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46254" w14:textId="39B3DF47" w:rsidR="0067404A" w:rsidRPr="00771F87" w:rsidRDefault="0067404A" w:rsidP="00771F87">
      <w:pPr>
        <w:spacing w:beforeLines="50" w:before="120" w:afterLines="50" w:after="120" w:line="240" w:lineRule="auto"/>
        <w:jc w:val="both"/>
        <w:rPr>
          <w:rFonts w:ascii="Times New Roman" w:hAnsi="Times New Roman" w:cs="Times New Roman"/>
          <w:bCs/>
          <w:sz w:val="24"/>
          <w:szCs w:val="21"/>
        </w:rPr>
      </w:pPr>
      <w:bookmarkStart w:id="0" w:name="_Hlk113026879"/>
      <w:r w:rsidRPr="00771F87">
        <w:rPr>
          <w:rFonts w:ascii="Times New Roman" w:hAnsi="Times New Roman" w:cs="Times New Roman"/>
          <w:bCs/>
          <w:sz w:val="24"/>
          <w:szCs w:val="21"/>
        </w:rPr>
        <w:t>Supp</w:t>
      </w:r>
      <w:r w:rsidR="00D82E08" w:rsidRPr="00771F87">
        <w:rPr>
          <w:rFonts w:ascii="Times New Roman" w:hAnsi="Times New Roman" w:cs="Times New Roman"/>
          <w:bCs/>
          <w:sz w:val="24"/>
          <w:szCs w:val="21"/>
        </w:rPr>
        <w:t>orting</w:t>
      </w:r>
      <w:r w:rsidRPr="00771F87">
        <w:rPr>
          <w:rFonts w:ascii="Times New Roman" w:hAnsi="Times New Roman" w:cs="Times New Roman"/>
          <w:bCs/>
          <w:sz w:val="24"/>
          <w:szCs w:val="21"/>
        </w:rPr>
        <w:t xml:space="preserve"> </w:t>
      </w:r>
      <w:r w:rsidR="00DD2BC4" w:rsidRPr="00771F87">
        <w:rPr>
          <w:rFonts w:ascii="Times New Roman" w:hAnsi="Times New Roman" w:cs="Times New Roman"/>
          <w:bCs/>
          <w:sz w:val="24"/>
          <w:szCs w:val="21"/>
        </w:rPr>
        <w:t>Information</w:t>
      </w:r>
      <w:r w:rsidRPr="00771F87">
        <w:rPr>
          <w:rFonts w:ascii="Times New Roman" w:hAnsi="Times New Roman" w:cs="Times New Roman"/>
          <w:bCs/>
          <w:sz w:val="24"/>
          <w:szCs w:val="21"/>
        </w:rPr>
        <w:t xml:space="preserve"> for</w:t>
      </w:r>
    </w:p>
    <w:bookmarkEnd w:id="0"/>
    <w:p w14:paraId="68B60AD1" w14:textId="77777777" w:rsidR="00771F87" w:rsidRPr="00C416BC" w:rsidRDefault="00771F87" w:rsidP="0024395C">
      <w:pPr>
        <w:spacing w:beforeLines="100" w:before="240" w:afterLines="100" w:after="240" w:line="240" w:lineRule="auto"/>
        <w:jc w:val="both"/>
        <w:rPr>
          <w:rFonts w:ascii="Times New Roman" w:hAnsi="Times New Roman" w:cs="Times New Roman"/>
          <w:b/>
          <w:bCs/>
          <w:color w:val="000000" w:themeColor="text1"/>
          <w:sz w:val="28"/>
          <w:szCs w:val="28"/>
        </w:rPr>
      </w:pPr>
      <w:r w:rsidRPr="00C416BC">
        <w:rPr>
          <w:rFonts w:ascii="Times New Roman" w:hAnsi="Times New Roman" w:cs="Times New Roman"/>
          <w:b/>
          <w:bCs/>
          <w:color w:val="000000" w:themeColor="text1"/>
          <w:sz w:val="28"/>
          <w:szCs w:val="28"/>
        </w:rPr>
        <w:t xml:space="preserve">Wafer-Scale </w:t>
      </w:r>
      <w:r w:rsidRPr="00C416BC">
        <w:rPr>
          <w:rFonts w:ascii="Times New Roman" w:hAnsi="Times New Roman" w:cs="Times New Roman" w:hint="eastAsia"/>
          <w:b/>
          <w:bCs/>
          <w:color w:val="000000" w:themeColor="text1"/>
          <w:sz w:val="28"/>
          <w:szCs w:val="28"/>
        </w:rPr>
        <w:t>Ag</w:t>
      </w:r>
      <w:r w:rsidRPr="00C416BC">
        <w:rPr>
          <w:rFonts w:ascii="Times New Roman" w:hAnsi="Times New Roman" w:cs="Times New Roman" w:hint="eastAsia"/>
          <w:b/>
          <w:bCs/>
          <w:color w:val="000000" w:themeColor="text1"/>
          <w:sz w:val="28"/>
          <w:szCs w:val="28"/>
          <w:vertAlign w:val="subscript"/>
        </w:rPr>
        <w:t>2</w:t>
      </w:r>
      <w:r w:rsidRPr="00C416BC">
        <w:rPr>
          <w:rFonts w:ascii="Times New Roman" w:hAnsi="Times New Roman" w:cs="Times New Roman" w:hint="eastAsia"/>
          <w:b/>
          <w:bCs/>
          <w:color w:val="000000" w:themeColor="text1"/>
          <w:sz w:val="28"/>
          <w:szCs w:val="28"/>
        </w:rPr>
        <w:t>S-</w:t>
      </w:r>
      <w:r>
        <w:rPr>
          <w:rFonts w:ascii="Times New Roman" w:hAnsi="Times New Roman" w:cs="Times New Roman"/>
          <w:b/>
          <w:bCs/>
          <w:color w:val="000000" w:themeColor="text1"/>
          <w:sz w:val="28"/>
          <w:szCs w:val="28"/>
        </w:rPr>
        <w:t>B</w:t>
      </w:r>
      <w:r w:rsidRPr="00C416BC">
        <w:rPr>
          <w:rFonts w:ascii="Times New Roman" w:hAnsi="Times New Roman" w:cs="Times New Roman" w:hint="eastAsia"/>
          <w:b/>
          <w:bCs/>
          <w:color w:val="000000" w:themeColor="text1"/>
          <w:sz w:val="28"/>
          <w:szCs w:val="28"/>
        </w:rPr>
        <w:t xml:space="preserve">ased </w:t>
      </w:r>
      <w:proofErr w:type="spellStart"/>
      <w:r w:rsidRPr="00C416BC">
        <w:rPr>
          <w:rFonts w:ascii="Times New Roman" w:hAnsi="Times New Roman" w:cs="Times New Roman"/>
          <w:b/>
          <w:bCs/>
          <w:color w:val="000000" w:themeColor="text1"/>
          <w:sz w:val="28"/>
          <w:szCs w:val="28"/>
        </w:rPr>
        <w:t>Memristive</w:t>
      </w:r>
      <w:proofErr w:type="spellEnd"/>
      <w:r w:rsidRPr="00C416BC">
        <w:rPr>
          <w:rFonts w:ascii="Times New Roman" w:hAnsi="Times New Roman" w:cs="Times New Roman"/>
          <w:b/>
          <w:bCs/>
          <w:color w:val="000000" w:themeColor="text1"/>
          <w:sz w:val="28"/>
          <w:szCs w:val="28"/>
        </w:rPr>
        <w:t xml:space="preserve"> Crossbar Arrays with Ultra-</w:t>
      </w:r>
      <w:r>
        <w:rPr>
          <w:rFonts w:ascii="Times New Roman" w:hAnsi="Times New Roman" w:cs="Times New Roman"/>
          <w:b/>
          <w:bCs/>
          <w:color w:val="000000" w:themeColor="text1"/>
          <w:sz w:val="28"/>
          <w:szCs w:val="28"/>
        </w:rPr>
        <w:t>L</w:t>
      </w:r>
      <w:r w:rsidRPr="00C416BC">
        <w:rPr>
          <w:rFonts w:ascii="Times New Roman" w:hAnsi="Times New Roman" w:cs="Times New Roman"/>
          <w:b/>
          <w:bCs/>
          <w:color w:val="000000" w:themeColor="text1"/>
          <w:sz w:val="28"/>
          <w:szCs w:val="28"/>
        </w:rPr>
        <w:t>ow Switching-</w:t>
      </w:r>
      <w:r>
        <w:rPr>
          <w:rFonts w:ascii="Times New Roman" w:hAnsi="Times New Roman" w:cs="Times New Roman"/>
          <w:b/>
          <w:bCs/>
          <w:color w:val="000000" w:themeColor="text1"/>
          <w:sz w:val="28"/>
          <w:szCs w:val="28"/>
        </w:rPr>
        <w:t>E</w:t>
      </w:r>
      <w:r w:rsidRPr="00C416BC">
        <w:rPr>
          <w:rFonts w:ascii="Times New Roman" w:hAnsi="Times New Roman" w:cs="Times New Roman"/>
          <w:b/>
          <w:bCs/>
          <w:color w:val="000000" w:themeColor="text1"/>
          <w:sz w:val="28"/>
          <w:szCs w:val="28"/>
        </w:rPr>
        <w:t xml:space="preserve">nergies Reaching Biological Synapses </w:t>
      </w:r>
    </w:p>
    <w:p w14:paraId="2AC9E1D9" w14:textId="77777777" w:rsidR="00771F87" w:rsidRPr="00C416BC" w:rsidRDefault="00771F87" w:rsidP="00771F87">
      <w:pPr>
        <w:spacing w:beforeLines="50" w:before="120" w:afterLines="50" w:after="120" w:line="240" w:lineRule="auto"/>
        <w:jc w:val="both"/>
        <w:rPr>
          <w:rFonts w:ascii="Times New Roman" w:hAnsi="Times New Roman" w:cs="Times New Roman"/>
          <w:color w:val="000000" w:themeColor="text1"/>
          <w:sz w:val="24"/>
          <w:szCs w:val="24"/>
        </w:rPr>
      </w:pPr>
      <w:r w:rsidRPr="00C416BC">
        <w:rPr>
          <w:rFonts w:ascii="Times New Roman" w:hAnsi="Times New Roman" w:cs="Times New Roman"/>
          <w:color w:val="000000" w:themeColor="text1"/>
          <w:sz w:val="24"/>
          <w:szCs w:val="24"/>
        </w:rPr>
        <w:t>Yuan Zhu</w:t>
      </w:r>
      <w:r w:rsidRPr="00C416BC">
        <w:rPr>
          <w:rFonts w:ascii="Times New Roman" w:hAnsi="Times New Roman" w:cs="Times New Roman"/>
          <w:color w:val="000000" w:themeColor="text1"/>
          <w:sz w:val="24"/>
          <w:szCs w:val="24"/>
          <w:vertAlign w:val="superscript"/>
        </w:rPr>
        <w:t>1</w:t>
      </w:r>
      <w:r w:rsidRPr="00C416BC">
        <w:rPr>
          <w:rFonts w:ascii="Times New Roman" w:hAnsi="Times New Roman" w:cs="Times New Roman"/>
          <w:color w:val="000000" w:themeColor="text1"/>
          <w:sz w:val="24"/>
          <w:szCs w:val="24"/>
        </w:rPr>
        <w:t>, Tomas Nyberg</w:t>
      </w:r>
      <w:r w:rsidRPr="00C416BC">
        <w:rPr>
          <w:rFonts w:ascii="Times New Roman" w:hAnsi="Times New Roman" w:cs="Times New Roman"/>
          <w:color w:val="000000" w:themeColor="text1"/>
          <w:sz w:val="24"/>
          <w:szCs w:val="24"/>
          <w:vertAlign w:val="superscript"/>
        </w:rPr>
        <w:t>1</w:t>
      </w:r>
      <w:r w:rsidRPr="00C416BC">
        <w:rPr>
          <w:rFonts w:ascii="Times New Roman" w:hAnsi="Times New Roman" w:cs="Times New Roman"/>
          <w:color w:val="000000" w:themeColor="text1"/>
          <w:sz w:val="24"/>
          <w:szCs w:val="24"/>
        </w:rPr>
        <w:t>, Leif Nyholm</w:t>
      </w:r>
      <w:r w:rsidRPr="00C416BC">
        <w:rPr>
          <w:rFonts w:ascii="Times New Roman" w:hAnsi="Times New Roman" w:cs="Times New Roman"/>
          <w:color w:val="000000" w:themeColor="text1"/>
          <w:sz w:val="24"/>
          <w:szCs w:val="24"/>
          <w:vertAlign w:val="superscript"/>
        </w:rPr>
        <w:t>2</w:t>
      </w:r>
      <w:r w:rsidRPr="00C416BC">
        <w:rPr>
          <w:rFonts w:ascii="Times New Roman" w:hAnsi="Times New Roman" w:cs="Times New Roman"/>
          <w:color w:val="000000" w:themeColor="text1"/>
          <w:sz w:val="24"/>
          <w:szCs w:val="24"/>
        </w:rPr>
        <w:t>, Daniel Primetzhofer</w:t>
      </w:r>
      <w:r w:rsidRPr="00C416BC">
        <w:rPr>
          <w:rFonts w:ascii="Times New Roman" w:hAnsi="Times New Roman" w:cs="Times New Roman"/>
          <w:color w:val="000000" w:themeColor="text1"/>
          <w:sz w:val="24"/>
          <w:szCs w:val="24"/>
          <w:vertAlign w:val="superscript"/>
        </w:rPr>
        <w:t>3</w:t>
      </w:r>
      <w:r w:rsidRPr="00C416BC">
        <w:rPr>
          <w:rFonts w:ascii="Times New Roman" w:hAnsi="Times New Roman" w:cs="Times New Roman"/>
          <w:color w:val="000000" w:themeColor="text1"/>
          <w:sz w:val="24"/>
          <w:szCs w:val="24"/>
        </w:rPr>
        <w:t>, Xun Shi</w:t>
      </w:r>
      <w:r w:rsidRPr="00C416BC">
        <w:rPr>
          <w:rFonts w:ascii="Times New Roman" w:hAnsi="Times New Roman" w:cs="Times New Roman"/>
          <w:color w:val="000000" w:themeColor="text1"/>
          <w:sz w:val="24"/>
          <w:szCs w:val="24"/>
          <w:vertAlign w:val="superscript"/>
        </w:rPr>
        <w:t>4</w:t>
      </w:r>
      <w:r w:rsidRPr="00C416BC">
        <w:rPr>
          <w:rFonts w:ascii="Times New Roman" w:hAnsi="Times New Roman" w:cs="Times New Roman"/>
          <w:color w:val="000000" w:themeColor="text1"/>
          <w:sz w:val="24"/>
          <w:szCs w:val="24"/>
        </w:rPr>
        <w:t xml:space="preserve"> and Zhen Zhang</w:t>
      </w:r>
      <w:proofErr w:type="gramStart"/>
      <w:r w:rsidRPr="00C416BC">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vertAlign w:val="superscript"/>
        </w:rPr>
        <w:t>,</w:t>
      </w:r>
      <w:r w:rsidRPr="00C416BC">
        <w:rPr>
          <w:rFonts w:ascii="Times New Roman" w:hAnsi="Times New Roman" w:cs="Times New Roman"/>
          <w:color w:val="000000" w:themeColor="text1"/>
          <w:sz w:val="24"/>
          <w:szCs w:val="24"/>
        </w:rPr>
        <w:t>*</w:t>
      </w:r>
      <w:proofErr w:type="gramEnd"/>
      <w:r w:rsidRPr="00C416BC">
        <w:rPr>
          <w:rFonts w:ascii="Times New Roman" w:hAnsi="Times New Roman" w:cs="Times New Roman"/>
          <w:color w:val="000000" w:themeColor="text1"/>
          <w:sz w:val="24"/>
          <w:szCs w:val="24"/>
        </w:rPr>
        <w:t xml:space="preserve"> </w:t>
      </w:r>
    </w:p>
    <w:p w14:paraId="1DEA0738" w14:textId="77777777" w:rsidR="00771F87" w:rsidRPr="00C416BC" w:rsidRDefault="00771F87" w:rsidP="00771F87">
      <w:pPr>
        <w:spacing w:beforeLines="50" w:before="120" w:afterLines="50" w:after="120" w:line="240" w:lineRule="auto"/>
        <w:jc w:val="both"/>
        <w:rPr>
          <w:rFonts w:ascii="Times New Roman" w:hAnsi="Times New Roman" w:cs="Times New Roman"/>
          <w:color w:val="000000" w:themeColor="text1"/>
          <w:sz w:val="24"/>
          <w:szCs w:val="24"/>
        </w:rPr>
      </w:pPr>
      <w:r w:rsidRPr="00C416BC">
        <w:rPr>
          <w:rFonts w:ascii="Times New Roman" w:hAnsi="Times New Roman" w:cs="Times New Roman"/>
          <w:color w:val="000000" w:themeColor="text1"/>
          <w:sz w:val="24"/>
          <w:szCs w:val="24"/>
          <w:vertAlign w:val="superscript"/>
        </w:rPr>
        <w:t>1</w:t>
      </w:r>
      <w:r w:rsidRPr="00C416BC">
        <w:rPr>
          <w:rFonts w:ascii="Times New Roman" w:hAnsi="Times New Roman" w:cs="Times New Roman"/>
          <w:color w:val="000000" w:themeColor="text1"/>
          <w:sz w:val="24"/>
          <w:szCs w:val="24"/>
        </w:rPr>
        <w:t>Division of Solid-State Electronics, Department of Electrical Engineering, Uppsala University, Uppsala 75121, Sweden</w:t>
      </w:r>
    </w:p>
    <w:p w14:paraId="3623AA77" w14:textId="77777777" w:rsidR="00771F87" w:rsidRPr="00C416BC" w:rsidRDefault="00771F87" w:rsidP="00771F87">
      <w:pPr>
        <w:spacing w:beforeLines="50" w:before="120" w:afterLines="50" w:after="120" w:line="240" w:lineRule="auto"/>
        <w:jc w:val="both"/>
        <w:rPr>
          <w:rFonts w:ascii="Times New Roman" w:hAnsi="Times New Roman" w:cs="Times New Roman"/>
          <w:color w:val="000000" w:themeColor="text1"/>
          <w:sz w:val="24"/>
          <w:szCs w:val="24"/>
        </w:rPr>
      </w:pPr>
      <w:r w:rsidRPr="00C416BC">
        <w:rPr>
          <w:rFonts w:ascii="Times New Roman" w:hAnsi="Times New Roman" w:cs="Times New Roman"/>
          <w:color w:val="000000" w:themeColor="text1"/>
          <w:sz w:val="24"/>
          <w:szCs w:val="24"/>
          <w:vertAlign w:val="superscript"/>
        </w:rPr>
        <w:t>2</w:t>
      </w:r>
      <w:r w:rsidRPr="00C416BC">
        <w:rPr>
          <w:rFonts w:ascii="Times New Roman" w:hAnsi="Times New Roman" w:cs="Times New Roman"/>
          <w:color w:val="000000" w:themeColor="text1"/>
          <w:sz w:val="24"/>
          <w:szCs w:val="24"/>
        </w:rPr>
        <w:t>Department of Chemistry, Uppsala University, Uppsala, Sweden</w:t>
      </w:r>
    </w:p>
    <w:p w14:paraId="114F56C6" w14:textId="77777777" w:rsidR="00771F87" w:rsidRPr="00C416BC" w:rsidRDefault="00771F87" w:rsidP="00771F87">
      <w:pPr>
        <w:spacing w:beforeLines="50" w:before="120" w:afterLines="50" w:after="120" w:line="240" w:lineRule="auto"/>
        <w:jc w:val="both"/>
        <w:rPr>
          <w:rFonts w:ascii="Times New Roman" w:hAnsi="Times New Roman" w:cs="Times New Roman"/>
          <w:color w:val="000000" w:themeColor="text1"/>
          <w:sz w:val="24"/>
          <w:szCs w:val="24"/>
        </w:rPr>
      </w:pPr>
      <w:r w:rsidRPr="00C416BC">
        <w:rPr>
          <w:rFonts w:ascii="Times New Roman" w:hAnsi="Times New Roman" w:cs="Times New Roman"/>
          <w:color w:val="000000" w:themeColor="text1"/>
          <w:sz w:val="24"/>
          <w:szCs w:val="24"/>
          <w:vertAlign w:val="superscript"/>
        </w:rPr>
        <w:t>3</w:t>
      </w:r>
      <w:r w:rsidRPr="00C416BC">
        <w:rPr>
          <w:rFonts w:ascii="Times New Roman" w:hAnsi="Times New Roman" w:cs="Times New Roman"/>
          <w:color w:val="000000" w:themeColor="text1"/>
          <w:sz w:val="24"/>
          <w:szCs w:val="24"/>
        </w:rPr>
        <w:t>Department of Physics and Astronomy, Uppsala University, Uppsala, Sweden</w:t>
      </w:r>
    </w:p>
    <w:p w14:paraId="2BC09E9B" w14:textId="77777777" w:rsidR="00771F87" w:rsidRPr="00C416BC" w:rsidRDefault="00771F87" w:rsidP="00771F87">
      <w:pPr>
        <w:spacing w:beforeLines="50" w:before="120" w:afterLines="50" w:after="120" w:line="240" w:lineRule="auto"/>
        <w:jc w:val="both"/>
        <w:rPr>
          <w:rFonts w:ascii="Times New Roman" w:hAnsi="Times New Roman" w:cs="Times New Roman"/>
          <w:color w:val="000000" w:themeColor="text1"/>
          <w:sz w:val="24"/>
          <w:szCs w:val="24"/>
        </w:rPr>
      </w:pPr>
      <w:r w:rsidRPr="00C416BC">
        <w:rPr>
          <w:rFonts w:ascii="Times New Roman" w:hAnsi="Times New Roman" w:cs="Times New Roman"/>
          <w:color w:val="000000" w:themeColor="text1"/>
          <w:sz w:val="24"/>
          <w:szCs w:val="24"/>
          <w:vertAlign w:val="superscript"/>
        </w:rPr>
        <w:t>4</w:t>
      </w:r>
      <w:r w:rsidRPr="00C416BC">
        <w:rPr>
          <w:rFonts w:ascii="Times New Roman" w:hAnsi="Times New Roman" w:cs="Times New Roman"/>
          <w:color w:val="000000" w:themeColor="text1"/>
          <w:sz w:val="24"/>
          <w:szCs w:val="24"/>
        </w:rPr>
        <w:t xml:space="preserve">State Key Laboratory of </w:t>
      </w:r>
      <w:proofErr w:type="gramStart"/>
      <w:r w:rsidRPr="00C416BC">
        <w:rPr>
          <w:rFonts w:ascii="Times New Roman" w:hAnsi="Times New Roman" w:cs="Times New Roman"/>
          <w:color w:val="000000" w:themeColor="text1"/>
          <w:sz w:val="24"/>
          <w:szCs w:val="24"/>
        </w:rPr>
        <w:t>High Performance</w:t>
      </w:r>
      <w:proofErr w:type="gramEnd"/>
      <w:r w:rsidRPr="00C416BC">
        <w:rPr>
          <w:rFonts w:ascii="Times New Roman" w:hAnsi="Times New Roman" w:cs="Times New Roman"/>
          <w:color w:val="000000" w:themeColor="text1"/>
          <w:sz w:val="24"/>
          <w:szCs w:val="24"/>
        </w:rPr>
        <w:t xml:space="preserve"> Ceramics and Superfine Microstructure, Shanghai Institute of Ceramics, Chinese Academy of Sciences, Shanghai 200050, </w:t>
      </w:r>
      <w:r>
        <w:rPr>
          <w:rFonts w:ascii="Times New Roman" w:hAnsi="Times New Roman" w:cs="Times New Roman"/>
          <w:color w:val="000000" w:themeColor="text1"/>
          <w:sz w:val="24"/>
          <w:szCs w:val="24"/>
        </w:rPr>
        <w:t xml:space="preserve">P. R. </w:t>
      </w:r>
      <w:r w:rsidRPr="00C416BC">
        <w:rPr>
          <w:rFonts w:ascii="Times New Roman" w:hAnsi="Times New Roman" w:cs="Times New Roman"/>
          <w:color w:val="000000" w:themeColor="text1"/>
          <w:sz w:val="24"/>
          <w:szCs w:val="24"/>
        </w:rPr>
        <w:t>China</w:t>
      </w:r>
    </w:p>
    <w:p w14:paraId="17916E63" w14:textId="058AD262" w:rsidR="00771F87" w:rsidRPr="00C416BC" w:rsidRDefault="00771F87" w:rsidP="00771F87">
      <w:pPr>
        <w:spacing w:beforeLines="50" w:before="120" w:afterLines="50" w:after="120" w:line="240" w:lineRule="auto"/>
        <w:jc w:val="both"/>
        <w:rPr>
          <w:rFonts w:ascii="Times New Roman" w:hAnsi="Times New Roman" w:cs="Times New Roman"/>
          <w:color w:val="000000" w:themeColor="text1"/>
          <w:sz w:val="24"/>
          <w:szCs w:val="24"/>
        </w:rPr>
      </w:pPr>
      <w:r w:rsidRPr="00C416BC">
        <w:rPr>
          <w:rFonts w:ascii="Times New Roman" w:hAnsi="Times New Roman" w:cs="Times New Roman"/>
          <w:color w:val="000000" w:themeColor="text1"/>
          <w:sz w:val="24"/>
          <w:szCs w:val="24"/>
          <w:lang w:val="de-DE"/>
        </w:rPr>
        <w:t xml:space="preserve">*Corresponding author. </w:t>
      </w:r>
      <w:r w:rsidRPr="00C416BC">
        <w:rPr>
          <w:rFonts w:ascii="Times New Roman" w:hAnsi="Times New Roman" w:cs="Times New Roman"/>
          <w:color w:val="000000" w:themeColor="text1"/>
          <w:sz w:val="24"/>
          <w:szCs w:val="24"/>
        </w:rPr>
        <w:t xml:space="preserve">E-mail: </w:t>
      </w:r>
      <w:hyperlink r:id="rId8" w:history="1">
        <w:r w:rsidRPr="00C416BC">
          <w:rPr>
            <w:rStyle w:val="a4"/>
            <w:rFonts w:ascii="Times New Roman" w:hAnsi="Times New Roman" w:cs="Times New Roman"/>
            <w:sz w:val="24"/>
            <w:szCs w:val="24"/>
          </w:rPr>
          <w:t>zhen.zhang@angstrom.uu.se</w:t>
        </w:r>
      </w:hyperlink>
      <w:r>
        <w:rPr>
          <w:rFonts w:ascii="Times New Roman" w:hAnsi="Times New Roman" w:cs="Times New Roman"/>
          <w:color w:val="000000" w:themeColor="text1"/>
          <w:sz w:val="24"/>
          <w:szCs w:val="24"/>
        </w:rPr>
        <w:t xml:space="preserve"> </w:t>
      </w:r>
      <w:r w:rsidRPr="00C416BC">
        <w:rPr>
          <w:rFonts w:ascii="Times New Roman" w:hAnsi="Times New Roman" w:cs="Times New Roman"/>
          <w:color w:val="000000" w:themeColor="text1"/>
          <w:sz w:val="24"/>
          <w:szCs w:val="24"/>
        </w:rPr>
        <w:t>(</w:t>
      </w:r>
      <w:r w:rsidRPr="00A0318F">
        <w:rPr>
          <w:rFonts w:ascii="Times New Roman" w:hAnsi="Times New Roman" w:cs="Times New Roman"/>
          <w:color w:val="000000" w:themeColor="text1"/>
          <w:sz w:val="24"/>
          <w:szCs w:val="24"/>
        </w:rPr>
        <w:t>Zhen Zhang</w:t>
      </w:r>
      <w:r w:rsidRPr="00C416BC">
        <w:rPr>
          <w:rFonts w:ascii="Times New Roman" w:hAnsi="Times New Roman" w:cs="Times New Roman"/>
          <w:color w:val="000000" w:themeColor="text1"/>
          <w:sz w:val="24"/>
          <w:szCs w:val="24"/>
        </w:rPr>
        <w:t>)</w:t>
      </w:r>
    </w:p>
    <w:p w14:paraId="3D4B6A2D" w14:textId="5FA651BA" w:rsidR="007A008A" w:rsidRPr="006A0FFA" w:rsidRDefault="007A008A" w:rsidP="006A0FFA">
      <w:pPr>
        <w:spacing w:beforeLines="100" w:before="240" w:afterLines="100" w:after="240" w:line="340" w:lineRule="exact"/>
        <w:jc w:val="both"/>
        <w:rPr>
          <w:rFonts w:ascii="Times New Roman" w:hAnsi="Times New Roman" w:cs="Times New Roman"/>
          <w:b/>
          <w:bCs/>
          <w:sz w:val="28"/>
          <w:szCs w:val="28"/>
        </w:rPr>
      </w:pPr>
      <w:r w:rsidRPr="006A0FFA">
        <w:rPr>
          <w:rFonts w:ascii="Times New Roman" w:hAnsi="Times New Roman" w:cs="Times New Roman"/>
          <w:b/>
          <w:bCs/>
          <w:sz w:val="28"/>
          <w:szCs w:val="28"/>
        </w:rPr>
        <w:t xml:space="preserve">Note </w:t>
      </w:r>
      <w:r w:rsidR="00771F87" w:rsidRPr="006A0FFA">
        <w:rPr>
          <w:rFonts w:ascii="Times New Roman" w:hAnsi="Times New Roman" w:cs="Times New Roman" w:hint="eastAsia"/>
          <w:b/>
          <w:bCs/>
          <w:sz w:val="28"/>
          <w:szCs w:val="28"/>
        </w:rPr>
        <w:t>S</w:t>
      </w:r>
      <w:r w:rsidRPr="006A0FFA">
        <w:rPr>
          <w:rFonts w:ascii="Times New Roman" w:hAnsi="Times New Roman" w:cs="Times New Roman"/>
          <w:b/>
          <w:bCs/>
          <w:sz w:val="28"/>
          <w:szCs w:val="28"/>
        </w:rPr>
        <w:t xml:space="preserve">1 </w:t>
      </w:r>
      <w:r w:rsidR="006073EE" w:rsidRPr="006A0FFA">
        <w:rPr>
          <w:rFonts w:ascii="Times New Roman" w:hAnsi="Times New Roman" w:cs="Times New Roman"/>
          <w:b/>
          <w:bCs/>
          <w:sz w:val="28"/>
          <w:szCs w:val="28"/>
        </w:rPr>
        <w:t>Operation speed of Ag</w:t>
      </w:r>
      <w:r w:rsidR="006073EE" w:rsidRPr="006A0FFA">
        <w:rPr>
          <w:rFonts w:ascii="Times New Roman" w:hAnsi="Times New Roman" w:cs="Times New Roman"/>
          <w:b/>
          <w:bCs/>
          <w:sz w:val="28"/>
          <w:szCs w:val="28"/>
          <w:vertAlign w:val="subscript"/>
        </w:rPr>
        <w:t>2</w:t>
      </w:r>
      <w:r w:rsidR="006073EE" w:rsidRPr="006A0FFA">
        <w:rPr>
          <w:rFonts w:ascii="Times New Roman" w:hAnsi="Times New Roman" w:cs="Times New Roman"/>
          <w:b/>
          <w:bCs/>
          <w:sz w:val="28"/>
          <w:szCs w:val="28"/>
        </w:rPr>
        <w:t xml:space="preserve">S-based </w:t>
      </w:r>
      <w:proofErr w:type="spellStart"/>
      <w:r w:rsidR="00BC3779" w:rsidRPr="006A0FFA">
        <w:rPr>
          <w:rFonts w:ascii="Times New Roman" w:hAnsi="Times New Roman" w:cs="Times New Roman"/>
          <w:b/>
          <w:bCs/>
          <w:sz w:val="28"/>
          <w:szCs w:val="28"/>
        </w:rPr>
        <w:t>memristive</w:t>
      </w:r>
      <w:proofErr w:type="spellEnd"/>
      <w:r w:rsidR="00BC3779" w:rsidRPr="006A0FFA">
        <w:rPr>
          <w:rFonts w:ascii="Times New Roman" w:hAnsi="Times New Roman" w:cs="Times New Roman"/>
          <w:b/>
          <w:bCs/>
          <w:sz w:val="28"/>
          <w:szCs w:val="28"/>
        </w:rPr>
        <w:t xml:space="preserve"> crossbar arrays (MCAs)</w:t>
      </w:r>
    </w:p>
    <w:p w14:paraId="113507E8" w14:textId="620F3C10" w:rsidR="007A008A" w:rsidRPr="005F081D" w:rsidRDefault="007A008A" w:rsidP="006A0FFA">
      <w:pPr>
        <w:spacing w:beforeLines="50" w:before="120" w:afterLines="50" w:after="120" w:line="340" w:lineRule="exact"/>
        <w:jc w:val="both"/>
        <w:rPr>
          <w:rFonts w:ascii="Times New Roman" w:hAnsi="Times New Roman" w:cs="Times New Roman"/>
          <w:sz w:val="24"/>
          <w:szCs w:val="24"/>
        </w:rPr>
      </w:pPr>
      <w:r w:rsidRPr="005F081D">
        <w:rPr>
          <w:rFonts w:ascii="Times New Roman" w:hAnsi="Times New Roman" w:cs="Times New Roman"/>
          <w:sz w:val="24"/>
          <w:szCs w:val="24"/>
        </w:rPr>
        <w:t>The operation speed of memristors is limited by</w:t>
      </w:r>
      <w:r w:rsidR="00366ACB" w:rsidRPr="005F081D">
        <w:rPr>
          <w:rFonts w:ascii="Times New Roman" w:hAnsi="Times New Roman" w:cs="Times New Roman"/>
          <w:sz w:val="24"/>
          <w:szCs w:val="24"/>
        </w:rPr>
        <w:t xml:space="preserve"> both</w:t>
      </w:r>
      <w:r w:rsidRPr="005F081D">
        <w:rPr>
          <w:rFonts w:ascii="Times New Roman" w:hAnsi="Times New Roman" w:cs="Times New Roman"/>
          <w:sz w:val="24"/>
          <w:szCs w:val="24"/>
        </w:rPr>
        <w:t xml:space="preserve"> the response time to </w:t>
      </w:r>
      <w:r w:rsidR="00C311D2" w:rsidRPr="005F081D">
        <w:rPr>
          <w:rFonts w:ascii="Times New Roman" w:hAnsi="Times New Roman" w:cs="Times New Roman"/>
          <w:sz w:val="24"/>
          <w:szCs w:val="24"/>
        </w:rPr>
        <w:t xml:space="preserve">the </w:t>
      </w:r>
      <w:r w:rsidRPr="005F081D">
        <w:rPr>
          <w:rFonts w:ascii="Times New Roman" w:hAnsi="Times New Roman" w:cs="Times New Roman"/>
          <w:sz w:val="24"/>
          <w:szCs w:val="24"/>
        </w:rPr>
        <w:t xml:space="preserve">writing pulses, </w:t>
      </w:r>
      <w:r w:rsidR="00366ACB" w:rsidRPr="005F081D">
        <w:rPr>
          <w:rFonts w:ascii="Times New Roman" w:hAnsi="Times New Roman" w:cs="Times New Roman"/>
          <w:sz w:val="24"/>
          <w:szCs w:val="24"/>
        </w:rPr>
        <w:t>and</w:t>
      </w:r>
      <w:r w:rsidRPr="005F081D">
        <w:rPr>
          <w:rFonts w:ascii="Times New Roman" w:hAnsi="Times New Roman" w:cs="Times New Roman"/>
          <w:sz w:val="24"/>
          <w:szCs w:val="24"/>
        </w:rPr>
        <w:t xml:space="preserve"> the recovery time when switch</w:t>
      </w:r>
      <w:r w:rsidR="00C311D2" w:rsidRPr="005F081D">
        <w:rPr>
          <w:rFonts w:ascii="Times New Roman" w:hAnsi="Times New Roman" w:cs="Times New Roman"/>
          <w:sz w:val="24"/>
          <w:szCs w:val="24"/>
        </w:rPr>
        <w:t>ing</w:t>
      </w:r>
      <w:r w:rsidRPr="005F081D">
        <w:rPr>
          <w:rFonts w:ascii="Times New Roman" w:hAnsi="Times New Roman" w:cs="Times New Roman"/>
          <w:sz w:val="24"/>
          <w:szCs w:val="24"/>
        </w:rPr>
        <w:t xml:space="preserve"> to </w:t>
      </w:r>
      <w:r w:rsidR="00C311D2" w:rsidRPr="005F081D">
        <w:rPr>
          <w:rFonts w:ascii="Times New Roman" w:hAnsi="Times New Roman" w:cs="Times New Roman"/>
          <w:sz w:val="24"/>
          <w:szCs w:val="24"/>
        </w:rPr>
        <w:t xml:space="preserve">the </w:t>
      </w:r>
      <w:r w:rsidRPr="005F081D">
        <w:rPr>
          <w:rFonts w:ascii="Times New Roman" w:hAnsi="Times New Roman" w:cs="Times New Roman"/>
          <w:sz w:val="24"/>
          <w:szCs w:val="24"/>
        </w:rPr>
        <w:t>reading pulses</w:t>
      </w:r>
      <w:r w:rsidR="00366ACB" w:rsidRPr="005F081D">
        <w:rPr>
          <w:rFonts w:ascii="Times New Roman" w:hAnsi="Times New Roman" w:cs="Times New Roman"/>
          <w:sz w:val="24"/>
          <w:szCs w:val="24"/>
        </w:rPr>
        <w:t xml:space="preserve">. The recovery time determines the time required to reliably read the conductance. </w:t>
      </w:r>
      <w:r w:rsidRPr="005F081D">
        <w:rPr>
          <w:rFonts w:ascii="Times New Roman" w:hAnsi="Times New Roman" w:cs="Times New Roman"/>
          <w:sz w:val="24"/>
          <w:szCs w:val="24"/>
        </w:rPr>
        <w:t>As shown in Fig</w:t>
      </w:r>
      <w:r w:rsidR="00EA3705" w:rsidRPr="005F081D">
        <w:rPr>
          <w:rFonts w:ascii="Times New Roman" w:hAnsi="Times New Roman" w:cs="Times New Roman"/>
          <w:sz w:val="24"/>
          <w:szCs w:val="24"/>
        </w:rPr>
        <w:t>.</w:t>
      </w:r>
      <w:r w:rsidRPr="005F081D">
        <w:rPr>
          <w:rFonts w:ascii="Times New Roman" w:hAnsi="Times New Roman" w:cs="Times New Roman"/>
          <w:sz w:val="24"/>
          <w:szCs w:val="24"/>
        </w:rPr>
        <w:t xml:space="preserve"> 1c in the main text, during the transition from </w:t>
      </w:r>
      <w:r w:rsidR="00C311D2" w:rsidRPr="005F081D">
        <w:rPr>
          <w:rFonts w:ascii="Times New Roman" w:hAnsi="Times New Roman" w:cs="Times New Roman"/>
          <w:sz w:val="24"/>
          <w:szCs w:val="24"/>
        </w:rPr>
        <w:t xml:space="preserve">the </w:t>
      </w:r>
      <w:r w:rsidRPr="005F081D">
        <w:rPr>
          <w:rFonts w:ascii="Times New Roman" w:hAnsi="Times New Roman" w:cs="Times New Roman"/>
          <w:sz w:val="24"/>
          <w:szCs w:val="24"/>
        </w:rPr>
        <w:t xml:space="preserve">write pulse to </w:t>
      </w:r>
      <w:r w:rsidR="00C311D2" w:rsidRPr="005F081D">
        <w:rPr>
          <w:rFonts w:ascii="Times New Roman" w:hAnsi="Times New Roman" w:cs="Times New Roman"/>
          <w:sz w:val="24"/>
          <w:szCs w:val="24"/>
        </w:rPr>
        <w:t xml:space="preserve">the </w:t>
      </w:r>
      <w:r w:rsidRPr="005F081D">
        <w:rPr>
          <w:rFonts w:ascii="Times New Roman" w:hAnsi="Times New Roman" w:cs="Times New Roman"/>
          <w:sz w:val="24"/>
          <w:szCs w:val="24"/>
        </w:rPr>
        <w:t>read pulse, there is a current recovery process marked in light green shadings. This transient behavior is associated with the resistor-capacitor delay</w:t>
      </w:r>
      <w:r w:rsidR="008400EE" w:rsidRPr="005F081D">
        <w:rPr>
          <w:rFonts w:ascii="Times New Roman" w:hAnsi="Times New Roman" w:cs="Times New Roman"/>
          <w:sz w:val="24"/>
          <w:szCs w:val="24"/>
        </w:rPr>
        <w:t xml:space="preserve"> </w:t>
      </w:r>
      <w:r w:rsidR="00E2789D" w:rsidRPr="005F081D">
        <w:rPr>
          <w:rFonts w:ascii="Times New Roman" w:hAnsi="Times New Roman" w:cs="Times New Roman"/>
          <w:sz w:val="24"/>
          <w:szCs w:val="24"/>
        </w:rPr>
        <w:t>[</w:t>
      </w:r>
      <w:r w:rsidR="00921F6E">
        <w:rPr>
          <w:rFonts w:ascii="Times New Roman" w:hAnsi="Times New Roman" w:cs="Times New Roman" w:hint="eastAsia"/>
          <w:sz w:val="24"/>
          <w:szCs w:val="24"/>
        </w:rPr>
        <w:t>S</w:t>
      </w:r>
      <w:r w:rsidR="00E2789D" w:rsidRPr="005F081D">
        <w:rPr>
          <w:rFonts w:ascii="Times New Roman" w:hAnsi="Times New Roman" w:cs="Times New Roman"/>
          <w:sz w:val="24"/>
          <w:szCs w:val="24"/>
        </w:rPr>
        <w:t>1]</w:t>
      </w:r>
      <w:r w:rsidR="008400EE" w:rsidRPr="005F081D">
        <w:rPr>
          <w:rFonts w:ascii="Times New Roman" w:hAnsi="Times New Roman" w:cs="Times New Roman"/>
          <w:sz w:val="24"/>
          <w:szCs w:val="24"/>
        </w:rPr>
        <w:t>.</w:t>
      </w:r>
      <w:r w:rsidRPr="005F081D">
        <w:rPr>
          <w:rFonts w:ascii="Times New Roman" w:hAnsi="Times New Roman" w:cs="Times New Roman"/>
          <w:sz w:val="24"/>
          <w:szCs w:val="24"/>
        </w:rPr>
        <w:t xml:space="preserve"> The parasitic capacitance of memristor starts to charge/discharge due to the voltage switching. After complete charge transfer, the conductive states reach the</w:t>
      </w:r>
      <w:r w:rsidR="00C311D2" w:rsidRPr="005F081D">
        <w:rPr>
          <w:rFonts w:ascii="Times New Roman" w:hAnsi="Times New Roman" w:cs="Times New Roman"/>
          <w:sz w:val="24"/>
          <w:szCs w:val="24"/>
        </w:rPr>
        <w:t>ir</w:t>
      </w:r>
      <w:r w:rsidRPr="005F081D">
        <w:rPr>
          <w:rFonts w:ascii="Times New Roman" w:hAnsi="Times New Roman" w:cs="Times New Roman"/>
          <w:sz w:val="24"/>
          <w:szCs w:val="24"/>
        </w:rPr>
        <w:t xml:space="preserve"> steady value. Our device exhibits a recovery time of about 5 µs, allowing a write–read operation frequency approaching sub-megahertz range. Since both </w:t>
      </w:r>
      <w:r w:rsidR="00C311D2" w:rsidRPr="005F081D">
        <w:rPr>
          <w:rFonts w:ascii="Times New Roman" w:hAnsi="Times New Roman" w:cs="Times New Roman"/>
          <w:sz w:val="24"/>
          <w:szCs w:val="24"/>
        </w:rPr>
        <w:t xml:space="preserve">the </w:t>
      </w:r>
      <w:r w:rsidRPr="005F081D">
        <w:rPr>
          <w:rFonts w:ascii="Times New Roman" w:hAnsi="Times New Roman" w:cs="Times New Roman"/>
          <w:sz w:val="24"/>
          <w:szCs w:val="24"/>
        </w:rPr>
        <w:t xml:space="preserve">setting current and the parasitic capacitance </w:t>
      </w:r>
      <w:r w:rsidR="00C311D2" w:rsidRPr="005F081D">
        <w:rPr>
          <w:rFonts w:ascii="Times New Roman" w:hAnsi="Times New Roman" w:cs="Times New Roman"/>
          <w:sz w:val="24"/>
          <w:szCs w:val="24"/>
        </w:rPr>
        <w:t xml:space="preserve">are </w:t>
      </w:r>
      <w:r w:rsidRPr="005F081D">
        <w:rPr>
          <w:rFonts w:ascii="Times New Roman" w:hAnsi="Times New Roman" w:cs="Times New Roman"/>
          <w:sz w:val="24"/>
          <w:szCs w:val="24"/>
        </w:rPr>
        <w:t>directly correlated to the lateral dimensions of the cross-points of the array, the energy efficiency and the programming speed of our Ag</w:t>
      </w:r>
      <w:r w:rsidRPr="005F081D">
        <w:rPr>
          <w:rFonts w:ascii="Times New Roman" w:hAnsi="Times New Roman" w:cs="Times New Roman"/>
          <w:sz w:val="24"/>
          <w:szCs w:val="24"/>
          <w:vertAlign w:val="subscript"/>
        </w:rPr>
        <w:t>2</w:t>
      </w:r>
      <w:r w:rsidRPr="005F081D">
        <w:rPr>
          <w:rFonts w:ascii="Times New Roman" w:hAnsi="Times New Roman" w:cs="Times New Roman"/>
          <w:sz w:val="24"/>
          <w:szCs w:val="24"/>
        </w:rPr>
        <w:t>S-based MCA could be further improved by device downscaling.</w:t>
      </w:r>
    </w:p>
    <w:p w14:paraId="6329BA1D" w14:textId="3F600792" w:rsidR="007A008A" w:rsidRPr="006A0FFA" w:rsidRDefault="007A008A" w:rsidP="006A0FFA">
      <w:pPr>
        <w:spacing w:beforeLines="100" w:before="240" w:afterLines="100" w:after="240" w:line="340" w:lineRule="exact"/>
        <w:rPr>
          <w:rFonts w:ascii="Times New Roman" w:hAnsi="Times New Roman" w:cs="Times New Roman"/>
          <w:b/>
          <w:bCs/>
          <w:sz w:val="28"/>
          <w:szCs w:val="28"/>
        </w:rPr>
      </w:pPr>
      <w:r w:rsidRPr="006A0FFA">
        <w:rPr>
          <w:rFonts w:ascii="Times New Roman" w:hAnsi="Times New Roman" w:cs="Times New Roman"/>
          <w:b/>
          <w:bCs/>
          <w:sz w:val="28"/>
          <w:szCs w:val="28"/>
        </w:rPr>
        <w:t xml:space="preserve">Note </w:t>
      </w:r>
      <w:r w:rsidR="006A0FFA" w:rsidRPr="006A0FFA">
        <w:rPr>
          <w:rFonts w:ascii="Times New Roman" w:hAnsi="Times New Roman" w:cs="Times New Roman" w:hint="eastAsia"/>
          <w:b/>
          <w:bCs/>
          <w:sz w:val="28"/>
          <w:szCs w:val="28"/>
        </w:rPr>
        <w:t>S</w:t>
      </w:r>
      <w:r w:rsidRPr="006A0FFA">
        <w:rPr>
          <w:rFonts w:ascii="Times New Roman" w:hAnsi="Times New Roman" w:cs="Times New Roman"/>
          <w:b/>
          <w:bCs/>
          <w:sz w:val="28"/>
          <w:szCs w:val="28"/>
        </w:rPr>
        <w:t xml:space="preserve">2 Deep learning using advanced training algorithm to compensate </w:t>
      </w:r>
      <w:r w:rsidR="00C311D2" w:rsidRPr="006A0FFA">
        <w:rPr>
          <w:rFonts w:ascii="Times New Roman" w:hAnsi="Times New Roman" w:cs="Times New Roman"/>
          <w:b/>
          <w:bCs/>
          <w:sz w:val="28"/>
          <w:szCs w:val="28"/>
        </w:rPr>
        <w:t xml:space="preserve">for the </w:t>
      </w:r>
      <w:r w:rsidRPr="006A0FFA">
        <w:rPr>
          <w:rFonts w:ascii="Times New Roman" w:hAnsi="Times New Roman" w:cs="Times New Roman"/>
          <w:b/>
          <w:bCs/>
          <w:sz w:val="28"/>
          <w:szCs w:val="28"/>
        </w:rPr>
        <w:t xml:space="preserve">non-idealities of </w:t>
      </w:r>
      <w:r w:rsidR="00C311D2" w:rsidRPr="006A0FFA">
        <w:rPr>
          <w:rFonts w:ascii="Times New Roman" w:hAnsi="Times New Roman" w:cs="Times New Roman"/>
          <w:b/>
          <w:bCs/>
          <w:sz w:val="28"/>
          <w:szCs w:val="28"/>
        </w:rPr>
        <w:t xml:space="preserve">the </w:t>
      </w:r>
      <w:r w:rsidRPr="006A0FFA">
        <w:rPr>
          <w:rFonts w:ascii="Times New Roman" w:hAnsi="Times New Roman" w:cs="Times New Roman"/>
          <w:b/>
          <w:bCs/>
          <w:sz w:val="28"/>
          <w:szCs w:val="28"/>
        </w:rPr>
        <w:t>memristors</w:t>
      </w:r>
    </w:p>
    <w:p w14:paraId="52D5C306" w14:textId="1979E205" w:rsidR="007A008A" w:rsidRPr="005F081D" w:rsidRDefault="007A008A" w:rsidP="006A0FFA">
      <w:pPr>
        <w:spacing w:beforeLines="50" w:before="120" w:afterLines="50" w:after="120" w:line="340" w:lineRule="exact"/>
        <w:jc w:val="both"/>
        <w:rPr>
          <w:rFonts w:ascii="Times New Roman" w:hAnsi="Times New Roman" w:cs="Times New Roman"/>
          <w:sz w:val="24"/>
          <w:szCs w:val="24"/>
        </w:rPr>
      </w:pPr>
      <w:r w:rsidRPr="005F081D">
        <w:rPr>
          <w:rFonts w:ascii="Times New Roman" w:hAnsi="Times New Roman" w:cs="Times New Roman"/>
          <w:sz w:val="24"/>
          <w:szCs w:val="24"/>
        </w:rPr>
        <w:t>In practical memristor-based hardware, the weight update is typically nonideal as also demonstrated for our Ag</w:t>
      </w:r>
      <w:r w:rsidRPr="005F081D">
        <w:rPr>
          <w:rFonts w:ascii="Times New Roman" w:hAnsi="Times New Roman" w:cs="Times New Roman"/>
          <w:sz w:val="24"/>
          <w:szCs w:val="24"/>
          <w:vertAlign w:val="subscript"/>
        </w:rPr>
        <w:t>2</w:t>
      </w:r>
      <w:r w:rsidRPr="005F081D">
        <w:rPr>
          <w:rFonts w:ascii="Times New Roman" w:hAnsi="Times New Roman" w:cs="Times New Roman"/>
          <w:sz w:val="24"/>
          <w:szCs w:val="24"/>
        </w:rPr>
        <w:t>S-based memristors (Fig</w:t>
      </w:r>
      <w:r w:rsidR="00EA3705" w:rsidRPr="005F081D">
        <w:rPr>
          <w:rFonts w:ascii="Times New Roman" w:hAnsi="Times New Roman" w:cs="Times New Roman"/>
          <w:sz w:val="24"/>
          <w:szCs w:val="24"/>
        </w:rPr>
        <w:t>.</w:t>
      </w:r>
      <w:r w:rsidRPr="005F081D">
        <w:rPr>
          <w:rFonts w:ascii="Times New Roman" w:hAnsi="Times New Roman" w:cs="Times New Roman"/>
          <w:sz w:val="24"/>
          <w:szCs w:val="24"/>
        </w:rPr>
        <w:t xml:space="preserve"> </w:t>
      </w:r>
      <w:r w:rsidR="007D5FE0" w:rsidRPr="005F081D">
        <w:rPr>
          <w:rFonts w:ascii="Times New Roman" w:hAnsi="Times New Roman" w:cs="Times New Roman"/>
          <w:sz w:val="24"/>
          <w:szCs w:val="24"/>
        </w:rPr>
        <w:t>S</w:t>
      </w:r>
      <w:r w:rsidRPr="005F081D">
        <w:rPr>
          <w:rFonts w:ascii="Times New Roman" w:hAnsi="Times New Roman" w:cs="Times New Roman"/>
          <w:sz w:val="24"/>
          <w:szCs w:val="24"/>
        </w:rPr>
        <w:t>1</w:t>
      </w:r>
      <w:r w:rsidR="00E526A2" w:rsidRPr="005F081D">
        <w:rPr>
          <w:rFonts w:ascii="Times New Roman" w:hAnsi="Times New Roman" w:cs="Times New Roman"/>
          <w:sz w:val="24"/>
          <w:szCs w:val="24"/>
        </w:rPr>
        <w:t>5</w:t>
      </w:r>
      <w:r w:rsidRPr="005F081D">
        <w:rPr>
          <w:rFonts w:ascii="Times New Roman" w:hAnsi="Times New Roman" w:cs="Times New Roman"/>
          <w:sz w:val="24"/>
          <w:szCs w:val="24"/>
        </w:rPr>
        <w:t>). With this characteristic, the conductance changes during potentiation and depression are different, and are typically functions of the present conductance. Under an up-and-down pulse train, the conductance would evolve to a stabilized value, denoted as the symmetric point, as demonstrated in Fig</w:t>
      </w:r>
      <w:r w:rsidR="005512C1" w:rsidRPr="005F081D">
        <w:rPr>
          <w:rFonts w:ascii="Times New Roman" w:hAnsi="Times New Roman" w:cs="Times New Roman"/>
          <w:sz w:val="24"/>
          <w:szCs w:val="24"/>
        </w:rPr>
        <w:t>.</w:t>
      </w:r>
      <w:r w:rsidRPr="005F081D">
        <w:rPr>
          <w:rFonts w:ascii="Times New Roman" w:hAnsi="Times New Roman" w:cs="Times New Roman"/>
          <w:sz w:val="24"/>
          <w:szCs w:val="24"/>
        </w:rPr>
        <w:t xml:space="preserve"> </w:t>
      </w:r>
      <w:r w:rsidR="007D5FE0" w:rsidRPr="005F081D">
        <w:rPr>
          <w:rFonts w:ascii="Times New Roman" w:hAnsi="Times New Roman" w:cs="Times New Roman"/>
          <w:sz w:val="24"/>
          <w:szCs w:val="24"/>
        </w:rPr>
        <w:t>S</w:t>
      </w:r>
      <w:r w:rsidRPr="005F081D">
        <w:rPr>
          <w:rFonts w:ascii="Times New Roman" w:hAnsi="Times New Roman" w:cs="Times New Roman"/>
          <w:sz w:val="24"/>
          <w:szCs w:val="24"/>
        </w:rPr>
        <w:t>1</w:t>
      </w:r>
      <w:r w:rsidR="00E526A2" w:rsidRPr="005F081D">
        <w:rPr>
          <w:rFonts w:ascii="Times New Roman" w:hAnsi="Times New Roman" w:cs="Times New Roman"/>
          <w:sz w:val="24"/>
          <w:szCs w:val="24"/>
        </w:rPr>
        <w:t>6</w:t>
      </w:r>
      <w:r w:rsidRPr="005F081D">
        <w:rPr>
          <w:rFonts w:ascii="Times New Roman" w:hAnsi="Times New Roman" w:cs="Times New Roman"/>
          <w:sz w:val="24"/>
          <w:szCs w:val="24"/>
        </w:rPr>
        <w:t xml:space="preserve">). Specifically, if the device is at </w:t>
      </w:r>
      <w:r w:rsidR="00C311D2" w:rsidRPr="005F081D">
        <w:rPr>
          <w:rFonts w:ascii="Times New Roman" w:hAnsi="Times New Roman" w:cs="Times New Roman"/>
          <w:sz w:val="24"/>
          <w:szCs w:val="24"/>
        </w:rPr>
        <w:t xml:space="preserve">the </w:t>
      </w:r>
      <w:r w:rsidRPr="005F081D">
        <w:rPr>
          <w:rFonts w:ascii="Times New Roman" w:hAnsi="Times New Roman" w:cs="Times New Roman"/>
          <w:sz w:val="24"/>
          <w:szCs w:val="24"/>
        </w:rPr>
        <w:t>high resistance state (HRS), it updates more weight in potentiation than that in depression, and vice versa. The conductance would thus be pushed towards the symmetric point under an up-and-down pulse train, regardless of the initial conductance. Finally, memristors at the symmetric point exhibit the same response to positive and negative programming pulses.</w:t>
      </w:r>
    </w:p>
    <w:p w14:paraId="6DA7AADF" w14:textId="6EC60A3B" w:rsidR="007A008A" w:rsidRPr="005F081D" w:rsidRDefault="007A008A" w:rsidP="006A0FFA">
      <w:pPr>
        <w:spacing w:beforeLines="50" w:before="120" w:afterLines="50" w:after="120" w:line="340" w:lineRule="exact"/>
        <w:ind w:firstLineChars="200" w:firstLine="480"/>
        <w:jc w:val="both"/>
        <w:rPr>
          <w:rFonts w:ascii="Times New Roman" w:hAnsi="Times New Roman" w:cs="Times New Roman"/>
          <w:sz w:val="24"/>
          <w:szCs w:val="24"/>
        </w:rPr>
      </w:pPr>
      <w:r w:rsidRPr="005F081D">
        <w:rPr>
          <w:rFonts w:ascii="Times New Roman" w:hAnsi="Times New Roman" w:cs="Times New Roman"/>
          <w:sz w:val="24"/>
          <w:szCs w:val="24"/>
        </w:rPr>
        <w:lastRenderedPageBreak/>
        <w:t xml:space="preserve">In deep learning neuro network (DNN) training, conventional stochastic gradient descent (SGD) and backpropagation algorithms update the weights to their optimized values for specific tasks. This is achieved by extracting the true feature from sufficient input data examples under supervised learning. However, the randomness (or unintended feature) from the input data is also introduced into the training process, which can trigger writing pulses to update synaptic weights. Considering the massive input examples in training datasets, all kinds of randomness could induce almost the same amount of positive and negative programming pulses, which serves the same function of consecutive up-and-down pulse train. As a result, the true feature updates the weight to their optimized value, while the random noise pushes the weight towards their symmetric points. The competition between them can significantly degrade the accuracy of DNNs. </w:t>
      </w:r>
    </w:p>
    <w:p w14:paraId="54532A37" w14:textId="15725938" w:rsidR="007A008A" w:rsidRDefault="007A008A" w:rsidP="006A0FFA">
      <w:pPr>
        <w:spacing w:beforeLines="50" w:before="120" w:afterLines="50" w:after="120" w:line="340" w:lineRule="exact"/>
        <w:ind w:firstLineChars="200" w:firstLine="480"/>
        <w:jc w:val="both"/>
        <w:rPr>
          <w:rFonts w:ascii="Times New Roman" w:hAnsi="Times New Roman" w:cs="Times New Roman"/>
          <w:sz w:val="24"/>
          <w:szCs w:val="24"/>
        </w:rPr>
      </w:pPr>
      <w:r w:rsidRPr="005F081D">
        <w:rPr>
          <w:rFonts w:ascii="Times New Roman" w:hAnsi="Times New Roman" w:cs="Times New Roman"/>
          <w:sz w:val="24"/>
          <w:szCs w:val="24"/>
        </w:rPr>
        <w:t xml:space="preserve">In the advanced training algorithm TTV2, the weight information is stored in two matrices (A and C). The memristors in A are pre-set at their symmetric points, and they exhibit the same response to positive and negative writing pulses. With this symmetry point shifting technique, the randomness can be significantly filtered, and the elements in A represent the accumulated gradient information. TTV2 utilizes a low-pass function (H) to correlate the weight updates for A and C. When the accumulated weight in A exceeds the threshold (a manually set hyper-parameter), the corresponding value is reset back to the symmetry point, and a pulse train is applied to achieve a parallel update in C. In this process, the symmetric point is retained in A while the true feature is successfully learnt by C. Consequently, TTV2 can </w:t>
      </w:r>
      <w:proofErr w:type="gramStart"/>
      <w:r w:rsidRPr="005F081D">
        <w:rPr>
          <w:rFonts w:ascii="Times New Roman" w:hAnsi="Times New Roman" w:cs="Times New Roman"/>
          <w:sz w:val="24"/>
          <w:szCs w:val="24"/>
        </w:rPr>
        <w:t>compensate</w:t>
      </w:r>
      <w:proofErr w:type="gramEnd"/>
      <w:r w:rsidRPr="005F081D">
        <w:rPr>
          <w:rFonts w:ascii="Times New Roman" w:hAnsi="Times New Roman" w:cs="Times New Roman"/>
          <w:sz w:val="24"/>
          <w:szCs w:val="24"/>
        </w:rPr>
        <w:t xml:space="preserve"> the non-idealities of practical </w:t>
      </w:r>
      <w:proofErr w:type="spellStart"/>
      <w:r w:rsidRPr="005F081D">
        <w:rPr>
          <w:rFonts w:ascii="Times New Roman" w:hAnsi="Times New Roman" w:cs="Times New Roman"/>
          <w:sz w:val="24"/>
          <w:szCs w:val="24"/>
        </w:rPr>
        <w:t>memristive</w:t>
      </w:r>
      <w:proofErr w:type="spellEnd"/>
      <w:r w:rsidRPr="005F081D">
        <w:rPr>
          <w:rFonts w:ascii="Times New Roman" w:hAnsi="Times New Roman" w:cs="Times New Roman"/>
          <w:sz w:val="24"/>
          <w:szCs w:val="24"/>
        </w:rPr>
        <w:t xml:space="preserve"> hardware to achieve high computing accuracy</w:t>
      </w:r>
      <w:r w:rsidR="008400EE" w:rsidRPr="005F081D">
        <w:rPr>
          <w:rFonts w:ascii="Times New Roman" w:hAnsi="Times New Roman" w:cs="Times New Roman"/>
          <w:sz w:val="24"/>
          <w:szCs w:val="24"/>
        </w:rPr>
        <w:t xml:space="preserve"> </w:t>
      </w:r>
      <w:r w:rsidR="00E2789D" w:rsidRPr="005F081D">
        <w:rPr>
          <w:rFonts w:ascii="Times New Roman" w:hAnsi="Times New Roman" w:cs="Times New Roman"/>
          <w:sz w:val="24"/>
          <w:szCs w:val="24"/>
        </w:rPr>
        <w:t>[</w:t>
      </w:r>
      <w:r w:rsidR="00921F6E">
        <w:rPr>
          <w:rFonts w:ascii="Times New Roman" w:hAnsi="Times New Roman" w:cs="Times New Roman" w:hint="eastAsia"/>
          <w:sz w:val="24"/>
          <w:szCs w:val="24"/>
        </w:rPr>
        <w:t>S</w:t>
      </w:r>
      <w:r w:rsidR="00E2789D" w:rsidRPr="005F081D">
        <w:rPr>
          <w:rFonts w:ascii="Times New Roman" w:hAnsi="Times New Roman" w:cs="Times New Roman"/>
          <w:sz w:val="24"/>
          <w:szCs w:val="24"/>
        </w:rPr>
        <w:t>2,</w:t>
      </w:r>
      <w:r w:rsidR="00921F6E">
        <w:rPr>
          <w:rFonts w:ascii="Times New Roman" w:hAnsi="Times New Roman" w:cs="Times New Roman" w:hint="eastAsia"/>
          <w:sz w:val="24"/>
          <w:szCs w:val="24"/>
        </w:rPr>
        <w:t xml:space="preserve"> S</w:t>
      </w:r>
      <w:r w:rsidR="00E2789D" w:rsidRPr="005F081D">
        <w:rPr>
          <w:rFonts w:ascii="Times New Roman" w:hAnsi="Times New Roman" w:cs="Times New Roman"/>
          <w:sz w:val="24"/>
          <w:szCs w:val="24"/>
        </w:rPr>
        <w:t>3]</w:t>
      </w:r>
      <w:r w:rsidR="008400EE" w:rsidRPr="005F081D">
        <w:rPr>
          <w:rFonts w:ascii="Times New Roman" w:hAnsi="Times New Roman" w:cs="Times New Roman"/>
          <w:sz w:val="24"/>
          <w:szCs w:val="24"/>
        </w:rPr>
        <w:t>.</w:t>
      </w:r>
    </w:p>
    <w:p w14:paraId="0FCEB548" w14:textId="4D939351" w:rsidR="006A0FFA" w:rsidRPr="006A0FFA" w:rsidRDefault="006A0FFA" w:rsidP="006A0FFA">
      <w:pPr>
        <w:spacing w:beforeLines="100" w:before="240" w:afterLines="100" w:after="240" w:line="240" w:lineRule="auto"/>
        <w:jc w:val="both"/>
        <w:rPr>
          <w:rFonts w:ascii="Times New Roman" w:hAnsi="Times New Roman" w:cs="Times New Roman"/>
          <w:b/>
          <w:bCs/>
          <w:sz w:val="28"/>
          <w:szCs w:val="28"/>
        </w:rPr>
      </w:pPr>
      <w:r w:rsidRPr="006A0FFA">
        <w:rPr>
          <w:rFonts w:ascii="Times New Roman" w:hAnsi="Times New Roman" w:cs="Times New Roman" w:hint="eastAsia"/>
          <w:b/>
          <w:bCs/>
          <w:sz w:val="28"/>
          <w:szCs w:val="28"/>
        </w:rPr>
        <w:t>Supplementary Figures and Tables</w:t>
      </w:r>
    </w:p>
    <w:p w14:paraId="1AC29009" w14:textId="77777777" w:rsidR="00C13921" w:rsidRPr="005F081D" w:rsidRDefault="00C13921" w:rsidP="00771F87">
      <w:pPr>
        <w:pStyle w:val="a3"/>
        <w:spacing w:beforeLines="50" w:before="120" w:afterLines="50" w:after="120"/>
        <w:jc w:val="both"/>
        <w:rPr>
          <w:rFonts w:ascii="Times New Roman" w:hAnsi="Times New Roman" w:cs="Times New Roman"/>
          <w:b/>
          <w:i w:val="0"/>
          <w:color w:val="auto"/>
          <w:sz w:val="24"/>
          <w:szCs w:val="24"/>
        </w:rPr>
      </w:pPr>
      <w:r w:rsidRPr="005F081D">
        <w:rPr>
          <w:rFonts w:ascii="Times New Roman" w:hAnsi="Times New Roman" w:cs="Times New Roman"/>
          <w:noProof/>
        </w:rPr>
        <w:drawing>
          <wp:anchor distT="0" distB="0" distL="114300" distR="114300" simplePos="0" relativeHeight="251658752" behindDoc="0" locked="0" layoutInCell="1" allowOverlap="1" wp14:anchorId="79B5E640" wp14:editId="640B51F2">
            <wp:simplePos x="0" y="0"/>
            <wp:positionH relativeFrom="column">
              <wp:posOffset>76835</wp:posOffset>
            </wp:positionH>
            <wp:positionV relativeFrom="paragraph">
              <wp:posOffset>90170</wp:posOffset>
            </wp:positionV>
            <wp:extent cx="5641340" cy="2161540"/>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stretch>
                      <a:fillRect/>
                    </a:stretch>
                  </pic:blipFill>
                  <pic:spPr>
                    <a:xfrm>
                      <a:off x="0" y="0"/>
                      <a:ext cx="5641340" cy="2161540"/>
                    </a:xfrm>
                    <a:prstGeom prst="rect">
                      <a:avLst/>
                    </a:prstGeom>
                  </pic:spPr>
                </pic:pic>
              </a:graphicData>
            </a:graphic>
            <wp14:sizeRelH relativeFrom="margin">
              <wp14:pctWidth>0</wp14:pctWidth>
            </wp14:sizeRelH>
          </wp:anchor>
        </w:drawing>
      </w:r>
    </w:p>
    <w:p w14:paraId="351C6B5B" w14:textId="5C761328" w:rsidR="008160CA" w:rsidRPr="005F081D" w:rsidRDefault="00257AB6" w:rsidP="00771F87">
      <w:pPr>
        <w:pStyle w:val="a3"/>
        <w:spacing w:beforeLines="50" w:before="120" w:afterLines="50" w:after="120"/>
        <w:jc w:val="both"/>
        <w:rPr>
          <w:rFonts w:ascii="Times New Roman" w:hAnsi="Times New Roman" w:cs="Times New Roman"/>
          <w:b/>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571920" w:rsidRPr="005F081D">
        <w:rPr>
          <w:rFonts w:ascii="Times New Roman" w:hAnsi="Times New Roman" w:cs="Times New Roman"/>
          <w:b/>
          <w:i w:val="0"/>
          <w:color w:val="auto"/>
          <w:sz w:val="24"/>
          <w:szCs w:val="24"/>
        </w:rPr>
        <w:t>S</w:t>
      </w:r>
      <w:r w:rsidR="00FF75E8" w:rsidRPr="005F081D">
        <w:rPr>
          <w:rFonts w:ascii="Times New Roman" w:hAnsi="Times New Roman" w:cs="Times New Roman"/>
          <w:b/>
          <w:i w:val="0"/>
          <w:noProof/>
          <w:color w:val="auto"/>
          <w:sz w:val="24"/>
          <w:szCs w:val="24"/>
        </w:rPr>
        <w:t>1</w:t>
      </w:r>
      <w:r w:rsidRPr="005F081D">
        <w:rPr>
          <w:rFonts w:ascii="Times New Roman" w:hAnsi="Times New Roman" w:cs="Times New Roman"/>
          <w:i w:val="0"/>
          <w:color w:val="auto"/>
          <w:sz w:val="24"/>
          <w:szCs w:val="24"/>
        </w:rPr>
        <w:t xml:space="preserve"> </w:t>
      </w:r>
      <w:r w:rsidR="00E74395" w:rsidRPr="005F081D">
        <w:rPr>
          <w:rFonts w:ascii="Times New Roman" w:hAnsi="Times New Roman" w:cs="Times New Roman"/>
          <w:i w:val="0"/>
          <w:color w:val="auto"/>
          <w:sz w:val="24"/>
          <w:szCs w:val="24"/>
        </w:rPr>
        <w:t>Synthesis of Ag</w:t>
      </w:r>
      <w:r w:rsidR="00E74395" w:rsidRPr="005F081D">
        <w:rPr>
          <w:rFonts w:ascii="Times New Roman" w:hAnsi="Times New Roman" w:cs="Times New Roman"/>
          <w:i w:val="0"/>
          <w:color w:val="auto"/>
          <w:sz w:val="24"/>
          <w:szCs w:val="24"/>
          <w:vertAlign w:val="subscript"/>
        </w:rPr>
        <w:t>2</w:t>
      </w:r>
      <w:r w:rsidR="00E74395" w:rsidRPr="005F081D">
        <w:rPr>
          <w:rFonts w:ascii="Times New Roman" w:hAnsi="Times New Roman" w:cs="Times New Roman"/>
          <w:i w:val="0"/>
          <w:color w:val="auto"/>
          <w:sz w:val="24"/>
          <w:szCs w:val="24"/>
        </w:rPr>
        <w:t>S by reactive sputter</w:t>
      </w:r>
      <w:r w:rsidR="00C311D2" w:rsidRPr="005F081D">
        <w:rPr>
          <w:rFonts w:ascii="Times New Roman" w:hAnsi="Times New Roman" w:cs="Times New Roman"/>
          <w:i w:val="0"/>
          <w:color w:val="auto"/>
          <w:sz w:val="24"/>
          <w:szCs w:val="24"/>
        </w:rPr>
        <w:t>ing</w:t>
      </w:r>
      <w:r w:rsidR="00E74395" w:rsidRPr="005F081D">
        <w:rPr>
          <w:rFonts w:ascii="Times New Roman" w:hAnsi="Times New Roman" w:cs="Times New Roman"/>
          <w:i w:val="0"/>
          <w:color w:val="auto"/>
          <w:sz w:val="24"/>
          <w:szCs w:val="24"/>
        </w:rPr>
        <w:t xml:space="preserve">. </w:t>
      </w:r>
      <w:r w:rsidR="008400EE" w:rsidRPr="005F081D">
        <w:rPr>
          <w:rFonts w:ascii="Times New Roman" w:hAnsi="Times New Roman" w:cs="Times New Roman"/>
          <w:b/>
          <w:bCs/>
          <w:i w:val="0"/>
          <w:color w:val="auto"/>
          <w:sz w:val="24"/>
          <w:szCs w:val="24"/>
        </w:rPr>
        <w:t>a</w:t>
      </w:r>
      <w:r w:rsidR="00E74395" w:rsidRPr="005F081D">
        <w:rPr>
          <w:rFonts w:ascii="Times New Roman" w:hAnsi="Times New Roman" w:cs="Times New Roman"/>
          <w:i w:val="0"/>
          <w:color w:val="auto"/>
          <w:sz w:val="24"/>
          <w:szCs w:val="24"/>
        </w:rPr>
        <w:t xml:space="preserve"> Schematic illustration of </w:t>
      </w:r>
      <w:r w:rsidR="00C311D2" w:rsidRPr="005F081D">
        <w:rPr>
          <w:rFonts w:ascii="Times New Roman" w:hAnsi="Times New Roman" w:cs="Times New Roman"/>
          <w:i w:val="0"/>
          <w:color w:val="auto"/>
          <w:sz w:val="24"/>
          <w:szCs w:val="24"/>
        </w:rPr>
        <w:t xml:space="preserve">the </w:t>
      </w:r>
      <w:r w:rsidR="00E74395" w:rsidRPr="005F081D">
        <w:rPr>
          <w:rFonts w:ascii="Times New Roman" w:hAnsi="Times New Roman" w:cs="Times New Roman"/>
          <w:i w:val="0"/>
          <w:color w:val="auto"/>
          <w:sz w:val="24"/>
          <w:szCs w:val="24"/>
        </w:rPr>
        <w:t xml:space="preserve">reactive sputter process. </w:t>
      </w:r>
      <w:r w:rsidR="008400EE" w:rsidRPr="005F081D">
        <w:rPr>
          <w:rFonts w:ascii="Times New Roman" w:hAnsi="Times New Roman" w:cs="Times New Roman"/>
          <w:b/>
          <w:bCs/>
          <w:i w:val="0"/>
          <w:color w:val="auto"/>
          <w:sz w:val="24"/>
          <w:szCs w:val="24"/>
        </w:rPr>
        <w:t>b</w:t>
      </w:r>
      <w:r w:rsidR="008400EE" w:rsidRPr="005F081D">
        <w:rPr>
          <w:rFonts w:ascii="Times New Roman" w:hAnsi="Times New Roman" w:cs="Times New Roman"/>
          <w:i w:val="0"/>
          <w:color w:val="auto"/>
          <w:sz w:val="24"/>
          <w:szCs w:val="24"/>
        </w:rPr>
        <w:t xml:space="preserve"> </w:t>
      </w:r>
      <w:proofErr w:type="gramStart"/>
      <w:r w:rsidRPr="005F081D">
        <w:rPr>
          <w:rFonts w:ascii="Times New Roman" w:hAnsi="Times New Roman" w:cs="Times New Roman"/>
          <w:i w:val="0"/>
          <w:color w:val="auto"/>
          <w:sz w:val="24"/>
          <w:szCs w:val="24"/>
        </w:rPr>
        <w:t>The</w:t>
      </w:r>
      <w:proofErr w:type="gramEnd"/>
      <w:r w:rsidRPr="005F081D">
        <w:rPr>
          <w:rFonts w:ascii="Times New Roman" w:hAnsi="Times New Roman" w:cs="Times New Roman"/>
          <w:i w:val="0"/>
          <w:color w:val="auto"/>
          <w:sz w:val="24"/>
          <w:szCs w:val="24"/>
        </w:rPr>
        <w:t xml:space="preserve"> </w:t>
      </w:r>
      <w:r w:rsidR="00330958" w:rsidRPr="005F081D">
        <w:rPr>
          <w:rFonts w:ascii="Times New Roman" w:hAnsi="Times New Roman" w:cs="Times New Roman"/>
          <w:i w:val="0"/>
          <w:color w:val="auto"/>
          <w:sz w:val="24"/>
          <w:szCs w:val="24"/>
        </w:rPr>
        <w:t>measured Ag</w:t>
      </w:r>
      <w:r w:rsidR="00330958" w:rsidRPr="005F081D">
        <w:rPr>
          <w:rFonts w:ascii="Times New Roman" w:hAnsi="Times New Roman" w:cs="Times New Roman"/>
          <w:i w:val="0"/>
          <w:color w:val="auto"/>
          <w:sz w:val="24"/>
          <w:szCs w:val="24"/>
          <w:vertAlign w:val="subscript"/>
        </w:rPr>
        <w:t>2</w:t>
      </w:r>
      <w:r w:rsidR="00330958" w:rsidRPr="005F081D">
        <w:rPr>
          <w:rFonts w:ascii="Times New Roman" w:hAnsi="Times New Roman" w:cs="Times New Roman"/>
          <w:i w:val="0"/>
          <w:color w:val="auto"/>
          <w:sz w:val="24"/>
          <w:szCs w:val="24"/>
        </w:rPr>
        <w:t xml:space="preserve">S film thickness </w:t>
      </w:r>
      <w:r w:rsidR="00C311D2" w:rsidRPr="005F081D">
        <w:rPr>
          <w:rFonts w:ascii="Times New Roman" w:hAnsi="Times New Roman" w:cs="Times New Roman"/>
          <w:i w:val="0"/>
          <w:color w:val="auto"/>
          <w:sz w:val="24"/>
          <w:szCs w:val="24"/>
        </w:rPr>
        <w:t>as a function of the</w:t>
      </w:r>
      <w:r w:rsidR="00330958" w:rsidRPr="005F081D">
        <w:rPr>
          <w:rFonts w:ascii="Times New Roman" w:hAnsi="Times New Roman" w:cs="Times New Roman"/>
          <w:i w:val="0"/>
          <w:color w:val="auto"/>
          <w:sz w:val="24"/>
          <w:szCs w:val="24"/>
        </w:rPr>
        <w:t xml:space="preserve"> sputtering time</w:t>
      </w:r>
      <w:r w:rsidRPr="005F081D">
        <w:rPr>
          <w:rFonts w:ascii="Times New Roman" w:hAnsi="Times New Roman" w:cs="Times New Roman"/>
          <w:i w:val="0"/>
          <w:color w:val="auto"/>
          <w:sz w:val="24"/>
          <w:szCs w:val="24"/>
        </w:rPr>
        <w:t>.</w:t>
      </w:r>
      <w:r w:rsidR="00330958" w:rsidRPr="005F081D">
        <w:rPr>
          <w:rFonts w:ascii="Times New Roman" w:hAnsi="Times New Roman" w:cs="Times New Roman"/>
          <w:i w:val="0"/>
          <w:color w:val="auto"/>
          <w:sz w:val="24"/>
          <w:szCs w:val="24"/>
        </w:rPr>
        <w:t xml:space="preserve"> The </w:t>
      </w:r>
      <w:r w:rsidR="00784AF5" w:rsidRPr="005F081D">
        <w:rPr>
          <w:rFonts w:ascii="Times New Roman" w:hAnsi="Times New Roman" w:cs="Times New Roman"/>
          <w:i w:val="0"/>
          <w:color w:val="auto"/>
          <w:sz w:val="24"/>
          <w:szCs w:val="24"/>
        </w:rPr>
        <w:t>results suggest</w:t>
      </w:r>
      <w:r w:rsidR="00330958" w:rsidRPr="005F081D">
        <w:rPr>
          <w:rFonts w:ascii="Times New Roman" w:hAnsi="Times New Roman" w:cs="Times New Roman"/>
          <w:i w:val="0"/>
          <w:color w:val="auto"/>
          <w:sz w:val="24"/>
          <w:szCs w:val="24"/>
        </w:rPr>
        <w:t xml:space="preserve"> a deposition rate </w:t>
      </w:r>
      <w:r w:rsidR="00C311D2" w:rsidRPr="005F081D">
        <w:rPr>
          <w:rFonts w:ascii="Times New Roman" w:hAnsi="Times New Roman" w:cs="Times New Roman"/>
          <w:i w:val="0"/>
          <w:color w:val="auto"/>
          <w:sz w:val="24"/>
          <w:szCs w:val="24"/>
        </w:rPr>
        <w:t xml:space="preserve">of </w:t>
      </w:r>
      <w:r w:rsidR="00330958" w:rsidRPr="005F081D">
        <w:rPr>
          <w:rFonts w:ascii="Times New Roman" w:hAnsi="Times New Roman" w:cs="Times New Roman"/>
          <w:i w:val="0"/>
          <w:color w:val="auto"/>
          <w:sz w:val="24"/>
          <w:szCs w:val="24"/>
        </w:rPr>
        <w:t>~6 nm/</w:t>
      </w:r>
      <w:r w:rsidR="00261A33" w:rsidRPr="005F081D">
        <w:rPr>
          <w:rFonts w:ascii="Times New Roman" w:hAnsi="Times New Roman" w:cs="Times New Roman"/>
          <w:i w:val="0"/>
          <w:color w:val="auto"/>
          <w:sz w:val="24"/>
          <w:szCs w:val="24"/>
        </w:rPr>
        <w:t>min</w:t>
      </w:r>
    </w:p>
    <w:p w14:paraId="57293A75" w14:textId="77777777" w:rsidR="006A0FFA" w:rsidRDefault="006A0FFA" w:rsidP="00771F87">
      <w:pPr>
        <w:keepNext/>
        <w:spacing w:beforeLines="50" w:before="120" w:afterLines="50" w:after="120" w:line="240" w:lineRule="auto"/>
        <w:rPr>
          <w:rFonts w:ascii="Times New Roman" w:hAnsi="Times New Roman" w:cs="Times New Roman"/>
        </w:rPr>
      </w:pPr>
    </w:p>
    <w:p w14:paraId="642C7561" w14:textId="2CC9DCD2" w:rsidR="008160CA" w:rsidRPr="005F081D" w:rsidRDefault="003B5C3D" w:rsidP="00771F87">
      <w:pPr>
        <w:keepNext/>
        <w:spacing w:beforeLines="50" w:before="120" w:afterLines="50" w:after="120" w:line="240" w:lineRule="auto"/>
        <w:rPr>
          <w:rFonts w:ascii="Times New Roman" w:hAnsi="Times New Roman" w:cs="Times New Roman"/>
        </w:rPr>
      </w:pPr>
      <w:r w:rsidRPr="005F081D">
        <w:rPr>
          <w:rFonts w:ascii="Times New Roman" w:hAnsi="Times New Roman" w:cs="Times New Roman"/>
          <w:noProof/>
        </w:rPr>
        <w:drawing>
          <wp:anchor distT="0" distB="0" distL="114300" distR="114300" simplePos="0" relativeHeight="251657216" behindDoc="0" locked="0" layoutInCell="1" allowOverlap="1" wp14:anchorId="416B042B" wp14:editId="3A18FDAA">
            <wp:simplePos x="0" y="0"/>
            <wp:positionH relativeFrom="column">
              <wp:posOffset>0</wp:posOffset>
            </wp:positionH>
            <wp:positionV relativeFrom="paragraph">
              <wp:posOffset>609</wp:posOffset>
            </wp:positionV>
            <wp:extent cx="5731510" cy="2444750"/>
            <wp:effectExtent l="0" t="0" r="2540" b="0"/>
            <wp:wrapTopAndBottom/>
            <wp:docPr id="7"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10;&#10;描述已自动生成"/>
                    <pic:cNvPicPr/>
                  </pic:nvPicPr>
                  <pic:blipFill>
                    <a:blip r:embed="rId10"/>
                    <a:stretch>
                      <a:fillRect/>
                    </a:stretch>
                  </pic:blipFill>
                  <pic:spPr>
                    <a:xfrm>
                      <a:off x="0" y="0"/>
                      <a:ext cx="5731510" cy="2444750"/>
                    </a:xfrm>
                    <a:prstGeom prst="rect">
                      <a:avLst/>
                    </a:prstGeom>
                  </pic:spPr>
                </pic:pic>
              </a:graphicData>
            </a:graphic>
            <wp14:sizeRelH relativeFrom="margin">
              <wp14:pctWidth>0</wp14:pctWidth>
            </wp14:sizeRelH>
            <wp14:sizeRelV relativeFrom="margin">
              <wp14:pctHeight>0</wp14:pctHeight>
            </wp14:sizeRelV>
          </wp:anchor>
        </w:drawing>
      </w:r>
    </w:p>
    <w:p w14:paraId="189FF431" w14:textId="407410E2" w:rsidR="008160CA" w:rsidRDefault="00571920"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00E74395" w:rsidRPr="005F081D">
        <w:rPr>
          <w:rFonts w:ascii="Times New Roman" w:hAnsi="Times New Roman" w:cs="Times New Roman"/>
          <w:b/>
          <w:i w:val="0"/>
          <w:color w:val="auto"/>
          <w:sz w:val="24"/>
          <w:szCs w:val="24"/>
        </w:rPr>
        <w:t xml:space="preserve"> </w:t>
      </w:r>
      <w:r w:rsidRPr="005F081D">
        <w:rPr>
          <w:rFonts w:ascii="Times New Roman" w:hAnsi="Times New Roman" w:cs="Times New Roman"/>
          <w:b/>
          <w:i w:val="0"/>
          <w:color w:val="auto"/>
          <w:sz w:val="24"/>
          <w:szCs w:val="24"/>
        </w:rPr>
        <w:t>S</w:t>
      </w:r>
      <w:r w:rsidR="00E74395" w:rsidRPr="005F081D">
        <w:rPr>
          <w:rFonts w:ascii="Times New Roman" w:hAnsi="Times New Roman" w:cs="Times New Roman"/>
          <w:b/>
          <w:i w:val="0"/>
          <w:color w:val="auto"/>
          <w:sz w:val="24"/>
          <w:szCs w:val="24"/>
        </w:rPr>
        <w:t>2</w:t>
      </w:r>
      <w:r w:rsidR="008160CA" w:rsidRPr="005F081D">
        <w:rPr>
          <w:rFonts w:ascii="Times New Roman" w:hAnsi="Times New Roman" w:cs="Times New Roman"/>
          <w:i w:val="0"/>
          <w:color w:val="auto"/>
          <w:sz w:val="24"/>
          <w:szCs w:val="24"/>
        </w:rPr>
        <w:t xml:space="preserve"> </w:t>
      </w:r>
      <w:r w:rsidR="00A87888" w:rsidRPr="005F081D">
        <w:rPr>
          <w:rFonts w:ascii="Times New Roman" w:hAnsi="Times New Roman" w:cs="Times New Roman"/>
          <w:i w:val="0"/>
          <w:color w:val="auto"/>
          <w:sz w:val="24"/>
          <w:szCs w:val="24"/>
        </w:rPr>
        <w:t xml:space="preserve">Surface </w:t>
      </w:r>
      <w:r w:rsidR="003B5C3D" w:rsidRPr="005F081D">
        <w:rPr>
          <w:rFonts w:ascii="Times New Roman" w:hAnsi="Times New Roman" w:cs="Times New Roman"/>
          <w:i w:val="0"/>
          <w:color w:val="auto"/>
          <w:sz w:val="24"/>
          <w:szCs w:val="24"/>
        </w:rPr>
        <w:t>roughness</w:t>
      </w:r>
      <w:r w:rsidR="00E74395" w:rsidRPr="005F081D">
        <w:rPr>
          <w:rFonts w:ascii="Times New Roman" w:hAnsi="Times New Roman" w:cs="Times New Roman"/>
          <w:i w:val="0"/>
          <w:color w:val="auto"/>
          <w:sz w:val="24"/>
          <w:szCs w:val="24"/>
        </w:rPr>
        <w:t xml:space="preserve"> of the obtained Ag</w:t>
      </w:r>
      <w:r w:rsidR="00E74395" w:rsidRPr="005F081D">
        <w:rPr>
          <w:rFonts w:ascii="Times New Roman" w:hAnsi="Times New Roman" w:cs="Times New Roman"/>
          <w:i w:val="0"/>
          <w:color w:val="auto"/>
          <w:sz w:val="24"/>
          <w:szCs w:val="24"/>
          <w:vertAlign w:val="subscript"/>
        </w:rPr>
        <w:t>2</w:t>
      </w:r>
      <w:r w:rsidR="00E74395" w:rsidRPr="005F081D">
        <w:rPr>
          <w:rFonts w:ascii="Times New Roman" w:hAnsi="Times New Roman" w:cs="Times New Roman"/>
          <w:i w:val="0"/>
          <w:color w:val="auto"/>
          <w:sz w:val="24"/>
          <w:szCs w:val="24"/>
        </w:rPr>
        <w:t>S film</w:t>
      </w:r>
      <w:r w:rsidR="00A87888" w:rsidRPr="005F081D">
        <w:rPr>
          <w:rFonts w:ascii="Times New Roman" w:hAnsi="Times New Roman" w:cs="Times New Roman"/>
          <w:i w:val="0"/>
          <w:color w:val="auto"/>
          <w:sz w:val="24"/>
          <w:szCs w:val="24"/>
        </w:rPr>
        <w:t>s</w:t>
      </w:r>
      <w:r w:rsidR="003B5C3D" w:rsidRPr="005F081D">
        <w:rPr>
          <w:rFonts w:ascii="Times New Roman" w:hAnsi="Times New Roman" w:cs="Times New Roman"/>
          <w:i w:val="0"/>
          <w:color w:val="auto"/>
          <w:sz w:val="24"/>
          <w:szCs w:val="24"/>
        </w:rPr>
        <w:t>.</w:t>
      </w:r>
      <w:r w:rsidR="003B5C3D" w:rsidRPr="005F081D">
        <w:rPr>
          <w:rFonts w:ascii="Times New Roman" w:hAnsi="Times New Roman" w:cs="Times New Roman"/>
          <w:b/>
          <w:bCs/>
          <w:i w:val="0"/>
          <w:color w:val="auto"/>
          <w:sz w:val="24"/>
          <w:szCs w:val="24"/>
        </w:rPr>
        <w:t xml:space="preserve"> </w:t>
      </w:r>
      <w:proofErr w:type="spellStart"/>
      <w:r w:rsidR="008400EE" w:rsidRPr="005F081D">
        <w:rPr>
          <w:rFonts w:ascii="Times New Roman" w:hAnsi="Times New Roman" w:cs="Times New Roman"/>
          <w:b/>
          <w:bCs/>
          <w:i w:val="0"/>
          <w:color w:val="auto"/>
          <w:sz w:val="24"/>
          <w:szCs w:val="24"/>
        </w:rPr>
        <w:t>a</w:t>
      </w:r>
      <w:proofErr w:type="spellEnd"/>
      <w:r w:rsidR="003B5C3D" w:rsidRPr="005F081D">
        <w:rPr>
          <w:rFonts w:ascii="Times New Roman" w:hAnsi="Times New Roman" w:cs="Times New Roman"/>
          <w:i w:val="0"/>
          <w:color w:val="auto"/>
          <w:sz w:val="24"/>
          <w:szCs w:val="24"/>
        </w:rPr>
        <w:t xml:space="preserve"> </w:t>
      </w:r>
      <w:proofErr w:type="gramStart"/>
      <w:r w:rsidR="008160CA" w:rsidRPr="005F081D">
        <w:rPr>
          <w:rFonts w:ascii="Times New Roman" w:hAnsi="Times New Roman" w:cs="Times New Roman"/>
          <w:i w:val="0"/>
          <w:color w:val="auto"/>
          <w:sz w:val="24"/>
          <w:szCs w:val="24"/>
        </w:rPr>
        <w:t>The</w:t>
      </w:r>
      <w:proofErr w:type="gramEnd"/>
      <w:r w:rsidR="008160CA" w:rsidRPr="005F081D">
        <w:rPr>
          <w:rFonts w:ascii="Times New Roman" w:hAnsi="Times New Roman" w:cs="Times New Roman"/>
          <w:i w:val="0"/>
          <w:color w:val="auto"/>
          <w:sz w:val="24"/>
          <w:szCs w:val="24"/>
        </w:rPr>
        <w:t xml:space="preserve"> </w:t>
      </w:r>
      <w:r w:rsidR="003B5C3D" w:rsidRPr="005F081D">
        <w:rPr>
          <w:rFonts w:ascii="Times New Roman" w:hAnsi="Times New Roman" w:cs="Times New Roman"/>
          <w:i w:val="0"/>
          <w:color w:val="auto"/>
          <w:sz w:val="24"/>
          <w:szCs w:val="24"/>
        </w:rPr>
        <w:t>surface morphology of a 50 nm thick Ag</w:t>
      </w:r>
      <w:r w:rsidR="003B5C3D" w:rsidRPr="005F081D">
        <w:rPr>
          <w:rFonts w:ascii="Times New Roman" w:hAnsi="Times New Roman" w:cs="Times New Roman"/>
          <w:i w:val="0"/>
          <w:color w:val="auto"/>
          <w:sz w:val="24"/>
          <w:szCs w:val="24"/>
          <w:vertAlign w:val="subscript"/>
        </w:rPr>
        <w:t>2</w:t>
      </w:r>
      <w:r w:rsidR="003B5C3D" w:rsidRPr="005F081D">
        <w:rPr>
          <w:rFonts w:ascii="Times New Roman" w:hAnsi="Times New Roman" w:cs="Times New Roman"/>
          <w:i w:val="0"/>
          <w:color w:val="auto"/>
          <w:sz w:val="24"/>
          <w:szCs w:val="24"/>
        </w:rPr>
        <w:t xml:space="preserve">S film </w:t>
      </w:r>
      <w:r w:rsidR="00C311D2" w:rsidRPr="005F081D">
        <w:rPr>
          <w:rFonts w:ascii="Times New Roman" w:hAnsi="Times New Roman" w:cs="Times New Roman"/>
          <w:i w:val="0"/>
          <w:color w:val="auto"/>
          <w:sz w:val="24"/>
          <w:szCs w:val="24"/>
        </w:rPr>
        <w:t>studied with</w:t>
      </w:r>
      <w:r w:rsidR="003B5C3D" w:rsidRPr="005F081D">
        <w:rPr>
          <w:rFonts w:ascii="Times New Roman" w:hAnsi="Times New Roman" w:cs="Times New Roman"/>
          <w:i w:val="0"/>
          <w:color w:val="auto"/>
          <w:sz w:val="24"/>
          <w:szCs w:val="24"/>
        </w:rPr>
        <w:t xml:space="preserve"> </w:t>
      </w:r>
      <w:r w:rsidR="00E83698" w:rsidRPr="005F081D">
        <w:rPr>
          <w:rFonts w:ascii="Times New Roman" w:hAnsi="Times New Roman" w:cs="Times New Roman"/>
          <w:i w:val="0"/>
          <w:color w:val="auto"/>
          <w:sz w:val="24"/>
          <w:szCs w:val="24"/>
        </w:rPr>
        <w:t>a</w:t>
      </w:r>
      <w:r w:rsidR="003B5C3D" w:rsidRPr="005F081D">
        <w:rPr>
          <w:rFonts w:ascii="Times New Roman" w:hAnsi="Times New Roman" w:cs="Times New Roman"/>
          <w:i w:val="0"/>
          <w:color w:val="auto"/>
          <w:sz w:val="24"/>
          <w:szCs w:val="24"/>
        </w:rPr>
        <w:t xml:space="preserve">tomic </w:t>
      </w:r>
      <w:r w:rsidR="00E83698" w:rsidRPr="005F081D">
        <w:rPr>
          <w:rFonts w:ascii="Times New Roman" w:hAnsi="Times New Roman" w:cs="Times New Roman"/>
          <w:i w:val="0"/>
          <w:color w:val="auto"/>
          <w:sz w:val="24"/>
          <w:szCs w:val="24"/>
        </w:rPr>
        <w:t>f</w:t>
      </w:r>
      <w:r w:rsidR="003B5C3D" w:rsidRPr="005F081D">
        <w:rPr>
          <w:rFonts w:ascii="Times New Roman" w:hAnsi="Times New Roman" w:cs="Times New Roman"/>
          <w:i w:val="0"/>
          <w:color w:val="auto"/>
          <w:sz w:val="24"/>
          <w:szCs w:val="24"/>
        </w:rPr>
        <w:t xml:space="preserve">orce </w:t>
      </w:r>
      <w:r w:rsidR="00E83698" w:rsidRPr="005F081D">
        <w:rPr>
          <w:rFonts w:ascii="Times New Roman" w:hAnsi="Times New Roman" w:cs="Times New Roman"/>
          <w:i w:val="0"/>
          <w:color w:val="auto"/>
          <w:sz w:val="24"/>
          <w:szCs w:val="24"/>
        </w:rPr>
        <w:t>m</w:t>
      </w:r>
      <w:r w:rsidR="003B5C3D" w:rsidRPr="005F081D">
        <w:rPr>
          <w:rFonts w:ascii="Times New Roman" w:hAnsi="Times New Roman" w:cs="Times New Roman"/>
          <w:i w:val="0"/>
          <w:color w:val="auto"/>
          <w:sz w:val="24"/>
          <w:szCs w:val="24"/>
        </w:rPr>
        <w:t xml:space="preserve">icroscopy. </w:t>
      </w:r>
      <w:r w:rsidR="008400EE" w:rsidRPr="005F081D">
        <w:rPr>
          <w:rFonts w:ascii="Times New Roman" w:hAnsi="Times New Roman" w:cs="Times New Roman"/>
          <w:b/>
          <w:bCs/>
          <w:i w:val="0"/>
          <w:color w:val="auto"/>
          <w:sz w:val="24"/>
          <w:szCs w:val="24"/>
        </w:rPr>
        <w:t>b</w:t>
      </w:r>
      <w:r w:rsidR="003B5C3D" w:rsidRPr="005F081D">
        <w:rPr>
          <w:rFonts w:ascii="Times New Roman" w:hAnsi="Times New Roman" w:cs="Times New Roman"/>
          <w:i w:val="0"/>
          <w:color w:val="auto"/>
          <w:sz w:val="24"/>
          <w:szCs w:val="24"/>
        </w:rPr>
        <w:t xml:space="preserve"> </w:t>
      </w:r>
      <w:proofErr w:type="gramStart"/>
      <w:r w:rsidR="003B5C3D" w:rsidRPr="005F081D">
        <w:rPr>
          <w:rFonts w:ascii="Times New Roman" w:hAnsi="Times New Roman" w:cs="Times New Roman"/>
          <w:i w:val="0"/>
          <w:color w:val="auto"/>
          <w:sz w:val="24"/>
          <w:szCs w:val="24"/>
        </w:rPr>
        <w:t>The</w:t>
      </w:r>
      <w:proofErr w:type="gramEnd"/>
      <w:r w:rsidR="003B5C3D" w:rsidRPr="005F081D">
        <w:rPr>
          <w:rFonts w:ascii="Times New Roman" w:hAnsi="Times New Roman" w:cs="Times New Roman"/>
          <w:i w:val="0"/>
          <w:color w:val="auto"/>
          <w:sz w:val="24"/>
          <w:szCs w:val="24"/>
        </w:rPr>
        <w:t xml:space="preserve"> average surface roughness of the 4-inch wafer before and after deposition of a 50 nm thick Ag</w:t>
      </w:r>
      <w:r w:rsidR="003B5C3D" w:rsidRPr="005F081D">
        <w:rPr>
          <w:rFonts w:ascii="Times New Roman" w:hAnsi="Times New Roman" w:cs="Times New Roman"/>
          <w:i w:val="0"/>
          <w:color w:val="auto"/>
          <w:sz w:val="24"/>
          <w:szCs w:val="24"/>
          <w:vertAlign w:val="subscript"/>
        </w:rPr>
        <w:t>2</w:t>
      </w:r>
      <w:r w:rsidR="003B5C3D" w:rsidRPr="005F081D">
        <w:rPr>
          <w:rFonts w:ascii="Times New Roman" w:hAnsi="Times New Roman" w:cs="Times New Roman"/>
          <w:i w:val="0"/>
          <w:color w:val="auto"/>
          <w:sz w:val="24"/>
          <w:szCs w:val="24"/>
        </w:rPr>
        <w:t xml:space="preserve">S film. </w:t>
      </w:r>
      <w:r w:rsidR="00C311D2" w:rsidRPr="005F081D">
        <w:rPr>
          <w:rFonts w:ascii="Times New Roman" w:hAnsi="Times New Roman" w:cs="Times New Roman"/>
          <w:i w:val="0"/>
          <w:color w:val="auto"/>
          <w:sz w:val="24"/>
          <w:szCs w:val="24"/>
        </w:rPr>
        <w:t>The i</w:t>
      </w:r>
      <w:r w:rsidR="00E83698" w:rsidRPr="005F081D">
        <w:rPr>
          <w:rFonts w:ascii="Times New Roman" w:hAnsi="Times New Roman" w:cs="Times New Roman"/>
          <w:i w:val="0"/>
          <w:color w:val="auto"/>
          <w:sz w:val="24"/>
          <w:szCs w:val="24"/>
        </w:rPr>
        <w:t>nsets show optical images of the wafer</w:t>
      </w:r>
    </w:p>
    <w:p w14:paraId="08D61590" w14:textId="77777777" w:rsidR="006A0FFA" w:rsidRPr="006A0FFA" w:rsidRDefault="006A0FFA" w:rsidP="006A0FFA"/>
    <w:p w14:paraId="1C396D25" w14:textId="77777777" w:rsidR="006A0FFA" w:rsidRPr="006A0FFA" w:rsidRDefault="006A0FFA" w:rsidP="006A0FFA"/>
    <w:p w14:paraId="628F05B0" w14:textId="77777777" w:rsidR="00B60EE3" w:rsidRPr="005F081D" w:rsidRDefault="00B60EE3"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261527E2" wp14:editId="62E60139">
            <wp:extent cx="4256613" cy="341398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a:stretch>
                      <a:fillRect/>
                    </a:stretch>
                  </pic:blipFill>
                  <pic:spPr>
                    <a:xfrm>
                      <a:off x="0" y="0"/>
                      <a:ext cx="4256613" cy="3413982"/>
                    </a:xfrm>
                    <a:prstGeom prst="rect">
                      <a:avLst/>
                    </a:prstGeom>
                  </pic:spPr>
                </pic:pic>
              </a:graphicData>
            </a:graphic>
          </wp:inline>
        </w:drawing>
      </w:r>
    </w:p>
    <w:p w14:paraId="01C4C479" w14:textId="2612F0EA" w:rsidR="00D34948" w:rsidRPr="005F081D" w:rsidRDefault="00571920" w:rsidP="00771F87">
      <w:pPr>
        <w:spacing w:beforeLines="50" w:before="120" w:afterLines="50" w:after="120" w:line="240" w:lineRule="auto"/>
        <w:jc w:val="both"/>
        <w:rPr>
          <w:rFonts w:ascii="Times New Roman" w:hAnsi="Times New Roman" w:cs="Times New Roman"/>
          <w:iCs/>
          <w:sz w:val="24"/>
          <w:szCs w:val="24"/>
        </w:rPr>
      </w:pPr>
      <w:r w:rsidRPr="005F081D">
        <w:rPr>
          <w:rFonts w:ascii="Times New Roman" w:hAnsi="Times New Roman" w:cs="Times New Roman"/>
          <w:b/>
          <w:sz w:val="24"/>
          <w:szCs w:val="24"/>
        </w:rPr>
        <w:t>Fig</w:t>
      </w:r>
      <w:r w:rsidR="008400EE" w:rsidRPr="005F081D">
        <w:rPr>
          <w:rFonts w:ascii="Times New Roman" w:hAnsi="Times New Roman" w:cs="Times New Roman"/>
          <w:b/>
          <w:sz w:val="24"/>
          <w:szCs w:val="24"/>
        </w:rPr>
        <w:t>.</w:t>
      </w:r>
      <w:r w:rsidR="00B60EE3" w:rsidRPr="005F081D">
        <w:rPr>
          <w:rFonts w:ascii="Times New Roman" w:hAnsi="Times New Roman" w:cs="Times New Roman"/>
          <w:b/>
          <w:sz w:val="24"/>
          <w:szCs w:val="24"/>
        </w:rPr>
        <w:t xml:space="preserve"> </w:t>
      </w:r>
      <w:r w:rsidRPr="005F081D">
        <w:rPr>
          <w:rFonts w:ascii="Times New Roman" w:hAnsi="Times New Roman" w:cs="Times New Roman"/>
          <w:b/>
          <w:sz w:val="24"/>
          <w:szCs w:val="24"/>
        </w:rPr>
        <w:t>S</w:t>
      </w:r>
      <w:r w:rsidR="00B60EE3" w:rsidRPr="005F081D">
        <w:rPr>
          <w:rFonts w:ascii="Times New Roman" w:hAnsi="Times New Roman" w:cs="Times New Roman"/>
          <w:b/>
          <w:sz w:val="24"/>
          <w:szCs w:val="24"/>
        </w:rPr>
        <w:t>3</w:t>
      </w:r>
      <w:r w:rsidR="00B60EE3" w:rsidRPr="005F081D">
        <w:rPr>
          <w:rFonts w:ascii="Times New Roman" w:hAnsi="Times New Roman" w:cs="Times New Roman"/>
          <w:b/>
          <w:iCs/>
          <w:sz w:val="24"/>
          <w:szCs w:val="24"/>
        </w:rPr>
        <w:t xml:space="preserve"> </w:t>
      </w:r>
      <w:r w:rsidR="00B60EE3" w:rsidRPr="005F081D">
        <w:rPr>
          <w:rFonts w:ascii="Times New Roman" w:hAnsi="Times New Roman" w:cs="Times New Roman"/>
          <w:bCs/>
          <w:sz w:val="24"/>
          <w:szCs w:val="24"/>
        </w:rPr>
        <w:t xml:space="preserve">Rutherford backscattering spectrometry </w:t>
      </w:r>
      <w:r w:rsidR="00B60EE3" w:rsidRPr="005F081D">
        <w:rPr>
          <w:rFonts w:ascii="Times New Roman" w:hAnsi="Times New Roman" w:cs="Times New Roman"/>
          <w:bCs/>
          <w:iCs/>
          <w:sz w:val="24"/>
          <w:szCs w:val="24"/>
        </w:rPr>
        <w:t>result</w:t>
      </w:r>
      <w:r w:rsidR="00D34948" w:rsidRPr="005F081D">
        <w:rPr>
          <w:rFonts w:ascii="Times New Roman" w:hAnsi="Times New Roman" w:cs="Times New Roman"/>
          <w:bCs/>
          <w:iCs/>
          <w:sz w:val="24"/>
          <w:szCs w:val="24"/>
        </w:rPr>
        <w:t>s</w:t>
      </w:r>
      <w:r w:rsidR="00B60EE3" w:rsidRPr="005F081D">
        <w:rPr>
          <w:rFonts w:ascii="Times New Roman" w:hAnsi="Times New Roman" w:cs="Times New Roman"/>
          <w:bCs/>
          <w:iCs/>
          <w:sz w:val="24"/>
          <w:szCs w:val="24"/>
        </w:rPr>
        <w:t xml:space="preserve"> </w:t>
      </w:r>
      <w:r w:rsidR="003E2E6B" w:rsidRPr="005F081D">
        <w:rPr>
          <w:rFonts w:ascii="Times New Roman" w:hAnsi="Times New Roman" w:cs="Times New Roman"/>
          <w:bCs/>
          <w:iCs/>
          <w:sz w:val="24"/>
          <w:szCs w:val="24"/>
        </w:rPr>
        <w:t xml:space="preserve">for </w:t>
      </w:r>
      <w:r w:rsidR="00B60EE3" w:rsidRPr="005F081D">
        <w:rPr>
          <w:rFonts w:ascii="Times New Roman" w:hAnsi="Times New Roman" w:cs="Times New Roman"/>
          <w:bCs/>
          <w:iCs/>
          <w:sz w:val="24"/>
          <w:szCs w:val="24"/>
        </w:rPr>
        <w:t>a 50 nm thick Ag</w:t>
      </w:r>
      <w:r w:rsidR="00B60EE3" w:rsidRPr="005F081D">
        <w:rPr>
          <w:rFonts w:ascii="Times New Roman" w:hAnsi="Times New Roman" w:cs="Times New Roman"/>
          <w:bCs/>
          <w:iCs/>
          <w:sz w:val="24"/>
          <w:szCs w:val="24"/>
          <w:vertAlign w:val="subscript"/>
        </w:rPr>
        <w:t>2</w:t>
      </w:r>
      <w:r w:rsidR="00B60EE3" w:rsidRPr="005F081D">
        <w:rPr>
          <w:rFonts w:ascii="Times New Roman" w:hAnsi="Times New Roman" w:cs="Times New Roman"/>
          <w:bCs/>
          <w:iCs/>
          <w:sz w:val="24"/>
          <w:szCs w:val="24"/>
        </w:rPr>
        <w:t xml:space="preserve">S film grown on </w:t>
      </w:r>
      <w:r w:rsidR="003E2E6B" w:rsidRPr="005F081D">
        <w:rPr>
          <w:rFonts w:ascii="Times New Roman" w:hAnsi="Times New Roman" w:cs="Times New Roman"/>
          <w:bCs/>
          <w:iCs/>
          <w:sz w:val="24"/>
          <w:szCs w:val="24"/>
        </w:rPr>
        <w:t xml:space="preserve">a </w:t>
      </w:r>
      <w:r w:rsidR="00B60EE3" w:rsidRPr="005F081D">
        <w:rPr>
          <w:rFonts w:ascii="Times New Roman" w:hAnsi="Times New Roman" w:cs="Times New Roman"/>
          <w:bCs/>
          <w:iCs/>
          <w:sz w:val="24"/>
          <w:szCs w:val="24"/>
        </w:rPr>
        <w:t>SiO</w:t>
      </w:r>
      <w:r w:rsidR="00B60EE3" w:rsidRPr="005F081D">
        <w:rPr>
          <w:rFonts w:ascii="Times New Roman" w:hAnsi="Times New Roman" w:cs="Times New Roman"/>
          <w:bCs/>
          <w:iCs/>
          <w:sz w:val="24"/>
          <w:szCs w:val="24"/>
          <w:vertAlign w:val="subscript"/>
        </w:rPr>
        <w:t>2</w:t>
      </w:r>
      <w:r w:rsidR="00B60EE3" w:rsidRPr="005F081D">
        <w:rPr>
          <w:rFonts w:ascii="Times New Roman" w:hAnsi="Times New Roman" w:cs="Times New Roman"/>
          <w:bCs/>
          <w:iCs/>
          <w:sz w:val="24"/>
          <w:szCs w:val="24"/>
        </w:rPr>
        <w:t>/Si substrate</w:t>
      </w:r>
      <w:r w:rsidR="00D34948" w:rsidRPr="005F081D">
        <w:rPr>
          <w:rFonts w:ascii="Times New Roman" w:hAnsi="Times New Roman" w:cs="Times New Roman"/>
          <w:bCs/>
          <w:iCs/>
          <w:sz w:val="24"/>
          <w:szCs w:val="24"/>
        </w:rPr>
        <w:t>.</w:t>
      </w:r>
      <w:r w:rsidR="00D34948" w:rsidRPr="005F081D">
        <w:rPr>
          <w:rFonts w:ascii="Times New Roman" w:hAnsi="Times New Roman" w:cs="Times New Roman"/>
          <w:iCs/>
          <w:sz w:val="24"/>
          <w:szCs w:val="24"/>
        </w:rPr>
        <w:t xml:space="preserve"> A quantitative simulation yields an </w:t>
      </w:r>
      <w:proofErr w:type="spellStart"/>
      <w:r w:rsidR="00D34948" w:rsidRPr="005F081D">
        <w:rPr>
          <w:rFonts w:ascii="Times New Roman" w:hAnsi="Times New Roman" w:cs="Times New Roman"/>
          <w:iCs/>
          <w:sz w:val="24"/>
          <w:szCs w:val="24"/>
        </w:rPr>
        <w:t>Ag:S</w:t>
      </w:r>
      <w:proofErr w:type="spellEnd"/>
      <w:r w:rsidR="00D34948" w:rsidRPr="005F081D">
        <w:rPr>
          <w:rFonts w:ascii="Times New Roman" w:hAnsi="Times New Roman" w:cs="Times New Roman"/>
          <w:iCs/>
          <w:sz w:val="24"/>
          <w:szCs w:val="24"/>
        </w:rPr>
        <w:t xml:space="preserve"> atomic ratio </w:t>
      </w:r>
      <w:r w:rsidR="003E2E6B" w:rsidRPr="005F081D">
        <w:rPr>
          <w:rFonts w:ascii="Times New Roman" w:hAnsi="Times New Roman" w:cs="Times New Roman"/>
          <w:iCs/>
          <w:sz w:val="24"/>
          <w:szCs w:val="24"/>
        </w:rPr>
        <w:t xml:space="preserve">of </w:t>
      </w:r>
      <w:r w:rsidR="00146BF4" w:rsidRPr="005F081D">
        <w:rPr>
          <w:rFonts w:ascii="Times New Roman" w:hAnsi="Times New Roman" w:cs="Times New Roman"/>
          <w:iCs/>
          <w:sz w:val="24"/>
          <w:szCs w:val="24"/>
        </w:rPr>
        <w:t xml:space="preserve">0.665:0.335, </w:t>
      </w:r>
      <w:r w:rsidR="00033A84" w:rsidRPr="005F081D">
        <w:rPr>
          <w:rFonts w:ascii="Times New Roman" w:hAnsi="Times New Roman" w:cs="Times New Roman"/>
          <w:kern w:val="2"/>
          <w:sz w:val="24"/>
          <w:szCs w:val="24"/>
        </w:rPr>
        <w:t xml:space="preserve">with </w:t>
      </w:r>
      <w:r w:rsidR="003E2E6B" w:rsidRPr="005F081D">
        <w:rPr>
          <w:rFonts w:ascii="Times New Roman" w:hAnsi="Times New Roman" w:cs="Times New Roman"/>
          <w:kern w:val="2"/>
          <w:sz w:val="24"/>
          <w:szCs w:val="24"/>
        </w:rPr>
        <w:t xml:space="preserve">the </w:t>
      </w:r>
      <w:r w:rsidR="00033A84" w:rsidRPr="005F081D">
        <w:rPr>
          <w:rFonts w:ascii="Times New Roman" w:hAnsi="Times New Roman" w:cs="Times New Roman"/>
          <w:iCs/>
          <w:sz w:val="24"/>
          <w:szCs w:val="24"/>
        </w:rPr>
        <w:t>silicon and oxygen signals stemming from the SiO</w:t>
      </w:r>
      <w:r w:rsidR="00033A84" w:rsidRPr="005F081D">
        <w:rPr>
          <w:rFonts w:ascii="Times New Roman" w:hAnsi="Times New Roman" w:cs="Times New Roman"/>
          <w:iCs/>
          <w:sz w:val="24"/>
          <w:szCs w:val="24"/>
          <w:vertAlign w:val="subscript"/>
        </w:rPr>
        <w:t>2</w:t>
      </w:r>
      <w:r w:rsidR="00033A84" w:rsidRPr="005F081D">
        <w:rPr>
          <w:rFonts w:ascii="Times New Roman" w:hAnsi="Times New Roman" w:cs="Times New Roman"/>
          <w:iCs/>
          <w:sz w:val="24"/>
          <w:szCs w:val="24"/>
        </w:rPr>
        <w:t xml:space="preserve"> substrate</w:t>
      </w:r>
    </w:p>
    <w:p w14:paraId="74B20FCC" w14:textId="77777777" w:rsidR="00D34948" w:rsidRPr="005F081D" w:rsidRDefault="00D34948" w:rsidP="00771F87">
      <w:pPr>
        <w:spacing w:beforeLines="50" w:before="120" w:afterLines="50" w:after="120" w:line="240" w:lineRule="auto"/>
        <w:jc w:val="both"/>
        <w:rPr>
          <w:rFonts w:ascii="Times New Roman" w:hAnsi="Times New Roman" w:cs="Times New Roman"/>
          <w:iCs/>
          <w:sz w:val="24"/>
          <w:szCs w:val="24"/>
        </w:rPr>
      </w:pPr>
    </w:p>
    <w:p w14:paraId="3BB05A60" w14:textId="77777777" w:rsidR="00D34948" w:rsidRPr="005F081D" w:rsidRDefault="00D34948" w:rsidP="006A0FFA">
      <w:pPr>
        <w:spacing w:beforeLines="50" w:before="120" w:afterLines="50" w:after="120" w:line="240" w:lineRule="auto"/>
        <w:jc w:val="center"/>
        <w:rPr>
          <w:rFonts w:ascii="Times New Roman" w:hAnsi="Times New Roman" w:cs="Times New Roman"/>
          <w:sz w:val="24"/>
          <w:szCs w:val="24"/>
        </w:rPr>
      </w:pPr>
      <w:r w:rsidRPr="005F081D">
        <w:rPr>
          <w:rFonts w:ascii="Times New Roman" w:hAnsi="Times New Roman" w:cs="Times New Roman"/>
          <w:noProof/>
          <w:sz w:val="24"/>
          <w:szCs w:val="24"/>
        </w:rPr>
        <w:lastRenderedPageBreak/>
        <w:drawing>
          <wp:inline distT="0" distB="0" distL="0" distR="0" wp14:anchorId="02FA1FEE" wp14:editId="39B1CE84">
            <wp:extent cx="4320000" cy="3557526"/>
            <wp:effectExtent l="0" t="0" r="0" b="0"/>
            <wp:docPr id="8" name="图片 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 直方图&#10;&#10;描述已自动生成"/>
                    <pic:cNvPicPr/>
                  </pic:nvPicPr>
                  <pic:blipFill>
                    <a:blip r:embed="rId12"/>
                    <a:stretch>
                      <a:fillRect/>
                    </a:stretch>
                  </pic:blipFill>
                  <pic:spPr>
                    <a:xfrm>
                      <a:off x="0" y="0"/>
                      <a:ext cx="4320000" cy="3557526"/>
                    </a:xfrm>
                    <a:prstGeom prst="rect">
                      <a:avLst/>
                    </a:prstGeom>
                  </pic:spPr>
                </pic:pic>
              </a:graphicData>
            </a:graphic>
          </wp:inline>
        </w:drawing>
      </w:r>
    </w:p>
    <w:p w14:paraId="7787DBD4" w14:textId="0F34006D" w:rsidR="00D34948" w:rsidRPr="005F081D" w:rsidRDefault="00571920" w:rsidP="00771F87">
      <w:pPr>
        <w:spacing w:beforeLines="50" w:before="120" w:afterLines="50" w:after="120" w:line="240" w:lineRule="auto"/>
        <w:jc w:val="both"/>
        <w:rPr>
          <w:rFonts w:ascii="Times New Roman" w:hAnsi="Times New Roman" w:cs="Times New Roman"/>
          <w:iCs/>
          <w:sz w:val="24"/>
          <w:szCs w:val="24"/>
        </w:rPr>
      </w:pPr>
      <w:r w:rsidRPr="005F081D">
        <w:rPr>
          <w:rFonts w:ascii="Times New Roman" w:hAnsi="Times New Roman" w:cs="Times New Roman"/>
          <w:b/>
          <w:sz w:val="24"/>
          <w:szCs w:val="24"/>
        </w:rPr>
        <w:t>Fig</w:t>
      </w:r>
      <w:r w:rsidR="008400EE" w:rsidRPr="005F081D">
        <w:rPr>
          <w:rFonts w:ascii="Times New Roman" w:hAnsi="Times New Roman" w:cs="Times New Roman"/>
          <w:b/>
          <w:sz w:val="24"/>
          <w:szCs w:val="24"/>
        </w:rPr>
        <w:t>.</w:t>
      </w:r>
      <w:r w:rsidR="00D34948" w:rsidRPr="005F081D">
        <w:rPr>
          <w:rFonts w:ascii="Times New Roman" w:hAnsi="Times New Roman" w:cs="Times New Roman"/>
          <w:b/>
          <w:sz w:val="24"/>
          <w:szCs w:val="24"/>
        </w:rPr>
        <w:t xml:space="preserve"> </w:t>
      </w:r>
      <w:r w:rsidRPr="005F081D">
        <w:rPr>
          <w:rFonts w:ascii="Times New Roman" w:hAnsi="Times New Roman" w:cs="Times New Roman"/>
          <w:b/>
          <w:sz w:val="24"/>
          <w:szCs w:val="24"/>
        </w:rPr>
        <w:t>S</w:t>
      </w:r>
      <w:r w:rsidR="00D34948" w:rsidRPr="005F081D">
        <w:rPr>
          <w:rFonts w:ascii="Times New Roman" w:hAnsi="Times New Roman" w:cs="Times New Roman"/>
          <w:b/>
          <w:sz w:val="24"/>
          <w:szCs w:val="24"/>
        </w:rPr>
        <w:t>4</w:t>
      </w:r>
      <w:r w:rsidR="00D34948" w:rsidRPr="005F081D">
        <w:rPr>
          <w:rFonts w:ascii="Times New Roman" w:hAnsi="Times New Roman" w:cs="Times New Roman"/>
          <w:b/>
          <w:iCs/>
          <w:sz w:val="24"/>
          <w:szCs w:val="24"/>
        </w:rPr>
        <w:t xml:space="preserve"> </w:t>
      </w:r>
      <w:r w:rsidR="00D34948" w:rsidRPr="005F081D">
        <w:rPr>
          <w:rFonts w:ascii="Times New Roman" w:hAnsi="Times New Roman" w:cs="Times New Roman"/>
          <w:bCs/>
          <w:iCs/>
          <w:sz w:val="24"/>
          <w:szCs w:val="24"/>
        </w:rPr>
        <w:t>Phase structure of the obtained Ag</w:t>
      </w:r>
      <w:r w:rsidR="00D34948" w:rsidRPr="005F081D">
        <w:rPr>
          <w:rFonts w:ascii="Times New Roman" w:hAnsi="Times New Roman" w:cs="Times New Roman"/>
          <w:bCs/>
          <w:iCs/>
          <w:sz w:val="24"/>
          <w:szCs w:val="24"/>
          <w:vertAlign w:val="subscript"/>
        </w:rPr>
        <w:t>2</w:t>
      </w:r>
      <w:r w:rsidR="00D34948" w:rsidRPr="005F081D">
        <w:rPr>
          <w:rFonts w:ascii="Times New Roman" w:hAnsi="Times New Roman" w:cs="Times New Roman"/>
          <w:bCs/>
          <w:iCs/>
          <w:sz w:val="24"/>
          <w:szCs w:val="24"/>
        </w:rPr>
        <w:t xml:space="preserve">S film. </w:t>
      </w:r>
      <w:r w:rsidR="00D34948" w:rsidRPr="005F081D">
        <w:rPr>
          <w:rFonts w:ascii="Times New Roman" w:hAnsi="Times New Roman" w:cs="Times New Roman"/>
          <w:sz w:val="24"/>
          <w:szCs w:val="24"/>
        </w:rPr>
        <w:t xml:space="preserve">X-ray diffractogram </w:t>
      </w:r>
      <w:r w:rsidR="003E2E6B" w:rsidRPr="005F081D">
        <w:rPr>
          <w:rFonts w:ascii="Times New Roman" w:hAnsi="Times New Roman" w:cs="Times New Roman"/>
          <w:sz w:val="24"/>
          <w:szCs w:val="24"/>
        </w:rPr>
        <w:t xml:space="preserve">for </w:t>
      </w:r>
      <w:r w:rsidR="00D34948" w:rsidRPr="005F081D">
        <w:rPr>
          <w:rFonts w:ascii="Times New Roman" w:hAnsi="Times New Roman" w:cs="Times New Roman"/>
          <w:sz w:val="24"/>
          <w:szCs w:val="24"/>
        </w:rPr>
        <w:t>the Ag</w:t>
      </w:r>
      <w:r w:rsidR="00D34948" w:rsidRPr="005F081D">
        <w:rPr>
          <w:rFonts w:ascii="Times New Roman" w:hAnsi="Times New Roman" w:cs="Times New Roman"/>
          <w:sz w:val="24"/>
          <w:szCs w:val="24"/>
          <w:vertAlign w:val="subscript"/>
        </w:rPr>
        <w:t>2</w:t>
      </w:r>
      <w:r w:rsidR="00D34948" w:rsidRPr="005F081D">
        <w:rPr>
          <w:rFonts w:ascii="Times New Roman" w:hAnsi="Times New Roman" w:cs="Times New Roman"/>
          <w:sz w:val="24"/>
          <w:szCs w:val="24"/>
        </w:rPr>
        <w:t>S film (annealed at 160</w:t>
      </w:r>
      <w:r w:rsidR="003E2E6B" w:rsidRPr="005F081D">
        <w:rPr>
          <w:rFonts w:ascii="Times New Roman" w:hAnsi="Times New Roman" w:cs="Times New Roman"/>
          <w:sz w:val="24"/>
          <w:szCs w:val="24"/>
        </w:rPr>
        <w:t xml:space="preserve"> </w:t>
      </w:r>
      <w:proofErr w:type="spellStart"/>
      <w:r w:rsidR="003E2E6B" w:rsidRPr="005F081D">
        <w:rPr>
          <w:rFonts w:ascii="Times New Roman" w:hAnsi="Times New Roman" w:cs="Times New Roman"/>
          <w:sz w:val="24"/>
          <w:szCs w:val="24"/>
          <w:vertAlign w:val="superscript"/>
        </w:rPr>
        <w:t>o</w:t>
      </w:r>
      <w:r w:rsidR="003E2E6B" w:rsidRPr="005F081D">
        <w:rPr>
          <w:rFonts w:ascii="Times New Roman" w:hAnsi="Times New Roman" w:cs="Times New Roman"/>
          <w:sz w:val="24"/>
          <w:szCs w:val="24"/>
        </w:rPr>
        <w:t>C</w:t>
      </w:r>
      <w:proofErr w:type="spellEnd"/>
      <w:r w:rsidR="00D34948" w:rsidRPr="005F081D">
        <w:rPr>
          <w:rFonts w:ascii="Times New Roman" w:hAnsi="Times New Roman" w:cs="Times New Roman"/>
          <w:sz w:val="24"/>
          <w:szCs w:val="24"/>
        </w:rPr>
        <w:t xml:space="preserve">) </w:t>
      </w:r>
      <w:r w:rsidR="009102EC" w:rsidRPr="005F081D">
        <w:rPr>
          <w:rFonts w:ascii="Times New Roman" w:hAnsi="Times New Roman" w:cs="Times New Roman"/>
          <w:sz w:val="24"/>
          <w:szCs w:val="24"/>
        </w:rPr>
        <w:t xml:space="preserve">is consistent with that of the </w:t>
      </w:r>
      <w:r w:rsidR="00D34948" w:rsidRPr="005F081D">
        <w:rPr>
          <w:rFonts w:ascii="Times New Roman" w:hAnsi="Times New Roman" w:cs="Times New Roman"/>
          <w:sz w:val="24"/>
          <w:szCs w:val="24"/>
        </w:rPr>
        <w:t>monoclinic Ag</w:t>
      </w:r>
      <w:r w:rsidR="00D34948" w:rsidRPr="005F081D">
        <w:rPr>
          <w:rFonts w:ascii="Times New Roman" w:hAnsi="Times New Roman" w:cs="Times New Roman"/>
          <w:sz w:val="24"/>
          <w:szCs w:val="24"/>
          <w:vertAlign w:val="subscript"/>
        </w:rPr>
        <w:t>2</w:t>
      </w:r>
      <w:r w:rsidR="00D34948" w:rsidRPr="005F081D">
        <w:rPr>
          <w:rFonts w:ascii="Times New Roman" w:hAnsi="Times New Roman" w:cs="Times New Roman"/>
          <w:sz w:val="24"/>
          <w:szCs w:val="24"/>
        </w:rPr>
        <w:t>S crystal (PDF#01-089-3840).</w:t>
      </w:r>
    </w:p>
    <w:p w14:paraId="17F2A5E6" w14:textId="77777777" w:rsidR="00D34948" w:rsidRPr="005F081D" w:rsidRDefault="00D34948" w:rsidP="00771F87">
      <w:pPr>
        <w:spacing w:beforeLines="50" w:before="120" w:afterLines="50" w:after="120" w:line="240" w:lineRule="auto"/>
        <w:rPr>
          <w:rFonts w:ascii="Times New Roman" w:hAnsi="Times New Roman" w:cs="Times New Roman"/>
        </w:rPr>
      </w:pPr>
    </w:p>
    <w:p w14:paraId="52D31C7B" w14:textId="77777777" w:rsidR="00257AB6" w:rsidRPr="005F081D" w:rsidRDefault="00C10E9F" w:rsidP="00771F87">
      <w:pPr>
        <w:keepNext/>
        <w:spacing w:beforeLines="50" w:before="120" w:afterLines="50" w:after="120" w:line="240" w:lineRule="auto"/>
        <w:rPr>
          <w:rFonts w:ascii="Times New Roman" w:hAnsi="Times New Roman" w:cs="Times New Roman"/>
        </w:rPr>
      </w:pPr>
      <w:r w:rsidRPr="005F081D">
        <w:rPr>
          <w:rFonts w:ascii="Times New Roman" w:hAnsi="Times New Roman" w:cs="Times New Roman"/>
          <w:noProof/>
        </w:rPr>
        <w:drawing>
          <wp:inline distT="0" distB="0" distL="0" distR="0" wp14:anchorId="4C4B6C8A" wp14:editId="048FC660">
            <wp:extent cx="5731510" cy="2577465"/>
            <wp:effectExtent l="0" t="0" r="0" b="0"/>
            <wp:docPr id="4"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描述已自动生成"/>
                    <pic:cNvPicPr/>
                  </pic:nvPicPr>
                  <pic:blipFill>
                    <a:blip r:embed="rId13"/>
                    <a:stretch>
                      <a:fillRect/>
                    </a:stretch>
                  </pic:blipFill>
                  <pic:spPr>
                    <a:xfrm>
                      <a:off x="0" y="0"/>
                      <a:ext cx="5731510" cy="2577465"/>
                    </a:xfrm>
                    <a:prstGeom prst="rect">
                      <a:avLst/>
                    </a:prstGeom>
                  </pic:spPr>
                </pic:pic>
              </a:graphicData>
            </a:graphic>
          </wp:inline>
        </w:drawing>
      </w:r>
    </w:p>
    <w:p w14:paraId="07F86FCE" w14:textId="0961C406" w:rsidR="008160CA" w:rsidRPr="005F081D" w:rsidRDefault="00E74395"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571920" w:rsidRPr="005F081D">
        <w:rPr>
          <w:rFonts w:ascii="Times New Roman" w:hAnsi="Times New Roman" w:cs="Times New Roman"/>
          <w:b/>
          <w:i w:val="0"/>
          <w:color w:val="auto"/>
          <w:sz w:val="24"/>
          <w:szCs w:val="24"/>
        </w:rPr>
        <w:t>S</w:t>
      </w:r>
      <w:r w:rsidR="00D34948" w:rsidRPr="005F081D">
        <w:rPr>
          <w:rFonts w:ascii="Times New Roman" w:hAnsi="Times New Roman" w:cs="Times New Roman"/>
          <w:b/>
          <w:i w:val="0"/>
          <w:color w:val="auto"/>
          <w:sz w:val="24"/>
          <w:szCs w:val="24"/>
        </w:rPr>
        <w:t>5</w:t>
      </w:r>
      <w:r w:rsidR="00257AB6" w:rsidRPr="005F081D">
        <w:rPr>
          <w:rFonts w:ascii="Times New Roman" w:hAnsi="Times New Roman" w:cs="Times New Roman"/>
          <w:i w:val="0"/>
          <w:color w:val="auto"/>
          <w:sz w:val="24"/>
          <w:szCs w:val="24"/>
        </w:rPr>
        <w:t xml:space="preserve"> </w:t>
      </w:r>
      <w:r w:rsidR="000C484D" w:rsidRPr="005F081D">
        <w:rPr>
          <w:rFonts w:ascii="Times New Roman" w:hAnsi="Times New Roman" w:cs="Times New Roman"/>
          <w:i w:val="0"/>
          <w:color w:val="auto"/>
          <w:sz w:val="24"/>
          <w:szCs w:val="24"/>
        </w:rPr>
        <w:t>Ag</w:t>
      </w:r>
      <w:r w:rsidR="000C484D" w:rsidRPr="005F081D">
        <w:rPr>
          <w:rFonts w:ascii="Times New Roman" w:hAnsi="Times New Roman" w:cs="Times New Roman"/>
          <w:i w:val="0"/>
          <w:color w:val="auto"/>
          <w:sz w:val="24"/>
          <w:szCs w:val="24"/>
          <w:vertAlign w:val="subscript"/>
        </w:rPr>
        <w:t>2</w:t>
      </w:r>
      <w:r w:rsidR="000C484D" w:rsidRPr="005F081D">
        <w:rPr>
          <w:rFonts w:ascii="Times New Roman" w:hAnsi="Times New Roman" w:cs="Times New Roman"/>
          <w:i w:val="0"/>
          <w:color w:val="auto"/>
          <w:sz w:val="24"/>
          <w:szCs w:val="24"/>
        </w:rPr>
        <w:t xml:space="preserve">S-based MCA fabrication. </w:t>
      </w:r>
      <w:r w:rsidR="00E83698" w:rsidRPr="005F081D">
        <w:rPr>
          <w:rFonts w:ascii="Times New Roman" w:hAnsi="Times New Roman" w:cs="Times New Roman"/>
          <w:i w:val="0"/>
          <w:color w:val="auto"/>
          <w:sz w:val="24"/>
          <w:szCs w:val="24"/>
        </w:rPr>
        <w:t xml:space="preserve">Schematic illustration of the fabrication flow of </w:t>
      </w:r>
      <w:r w:rsidR="003E2E6B" w:rsidRPr="005F081D">
        <w:rPr>
          <w:rFonts w:ascii="Times New Roman" w:hAnsi="Times New Roman" w:cs="Times New Roman"/>
          <w:i w:val="0"/>
          <w:color w:val="auto"/>
          <w:sz w:val="24"/>
          <w:szCs w:val="24"/>
        </w:rPr>
        <w:t xml:space="preserve">the </w:t>
      </w:r>
      <w:r w:rsidR="00E83698" w:rsidRPr="005F081D">
        <w:rPr>
          <w:rFonts w:ascii="Times New Roman" w:hAnsi="Times New Roman" w:cs="Times New Roman"/>
          <w:i w:val="0"/>
          <w:color w:val="auto"/>
          <w:sz w:val="24"/>
          <w:szCs w:val="24"/>
        </w:rPr>
        <w:t>Ag</w:t>
      </w:r>
      <w:r w:rsidR="00E83698" w:rsidRPr="005F081D">
        <w:rPr>
          <w:rFonts w:ascii="Times New Roman" w:hAnsi="Times New Roman" w:cs="Times New Roman"/>
          <w:i w:val="0"/>
          <w:color w:val="auto"/>
          <w:sz w:val="24"/>
          <w:szCs w:val="24"/>
          <w:vertAlign w:val="subscript"/>
        </w:rPr>
        <w:t>2</w:t>
      </w:r>
      <w:r w:rsidR="00E83698" w:rsidRPr="005F081D">
        <w:rPr>
          <w:rFonts w:ascii="Times New Roman" w:hAnsi="Times New Roman" w:cs="Times New Roman"/>
          <w:i w:val="0"/>
          <w:color w:val="auto"/>
          <w:sz w:val="24"/>
          <w:szCs w:val="24"/>
        </w:rPr>
        <w:t xml:space="preserve">S-based </w:t>
      </w:r>
      <w:proofErr w:type="spellStart"/>
      <w:r w:rsidR="00E83698" w:rsidRPr="005F081D">
        <w:rPr>
          <w:rFonts w:ascii="Times New Roman" w:hAnsi="Times New Roman" w:cs="Times New Roman"/>
          <w:i w:val="0"/>
          <w:color w:val="auto"/>
          <w:sz w:val="24"/>
          <w:szCs w:val="24"/>
        </w:rPr>
        <w:t>memristive</w:t>
      </w:r>
      <w:proofErr w:type="spellEnd"/>
      <w:r w:rsidR="00E83698" w:rsidRPr="005F081D">
        <w:rPr>
          <w:rFonts w:ascii="Times New Roman" w:hAnsi="Times New Roman" w:cs="Times New Roman"/>
          <w:i w:val="0"/>
          <w:color w:val="auto"/>
          <w:sz w:val="24"/>
          <w:szCs w:val="24"/>
        </w:rPr>
        <w:t xml:space="preserve"> crossbar array</w:t>
      </w:r>
      <w:r w:rsidR="00257AB6" w:rsidRPr="005F081D">
        <w:rPr>
          <w:rFonts w:ascii="Times New Roman" w:hAnsi="Times New Roman" w:cs="Times New Roman"/>
          <w:i w:val="0"/>
          <w:color w:val="auto"/>
          <w:sz w:val="24"/>
          <w:szCs w:val="24"/>
        </w:rPr>
        <w:t>.</w:t>
      </w:r>
      <w:r w:rsidR="007A008A" w:rsidRPr="005F081D">
        <w:rPr>
          <w:rFonts w:ascii="Times New Roman" w:hAnsi="Times New Roman" w:cs="Times New Roman"/>
          <w:i w:val="0"/>
          <w:color w:val="auto"/>
          <w:sz w:val="24"/>
          <w:szCs w:val="24"/>
        </w:rPr>
        <w:t xml:space="preserve"> </w:t>
      </w:r>
      <w:r w:rsidR="003E2E6B" w:rsidRPr="005F081D">
        <w:rPr>
          <w:rFonts w:ascii="Times New Roman" w:hAnsi="Times New Roman" w:cs="Times New Roman"/>
          <w:i w:val="0"/>
          <w:color w:val="auto"/>
          <w:sz w:val="24"/>
          <w:szCs w:val="24"/>
        </w:rPr>
        <w:t xml:space="preserve">A </w:t>
      </w:r>
      <w:r w:rsidR="007A008A" w:rsidRPr="005F081D">
        <w:rPr>
          <w:rFonts w:ascii="Times New Roman" w:hAnsi="Times New Roman" w:cs="Times New Roman"/>
          <w:i w:val="0"/>
          <w:color w:val="auto"/>
          <w:sz w:val="24"/>
          <w:szCs w:val="24"/>
        </w:rPr>
        <w:t>pre-cleaned 4-inch SiO</w:t>
      </w:r>
      <w:r w:rsidR="007A008A" w:rsidRPr="005F081D">
        <w:rPr>
          <w:rFonts w:ascii="Times New Roman" w:hAnsi="Times New Roman" w:cs="Times New Roman"/>
          <w:i w:val="0"/>
          <w:color w:val="auto"/>
          <w:sz w:val="24"/>
          <w:szCs w:val="24"/>
          <w:vertAlign w:val="subscript"/>
        </w:rPr>
        <w:t>2</w:t>
      </w:r>
      <w:r w:rsidR="007A008A" w:rsidRPr="005F081D">
        <w:rPr>
          <w:rFonts w:ascii="Times New Roman" w:hAnsi="Times New Roman" w:cs="Times New Roman"/>
          <w:i w:val="0"/>
          <w:color w:val="auto"/>
          <w:sz w:val="24"/>
          <w:szCs w:val="24"/>
        </w:rPr>
        <w:t xml:space="preserve"> / Si wafer was utilized as the substrate. </w:t>
      </w:r>
      <w:r w:rsidR="00884AF4" w:rsidRPr="005F081D">
        <w:rPr>
          <w:rFonts w:ascii="Times New Roman" w:hAnsi="Times New Roman" w:cs="Times New Roman"/>
          <w:i w:val="0"/>
          <w:color w:val="auto"/>
          <w:sz w:val="24"/>
          <w:szCs w:val="24"/>
        </w:rPr>
        <w:t>E</w:t>
      </w:r>
      <w:r w:rsidR="007A008A" w:rsidRPr="005F081D">
        <w:rPr>
          <w:rFonts w:ascii="Times New Roman" w:hAnsi="Times New Roman" w:cs="Times New Roman"/>
          <w:i w:val="0"/>
          <w:color w:val="auto"/>
          <w:sz w:val="24"/>
          <w:szCs w:val="24"/>
        </w:rPr>
        <w:t>lectron-beam lithography (EBL) was employed to pattern the bottom electrode</w:t>
      </w:r>
      <w:r w:rsidR="00884AF4" w:rsidRPr="005F081D">
        <w:rPr>
          <w:rFonts w:ascii="Times New Roman" w:hAnsi="Times New Roman" w:cs="Times New Roman"/>
          <w:i w:val="0"/>
          <w:color w:val="auto"/>
          <w:sz w:val="24"/>
          <w:szCs w:val="24"/>
        </w:rPr>
        <w:t xml:space="preserve"> (BE) lines</w:t>
      </w:r>
      <w:r w:rsidR="007A008A" w:rsidRPr="005F081D">
        <w:rPr>
          <w:rFonts w:ascii="Times New Roman" w:hAnsi="Times New Roman" w:cs="Times New Roman"/>
          <w:i w:val="0"/>
          <w:color w:val="auto"/>
          <w:sz w:val="24"/>
          <w:szCs w:val="24"/>
        </w:rPr>
        <w:t xml:space="preserve">, </w:t>
      </w:r>
      <w:r w:rsidR="00884AF4" w:rsidRPr="005F081D">
        <w:rPr>
          <w:rFonts w:ascii="Times New Roman" w:hAnsi="Times New Roman" w:cs="Times New Roman"/>
          <w:i w:val="0"/>
          <w:color w:val="auto"/>
          <w:sz w:val="24"/>
          <w:szCs w:val="24"/>
        </w:rPr>
        <w:t xml:space="preserve">followed </w:t>
      </w:r>
      <w:r w:rsidR="003E2E6B" w:rsidRPr="005F081D">
        <w:rPr>
          <w:rFonts w:ascii="Times New Roman" w:hAnsi="Times New Roman" w:cs="Times New Roman"/>
          <w:i w:val="0"/>
          <w:color w:val="auto"/>
          <w:sz w:val="24"/>
          <w:szCs w:val="24"/>
        </w:rPr>
        <w:t xml:space="preserve">by </w:t>
      </w:r>
      <w:r w:rsidR="00884AF4" w:rsidRPr="005F081D">
        <w:rPr>
          <w:rFonts w:ascii="Times New Roman" w:hAnsi="Times New Roman" w:cs="Times New Roman"/>
          <w:i w:val="0"/>
          <w:color w:val="auto"/>
          <w:sz w:val="24"/>
          <w:szCs w:val="24"/>
        </w:rPr>
        <w:t xml:space="preserve">gold </w:t>
      </w:r>
      <w:r w:rsidR="007A008A" w:rsidRPr="005F081D">
        <w:rPr>
          <w:rFonts w:ascii="Times New Roman" w:hAnsi="Times New Roman" w:cs="Times New Roman"/>
          <w:i w:val="0"/>
          <w:color w:val="auto"/>
          <w:sz w:val="24"/>
          <w:szCs w:val="24"/>
        </w:rPr>
        <w:t>evaporation and lift-off processes</w:t>
      </w:r>
      <w:r w:rsidR="00884AF4" w:rsidRPr="005F081D">
        <w:rPr>
          <w:rFonts w:ascii="Times New Roman" w:hAnsi="Times New Roman" w:cs="Times New Roman"/>
          <w:i w:val="0"/>
          <w:color w:val="auto"/>
          <w:sz w:val="24"/>
          <w:szCs w:val="24"/>
        </w:rPr>
        <w:t xml:space="preserve"> to form 50 nm-thick Au BE</w:t>
      </w:r>
      <w:r w:rsidR="007A008A" w:rsidRPr="005F081D">
        <w:rPr>
          <w:rFonts w:ascii="Times New Roman" w:hAnsi="Times New Roman" w:cs="Times New Roman"/>
          <w:i w:val="0"/>
          <w:color w:val="auto"/>
          <w:sz w:val="24"/>
          <w:szCs w:val="24"/>
        </w:rPr>
        <w:t xml:space="preserve">. </w:t>
      </w:r>
      <w:r w:rsidR="00884AF4" w:rsidRPr="005F081D">
        <w:rPr>
          <w:rFonts w:ascii="Times New Roman" w:hAnsi="Times New Roman" w:cs="Times New Roman"/>
          <w:i w:val="0"/>
          <w:color w:val="auto"/>
          <w:sz w:val="24"/>
          <w:szCs w:val="24"/>
        </w:rPr>
        <w:t xml:space="preserve">Afterwards, another EBL process was </w:t>
      </w:r>
      <w:r w:rsidR="003E2E6B" w:rsidRPr="005F081D">
        <w:rPr>
          <w:rFonts w:ascii="Times New Roman" w:hAnsi="Times New Roman" w:cs="Times New Roman"/>
          <w:i w:val="0"/>
          <w:color w:val="auto"/>
          <w:sz w:val="24"/>
          <w:szCs w:val="24"/>
        </w:rPr>
        <w:t xml:space="preserve">used </w:t>
      </w:r>
      <w:r w:rsidR="00884AF4" w:rsidRPr="005F081D">
        <w:rPr>
          <w:rFonts w:ascii="Times New Roman" w:hAnsi="Times New Roman" w:cs="Times New Roman"/>
          <w:i w:val="0"/>
          <w:color w:val="auto"/>
          <w:sz w:val="24"/>
          <w:szCs w:val="24"/>
        </w:rPr>
        <w:t>t</w:t>
      </w:r>
      <w:r w:rsidR="007A008A" w:rsidRPr="005F081D">
        <w:rPr>
          <w:rFonts w:ascii="Times New Roman" w:hAnsi="Times New Roman" w:cs="Times New Roman"/>
          <w:i w:val="0"/>
          <w:color w:val="auto"/>
          <w:sz w:val="24"/>
          <w:szCs w:val="24"/>
        </w:rPr>
        <w:t>o pattern the electrolyte island. The Ag</w:t>
      </w:r>
      <w:r w:rsidR="007A008A" w:rsidRPr="005F081D">
        <w:rPr>
          <w:rFonts w:ascii="Times New Roman" w:hAnsi="Times New Roman" w:cs="Times New Roman"/>
          <w:i w:val="0"/>
          <w:color w:val="auto"/>
          <w:sz w:val="24"/>
          <w:szCs w:val="24"/>
          <w:vertAlign w:val="subscript"/>
        </w:rPr>
        <w:t>2</w:t>
      </w:r>
      <w:r w:rsidR="007A008A" w:rsidRPr="005F081D">
        <w:rPr>
          <w:rFonts w:ascii="Times New Roman" w:hAnsi="Times New Roman" w:cs="Times New Roman"/>
          <w:i w:val="0"/>
          <w:color w:val="auto"/>
          <w:sz w:val="24"/>
          <w:szCs w:val="24"/>
        </w:rPr>
        <w:t>S film was then deposited on pre-patterned substrate using the developed reactive sputter process.</w:t>
      </w:r>
      <w:r w:rsidR="00884AF4" w:rsidRPr="005F081D">
        <w:rPr>
          <w:rFonts w:ascii="Times New Roman" w:hAnsi="Times New Roman" w:cs="Times New Roman"/>
          <w:i w:val="0"/>
          <w:color w:val="auto"/>
          <w:sz w:val="24"/>
          <w:szCs w:val="24"/>
        </w:rPr>
        <w:t xml:space="preserve"> </w:t>
      </w:r>
      <w:r w:rsidR="007A008A" w:rsidRPr="005F081D">
        <w:rPr>
          <w:rFonts w:ascii="Times New Roman" w:hAnsi="Times New Roman" w:cs="Times New Roman"/>
          <w:i w:val="0"/>
          <w:color w:val="auto"/>
          <w:sz w:val="24"/>
          <w:szCs w:val="24"/>
        </w:rPr>
        <w:t>Ag</w:t>
      </w:r>
      <w:r w:rsidR="007A008A" w:rsidRPr="005F081D">
        <w:rPr>
          <w:rFonts w:ascii="Times New Roman" w:hAnsi="Times New Roman" w:cs="Times New Roman"/>
          <w:i w:val="0"/>
          <w:color w:val="auto"/>
          <w:sz w:val="24"/>
          <w:szCs w:val="24"/>
          <w:vertAlign w:val="subscript"/>
        </w:rPr>
        <w:t>2</w:t>
      </w:r>
      <w:r w:rsidR="007A008A" w:rsidRPr="005F081D">
        <w:rPr>
          <w:rFonts w:ascii="Times New Roman" w:hAnsi="Times New Roman" w:cs="Times New Roman"/>
          <w:i w:val="0"/>
          <w:color w:val="auto"/>
          <w:sz w:val="24"/>
          <w:szCs w:val="24"/>
        </w:rPr>
        <w:t>S islands were formed at pre-defined cross-points</w:t>
      </w:r>
      <w:r w:rsidR="00884AF4" w:rsidRPr="005F081D">
        <w:rPr>
          <w:rFonts w:ascii="Times New Roman" w:hAnsi="Times New Roman" w:cs="Times New Roman"/>
          <w:i w:val="0"/>
          <w:color w:val="auto"/>
          <w:sz w:val="24"/>
          <w:szCs w:val="24"/>
        </w:rPr>
        <w:t xml:space="preserve"> after lift-off</w:t>
      </w:r>
      <w:r w:rsidR="007A008A" w:rsidRPr="005F081D">
        <w:rPr>
          <w:rFonts w:ascii="Times New Roman" w:hAnsi="Times New Roman" w:cs="Times New Roman"/>
          <w:i w:val="0"/>
          <w:color w:val="auto"/>
          <w:sz w:val="24"/>
          <w:szCs w:val="24"/>
        </w:rPr>
        <w:t>. The</w:t>
      </w:r>
      <w:r w:rsidR="001F12EB" w:rsidRPr="005F081D">
        <w:rPr>
          <w:rFonts w:ascii="Times New Roman" w:hAnsi="Times New Roman" w:cs="Times New Roman"/>
          <w:i w:val="0"/>
          <w:color w:val="auto"/>
          <w:sz w:val="24"/>
          <w:szCs w:val="24"/>
        </w:rPr>
        <w:t xml:space="preserve"> silver</w:t>
      </w:r>
      <w:r w:rsidR="007A008A" w:rsidRPr="005F081D">
        <w:rPr>
          <w:rFonts w:ascii="Times New Roman" w:hAnsi="Times New Roman" w:cs="Times New Roman"/>
          <w:i w:val="0"/>
          <w:color w:val="auto"/>
          <w:sz w:val="24"/>
          <w:szCs w:val="24"/>
        </w:rPr>
        <w:t xml:space="preserve"> top electrodes</w:t>
      </w:r>
      <w:r w:rsidR="001F12EB" w:rsidRPr="005F081D">
        <w:rPr>
          <w:rFonts w:ascii="Times New Roman" w:hAnsi="Times New Roman" w:cs="Times New Roman"/>
          <w:i w:val="0"/>
          <w:color w:val="auto"/>
          <w:sz w:val="24"/>
          <w:szCs w:val="24"/>
        </w:rPr>
        <w:t xml:space="preserve"> (TE), also </w:t>
      </w:r>
      <w:r w:rsidR="007A008A" w:rsidRPr="005F081D">
        <w:rPr>
          <w:rFonts w:ascii="Times New Roman" w:hAnsi="Times New Roman" w:cs="Times New Roman"/>
          <w:i w:val="0"/>
          <w:color w:val="auto"/>
          <w:sz w:val="24"/>
          <w:szCs w:val="24"/>
        </w:rPr>
        <w:t>50 nm-thick</w:t>
      </w:r>
      <w:r w:rsidR="001F12EB" w:rsidRPr="005F081D">
        <w:rPr>
          <w:rFonts w:ascii="Times New Roman" w:hAnsi="Times New Roman" w:cs="Times New Roman"/>
          <w:i w:val="0"/>
          <w:color w:val="auto"/>
          <w:sz w:val="24"/>
          <w:szCs w:val="24"/>
        </w:rPr>
        <w:t>,</w:t>
      </w:r>
      <w:r w:rsidR="007A008A" w:rsidRPr="005F081D">
        <w:rPr>
          <w:rFonts w:ascii="Times New Roman" w:hAnsi="Times New Roman" w:cs="Times New Roman"/>
          <w:i w:val="0"/>
          <w:color w:val="auto"/>
          <w:sz w:val="24"/>
          <w:szCs w:val="24"/>
        </w:rPr>
        <w:t xml:space="preserve"> were formed by silver evaporation and lift-off processes. Finally, the crossbar arrays were annealed at different temperatures</w:t>
      </w:r>
      <w:r w:rsidR="00953E32" w:rsidRPr="005F081D">
        <w:rPr>
          <w:rFonts w:ascii="Times New Roman" w:hAnsi="Times New Roman" w:cs="Times New Roman"/>
          <w:i w:val="0"/>
          <w:color w:val="auto"/>
          <w:sz w:val="24"/>
          <w:szCs w:val="24"/>
        </w:rPr>
        <w:t xml:space="preserve"> (up to 160 </w:t>
      </w:r>
      <w:proofErr w:type="spellStart"/>
      <w:r w:rsidR="00953E32" w:rsidRPr="005F081D">
        <w:rPr>
          <w:rFonts w:ascii="Times New Roman" w:hAnsi="Times New Roman" w:cs="Times New Roman"/>
          <w:i w:val="0"/>
          <w:color w:val="auto"/>
          <w:sz w:val="24"/>
          <w:szCs w:val="24"/>
          <w:vertAlign w:val="superscript"/>
        </w:rPr>
        <w:t>o</w:t>
      </w:r>
      <w:r w:rsidR="00953E32" w:rsidRPr="005F081D">
        <w:rPr>
          <w:rFonts w:ascii="Times New Roman" w:hAnsi="Times New Roman" w:cs="Times New Roman"/>
          <w:i w:val="0"/>
          <w:color w:val="auto"/>
          <w:sz w:val="24"/>
          <w:szCs w:val="24"/>
        </w:rPr>
        <w:t>C</w:t>
      </w:r>
      <w:proofErr w:type="spellEnd"/>
      <w:r w:rsidR="00953E32" w:rsidRPr="005F081D">
        <w:rPr>
          <w:rFonts w:ascii="Times New Roman" w:hAnsi="Times New Roman" w:cs="Times New Roman"/>
          <w:i w:val="0"/>
          <w:color w:val="auto"/>
          <w:sz w:val="24"/>
          <w:szCs w:val="24"/>
        </w:rPr>
        <w:t>)</w:t>
      </w:r>
      <w:r w:rsidR="007A008A" w:rsidRPr="005F081D">
        <w:rPr>
          <w:rFonts w:ascii="Times New Roman" w:hAnsi="Times New Roman" w:cs="Times New Roman"/>
          <w:i w:val="0"/>
          <w:color w:val="auto"/>
          <w:sz w:val="24"/>
          <w:szCs w:val="24"/>
        </w:rPr>
        <w:t xml:space="preserve"> for 3 hours.</w:t>
      </w:r>
    </w:p>
    <w:p w14:paraId="60E5F27F" w14:textId="77777777" w:rsidR="00B744FB" w:rsidRPr="005F081D" w:rsidRDefault="00B744FB" w:rsidP="00771F87">
      <w:pPr>
        <w:spacing w:beforeLines="50" w:before="120" w:afterLines="50" w:after="120" w:line="240" w:lineRule="auto"/>
        <w:jc w:val="both"/>
        <w:rPr>
          <w:rFonts w:ascii="Times New Roman" w:hAnsi="Times New Roman" w:cs="Times New Roman"/>
          <w:sz w:val="24"/>
          <w:szCs w:val="24"/>
        </w:rPr>
      </w:pPr>
    </w:p>
    <w:p w14:paraId="1BDEA5D4" w14:textId="77777777" w:rsidR="00B744FB" w:rsidRPr="005F081D" w:rsidRDefault="00D17AF9" w:rsidP="00771F87">
      <w:pPr>
        <w:spacing w:beforeLines="50" w:before="120" w:afterLines="50" w:after="120" w:line="240" w:lineRule="auto"/>
        <w:rPr>
          <w:rFonts w:ascii="Times New Roman" w:hAnsi="Times New Roman" w:cs="Times New Roman"/>
        </w:rPr>
      </w:pPr>
      <w:r w:rsidRPr="005F081D">
        <w:rPr>
          <w:rFonts w:ascii="Times New Roman" w:hAnsi="Times New Roman" w:cs="Times New Roman"/>
          <w:noProof/>
        </w:rPr>
        <w:lastRenderedPageBreak/>
        <w:drawing>
          <wp:inline distT="0" distB="0" distL="0" distR="0" wp14:anchorId="1AB9F4FE" wp14:editId="6AF87CE0">
            <wp:extent cx="5731510" cy="4142740"/>
            <wp:effectExtent l="0" t="0" r="0" b="0"/>
            <wp:docPr id="5" name="图片 5"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日历&#10;&#10;描述已自动生成"/>
                    <pic:cNvPicPr/>
                  </pic:nvPicPr>
                  <pic:blipFill>
                    <a:blip r:embed="rId14"/>
                    <a:stretch>
                      <a:fillRect/>
                    </a:stretch>
                  </pic:blipFill>
                  <pic:spPr>
                    <a:xfrm>
                      <a:off x="0" y="0"/>
                      <a:ext cx="5731510" cy="4142740"/>
                    </a:xfrm>
                    <a:prstGeom prst="rect">
                      <a:avLst/>
                    </a:prstGeom>
                  </pic:spPr>
                </pic:pic>
              </a:graphicData>
            </a:graphic>
          </wp:inline>
        </w:drawing>
      </w:r>
    </w:p>
    <w:p w14:paraId="478C697E" w14:textId="51ECD57C" w:rsidR="00207CBB" w:rsidRDefault="000C484D"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571920" w:rsidRPr="005F081D">
        <w:rPr>
          <w:rFonts w:ascii="Times New Roman" w:hAnsi="Times New Roman" w:cs="Times New Roman"/>
          <w:b/>
          <w:i w:val="0"/>
          <w:color w:val="auto"/>
          <w:sz w:val="24"/>
          <w:szCs w:val="24"/>
        </w:rPr>
        <w:t>S</w:t>
      </w:r>
      <w:r w:rsidR="00D34948" w:rsidRPr="005F081D">
        <w:rPr>
          <w:rFonts w:ascii="Times New Roman" w:hAnsi="Times New Roman" w:cs="Times New Roman"/>
          <w:b/>
          <w:i w:val="0"/>
          <w:color w:val="auto"/>
          <w:sz w:val="24"/>
          <w:szCs w:val="24"/>
        </w:rPr>
        <w:t>6</w:t>
      </w:r>
      <w:r w:rsidR="00207CBB" w:rsidRPr="005F081D">
        <w:rPr>
          <w:rFonts w:ascii="Times New Roman" w:hAnsi="Times New Roman" w:cs="Times New Roman"/>
          <w:i w:val="0"/>
          <w:color w:val="auto"/>
          <w:sz w:val="24"/>
          <w:szCs w:val="24"/>
        </w:rPr>
        <w:t xml:space="preserve"> </w:t>
      </w:r>
      <w:r w:rsidR="00E83698" w:rsidRPr="005F081D">
        <w:rPr>
          <w:rFonts w:ascii="Times New Roman" w:hAnsi="Times New Roman" w:cs="Times New Roman"/>
          <w:i w:val="0"/>
          <w:color w:val="auto"/>
          <w:sz w:val="24"/>
          <w:szCs w:val="24"/>
        </w:rPr>
        <w:t>Observation of Ag</w:t>
      </w:r>
      <w:r w:rsidR="00E83698" w:rsidRPr="005F081D">
        <w:rPr>
          <w:rFonts w:ascii="Times New Roman" w:hAnsi="Times New Roman" w:cs="Times New Roman"/>
          <w:i w:val="0"/>
          <w:color w:val="auto"/>
          <w:sz w:val="24"/>
          <w:szCs w:val="24"/>
          <w:vertAlign w:val="superscript"/>
        </w:rPr>
        <w:t>+</w:t>
      </w:r>
      <w:r w:rsidR="00E83698" w:rsidRPr="005F081D">
        <w:rPr>
          <w:rFonts w:ascii="Times New Roman" w:hAnsi="Times New Roman" w:cs="Times New Roman"/>
          <w:i w:val="0"/>
          <w:color w:val="auto"/>
          <w:sz w:val="24"/>
          <w:szCs w:val="24"/>
        </w:rPr>
        <w:t xml:space="preserve"> ion migration and reduction</w:t>
      </w:r>
      <w:r w:rsidR="00E5406F" w:rsidRPr="005F081D">
        <w:rPr>
          <w:rFonts w:ascii="Times New Roman" w:hAnsi="Times New Roman" w:cs="Times New Roman"/>
          <w:i w:val="0"/>
          <w:color w:val="auto"/>
          <w:sz w:val="24"/>
          <w:szCs w:val="24"/>
        </w:rPr>
        <w:t xml:space="preserve"> under SEM</w:t>
      </w:r>
      <w:r w:rsidR="00E83698" w:rsidRPr="005F081D">
        <w:rPr>
          <w:rFonts w:ascii="Times New Roman" w:hAnsi="Times New Roman" w:cs="Times New Roman"/>
          <w:i w:val="0"/>
          <w:color w:val="auto"/>
          <w:sz w:val="24"/>
          <w:szCs w:val="24"/>
        </w:rPr>
        <w:t xml:space="preserve">. </w:t>
      </w:r>
      <w:r w:rsidR="003E2E6B" w:rsidRPr="005F081D">
        <w:rPr>
          <w:rFonts w:ascii="Times New Roman" w:hAnsi="Times New Roman" w:cs="Times New Roman"/>
          <w:i w:val="0"/>
          <w:color w:val="auto"/>
          <w:sz w:val="24"/>
          <w:szCs w:val="24"/>
        </w:rPr>
        <w:t>S</w:t>
      </w:r>
      <w:r w:rsidR="00E83698" w:rsidRPr="005F081D">
        <w:rPr>
          <w:rFonts w:ascii="Times New Roman" w:hAnsi="Times New Roman" w:cs="Times New Roman"/>
          <w:i w:val="0"/>
          <w:color w:val="auto"/>
          <w:sz w:val="24"/>
          <w:szCs w:val="24"/>
        </w:rPr>
        <w:t>canning electron microscopy images of an Ag</w:t>
      </w:r>
      <w:r w:rsidR="00E83698" w:rsidRPr="005F081D">
        <w:rPr>
          <w:rFonts w:ascii="Times New Roman" w:hAnsi="Times New Roman" w:cs="Times New Roman"/>
          <w:i w:val="0"/>
          <w:color w:val="auto"/>
          <w:sz w:val="24"/>
          <w:szCs w:val="24"/>
          <w:vertAlign w:val="subscript"/>
        </w:rPr>
        <w:t>2</w:t>
      </w:r>
      <w:r w:rsidR="00E83698" w:rsidRPr="005F081D">
        <w:rPr>
          <w:rFonts w:ascii="Times New Roman" w:hAnsi="Times New Roman" w:cs="Times New Roman"/>
          <w:i w:val="0"/>
          <w:color w:val="auto"/>
          <w:sz w:val="24"/>
          <w:szCs w:val="24"/>
        </w:rPr>
        <w:t xml:space="preserve">S film </w:t>
      </w:r>
      <w:r w:rsidR="003E2E6B" w:rsidRPr="005F081D">
        <w:rPr>
          <w:rFonts w:ascii="Times New Roman" w:hAnsi="Times New Roman" w:cs="Times New Roman"/>
          <w:i w:val="0"/>
          <w:color w:val="auto"/>
          <w:sz w:val="24"/>
          <w:szCs w:val="24"/>
        </w:rPr>
        <w:t xml:space="preserve">for </w:t>
      </w:r>
      <w:r w:rsidR="00E83698" w:rsidRPr="005F081D">
        <w:rPr>
          <w:rFonts w:ascii="Times New Roman" w:hAnsi="Times New Roman" w:cs="Times New Roman"/>
          <w:i w:val="0"/>
          <w:color w:val="auto"/>
          <w:sz w:val="24"/>
          <w:szCs w:val="24"/>
        </w:rPr>
        <w:t xml:space="preserve">different </w:t>
      </w:r>
      <w:r w:rsidR="00C136DC" w:rsidRPr="005F081D">
        <w:rPr>
          <w:rFonts w:ascii="Times New Roman" w:hAnsi="Times New Roman" w:cs="Times New Roman"/>
          <w:i w:val="0"/>
          <w:color w:val="auto"/>
          <w:sz w:val="24"/>
          <w:szCs w:val="24"/>
        </w:rPr>
        <w:t xml:space="preserve">electron-beam </w:t>
      </w:r>
      <w:r w:rsidR="00E83698" w:rsidRPr="005F081D">
        <w:rPr>
          <w:rFonts w:ascii="Times New Roman" w:hAnsi="Times New Roman" w:cs="Times New Roman"/>
          <w:i w:val="0"/>
          <w:color w:val="auto"/>
          <w:sz w:val="24"/>
          <w:szCs w:val="24"/>
        </w:rPr>
        <w:t>exposure time</w:t>
      </w:r>
      <w:r w:rsidR="003E2E6B" w:rsidRPr="005F081D">
        <w:rPr>
          <w:rFonts w:ascii="Times New Roman" w:hAnsi="Times New Roman" w:cs="Times New Roman"/>
          <w:i w:val="0"/>
          <w:color w:val="auto"/>
          <w:sz w:val="24"/>
          <w:szCs w:val="24"/>
        </w:rPr>
        <w:t>s</w:t>
      </w:r>
      <w:r w:rsidR="00C136DC" w:rsidRPr="005F081D">
        <w:rPr>
          <w:rFonts w:ascii="Times New Roman" w:hAnsi="Times New Roman" w:cs="Times New Roman"/>
          <w:i w:val="0"/>
          <w:color w:val="auto"/>
          <w:sz w:val="24"/>
          <w:szCs w:val="24"/>
        </w:rPr>
        <w:t xml:space="preserve"> (</w:t>
      </w:r>
      <w:r w:rsidR="00C136DC" w:rsidRPr="005F081D">
        <w:rPr>
          <w:rFonts w:ascii="Times New Roman" w:hAnsi="Times New Roman" w:cs="Times New Roman"/>
          <w:b/>
          <w:bCs/>
          <w:i w:val="0"/>
          <w:color w:val="auto"/>
          <w:sz w:val="24"/>
          <w:szCs w:val="24"/>
        </w:rPr>
        <w:t>a</w:t>
      </w:r>
      <w:r w:rsidR="00C136DC" w:rsidRPr="005F081D">
        <w:rPr>
          <w:rFonts w:ascii="Times New Roman" w:hAnsi="Times New Roman" w:cs="Times New Roman"/>
          <w:i w:val="0"/>
          <w:color w:val="auto"/>
          <w:sz w:val="24"/>
          <w:szCs w:val="24"/>
        </w:rPr>
        <w:t xml:space="preserve">, 0 s; </w:t>
      </w:r>
      <w:r w:rsidR="00C136DC" w:rsidRPr="005F081D">
        <w:rPr>
          <w:rFonts w:ascii="Times New Roman" w:hAnsi="Times New Roman" w:cs="Times New Roman"/>
          <w:b/>
          <w:bCs/>
          <w:i w:val="0"/>
          <w:color w:val="auto"/>
          <w:sz w:val="24"/>
          <w:szCs w:val="24"/>
        </w:rPr>
        <w:t>b</w:t>
      </w:r>
      <w:r w:rsidR="00C136DC" w:rsidRPr="005F081D">
        <w:rPr>
          <w:rFonts w:ascii="Times New Roman" w:hAnsi="Times New Roman" w:cs="Times New Roman"/>
          <w:i w:val="0"/>
          <w:color w:val="auto"/>
          <w:sz w:val="24"/>
          <w:szCs w:val="24"/>
        </w:rPr>
        <w:t xml:space="preserve">, 10 s; </w:t>
      </w:r>
      <w:r w:rsidR="00C136DC" w:rsidRPr="005F081D">
        <w:rPr>
          <w:rFonts w:ascii="Times New Roman" w:hAnsi="Times New Roman" w:cs="Times New Roman"/>
          <w:b/>
          <w:bCs/>
          <w:i w:val="0"/>
          <w:color w:val="auto"/>
          <w:sz w:val="24"/>
          <w:szCs w:val="24"/>
        </w:rPr>
        <w:t>c</w:t>
      </w:r>
      <w:r w:rsidR="00C136DC" w:rsidRPr="005F081D">
        <w:rPr>
          <w:rFonts w:ascii="Times New Roman" w:hAnsi="Times New Roman" w:cs="Times New Roman"/>
          <w:i w:val="0"/>
          <w:color w:val="auto"/>
          <w:sz w:val="24"/>
          <w:szCs w:val="24"/>
        </w:rPr>
        <w:t xml:space="preserve">, 20 s; </w:t>
      </w:r>
      <w:r w:rsidR="00C136DC" w:rsidRPr="005F081D">
        <w:rPr>
          <w:rFonts w:ascii="Times New Roman" w:hAnsi="Times New Roman" w:cs="Times New Roman"/>
          <w:b/>
          <w:bCs/>
          <w:i w:val="0"/>
          <w:color w:val="auto"/>
          <w:sz w:val="24"/>
          <w:szCs w:val="24"/>
        </w:rPr>
        <w:t>d</w:t>
      </w:r>
      <w:r w:rsidR="00C136DC" w:rsidRPr="005F081D">
        <w:rPr>
          <w:rFonts w:ascii="Times New Roman" w:hAnsi="Times New Roman" w:cs="Times New Roman"/>
          <w:i w:val="0"/>
          <w:color w:val="auto"/>
          <w:sz w:val="24"/>
          <w:szCs w:val="24"/>
        </w:rPr>
        <w:t xml:space="preserve">, 40 s). The accelerating voltage </w:t>
      </w:r>
      <w:r w:rsidR="003E2E6B" w:rsidRPr="005F081D">
        <w:rPr>
          <w:rFonts w:ascii="Times New Roman" w:hAnsi="Times New Roman" w:cs="Times New Roman"/>
          <w:i w:val="0"/>
          <w:color w:val="auto"/>
          <w:sz w:val="24"/>
          <w:szCs w:val="24"/>
        </w:rPr>
        <w:t>wa</w:t>
      </w:r>
      <w:r w:rsidR="00C136DC" w:rsidRPr="005F081D">
        <w:rPr>
          <w:rFonts w:ascii="Times New Roman" w:hAnsi="Times New Roman" w:cs="Times New Roman"/>
          <w:i w:val="0"/>
          <w:color w:val="auto"/>
          <w:sz w:val="24"/>
          <w:szCs w:val="24"/>
        </w:rPr>
        <w:t>s 4.5 kV.</w:t>
      </w:r>
      <w:r w:rsidR="00E83698" w:rsidRPr="005F081D">
        <w:rPr>
          <w:rFonts w:ascii="Times New Roman" w:hAnsi="Times New Roman" w:cs="Times New Roman"/>
          <w:i w:val="0"/>
          <w:color w:val="auto"/>
          <w:sz w:val="24"/>
          <w:szCs w:val="24"/>
        </w:rPr>
        <w:t xml:space="preserve"> </w:t>
      </w:r>
      <w:r w:rsidR="002E53F9" w:rsidRPr="005F081D">
        <w:rPr>
          <w:rFonts w:ascii="Times New Roman" w:hAnsi="Times New Roman" w:cs="Times New Roman"/>
          <w:i w:val="0"/>
          <w:color w:val="auto"/>
          <w:sz w:val="24"/>
          <w:szCs w:val="24"/>
        </w:rPr>
        <w:t xml:space="preserve">The silver clusters </w:t>
      </w:r>
      <w:r w:rsidR="003E2E6B" w:rsidRPr="005F081D">
        <w:rPr>
          <w:rFonts w:ascii="Times New Roman" w:hAnsi="Times New Roman" w:cs="Times New Roman"/>
          <w:i w:val="0"/>
          <w:color w:val="auto"/>
          <w:sz w:val="24"/>
          <w:szCs w:val="24"/>
        </w:rPr>
        <w:t xml:space="preserve">seen </w:t>
      </w:r>
      <w:r w:rsidR="002E53F9" w:rsidRPr="005F081D">
        <w:rPr>
          <w:rFonts w:ascii="Times New Roman" w:hAnsi="Times New Roman" w:cs="Times New Roman"/>
          <w:i w:val="0"/>
          <w:color w:val="auto"/>
          <w:sz w:val="24"/>
          <w:szCs w:val="24"/>
        </w:rPr>
        <w:t xml:space="preserve">at 0 s (a) were formed during the focusing process. </w:t>
      </w:r>
      <w:r w:rsidR="00E01CFD" w:rsidRPr="005F081D">
        <w:rPr>
          <w:rFonts w:ascii="Times New Roman" w:hAnsi="Times New Roman" w:cs="Times New Roman"/>
          <w:i w:val="0"/>
          <w:color w:val="auto"/>
          <w:sz w:val="24"/>
          <w:szCs w:val="24"/>
        </w:rPr>
        <w:t>No silver clusters were observed on a raw film surface.</w:t>
      </w:r>
    </w:p>
    <w:p w14:paraId="72818EA7" w14:textId="77777777" w:rsidR="00921F6E" w:rsidRPr="00921F6E" w:rsidRDefault="00921F6E" w:rsidP="00921F6E"/>
    <w:p w14:paraId="70B7D871" w14:textId="435CB510" w:rsidR="00B744FB" w:rsidRPr="005F081D" w:rsidRDefault="004E4AEA"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569AF244" wp14:editId="3DAC1637">
            <wp:extent cx="3804944" cy="2994570"/>
            <wp:effectExtent l="0" t="0" r="5080" b="0"/>
            <wp:docPr id="851349622" name="图片 3" descr="图片包含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49622" name="图片 3" descr="图片包含 散点图&#10;&#10;描述已自动生成"/>
                    <pic:cNvPicPr/>
                  </pic:nvPicPr>
                  <pic:blipFill>
                    <a:blip r:embed="rId15"/>
                    <a:stretch>
                      <a:fillRect/>
                    </a:stretch>
                  </pic:blipFill>
                  <pic:spPr>
                    <a:xfrm>
                      <a:off x="0" y="0"/>
                      <a:ext cx="3806225" cy="2995578"/>
                    </a:xfrm>
                    <a:prstGeom prst="rect">
                      <a:avLst/>
                    </a:prstGeom>
                  </pic:spPr>
                </pic:pic>
              </a:graphicData>
            </a:graphic>
          </wp:inline>
        </w:drawing>
      </w:r>
    </w:p>
    <w:p w14:paraId="57847C2E" w14:textId="1805E725" w:rsidR="004E4AEA" w:rsidRPr="005F081D" w:rsidRDefault="004E4AEA" w:rsidP="00771F87">
      <w:pPr>
        <w:pStyle w:val="a3"/>
        <w:spacing w:beforeLines="50" w:before="120" w:afterLines="50" w:after="120"/>
        <w:jc w:val="both"/>
        <w:rPr>
          <w:rFonts w:ascii="Times New Roman" w:hAnsi="Times New Roman" w:cs="Times New Roman"/>
          <w:i w:val="0"/>
          <w:iCs w:val="0"/>
          <w:color w:val="auto"/>
          <w:sz w:val="24"/>
          <w:szCs w:val="24"/>
        </w:rPr>
      </w:pPr>
      <w:r w:rsidRPr="005F081D">
        <w:rPr>
          <w:rFonts w:ascii="Times New Roman" w:hAnsi="Times New Roman" w:cs="Times New Roman"/>
          <w:b/>
          <w:i w:val="0"/>
          <w:color w:val="auto"/>
          <w:sz w:val="24"/>
          <w:szCs w:val="24"/>
        </w:rPr>
        <w:t>Fig. S7</w:t>
      </w:r>
      <w:r w:rsidRPr="005F081D">
        <w:rPr>
          <w:rFonts w:ascii="Times New Roman" w:hAnsi="Times New Roman" w:cs="Times New Roman"/>
          <w:i w:val="0"/>
          <w:iCs w:val="0"/>
          <w:color w:val="auto"/>
          <w:sz w:val="24"/>
          <w:szCs w:val="24"/>
        </w:rPr>
        <w:t xml:space="preserve"> </w:t>
      </w:r>
      <w:r w:rsidR="009A6C07" w:rsidRPr="005F081D">
        <w:rPr>
          <w:rFonts w:ascii="Times New Roman" w:hAnsi="Times New Roman" w:cs="Times New Roman"/>
          <w:i w:val="0"/>
          <w:iCs w:val="0"/>
          <w:color w:val="auto"/>
          <w:sz w:val="24"/>
          <w:szCs w:val="24"/>
        </w:rPr>
        <w:t>Cumulative probability of V</w:t>
      </w:r>
      <w:r w:rsidR="009A6C07" w:rsidRPr="005F081D">
        <w:rPr>
          <w:rFonts w:ascii="Times New Roman" w:hAnsi="Times New Roman" w:cs="Times New Roman"/>
          <w:i w:val="0"/>
          <w:iCs w:val="0"/>
          <w:color w:val="auto"/>
          <w:sz w:val="24"/>
          <w:szCs w:val="24"/>
          <w:vertAlign w:val="subscript"/>
        </w:rPr>
        <w:t>th</w:t>
      </w:r>
      <w:r w:rsidR="009A6C07" w:rsidRPr="005F081D">
        <w:rPr>
          <w:rFonts w:ascii="Times New Roman" w:hAnsi="Times New Roman" w:cs="Times New Roman"/>
          <w:i w:val="0"/>
          <w:iCs w:val="0"/>
          <w:color w:val="auto"/>
          <w:sz w:val="24"/>
          <w:szCs w:val="24"/>
        </w:rPr>
        <w:t xml:space="preserve"> of the Au/Ag</w:t>
      </w:r>
      <w:r w:rsidR="009A6C07" w:rsidRPr="005F081D">
        <w:rPr>
          <w:rFonts w:ascii="Times New Roman" w:hAnsi="Times New Roman" w:cs="Times New Roman"/>
          <w:i w:val="0"/>
          <w:iCs w:val="0"/>
          <w:color w:val="auto"/>
          <w:sz w:val="24"/>
          <w:szCs w:val="24"/>
          <w:vertAlign w:val="subscript"/>
        </w:rPr>
        <w:t>2</w:t>
      </w:r>
      <w:r w:rsidR="009A6C07" w:rsidRPr="005F081D">
        <w:rPr>
          <w:rFonts w:ascii="Times New Roman" w:hAnsi="Times New Roman" w:cs="Times New Roman"/>
          <w:i w:val="0"/>
          <w:iCs w:val="0"/>
          <w:color w:val="auto"/>
          <w:sz w:val="24"/>
          <w:szCs w:val="24"/>
        </w:rPr>
        <w:t>S (50 nm)/Ag device</w:t>
      </w:r>
      <w:r w:rsidR="009A6C07" w:rsidRPr="005F081D">
        <w:rPr>
          <w:rFonts w:ascii="Times New Roman" w:hAnsi="Times New Roman" w:cs="Times New Roman"/>
          <w:color w:val="auto"/>
          <w:sz w:val="24"/>
          <w:szCs w:val="24"/>
        </w:rPr>
        <w:t xml:space="preserve"> </w:t>
      </w:r>
      <w:r w:rsidR="009A6C07" w:rsidRPr="005F081D">
        <w:rPr>
          <w:rFonts w:ascii="Times New Roman" w:hAnsi="Times New Roman" w:cs="Times New Roman"/>
          <w:i w:val="0"/>
          <w:iCs w:val="0"/>
          <w:color w:val="auto"/>
          <w:sz w:val="24"/>
          <w:szCs w:val="24"/>
        </w:rPr>
        <w:t>during consecutive set and reset processes.</w:t>
      </w:r>
      <w:r w:rsidR="00C74EC9" w:rsidRPr="005F081D">
        <w:rPr>
          <w:rFonts w:ascii="Times New Roman" w:hAnsi="Times New Roman" w:cs="Times New Roman"/>
          <w:i w:val="0"/>
          <w:iCs w:val="0"/>
          <w:color w:val="auto"/>
          <w:sz w:val="24"/>
          <w:szCs w:val="24"/>
        </w:rPr>
        <w:t xml:space="preserve"> The corresponding I-V characteristics can be found in Fig. 2c</w:t>
      </w:r>
    </w:p>
    <w:p w14:paraId="398AA63D" w14:textId="77777777" w:rsidR="006A0FFA" w:rsidRDefault="006A0FFA" w:rsidP="006A0FFA">
      <w:pPr>
        <w:keepNext/>
        <w:spacing w:beforeLines="50" w:before="120" w:afterLines="50" w:after="120" w:line="240" w:lineRule="auto"/>
        <w:jc w:val="center"/>
        <w:rPr>
          <w:rFonts w:ascii="Times New Roman" w:hAnsi="Times New Roman" w:cs="Times New Roman"/>
        </w:rPr>
      </w:pPr>
    </w:p>
    <w:p w14:paraId="6C38638E" w14:textId="0F5135D3" w:rsidR="000A2B7B" w:rsidRPr="005F081D" w:rsidRDefault="000A2B7B" w:rsidP="006A0FFA">
      <w:pPr>
        <w:keepNext/>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59DB9DF3" wp14:editId="594767CA">
            <wp:extent cx="4320000" cy="3114745"/>
            <wp:effectExtent l="0" t="0" r="0" b="0"/>
            <wp:docPr id="1"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散点图&#10;&#10;描述已自动生成"/>
                    <pic:cNvPicPr/>
                  </pic:nvPicPr>
                  <pic:blipFill>
                    <a:blip r:embed="rId16"/>
                    <a:stretch>
                      <a:fillRect/>
                    </a:stretch>
                  </pic:blipFill>
                  <pic:spPr>
                    <a:xfrm>
                      <a:off x="0" y="0"/>
                      <a:ext cx="4320000" cy="3114745"/>
                    </a:xfrm>
                    <a:prstGeom prst="rect">
                      <a:avLst/>
                    </a:prstGeom>
                  </pic:spPr>
                </pic:pic>
              </a:graphicData>
            </a:graphic>
          </wp:inline>
        </w:drawing>
      </w:r>
    </w:p>
    <w:p w14:paraId="4A503DD0" w14:textId="35FE5BE2" w:rsidR="00495FC4" w:rsidRPr="005F081D" w:rsidRDefault="00D34948" w:rsidP="00771F87">
      <w:pPr>
        <w:pStyle w:val="a3"/>
        <w:spacing w:beforeLines="50" w:before="120" w:afterLines="50" w:after="120"/>
        <w:jc w:val="both"/>
        <w:rPr>
          <w:rFonts w:ascii="Times New Roman" w:hAnsi="Times New Roman" w:cs="Times New Roman"/>
          <w:i w:val="0"/>
          <w:iCs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571920" w:rsidRPr="005F081D">
        <w:rPr>
          <w:rFonts w:ascii="Times New Roman" w:hAnsi="Times New Roman" w:cs="Times New Roman"/>
          <w:b/>
          <w:i w:val="0"/>
          <w:color w:val="auto"/>
          <w:sz w:val="24"/>
          <w:szCs w:val="24"/>
        </w:rPr>
        <w:t>S</w:t>
      </w:r>
      <w:r w:rsidR="009A6C07" w:rsidRPr="005F081D">
        <w:rPr>
          <w:rFonts w:ascii="Times New Roman" w:hAnsi="Times New Roman" w:cs="Times New Roman"/>
          <w:b/>
          <w:i w:val="0"/>
          <w:color w:val="auto"/>
          <w:sz w:val="24"/>
          <w:szCs w:val="24"/>
        </w:rPr>
        <w:t>8</w:t>
      </w:r>
      <w:r w:rsidR="000A2B7B" w:rsidRPr="005F081D">
        <w:rPr>
          <w:rFonts w:ascii="Times New Roman" w:hAnsi="Times New Roman" w:cs="Times New Roman"/>
          <w:i w:val="0"/>
          <w:iCs w:val="0"/>
          <w:color w:val="auto"/>
          <w:sz w:val="24"/>
          <w:szCs w:val="24"/>
        </w:rPr>
        <w:t xml:space="preserve"> </w:t>
      </w:r>
      <w:r w:rsidRPr="005F081D">
        <w:rPr>
          <w:rFonts w:ascii="Times New Roman" w:hAnsi="Times New Roman" w:cs="Times New Roman"/>
          <w:i w:val="0"/>
          <w:iCs w:val="0"/>
          <w:color w:val="auto"/>
          <w:sz w:val="24"/>
          <w:szCs w:val="24"/>
        </w:rPr>
        <w:t xml:space="preserve">Suppressing </w:t>
      </w:r>
      <w:r w:rsidR="003E2E6B" w:rsidRPr="005F081D">
        <w:rPr>
          <w:rFonts w:ascii="Times New Roman" w:hAnsi="Times New Roman" w:cs="Times New Roman"/>
          <w:i w:val="0"/>
          <w:iCs w:val="0"/>
          <w:color w:val="auto"/>
          <w:sz w:val="24"/>
          <w:szCs w:val="24"/>
        </w:rPr>
        <w:t xml:space="preserve">the </w:t>
      </w:r>
      <w:r w:rsidRPr="005F081D">
        <w:rPr>
          <w:rFonts w:ascii="Times New Roman" w:hAnsi="Times New Roman" w:cs="Times New Roman"/>
          <w:i w:val="0"/>
          <w:iCs w:val="0"/>
          <w:color w:val="auto"/>
          <w:sz w:val="24"/>
          <w:szCs w:val="24"/>
        </w:rPr>
        <w:t xml:space="preserve">stochasticity of </w:t>
      </w:r>
      <w:r w:rsidR="003E2E6B" w:rsidRPr="005F081D">
        <w:rPr>
          <w:rFonts w:ascii="Times New Roman" w:hAnsi="Times New Roman" w:cs="Times New Roman"/>
          <w:i w:val="0"/>
          <w:iCs w:val="0"/>
          <w:color w:val="auto"/>
          <w:sz w:val="24"/>
          <w:szCs w:val="24"/>
        </w:rPr>
        <w:t xml:space="preserve">the </w:t>
      </w:r>
      <w:r w:rsidRPr="005F081D">
        <w:rPr>
          <w:rFonts w:ascii="Times New Roman" w:hAnsi="Times New Roman" w:cs="Times New Roman"/>
          <w:i w:val="0"/>
          <w:iCs w:val="0"/>
          <w:color w:val="auto"/>
          <w:sz w:val="24"/>
          <w:szCs w:val="24"/>
        </w:rPr>
        <w:t xml:space="preserve">filament formation by current compliance. </w:t>
      </w:r>
      <w:r w:rsidR="000A2B7B" w:rsidRPr="005F081D">
        <w:rPr>
          <w:rFonts w:ascii="Times New Roman" w:hAnsi="Times New Roman" w:cs="Times New Roman"/>
          <w:i w:val="0"/>
          <w:iCs w:val="0"/>
          <w:color w:val="auto"/>
          <w:sz w:val="24"/>
          <w:szCs w:val="24"/>
        </w:rPr>
        <w:t xml:space="preserve">The mean conductance value (red-marked) and their coefficient of variation (blue-marked) </w:t>
      </w:r>
      <w:r w:rsidR="009102EC" w:rsidRPr="005F081D">
        <w:rPr>
          <w:rFonts w:ascii="Times New Roman" w:hAnsi="Times New Roman" w:cs="Times New Roman"/>
          <w:i w:val="0"/>
          <w:iCs w:val="0"/>
          <w:color w:val="auto"/>
          <w:sz w:val="24"/>
          <w:szCs w:val="24"/>
        </w:rPr>
        <w:t xml:space="preserve">under </w:t>
      </w:r>
      <w:r w:rsidR="000A2B7B" w:rsidRPr="005F081D">
        <w:rPr>
          <w:rFonts w:ascii="Times New Roman" w:hAnsi="Times New Roman" w:cs="Times New Roman"/>
          <w:i w:val="0"/>
          <w:iCs w:val="0"/>
          <w:color w:val="auto"/>
          <w:sz w:val="24"/>
          <w:szCs w:val="24"/>
        </w:rPr>
        <w:t>different current compliance (</w:t>
      </w:r>
      <w:r w:rsidR="003E2E6B" w:rsidRPr="005F081D">
        <w:rPr>
          <w:rFonts w:ascii="Times New Roman" w:hAnsi="Times New Roman" w:cs="Times New Roman"/>
          <w:i w:val="0"/>
          <w:iCs w:val="0"/>
          <w:color w:val="auto"/>
          <w:sz w:val="24"/>
          <w:szCs w:val="24"/>
        </w:rPr>
        <w:t xml:space="preserve">i.e., </w:t>
      </w:r>
      <w:r w:rsidR="000A2B7B" w:rsidRPr="005F081D">
        <w:rPr>
          <w:rFonts w:ascii="Times New Roman" w:hAnsi="Times New Roman" w:cs="Times New Roman"/>
          <w:i w:val="0"/>
          <w:iCs w:val="0"/>
          <w:color w:val="auto"/>
          <w:sz w:val="24"/>
          <w:szCs w:val="24"/>
        </w:rPr>
        <w:t xml:space="preserve">10 </w:t>
      </w:r>
      <w:proofErr w:type="spellStart"/>
      <w:r w:rsidR="000A2B7B" w:rsidRPr="005F081D">
        <w:rPr>
          <w:rFonts w:ascii="Times New Roman" w:hAnsi="Times New Roman" w:cs="Times New Roman"/>
          <w:i w:val="0"/>
          <w:iCs w:val="0"/>
          <w:color w:val="auto"/>
          <w:sz w:val="24"/>
          <w:szCs w:val="24"/>
        </w:rPr>
        <w:t>μA</w:t>
      </w:r>
      <w:proofErr w:type="spellEnd"/>
      <w:r w:rsidR="000A2B7B" w:rsidRPr="005F081D">
        <w:rPr>
          <w:rFonts w:ascii="Times New Roman" w:hAnsi="Times New Roman" w:cs="Times New Roman"/>
          <w:i w:val="0"/>
          <w:iCs w:val="0"/>
          <w:color w:val="auto"/>
          <w:sz w:val="24"/>
          <w:szCs w:val="24"/>
        </w:rPr>
        <w:t xml:space="preserve">, 50 </w:t>
      </w:r>
      <w:proofErr w:type="spellStart"/>
      <w:r w:rsidR="000A2B7B" w:rsidRPr="005F081D">
        <w:rPr>
          <w:rFonts w:ascii="Times New Roman" w:hAnsi="Times New Roman" w:cs="Times New Roman"/>
          <w:i w:val="0"/>
          <w:iCs w:val="0"/>
          <w:color w:val="auto"/>
          <w:sz w:val="24"/>
          <w:szCs w:val="24"/>
        </w:rPr>
        <w:t>μA</w:t>
      </w:r>
      <w:proofErr w:type="spellEnd"/>
      <w:r w:rsidR="000A2B7B" w:rsidRPr="005F081D">
        <w:rPr>
          <w:rFonts w:ascii="Times New Roman" w:hAnsi="Times New Roman" w:cs="Times New Roman"/>
          <w:i w:val="0"/>
          <w:iCs w:val="0"/>
          <w:color w:val="auto"/>
          <w:sz w:val="24"/>
          <w:szCs w:val="24"/>
        </w:rPr>
        <w:t xml:space="preserve">, 100 </w:t>
      </w:r>
      <w:proofErr w:type="spellStart"/>
      <w:r w:rsidR="000A2B7B" w:rsidRPr="005F081D">
        <w:rPr>
          <w:rFonts w:ascii="Times New Roman" w:hAnsi="Times New Roman" w:cs="Times New Roman"/>
          <w:i w:val="0"/>
          <w:iCs w:val="0"/>
          <w:color w:val="auto"/>
          <w:sz w:val="24"/>
          <w:szCs w:val="24"/>
        </w:rPr>
        <w:t>μA</w:t>
      </w:r>
      <w:proofErr w:type="spellEnd"/>
      <w:r w:rsidR="000A2B7B" w:rsidRPr="005F081D">
        <w:rPr>
          <w:rFonts w:ascii="Times New Roman" w:hAnsi="Times New Roman" w:cs="Times New Roman"/>
          <w:i w:val="0"/>
          <w:iCs w:val="0"/>
          <w:color w:val="auto"/>
          <w:sz w:val="24"/>
          <w:szCs w:val="24"/>
        </w:rPr>
        <w:t xml:space="preserve"> and 500 </w:t>
      </w:r>
      <w:proofErr w:type="spellStart"/>
      <w:r w:rsidR="000A2B7B" w:rsidRPr="005F081D">
        <w:rPr>
          <w:rFonts w:ascii="Times New Roman" w:hAnsi="Times New Roman" w:cs="Times New Roman"/>
          <w:i w:val="0"/>
          <w:iCs w:val="0"/>
          <w:color w:val="auto"/>
          <w:sz w:val="24"/>
          <w:szCs w:val="24"/>
        </w:rPr>
        <w:t>μA</w:t>
      </w:r>
      <w:proofErr w:type="spellEnd"/>
      <w:r w:rsidR="000A2B7B" w:rsidRPr="005F081D">
        <w:rPr>
          <w:rFonts w:ascii="Times New Roman" w:hAnsi="Times New Roman" w:cs="Times New Roman"/>
          <w:i w:val="0"/>
          <w:iCs w:val="0"/>
          <w:color w:val="auto"/>
          <w:sz w:val="24"/>
          <w:szCs w:val="24"/>
        </w:rPr>
        <w:t xml:space="preserve">) during </w:t>
      </w:r>
      <w:proofErr w:type="spellStart"/>
      <w:r w:rsidR="000A2B7B" w:rsidRPr="005F081D">
        <w:rPr>
          <w:rFonts w:ascii="Times New Roman" w:hAnsi="Times New Roman" w:cs="Times New Roman"/>
          <w:i w:val="0"/>
          <w:iCs w:val="0"/>
          <w:color w:val="auto"/>
          <w:sz w:val="24"/>
          <w:szCs w:val="24"/>
        </w:rPr>
        <w:t>d.c.</w:t>
      </w:r>
      <w:proofErr w:type="spellEnd"/>
      <w:r w:rsidR="000A2B7B" w:rsidRPr="005F081D">
        <w:rPr>
          <w:rFonts w:ascii="Times New Roman" w:hAnsi="Times New Roman" w:cs="Times New Roman"/>
          <w:i w:val="0"/>
          <w:iCs w:val="0"/>
          <w:color w:val="auto"/>
          <w:sz w:val="24"/>
          <w:szCs w:val="24"/>
        </w:rPr>
        <w:t xml:space="preserve"> settings</w:t>
      </w:r>
      <w:r w:rsidR="009102EC" w:rsidRPr="005F081D">
        <w:rPr>
          <w:rFonts w:ascii="Times New Roman" w:hAnsi="Times New Roman" w:cs="Times New Roman"/>
          <w:i w:val="0"/>
          <w:iCs w:val="0"/>
          <w:color w:val="auto"/>
          <w:sz w:val="24"/>
          <w:szCs w:val="24"/>
        </w:rPr>
        <w:t xml:space="preserve"> were summarized</w:t>
      </w:r>
    </w:p>
    <w:p w14:paraId="03603EE4" w14:textId="77777777" w:rsidR="000A2B7B" w:rsidRPr="005F081D" w:rsidRDefault="000A2B7B" w:rsidP="00771F87">
      <w:pPr>
        <w:spacing w:beforeLines="50" w:before="120" w:afterLines="50" w:after="120" w:line="240" w:lineRule="auto"/>
        <w:rPr>
          <w:rFonts w:ascii="Times New Roman" w:hAnsi="Times New Roman" w:cs="Times New Roman"/>
        </w:rPr>
      </w:pPr>
    </w:p>
    <w:p w14:paraId="1E595AA4" w14:textId="5AF353A5" w:rsidR="000A2B7B" w:rsidRPr="005F081D" w:rsidRDefault="006A0FFA"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23659B88" wp14:editId="01114A04">
            <wp:extent cx="5730240" cy="3094355"/>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7"/>
                    <a:stretch>
                      <a:fillRect/>
                    </a:stretch>
                  </pic:blipFill>
                  <pic:spPr>
                    <a:xfrm>
                      <a:off x="0" y="0"/>
                      <a:ext cx="5730240" cy="3094355"/>
                    </a:xfrm>
                    <a:prstGeom prst="rect">
                      <a:avLst/>
                    </a:prstGeom>
                  </pic:spPr>
                </pic:pic>
              </a:graphicData>
            </a:graphic>
          </wp:inline>
        </w:drawing>
      </w:r>
    </w:p>
    <w:p w14:paraId="64F706B0" w14:textId="6FE3A98E" w:rsidR="00074433" w:rsidRPr="005F081D" w:rsidRDefault="00074433" w:rsidP="00771F87">
      <w:pPr>
        <w:spacing w:beforeLines="50" w:before="120" w:afterLines="50" w:after="120" w:line="240" w:lineRule="auto"/>
        <w:rPr>
          <w:rFonts w:ascii="Times New Roman" w:hAnsi="Times New Roman" w:cs="Times New Roman"/>
        </w:rPr>
      </w:pPr>
    </w:p>
    <w:p w14:paraId="73C88838" w14:textId="17183530" w:rsidR="00074433" w:rsidRPr="005F081D" w:rsidRDefault="00890113"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1A368D" w:rsidRPr="005F081D">
        <w:rPr>
          <w:rFonts w:ascii="Times New Roman" w:hAnsi="Times New Roman" w:cs="Times New Roman"/>
          <w:b/>
          <w:i w:val="0"/>
          <w:color w:val="auto"/>
          <w:sz w:val="24"/>
          <w:szCs w:val="24"/>
        </w:rPr>
        <w:t>S</w:t>
      </w:r>
      <w:r w:rsidR="00A9774C" w:rsidRPr="005F081D">
        <w:rPr>
          <w:rFonts w:ascii="Times New Roman" w:hAnsi="Times New Roman" w:cs="Times New Roman"/>
          <w:b/>
          <w:i w:val="0"/>
          <w:color w:val="auto"/>
          <w:sz w:val="24"/>
          <w:szCs w:val="24"/>
        </w:rPr>
        <w:t>9</w:t>
      </w:r>
      <w:r w:rsidR="00D4330B" w:rsidRPr="005F081D">
        <w:rPr>
          <w:rFonts w:ascii="Times New Roman" w:hAnsi="Times New Roman" w:cs="Times New Roman"/>
          <w:i w:val="0"/>
          <w:color w:val="auto"/>
          <w:sz w:val="24"/>
          <w:szCs w:val="24"/>
        </w:rPr>
        <w:t xml:space="preserve"> </w:t>
      </w:r>
      <w:r w:rsidR="00CB1580" w:rsidRPr="005F081D">
        <w:rPr>
          <w:rFonts w:ascii="Times New Roman" w:hAnsi="Times New Roman" w:cs="Times New Roman"/>
          <w:i w:val="0"/>
          <w:color w:val="auto"/>
          <w:sz w:val="24"/>
          <w:szCs w:val="24"/>
        </w:rPr>
        <w:t xml:space="preserve">I-V characteristics of </w:t>
      </w:r>
      <w:r w:rsidR="00814A2C" w:rsidRPr="005F081D">
        <w:rPr>
          <w:rFonts w:ascii="Times New Roman" w:hAnsi="Times New Roman" w:cs="Times New Roman"/>
          <w:i w:val="0"/>
          <w:color w:val="auto"/>
          <w:sz w:val="24"/>
          <w:szCs w:val="24"/>
        </w:rPr>
        <w:t>1</w:t>
      </w:r>
      <w:r w:rsidR="00CB1580" w:rsidRPr="005F081D">
        <w:rPr>
          <w:rFonts w:ascii="Times New Roman" w:hAnsi="Times New Roman" w:cs="Times New Roman"/>
          <w:i w:val="0"/>
          <w:color w:val="auto"/>
          <w:sz w:val="24"/>
          <w:szCs w:val="24"/>
        </w:rPr>
        <w:t>0 devices</w:t>
      </w:r>
      <w:r w:rsidR="00814A2C" w:rsidRPr="005F081D">
        <w:rPr>
          <w:rFonts w:ascii="Times New Roman" w:hAnsi="Times New Roman" w:cs="Times New Roman"/>
          <w:i w:val="0"/>
          <w:color w:val="auto"/>
          <w:sz w:val="24"/>
          <w:szCs w:val="24"/>
        </w:rPr>
        <w:t xml:space="preserve"> for different </w:t>
      </w:r>
      <w:proofErr w:type="gramStart"/>
      <w:r w:rsidR="00814A2C" w:rsidRPr="005F081D">
        <w:rPr>
          <w:rFonts w:ascii="Times New Roman" w:hAnsi="Times New Roman" w:cs="Times New Roman"/>
          <w:i w:val="0"/>
          <w:color w:val="auto"/>
          <w:sz w:val="24"/>
          <w:szCs w:val="24"/>
        </w:rPr>
        <w:t>batch</w:t>
      </w:r>
      <w:proofErr w:type="gramEnd"/>
      <w:r w:rsidR="00C012A4" w:rsidRPr="005F081D">
        <w:rPr>
          <w:rFonts w:ascii="Times New Roman" w:hAnsi="Times New Roman" w:cs="Times New Roman"/>
          <w:i w:val="0"/>
          <w:color w:val="auto"/>
          <w:sz w:val="24"/>
          <w:szCs w:val="24"/>
        </w:rPr>
        <w:t>.</w:t>
      </w:r>
      <w:r w:rsidR="00CB1580" w:rsidRPr="005F081D">
        <w:rPr>
          <w:rFonts w:ascii="Times New Roman" w:hAnsi="Times New Roman" w:cs="Times New Roman"/>
          <w:i w:val="0"/>
          <w:color w:val="auto"/>
          <w:sz w:val="24"/>
          <w:szCs w:val="24"/>
        </w:rPr>
        <w:t xml:space="preserve"> </w:t>
      </w:r>
      <w:r w:rsidR="00CB1580" w:rsidRPr="005F081D">
        <w:rPr>
          <w:rFonts w:ascii="Times New Roman" w:hAnsi="Times New Roman" w:cs="Times New Roman"/>
          <w:b/>
          <w:bCs/>
          <w:i w:val="0"/>
          <w:color w:val="auto"/>
          <w:sz w:val="24"/>
          <w:szCs w:val="24"/>
        </w:rPr>
        <w:t>a</w:t>
      </w:r>
      <w:r w:rsidR="00CB1580" w:rsidRPr="005F081D">
        <w:rPr>
          <w:rFonts w:ascii="Times New Roman" w:hAnsi="Times New Roman" w:cs="Times New Roman"/>
          <w:i w:val="0"/>
          <w:color w:val="auto"/>
          <w:sz w:val="24"/>
          <w:szCs w:val="24"/>
        </w:rPr>
        <w:t xml:space="preserve"> 160 ℃, 200 nm Ag</w:t>
      </w:r>
      <w:r w:rsidR="00CB1580" w:rsidRPr="005F081D">
        <w:rPr>
          <w:rFonts w:ascii="Times New Roman" w:hAnsi="Times New Roman" w:cs="Times New Roman"/>
          <w:i w:val="0"/>
          <w:color w:val="auto"/>
          <w:sz w:val="24"/>
          <w:szCs w:val="24"/>
          <w:vertAlign w:val="subscript"/>
        </w:rPr>
        <w:t>2</w:t>
      </w:r>
      <w:r w:rsidR="00CB1580" w:rsidRPr="005F081D">
        <w:rPr>
          <w:rFonts w:ascii="Times New Roman" w:hAnsi="Times New Roman" w:cs="Times New Roman"/>
          <w:i w:val="0"/>
          <w:color w:val="auto"/>
          <w:sz w:val="24"/>
          <w:szCs w:val="24"/>
        </w:rPr>
        <w:t xml:space="preserve">S, </w:t>
      </w:r>
      <w:r w:rsidR="00CB1580" w:rsidRPr="005F081D">
        <w:rPr>
          <w:rFonts w:ascii="Times New Roman" w:hAnsi="Times New Roman" w:cs="Times New Roman"/>
          <w:b/>
          <w:bCs/>
          <w:i w:val="0"/>
          <w:color w:val="auto"/>
          <w:sz w:val="24"/>
          <w:szCs w:val="24"/>
        </w:rPr>
        <w:t>b</w:t>
      </w:r>
      <w:r w:rsidR="00CB1580" w:rsidRPr="005F081D">
        <w:rPr>
          <w:rFonts w:ascii="Times New Roman" w:hAnsi="Times New Roman" w:cs="Times New Roman"/>
          <w:i w:val="0"/>
          <w:color w:val="auto"/>
          <w:sz w:val="24"/>
          <w:szCs w:val="24"/>
        </w:rPr>
        <w:t xml:space="preserve"> 160 ℃, 150 nm Ag</w:t>
      </w:r>
      <w:r w:rsidR="00CB1580" w:rsidRPr="005F081D">
        <w:rPr>
          <w:rFonts w:ascii="Times New Roman" w:hAnsi="Times New Roman" w:cs="Times New Roman"/>
          <w:i w:val="0"/>
          <w:color w:val="auto"/>
          <w:sz w:val="24"/>
          <w:szCs w:val="24"/>
          <w:vertAlign w:val="subscript"/>
        </w:rPr>
        <w:t>2</w:t>
      </w:r>
      <w:r w:rsidR="00CB1580" w:rsidRPr="005F081D">
        <w:rPr>
          <w:rFonts w:ascii="Times New Roman" w:hAnsi="Times New Roman" w:cs="Times New Roman"/>
          <w:i w:val="0"/>
          <w:color w:val="auto"/>
          <w:sz w:val="24"/>
          <w:szCs w:val="24"/>
        </w:rPr>
        <w:t xml:space="preserve">S, </w:t>
      </w:r>
      <w:r w:rsidR="00CB1580" w:rsidRPr="005F081D">
        <w:rPr>
          <w:rFonts w:ascii="Times New Roman" w:hAnsi="Times New Roman" w:cs="Times New Roman"/>
          <w:b/>
          <w:bCs/>
          <w:i w:val="0"/>
          <w:color w:val="auto"/>
          <w:sz w:val="24"/>
          <w:szCs w:val="24"/>
        </w:rPr>
        <w:t>c</w:t>
      </w:r>
      <w:r w:rsidR="00CB1580" w:rsidRPr="005F081D">
        <w:rPr>
          <w:rFonts w:ascii="Times New Roman" w:hAnsi="Times New Roman" w:cs="Times New Roman"/>
          <w:i w:val="0"/>
          <w:color w:val="auto"/>
          <w:sz w:val="24"/>
          <w:szCs w:val="24"/>
        </w:rPr>
        <w:t xml:space="preserve"> 160 ℃, 100 nm Ag</w:t>
      </w:r>
      <w:r w:rsidR="00CB1580" w:rsidRPr="005F081D">
        <w:rPr>
          <w:rFonts w:ascii="Times New Roman" w:hAnsi="Times New Roman" w:cs="Times New Roman"/>
          <w:i w:val="0"/>
          <w:color w:val="auto"/>
          <w:sz w:val="24"/>
          <w:szCs w:val="24"/>
          <w:vertAlign w:val="subscript"/>
        </w:rPr>
        <w:t>2</w:t>
      </w:r>
      <w:r w:rsidR="00CB1580" w:rsidRPr="005F081D">
        <w:rPr>
          <w:rFonts w:ascii="Times New Roman" w:hAnsi="Times New Roman" w:cs="Times New Roman"/>
          <w:i w:val="0"/>
          <w:color w:val="auto"/>
          <w:sz w:val="24"/>
          <w:szCs w:val="24"/>
        </w:rPr>
        <w:t xml:space="preserve">S, </w:t>
      </w:r>
      <w:r w:rsidR="00CB1580" w:rsidRPr="005F081D">
        <w:rPr>
          <w:rFonts w:ascii="Times New Roman" w:hAnsi="Times New Roman" w:cs="Times New Roman"/>
          <w:b/>
          <w:bCs/>
          <w:i w:val="0"/>
          <w:color w:val="auto"/>
          <w:sz w:val="24"/>
          <w:szCs w:val="24"/>
        </w:rPr>
        <w:t>d</w:t>
      </w:r>
      <w:r w:rsidR="00CB1580" w:rsidRPr="005F081D">
        <w:rPr>
          <w:rFonts w:ascii="Times New Roman" w:hAnsi="Times New Roman" w:cs="Times New Roman"/>
          <w:i w:val="0"/>
          <w:color w:val="auto"/>
          <w:sz w:val="24"/>
          <w:szCs w:val="24"/>
        </w:rPr>
        <w:t xml:space="preserve"> 160 ℃, 50 nm Ag</w:t>
      </w:r>
      <w:r w:rsidR="00CB1580" w:rsidRPr="005F081D">
        <w:rPr>
          <w:rFonts w:ascii="Times New Roman" w:hAnsi="Times New Roman" w:cs="Times New Roman"/>
          <w:i w:val="0"/>
          <w:color w:val="auto"/>
          <w:sz w:val="24"/>
          <w:szCs w:val="24"/>
          <w:vertAlign w:val="subscript"/>
        </w:rPr>
        <w:t>2</w:t>
      </w:r>
      <w:r w:rsidR="00CB1580" w:rsidRPr="005F081D">
        <w:rPr>
          <w:rFonts w:ascii="Times New Roman" w:hAnsi="Times New Roman" w:cs="Times New Roman"/>
          <w:i w:val="0"/>
          <w:color w:val="auto"/>
          <w:sz w:val="24"/>
          <w:szCs w:val="24"/>
        </w:rPr>
        <w:t xml:space="preserve">S, </w:t>
      </w:r>
      <w:r w:rsidR="00CB1580" w:rsidRPr="005F081D">
        <w:rPr>
          <w:rFonts w:ascii="Times New Roman" w:hAnsi="Times New Roman" w:cs="Times New Roman"/>
          <w:b/>
          <w:bCs/>
          <w:i w:val="0"/>
          <w:color w:val="auto"/>
          <w:sz w:val="24"/>
          <w:szCs w:val="24"/>
        </w:rPr>
        <w:t>e</w:t>
      </w:r>
      <w:r w:rsidR="00CB1580" w:rsidRPr="005F081D">
        <w:rPr>
          <w:rFonts w:ascii="Times New Roman" w:hAnsi="Times New Roman" w:cs="Times New Roman"/>
          <w:i w:val="0"/>
          <w:color w:val="auto"/>
          <w:sz w:val="24"/>
          <w:szCs w:val="24"/>
        </w:rPr>
        <w:t xml:space="preserve"> 120 ℃, 50 nm Ag</w:t>
      </w:r>
      <w:r w:rsidR="00CB1580" w:rsidRPr="005F081D">
        <w:rPr>
          <w:rFonts w:ascii="Times New Roman" w:hAnsi="Times New Roman" w:cs="Times New Roman"/>
          <w:i w:val="0"/>
          <w:color w:val="auto"/>
          <w:sz w:val="24"/>
          <w:szCs w:val="24"/>
          <w:vertAlign w:val="subscript"/>
        </w:rPr>
        <w:t>2</w:t>
      </w:r>
      <w:r w:rsidR="00CB1580" w:rsidRPr="005F081D">
        <w:rPr>
          <w:rFonts w:ascii="Times New Roman" w:hAnsi="Times New Roman" w:cs="Times New Roman"/>
          <w:i w:val="0"/>
          <w:color w:val="auto"/>
          <w:sz w:val="24"/>
          <w:szCs w:val="24"/>
        </w:rPr>
        <w:t xml:space="preserve">S and </w:t>
      </w:r>
      <w:r w:rsidR="00CB1580" w:rsidRPr="005F081D">
        <w:rPr>
          <w:rFonts w:ascii="Times New Roman" w:hAnsi="Times New Roman" w:cs="Times New Roman"/>
          <w:b/>
          <w:bCs/>
          <w:i w:val="0"/>
          <w:color w:val="auto"/>
          <w:sz w:val="24"/>
          <w:szCs w:val="24"/>
        </w:rPr>
        <w:t>f</w:t>
      </w:r>
      <w:r w:rsidR="00CB1580" w:rsidRPr="005F081D">
        <w:rPr>
          <w:rFonts w:ascii="Times New Roman" w:hAnsi="Times New Roman" w:cs="Times New Roman"/>
          <w:i w:val="0"/>
          <w:color w:val="auto"/>
          <w:sz w:val="24"/>
          <w:szCs w:val="24"/>
        </w:rPr>
        <w:t xml:space="preserve"> 80 ℃, 50 nm Ag</w:t>
      </w:r>
      <w:r w:rsidR="00CB1580" w:rsidRPr="005F081D">
        <w:rPr>
          <w:rFonts w:ascii="Times New Roman" w:hAnsi="Times New Roman" w:cs="Times New Roman"/>
          <w:i w:val="0"/>
          <w:color w:val="auto"/>
          <w:sz w:val="24"/>
          <w:szCs w:val="24"/>
          <w:vertAlign w:val="subscript"/>
        </w:rPr>
        <w:t>2</w:t>
      </w:r>
      <w:r w:rsidR="00CB1580" w:rsidRPr="005F081D">
        <w:rPr>
          <w:rFonts w:ascii="Times New Roman" w:hAnsi="Times New Roman" w:cs="Times New Roman"/>
          <w:i w:val="0"/>
          <w:color w:val="auto"/>
          <w:sz w:val="24"/>
          <w:szCs w:val="24"/>
        </w:rPr>
        <w:t>S</w:t>
      </w:r>
    </w:p>
    <w:p w14:paraId="27C8E6B4" w14:textId="77777777" w:rsidR="00C012A4" w:rsidRPr="005F081D" w:rsidRDefault="00C012A4" w:rsidP="00771F87">
      <w:pPr>
        <w:spacing w:beforeLines="50" w:before="120" w:afterLines="50" w:after="120" w:line="240" w:lineRule="auto"/>
        <w:rPr>
          <w:rFonts w:ascii="Times New Roman" w:hAnsi="Times New Roman" w:cs="Times New Roman"/>
        </w:rPr>
      </w:pPr>
    </w:p>
    <w:p w14:paraId="099AEF6C" w14:textId="77777777" w:rsidR="00C012A4" w:rsidRPr="005F081D" w:rsidRDefault="00C012A4" w:rsidP="00771F87">
      <w:pPr>
        <w:spacing w:beforeLines="50" w:before="120" w:afterLines="50" w:after="120" w:line="240" w:lineRule="auto"/>
        <w:rPr>
          <w:rFonts w:ascii="Times New Roman" w:hAnsi="Times New Roman" w:cs="Times New Roman"/>
        </w:rPr>
      </w:pPr>
    </w:p>
    <w:p w14:paraId="232B8322" w14:textId="47C16824" w:rsidR="00CB1580" w:rsidRPr="005F081D" w:rsidRDefault="00CB1580"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lastRenderedPageBreak/>
        <w:drawing>
          <wp:inline distT="0" distB="0" distL="0" distR="0" wp14:anchorId="61C51AC5" wp14:editId="1B6555E0">
            <wp:extent cx="3271905" cy="2329750"/>
            <wp:effectExtent l="0" t="0" r="5080" b="0"/>
            <wp:docPr id="1394855264" name="图片 1" descr="图表, 直方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55264" name="图片 1" descr="图表, 直方图, 散点图&#10;&#10;描述已自动生成"/>
                    <pic:cNvPicPr/>
                  </pic:nvPicPr>
                  <pic:blipFill rotWithShape="1">
                    <a:blip r:embed="rId18"/>
                    <a:srcRect t="6086"/>
                    <a:stretch/>
                  </pic:blipFill>
                  <pic:spPr bwMode="auto">
                    <a:xfrm>
                      <a:off x="0" y="0"/>
                      <a:ext cx="3275111" cy="2332033"/>
                    </a:xfrm>
                    <a:prstGeom prst="rect">
                      <a:avLst/>
                    </a:prstGeom>
                    <a:ln>
                      <a:noFill/>
                    </a:ln>
                    <a:extLst>
                      <a:ext uri="{53640926-AAD7-44D8-BBD7-CCE9431645EC}">
                        <a14:shadowObscured xmlns:a14="http://schemas.microsoft.com/office/drawing/2010/main"/>
                      </a:ext>
                    </a:extLst>
                  </pic:spPr>
                </pic:pic>
              </a:graphicData>
            </a:graphic>
          </wp:inline>
        </w:drawing>
      </w:r>
    </w:p>
    <w:p w14:paraId="1DB435EE" w14:textId="16BD2518" w:rsidR="00CB1580" w:rsidRPr="005F081D" w:rsidRDefault="00CB1580"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 S</w:t>
      </w:r>
      <w:r w:rsidR="00553F60" w:rsidRPr="005F081D">
        <w:rPr>
          <w:rFonts w:ascii="Times New Roman" w:hAnsi="Times New Roman" w:cs="Times New Roman"/>
          <w:b/>
          <w:i w:val="0"/>
          <w:color w:val="auto"/>
          <w:sz w:val="24"/>
          <w:szCs w:val="24"/>
        </w:rPr>
        <w:t>10</w:t>
      </w:r>
      <w:r w:rsidRPr="005F081D">
        <w:rPr>
          <w:rFonts w:ascii="Times New Roman" w:hAnsi="Times New Roman" w:cs="Times New Roman"/>
          <w:i w:val="0"/>
          <w:color w:val="auto"/>
          <w:sz w:val="24"/>
          <w:szCs w:val="24"/>
        </w:rPr>
        <w:t xml:space="preserve"> I-V characteristics of </w:t>
      </w:r>
      <w:proofErr w:type="gramStart"/>
      <w:r w:rsidRPr="005F081D">
        <w:rPr>
          <w:rFonts w:ascii="Times New Roman" w:hAnsi="Times New Roman" w:cs="Times New Roman"/>
          <w:i w:val="0"/>
          <w:color w:val="auto"/>
          <w:sz w:val="24"/>
          <w:szCs w:val="24"/>
        </w:rPr>
        <w:t>a Ag</w:t>
      </w:r>
      <w:r w:rsidRPr="005F081D">
        <w:rPr>
          <w:rFonts w:ascii="Times New Roman" w:hAnsi="Times New Roman" w:cs="Times New Roman"/>
          <w:i w:val="0"/>
          <w:color w:val="auto"/>
          <w:sz w:val="24"/>
          <w:szCs w:val="24"/>
          <w:vertAlign w:val="subscript"/>
        </w:rPr>
        <w:t>2</w:t>
      </w:r>
      <w:r w:rsidRPr="005F081D">
        <w:rPr>
          <w:rFonts w:ascii="Times New Roman" w:hAnsi="Times New Roman" w:cs="Times New Roman"/>
          <w:i w:val="0"/>
          <w:color w:val="auto"/>
          <w:sz w:val="24"/>
          <w:szCs w:val="24"/>
        </w:rPr>
        <w:t>S</w:t>
      </w:r>
      <w:proofErr w:type="gramEnd"/>
      <w:r w:rsidRPr="005F081D">
        <w:rPr>
          <w:rFonts w:ascii="Times New Roman" w:hAnsi="Times New Roman" w:cs="Times New Roman"/>
          <w:i w:val="0"/>
          <w:color w:val="auto"/>
          <w:sz w:val="24"/>
          <w:szCs w:val="24"/>
        </w:rPr>
        <w:t xml:space="preserve"> (50 nm)-based memristor</w:t>
      </w:r>
      <w:r w:rsidR="00F90FA2" w:rsidRPr="005F081D">
        <w:rPr>
          <w:rFonts w:ascii="Times New Roman" w:hAnsi="Times New Roman" w:cs="Times New Roman"/>
          <w:i w:val="0"/>
          <w:color w:val="auto"/>
          <w:sz w:val="24"/>
          <w:szCs w:val="24"/>
        </w:rPr>
        <w:t xml:space="preserve"> annealed at room temperature</w:t>
      </w:r>
      <w:r w:rsidRPr="005F081D">
        <w:rPr>
          <w:rFonts w:ascii="Times New Roman" w:hAnsi="Times New Roman" w:cs="Times New Roman"/>
          <w:i w:val="0"/>
          <w:color w:val="auto"/>
          <w:sz w:val="24"/>
          <w:szCs w:val="24"/>
        </w:rPr>
        <w:t>.</w:t>
      </w:r>
      <w:r w:rsidR="00C012A4" w:rsidRPr="005F081D">
        <w:rPr>
          <w:rFonts w:ascii="Times New Roman" w:hAnsi="Times New Roman" w:cs="Times New Roman"/>
          <w:i w:val="0"/>
          <w:color w:val="auto"/>
          <w:sz w:val="24"/>
          <w:szCs w:val="24"/>
        </w:rPr>
        <w:t xml:space="preserve"> No resistance switching could be observed under </w:t>
      </w:r>
      <w:r w:rsidR="00C012A4" w:rsidRPr="005F081D">
        <w:rPr>
          <w:rFonts w:ascii="Times New Roman" w:eastAsia="等线" w:hAnsi="Times New Roman" w:cs="Times New Roman"/>
          <w:i w:val="0"/>
          <w:color w:val="auto"/>
          <w:sz w:val="24"/>
          <w:szCs w:val="24"/>
        </w:rPr>
        <w:t>±</w:t>
      </w:r>
      <w:r w:rsidR="00C012A4" w:rsidRPr="005F081D">
        <w:rPr>
          <w:rFonts w:ascii="Times New Roman" w:hAnsi="Times New Roman" w:cs="Times New Roman"/>
          <w:i w:val="0"/>
          <w:color w:val="auto"/>
          <w:sz w:val="24"/>
          <w:szCs w:val="24"/>
        </w:rPr>
        <w:t>1 V bias</w:t>
      </w:r>
    </w:p>
    <w:p w14:paraId="3E99BFFA" w14:textId="77777777" w:rsidR="005C0905" w:rsidRPr="005F081D" w:rsidRDefault="0097254A"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56AAB55F" wp14:editId="0985C25B">
            <wp:extent cx="5001031" cy="2341498"/>
            <wp:effectExtent l="0" t="0" r="0" b="1905"/>
            <wp:docPr id="15" name="图片 15"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条形图&#10;&#10;描述已自动生成"/>
                    <pic:cNvPicPr/>
                  </pic:nvPicPr>
                  <pic:blipFill>
                    <a:blip r:embed="rId19"/>
                    <a:stretch>
                      <a:fillRect/>
                    </a:stretch>
                  </pic:blipFill>
                  <pic:spPr>
                    <a:xfrm>
                      <a:off x="0" y="0"/>
                      <a:ext cx="5003938" cy="2342859"/>
                    </a:xfrm>
                    <a:prstGeom prst="rect">
                      <a:avLst/>
                    </a:prstGeom>
                  </pic:spPr>
                </pic:pic>
              </a:graphicData>
            </a:graphic>
          </wp:inline>
        </w:drawing>
      </w:r>
    </w:p>
    <w:p w14:paraId="2B66B635" w14:textId="705DA30F" w:rsidR="005C0905" w:rsidRPr="005F081D" w:rsidRDefault="002D7373" w:rsidP="00771F87">
      <w:pPr>
        <w:spacing w:beforeLines="50" w:before="120" w:afterLines="50" w:after="120" w:line="240" w:lineRule="auto"/>
        <w:jc w:val="both"/>
        <w:rPr>
          <w:rFonts w:ascii="Times New Roman" w:hAnsi="Times New Roman" w:cs="Times New Roman"/>
          <w:lang w:val="el-GR"/>
        </w:rPr>
      </w:pPr>
      <w:r w:rsidRPr="005F081D">
        <w:rPr>
          <w:rFonts w:ascii="Times New Roman" w:hAnsi="Times New Roman" w:cs="Times New Roman"/>
          <w:b/>
          <w:sz w:val="24"/>
          <w:szCs w:val="24"/>
        </w:rPr>
        <w:t>Fig</w:t>
      </w:r>
      <w:r w:rsidR="008400EE" w:rsidRPr="005F081D">
        <w:rPr>
          <w:rFonts w:ascii="Times New Roman" w:hAnsi="Times New Roman" w:cs="Times New Roman"/>
          <w:b/>
          <w:sz w:val="24"/>
          <w:szCs w:val="24"/>
        </w:rPr>
        <w:t>.</w:t>
      </w:r>
      <w:r w:rsidRPr="005F081D">
        <w:rPr>
          <w:rFonts w:ascii="Times New Roman" w:hAnsi="Times New Roman" w:cs="Times New Roman"/>
          <w:b/>
          <w:sz w:val="24"/>
          <w:szCs w:val="24"/>
        </w:rPr>
        <w:t xml:space="preserve"> </w:t>
      </w:r>
      <w:r w:rsidR="001A368D" w:rsidRPr="005F081D">
        <w:rPr>
          <w:rFonts w:ascii="Times New Roman" w:hAnsi="Times New Roman" w:cs="Times New Roman"/>
          <w:b/>
          <w:sz w:val="24"/>
          <w:szCs w:val="24"/>
        </w:rPr>
        <w:t>S</w:t>
      </w:r>
      <w:r w:rsidR="001C53D4" w:rsidRPr="005F081D">
        <w:rPr>
          <w:rFonts w:ascii="Times New Roman" w:hAnsi="Times New Roman" w:cs="Times New Roman"/>
          <w:b/>
          <w:sz w:val="24"/>
          <w:szCs w:val="24"/>
        </w:rPr>
        <w:t>1</w:t>
      </w:r>
      <w:r w:rsidR="005B24F3" w:rsidRPr="005F081D">
        <w:rPr>
          <w:rFonts w:ascii="Times New Roman" w:hAnsi="Times New Roman" w:cs="Times New Roman"/>
          <w:b/>
          <w:sz w:val="24"/>
          <w:szCs w:val="24"/>
        </w:rPr>
        <w:t>1</w:t>
      </w:r>
      <w:r w:rsidRPr="005F081D">
        <w:rPr>
          <w:rFonts w:ascii="Times New Roman" w:hAnsi="Times New Roman" w:cs="Times New Roman"/>
          <w:sz w:val="24"/>
          <w:szCs w:val="24"/>
        </w:rPr>
        <w:t xml:space="preserve"> Threshold reduction by increasing </w:t>
      </w:r>
      <w:r w:rsidR="00784AF5" w:rsidRPr="005F081D">
        <w:rPr>
          <w:rFonts w:ascii="Times New Roman" w:hAnsi="Times New Roman" w:cs="Times New Roman"/>
          <w:sz w:val="24"/>
          <w:szCs w:val="24"/>
        </w:rPr>
        <w:t xml:space="preserve">the </w:t>
      </w:r>
      <w:r w:rsidRPr="005F081D">
        <w:rPr>
          <w:rFonts w:ascii="Times New Roman" w:hAnsi="Times New Roman" w:cs="Times New Roman"/>
          <w:sz w:val="24"/>
          <w:szCs w:val="24"/>
        </w:rPr>
        <w:t>Ag</w:t>
      </w:r>
      <w:r w:rsidRPr="005F081D">
        <w:rPr>
          <w:rFonts w:ascii="Times New Roman" w:hAnsi="Times New Roman" w:cs="Times New Roman"/>
          <w:sz w:val="24"/>
          <w:szCs w:val="24"/>
          <w:vertAlign w:val="subscript"/>
        </w:rPr>
        <w:t>2</w:t>
      </w:r>
      <w:r w:rsidRPr="005F081D">
        <w:rPr>
          <w:rFonts w:ascii="Times New Roman" w:hAnsi="Times New Roman" w:cs="Times New Roman"/>
          <w:sz w:val="24"/>
          <w:szCs w:val="24"/>
        </w:rPr>
        <w:t xml:space="preserve">S film thickness. </w:t>
      </w:r>
      <w:proofErr w:type="gramStart"/>
      <w:r w:rsidR="008400EE" w:rsidRPr="005F081D">
        <w:rPr>
          <w:rFonts w:ascii="Times New Roman" w:hAnsi="Times New Roman" w:cs="Times New Roman"/>
          <w:b/>
          <w:bCs/>
          <w:sz w:val="24"/>
          <w:szCs w:val="24"/>
        </w:rPr>
        <w:t>a</w:t>
      </w:r>
      <w:proofErr w:type="gramEnd"/>
      <w:r w:rsidR="00D85B86" w:rsidRPr="005F081D">
        <w:rPr>
          <w:rFonts w:ascii="Times New Roman" w:hAnsi="Times New Roman" w:cs="Times New Roman"/>
          <w:sz w:val="24"/>
          <w:szCs w:val="24"/>
          <w:lang w:val="el-GR"/>
        </w:rPr>
        <w:t xml:space="preserve"> </w:t>
      </w:r>
      <w:r w:rsidRPr="005F081D">
        <w:rPr>
          <w:rFonts w:ascii="Times New Roman" w:hAnsi="Times New Roman" w:cs="Times New Roman"/>
          <w:sz w:val="24"/>
          <w:szCs w:val="24"/>
          <w:lang w:val="el-GR"/>
        </w:rPr>
        <w:t>X-ray</w:t>
      </w:r>
      <w:r w:rsidR="00680EBB" w:rsidRPr="005F081D">
        <w:rPr>
          <w:rFonts w:ascii="Times New Roman" w:hAnsi="Times New Roman" w:cs="Times New Roman"/>
          <w:sz w:val="24"/>
          <w:szCs w:val="24"/>
          <w:lang w:val="el-GR"/>
        </w:rPr>
        <w:t xml:space="preserve"> diffractogram</w:t>
      </w:r>
      <w:r w:rsidR="00784AF5" w:rsidRPr="005F081D">
        <w:rPr>
          <w:rFonts w:ascii="Times New Roman" w:hAnsi="Times New Roman" w:cs="Times New Roman"/>
          <w:sz w:val="24"/>
          <w:szCs w:val="24"/>
        </w:rPr>
        <w:t>s</w:t>
      </w:r>
      <w:r w:rsidR="00680EBB" w:rsidRPr="005F081D">
        <w:rPr>
          <w:rFonts w:ascii="Times New Roman" w:hAnsi="Times New Roman" w:cs="Times New Roman"/>
          <w:sz w:val="24"/>
          <w:szCs w:val="24"/>
          <w:lang w:val="el-GR"/>
        </w:rPr>
        <w:t xml:space="preserve"> </w:t>
      </w:r>
      <w:r w:rsidR="00784AF5" w:rsidRPr="005F081D">
        <w:rPr>
          <w:rFonts w:ascii="Times New Roman" w:hAnsi="Times New Roman" w:cs="Times New Roman"/>
          <w:sz w:val="24"/>
          <w:szCs w:val="24"/>
        </w:rPr>
        <w:t>for</w:t>
      </w:r>
      <w:r w:rsidR="00784AF5" w:rsidRPr="005F081D">
        <w:rPr>
          <w:rFonts w:ascii="Times New Roman" w:hAnsi="Times New Roman" w:cs="Times New Roman"/>
          <w:sz w:val="24"/>
          <w:szCs w:val="24"/>
          <w:lang w:val="el-GR"/>
        </w:rPr>
        <w:t xml:space="preserve"> </w:t>
      </w:r>
      <w:r w:rsidR="00680EBB" w:rsidRPr="005F081D">
        <w:rPr>
          <w:rFonts w:ascii="Times New Roman" w:hAnsi="Times New Roman" w:cs="Times New Roman"/>
          <w:sz w:val="24"/>
          <w:szCs w:val="24"/>
          <w:lang w:val="el-GR"/>
        </w:rPr>
        <w:t>Ag</w:t>
      </w:r>
      <w:r w:rsidR="00680EBB" w:rsidRPr="005F081D">
        <w:rPr>
          <w:rFonts w:ascii="Times New Roman" w:hAnsi="Times New Roman" w:cs="Times New Roman"/>
          <w:sz w:val="24"/>
          <w:szCs w:val="24"/>
          <w:vertAlign w:val="subscript"/>
          <w:lang w:val="el-GR"/>
        </w:rPr>
        <w:t>2</w:t>
      </w:r>
      <w:r w:rsidR="00680EBB" w:rsidRPr="005F081D">
        <w:rPr>
          <w:rFonts w:ascii="Times New Roman" w:hAnsi="Times New Roman" w:cs="Times New Roman"/>
          <w:sz w:val="24"/>
          <w:szCs w:val="24"/>
          <w:lang w:val="el-GR"/>
        </w:rPr>
        <w:t xml:space="preserve">S films (annealed at 160 </w:t>
      </w:r>
      <w:proofErr w:type="spellStart"/>
      <w:r w:rsidR="003E2E6B" w:rsidRPr="005F081D">
        <w:rPr>
          <w:rFonts w:ascii="Times New Roman" w:hAnsi="Times New Roman" w:cs="Times New Roman"/>
          <w:sz w:val="24"/>
          <w:szCs w:val="24"/>
          <w:vertAlign w:val="superscript"/>
        </w:rPr>
        <w:t>o</w:t>
      </w:r>
      <w:r w:rsidR="003E2E6B" w:rsidRPr="005F081D">
        <w:rPr>
          <w:rFonts w:ascii="Times New Roman" w:hAnsi="Times New Roman" w:cs="Times New Roman"/>
          <w:sz w:val="24"/>
          <w:szCs w:val="24"/>
        </w:rPr>
        <w:t>C</w:t>
      </w:r>
      <w:proofErr w:type="spellEnd"/>
      <w:r w:rsidR="00680EBB" w:rsidRPr="005F081D">
        <w:rPr>
          <w:rFonts w:ascii="Times New Roman" w:hAnsi="Times New Roman" w:cs="Times New Roman"/>
          <w:sz w:val="24"/>
          <w:szCs w:val="24"/>
          <w:lang w:val="el-GR"/>
        </w:rPr>
        <w:t>) with different</w:t>
      </w:r>
      <w:r w:rsidR="00D85B86" w:rsidRPr="005F081D">
        <w:rPr>
          <w:rFonts w:ascii="Times New Roman" w:hAnsi="Times New Roman" w:cs="Times New Roman"/>
          <w:sz w:val="24"/>
          <w:szCs w:val="24"/>
          <w:lang w:val="el-GR"/>
        </w:rPr>
        <w:t xml:space="preserve"> </w:t>
      </w:r>
      <w:r w:rsidR="00680EBB" w:rsidRPr="005F081D">
        <w:rPr>
          <w:rFonts w:ascii="Times New Roman" w:hAnsi="Times New Roman" w:cs="Times New Roman"/>
          <w:sz w:val="24"/>
          <w:szCs w:val="24"/>
          <w:lang w:val="el-GR"/>
        </w:rPr>
        <w:t>thickness</w:t>
      </w:r>
      <w:r w:rsidR="00784AF5" w:rsidRPr="005F081D">
        <w:rPr>
          <w:rFonts w:ascii="Times New Roman" w:hAnsi="Times New Roman" w:cs="Times New Roman"/>
          <w:sz w:val="24"/>
          <w:szCs w:val="24"/>
        </w:rPr>
        <w:t>es</w:t>
      </w:r>
      <w:r w:rsidR="00680EBB" w:rsidRPr="005F081D">
        <w:rPr>
          <w:rFonts w:ascii="Times New Roman" w:hAnsi="Times New Roman" w:cs="Times New Roman"/>
          <w:sz w:val="24"/>
          <w:szCs w:val="24"/>
          <w:lang w:val="el-GR"/>
        </w:rPr>
        <w:t>.</w:t>
      </w:r>
      <w:r w:rsidR="00D85B86" w:rsidRPr="005F081D">
        <w:rPr>
          <w:rFonts w:ascii="Times New Roman" w:hAnsi="Times New Roman" w:cs="Times New Roman"/>
          <w:sz w:val="24"/>
          <w:szCs w:val="24"/>
          <w:lang w:val="el-GR"/>
        </w:rPr>
        <w:t xml:space="preserve"> </w:t>
      </w:r>
      <w:r w:rsidR="008400EE" w:rsidRPr="005F081D">
        <w:rPr>
          <w:rFonts w:ascii="Times New Roman" w:hAnsi="Times New Roman" w:cs="Times New Roman"/>
          <w:b/>
          <w:bCs/>
          <w:sz w:val="24"/>
          <w:szCs w:val="24"/>
          <w:lang w:val="el-GR"/>
        </w:rPr>
        <w:t>b</w:t>
      </w:r>
      <w:r w:rsidR="00D85B86" w:rsidRPr="005F081D">
        <w:rPr>
          <w:rFonts w:ascii="Times New Roman" w:hAnsi="Times New Roman" w:cs="Times New Roman"/>
          <w:sz w:val="24"/>
          <w:szCs w:val="24"/>
          <w:lang w:val="el-GR"/>
        </w:rPr>
        <w:t xml:space="preserve"> F</w:t>
      </w:r>
      <w:proofErr w:type="spellStart"/>
      <w:r w:rsidR="00D85B86" w:rsidRPr="005F081D">
        <w:rPr>
          <w:rFonts w:ascii="Times New Roman" w:hAnsi="Times New Roman" w:cs="Times New Roman"/>
          <w:sz w:val="24"/>
          <w:szCs w:val="24"/>
          <w:lang w:val="en-GB"/>
        </w:rPr>
        <w:t>ull</w:t>
      </w:r>
      <w:proofErr w:type="spellEnd"/>
      <w:r w:rsidR="00D85B86" w:rsidRPr="005F081D">
        <w:rPr>
          <w:rFonts w:ascii="Times New Roman" w:hAnsi="Times New Roman" w:cs="Times New Roman"/>
          <w:sz w:val="24"/>
          <w:szCs w:val="24"/>
          <w:lang w:val="en-GB"/>
        </w:rPr>
        <w:t xml:space="preserve"> width at half maximum (FWHM)</w:t>
      </w:r>
      <w:r w:rsidR="00D85B86" w:rsidRPr="005F081D">
        <w:rPr>
          <w:rFonts w:ascii="Times New Roman" w:hAnsi="Times New Roman" w:cs="Times New Roman"/>
          <w:sz w:val="24"/>
          <w:szCs w:val="24"/>
          <w:lang w:val="el-GR"/>
        </w:rPr>
        <w:t xml:space="preserve"> simulation using the diffraction singlet at 2θ ≈ 31.5</w:t>
      </w:r>
      <w:r w:rsidR="00D85B86" w:rsidRPr="005F081D">
        <w:rPr>
          <w:rFonts w:ascii="Times New Roman" w:hAnsi="Times New Roman" w:cs="Times New Roman"/>
          <w:sz w:val="24"/>
          <w:szCs w:val="24"/>
          <w:vertAlign w:val="superscript"/>
          <w:lang w:val="el-GR"/>
        </w:rPr>
        <w:t>o</w:t>
      </w:r>
      <w:r w:rsidR="0097254A" w:rsidRPr="005F081D">
        <w:rPr>
          <w:rFonts w:ascii="Times New Roman" w:hAnsi="Times New Roman" w:cs="Times New Roman"/>
          <w:sz w:val="24"/>
          <w:szCs w:val="24"/>
          <w:lang w:val="el-GR"/>
        </w:rPr>
        <w:t>. The inset shows the calculated FWHM values</w:t>
      </w:r>
      <w:r w:rsidR="00784AF5" w:rsidRPr="005F081D">
        <w:rPr>
          <w:rFonts w:ascii="Times New Roman" w:hAnsi="Times New Roman" w:cs="Times New Roman"/>
          <w:sz w:val="24"/>
          <w:szCs w:val="24"/>
        </w:rPr>
        <w:t xml:space="preserve"> as a function of the film thickness</w:t>
      </w:r>
      <w:r w:rsidR="0097254A" w:rsidRPr="005F081D">
        <w:rPr>
          <w:rFonts w:ascii="Times New Roman" w:hAnsi="Times New Roman" w:cs="Times New Roman"/>
          <w:sz w:val="24"/>
          <w:szCs w:val="24"/>
          <w:lang w:val="el-GR"/>
        </w:rPr>
        <w:t>.</w:t>
      </w:r>
      <w:r w:rsidR="00945703" w:rsidRPr="005F081D">
        <w:rPr>
          <w:rFonts w:ascii="Times New Roman" w:hAnsi="Times New Roman" w:cs="Times New Roman"/>
          <w:sz w:val="24"/>
          <w:szCs w:val="24"/>
          <w:lang w:val="el-GR"/>
        </w:rPr>
        <w:t xml:space="preserve"> </w:t>
      </w:r>
    </w:p>
    <w:p w14:paraId="35248E6F" w14:textId="77777777" w:rsidR="005C0905" w:rsidRPr="005F081D" w:rsidRDefault="005C0905"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17996C79" wp14:editId="15A38E55">
            <wp:extent cx="3097372" cy="2361839"/>
            <wp:effectExtent l="0" t="0" r="8255" b="635"/>
            <wp:docPr id="2" name="图片 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直方图&#10;&#10;描述已自动生成"/>
                    <pic:cNvPicPr/>
                  </pic:nvPicPr>
                  <pic:blipFill rotWithShape="1">
                    <a:blip r:embed="rId20"/>
                    <a:srcRect t="3803" b="2934"/>
                    <a:stretch/>
                  </pic:blipFill>
                  <pic:spPr bwMode="auto">
                    <a:xfrm>
                      <a:off x="0" y="0"/>
                      <a:ext cx="3115745" cy="2375849"/>
                    </a:xfrm>
                    <a:prstGeom prst="rect">
                      <a:avLst/>
                    </a:prstGeom>
                    <a:ln>
                      <a:noFill/>
                    </a:ln>
                    <a:extLst>
                      <a:ext uri="{53640926-AAD7-44D8-BBD7-CCE9431645EC}">
                        <a14:shadowObscured xmlns:a14="http://schemas.microsoft.com/office/drawing/2010/main"/>
                      </a:ext>
                    </a:extLst>
                  </pic:spPr>
                </pic:pic>
              </a:graphicData>
            </a:graphic>
          </wp:inline>
        </w:drawing>
      </w:r>
    </w:p>
    <w:p w14:paraId="5679183B" w14:textId="01E29483" w:rsidR="005C0905" w:rsidRPr="005F081D" w:rsidRDefault="002D7373" w:rsidP="00771F87">
      <w:pPr>
        <w:pStyle w:val="a3"/>
        <w:spacing w:beforeLines="50" w:before="120" w:afterLines="50" w:after="120"/>
        <w:jc w:val="both"/>
        <w:rPr>
          <w:rFonts w:ascii="Times New Roman" w:hAnsi="Times New Roman" w:cs="Times New Roman"/>
          <w:bCs/>
          <w:i w:val="0"/>
          <w:iCs w:val="0"/>
          <w:color w:val="auto"/>
          <w:sz w:val="24"/>
          <w:szCs w:val="24"/>
          <w:lang w:val="el-GR"/>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1A368D" w:rsidRPr="005F081D">
        <w:rPr>
          <w:rFonts w:ascii="Times New Roman" w:hAnsi="Times New Roman" w:cs="Times New Roman"/>
          <w:b/>
          <w:i w:val="0"/>
          <w:color w:val="auto"/>
          <w:sz w:val="24"/>
          <w:szCs w:val="24"/>
        </w:rPr>
        <w:t>S</w:t>
      </w:r>
      <w:r w:rsidRPr="005F081D">
        <w:rPr>
          <w:rFonts w:ascii="Times New Roman" w:hAnsi="Times New Roman" w:cs="Times New Roman"/>
          <w:b/>
          <w:i w:val="0"/>
          <w:color w:val="auto"/>
          <w:sz w:val="24"/>
          <w:szCs w:val="24"/>
        </w:rPr>
        <w:t>1</w:t>
      </w:r>
      <w:r w:rsidR="005B24F3" w:rsidRPr="005F081D">
        <w:rPr>
          <w:rFonts w:ascii="Times New Roman" w:hAnsi="Times New Roman" w:cs="Times New Roman"/>
          <w:b/>
          <w:i w:val="0"/>
          <w:color w:val="auto"/>
          <w:sz w:val="24"/>
          <w:szCs w:val="24"/>
        </w:rPr>
        <w:t>2</w:t>
      </w:r>
      <w:r w:rsidRPr="005F081D">
        <w:rPr>
          <w:rFonts w:ascii="Times New Roman" w:hAnsi="Times New Roman" w:cs="Times New Roman"/>
          <w:b/>
          <w:i w:val="0"/>
          <w:sz w:val="24"/>
          <w:szCs w:val="24"/>
        </w:rPr>
        <w:t xml:space="preserve"> </w:t>
      </w:r>
      <w:r w:rsidR="001C5E47" w:rsidRPr="005F081D">
        <w:rPr>
          <w:rFonts w:ascii="Times New Roman" w:hAnsi="Times New Roman" w:cs="Times New Roman"/>
          <w:bCs/>
          <w:i w:val="0"/>
          <w:color w:val="auto"/>
          <w:sz w:val="24"/>
          <w:szCs w:val="24"/>
        </w:rPr>
        <w:t xml:space="preserve">I-V </w:t>
      </w:r>
      <w:r w:rsidR="005C0905" w:rsidRPr="005F081D">
        <w:rPr>
          <w:rFonts w:ascii="Times New Roman" w:hAnsi="Times New Roman" w:cs="Times New Roman"/>
          <w:bCs/>
          <w:i w:val="0"/>
          <w:color w:val="auto"/>
          <w:sz w:val="24"/>
          <w:szCs w:val="24"/>
          <w:lang w:val="el-GR"/>
        </w:rPr>
        <w:t>characteristic</w:t>
      </w:r>
      <w:r w:rsidR="005C0905" w:rsidRPr="005F081D">
        <w:rPr>
          <w:rFonts w:ascii="Times New Roman" w:hAnsi="Times New Roman" w:cs="Times New Roman"/>
          <w:bCs/>
          <w:i w:val="0"/>
          <w:iCs w:val="0"/>
          <w:color w:val="auto"/>
          <w:sz w:val="24"/>
          <w:szCs w:val="24"/>
          <w:lang w:val="el-GR"/>
        </w:rPr>
        <w:t xml:space="preserve">s of </w:t>
      </w:r>
      <w:r w:rsidR="00784AF5" w:rsidRPr="005F081D">
        <w:rPr>
          <w:rFonts w:ascii="Times New Roman" w:hAnsi="Times New Roman" w:cs="Times New Roman"/>
          <w:bCs/>
          <w:i w:val="0"/>
          <w:iCs w:val="0"/>
          <w:color w:val="auto"/>
          <w:sz w:val="24"/>
          <w:szCs w:val="24"/>
        </w:rPr>
        <w:t>a</w:t>
      </w:r>
      <w:r w:rsidR="00784AF5" w:rsidRPr="005F081D">
        <w:rPr>
          <w:rFonts w:ascii="Times New Roman" w:hAnsi="Times New Roman" w:cs="Times New Roman"/>
          <w:bCs/>
          <w:i w:val="0"/>
          <w:iCs w:val="0"/>
          <w:color w:val="auto"/>
          <w:sz w:val="24"/>
          <w:szCs w:val="24"/>
          <w:lang w:val="el-GR"/>
        </w:rPr>
        <w:t xml:space="preserve"> </w:t>
      </w:r>
      <w:r w:rsidR="005C0905" w:rsidRPr="005F081D">
        <w:rPr>
          <w:rFonts w:ascii="Times New Roman" w:hAnsi="Times New Roman" w:cs="Times New Roman"/>
          <w:bCs/>
          <w:i w:val="0"/>
          <w:iCs w:val="0"/>
          <w:color w:val="auto"/>
          <w:sz w:val="24"/>
          <w:szCs w:val="24"/>
          <w:lang w:val="el-GR"/>
        </w:rPr>
        <w:t xml:space="preserve">device with </w:t>
      </w:r>
      <w:r w:rsidR="00227836" w:rsidRPr="005F081D">
        <w:rPr>
          <w:rFonts w:ascii="Times New Roman" w:hAnsi="Times New Roman" w:cs="Times New Roman"/>
          <w:bCs/>
          <w:i w:val="0"/>
          <w:iCs w:val="0"/>
          <w:color w:val="auto"/>
          <w:sz w:val="24"/>
          <w:szCs w:val="24"/>
          <w:lang w:val="en-GB"/>
        </w:rPr>
        <w:t xml:space="preserve">a </w:t>
      </w:r>
      <w:r w:rsidR="005C0905" w:rsidRPr="005F081D">
        <w:rPr>
          <w:rFonts w:ascii="Times New Roman" w:hAnsi="Times New Roman" w:cs="Times New Roman"/>
          <w:bCs/>
          <w:i w:val="0"/>
          <w:iCs w:val="0"/>
          <w:color w:val="auto"/>
          <w:sz w:val="24"/>
          <w:szCs w:val="24"/>
          <w:lang w:val="el-GR"/>
        </w:rPr>
        <w:t>2</w:t>
      </w:r>
      <w:r w:rsidR="001C5E47" w:rsidRPr="005F081D">
        <w:rPr>
          <w:rFonts w:ascii="Times New Roman" w:hAnsi="Times New Roman" w:cs="Times New Roman"/>
          <w:bCs/>
          <w:i w:val="0"/>
          <w:iCs w:val="0"/>
          <w:color w:val="auto"/>
          <w:sz w:val="24"/>
          <w:szCs w:val="24"/>
          <w:lang w:val="el-GR"/>
        </w:rPr>
        <w:t>5</w:t>
      </w:r>
      <w:r w:rsidR="005C0905" w:rsidRPr="005F081D">
        <w:rPr>
          <w:rFonts w:ascii="Times New Roman" w:hAnsi="Times New Roman" w:cs="Times New Roman"/>
          <w:bCs/>
          <w:i w:val="0"/>
          <w:iCs w:val="0"/>
          <w:color w:val="auto"/>
          <w:sz w:val="24"/>
          <w:szCs w:val="24"/>
          <w:lang w:val="el-GR"/>
        </w:rPr>
        <w:t>0 nm</w:t>
      </w:r>
      <w:r w:rsidR="001C5E47" w:rsidRPr="005F081D">
        <w:rPr>
          <w:rFonts w:ascii="Times New Roman" w:hAnsi="Times New Roman" w:cs="Times New Roman"/>
          <w:bCs/>
          <w:i w:val="0"/>
          <w:iCs w:val="0"/>
          <w:color w:val="auto"/>
          <w:sz w:val="24"/>
          <w:szCs w:val="24"/>
          <w:lang w:val="el-GR"/>
        </w:rPr>
        <w:t>-thick</w:t>
      </w:r>
      <w:r w:rsidR="005C0905" w:rsidRPr="005F081D">
        <w:rPr>
          <w:rFonts w:ascii="Times New Roman" w:hAnsi="Times New Roman" w:cs="Times New Roman"/>
          <w:bCs/>
          <w:i w:val="0"/>
          <w:iCs w:val="0"/>
          <w:color w:val="auto"/>
          <w:sz w:val="24"/>
          <w:szCs w:val="24"/>
          <w:lang w:val="el-GR"/>
        </w:rPr>
        <w:t xml:space="preserve"> Ag</w:t>
      </w:r>
      <w:r w:rsidR="005C0905" w:rsidRPr="005F081D">
        <w:rPr>
          <w:rFonts w:ascii="Times New Roman" w:hAnsi="Times New Roman" w:cs="Times New Roman"/>
          <w:bCs/>
          <w:i w:val="0"/>
          <w:iCs w:val="0"/>
          <w:color w:val="auto"/>
          <w:sz w:val="24"/>
          <w:szCs w:val="24"/>
          <w:vertAlign w:val="subscript"/>
          <w:lang w:val="el-GR"/>
        </w:rPr>
        <w:t>2</w:t>
      </w:r>
      <w:r w:rsidR="005C0905" w:rsidRPr="005F081D">
        <w:rPr>
          <w:rFonts w:ascii="Times New Roman" w:hAnsi="Times New Roman" w:cs="Times New Roman"/>
          <w:bCs/>
          <w:i w:val="0"/>
          <w:iCs w:val="0"/>
          <w:color w:val="auto"/>
          <w:sz w:val="24"/>
          <w:szCs w:val="24"/>
          <w:lang w:val="el-GR"/>
        </w:rPr>
        <w:t xml:space="preserve">S film (160 </w:t>
      </w:r>
      <w:proofErr w:type="spellStart"/>
      <w:r w:rsidR="00784AF5" w:rsidRPr="005F081D">
        <w:rPr>
          <w:rFonts w:ascii="Times New Roman" w:hAnsi="Times New Roman" w:cs="Times New Roman"/>
          <w:bCs/>
          <w:i w:val="0"/>
          <w:color w:val="auto"/>
          <w:sz w:val="24"/>
          <w:szCs w:val="24"/>
          <w:vertAlign w:val="superscript"/>
        </w:rPr>
        <w:t>o</w:t>
      </w:r>
      <w:r w:rsidR="00784AF5" w:rsidRPr="005F081D">
        <w:rPr>
          <w:rFonts w:ascii="Times New Roman" w:hAnsi="Times New Roman" w:cs="Times New Roman"/>
          <w:bCs/>
          <w:i w:val="0"/>
          <w:color w:val="auto"/>
          <w:sz w:val="24"/>
          <w:szCs w:val="24"/>
        </w:rPr>
        <w:t>C</w:t>
      </w:r>
      <w:proofErr w:type="spellEnd"/>
      <w:r w:rsidR="005C0905" w:rsidRPr="005F081D">
        <w:rPr>
          <w:rFonts w:ascii="Times New Roman" w:hAnsi="Times New Roman" w:cs="Times New Roman"/>
          <w:bCs/>
          <w:i w:val="0"/>
          <w:iCs w:val="0"/>
          <w:color w:val="auto"/>
          <w:sz w:val="24"/>
          <w:szCs w:val="24"/>
          <w:lang w:val="el-GR"/>
        </w:rPr>
        <w:t>-annealed).</w:t>
      </w:r>
      <w:r w:rsidR="001C5E47" w:rsidRPr="005F081D">
        <w:rPr>
          <w:rFonts w:ascii="Times New Roman" w:hAnsi="Times New Roman" w:cs="Times New Roman"/>
          <w:bCs/>
          <w:i w:val="0"/>
          <w:iCs w:val="0"/>
          <w:color w:val="auto"/>
          <w:sz w:val="24"/>
          <w:szCs w:val="24"/>
          <w:lang w:val="el-GR"/>
        </w:rPr>
        <w:t xml:space="preserve"> The result shows a V</w:t>
      </w:r>
      <w:r w:rsidR="001C5E47" w:rsidRPr="005F081D">
        <w:rPr>
          <w:rFonts w:ascii="Times New Roman" w:hAnsi="Times New Roman" w:cs="Times New Roman"/>
          <w:bCs/>
          <w:i w:val="0"/>
          <w:iCs w:val="0"/>
          <w:color w:val="auto"/>
          <w:sz w:val="24"/>
          <w:szCs w:val="24"/>
          <w:vertAlign w:val="subscript"/>
          <w:lang w:val="el-GR"/>
        </w:rPr>
        <w:t>th</w:t>
      </w:r>
      <w:r w:rsidR="001C5E47" w:rsidRPr="005F081D">
        <w:rPr>
          <w:rFonts w:ascii="Times New Roman" w:hAnsi="Times New Roman" w:cs="Times New Roman"/>
          <w:bCs/>
          <w:i w:val="0"/>
          <w:iCs w:val="0"/>
          <w:color w:val="auto"/>
          <w:sz w:val="24"/>
          <w:szCs w:val="24"/>
          <w:lang w:val="el-GR"/>
        </w:rPr>
        <w:t xml:space="preserve"> </w:t>
      </w:r>
      <w:r w:rsidR="00784AF5" w:rsidRPr="005F081D">
        <w:rPr>
          <w:rFonts w:ascii="Times New Roman" w:hAnsi="Times New Roman" w:cs="Times New Roman"/>
          <w:bCs/>
          <w:i w:val="0"/>
          <w:iCs w:val="0"/>
          <w:color w:val="auto"/>
          <w:sz w:val="24"/>
          <w:szCs w:val="24"/>
          <w:lang w:val="sv-SE"/>
        </w:rPr>
        <w:t>of</w:t>
      </w:r>
      <w:r w:rsidR="00784AF5" w:rsidRPr="005F081D">
        <w:rPr>
          <w:rFonts w:ascii="Times New Roman" w:hAnsi="Times New Roman" w:cs="Times New Roman"/>
          <w:bCs/>
          <w:i w:val="0"/>
          <w:iCs w:val="0"/>
          <w:color w:val="auto"/>
          <w:sz w:val="24"/>
          <w:szCs w:val="24"/>
          <w:lang w:val="el-GR"/>
        </w:rPr>
        <w:t xml:space="preserve"> </w:t>
      </w:r>
      <w:r w:rsidR="001C5E47" w:rsidRPr="005F081D">
        <w:rPr>
          <w:rFonts w:ascii="Times New Roman" w:hAnsi="Times New Roman" w:cs="Times New Roman"/>
          <w:bCs/>
          <w:i w:val="0"/>
          <w:iCs w:val="0"/>
          <w:color w:val="auto"/>
          <w:sz w:val="24"/>
          <w:szCs w:val="24"/>
          <w:lang w:val="el-GR"/>
        </w:rPr>
        <w:t>approximately -0.08</w:t>
      </w:r>
      <w:r w:rsidR="00784AF5" w:rsidRPr="005F081D">
        <w:rPr>
          <w:rFonts w:ascii="Times New Roman" w:hAnsi="Times New Roman" w:cs="Times New Roman"/>
          <w:bCs/>
          <w:i w:val="0"/>
          <w:iCs w:val="0"/>
          <w:color w:val="auto"/>
          <w:sz w:val="24"/>
          <w:szCs w:val="24"/>
          <w:lang w:val="sv-SE"/>
        </w:rPr>
        <w:t xml:space="preserve"> </w:t>
      </w:r>
      <w:r w:rsidR="001C5E47" w:rsidRPr="005F081D">
        <w:rPr>
          <w:rFonts w:ascii="Times New Roman" w:hAnsi="Times New Roman" w:cs="Times New Roman"/>
          <w:bCs/>
          <w:i w:val="0"/>
          <w:iCs w:val="0"/>
          <w:color w:val="auto"/>
          <w:sz w:val="24"/>
          <w:szCs w:val="24"/>
          <w:lang w:val="el-GR"/>
        </w:rPr>
        <w:t>V.</w:t>
      </w:r>
    </w:p>
    <w:p w14:paraId="42958F41" w14:textId="3FA1407E" w:rsidR="00EE4D8C" w:rsidRPr="005F081D" w:rsidRDefault="00EE4D8C" w:rsidP="006A0FFA">
      <w:pPr>
        <w:spacing w:beforeLines="50" w:before="120" w:afterLines="50" w:after="120" w:line="240" w:lineRule="auto"/>
        <w:jc w:val="center"/>
        <w:rPr>
          <w:rFonts w:ascii="Times New Roman" w:hAnsi="Times New Roman" w:cs="Times New Roman"/>
          <w:lang w:val="el-GR"/>
        </w:rPr>
      </w:pPr>
      <w:r w:rsidRPr="005F081D">
        <w:rPr>
          <w:rFonts w:ascii="Times New Roman" w:hAnsi="Times New Roman" w:cs="Times New Roman"/>
          <w:noProof/>
        </w:rPr>
        <w:lastRenderedPageBreak/>
        <w:drawing>
          <wp:inline distT="0" distB="0" distL="0" distR="0" wp14:anchorId="2833FFA9" wp14:editId="6D41202C">
            <wp:extent cx="5391060" cy="2113274"/>
            <wp:effectExtent l="0" t="0" r="635" b="1905"/>
            <wp:docPr id="749346773"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46773" name="图片 1" descr="图表, 直方图&#10;&#10;描述已自动生成"/>
                    <pic:cNvPicPr/>
                  </pic:nvPicPr>
                  <pic:blipFill rotWithShape="1">
                    <a:blip r:embed="rId21"/>
                    <a:srcRect t="3355"/>
                    <a:stretch/>
                  </pic:blipFill>
                  <pic:spPr bwMode="auto">
                    <a:xfrm>
                      <a:off x="0" y="0"/>
                      <a:ext cx="5400775" cy="2117082"/>
                    </a:xfrm>
                    <a:prstGeom prst="rect">
                      <a:avLst/>
                    </a:prstGeom>
                    <a:ln>
                      <a:noFill/>
                    </a:ln>
                    <a:extLst>
                      <a:ext uri="{53640926-AAD7-44D8-BBD7-CCE9431645EC}">
                        <a14:shadowObscured xmlns:a14="http://schemas.microsoft.com/office/drawing/2010/main"/>
                      </a:ext>
                    </a:extLst>
                  </pic:spPr>
                </pic:pic>
              </a:graphicData>
            </a:graphic>
          </wp:inline>
        </w:drawing>
      </w:r>
    </w:p>
    <w:p w14:paraId="1D5F5C04" w14:textId="4B73EB78" w:rsidR="00EE4D8C" w:rsidRPr="005F081D" w:rsidRDefault="00EE4D8C" w:rsidP="00771F87">
      <w:pPr>
        <w:pStyle w:val="a3"/>
        <w:spacing w:beforeLines="50" w:before="120" w:afterLines="50" w:after="120"/>
        <w:jc w:val="both"/>
        <w:rPr>
          <w:rFonts w:ascii="Times New Roman" w:hAnsi="Times New Roman" w:cs="Times New Roman"/>
          <w:bCs/>
          <w:i w:val="0"/>
          <w:iCs w:val="0"/>
          <w:color w:val="auto"/>
          <w:sz w:val="24"/>
          <w:szCs w:val="24"/>
          <w:lang w:val="el-GR"/>
        </w:rPr>
      </w:pPr>
      <w:r w:rsidRPr="005F081D">
        <w:rPr>
          <w:rFonts w:ascii="Times New Roman" w:hAnsi="Times New Roman" w:cs="Times New Roman"/>
          <w:b/>
          <w:i w:val="0"/>
          <w:color w:val="auto"/>
          <w:sz w:val="24"/>
          <w:szCs w:val="24"/>
        </w:rPr>
        <w:t xml:space="preserve">Fig. S13 </w:t>
      </w:r>
      <w:r w:rsidR="002C23F9" w:rsidRPr="005F081D">
        <w:rPr>
          <w:rFonts w:ascii="Times New Roman" w:hAnsi="Times New Roman" w:cs="Times New Roman"/>
          <w:bCs/>
          <w:i w:val="0"/>
          <w:color w:val="auto"/>
          <w:sz w:val="24"/>
          <w:szCs w:val="24"/>
        </w:rPr>
        <w:t xml:space="preserve">Switching behavior of different devices among the </w:t>
      </w:r>
      <w:proofErr w:type="gramStart"/>
      <w:r w:rsidR="002C23F9" w:rsidRPr="005F081D">
        <w:rPr>
          <w:rFonts w:ascii="Times New Roman" w:hAnsi="Times New Roman" w:cs="Times New Roman"/>
          <w:bCs/>
          <w:i w:val="0"/>
          <w:color w:val="auto"/>
          <w:sz w:val="24"/>
          <w:szCs w:val="24"/>
        </w:rPr>
        <w:t>array</w:t>
      </w:r>
      <w:proofErr w:type="gramEnd"/>
      <w:r w:rsidR="002C23F9" w:rsidRPr="005F081D">
        <w:rPr>
          <w:rFonts w:ascii="Times New Roman" w:hAnsi="Times New Roman" w:cs="Times New Roman"/>
          <w:bCs/>
          <w:i w:val="0"/>
          <w:color w:val="auto"/>
          <w:sz w:val="24"/>
          <w:szCs w:val="24"/>
        </w:rPr>
        <w:t xml:space="preserve">. </w:t>
      </w:r>
      <w:r w:rsidRPr="005F081D">
        <w:rPr>
          <w:rFonts w:ascii="Times New Roman" w:hAnsi="Times New Roman" w:cs="Times New Roman"/>
          <w:b/>
          <w:i w:val="0"/>
          <w:color w:val="auto"/>
          <w:sz w:val="24"/>
          <w:szCs w:val="24"/>
        </w:rPr>
        <w:t>a</w:t>
      </w:r>
      <w:r w:rsidRPr="005F081D">
        <w:rPr>
          <w:rFonts w:ascii="Times New Roman" w:hAnsi="Times New Roman" w:cs="Times New Roman"/>
          <w:bCs/>
          <w:i w:val="0"/>
          <w:color w:val="auto"/>
          <w:sz w:val="24"/>
          <w:szCs w:val="24"/>
        </w:rPr>
        <w:t xml:space="preserve"> I-V characteristics of 30 different Ag</w:t>
      </w:r>
      <w:r w:rsidRPr="005F081D">
        <w:rPr>
          <w:rFonts w:ascii="Times New Roman" w:hAnsi="Times New Roman" w:cs="Times New Roman"/>
          <w:bCs/>
          <w:i w:val="0"/>
          <w:color w:val="auto"/>
          <w:sz w:val="24"/>
          <w:szCs w:val="24"/>
          <w:vertAlign w:val="subscript"/>
        </w:rPr>
        <w:t>2</w:t>
      </w:r>
      <w:r w:rsidRPr="005F081D">
        <w:rPr>
          <w:rFonts w:ascii="Times New Roman" w:hAnsi="Times New Roman" w:cs="Times New Roman"/>
          <w:bCs/>
          <w:i w:val="0"/>
          <w:color w:val="auto"/>
          <w:sz w:val="24"/>
          <w:szCs w:val="24"/>
        </w:rPr>
        <w:t>S (200 nm, 160</w:t>
      </w:r>
      <w:r w:rsidR="0084725D">
        <w:rPr>
          <w:rFonts w:ascii="Times New Roman" w:hAnsi="Times New Roman" w:cs="Times New Roman"/>
          <w:bCs/>
          <w:i w:val="0"/>
          <w:color w:val="auto"/>
          <w:sz w:val="24"/>
          <w:szCs w:val="24"/>
        </w:rPr>
        <w:t xml:space="preserve"> </w:t>
      </w:r>
      <w:r w:rsidRPr="005F081D">
        <w:rPr>
          <w:rFonts w:ascii="Times New Roman" w:hAnsi="Times New Roman" w:cs="Times New Roman"/>
          <w:bCs/>
          <w:i w:val="0"/>
          <w:color w:val="auto"/>
          <w:sz w:val="24"/>
          <w:szCs w:val="24"/>
        </w:rPr>
        <w:t xml:space="preserve">℃)-based devices. </w:t>
      </w:r>
      <w:r w:rsidRPr="005F081D">
        <w:rPr>
          <w:rFonts w:ascii="Times New Roman" w:hAnsi="Times New Roman" w:cs="Times New Roman"/>
          <w:b/>
          <w:i w:val="0"/>
          <w:color w:val="auto"/>
          <w:sz w:val="24"/>
          <w:szCs w:val="24"/>
        </w:rPr>
        <w:t>b</w:t>
      </w:r>
      <w:r w:rsidRPr="005F081D">
        <w:rPr>
          <w:rFonts w:ascii="Times New Roman" w:hAnsi="Times New Roman" w:cs="Times New Roman"/>
          <w:bCs/>
          <w:i w:val="0"/>
          <w:color w:val="auto"/>
          <w:sz w:val="24"/>
          <w:szCs w:val="24"/>
        </w:rPr>
        <w:t xml:space="preserve"> Cumulative probability of V</w:t>
      </w:r>
      <w:r w:rsidRPr="005F081D">
        <w:rPr>
          <w:rFonts w:ascii="Times New Roman" w:hAnsi="Times New Roman" w:cs="Times New Roman"/>
          <w:bCs/>
          <w:i w:val="0"/>
          <w:color w:val="auto"/>
          <w:sz w:val="24"/>
          <w:szCs w:val="24"/>
          <w:vertAlign w:val="subscript"/>
        </w:rPr>
        <w:t>th</w:t>
      </w:r>
      <w:r w:rsidRPr="005F081D">
        <w:rPr>
          <w:rFonts w:ascii="Times New Roman" w:hAnsi="Times New Roman" w:cs="Times New Roman"/>
          <w:bCs/>
          <w:i w:val="0"/>
          <w:color w:val="auto"/>
          <w:sz w:val="24"/>
          <w:szCs w:val="24"/>
        </w:rPr>
        <w:t xml:space="preserve"> during set and reset processes from 30 devices</w:t>
      </w:r>
    </w:p>
    <w:p w14:paraId="60EA52FE" w14:textId="45EA7997" w:rsidR="000E55EA" w:rsidRPr="005F081D" w:rsidRDefault="00084340" w:rsidP="00771F87">
      <w:pPr>
        <w:spacing w:beforeLines="50" w:before="120" w:afterLines="50" w:after="120" w:line="240" w:lineRule="auto"/>
        <w:rPr>
          <w:rFonts w:ascii="Times New Roman" w:hAnsi="Times New Roman" w:cs="Times New Roman"/>
        </w:rPr>
      </w:pPr>
      <w:r w:rsidRPr="005F081D">
        <w:rPr>
          <w:rFonts w:ascii="Times New Roman" w:hAnsi="Times New Roman" w:cs="Times New Roman"/>
          <w:noProof/>
        </w:rPr>
        <w:drawing>
          <wp:inline distT="0" distB="0" distL="0" distR="0" wp14:anchorId="697CFAF6" wp14:editId="21F0AE60">
            <wp:extent cx="5731510" cy="2175263"/>
            <wp:effectExtent l="0" t="0" r="2540" b="0"/>
            <wp:docPr id="63091727" name="图片 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1727" name="图片 2" descr="图表, 直方图&#10;&#10;描述已自动生成"/>
                    <pic:cNvPicPr/>
                  </pic:nvPicPr>
                  <pic:blipFill rotWithShape="1">
                    <a:blip r:embed="rId22"/>
                    <a:srcRect t="5993"/>
                    <a:stretch/>
                  </pic:blipFill>
                  <pic:spPr bwMode="auto">
                    <a:xfrm>
                      <a:off x="0" y="0"/>
                      <a:ext cx="5731510" cy="2175263"/>
                    </a:xfrm>
                    <a:prstGeom prst="rect">
                      <a:avLst/>
                    </a:prstGeom>
                    <a:ln>
                      <a:noFill/>
                    </a:ln>
                    <a:extLst>
                      <a:ext uri="{53640926-AAD7-44D8-BBD7-CCE9431645EC}">
                        <a14:shadowObscured xmlns:a14="http://schemas.microsoft.com/office/drawing/2010/main"/>
                      </a:ext>
                    </a:extLst>
                  </pic:spPr>
                </pic:pic>
              </a:graphicData>
            </a:graphic>
          </wp:inline>
        </w:drawing>
      </w:r>
    </w:p>
    <w:p w14:paraId="625A40BF" w14:textId="14CED0D9" w:rsidR="00084340" w:rsidRPr="005F081D" w:rsidRDefault="00084340" w:rsidP="00771F87">
      <w:pPr>
        <w:spacing w:beforeLines="50" w:before="120" w:afterLines="50" w:after="120" w:line="240" w:lineRule="auto"/>
        <w:jc w:val="both"/>
        <w:rPr>
          <w:rFonts w:ascii="Times New Roman" w:hAnsi="Times New Roman" w:cs="Times New Roman"/>
        </w:rPr>
      </w:pPr>
      <w:r w:rsidRPr="005F081D">
        <w:rPr>
          <w:rFonts w:ascii="Times New Roman" w:hAnsi="Times New Roman" w:cs="Times New Roman"/>
          <w:b/>
          <w:bCs/>
          <w:sz w:val="24"/>
          <w:szCs w:val="24"/>
        </w:rPr>
        <w:t>Fig. S1</w:t>
      </w:r>
      <w:r w:rsidR="00EE4D8C" w:rsidRPr="005F081D">
        <w:rPr>
          <w:rFonts w:ascii="Times New Roman" w:hAnsi="Times New Roman" w:cs="Times New Roman"/>
          <w:b/>
          <w:bCs/>
          <w:sz w:val="24"/>
          <w:szCs w:val="24"/>
        </w:rPr>
        <w:t>4</w:t>
      </w:r>
      <w:r w:rsidRPr="005F081D">
        <w:rPr>
          <w:rFonts w:ascii="Times New Roman" w:hAnsi="Times New Roman" w:cs="Times New Roman"/>
          <w:sz w:val="24"/>
          <w:szCs w:val="24"/>
        </w:rPr>
        <w:t xml:space="preserve"> </w:t>
      </w:r>
      <w:r w:rsidR="00F77A2B" w:rsidRPr="005F081D">
        <w:rPr>
          <w:rFonts w:ascii="Times New Roman" w:hAnsi="Times New Roman" w:cs="Times New Roman"/>
          <w:bCs/>
          <w:iCs/>
          <w:sz w:val="24"/>
          <w:szCs w:val="24"/>
        </w:rPr>
        <w:t>Switching behavior of the flexible Ag</w:t>
      </w:r>
      <w:r w:rsidR="00F77A2B" w:rsidRPr="005F081D">
        <w:rPr>
          <w:rFonts w:ascii="Times New Roman" w:hAnsi="Times New Roman" w:cs="Times New Roman"/>
          <w:bCs/>
          <w:iCs/>
          <w:sz w:val="24"/>
          <w:szCs w:val="24"/>
          <w:vertAlign w:val="subscript"/>
        </w:rPr>
        <w:t>2</w:t>
      </w:r>
      <w:r w:rsidR="00F77A2B" w:rsidRPr="005F081D">
        <w:rPr>
          <w:rFonts w:ascii="Times New Roman" w:hAnsi="Times New Roman" w:cs="Times New Roman"/>
          <w:bCs/>
          <w:iCs/>
          <w:sz w:val="24"/>
          <w:szCs w:val="24"/>
        </w:rPr>
        <w:t>S (200 nm, 160</w:t>
      </w:r>
      <w:r w:rsidR="0084725D">
        <w:rPr>
          <w:rFonts w:ascii="Times New Roman" w:hAnsi="Times New Roman" w:cs="Times New Roman"/>
          <w:bCs/>
          <w:iCs/>
          <w:sz w:val="24"/>
          <w:szCs w:val="24"/>
        </w:rPr>
        <w:t xml:space="preserve"> </w:t>
      </w:r>
      <w:r w:rsidR="00F77A2B" w:rsidRPr="005F081D">
        <w:rPr>
          <w:rFonts w:ascii="Times New Roman" w:hAnsi="Times New Roman" w:cs="Times New Roman"/>
          <w:bCs/>
          <w:iCs/>
          <w:sz w:val="24"/>
          <w:szCs w:val="24"/>
        </w:rPr>
        <w:t>℃)-based device</w:t>
      </w:r>
      <w:r w:rsidR="00F77A2B" w:rsidRPr="005F081D">
        <w:rPr>
          <w:rFonts w:ascii="Times New Roman" w:hAnsi="Times New Roman" w:cs="Times New Roman"/>
          <w:b/>
          <w:bCs/>
          <w:sz w:val="24"/>
          <w:szCs w:val="24"/>
        </w:rPr>
        <w:t xml:space="preserve"> </w:t>
      </w:r>
      <w:r w:rsidR="00BA26B0" w:rsidRPr="005F081D">
        <w:rPr>
          <w:rFonts w:ascii="Times New Roman" w:hAnsi="Times New Roman" w:cs="Times New Roman"/>
          <w:b/>
          <w:bCs/>
          <w:sz w:val="24"/>
          <w:szCs w:val="24"/>
        </w:rPr>
        <w:t>a</w:t>
      </w:r>
      <w:r w:rsidRPr="005F081D">
        <w:rPr>
          <w:rFonts w:ascii="Times New Roman" w:hAnsi="Times New Roman" w:cs="Times New Roman"/>
          <w:sz w:val="24"/>
          <w:szCs w:val="24"/>
        </w:rPr>
        <w:t xml:space="preserve"> </w:t>
      </w:r>
      <w:proofErr w:type="gramStart"/>
      <w:r w:rsidRPr="005F081D">
        <w:rPr>
          <w:rFonts w:ascii="Times New Roman" w:hAnsi="Times New Roman" w:cs="Times New Roman"/>
          <w:sz w:val="24"/>
          <w:szCs w:val="24"/>
        </w:rPr>
        <w:t>The</w:t>
      </w:r>
      <w:proofErr w:type="gramEnd"/>
      <w:r w:rsidRPr="005F081D">
        <w:rPr>
          <w:rFonts w:ascii="Times New Roman" w:hAnsi="Times New Roman" w:cs="Times New Roman"/>
          <w:sz w:val="24"/>
          <w:szCs w:val="24"/>
        </w:rPr>
        <w:t xml:space="preserve"> endurance of 10</w:t>
      </w:r>
      <w:r w:rsidRPr="005F081D">
        <w:rPr>
          <w:rFonts w:ascii="Times New Roman" w:hAnsi="Times New Roman" w:cs="Times New Roman"/>
          <w:sz w:val="24"/>
          <w:szCs w:val="24"/>
          <w:vertAlign w:val="superscript"/>
        </w:rPr>
        <w:t>3</w:t>
      </w:r>
      <w:r w:rsidRPr="005F081D">
        <w:rPr>
          <w:rFonts w:ascii="Times New Roman" w:hAnsi="Times New Roman" w:cs="Times New Roman"/>
          <w:sz w:val="24"/>
          <w:szCs w:val="24"/>
        </w:rPr>
        <w:t xml:space="preserve"> switching cycles under bending with 3 mm radius. The device was consecutively set/reset by -0.3</w:t>
      </w:r>
      <w:r w:rsidR="0084725D">
        <w:rPr>
          <w:rFonts w:ascii="Times New Roman" w:hAnsi="Times New Roman" w:cs="Times New Roman"/>
          <w:sz w:val="24"/>
          <w:szCs w:val="24"/>
        </w:rPr>
        <w:t xml:space="preserve"> </w:t>
      </w:r>
      <w:r w:rsidRPr="005F081D">
        <w:rPr>
          <w:rFonts w:ascii="Times New Roman" w:hAnsi="Times New Roman" w:cs="Times New Roman"/>
          <w:sz w:val="24"/>
          <w:szCs w:val="24"/>
        </w:rPr>
        <w:t>V,</w:t>
      </w:r>
      <w:r w:rsidR="0084725D">
        <w:rPr>
          <w:rFonts w:ascii="Times New Roman" w:hAnsi="Times New Roman" w:cs="Times New Roman"/>
          <w:sz w:val="24"/>
          <w:szCs w:val="24"/>
        </w:rPr>
        <w:t xml:space="preserve"> </w:t>
      </w:r>
      <w:r w:rsidRPr="005F081D">
        <w:rPr>
          <w:rFonts w:ascii="Times New Roman" w:hAnsi="Times New Roman" w:cs="Times New Roman"/>
          <w:sz w:val="24"/>
          <w:szCs w:val="24"/>
        </w:rPr>
        <w:t>10</w:t>
      </w:r>
      <w:r w:rsidR="0084725D">
        <w:rPr>
          <w:rFonts w:ascii="Times New Roman" w:hAnsi="Times New Roman" w:cs="Times New Roman"/>
          <w:sz w:val="24"/>
          <w:szCs w:val="24"/>
        </w:rPr>
        <w:t xml:space="preserve"> </w:t>
      </w:r>
      <w:proofErr w:type="spellStart"/>
      <w:r w:rsidRPr="005F081D">
        <w:rPr>
          <w:rFonts w:ascii="Times New Roman" w:hAnsi="Times New Roman" w:cs="Times New Roman"/>
          <w:sz w:val="24"/>
          <w:szCs w:val="24"/>
        </w:rPr>
        <w:t>ms</w:t>
      </w:r>
      <w:proofErr w:type="spellEnd"/>
      <w:r w:rsidRPr="005F081D">
        <w:rPr>
          <w:rFonts w:ascii="Times New Roman" w:hAnsi="Times New Roman" w:cs="Times New Roman"/>
          <w:sz w:val="24"/>
          <w:szCs w:val="24"/>
        </w:rPr>
        <w:t>/ 0.3</w:t>
      </w:r>
      <w:r w:rsidR="0084725D">
        <w:rPr>
          <w:rFonts w:ascii="Times New Roman" w:hAnsi="Times New Roman" w:cs="Times New Roman"/>
          <w:sz w:val="24"/>
          <w:szCs w:val="24"/>
        </w:rPr>
        <w:t xml:space="preserve"> </w:t>
      </w:r>
      <w:r w:rsidRPr="005F081D">
        <w:rPr>
          <w:rFonts w:ascii="Times New Roman" w:hAnsi="Times New Roman" w:cs="Times New Roman"/>
          <w:sz w:val="24"/>
          <w:szCs w:val="24"/>
        </w:rPr>
        <w:t>V,10</w:t>
      </w:r>
      <w:r w:rsidR="0084725D">
        <w:rPr>
          <w:rFonts w:ascii="Times New Roman" w:hAnsi="Times New Roman" w:cs="Times New Roman"/>
          <w:sz w:val="24"/>
          <w:szCs w:val="24"/>
        </w:rPr>
        <w:t xml:space="preserve"> </w:t>
      </w:r>
      <w:proofErr w:type="spellStart"/>
      <w:r w:rsidRPr="005F081D">
        <w:rPr>
          <w:rFonts w:ascii="Times New Roman" w:hAnsi="Times New Roman" w:cs="Times New Roman"/>
          <w:sz w:val="24"/>
          <w:szCs w:val="24"/>
        </w:rPr>
        <w:t>ms</w:t>
      </w:r>
      <w:proofErr w:type="spellEnd"/>
      <w:r w:rsidRPr="005F081D">
        <w:rPr>
          <w:rFonts w:ascii="Times New Roman" w:hAnsi="Times New Roman" w:cs="Times New Roman"/>
          <w:sz w:val="24"/>
          <w:szCs w:val="24"/>
        </w:rPr>
        <w:t xml:space="preserve"> pulses, and the conductance was read at 5 mV. </w:t>
      </w:r>
      <w:r w:rsidR="00BA26B0" w:rsidRPr="005F081D">
        <w:rPr>
          <w:rFonts w:ascii="Times New Roman" w:hAnsi="Times New Roman" w:cs="Times New Roman"/>
          <w:b/>
          <w:bCs/>
          <w:sz w:val="24"/>
          <w:szCs w:val="24"/>
        </w:rPr>
        <w:t>b</w:t>
      </w:r>
      <w:r w:rsidRPr="005F081D">
        <w:rPr>
          <w:rFonts w:ascii="Times New Roman" w:hAnsi="Times New Roman" w:cs="Times New Roman"/>
          <w:sz w:val="24"/>
          <w:szCs w:val="24"/>
        </w:rPr>
        <w:t xml:space="preserve"> </w:t>
      </w:r>
      <w:proofErr w:type="gramStart"/>
      <w:r w:rsidRPr="005F081D">
        <w:rPr>
          <w:rFonts w:ascii="Times New Roman" w:hAnsi="Times New Roman" w:cs="Times New Roman"/>
          <w:sz w:val="24"/>
          <w:szCs w:val="24"/>
        </w:rPr>
        <w:t>The</w:t>
      </w:r>
      <w:proofErr w:type="gramEnd"/>
      <w:r w:rsidRPr="005F081D">
        <w:rPr>
          <w:rFonts w:ascii="Times New Roman" w:hAnsi="Times New Roman" w:cs="Times New Roman"/>
          <w:sz w:val="24"/>
          <w:szCs w:val="24"/>
        </w:rPr>
        <w:t xml:space="preserve"> retention of the device (read at 5 mV) under bending with 3 mm radius.</w:t>
      </w:r>
    </w:p>
    <w:p w14:paraId="6AB1065C" w14:textId="77777777" w:rsidR="00391515" w:rsidRPr="005F081D" w:rsidRDefault="004E37D2" w:rsidP="006A0FFA">
      <w:pPr>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drawing>
          <wp:inline distT="0" distB="0" distL="0" distR="0" wp14:anchorId="6C67FB3B" wp14:editId="72738A89">
            <wp:extent cx="2650878" cy="2214495"/>
            <wp:effectExtent l="0" t="0" r="0" b="0"/>
            <wp:docPr id="16" name="图片 1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表, 直方图&#10;&#10;描述已自动生成"/>
                    <pic:cNvPicPr/>
                  </pic:nvPicPr>
                  <pic:blipFill>
                    <a:blip r:embed="rId23"/>
                    <a:stretch>
                      <a:fillRect/>
                    </a:stretch>
                  </pic:blipFill>
                  <pic:spPr>
                    <a:xfrm>
                      <a:off x="0" y="0"/>
                      <a:ext cx="2670809" cy="2231145"/>
                    </a:xfrm>
                    <a:prstGeom prst="rect">
                      <a:avLst/>
                    </a:prstGeom>
                  </pic:spPr>
                </pic:pic>
              </a:graphicData>
            </a:graphic>
          </wp:inline>
        </w:drawing>
      </w:r>
    </w:p>
    <w:p w14:paraId="5A085600" w14:textId="58EDFDD9" w:rsidR="00B744FB" w:rsidRPr="005F081D" w:rsidRDefault="001C5E47"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1A368D" w:rsidRPr="005F081D">
        <w:rPr>
          <w:rFonts w:ascii="Times New Roman" w:hAnsi="Times New Roman" w:cs="Times New Roman"/>
          <w:b/>
          <w:i w:val="0"/>
          <w:color w:val="auto"/>
          <w:sz w:val="24"/>
          <w:szCs w:val="24"/>
        </w:rPr>
        <w:t>S</w:t>
      </w:r>
      <w:r w:rsidRPr="005F081D">
        <w:rPr>
          <w:rFonts w:ascii="Times New Roman" w:hAnsi="Times New Roman" w:cs="Times New Roman"/>
          <w:b/>
          <w:i w:val="0"/>
          <w:color w:val="auto"/>
          <w:sz w:val="24"/>
          <w:szCs w:val="24"/>
        </w:rPr>
        <w:t>1</w:t>
      </w:r>
      <w:r w:rsidR="009C06B1" w:rsidRPr="005F081D">
        <w:rPr>
          <w:rFonts w:ascii="Times New Roman" w:hAnsi="Times New Roman" w:cs="Times New Roman"/>
          <w:b/>
          <w:i w:val="0"/>
          <w:color w:val="auto"/>
          <w:sz w:val="24"/>
          <w:szCs w:val="24"/>
        </w:rPr>
        <w:t>5</w:t>
      </w:r>
      <w:r w:rsidR="00B744FB" w:rsidRPr="005F081D">
        <w:rPr>
          <w:rFonts w:ascii="Times New Roman" w:hAnsi="Times New Roman" w:cs="Times New Roman"/>
          <w:i w:val="0"/>
          <w:color w:val="auto"/>
          <w:sz w:val="24"/>
          <w:szCs w:val="24"/>
        </w:rPr>
        <w:t xml:space="preserve"> </w:t>
      </w:r>
      <w:proofErr w:type="gramStart"/>
      <w:r w:rsidRPr="005F081D">
        <w:rPr>
          <w:rFonts w:ascii="Times New Roman" w:hAnsi="Times New Roman" w:cs="Times New Roman"/>
          <w:i w:val="0"/>
          <w:color w:val="auto"/>
          <w:sz w:val="24"/>
          <w:szCs w:val="24"/>
        </w:rPr>
        <w:t>Non-ideal</w:t>
      </w:r>
      <w:proofErr w:type="gramEnd"/>
      <w:r w:rsidRPr="005F081D">
        <w:rPr>
          <w:rFonts w:ascii="Times New Roman" w:hAnsi="Times New Roman" w:cs="Times New Roman"/>
          <w:i w:val="0"/>
          <w:color w:val="auto"/>
          <w:sz w:val="24"/>
          <w:szCs w:val="24"/>
        </w:rPr>
        <w:t xml:space="preserve"> conductance modulation under identical pulses. </w:t>
      </w:r>
      <w:r w:rsidR="002840EC" w:rsidRPr="005F081D">
        <w:rPr>
          <w:rFonts w:ascii="Times New Roman" w:hAnsi="Times New Roman" w:cs="Times New Roman"/>
          <w:i w:val="0"/>
          <w:color w:val="auto"/>
          <w:sz w:val="24"/>
          <w:szCs w:val="24"/>
        </w:rPr>
        <w:t xml:space="preserve">The fitting of </w:t>
      </w:r>
      <w:r w:rsidR="00AE4A48" w:rsidRPr="005F081D">
        <w:rPr>
          <w:rFonts w:ascii="Times New Roman" w:hAnsi="Times New Roman" w:cs="Times New Roman"/>
          <w:i w:val="0"/>
          <w:color w:val="auto"/>
          <w:sz w:val="24"/>
          <w:szCs w:val="24"/>
        </w:rPr>
        <w:t xml:space="preserve">30-cycle potentiation and depression processes using the </w:t>
      </w:r>
      <w:r w:rsidR="006675F3" w:rsidRPr="005F081D">
        <w:rPr>
          <w:rFonts w:ascii="Times New Roman" w:hAnsi="Times New Roman" w:cs="Times New Roman"/>
          <w:i w:val="0"/>
          <w:color w:val="auto"/>
          <w:sz w:val="24"/>
          <w:szCs w:val="24"/>
        </w:rPr>
        <w:t>previously reported method</w:t>
      </w:r>
      <w:r w:rsidR="008400EE" w:rsidRPr="005F081D">
        <w:rPr>
          <w:rFonts w:ascii="Times New Roman" w:hAnsi="Times New Roman" w:cs="Times New Roman"/>
          <w:i w:val="0"/>
          <w:color w:val="auto"/>
          <w:sz w:val="24"/>
          <w:szCs w:val="24"/>
        </w:rPr>
        <w:t xml:space="preserve"> </w:t>
      </w:r>
      <w:r w:rsidR="00E2789D" w:rsidRPr="005F081D">
        <w:rPr>
          <w:rFonts w:ascii="Times New Roman" w:hAnsi="Times New Roman" w:cs="Times New Roman"/>
          <w:i w:val="0"/>
          <w:iCs w:val="0"/>
          <w:color w:val="auto"/>
          <w:sz w:val="24"/>
          <w:szCs w:val="24"/>
        </w:rPr>
        <w:t>[4]</w:t>
      </w:r>
      <w:r w:rsidR="008400EE" w:rsidRPr="005F081D">
        <w:rPr>
          <w:rFonts w:ascii="Times New Roman" w:hAnsi="Times New Roman" w:cs="Times New Roman"/>
          <w:i w:val="0"/>
          <w:iCs w:val="0"/>
          <w:color w:val="auto"/>
          <w:sz w:val="24"/>
          <w:szCs w:val="24"/>
        </w:rPr>
        <w:t>.</w:t>
      </w:r>
      <w:r w:rsidR="006675F3" w:rsidRPr="005F081D">
        <w:rPr>
          <w:rFonts w:ascii="Times New Roman" w:hAnsi="Times New Roman" w:cs="Times New Roman"/>
          <w:i w:val="0"/>
          <w:color w:val="auto"/>
          <w:sz w:val="24"/>
          <w:szCs w:val="24"/>
        </w:rPr>
        <w:t xml:space="preserve"> The obtained asymmetry of 0.25 </w:t>
      </w:r>
      <w:r w:rsidR="00784AF5" w:rsidRPr="005F081D">
        <w:rPr>
          <w:rFonts w:ascii="Times New Roman" w:hAnsi="Times New Roman" w:cs="Times New Roman"/>
          <w:i w:val="0"/>
          <w:color w:val="auto"/>
          <w:sz w:val="24"/>
          <w:szCs w:val="24"/>
        </w:rPr>
        <w:t xml:space="preserve">was </w:t>
      </w:r>
      <w:r w:rsidR="006675F3" w:rsidRPr="005F081D">
        <w:rPr>
          <w:rFonts w:ascii="Times New Roman" w:hAnsi="Times New Roman" w:cs="Times New Roman"/>
          <w:i w:val="0"/>
          <w:color w:val="auto"/>
          <w:sz w:val="24"/>
          <w:szCs w:val="24"/>
        </w:rPr>
        <w:t>utilized for image classification simulation.</w:t>
      </w:r>
      <w:r w:rsidR="004E37D2" w:rsidRPr="005F081D">
        <w:rPr>
          <w:rFonts w:ascii="Times New Roman" w:hAnsi="Times New Roman" w:cs="Times New Roman"/>
          <w:i w:val="0"/>
          <w:color w:val="auto"/>
          <w:sz w:val="24"/>
          <w:szCs w:val="24"/>
        </w:rPr>
        <w:t xml:space="preserve"> The dashed line indicates the weight at the symmetric point (</w:t>
      </w:r>
      <w:proofErr w:type="spellStart"/>
      <w:r w:rsidR="004E37D2" w:rsidRPr="005F081D">
        <w:rPr>
          <w:rFonts w:ascii="Times New Roman" w:hAnsi="Times New Roman" w:cs="Times New Roman"/>
          <w:i w:val="0"/>
          <w:color w:val="auto"/>
          <w:sz w:val="24"/>
          <w:szCs w:val="24"/>
        </w:rPr>
        <w:t>W</w:t>
      </w:r>
      <w:r w:rsidR="004E37D2" w:rsidRPr="005F081D">
        <w:rPr>
          <w:rFonts w:ascii="Times New Roman" w:hAnsi="Times New Roman" w:cs="Times New Roman"/>
          <w:i w:val="0"/>
          <w:color w:val="auto"/>
          <w:sz w:val="24"/>
          <w:szCs w:val="24"/>
          <w:vertAlign w:val="subscript"/>
        </w:rPr>
        <w:t>s</w:t>
      </w:r>
      <w:proofErr w:type="spellEnd"/>
      <w:r w:rsidR="004E37D2" w:rsidRPr="005F081D">
        <w:rPr>
          <w:rFonts w:ascii="Times New Roman" w:hAnsi="Times New Roman" w:cs="Times New Roman"/>
          <w:i w:val="0"/>
          <w:color w:val="auto"/>
          <w:sz w:val="24"/>
          <w:szCs w:val="24"/>
        </w:rPr>
        <w:t>).</w:t>
      </w:r>
    </w:p>
    <w:p w14:paraId="534B5616" w14:textId="77777777" w:rsidR="00A8553E" w:rsidRPr="005F081D" w:rsidRDefault="004E37D2" w:rsidP="006A0FFA">
      <w:pPr>
        <w:keepNext/>
        <w:spacing w:beforeLines="50" w:before="120" w:afterLines="50" w:after="120" w:line="240" w:lineRule="auto"/>
        <w:jc w:val="center"/>
        <w:rPr>
          <w:rFonts w:ascii="Times New Roman" w:hAnsi="Times New Roman" w:cs="Times New Roman"/>
        </w:rPr>
      </w:pPr>
      <w:r w:rsidRPr="005F081D">
        <w:rPr>
          <w:rFonts w:ascii="Times New Roman" w:hAnsi="Times New Roman" w:cs="Times New Roman"/>
          <w:noProof/>
        </w:rPr>
        <w:lastRenderedPageBreak/>
        <w:drawing>
          <wp:inline distT="0" distB="0" distL="0" distR="0" wp14:anchorId="54C985CB" wp14:editId="79D546A1">
            <wp:extent cx="3345577" cy="2840295"/>
            <wp:effectExtent l="0" t="0" r="7620" b="0"/>
            <wp:docPr id="17" name="图片 17"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表, 折线图, 直方图&#10;&#10;描述已自动生成"/>
                    <pic:cNvPicPr/>
                  </pic:nvPicPr>
                  <pic:blipFill>
                    <a:blip r:embed="rId24"/>
                    <a:stretch>
                      <a:fillRect/>
                    </a:stretch>
                  </pic:blipFill>
                  <pic:spPr>
                    <a:xfrm>
                      <a:off x="0" y="0"/>
                      <a:ext cx="3347790" cy="2842173"/>
                    </a:xfrm>
                    <a:prstGeom prst="rect">
                      <a:avLst/>
                    </a:prstGeom>
                  </pic:spPr>
                </pic:pic>
              </a:graphicData>
            </a:graphic>
          </wp:inline>
        </w:drawing>
      </w:r>
    </w:p>
    <w:p w14:paraId="0C3273B8" w14:textId="2FD16DC7" w:rsidR="00A8553E" w:rsidRPr="005F081D" w:rsidRDefault="001C5E47" w:rsidP="00771F87">
      <w:pPr>
        <w:pStyle w:val="a3"/>
        <w:spacing w:beforeLines="50" w:before="120" w:afterLines="50" w:after="120"/>
        <w:jc w:val="both"/>
        <w:rPr>
          <w:rFonts w:ascii="Times New Roman" w:hAnsi="Times New Roman" w:cs="Times New Roman"/>
          <w:i w:val="0"/>
          <w:color w:val="auto"/>
          <w:sz w:val="24"/>
          <w:szCs w:val="24"/>
        </w:rPr>
      </w:pPr>
      <w:r w:rsidRPr="005F081D">
        <w:rPr>
          <w:rFonts w:ascii="Times New Roman" w:hAnsi="Times New Roman" w:cs="Times New Roman"/>
          <w:b/>
          <w:i w:val="0"/>
          <w:color w:val="auto"/>
          <w:sz w:val="24"/>
          <w:szCs w:val="24"/>
        </w:rPr>
        <w:t>Fig</w:t>
      </w:r>
      <w:r w:rsidR="008400EE" w:rsidRPr="005F081D">
        <w:rPr>
          <w:rFonts w:ascii="Times New Roman" w:hAnsi="Times New Roman" w:cs="Times New Roman"/>
          <w:b/>
          <w:i w:val="0"/>
          <w:color w:val="auto"/>
          <w:sz w:val="24"/>
          <w:szCs w:val="24"/>
        </w:rPr>
        <w:t>.</w:t>
      </w:r>
      <w:r w:rsidRPr="005F081D">
        <w:rPr>
          <w:rFonts w:ascii="Times New Roman" w:hAnsi="Times New Roman" w:cs="Times New Roman"/>
          <w:b/>
          <w:i w:val="0"/>
          <w:color w:val="auto"/>
          <w:sz w:val="24"/>
          <w:szCs w:val="24"/>
        </w:rPr>
        <w:t xml:space="preserve"> </w:t>
      </w:r>
      <w:r w:rsidR="001A368D" w:rsidRPr="005F081D">
        <w:rPr>
          <w:rFonts w:ascii="Times New Roman" w:hAnsi="Times New Roman" w:cs="Times New Roman"/>
          <w:b/>
          <w:i w:val="0"/>
          <w:color w:val="auto"/>
          <w:sz w:val="24"/>
          <w:szCs w:val="24"/>
        </w:rPr>
        <w:t>S</w:t>
      </w:r>
      <w:r w:rsidRPr="005F081D">
        <w:rPr>
          <w:rFonts w:ascii="Times New Roman" w:hAnsi="Times New Roman" w:cs="Times New Roman"/>
          <w:b/>
          <w:i w:val="0"/>
          <w:color w:val="auto"/>
          <w:sz w:val="24"/>
          <w:szCs w:val="24"/>
        </w:rPr>
        <w:t>1</w:t>
      </w:r>
      <w:r w:rsidR="009C06B1" w:rsidRPr="005F081D">
        <w:rPr>
          <w:rFonts w:ascii="Times New Roman" w:hAnsi="Times New Roman" w:cs="Times New Roman"/>
          <w:b/>
          <w:i w:val="0"/>
          <w:color w:val="auto"/>
          <w:sz w:val="24"/>
          <w:szCs w:val="24"/>
        </w:rPr>
        <w:t>6</w:t>
      </w:r>
      <w:r w:rsidR="00A8553E" w:rsidRPr="005F081D">
        <w:rPr>
          <w:rFonts w:ascii="Times New Roman" w:hAnsi="Times New Roman" w:cs="Times New Roman"/>
          <w:i w:val="0"/>
          <w:color w:val="auto"/>
          <w:sz w:val="24"/>
          <w:szCs w:val="24"/>
        </w:rPr>
        <w:t xml:space="preserve"> </w:t>
      </w:r>
      <w:r w:rsidRPr="005F081D">
        <w:rPr>
          <w:rFonts w:ascii="Times New Roman" w:hAnsi="Times New Roman" w:cs="Times New Roman"/>
          <w:i w:val="0"/>
          <w:color w:val="auto"/>
          <w:sz w:val="24"/>
          <w:szCs w:val="24"/>
        </w:rPr>
        <w:t xml:space="preserve">The symmetry </w:t>
      </w:r>
      <w:proofErr w:type="gramStart"/>
      <w:r w:rsidRPr="005F081D">
        <w:rPr>
          <w:rFonts w:ascii="Times New Roman" w:hAnsi="Times New Roman" w:cs="Times New Roman"/>
          <w:i w:val="0"/>
          <w:color w:val="auto"/>
          <w:sz w:val="24"/>
          <w:szCs w:val="24"/>
        </w:rPr>
        <w:t>point</w:t>
      </w:r>
      <w:proofErr w:type="gramEnd"/>
      <w:r w:rsidRPr="005F081D">
        <w:rPr>
          <w:rFonts w:ascii="Times New Roman" w:hAnsi="Times New Roman" w:cs="Times New Roman"/>
          <w:i w:val="0"/>
          <w:color w:val="auto"/>
          <w:sz w:val="24"/>
          <w:szCs w:val="24"/>
        </w:rPr>
        <w:t xml:space="preserve"> shifting technique.</w:t>
      </w:r>
      <w:r w:rsidRPr="005F081D">
        <w:rPr>
          <w:rFonts w:ascii="Times New Roman" w:hAnsi="Times New Roman" w:cs="Times New Roman"/>
          <w:color w:val="auto"/>
          <w:sz w:val="24"/>
          <w:szCs w:val="24"/>
        </w:rPr>
        <w:t xml:space="preserve"> </w:t>
      </w:r>
      <w:r w:rsidR="00A8553E" w:rsidRPr="005F081D">
        <w:rPr>
          <w:rFonts w:ascii="Times New Roman" w:hAnsi="Times New Roman" w:cs="Times New Roman"/>
          <w:i w:val="0"/>
          <w:color w:val="auto"/>
          <w:sz w:val="24"/>
          <w:szCs w:val="24"/>
        </w:rPr>
        <w:t xml:space="preserve">The </w:t>
      </w:r>
      <w:r w:rsidR="006675F3" w:rsidRPr="005F081D">
        <w:rPr>
          <w:rFonts w:ascii="Times New Roman" w:hAnsi="Times New Roman" w:cs="Times New Roman"/>
          <w:i w:val="0"/>
          <w:color w:val="auto"/>
          <w:sz w:val="24"/>
          <w:szCs w:val="24"/>
        </w:rPr>
        <w:t>normalized conductance of the Ag</w:t>
      </w:r>
      <w:r w:rsidR="006675F3" w:rsidRPr="005F081D">
        <w:rPr>
          <w:rFonts w:ascii="Times New Roman" w:hAnsi="Times New Roman" w:cs="Times New Roman"/>
          <w:i w:val="0"/>
          <w:color w:val="auto"/>
          <w:sz w:val="24"/>
          <w:szCs w:val="24"/>
          <w:vertAlign w:val="subscript"/>
        </w:rPr>
        <w:t>2</w:t>
      </w:r>
      <w:r w:rsidR="006675F3" w:rsidRPr="005F081D">
        <w:rPr>
          <w:rFonts w:ascii="Times New Roman" w:hAnsi="Times New Roman" w:cs="Times New Roman"/>
          <w:i w:val="0"/>
          <w:color w:val="auto"/>
          <w:sz w:val="24"/>
          <w:szCs w:val="24"/>
        </w:rPr>
        <w:t>S-based memristor under continuous up</w:t>
      </w:r>
      <w:r w:rsidR="00784AF5" w:rsidRPr="005F081D">
        <w:rPr>
          <w:rFonts w:ascii="Times New Roman" w:hAnsi="Times New Roman" w:cs="Times New Roman"/>
          <w:i w:val="0"/>
          <w:color w:val="auto"/>
          <w:sz w:val="24"/>
          <w:szCs w:val="24"/>
        </w:rPr>
        <w:t>-</w:t>
      </w:r>
      <w:r w:rsidR="006675F3" w:rsidRPr="005F081D">
        <w:rPr>
          <w:rFonts w:ascii="Times New Roman" w:hAnsi="Times New Roman" w:cs="Times New Roman"/>
          <w:i w:val="0"/>
          <w:color w:val="auto"/>
          <w:sz w:val="24"/>
          <w:szCs w:val="24"/>
        </w:rPr>
        <w:t xml:space="preserve">down pulses (± 0.3 V, 1 </w:t>
      </w:r>
      <w:proofErr w:type="spellStart"/>
      <w:r w:rsidR="006675F3" w:rsidRPr="005F081D">
        <w:rPr>
          <w:rFonts w:ascii="Times New Roman" w:eastAsia="等线" w:hAnsi="Times New Roman" w:cs="Times New Roman"/>
          <w:i w:val="0"/>
          <w:color w:val="auto"/>
          <w:sz w:val="24"/>
          <w:szCs w:val="24"/>
        </w:rPr>
        <w:t>μ</w:t>
      </w:r>
      <w:r w:rsidR="006675F3" w:rsidRPr="005F081D">
        <w:rPr>
          <w:rFonts w:ascii="Times New Roman" w:hAnsi="Times New Roman" w:cs="Times New Roman"/>
          <w:i w:val="0"/>
          <w:color w:val="auto"/>
          <w:sz w:val="24"/>
          <w:szCs w:val="24"/>
        </w:rPr>
        <w:t>s</w:t>
      </w:r>
      <w:proofErr w:type="spellEnd"/>
      <w:r w:rsidR="006675F3" w:rsidRPr="005F081D">
        <w:rPr>
          <w:rFonts w:ascii="Times New Roman" w:hAnsi="Times New Roman" w:cs="Times New Roman"/>
          <w:i w:val="0"/>
          <w:color w:val="auto"/>
          <w:sz w:val="24"/>
          <w:szCs w:val="24"/>
        </w:rPr>
        <w:t xml:space="preserve">). </w:t>
      </w:r>
      <w:r w:rsidR="00E23E26" w:rsidRPr="005F081D">
        <w:rPr>
          <w:rFonts w:ascii="Times New Roman" w:hAnsi="Times New Roman" w:cs="Times New Roman"/>
          <w:i w:val="0"/>
          <w:color w:val="auto"/>
          <w:sz w:val="24"/>
          <w:szCs w:val="24"/>
        </w:rPr>
        <w:t>The results suggest a symmetric</w:t>
      </w:r>
      <w:r w:rsidR="00A63A48" w:rsidRPr="005F081D">
        <w:rPr>
          <w:rFonts w:ascii="Times New Roman" w:hAnsi="Times New Roman" w:cs="Times New Roman"/>
          <w:i w:val="0"/>
          <w:color w:val="auto"/>
          <w:sz w:val="24"/>
          <w:szCs w:val="24"/>
        </w:rPr>
        <w:t xml:space="preserve"> point</w:t>
      </w:r>
      <w:r w:rsidR="00E23E26" w:rsidRPr="005F081D">
        <w:rPr>
          <w:rFonts w:ascii="Times New Roman" w:hAnsi="Times New Roman" w:cs="Times New Roman"/>
          <w:i w:val="0"/>
          <w:color w:val="auto"/>
          <w:sz w:val="24"/>
          <w:szCs w:val="24"/>
        </w:rPr>
        <w:t xml:space="preserve"> </w:t>
      </w:r>
      <w:r w:rsidR="00A63A48" w:rsidRPr="005F081D">
        <w:rPr>
          <w:rFonts w:ascii="Times New Roman" w:hAnsi="Times New Roman" w:cs="Times New Roman"/>
          <w:i w:val="0"/>
          <w:color w:val="auto"/>
          <w:sz w:val="24"/>
          <w:szCs w:val="24"/>
        </w:rPr>
        <w:t xml:space="preserve">with </w:t>
      </w:r>
      <w:r w:rsidR="00E23E26" w:rsidRPr="005F081D">
        <w:rPr>
          <w:rFonts w:ascii="Times New Roman" w:hAnsi="Times New Roman" w:cs="Times New Roman"/>
          <w:i w:val="0"/>
          <w:color w:val="auto"/>
          <w:sz w:val="24"/>
          <w:szCs w:val="24"/>
        </w:rPr>
        <w:t xml:space="preserve">weight </w:t>
      </w:r>
      <w:r w:rsidR="00784AF5" w:rsidRPr="005F081D">
        <w:rPr>
          <w:rFonts w:ascii="Times New Roman" w:hAnsi="Times New Roman" w:cs="Times New Roman"/>
          <w:i w:val="0"/>
          <w:color w:val="auto"/>
          <w:sz w:val="24"/>
          <w:szCs w:val="24"/>
        </w:rPr>
        <w:t xml:space="preserve">of </w:t>
      </w:r>
      <w:r w:rsidR="00E23E26" w:rsidRPr="005F081D">
        <w:rPr>
          <w:rFonts w:ascii="Times New Roman" w:hAnsi="Times New Roman" w:cs="Times New Roman"/>
          <w:i w:val="0"/>
          <w:color w:val="auto"/>
          <w:sz w:val="24"/>
          <w:szCs w:val="24"/>
        </w:rPr>
        <w:t>~0.27.</w:t>
      </w:r>
    </w:p>
    <w:p w14:paraId="515E14DC" w14:textId="1EE02D97" w:rsidR="001375CF" w:rsidRPr="005F081D" w:rsidRDefault="001375CF" w:rsidP="006A0FFA">
      <w:pPr>
        <w:spacing w:beforeLines="100" w:before="240" w:afterLines="50" w:after="120" w:line="240" w:lineRule="auto"/>
        <w:jc w:val="both"/>
        <w:rPr>
          <w:rFonts w:ascii="Times New Roman" w:hAnsi="Times New Roman" w:cs="Times New Roman"/>
          <w:b/>
          <w:sz w:val="24"/>
          <w:szCs w:val="24"/>
          <w:lang w:val="el-GR"/>
        </w:rPr>
      </w:pPr>
      <w:bookmarkStart w:id="1" w:name="_Hlk162452757"/>
      <w:r w:rsidRPr="005F081D">
        <w:rPr>
          <w:rFonts w:ascii="Times New Roman" w:hAnsi="Times New Roman" w:cs="Times New Roman"/>
          <w:b/>
          <w:sz w:val="24"/>
          <w:szCs w:val="24"/>
        </w:rPr>
        <w:t xml:space="preserve">Table </w:t>
      </w:r>
      <w:r w:rsidR="00D82E08" w:rsidRPr="005F081D">
        <w:rPr>
          <w:rFonts w:ascii="Times New Roman" w:hAnsi="Times New Roman" w:cs="Times New Roman"/>
          <w:b/>
          <w:sz w:val="24"/>
          <w:szCs w:val="24"/>
        </w:rPr>
        <w:t>S</w:t>
      </w:r>
      <w:r w:rsidRPr="005F081D">
        <w:rPr>
          <w:rFonts w:ascii="Times New Roman" w:hAnsi="Times New Roman" w:cs="Times New Roman"/>
          <w:b/>
          <w:sz w:val="24"/>
          <w:szCs w:val="24"/>
        </w:rPr>
        <w:t xml:space="preserve">1. </w:t>
      </w:r>
      <w:r w:rsidRPr="005F081D">
        <w:rPr>
          <w:rFonts w:ascii="Times New Roman" w:hAnsi="Times New Roman" w:cs="Times New Roman"/>
          <w:bCs/>
          <w:sz w:val="24"/>
          <w:szCs w:val="24"/>
          <w:lang w:val="el-GR"/>
        </w:rPr>
        <w:t xml:space="preserve">Comparison of </w:t>
      </w:r>
      <w:r w:rsidR="00784AF5" w:rsidRPr="005F081D">
        <w:rPr>
          <w:rFonts w:ascii="Times New Roman" w:hAnsi="Times New Roman" w:cs="Times New Roman"/>
          <w:bCs/>
          <w:sz w:val="24"/>
          <w:szCs w:val="24"/>
        </w:rPr>
        <w:t xml:space="preserve">the </w:t>
      </w:r>
      <w:r w:rsidRPr="005F081D">
        <w:rPr>
          <w:rFonts w:ascii="Times New Roman" w:hAnsi="Times New Roman" w:cs="Times New Roman"/>
          <w:bCs/>
          <w:sz w:val="24"/>
          <w:szCs w:val="24"/>
          <w:lang w:val="el-GR"/>
        </w:rPr>
        <w:t xml:space="preserve">switching energy </w:t>
      </w:r>
      <w:r w:rsidR="00784AF5" w:rsidRPr="005F081D">
        <w:rPr>
          <w:rFonts w:ascii="Times New Roman" w:hAnsi="Times New Roman" w:cs="Times New Roman"/>
          <w:bCs/>
          <w:sz w:val="24"/>
          <w:szCs w:val="24"/>
        </w:rPr>
        <w:t>of</w:t>
      </w:r>
      <w:r w:rsidR="00784AF5" w:rsidRPr="005F081D">
        <w:rPr>
          <w:rFonts w:ascii="Times New Roman" w:hAnsi="Times New Roman" w:cs="Times New Roman"/>
          <w:bCs/>
          <w:sz w:val="24"/>
          <w:szCs w:val="24"/>
          <w:lang w:val="el-GR"/>
        </w:rPr>
        <w:t xml:space="preserve"> </w:t>
      </w:r>
      <w:r w:rsidRPr="005F081D">
        <w:rPr>
          <w:rFonts w:ascii="Times New Roman" w:hAnsi="Times New Roman" w:cs="Times New Roman"/>
          <w:bCs/>
          <w:sz w:val="24"/>
          <w:szCs w:val="24"/>
          <w:lang w:val="el-GR"/>
        </w:rPr>
        <w:t>the Ag</w:t>
      </w:r>
      <w:r w:rsidRPr="005F081D">
        <w:rPr>
          <w:rFonts w:ascii="Times New Roman" w:hAnsi="Times New Roman" w:cs="Times New Roman"/>
          <w:bCs/>
          <w:sz w:val="24"/>
          <w:szCs w:val="24"/>
          <w:vertAlign w:val="subscript"/>
          <w:lang w:val="el-GR"/>
        </w:rPr>
        <w:t>2</w:t>
      </w:r>
      <w:r w:rsidRPr="005F081D">
        <w:rPr>
          <w:rFonts w:ascii="Times New Roman" w:hAnsi="Times New Roman" w:cs="Times New Roman"/>
          <w:bCs/>
          <w:sz w:val="24"/>
          <w:szCs w:val="24"/>
          <w:lang w:val="el-GR"/>
        </w:rPr>
        <w:t xml:space="preserve">S-based device and recently reported </w:t>
      </w:r>
      <w:r w:rsidR="007E7C8B" w:rsidRPr="005F081D">
        <w:rPr>
          <w:rFonts w:ascii="Times New Roman" w:hAnsi="Times New Roman" w:cs="Times New Roman"/>
          <w:bCs/>
          <w:sz w:val="24"/>
          <w:szCs w:val="24"/>
          <w:lang w:val="el-GR"/>
        </w:rPr>
        <w:t xml:space="preserve">state-of-the-art </w:t>
      </w:r>
      <w:r w:rsidRPr="005F081D">
        <w:rPr>
          <w:rFonts w:ascii="Times New Roman" w:hAnsi="Times New Roman" w:cs="Times New Roman"/>
          <w:bCs/>
          <w:sz w:val="24"/>
          <w:szCs w:val="24"/>
          <w:lang w:val="el-GR"/>
        </w:rPr>
        <w:t xml:space="preserve">memristors </w:t>
      </w:r>
      <w:bookmarkEnd w:id="1"/>
    </w:p>
    <w:tbl>
      <w:tblPr>
        <w:tblStyle w:val="af2"/>
        <w:tblW w:w="907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559"/>
        <w:gridCol w:w="1276"/>
        <w:gridCol w:w="1276"/>
        <w:gridCol w:w="1134"/>
        <w:gridCol w:w="1276"/>
        <w:gridCol w:w="708"/>
      </w:tblGrid>
      <w:tr w:rsidR="003B6DA9" w:rsidRPr="005F081D" w14:paraId="57890162" w14:textId="77777777" w:rsidTr="00E337B7">
        <w:trPr>
          <w:trHeight w:val="397"/>
        </w:trPr>
        <w:tc>
          <w:tcPr>
            <w:tcW w:w="1843" w:type="dxa"/>
            <w:tcBorders>
              <w:top w:val="single" w:sz="12" w:space="0" w:color="auto"/>
              <w:bottom w:val="single" w:sz="8" w:space="0" w:color="auto"/>
            </w:tcBorders>
            <w:vAlign w:val="center"/>
          </w:tcPr>
          <w:p w14:paraId="21532FB0" w14:textId="77777777"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Device structure</w:t>
            </w:r>
          </w:p>
        </w:tc>
        <w:tc>
          <w:tcPr>
            <w:tcW w:w="1559" w:type="dxa"/>
            <w:tcBorders>
              <w:top w:val="single" w:sz="12" w:space="0" w:color="auto"/>
              <w:bottom w:val="single" w:sz="8" w:space="0" w:color="auto"/>
            </w:tcBorders>
            <w:vAlign w:val="center"/>
          </w:tcPr>
          <w:p w14:paraId="4EB829D2" w14:textId="6BEF9972"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Device configuration</w:t>
            </w:r>
          </w:p>
        </w:tc>
        <w:tc>
          <w:tcPr>
            <w:tcW w:w="1276" w:type="dxa"/>
            <w:tcBorders>
              <w:top w:val="single" w:sz="12" w:space="0" w:color="auto"/>
              <w:bottom w:val="single" w:sz="8" w:space="0" w:color="auto"/>
            </w:tcBorders>
            <w:vAlign w:val="center"/>
          </w:tcPr>
          <w:p w14:paraId="0F593EC5" w14:textId="1B600BFA"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Active device area</w:t>
            </w:r>
          </w:p>
        </w:tc>
        <w:tc>
          <w:tcPr>
            <w:tcW w:w="1276" w:type="dxa"/>
            <w:tcBorders>
              <w:top w:val="single" w:sz="12" w:space="0" w:color="auto"/>
              <w:bottom w:val="single" w:sz="8" w:space="0" w:color="auto"/>
            </w:tcBorders>
            <w:vAlign w:val="center"/>
          </w:tcPr>
          <w:p w14:paraId="6DC9B825" w14:textId="77777777"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Writing voltage</w:t>
            </w:r>
          </w:p>
        </w:tc>
        <w:tc>
          <w:tcPr>
            <w:tcW w:w="1134" w:type="dxa"/>
            <w:tcBorders>
              <w:top w:val="single" w:sz="12" w:space="0" w:color="auto"/>
              <w:bottom w:val="single" w:sz="8" w:space="0" w:color="auto"/>
            </w:tcBorders>
            <w:vAlign w:val="center"/>
          </w:tcPr>
          <w:p w14:paraId="6EAA6690" w14:textId="77777777"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Pulse duration</w:t>
            </w:r>
          </w:p>
        </w:tc>
        <w:tc>
          <w:tcPr>
            <w:tcW w:w="1276" w:type="dxa"/>
            <w:tcBorders>
              <w:top w:val="single" w:sz="12" w:space="0" w:color="auto"/>
              <w:bottom w:val="single" w:sz="8" w:space="0" w:color="auto"/>
            </w:tcBorders>
            <w:vAlign w:val="center"/>
          </w:tcPr>
          <w:p w14:paraId="1A2D9DB9" w14:textId="77777777"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Switching energy</w:t>
            </w:r>
          </w:p>
        </w:tc>
        <w:tc>
          <w:tcPr>
            <w:tcW w:w="708" w:type="dxa"/>
            <w:tcBorders>
              <w:top w:val="single" w:sz="12" w:space="0" w:color="auto"/>
              <w:bottom w:val="single" w:sz="8" w:space="0" w:color="auto"/>
            </w:tcBorders>
            <w:vAlign w:val="center"/>
          </w:tcPr>
          <w:p w14:paraId="63087BFA" w14:textId="6D3AD89A" w:rsidR="00A47DFA" w:rsidRPr="005F081D" w:rsidRDefault="00A47DFA" w:rsidP="00E337B7">
            <w:pPr>
              <w:jc w:val="center"/>
              <w:rPr>
                <w:rFonts w:ascii="Times New Roman" w:hAnsi="Times New Roman" w:cs="Times New Roman"/>
                <w:b/>
                <w:lang w:val="el-GR"/>
              </w:rPr>
            </w:pPr>
            <w:r w:rsidRPr="005F081D">
              <w:rPr>
                <w:rFonts w:ascii="Times New Roman" w:hAnsi="Times New Roman" w:cs="Times New Roman"/>
                <w:b/>
                <w:lang w:val="el-GR"/>
              </w:rPr>
              <w:t>Ref</w:t>
            </w:r>
            <w:r w:rsidR="006A0FFA">
              <w:rPr>
                <w:rFonts w:ascii="Times New Roman" w:hAnsi="Times New Roman" w:cs="Times New Roman" w:hint="eastAsia"/>
                <w:b/>
                <w:lang w:val="el-GR"/>
              </w:rPr>
              <w:t>s</w:t>
            </w:r>
            <w:r w:rsidR="003B6DA9" w:rsidRPr="005F081D">
              <w:rPr>
                <w:rFonts w:ascii="Times New Roman" w:hAnsi="Times New Roman" w:cs="Times New Roman"/>
                <w:b/>
                <w:lang w:val="el-GR"/>
              </w:rPr>
              <w:t>.</w:t>
            </w:r>
          </w:p>
        </w:tc>
      </w:tr>
      <w:tr w:rsidR="00D70D73" w:rsidRPr="005F081D" w14:paraId="10B7103F" w14:textId="77777777" w:rsidTr="00E337B7">
        <w:trPr>
          <w:trHeight w:val="397"/>
        </w:trPr>
        <w:tc>
          <w:tcPr>
            <w:tcW w:w="1843" w:type="dxa"/>
            <w:tcBorders>
              <w:top w:val="single" w:sz="12" w:space="0" w:color="auto"/>
              <w:bottom w:val="nil"/>
            </w:tcBorders>
            <w:vAlign w:val="center"/>
          </w:tcPr>
          <w:p w14:paraId="7341A521" w14:textId="1414EE5C" w:rsidR="006403F0" w:rsidRPr="005F081D" w:rsidRDefault="006403F0"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MoS</w:t>
            </w:r>
            <w:r w:rsidRPr="005F081D">
              <w:rPr>
                <w:rFonts w:ascii="Times New Roman" w:hAnsi="Times New Roman" w:cs="Times New Roman"/>
                <w:bCs/>
                <w:sz w:val="20"/>
                <w:szCs w:val="20"/>
                <w:vertAlign w:val="subscript"/>
                <w:lang w:val="el-GR"/>
              </w:rPr>
              <w:t>2</w:t>
            </w:r>
            <w:r w:rsidRPr="005F081D">
              <w:rPr>
                <w:rFonts w:ascii="Times New Roman" w:hAnsi="Times New Roman" w:cs="Times New Roman"/>
                <w:bCs/>
                <w:sz w:val="20"/>
                <w:szCs w:val="20"/>
                <w:lang w:val="el-GR"/>
              </w:rPr>
              <w:t xml:space="preserve">-based </w:t>
            </w:r>
            <w:r w:rsidR="008F2517" w:rsidRPr="005F081D">
              <w:rPr>
                <w:rFonts w:ascii="Times New Roman" w:hAnsi="Times New Roman" w:cs="Times New Roman"/>
                <w:bCs/>
                <w:sz w:val="20"/>
                <w:szCs w:val="20"/>
                <w:lang w:val="el-GR"/>
              </w:rPr>
              <w:t>CB</w:t>
            </w:r>
            <w:r w:rsidRPr="005F081D">
              <w:rPr>
                <w:rFonts w:ascii="Times New Roman" w:hAnsi="Times New Roman" w:cs="Times New Roman"/>
                <w:bCs/>
                <w:sz w:val="20"/>
                <w:szCs w:val="20"/>
                <w:lang w:val="el-GR"/>
              </w:rPr>
              <w:t>M</w:t>
            </w:r>
          </w:p>
        </w:tc>
        <w:tc>
          <w:tcPr>
            <w:tcW w:w="1559" w:type="dxa"/>
            <w:tcBorders>
              <w:top w:val="single" w:sz="12" w:space="0" w:color="auto"/>
              <w:bottom w:val="nil"/>
            </w:tcBorders>
            <w:vAlign w:val="center"/>
          </w:tcPr>
          <w:p w14:paraId="3868C6B8" w14:textId="568CA57E" w:rsidR="006403F0" w:rsidRPr="005F081D" w:rsidRDefault="006403F0"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Single device</w:t>
            </w:r>
          </w:p>
        </w:tc>
        <w:tc>
          <w:tcPr>
            <w:tcW w:w="1276" w:type="dxa"/>
            <w:tcBorders>
              <w:top w:val="single" w:sz="12" w:space="0" w:color="auto"/>
              <w:bottom w:val="nil"/>
            </w:tcBorders>
            <w:vAlign w:val="center"/>
          </w:tcPr>
          <w:p w14:paraId="269C51B1" w14:textId="2A470532" w:rsidR="006403F0" w:rsidRPr="005F081D" w:rsidRDefault="00273FF9"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0.1 mm</w:t>
            </w:r>
            <w:r w:rsidRPr="005F081D">
              <w:rPr>
                <w:rFonts w:ascii="Times New Roman" w:hAnsi="Times New Roman" w:cs="Times New Roman"/>
                <w:bCs/>
                <w:sz w:val="20"/>
                <w:szCs w:val="20"/>
                <w:vertAlign w:val="superscript"/>
                <w:lang w:val="el-GR"/>
              </w:rPr>
              <w:t>2</w:t>
            </w:r>
          </w:p>
        </w:tc>
        <w:tc>
          <w:tcPr>
            <w:tcW w:w="1276" w:type="dxa"/>
            <w:tcBorders>
              <w:top w:val="single" w:sz="12" w:space="0" w:color="auto"/>
              <w:bottom w:val="nil"/>
            </w:tcBorders>
            <w:vAlign w:val="center"/>
          </w:tcPr>
          <w:p w14:paraId="55F6CCC4" w14:textId="76EC2D14" w:rsidR="006403F0" w:rsidRPr="005F081D" w:rsidRDefault="006403F0"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0.066 V</w:t>
            </w:r>
          </w:p>
        </w:tc>
        <w:tc>
          <w:tcPr>
            <w:tcW w:w="1134" w:type="dxa"/>
            <w:tcBorders>
              <w:top w:val="single" w:sz="12" w:space="0" w:color="auto"/>
              <w:bottom w:val="nil"/>
            </w:tcBorders>
            <w:vAlign w:val="center"/>
          </w:tcPr>
          <w:p w14:paraId="781A5065" w14:textId="6C17C28B" w:rsidR="006403F0" w:rsidRPr="005F081D" w:rsidRDefault="00273FF9"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t>
            </w:r>
          </w:p>
        </w:tc>
        <w:tc>
          <w:tcPr>
            <w:tcW w:w="1276" w:type="dxa"/>
            <w:tcBorders>
              <w:top w:val="single" w:sz="12" w:space="0" w:color="auto"/>
              <w:bottom w:val="nil"/>
            </w:tcBorders>
            <w:vAlign w:val="center"/>
          </w:tcPr>
          <w:p w14:paraId="248B20B0" w14:textId="5D8A5432" w:rsidR="006403F0" w:rsidRPr="005F081D" w:rsidRDefault="006403F0"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t>
            </w:r>
          </w:p>
        </w:tc>
        <w:tc>
          <w:tcPr>
            <w:tcW w:w="708" w:type="dxa"/>
            <w:tcBorders>
              <w:top w:val="single" w:sz="12" w:space="0" w:color="auto"/>
              <w:bottom w:val="nil"/>
            </w:tcBorders>
            <w:vAlign w:val="center"/>
          </w:tcPr>
          <w:p w14:paraId="0871CC4B" w14:textId="5832A0A2" w:rsidR="006403F0" w:rsidRPr="005F081D" w:rsidRDefault="008F2517" w:rsidP="00E337B7">
            <w:pPr>
              <w:jc w:val="center"/>
              <w:rPr>
                <w:rFonts w:ascii="Times New Roman" w:hAnsi="Times New Roman" w:cs="Times New Roman"/>
                <w:bCs/>
                <w:sz w:val="20"/>
                <w:szCs w:val="20"/>
                <w:lang w:val="el-GR"/>
              </w:rPr>
            </w:pPr>
            <w:r w:rsidRPr="005F081D">
              <w:rPr>
                <w:rFonts w:ascii="Times New Roman" w:hAnsi="Times New Roman" w:cs="Times New Roman"/>
                <w:sz w:val="20"/>
                <w:szCs w:val="20"/>
              </w:rPr>
              <w:t>[</w:t>
            </w:r>
            <w:r w:rsidR="00E337B7">
              <w:rPr>
                <w:rFonts w:ascii="Times New Roman" w:hAnsi="Times New Roman" w:cs="Times New Roman" w:hint="eastAsia"/>
                <w:sz w:val="20"/>
                <w:szCs w:val="20"/>
              </w:rPr>
              <w:t>S</w:t>
            </w:r>
            <w:r w:rsidR="00D578F1" w:rsidRPr="005F081D">
              <w:rPr>
                <w:rFonts w:ascii="Times New Roman" w:hAnsi="Times New Roman" w:cs="Times New Roman"/>
                <w:sz w:val="20"/>
                <w:szCs w:val="20"/>
              </w:rPr>
              <w:t>5</w:t>
            </w:r>
            <w:r w:rsidRPr="005F081D">
              <w:rPr>
                <w:rFonts w:ascii="Times New Roman" w:hAnsi="Times New Roman" w:cs="Times New Roman"/>
                <w:sz w:val="20"/>
                <w:szCs w:val="20"/>
              </w:rPr>
              <w:t>]</w:t>
            </w:r>
          </w:p>
        </w:tc>
      </w:tr>
      <w:tr w:rsidR="00D70D73" w:rsidRPr="005F081D" w14:paraId="4B12BE3A" w14:textId="77777777" w:rsidTr="00E337B7">
        <w:trPr>
          <w:trHeight w:val="397"/>
        </w:trPr>
        <w:tc>
          <w:tcPr>
            <w:tcW w:w="1843" w:type="dxa"/>
            <w:tcBorders>
              <w:top w:val="nil"/>
              <w:bottom w:val="nil"/>
            </w:tcBorders>
            <w:vAlign w:val="center"/>
          </w:tcPr>
          <w:p w14:paraId="66BB03CC" w14:textId="6F5F2C67" w:rsidR="006403F0" w:rsidRPr="005F081D" w:rsidRDefault="008F2517"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BiOI-based CBM</w:t>
            </w:r>
          </w:p>
        </w:tc>
        <w:tc>
          <w:tcPr>
            <w:tcW w:w="1559" w:type="dxa"/>
            <w:tcBorders>
              <w:top w:val="nil"/>
              <w:bottom w:val="nil"/>
            </w:tcBorders>
            <w:vAlign w:val="center"/>
          </w:tcPr>
          <w:p w14:paraId="2F8D9695" w14:textId="7A884558" w:rsidR="006403F0" w:rsidRPr="005F081D" w:rsidRDefault="008F2517"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Single device</w:t>
            </w:r>
          </w:p>
        </w:tc>
        <w:tc>
          <w:tcPr>
            <w:tcW w:w="1276" w:type="dxa"/>
            <w:tcBorders>
              <w:top w:val="nil"/>
              <w:bottom w:val="nil"/>
            </w:tcBorders>
            <w:vAlign w:val="center"/>
          </w:tcPr>
          <w:p w14:paraId="65D69410" w14:textId="71F4DE0C" w:rsidR="006403F0" w:rsidRPr="005F081D" w:rsidRDefault="00DD1734"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250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5EE981A8" w14:textId="34715554" w:rsidR="007200AC" w:rsidRPr="005F081D" w:rsidRDefault="007200AC"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0.5</w:t>
            </w:r>
            <w:r w:rsidR="00921F6E">
              <w:rPr>
                <w:rFonts w:ascii="Times New Roman" w:hAnsi="Times New Roman" w:cs="Times New Roman" w:hint="eastAsia"/>
                <w:bCs/>
                <w:sz w:val="20"/>
                <w:szCs w:val="20"/>
                <w:lang w:val="el-GR"/>
              </w:rPr>
              <w:t xml:space="preserve"> </w:t>
            </w:r>
            <w:r w:rsidRPr="005F081D">
              <w:rPr>
                <w:rFonts w:ascii="Times New Roman" w:hAnsi="Times New Roman" w:cs="Times New Roman"/>
                <w:bCs/>
                <w:sz w:val="20"/>
                <w:szCs w:val="20"/>
                <w:lang w:val="el-GR"/>
              </w:rPr>
              <w:t>V</w:t>
            </w:r>
          </w:p>
          <w:p w14:paraId="73FB2405" w14:textId="779D3C1C" w:rsidR="006403F0" w:rsidRPr="005F081D" w:rsidRDefault="007200AC"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t>
            </w:r>
            <w:r w:rsidR="008F2517" w:rsidRPr="005F081D">
              <w:rPr>
                <w:rFonts w:ascii="Times New Roman" w:hAnsi="Times New Roman" w:cs="Times New Roman"/>
                <w:bCs/>
                <w:sz w:val="20"/>
                <w:szCs w:val="20"/>
                <w:lang w:val="el-GR"/>
              </w:rPr>
              <w:t>0.05V</w:t>
            </w:r>
            <w:r w:rsidRPr="005F081D">
              <w:rPr>
                <w:rFonts w:ascii="Times New Roman" w:hAnsi="Times New Roman" w:cs="Times New Roman"/>
                <w:bCs/>
                <w:sz w:val="20"/>
                <w:szCs w:val="20"/>
                <w:lang w:val="el-GR"/>
              </w:rPr>
              <w:t xml:space="preserve"> in d.c. tests)</w:t>
            </w:r>
          </w:p>
        </w:tc>
        <w:tc>
          <w:tcPr>
            <w:tcW w:w="1134" w:type="dxa"/>
            <w:tcBorders>
              <w:top w:val="nil"/>
              <w:bottom w:val="nil"/>
            </w:tcBorders>
            <w:vAlign w:val="center"/>
          </w:tcPr>
          <w:p w14:paraId="04A1B77A" w14:textId="27054DEC" w:rsidR="006403F0" w:rsidRPr="005F081D" w:rsidRDefault="007200AC"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 s</w:t>
            </w:r>
          </w:p>
        </w:tc>
        <w:tc>
          <w:tcPr>
            <w:tcW w:w="1276" w:type="dxa"/>
            <w:tcBorders>
              <w:top w:val="nil"/>
              <w:bottom w:val="nil"/>
            </w:tcBorders>
            <w:vAlign w:val="center"/>
          </w:tcPr>
          <w:p w14:paraId="4B0866E9" w14:textId="49F09244" w:rsidR="006403F0" w:rsidRPr="005F081D" w:rsidRDefault="00DD1734"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t>
            </w:r>
          </w:p>
        </w:tc>
        <w:tc>
          <w:tcPr>
            <w:tcW w:w="708" w:type="dxa"/>
            <w:tcBorders>
              <w:top w:val="nil"/>
              <w:bottom w:val="nil"/>
            </w:tcBorders>
            <w:vAlign w:val="center"/>
          </w:tcPr>
          <w:p w14:paraId="1C60DD33" w14:textId="765E6B39" w:rsidR="006403F0"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6</w:t>
            </w:r>
            <w:r w:rsidR="00DD1734" w:rsidRPr="005F081D">
              <w:rPr>
                <w:rFonts w:ascii="Times New Roman" w:hAnsi="Times New Roman" w:cs="Times New Roman"/>
                <w:sz w:val="20"/>
                <w:szCs w:val="20"/>
              </w:rPr>
              <w:t>]</w:t>
            </w:r>
          </w:p>
        </w:tc>
      </w:tr>
      <w:tr w:rsidR="00D70D73" w:rsidRPr="005F081D" w14:paraId="2E045333" w14:textId="77777777" w:rsidTr="00E337B7">
        <w:trPr>
          <w:trHeight w:val="397"/>
        </w:trPr>
        <w:tc>
          <w:tcPr>
            <w:tcW w:w="1843" w:type="dxa"/>
            <w:tcBorders>
              <w:top w:val="nil"/>
              <w:bottom w:val="nil"/>
            </w:tcBorders>
            <w:vAlign w:val="center"/>
          </w:tcPr>
          <w:p w14:paraId="7DECCB8E" w14:textId="3EDDCBFF" w:rsidR="006403F0" w:rsidRPr="005F081D" w:rsidRDefault="00DD1734"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CuZnS-based CBM</w:t>
            </w:r>
          </w:p>
        </w:tc>
        <w:tc>
          <w:tcPr>
            <w:tcW w:w="1559" w:type="dxa"/>
            <w:tcBorders>
              <w:top w:val="nil"/>
              <w:bottom w:val="nil"/>
            </w:tcBorders>
            <w:vAlign w:val="center"/>
          </w:tcPr>
          <w:p w14:paraId="0049FCC1" w14:textId="7EDF0D1F" w:rsidR="006403F0" w:rsidRPr="005F081D" w:rsidRDefault="00DD1734"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rPr>
              <w:t>Textile-</w:t>
            </w:r>
            <w:r w:rsidR="003B6DA9" w:rsidRPr="005F081D">
              <w:rPr>
                <w:rFonts w:ascii="Times New Roman" w:hAnsi="Times New Roman" w:cs="Times New Roman"/>
                <w:bCs/>
                <w:sz w:val="20"/>
                <w:szCs w:val="20"/>
              </w:rPr>
              <w:t>t</w:t>
            </w:r>
            <w:r w:rsidRPr="005F081D">
              <w:rPr>
                <w:rFonts w:ascii="Times New Roman" w:hAnsi="Times New Roman" w:cs="Times New Roman"/>
                <w:bCs/>
                <w:sz w:val="20"/>
                <w:szCs w:val="20"/>
              </w:rPr>
              <w:t>ype</w:t>
            </w:r>
          </w:p>
        </w:tc>
        <w:tc>
          <w:tcPr>
            <w:tcW w:w="1276" w:type="dxa"/>
            <w:tcBorders>
              <w:top w:val="nil"/>
              <w:bottom w:val="nil"/>
            </w:tcBorders>
            <w:vAlign w:val="center"/>
          </w:tcPr>
          <w:p w14:paraId="31721676" w14:textId="6465B5DA" w:rsidR="006403F0" w:rsidRPr="005F081D" w:rsidRDefault="00DD1734"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1000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00D47601" w14:textId="7B5A2118" w:rsidR="006403F0" w:rsidRPr="005F081D" w:rsidRDefault="005E7E9E"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0.5 V (</w:t>
            </w:r>
            <w:r w:rsidR="00B71A3F" w:rsidRPr="005F081D">
              <w:rPr>
                <w:rFonts w:ascii="Times New Roman" w:hAnsi="Times New Roman" w:cs="Times New Roman"/>
                <w:bCs/>
                <w:sz w:val="20"/>
                <w:szCs w:val="20"/>
                <w:lang w:val="el-GR"/>
              </w:rPr>
              <w:t>0.089 in d.c. tests</w:t>
            </w:r>
            <w:r w:rsidRPr="005F081D">
              <w:rPr>
                <w:rFonts w:ascii="Times New Roman" w:hAnsi="Times New Roman" w:cs="Times New Roman"/>
                <w:bCs/>
                <w:sz w:val="20"/>
                <w:szCs w:val="20"/>
                <w:lang w:val="el-GR"/>
              </w:rPr>
              <w:t>)</w:t>
            </w:r>
          </w:p>
        </w:tc>
        <w:tc>
          <w:tcPr>
            <w:tcW w:w="1134" w:type="dxa"/>
            <w:tcBorders>
              <w:top w:val="nil"/>
              <w:bottom w:val="nil"/>
            </w:tcBorders>
            <w:vAlign w:val="center"/>
          </w:tcPr>
          <w:p w14:paraId="71BFAAA6" w14:textId="2E0B5D0D" w:rsidR="006403F0" w:rsidRPr="005F081D" w:rsidRDefault="005E7E9E"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30 ns</w:t>
            </w:r>
          </w:p>
        </w:tc>
        <w:tc>
          <w:tcPr>
            <w:tcW w:w="1276" w:type="dxa"/>
            <w:tcBorders>
              <w:top w:val="nil"/>
              <w:bottom w:val="nil"/>
            </w:tcBorders>
            <w:vAlign w:val="center"/>
          </w:tcPr>
          <w:p w14:paraId="61029B8A" w14:textId="558A30B0" w:rsidR="006403F0" w:rsidRPr="005F081D" w:rsidRDefault="005E7E9E"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3.7× 10</w:t>
            </w:r>
            <w:r w:rsidRPr="005F081D">
              <w:rPr>
                <w:rFonts w:ascii="Times New Roman" w:hAnsi="Times New Roman" w:cs="Times New Roman"/>
                <w:bCs/>
                <w:sz w:val="20"/>
                <w:szCs w:val="20"/>
                <w:vertAlign w:val="superscript"/>
                <w:lang w:val="el-GR"/>
              </w:rPr>
              <w:t>-12</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3C15DE77" w14:textId="1C163E9F" w:rsidR="006403F0"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7</w:t>
            </w:r>
            <w:r w:rsidR="005E7E9E" w:rsidRPr="005F081D">
              <w:rPr>
                <w:rFonts w:ascii="Times New Roman" w:hAnsi="Times New Roman" w:cs="Times New Roman"/>
                <w:sz w:val="20"/>
                <w:szCs w:val="20"/>
              </w:rPr>
              <w:t>]</w:t>
            </w:r>
          </w:p>
        </w:tc>
      </w:tr>
      <w:tr w:rsidR="00D70D73" w:rsidRPr="005F081D" w14:paraId="353367D7" w14:textId="77777777" w:rsidTr="00E337B7">
        <w:trPr>
          <w:trHeight w:val="397"/>
        </w:trPr>
        <w:tc>
          <w:tcPr>
            <w:tcW w:w="1843" w:type="dxa"/>
            <w:tcBorders>
              <w:top w:val="nil"/>
              <w:bottom w:val="nil"/>
            </w:tcBorders>
            <w:vAlign w:val="center"/>
          </w:tcPr>
          <w:p w14:paraId="40E78D10" w14:textId="17AF56BD" w:rsidR="006403F0" w:rsidRPr="005F081D" w:rsidRDefault="005579AB"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Ag/PMMA/CH</w:t>
            </w:r>
            <w:r w:rsidRPr="005F081D">
              <w:rPr>
                <w:rFonts w:ascii="Times New Roman" w:hAnsi="Times New Roman" w:cs="Times New Roman"/>
                <w:bCs/>
                <w:sz w:val="20"/>
                <w:szCs w:val="20"/>
                <w:vertAlign w:val="subscript"/>
                <w:lang w:val="el-GR"/>
              </w:rPr>
              <w:t>3</w:t>
            </w:r>
            <w:r w:rsidRPr="005F081D">
              <w:rPr>
                <w:rFonts w:ascii="Times New Roman" w:hAnsi="Times New Roman" w:cs="Times New Roman"/>
                <w:bCs/>
                <w:sz w:val="20"/>
                <w:szCs w:val="20"/>
                <w:lang w:val="el-GR"/>
              </w:rPr>
              <w:t>NH</w:t>
            </w:r>
            <w:r w:rsidRPr="005F081D">
              <w:rPr>
                <w:rFonts w:ascii="Times New Roman" w:hAnsi="Times New Roman" w:cs="Times New Roman"/>
                <w:bCs/>
                <w:sz w:val="20"/>
                <w:szCs w:val="20"/>
                <w:vertAlign w:val="subscript"/>
                <w:lang w:val="el-GR"/>
              </w:rPr>
              <w:t>3</w:t>
            </w:r>
            <w:r w:rsidRPr="005F081D">
              <w:rPr>
                <w:rFonts w:ascii="Times New Roman" w:hAnsi="Times New Roman" w:cs="Times New Roman"/>
                <w:bCs/>
                <w:sz w:val="20"/>
                <w:szCs w:val="20"/>
                <w:lang w:val="el-GR"/>
              </w:rPr>
              <w:t>PbI</w:t>
            </w:r>
            <w:r w:rsidRPr="005F081D">
              <w:rPr>
                <w:rFonts w:ascii="Times New Roman" w:hAnsi="Times New Roman" w:cs="Times New Roman"/>
                <w:bCs/>
                <w:sz w:val="20"/>
                <w:szCs w:val="20"/>
                <w:vertAlign w:val="subscript"/>
                <w:lang w:val="el-GR"/>
              </w:rPr>
              <w:t>3</w:t>
            </w:r>
            <w:r w:rsidRPr="005F081D">
              <w:rPr>
                <w:rFonts w:ascii="Times New Roman" w:hAnsi="Times New Roman" w:cs="Times New Roman"/>
                <w:bCs/>
                <w:sz w:val="20"/>
                <w:szCs w:val="20"/>
                <w:lang w:val="el-GR"/>
              </w:rPr>
              <w:t>/Au tip</w:t>
            </w:r>
          </w:p>
        </w:tc>
        <w:tc>
          <w:tcPr>
            <w:tcW w:w="1559" w:type="dxa"/>
            <w:tcBorders>
              <w:top w:val="nil"/>
              <w:bottom w:val="nil"/>
            </w:tcBorders>
            <w:vAlign w:val="center"/>
          </w:tcPr>
          <w:p w14:paraId="0E1B7C40" w14:textId="094A493A" w:rsidR="006403F0" w:rsidRPr="005F081D" w:rsidRDefault="003B6DA9"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A</w:t>
            </w:r>
            <w:r w:rsidR="00003F69" w:rsidRPr="005F081D">
              <w:rPr>
                <w:rFonts w:ascii="Times New Roman" w:hAnsi="Times New Roman" w:cs="Times New Roman"/>
                <w:bCs/>
                <w:sz w:val="20"/>
                <w:szCs w:val="20"/>
                <w:lang w:val="el-GR"/>
              </w:rPr>
              <w:t>symmetric t</w:t>
            </w:r>
            <w:r w:rsidR="008316CD" w:rsidRPr="005F081D">
              <w:rPr>
                <w:rFonts w:ascii="Times New Roman" w:hAnsi="Times New Roman" w:cs="Times New Roman"/>
                <w:bCs/>
                <w:sz w:val="20"/>
                <w:szCs w:val="20"/>
                <w:lang w:val="el-GR"/>
              </w:rPr>
              <w:t>ip array</w:t>
            </w:r>
          </w:p>
        </w:tc>
        <w:tc>
          <w:tcPr>
            <w:tcW w:w="1276" w:type="dxa"/>
            <w:tcBorders>
              <w:top w:val="nil"/>
              <w:bottom w:val="nil"/>
            </w:tcBorders>
            <w:vAlign w:val="center"/>
          </w:tcPr>
          <w:p w14:paraId="4F7A6A22" w14:textId="159072FB" w:rsidR="006403F0" w:rsidRPr="005F081D" w:rsidRDefault="00003F69"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3um (radius) for Au tip</w:t>
            </w:r>
          </w:p>
        </w:tc>
        <w:tc>
          <w:tcPr>
            <w:tcW w:w="1276" w:type="dxa"/>
            <w:tcBorders>
              <w:top w:val="nil"/>
              <w:bottom w:val="nil"/>
            </w:tcBorders>
            <w:vAlign w:val="center"/>
          </w:tcPr>
          <w:p w14:paraId="26466DC0" w14:textId="6F75D0A4" w:rsidR="006403F0" w:rsidRPr="005F081D" w:rsidRDefault="008316CD"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-0.11V in d.c. tests</w:t>
            </w:r>
          </w:p>
        </w:tc>
        <w:tc>
          <w:tcPr>
            <w:tcW w:w="1134" w:type="dxa"/>
            <w:tcBorders>
              <w:top w:val="nil"/>
              <w:bottom w:val="nil"/>
            </w:tcBorders>
            <w:vAlign w:val="center"/>
          </w:tcPr>
          <w:p w14:paraId="76ED1897" w14:textId="4F026D2D" w:rsidR="006403F0" w:rsidRPr="005F081D" w:rsidRDefault="00003F69"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t>
            </w:r>
          </w:p>
        </w:tc>
        <w:tc>
          <w:tcPr>
            <w:tcW w:w="1276" w:type="dxa"/>
            <w:tcBorders>
              <w:top w:val="nil"/>
              <w:bottom w:val="nil"/>
            </w:tcBorders>
            <w:vAlign w:val="center"/>
          </w:tcPr>
          <w:p w14:paraId="00D561C1" w14:textId="2B232619" w:rsidR="006403F0" w:rsidRPr="005F081D" w:rsidRDefault="00003F69"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t>
            </w:r>
          </w:p>
        </w:tc>
        <w:tc>
          <w:tcPr>
            <w:tcW w:w="708" w:type="dxa"/>
            <w:tcBorders>
              <w:top w:val="nil"/>
              <w:bottom w:val="nil"/>
            </w:tcBorders>
            <w:vAlign w:val="center"/>
          </w:tcPr>
          <w:p w14:paraId="1513D732" w14:textId="2133F138" w:rsidR="006403F0"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8</w:t>
            </w:r>
            <w:r w:rsidR="008316CD" w:rsidRPr="005F081D">
              <w:rPr>
                <w:rFonts w:ascii="Times New Roman" w:hAnsi="Times New Roman" w:cs="Times New Roman"/>
                <w:sz w:val="20"/>
                <w:szCs w:val="20"/>
              </w:rPr>
              <w:t>]</w:t>
            </w:r>
          </w:p>
        </w:tc>
      </w:tr>
      <w:tr w:rsidR="003B6DA9" w:rsidRPr="005F081D" w14:paraId="72FDB65E" w14:textId="77777777" w:rsidTr="00E337B7">
        <w:trPr>
          <w:trHeight w:val="397"/>
        </w:trPr>
        <w:tc>
          <w:tcPr>
            <w:tcW w:w="1843" w:type="dxa"/>
            <w:tcBorders>
              <w:top w:val="nil"/>
              <w:bottom w:val="nil"/>
            </w:tcBorders>
            <w:vAlign w:val="center"/>
          </w:tcPr>
          <w:p w14:paraId="3E06E518"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HfSe</w:t>
            </w:r>
            <w:r w:rsidRPr="005F081D">
              <w:rPr>
                <w:rFonts w:ascii="Times New Roman" w:hAnsi="Times New Roman" w:cs="Times New Roman"/>
                <w:bCs/>
                <w:sz w:val="20"/>
                <w:szCs w:val="20"/>
                <w:vertAlign w:val="subscript"/>
                <w:lang w:val="el-GR"/>
              </w:rPr>
              <w:t>2</w:t>
            </w:r>
            <w:r w:rsidRPr="005F081D">
              <w:rPr>
                <w:rFonts w:ascii="Times New Roman" w:hAnsi="Times New Roman" w:cs="Times New Roman"/>
                <w:bCs/>
                <w:sz w:val="20"/>
                <w:szCs w:val="20"/>
                <w:lang w:val="el-GR"/>
              </w:rPr>
              <w:t>-based RRAM</w:t>
            </w:r>
          </w:p>
        </w:tc>
        <w:tc>
          <w:tcPr>
            <w:tcW w:w="1559" w:type="dxa"/>
            <w:tcBorders>
              <w:top w:val="nil"/>
              <w:bottom w:val="nil"/>
            </w:tcBorders>
            <w:vAlign w:val="center"/>
          </w:tcPr>
          <w:p w14:paraId="6A8AFAC7" w14:textId="3FEE024F"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nil"/>
            </w:tcBorders>
            <w:vAlign w:val="center"/>
          </w:tcPr>
          <w:p w14:paraId="298F910D" w14:textId="0A293961"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25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03BC7692"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0.8 V</w:t>
            </w:r>
          </w:p>
        </w:tc>
        <w:tc>
          <w:tcPr>
            <w:tcW w:w="1134" w:type="dxa"/>
            <w:tcBorders>
              <w:top w:val="nil"/>
              <w:bottom w:val="nil"/>
            </w:tcBorders>
            <w:vAlign w:val="center"/>
          </w:tcPr>
          <w:p w14:paraId="701D6028"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50 ns</w:t>
            </w:r>
          </w:p>
        </w:tc>
        <w:tc>
          <w:tcPr>
            <w:tcW w:w="1276" w:type="dxa"/>
            <w:tcBorders>
              <w:top w:val="nil"/>
              <w:bottom w:val="nil"/>
            </w:tcBorders>
            <w:vAlign w:val="center"/>
          </w:tcPr>
          <w:p w14:paraId="31FEC350"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8.2 × 10</w:t>
            </w:r>
            <w:r w:rsidRPr="005F081D">
              <w:rPr>
                <w:rFonts w:ascii="Times New Roman" w:hAnsi="Times New Roman" w:cs="Times New Roman"/>
                <w:bCs/>
                <w:sz w:val="20"/>
                <w:szCs w:val="20"/>
                <w:vertAlign w:val="superscript"/>
                <w:lang w:val="el-GR"/>
              </w:rPr>
              <w:t>-13</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15979361" w14:textId="4F30E439" w:rsidR="00A47DFA"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9</w:t>
            </w:r>
            <w:r w:rsidR="00A47DFA" w:rsidRPr="005F081D">
              <w:rPr>
                <w:rFonts w:ascii="Times New Roman" w:hAnsi="Times New Roman" w:cs="Times New Roman"/>
                <w:sz w:val="20"/>
                <w:szCs w:val="20"/>
              </w:rPr>
              <w:t>]</w:t>
            </w:r>
          </w:p>
        </w:tc>
      </w:tr>
      <w:tr w:rsidR="003B6DA9" w:rsidRPr="005F081D" w14:paraId="71AFF311" w14:textId="77777777" w:rsidTr="00E337B7">
        <w:trPr>
          <w:trHeight w:val="397"/>
        </w:trPr>
        <w:tc>
          <w:tcPr>
            <w:tcW w:w="1843" w:type="dxa"/>
            <w:tcBorders>
              <w:top w:val="nil"/>
              <w:bottom w:val="nil"/>
            </w:tcBorders>
            <w:vAlign w:val="center"/>
          </w:tcPr>
          <w:p w14:paraId="0A4A34F4"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H</w:t>
            </w:r>
            <w:r w:rsidRPr="005F081D">
              <w:rPr>
                <w:rFonts w:ascii="Times New Roman" w:hAnsi="Times New Roman" w:cs="Times New Roman"/>
                <w:bCs/>
                <w:sz w:val="20"/>
                <w:szCs w:val="20"/>
                <w:vertAlign w:val="subscript"/>
                <w:lang w:val="el-GR"/>
              </w:rPr>
              <w:t>x</w:t>
            </w:r>
            <w:r w:rsidRPr="005F081D">
              <w:rPr>
                <w:rFonts w:ascii="Times New Roman" w:hAnsi="Times New Roman" w:cs="Times New Roman"/>
                <w:bCs/>
                <w:sz w:val="20"/>
                <w:szCs w:val="20"/>
                <w:lang w:val="el-GR"/>
              </w:rPr>
              <w:t>WO</w:t>
            </w:r>
            <w:r w:rsidRPr="005F081D">
              <w:rPr>
                <w:rFonts w:ascii="Times New Roman" w:hAnsi="Times New Roman" w:cs="Times New Roman"/>
                <w:bCs/>
                <w:sz w:val="20"/>
                <w:szCs w:val="20"/>
                <w:vertAlign w:val="subscript"/>
                <w:lang w:val="el-GR"/>
              </w:rPr>
              <w:t>3</w:t>
            </w:r>
            <w:r w:rsidRPr="005F081D">
              <w:rPr>
                <w:rFonts w:ascii="Times New Roman" w:hAnsi="Times New Roman" w:cs="Times New Roman"/>
                <w:bCs/>
                <w:sz w:val="20"/>
                <w:szCs w:val="20"/>
                <w:lang w:val="el-GR"/>
              </w:rPr>
              <w:t>-based ECRAM</w:t>
            </w:r>
          </w:p>
        </w:tc>
        <w:tc>
          <w:tcPr>
            <w:tcW w:w="1559" w:type="dxa"/>
            <w:tcBorders>
              <w:top w:val="nil"/>
              <w:bottom w:val="nil"/>
            </w:tcBorders>
            <w:vAlign w:val="center"/>
          </w:tcPr>
          <w:p w14:paraId="1B317D55" w14:textId="052E3AD3"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nil"/>
            </w:tcBorders>
            <w:vAlign w:val="center"/>
          </w:tcPr>
          <w:p w14:paraId="5BDE3168" w14:textId="70C39B80"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30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761A4888"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4 V</w:t>
            </w:r>
          </w:p>
        </w:tc>
        <w:tc>
          <w:tcPr>
            <w:tcW w:w="1134" w:type="dxa"/>
            <w:tcBorders>
              <w:top w:val="nil"/>
              <w:bottom w:val="nil"/>
            </w:tcBorders>
            <w:vAlign w:val="center"/>
          </w:tcPr>
          <w:p w14:paraId="695D7CDE"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3 s</w:t>
            </w:r>
          </w:p>
        </w:tc>
        <w:tc>
          <w:tcPr>
            <w:tcW w:w="1276" w:type="dxa"/>
            <w:tcBorders>
              <w:top w:val="nil"/>
              <w:bottom w:val="nil"/>
            </w:tcBorders>
            <w:vAlign w:val="center"/>
          </w:tcPr>
          <w:p w14:paraId="428C4D67"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1.0 × 10</w:t>
            </w:r>
            <w:r w:rsidRPr="005F081D">
              <w:rPr>
                <w:rFonts w:ascii="Times New Roman" w:hAnsi="Times New Roman" w:cs="Times New Roman"/>
                <w:bCs/>
                <w:sz w:val="20"/>
                <w:szCs w:val="20"/>
                <w:vertAlign w:val="superscript"/>
                <w:lang w:val="el-GR"/>
              </w:rPr>
              <w:t>-11</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1B8252D2" w14:textId="03F9DC0E" w:rsidR="00A47DFA"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A47DFA" w:rsidRPr="005F081D">
              <w:rPr>
                <w:rFonts w:ascii="Times New Roman" w:hAnsi="Times New Roman" w:cs="Times New Roman"/>
                <w:sz w:val="20"/>
                <w:szCs w:val="20"/>
              </w:rPr>
              <w:t>1]</w:t>
            </w:r>
          </w:p>
        </w:tc>
      </w:tr>
      <w:tr w:rsidR="003B6DA9" w:rsidRPr="005F081D" w14:paraId="42CF0724" w14:textId="77777777" w:rsidTr="00E337B7">
        <w:trPr>
          <w:trHeight w:val="397"/>
        </w:trPr>
        <w:tc>
          <w:tcPr>
            <w:tcW w:w="1843" w:type="dxa"/>
            <w:tcBorders>
              <w:top w:val="nil"/>
              <w:bottom w:val="nil"/>
            </w:tcBorders>
            <w:vAlign w:val="center"/>
          </w:tcPr>
          <w:p w14:paraId="060CB689"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MoS</w:t>
            </w:r>
            <w:r w:rsidRPr="005F081D">
              <w:rPr>
                <w:rFonts w:ascii="Times New Roman" w:hAnsi="Times New Roman" w:cs="Times New Roman"/>
                <w:bCs/>
                <w:sz w:val="20"/>
                <w:szCs w:val="20"/>
                <w:vertAlign w:val="subscript"/>
                <w:lang w:val="el-GR"/>
              </w:rPr>
              <w:t>2</w:t>
            </w:r>
            <w:r w:rsidRPr="005F081D">
              <w:rPr>
                <w:rFonts w:ascii="Times New Roman" w:hAnsi="Times New Roman" w:cs="Times New Roman"/>
                <w:bCs/>
                <w:sz w:val="20"/>
                <w:szCs w:val="20"/>
                <w:lang w:val="el-GR"/>
              </w:rPr>
              <w:t>-based RRAM</w:t>
            </w:r>
          </w:p>
        </w:tc>
        <w:tc>
          <w:tcPr>
            <w:tcW w:w="1559" w:type="dxa"/>
            <w:tcBorders>
              <w:top w:val="nil"/>
              <w:bottom w:val="nil"/>
            </w:tcBorders>
            <w:vAlign w:val="center"/>
          </w:tcPr>
          <w:p w14:paraId="5F6FD17D" w14:textId="2F813D4A"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nil"/>
            </w:tcBorders>
            <w:vAlign w:val="center"/>
          </w:tcPr>
          <w:p w14:paraId="30C353DA" w14:textId="54A1D4DC"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0.63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5074A0DF"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60 V</w:t>
            </w:r>
          </w:p>
        </w:tc>
        <w:tc>
          <w:tcPr>
            <w:tcW w:w="1134" w:type="dxa"/>
            <w:tcBorders>
              <w:top w:val="nil"/>
              <w:bottom w:val="nil"/>
            </w:tcBorders>
            <w:vAlign w:val="center"/>
          </w:tcPr>
          <w:p w14:paraId="254C5A36"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 ms</w:t>
            </w:r>
          </w:p>
        </w:tc>
        <w:tc>
          <w:tcPr>
            <w:tcW w:w="1276" w:type="dxa"/>
            <w:tcBorders>
              <w:top w:val="nil"/>
              <w:bottom w:val="nil"/>
            </w:tcBorders>
            <w:vAlign w:val="center"/>
          </w:tcPr>
          <w:p w14:paraId="7D2DA33A"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2.0 × 10</w:t>
            </w:r>
            <w:r w:rsidRPr="005F081D">
              <w:rPr>
                <w:rFonts w:ascii="Times New Roman" w:hAnsi="Times New Roman" w:cs="Times New Roman"/>
                <w:bCs/>
                <w:sz w:val="20"/>
                <w:szCs w:val="20"/>
                <w:vertAlign w:val="superscript"/>
                <w:lang w:val="el-GR"/>
              </w:rPr>
              <w:t>-12</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5ADBF190" w14:textId="5E7DC5CD" w:rsidR="00A47DFA"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10</w:t>
            </w:r>
            <w:r w:rsidR="00A47DFA" w:rsidRPr="005F081D">
              <w:rPr>
                <w:rFonts w:ascii="Times New Roman" w:hAnsi="Times New Roman" w:cs="Times New Roman"/>
                <w:sz w:val="20"/>
                <w:szCs w:val="20"/>
              </w:rPr>
              <w:t>]</w:t>
            </w:r>
          </w:p>
        </w:tc>
      </w:tr>
      <w:tr w:rsidR="003B6DA9" w:rsidRPr="005F081D" w14:paraId="70B7E44D" w14:textId="77777777" w:rsidTr="00E337B7">
        <w:trPr>
          <w:trHeight w:val="397"/>
        </w:trPr>
        <w:tc>
          <w:tcPr>
            <w:tcW w:w="1843" w:type="dxa"/>
            <w:tcBorders>
              <w:top w:val="nil"/>
              <w:bottom w:val="nil"/>
            </w:tcBorders>
            <w:vAlign w:val="center"/>
          </w:tcPr>
          <w:p w14:paraId="1B51C426"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Graphene/BN-based RRAM</w:t>
            </w:r>
          </w:p>
        </w:tc>
        <w:tc>
          <w:tcPr>
            <w:tcW w:w="1559" w:type="dxa"/>
            <w:tcBorders>
              <w:top w:val="nil"/>
              <w:bottom w:val="nil"/>
            </w:tcBorders>
            <w:vAlign w:val="center"/>
          </w:tcPr>
          <w:p w14:paraId="1343C637" w14:textId="43FD2D94"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nil"/>
            </w:tcBorders>
            <w:vAlign w:val="center"/>
          </w:tcPr>
          <w:p w14:paraId="2ADEB801" w14:textId="5FC492E2"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1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3D45BBCE"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10 V</w:t>
            </w:r>
          </w:p>
        </w:tc>
        <w:tc>
          <w:tcPr>
            <w:tcW w:w="1134" w:type="dxa"/>
            <w:tcBorders>
              <w:top w:val="nil"/>
              <w:bottom w:val="nil"/>
            </w:tcBorders>
            <w:vAlign w:val="center"/>
          </w:tcPr>
          <w:p w14:paraId="3742A594"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500 ns</w:t>
            </w:r>
          </w:p>
        </w:tc>
        <w:tc>
          <w:tcPr>
            <w:tcW w:w="1276" w:type="dxa"/>
            <w:tcBorders>
              <w:top w:val="nil"/>
              <w:bottom w:val="nil"/>
            </w:tcBorders>
            <w:vAlign w:val="center"/>
          </w:tcPr>
          <w:p w14:paraId="12D6ED25"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1.5 × 10</w:t>
            </w:r>
            <w:r w:rsidRPr="005F081D">
              <w:rPr>
                <w:rFonts w:ascii="Times New Roman" w:hAnsi="Times New Roman" w:cs="Times New Roman"/>
                <w:bCs/>
                <w:sz w:val="20"/>
                <w:szCs w:val="20"/>
                <w:vertAlign w:val="superscript"/>
                <w:lang w:val="el-GR"/>
              </w:rPr>
              <w:t>-9</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5A5457C4" w14:textId="7736EC54" w:rsidR="00A47DFA"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11</w:t>
            </w:r>
            <w:r w:rsidR="00A47DFA" w:rsidRPr="005F081D">
              <w:rPr>
                <w:rFonts w:ascii="Times New Roman" w:hAnsi="Times New Roman" w:cs="Times New Roman"/>
                <w:sz w:val="20"/>
                <w:szCs w:val="20"/>
              </w:rPr>
              <w:t>]</w:t>
            </w:r>
          </w:p>
        </w:tc>
      </w:tr>
      <w:tr w:rsidR="003B6DA9" w:rsidRPr="005F081D" w14:paraId="0B3C6EF0" w14:textId="77777777" w:rsidTr="00E337B7">
        <w:trPr>
          <w:trHeight w:val="397"/>
        </w:trPr>
        <w:tc>
          <w:tcPr>
            <w:tcW w:w="1843" w:type="dxa"/>
            <w:tcBorders>
              <w:top w:val="nil"/>
              <w:bottom w:val="nil"/>
            </w:tcBorders>
            <w:vAlign w:val="center"/>
          </w:tcPr>
          <w:p w14:paraId="59BE3F9A"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WSe</w:t>
            </w:r>
            <w:r w:rsidRPr="005F081D">
              <w:rPr>
                <w:rFonts w:ascii="Times New Roman" w:hAnsi="Times New Roman" w:cs="Times New Roman"/>
                <w:bCs/>
                <w:sz w:val="20"/>
                <w:szCs w:val="20"/>
                <w:vertAlign w:val="subscript"/>
                <w:lang w:val="el-GR"/>
              </w:rPr>
              <w:t>2</w:t>
            </w:r>
            <w:r w:rsidRPr="005F081D">
              <w:rPr>
                <w:rFonts w:ascii="Times New Roman" w:hAnsi="Times New Roman" w:cs="Times New Roman"/>
                <w:bCs/>
                <w:sz w:val="20"/>
                <w:szCs w:val="20"/>
                <w:lang w:val="el-GR"/>
              </w:rPr>
              <w:t>-based RRAM</w:t>
            </w:r>
          </w:p>
        </w:tc>
        <w:tc>
          <w:tcPr>
            <w:tcW w:w="1559" w:type="dxa"/>
            <w:tcBorders>
              <w:top w:val="nil"/>
              <w:bottom w:val="nil"/>
            </w:tcBorders>
            <w:vAlign w:val="center"/>
          </w:tcPr>
          <w:p w14:paraId="71B353DD" w14:textId="62CA5F1B"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nil"/>
            </w:tcBorders>
            <w:vAlign w:val="center"/>
          </w:tcPr>
          <w:p w14:paraId="729AEADB" w14:textId="2A17E4DA"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4900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3C30D3B0"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0.5 V</w:t>
            </w:r>
          </w:p>
        </w:tc>
        <w:tc>
          <w:tcPr>
            <w:tcW w:w="1134" w:type="dxa"/>
            <w:tcBorders>
              <w:top w:val="nil"/>
              <w:bottom w:val="nil"/>
            </w:tcBorders>
            <w:vAlign w:val="center"/>
          </w:tcPr>
          <w:p w14:paraId="3835D1CB"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1 </w:t>
            </w:r>
            <w:r w:rsidRPr="005F081D">
              <w:rPr>
                <w:rFonts w:ascii="Times New Roman" w:hAnsi="Times New Roman" w:cs="Times New Roman"/>
                <w:bCs/>
                <w:sz w:val="20"/>
                <w:szCs w:val="20"/>
              </w:rPr>
              <w:t>µs</w:t>
            </w:r>
          </w:p>
        </w:tc>
        <w:tc>
          <w:tcPr>
            <w:tcW w:w="1276" w:type="dxa"/>
            <w:tcBorders>
              <w:top w:val="nil"/>
              <w:bottom w:val="nil"/>
            </w:tcBorders>
            <w:vAlign w:val="center"/>
          </w:tcPr>
          <w:p w14:paraId="03BE1DD6"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2.9 × 10</w:t>
            </w:r>
            <w:r w:rsidRPr="005F081D">
              <w:rPr>
                <w:rFonts w:ascii="Times New Roman" w:hAnsi="Times New Roman" w:cs="Times New Roman"/>
                <w:bCs/>
                <w:sz w:val="20"/>
                <w:szCs w:val="20"/>
                <w:vertAlign w:val="superscript"/>
                <w:lang w:val="el-GR"/>
              </w:rPr>
              <w:t>-12</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2F8B39FD" w14:textId="770271F8" w:rsidR="00A47DFA"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12</w:t>
            </w:r>
            <w:r w:rsidR="00A47DFA" w:rsidRPr="005F081D">
              <w:rPr>
                <w:rFonts w:ascii="Times New Roman" w:hAnsi="Times New Roman" w:cs="Times New Roman"/>
                <w:sz w:val="20"/>
                <w:szCs w:val="20"/>
              </w:rPr>
              <w:t>]</w:t>
            </w:r>
          </w:p>
        </w:tc>
      </w:tr>
      <w:tr w:rsidR="003B6DA9" w:rsidRPr="005F081D" w14:paraId="2623D862" w14:textId="77777777" w:rsidTr="00E337B7">
        <w:trPr>
          <w:trHeight w:val="397"/>
        </w:trPr>
        <w:tc>
          <w:tcPr>
            <w:tcW w:w="1843" w:type="dxa"/>
            <w:tcBorders>
              <w:top w:val="nil"/>
              <w:bottom w:val="nil"/>
            </w:tcBorders>
            <w:vAlign w:val="center"/>
          </w:tcPr>
          <w:p w14:paraId="2878A05E"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HfO</w:t>
            </w:r>
            <w:r w:rsidRPr="005F081D">
              <w:rPr>
                <w:rFonts w:ascii="Times New Roman" w:hAnsi="Times New Roman" w:cs="Times New Roman"/>
                <w:bCs/>
                <w:sz w:val="20"/>
                <w:szCs w:val="20"/>
                <w:vertAlign w:val="subscript"/>
                <w:lang w:val="el-GR"/>
              </w:rPr>
              <w:t>x</w:t>
            </w:r>
            <w:r w:rsidRPr="005F081D">
              <w:rPr>
                <w:rFonts w:ascii="Times New Roman" w:hAnsi="Times New Roman" w:cs="Times New Roman"/>
                <w:bCs/>
                <w:sz w:val="20"/>
                <w:szCs w:val="20"/>
                <w:lang w:val="el-GR"/>
              </w:rPr>
              <w:t>-based  RRAM</w:t>
            </w:r>
          </w:p>
        </w:tc>
        <w:tc>
          <w:tcPr>
            <w:tcW w:w="1559" w:type="dxa"/>
            <w:tcBorders>
              <w:top w:val="nil"/>
              <w:bottom w:val="nil"/>
            </w:tcBorders>
            <w:vAlign w:val="center"/>
          </w:tcPr>
          <w:p w14:paraId="661D8F8F" w14:textId="08AF6E92"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nil"/>
            </w:tcBorders>
            <w:vAlign w:val="center"/>
          </w:tcPr>
          <w:p w14:paraId="36ACEBF3" w14:textId="07A528DE" w:rsidR="00A47DFA" w:rsidRPr="005F081D" w:rsidRDefault="00A47DFA" w:rsidP="00E337B7">
            <w:pPr>
              <w:pStyle w:val="af3"/>
              <w:numPr>
                <w:ilvl w:val="0"/>
                <w:numId w:val="2"/>
              </w:numPr>
              <w:ind w:firstLineChars="0"/>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nm</w:t>
            </w:r>
            <w:r w:rsidRPr="005F081D">
              <w:rPr>
                <w:rFonts w:ascii="Times New Roman" w:hAnsi="Times New Roman" w:cs="Times New Roman"/>
                <w:bCs/>
                <w:sz w:val="20"/>
                <w:szCs w:val="20"/>
                <w:vertAlign w:val="superscript"/>
                <w:lang w:val="el-GR"/>
              </w:rPr>
              <w:t>2</w:t>
            </w:r>
          </w:p>
        </w:tc>
        <w:tc>
          <w:tcPr>
            <w:tcW w:w="1276" w:type="dxa"/>
            <w:tcBorders>
              <w:top w:val="nil"/>
              <w:bottom w:val="nil"/>
            </w:tcBorders>
            <w:vAlign w:val="center"/>
          </w:tcPr>
          <w:p w14:paraId="22E48CCA"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&gt;1.4 V</w:t>
            </w:r>
          </w:p>
        </w:tc>
        <w:tc>
          <w:tcPr>
            <w:tcW w:w="1134" w:type="dxa"/>
            <w:tcBorders>
              <w:top w:val="nil"/>
              <w:bottom w:val="nil"/>
            </w:tcBorders>
            <w:vAlign w:val="center"/>
          </w:tcPr>
          <w:p w14:paraId="34F9EE1C"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5 ns</w:t>
            </w:r>
          </w:p>
        </w:tc>
        <w:tc>
          <w:tcPr>
            <w:tcW w:w="1276" w:type="dxa"/>
            <w:tcBorders>
              <w:top w:val="nil"/>
              <w:bottom w:val="nil"/>
            </w:tcBorders>
            <w:vAlign w:val="center"/>
          </w:tcPr>
          <w:p w14:paraId="73308202"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1.0 × 10</w:t>
            </w:r>
            <w:r w:rsidRPr="005F081D">
              <w:rPr>
                <w:rFonts w:ascii="Times New Roman" w:hAnsi="Times New Roman" w:cs="Times New Roman"/>
                <w:bCs/>
                <w:sz w:val="20"/>
                <w:szCs w:val="20"/>
                <w:vertAlign w:val="superscript"/>
                <w:lang w:val="el-GR"/>
              </w:rPr>
              <w:t>-13</w:t>
            </w:r>
            <w:r w:rsidRPr="005F081D">
              <w:rPr>
                <w:rFonts w:ascii="Times New Roman" w:hAnsi="Times New Roman" w:cs="Times New Roman"/>
                <w:bCs/>
                <w:sz w:val="20"/>
                <w:szCs w:val="20"/>
                <w:lang w:val="el-GR"/>
              </w:rPr>
              <w:t xml:space="preserve"> J</w:t>
            </w:r>
          </w:p>
        </w:tc>
        <w:tc>
          <w:tcPr>
            <w:tcW w:w="708" w:type="dxa"/>
            <w:tcBorders>
              <w:top w:val="nil"/>
              <w:bottom w:val="nil"/>
            </w:tcBorders>
            <w:vAlign w:val="center"/>
          </w:tcPr>
          <w:p w14:paraId="26F87EC3" w14:textId="7A0AE5C4" w:rsidR="00A47DFA" w:rsidRPr="005F081D" w:rsidRDefault="00E337B7" w:rsidP="00E337B7">
            <w:pPr>
              <w:jc w:val="center"/>
              <w:rPr>
                <w:rFonts w:ascii="Times New Roman" w:hAnsi="Times New Roman" w:cs="Times New Roman"/>
                <w:bCs/>
                <w:sz w:val="20"/>
                <w:szCs w:val="20"/>
                <w:lang w:val="el-GR"/>
              </w:rPr>
            </w:pPr>
            <w:r>
              <w:rPr>
                <w:rFonts w:ascii="Times New Roman" w:hAnsi="Times New Roman" w:cs="Times New Roman"/>
                <w:sz w:val="20"/>
                <w:szCs w:val="20"/>
              </w:rPr>
              <w:t>[S</w:t>
            </w:r>
            <w:r w:rsidR="00D578F1" w:rsidRPr="005F081D">
              <w:rPr>
                <w:rFonts w:ascii="Times New Roman" w:hAnsi="Times New Roman" w:cs="Times New Roman"/>
                <w:sz w:val="20"/>
                <w:szCs w:val="20"/>
              </w:rPr>
              <w:t>13</w:t>
            </w:r>
            <w:r w:rsidR="00A47DFA" w:rsidRPr="005F081D">
              <w:rPr>
                <w:rFonts w:ascii="Times New Roman" w:hAnsi="Times New Roman" w:cs="Times New Roman"/>
                <w:sz w:val="20"/>
                <w:szCs w:val="20"/>
              </w:rPr>
              <w:t>]</w:t>
            </w:r>
          </w:p>
        </w:tc>
      </w:tr>
      <w:tr w:rsidR="003B6DA9" w:rsidRPr="005F081D" w14:paraId="137FF1FD" w14:textId="77777777" w:rsidTr="00E337B7">
        <w:trPr>
          <w:trHeight w:val="397"/>
        </w:trPr>
        <w:tc>
          <w:tcPr>
            <w:tcW w:w="1843" w:type="dxa"/>
            <w:tcBorders>
              <w:top w:val="nil"/>
              <w:bottom w:val="single" w:sz="12" w:space="0" w:color="auto"/>
            </w:tcBorders>
            <w:vAlign w:val="center"/>
          </w:tcPr>
          <w:p w14:paraId="4830DD66"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Ag</w:t>
            </w:r>
            <w:r w:rsidRPr="005F081D">
              <w:rPr>
                <w:rFonts w:ascii="Times New Roman" w:hAnsi="Times New Roman" w:cs="Times New Roman"/>
                <w:bCs/>
                <w:sz w:val="20"/>
                <w:szCs w:val="20"/>
                <w:vertAlign w:val="subscript"/>
                <w:lang w:val="el-GR"/>
              </w:rPr>
              <w:t>2</w:t>
            </w:r>
            <w:r w:rsidRPr="005F081D">
              <w:rPr>
                <w:rFonts w:ascii="Times New Roman" w:hAnsi="Times New Roman" w:cs="Times New Roman"/>
                <w:bCs/>
                <w:sz w:val="20"/>
                <w:szCs w:val="20"/>
                <w:lang w:val="el-GR"/>
              </w:rPr>
              <w:t>S-based  CBM</w:t>
            </w:r>
          </w:p>
        </w:tc>
        <w:tc>
          <w:tcPr>
            <w:tcW w:w="1559" w:type="dxa"/>
            <w:tcBorders>
              <w:top w:val="nil"/>
              <w:bottom w:val="single" w:sz="12" w:space="0" w:color="auto"/>
            </w:tcBorders>
            <w:vAlign w:val="center"/>
          </w:tcPr>
          <w:p w14:paraId="3F1EFB7A" w14:textId="4D318FC2"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Crossbar array</w:t>
            </w:r>
          </w:p>
        </w:tc>
        <w:tc>
          <w:tcPr>
            <w:tcW w:w="1276" w:type="dxa"/>
            <w:tcBorders>
              <w:top w:val="nil"/>
              <w:bottom w:val="single" w:sz="12" w:space="0" w:color="auto"/>
            </w:tcBorders>
            <w:vAlign w:val="center"/>
          </w:tcPr>
          <w:p w14:paraId="15AA7BEE" w14:textId="171942A9"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25 </w:t>
            </w:r>
            <w:r w:rsidRPr="005F081D">
              <w:rPr>
                <w:rFonts w:ascii="Times New Roman" w:hAnsi="Times New Roman" w:cs="Times New Roman"/>
                <w:bCs/>
                <w:sz w:val="20"/>
                <w:szCs w:val="20"/>
              </w:rPr>
              <w:t>µ</w:t>
            </w:r>
            <w:r w:rsidRPr="005F081D">
              <w:rPr>
                <w:rFonts w:ascii="Times New Roman" w:hAnsi="Times New Roman" w:cs="Times New Roman"/>
                <w:bCs/>
                <w:sz w:val="20"/>
                <w:szCs w:val="20"/>
                <w:lang w:val="el-GR"/>
              </w:rPr>
              <w:t>m</w:t>
            </w:r>
            <w:r w:rsidRPr="005F081D">
              <w:rPr>
                <w:rFonts w:ascii="Times New Roman" w:hAnsi="Times New Roman" w:cs="Times New Roman"/>
                <w:bCs/>
                <w:sz w:val="20"/>
                <w:szCs w:val="20"/>
                <w:vertAlign w:val="superscript"/>
                <w:lang w:val="el-GR"/>
              </w:rPr>
              <w:t>2</w:t>
            </w:r>
          </w:p>
        </w:tc>
        <w:tc>
          <w:tcPr>
            <w:tcW w:w="1276" w:type="dxa"/>
            <w:tcBorders>
              <w:top w:val="nil"/>
              <w:bottom w:val="single" w:sz="12" w:space="0" w:color="auto"/>
            </w:tcBorders>
            <w:vAlign w:val="center"/>
          </w:tcPr>
          <w:p w14:paraId="12487A8D"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0.3 V</w:t>
            </w:r>
          </w:p>
          <w:p w14:paraId="48612630" w14:textId="2CE9FE14" w:rsidR="00B71A3F" w:rsidRPr="005F081D" w:rsidRDefault="00B71A3F"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(0.1 V in d.c. tests)</w:t>
            </w:r>
          </w:p>
        </w:tc>
        <w:tc>
          <w:tcPr>
            <w:tcW w:w="1134" w:type="dxa"/>
            <w:tcBorders>
              <w:top w:val="nil"/>
              <w:bottom w:val="single" w:sz="12" w:space="0" w:color="auto"/>
            </w:tcBorders>
            <w:vAlign w:val="center"/>
          </w:tcPr>
          <w:p w14:paraId="5202D947"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 xml:space="preserve">1 </w:t>
            </w:r>
            <w:r w:rsidRPr="005F081D">
              <w:rPr>
                <w:rFonts w:ascii="Times New Roman" w:hAnsi="Times New Roman" w:cs="Times New Roman"/>
                <w:bCs/>
                <w:sz w:val="20"/>
                <w:szCs w:val="20"/>
              </w:rPr>
              <w:t>µs</w:t>
            </w:r>
          </w:p>
        </w:tc>
        <w:tc>
          <w:tcPr>
            <w:tcW w:w="1276" w:type="dxa"/>
            <w:tcBorders>
              <w:top w:val="nil"/>
              <w:bottom w:val="single" w:sz="12" w:space="0" w:color="auto"/>
            </w:tcBorders>
            <w:vAlign w:val="center"/>
          </w:tcPr>
          <w:p w14:paraId="52564A77"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1.5 × 10</w:t>
            </w:r>
            <w:r w:rsidRPr="005F081D">
              <w:rPr>
                <w:rFonts w:ascii="Times New Roman" w:hAnsi="Times New Roman" w:cs="Times New Roman"/>
                <w:bCs/>
                <w:sz w:val="20"/>
                <w:szCs w:val="20"/>
                <w:vertAlign w:val="superscript"/>
                <w:lang w:val="el-GR"/>
              </w:rPr>
              <w:t>-14</w:t>
            </w:r>
            <w:r w:rsidRPr="005F081D">
              <w:rPr>
                <w:rFonts w:ascii="Times New Roman" w:hAnsi="Times New Roman" w:cs="Times New Roman"/>
                <w:bCs/>
                <w:sz w:val="20"/>
                <w:szCs w:val="20"/>
                <w:lang w:val="el-GR"/>
              </w:rPr>
              <w:t xml:space="preserve"> J</w:t>
            </w:r>
          </w:p>
        </w:tc>
        <w:tc>
          <w:tcPr>
            <w:tcW w:w="708" w:type="dxa"/>
            <w:tcBorders>
              <w:top w:val="nil"/>
              <w:bottom w:val="single" w:sz="12" w:space="0" w:color="auto"/>
            </w:tcBorders>
            <w:vAlign w:val="center"/>
          </w:tcPr>
          <w:p w14:paraId="5373909E" w14:textId="77777777" w:rsidR="00A47DFA" w:rsidRPr="005F081D" w:rsidRDefault="00A47DFA" w:rsidP="00E337B7">
            <w:pPr>
              <w:jc w:val="center"/>
              <w:rPr>
                <w:rFonts w:ascii="Times New Roman" w:hAnsi="Times New Roman" w:cs="Times New Roman"/>
                <w:bCs/>
                <w:sz w:val="20"/>
                <w:szCs w:val="20"/>
                <w:lang w:val="el-GR"/>
              </w:rPr>
            </w:pPr>
            <w:r w:rsidRPr="005F081D">
              <w:rPr>
                <w:rFonts w:ascii="Times New Roman" w:hAnsi="Times New Roman" w:cs="Times New Roman"/>
                <w:bCs/>
                <w:sz w:val="20"/>
                <w:szCs w:val="20"/>
                <w:lang w:val="el-GR"/>
              </w:rPr>
              <w:t>This work</w:t>
            </w:r>
          </w:p>
        </w:tc>
      </w:tr>
    </w:tbl>
    <w:p w14:paraId="3B701463" w14:textId="3FD50CAD" w:rsidR="008F2517" w:rsidRDefault="00E337B7" w:rsidP="00E337B7">
      <w:pPr>
        <w:spacing w:beforeLines="100" w:before="240" w:afterLines="100" w:after="240" w:line="240" w:lineRule="auto"/>
        <w:rPr>
          <w:rFonts w:ascii="Times New Roman" w:hAnsi="Times New Roman" w:cs="Times New Roman"/>
          <w:b/>
          <w:bCs/>
          <w:sz w:val="28"/>
          <w:szCs w:val="28"/>
        </w:rPr>
      </w:pPr>
      <w:r>
        <w:rPr>
          <w:rFonts w:ascii="Times New Roman" w:hAnsi="Times New Roman" w:cs="Times New Roman" w:hint="eastAsia"/>
          <w:b/>
          <w:bCs/>
          <w:sz w:val="28"/>
          <w:szCs w:val="28"/>
        </w:rPr>
        <w:t xml:space="preserve">Supplementary </w:t>
      </w:r>
      <w:r w:rsidR="00E23E26" w:rsidRPr="005F081D">
        <w:rPr>
          <w:rFonts w:ascii="Times New Roman" w:hAnsi="Times New Roman" w:cs="Times New Roman"/>
          <w:b/>
          <w:bCs/>
          <w:sz w:val="28"/>
          <w:szCs w:val="28"/>
        </w:rPr>
        <w:t>Reference</w:t>
      </w:r>
      <w:r w:rsidR="00784AF5" w:rsidRPr="005F081D">
        <w:rPr>
          <w:rFonts w:ascii="Times New Roman" w:hAnsi="Times New Roman" w:cs="Times New Roman"/>
          <w:b/>
          <w:bCs/>
          <w:sz w:val="28"/>
          <w:szCs w:val="28"/>
        </w:rPr>
        <w:t>s</w:t>
      </w:r>
    </w:p>
    <w:p w14:paraId="5EDA0390"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J. Cui, F. An, J. Qian, Y. Wu, L.L. Sloan et al., CMOS-compatible electrochemical synaptic transistor arrays for deep learning accelerators. Nat. Electron. </w:t>
      </w:r>
      <w:r w:rsidRPr="00A56321">
        <w:rPr>
          <w:rFonts w:ascii="Times New Roman" w:hAnsi="Times New Roman" w:cs="Times New Roman"/>
          <w:b/>
          <w:color w:val="000000" w:themeColor="text1"/>
          <w:sz w:val="24"/>
          <w:szCs w:val="24"/>
        </w:rPr>
        <w:t>6</w:t>
      </w:r>
      <w:r w:rsidRPr="00A56321">
        <w:rPr>
          <w:rFonts w:ascii="Times New Roman" w:hAnsi="Times New Roman" w:cs="Times New Roman"/>
          <w:color w:val="000000" w:themeColor="text1"/>
          <w:sz w:val="24"/>
          <w:szCs w:val="24"/>
        </w:rPr>
        <w:t xml:space="preserve">, 292–300 (2023). </w:t>
      </w:r>
      <w:hyperlink r:id="rId25" w:history="1">
        <w:r w:rsidRPr="00F11F5D">
          <w:rPr>
            <w:rStyle w:val="a4"/>
            <w:rFonts w:ascii="Times New Roman" w:hAnsi="Times New Roman" w:cs="Times New Roman"/>
            <w:sz w:val="24"/>
            <w:szCs w:val="24"/>
          </w:rPr>
          <w:t>https://doi.org/10.1038/s41928-023-00939-7</w:t>
        </w:r>
      </w:hyperlink>
      <w:r>
        <w:rPr>
          <w:rFonts w:ascii="Times New Roman" w:hAnsi="Times New Roman" w:cs="Times New Roman" w:hint="eastAsia"/>
          <w:color w:val="000000" w:themeColor="text1"/>
          <w:sz w:val="24"/>
          <w:szCs w:val="24"/>
        </w:rPr>
        <w:t xml:space="preserve"> </w:t>
      </w:r>
    </w:p>
    <w:p w14:paraId="6CC7945D" w14:textId="1C2C72D2"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T. </w:t>
      </w:r>
      <w:proofErr w:type="spellStart"/>
      <w:r w:rsidRPr="00A56321">
        <w:rPr>
          <w:rFonts w:ascii="Times New Roman" w:hAnsi="Times New Roman" w:cs="Times New Roman"/>
          <w:color w:val="000000" w:themeColor="text1"/>
          <w:sz w:val="24"/>
          <w:szCs w:val="24"/>
        </w:rPr>
        <w:t>Gokmen</w:t>
      </w:r>
      <w:proofErr w:type="spellEnd"/>
      <w:r w:rsidRPr="00A56321">
        <w:rPr>
          <w:rFonts w:ascii="Times New Roman" w:hAnsi="Times New Roman" w:cs="Times New Roman"/>
          <w:color w:val="000000" w:themeColor="text1"/>
          <w:sz w:val="24"/>
          <w:szCs w:val="24"/>
        </w:rPr>
        <w:t xml:space="preserve">, W. </w:t>
      </w:r>
      <w:proofErr w:type="spellStart"/>
      <w:r w:rsidRPr="00A56321">
        <w:rPr>
          <w:rFonts w:ascii="Times New Roman" w:hAnsi="Times New Roman" w:cs="Times New Roman"/>
          <w:color w:val="000000" w:themeColor="text1"/>
          <w:sz w:val="24"/>
          <w:szCs w:val="24"/>
        </w:rPr>
        <w:t>Haensch</w:t>
      </w:r>
      <w:proofErr w:type="spellEnd"/>
      <w:r w:rsidRPr="00A56321">
        <w:rPr>
          <w:rFonts w:ascii="Times New Roman" w:hAnsi="Times New Roman" w:cs="Times New Roman"/>
          <w:color w:val="000000" w:themeColor="text1"/>
          <w:sz w:val="24"/>
          <w:szCs w:val="24"/>
        </w:rPr>
        <w:t xml:space="preserve"> Algorithm for training neural networks on resistive device arrays.: 1909.07908 (2019).</w:t>
      </w:r>
      <w:r>
        <w:rPr>
          <w:rFonts w:ascii="Times New Roman" w:hAnsi="Times New Roman" w:cs="Times New Roman" w:hint="eastAsia"/>
          <w:color w:val="000000" w:themeColor="text1"/>
          <w:sz w:val="24"/>
          <w:szCs w:val="24"/>
        </w:rPr>
        <w:t xml:space="preserve"> </w:t>
      </w:r>
      <w:hyperlink r:id="rId26" w:tgtFrame="_blank" w:history="1">
        <w:r w:rsidRPr="00A56321">
          <w:rPr>
            <w:rStyle w:val="a4"/>
            <w:rFonts w:ascii="Times New Roman" w:hAnsi="Times New Roman" w:cs="Times New Roman"/>
            <w:sz w:val="24"/>
            <w:szCs w:val="24"/>
          </w:rPr>
          <w:t>https://doi.org/10.3389/fnins.2020.00103</w:t>
        </w:r>
      </w:hyperlink>
    </w:p>
    <w:p w14:paraId="3F939797"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T. </w:t>
      </w:r>
      <w:proofErr w:type="spellStart"/>
      <w:r w:rsidRPr="00A56321">
        <w:rPr>
          <w:rFonts w:ascii="Times New Roman" w:hAnsi="Times New Roman" w:cs="Times New Roman"/>
          <w:color w:val="000000" w:themeColor="text1"/>
          <w:sz w:val="24"/>
          <w:szCs w:val="24"/>
        </w:rPr>
        <w:t>Gokmen</w:t>
      </w:r>
      <w:proofErr w:type="spellEnd"/>
      <w:r>
        <w:rPr>
          <w:rFonts w:ascii="Times New Roman" w:hAnsi="Times New Roman" w:cs="Times New Roman" w:hint="eastAsia"/>
          <w:color w:val="000000" w:themeColor="text1"/>
          <w:sz w:val="24"/>
          <w:szCs w:val="24"/>
        </w:rPr>
        <w:t>,</w:t>
      </w:r>
      <w:r w:rsidRPr="00A56321">
        <w:rPr>
          <w:rFonts w:ascii="Times New Roman" w:hAnsi="Times New Roman" w:cs="Times New Roman"/>
          <w:color w:val="000000" w:themeColor="text1"/>
          <w:sz w:val="24"/>
          <w:szCs w:val="24"/>
        </w:rPr>
        <w:t xml:space="preserve"> Enabling training of neural networks on noisy hardware. Front. </w:t>
      </w:r>
      <w:proofErr w:type="spellStart"/>
      <w:r w:rsidRPr="00A56321">
        <w:rPr>
          <w:rFonts w:ascii="Times New Roman" w:hAnsi="Times New Roman" w:cs="Times New Roman"/>
          <w:color w:val="000000" w:themeColor="text1"/>
          <w:sz w:val="24"/>
          <w:szCs w:val="24"/>
        </w:rPr>
        <w:t>Artif</w:t>
      </w:r>
      <w:proofErr w:type="spellEnd"/>
      <w:r w:rsidRPr="00A56321">
        <w:rPr>
          <w:rFonts w:ascii="Times New Roman" w:hAnsi="Times New Roman" w:cs="Times New Roman"/>
          <w:color w:val="000000" w:themeColor="text1"/>
          <w:sz w:val="24"/>
          <w:szCs w:val="24"/>
        </w:rPr>
        <w:t xml:space="preserve">. </w:t>
      </w:r>
      <w:proofErr w:type="spellStart"/>
      <w:r w:rsidRPr="00A56321">
        <w:rPr>
          <w:rFonts w:ascii="Times New Roman" w:hAnsi="Times New Roman" w:cs="Times New Roman"/>
          <w:color w:val="000000" w:themeColor="text1"/>
          <w:sz w:val="24"/>
          <w:szCs w:val="24"/>
        </w:rPr>
        <w:t>Intell</w:t>
      </w:r>
      <w:proofErr w:type="spellEnd"/>
      <w:r w:rsidRPr="00A56321">
        <w:rPr>
          <w:rFonts w:ascii="Times New Roman" w:hAnsi="Times New Roman" w:cs="Times New Roman"/>
          <w:color w:val="000000" w:themeColor="text1"/>
          <w:sz w:val="24"/>
          <w:szCs w:val="24"/>
        </w:rPr>
        <w:t xml:space="preserve">. </w:t>
      </w:r>
      <w:r w:rsidRPr="00A56321">
        <w:rPr>
          <w:rFonts w:ascii="Times New Roman" w:hAnsi="Times New Roman" w:cs="Times New Roman"/>
          <w:b/>
          <w:color w:val="000000" w:themeColor="text1"/>
          <w:sz w:val="24"/>
          <w:szCs w:val="24"/>
        </w:rPr>
        <w:t>4</w:t>
      </w:r>
      <w:r w:rsidRPr="00A56321">
        <w:rPr>
          <w:rFonts w:ascii="Times New Roman" w:hAnsi="Times New Roman" w:cs="Times New Roman"/>
          <w:color w:val="000000" w:themeColor="text1"/>
          <w:sz w:val="24"/>
          <w:szCs w:val="24"/>
        </w:rPr>
        <w:t xml:space="preserve">, 699148 (2021). </w:t>
      </w:r>
      <w:hyperlink r:id="rId27" w:history="1">
        <w:r w:rsidRPr="00F11F5D">
          <w:rPr>
            <w:rStyle w:val="a4"/>
            <w:rFonts w:ascii="Times New Roman" w:hAnsi="Times New Roman" w:cs="Times New Roman"/>
            <w:sz w:val="24"/>
            <w:szCs w:val="24"/>
          </w:rPr>
          <w:t>https://doi.org/10.3389/frai.2021.699148</w:t>
        </w:r>
      </w:hyperlink>
      <w:r>
        <w:rPr>
          <w:rFonts w:ascii="Times New Roman" w:hAnsi="Times New Roman" w:cs="Times New Roman" w:hint="eastAsia"/>
          <w:color w:val="000000" w:themeColor="text1"/>
          <w:sz w:val="24"/>
          <w:szCs w:val="24"/>
        </w:rPr>
        <w:t xml:space="preserve"> </w:t>
      </w:r>
    </w:p>
    <w:p w14:paraId="1C2B5399"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N. Gong, M.J. Rasch, S.-C. Seo, A. </w:t>
      </w:r>
      <w:proofErr w:type="spellStart"/>
      <w:r w:rsidRPr="00A56321">
        <w:rPr>
          <w:rFonts w:ascii="Times New Roman" w:hAnsi="Times New Roman" w:cs="Times New Roman"/>
          <w:color w:val="000000" w:themeColor="text1"/>
          <w:sz w:val="24"/>
          <w:szCs w:val="24"/>
        </w:rPr>
        <w:t>Gasasira</w:t>
      </w:r>
      <w:proofErr w:type="spellEnd"/>
      <w:r w:rsidRPr="00A56321">
        <w:rPr>
          <w:rFonts w:ascii="Times New Roman" w:hAnsi="Times New Roman" w:cs="Times New Roman"/>
          <w:color w:val="000000" w:themeColor="text1"/>
          <w:sz w:val="24"/>
          <w:szCs w:val="24"/>
        </w:rPr>
        <w:t>, P. Solomon et al., Deep learning acceleration in 14nm CMOS compatible ReRAM array: device, material and algorithm co-optimization. 2022 International Electron Devices Meeting (IEDM). December 3-7, 2022, San Francisco, CA, USA. IEEE, (2022)., 33.7.1–33.7.4</w:t>
      </w:r>
      <w:r>
        <w:rPr>
          <w:rFonts w:ascii="Times New Roman" w:hAnsi="Times New Roman" w:cs="Times New Roman" w:hint="eastAsia"/>
          <w:color w:val="000000" w:themeColor="text1"/>
          <w:sz w:val="24"/>
          <w:szCs w:val="24"/>
        </w:rPr>
        <w:t>.</w:t>
      </w:r>
    </w:p>
    <w:p w14:paraId="4532E2F5"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P. Cheng, K. Sun, Y.H. Hu</w:t>
      </w:r>
      <w:r>
        <w:rPr>
          <w:rFonts w:ascii="Times New Roman" w:hAnsi="Times New Roman" w:cs="Times New Roman" w:hint="eastAsia"/>
          <w:color w:val="000000" w:themeColor="text1"/>
          <w:sz w:val="24"/>
          <w:szCs w:val="24"/>
        </w:rPr>
        <w:t>,</w:t>
      </w:r>
      <w:r w:rsidRPr="00A56321">
        <w:rPr>
          <w:rFonts w:ascii="Times New Roman" w:hAnsi="Times New Roman" w:cs="Times New Roman"/>
          <w:color w:val="000000" w:themeColor="text1"/>
          <w:sz w:val="24"/>
          <w:szCs w:val="24"/>
        </w:rPr>
        <w:t xml:space="preserve"> </w:t>
      </w:r>
      <w:proofErr w:type="spellStart"/>
      <w:r w:rsidRPr="00A56321">
        <w:rPr>
          <w:rFonts w:ascii="Times New Roman" w:hAnsi="Times New Roman" w:cs="Times New Roman"/>
          <w:color w:val="000000" w:themeColor="text1"/>
          <w:sz w:val="24"/>
          <w:szCs w:val="24"/>
        </w:rPr>
        <w:t>Memristive</w:t>
      </w:r>
      <w:proofErr w:type="spellEnd"/>
      <w:r w:rsidRPr="00A56321">
        <w:rPr>
          <w:rFonts w:ascii="Times New Roman" w:hAnsi="Times New Roman" w:cs="Times New Roman"/>
          <w:color w:val="000000" w:themeColor="text1"/>
          <w:sz w:val="24"/>
          <w:szCs w:val="24"/>
        </w:rPr>
        <w:t xml:space="preserve"> behavior and ideal memristor of 1T phase MoS</w:t>
      </w:r>
      <w:r w:rsidRPr="00A56321">
        <w:rPr>
          <w:rFonts w:ascii="Times New Roman" w:hAnsi="Times New Roman" w:cs="Times New Roman"/>
          <w:color w:val="000000" w:themeColor="text1"/>
          <w:sz w:val="24"/>
          <w:szCs w:val="24"/>
          <w:vertAlign w:val="subscript"/>
        </w:rPr>
        <w:t>2</w:t>
      </w:r>
      <w:r w:rsidRPr="00A56321">
        <w:rPr>
          <w:rFonts w:ascii="Times New Roman" w:hAnsi="Times New Roman" w:cs="Times New Roman"/>
          <w:color w:val="000000" w:themeColor="text1"/>
          <w:sz w:val="24"/>
          <w:szCs w:val="24"/>
        </w:rPr>
        <w:t xml:space="preserve"> nanosheets. Nano Lett. </w:t>
      </w:r>
      <w:r w:rsidRPr="00A56321">
        <w:rPr>
          <w:rFonts w:ascii="Times New Roman" w:hAnsi="Times New Roman" w:cs="Times New Roman"/>
          <w:b/>
          <w:color w:val="000000" w:themeColor="text1"/>
          <w:sz w:val="24"/>
          <w:szCs w:val="24"/>
        </w:rPr>
        <w:t>16</w:t>
      </w:r>
      <w:r w:rsidRPr="00A56321">
        <w:rPr>
          <w:rFonts w:ascii="Times New Roman" w:hAnsi="Times New Roman" w:cs="Times New Roman"/>
          <w:color w:val="000000" w:themeColor="text1"/>
          <w:sz w:val="24"/>
          <w:szCs w:val="24"/>
        </w:rPr>
        <w:t xml:space="preserve">, 572–576 (2016). </w:t>
      </w:r>
      <w:hyperlink r:id="rId28" w:history="1">
        <w:r w:rsidRPr="00F11F5D">
          <w:rPr>
            <w:rStyle w:val="a4"/>
            <w:rFonts w:ascii="Times New Roman" w:hAnsi="Times New Roman" w:cs="Times New Roman"/>
            <w:sz w:val="24"/>
            <w:szCs w:val="24"/>
          </w:rPr>
          <w:t>https://doi.org/10.1021/acs.nanolett.5b04260</w:t>
        </w:r>
      </w:hyperlink>
      <w:r>
        <w:rPr>
          <w:rFonts w:ascii="Times New Roman" w:hAnsi="Times New Roman" w:cs="Times New Roman" w:hint="eastAsia"/>
          <w:color w:val="000000" w:themeColor="text1"/>
          <w:sz w:val="24"/>
          <w:szCs w:val="24"/>
        </w:rPr>
        <w:t xml:space="preserve"> </w:t>
      </w:r>
    </w:p>
    <w:p w14:paraId="4C39AAB1"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P. Lei, H. Duan, L. Qin, X. Wei, R. Tao et al., High-performance memristor based on 2D layered </w:t>
      </w:r>
      <w:proofErr w:type="spellStart"/>
      <w:r w:rsidRPr="00A56321">
        <w:rPr>
          <w:rFonts w:ascii="Times New Roman" w:hAnsi="Times New Roman" w:cs="Times New Roman"/>
          <w:color w:val="000000" w:themeColor="text1"/>
          <w:sz w:val="24"/>
          <w:szCs w:val="24"/>
        </w:rPr>
        <w:t>BiOI</w:t>
      </w:r>
      <w:proofErr w:type="spellEnd"/>
      <w:r w:rsidRPr="00A56321">
        <w:rPr>
          <w:rFonts w:ascii="Times New Roman" w:hAnsi="Times New Roman" w:cs="Times New Roman"/>
          <w:color w:val="000000" w:themeColor="text1"/>
          <w:sz w:val="24"/>
          <w:szCs w:val="24"/>
        </w:rPr>
        <w:t xml:space="preserve"> nanosheet for low-power artificial optoelectronic synapses. Adv. </w:t>
      </w:r>
      <w:proofErr w:type="spellStart"/>
      <w:r w:rsidRPr="00A56321">
        <w:rPr>
          <w:rFonts w:ascii="Times New Roman" w:hAnsi="Times New Roman" w:cs="Times New Roman"/>
          <w:color w:val="000000" w:themeColor="text1"/>
          <w:sz w:val="24"/>
          <w:szCs w:val="24"/>
        </w:rPr>
        <w:t>Funct</w:t>
      </w:r>
      <w:proofErr w:type="spellEnd"/>
      <w:r w:rsidRPr="00A56321">
        <w:rPr>
          <w:rFonts w:ascii="Times New Roman" w:hAnsi="Times New Roman" w:cs="Times New Roman"/>
          <w:color w:val="000000" w:themeColor="text1"/>
          <w:sz w:val="24"/>
          <w:szCs w:val="24"/>
        </w:rPr>
        <w:t xml:space="preserve">. Mater. </w:t>
      </w:r>
      <w:r w:rsidRPr="00A56321">
        <w:rPr>
          <w:rFonts w:ascii="Times New Roman" w:hAnsi="Times New Roman" w:cs="Times New Roman"/>
          <w:b/>
          <w:color w:val="000000" w:themeColor="text1"/>
          <w:sz w:val="24"/>
          <w:szCs w:val="24"/>
        </w:rPr>
        <w:t>32</w:t>
      </w:r>
      <w:r w:rsidRPr="00A56321">
        <w:rPr>
          <w:rFonts w:ascii="Times New Roman" w:hAnsi="Times New Roman" w:cs="Times New Roman"/>
          <w:color w:val="000000" w:themeColor="text1"/>
          <w:sz w:val="24"/>
          <w:szCs w:val="24"/>
        </w:rPr>
        <w:t xml:space="preserve">, 2201276 (2022). </w:t>
      </w:r>
      <w:hyperlink r:id="rId29" w:history="1">
        <w:r w:rsidRPr="00F11F5D">
          <w:rPr>
            <w:rStyle w:val="a4"/>
            <w:rFonts w:ascii="Times New Roman" w:hAnsi="Times New Roman" w:cs="Times New Roman"/>
            <w:sz w:val="24"/>
            <w:szCs w:val="24"/>
          </w:rPr>
          <w:t>https://doi.org/10.1002/adfm.202201276</w:t>
        </w:r>
      </w:hyperlink>
      <w:r>
        <w:rPr>
          <w:rFonts w:ascii="Times New Roman" w:hAnsi="Times New Roman" w:cs="Times New Roman" w:hint="eastAsia"/>
          <w:color w:val="000000" w:themeColor="text1"/>
          <w:sz w:val="24"/>
          <w:szCs w:val="24"/>
        </w:rPr>
        <w:t xml:space="preserve"> </w:t>
      </w:r>
    </w:p>
    <w:p w14:paraId="5B563266"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Y. Liu, X. Zhou, H. Yan, X. Shi, K. Chen et al., Highly reliable textile-type memristor by designing aligned nanochannels. Adv. Mater. </w:t>
      </w:r>
      <w:r w:rsidRPr="00A56321">
        <w:rPr>
          <w:rFonts w:ascii="Times New Roman" w:hAnsi="Times New Roman" w:cs="Times New Roman"/>
          <w:b/>
          <w:color w:val="000000" w:themeColor="text1"/>
          <w:sz w:val="24"/>
          <w:szCs w:val="24"/>
        </w:rPr>
        <w:t>35</w:t>
      </w:r>
      <w:r w:rsidRPr="00A56321">
        <w:rPr>
          <w:rFonts w:ascii="Times New Roman" w:hAnsi="Times New Roman" w:cs="Times New Roman"/>
          <w:color w:val="000000" w:themeColor="text1"/>
          <w:sz w:val="24"/>
          <w:szCs w:val="24"/>
        </w:rPr>
        <w:t xml:space="preserve">, e2301321 (2023). </w:t>
      </w:r>
      <w:hyperlink r:id="rId30" w:history="1">
        <w:r w:rsidRPr="00F11F5D">
          <w:rPr>
            <w:rStyle w:val="a4"/>
            <w:rFonts w:ascii="Times New Roman" w:hAnsi="Times New Roman" w:cs="Times New Roman"/>
            <w:sz w:val="24"/>
            <w:szCs w:val="24"/>
          </w:rPr>
          <w:t>https://doi.org/10.1002/adma.202301321</w:t>
        </w:r>
      </w:hyperlink>
      <w:r>
        <w:rPr>
          <w:rFonts w:ascii="Times New Roman" w:hAnsi="Times New Roman" w:cs="Times New Roman" w:hint="eastAsia"/>
          <w:color w:val="000000" w:themeColor="text1"/>
          <w:sz w:val="24"/>
          <w:szCs w:val="24"/>
        </w:rPr>
        <w:t xml:space="preserve"> </w:t>
      </w:r>
    </w:p>
    <w:p w14:paraId="14D854B0"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J. Chen, Z. Feng, M. Luo, J. Wang, Z. Wang et al., High-performance perovskite memristor by integrating a tip-shape contact. J. Mater. Chem. C </w:t>
      </w:r>
      <w:r w:rsidRPr="00A56321">
        <w:rPr>
          <w:rFonts w:ascii="Times New Roman" w:hAnsi="Times New Roman" w:cs="Times New Roman"/>
          <w:b/>
          <w:color w:val="000000" w:themeColor="text1"/>
          <w:sz w:val="24"/>
          <w:szCs w:val="24"/>
        </w:rPr>
        <w:t>9</w:t>
      </w:r>
      <w:r w:rsidRPr="00A56321">
        <w:rPr>
          <w:rFonts w:ascii="Times New Roman" w:hAnsi="Times New Roman" w:cs="Times New Roman"/>
          <w:color w:val="000000" w:themeColor="text1"/>
          <w:sz w:val="24"/>
          <w:szCs w:val="24"/>
        </w:rPr>
        <w:t xml:space="preserve">, 15435–15444 (2021). </w:t>
      </w:r>
      <w:hyperlink r:id="rId31" w:history="1">
        <w:r w:rsidRPr="00F11F5D">
          <w:rPr>
            <w:rStyle w:val="a4"/>
            <w:rFonts w:ascii="Times New Roman" w:hAnsi="Times New Roman" w:cs="Times New Roman"/>
            <w:sz w:val="24"/>
            <w:szCs w:val="24"/>
          </w:rPr>
          <w:t>https://doi.org/10.1039/d1tc04164a</w:t>
        </w:r>
      </w:hyperlink>
      <w:r>
        <w:rPr>
          <w:rFonts w:ascii="Times New Roman" w:hAnsi="Times New Roman" w:cs="Times New Roman" w:hint="eastAsia"/>
          <w:color w:val="000000" w:themeColor="text1"/>
          <w:sz w:val="24"/>
          <w:szCs w:val="24"/>
        </w:rPr>
        <w:t xml:space="preserve"> </w:t>
      </w:r>
    </w:p>
    <w:p w14:paraId="4A35B16A"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S. Li, M.-E. Pam, Y. Li, L. Chen, Y.-C. Chien et al., Wafer-scale 2D hafnium </w:t>
      </w:r>
      <w:proofErr w:type="spellStart"/>
      <w:r w:rsidRPr="00A56321">
        <w:rPr>
          <w:rFonts w:ascii="Times New Roman" w:hAnsi="Times New Roman" w:cs="Times New Roman"/>
          <w:color w:val="000000" w:themeColor="text1"/>
          <w:sz w:val="24"/>
          <w:szCs w:val="24"/>
        </w:rPr>
        <w:t>diselenide</w:t>
      </w:r>
      <w:proofErr w:type="spellEnd"/>
      <w:r w:rsidRPr="00A56321">
        <w:rPr>
          <w:rFonts w:ascii="Times New Roman" w:hAnsi="Times New Roman" w:cs="Times New Roman"/>
          <w:color w:val="000000" w:themeColor="text1"/>
          <w:sz w:val="24"/>
          <w:szCs w:val="24"/>
        </w:rPr>
        <w:t xml:space="preserve"> based memristor crossbar array for energy-efficient neural network hardware. Adv. Mater. </w:t>
      </w:r>
      <w:r w:rsidRPr="00A56321">
        <w:rPr>
          <w:rFonts w:ascii="Times New Roman" w:hAnsi="Times New Roman" w:cs="Times New Roman"/>
          <w:b/>
          <w:color w:val="000000" w:themeColor="text1"/>
          <w:sz w:val="24"/>
          <w:szCs w:val="24"/>
        </w:rPr>
        <w:t>34</w:t>
      </w:r>
      <w:r w:rsidRPr="00A56321">
        <w:rPr>
          <w:rFonts w:ascii="Times New Roman" w:hAnsi="Times New Roman" w:cs="Times New Roman"/>
          <w:color w:val="000000" w:themeColor="text1"/>
          <w:sz w:val="24"/>
          <w:szCs w:val="24"/>
        </w:rPr>
        <w:t xml:space="preserve">, e2103376 (2022). </w:t>
      </w:r>
      <w:hyperlink r:id="rId32" w:history="1">
        <w:r w:rsidRPr="00F11F5D">
          <w:rPr>
            <w:rStyle w:val="a4"/>
            <w:rFonts w:ascii="Times New Roman" w:hAnsi="Times New Roman" w:cs="Times New Roman"/>
            <w:sz w:val="24"/>
            <w:szCs w:val="24"/>
          </w:rPr>
          <w:t>https://doi.org/10.1002/adma.202103376</w:t>
        </w:r>
      </w:hyperlink>
      <w:r>
        <w:rPr>
          <w:rFonts w:ascii="Times New Roman" w:hAnsi="Times New Roman" w:cs="Times New Roman" w:hint="eastAsia"/>
          <w:color w:val="000000" w:themeColor="text1"/>
          <w:sz w:val="24"/>
          <w:szCs w:val="24"/>
        </w:rPr>
        <w:t xml:space="preserve"> </w:t>
      </w:r>
    </w:p>
    <w:p w14:paraId="08E4024F"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Lee, H.-S. et al. Dual-Gated MoS2 </w:t>
      </w:r>
      <w:proofErr w:type="spellStart"/>
      <w:r w:rsidRPr="00A56321">
        <w:rPr>
          <w:rFonts w:ascii="Times New Roman" w:hAnsi="Times New Roman" w:cs="Times New Roman"/>
          <w:color w:val="000000" w:themeColor="text1"/>
          <w:sz w:val="24"/>
          <w:szCs w:val="24"/>
        </w:rPr>
        <w:t>Memtransistor</w:t>
      </w:r>
      <w:proofErr w:type="spellEnd"/>
      <w:r w:rsidRPr="00A56321">
        <w:rPr>
          <w:rFonts w:ascii="Times New Roman" w:hAnsi="Times New Roman" w:cs="Times New Roman"/>
          <w:color w:val="000000" w:themeColor="text1"/>
          <w:sz w:val="24"/>
          <w:szCs w:val="24"/>
        </w:rPr>
        <w:t xml:space="preserve"> Crossbar Array. Adv. </w:t>
      </w:r>
      <w:proofErr w:type="spellStart"/>
      <w:r w:rsidRPr="00A56321">
        <w:rPr>
          <w:rFonts w:ascii="Times New Roman" w:hAnsi="Times New Roman" w:cs="Times New Roman"/>
          <w:color w:val="000000" w:themeColor="text1"/>
          <w:sz w:val="24"/>
          <w:szCs w:val="24"/>
        </w:rPr>
        <w:t>Funct</w:t>
      </w:r>
      <w:proofErr w:type="spellEnd"/>
      <w:r w:rsidRPr="00A56321">
        <w:rPr>
          <w:rFonts w:ascii="Times New Roman" w:hAnsi="Times New Roman" w:cs="Times New Roman"/>
          <w:color w:val="000000" w:themeColor="text1"/>
          <w:sz w:val="24"/>
          <w:szCs w:val="24"/>
        </w:rPr>
        <w:t xml:space="preserve">. Mater. 30, 2003683 (2020). </w:t>
      </w:r>
      <w:hyperlink r:id="rId33" w:history="1">
        <w:r w:rsidRPr="00F11F5D">
          <w:rPr>
            <w:rStyle w:val="a4"/>
            <w:rFonts w:ascii="Times New Roman" w:hAnsi="Times New Roman" w:cs="Times New Roman"/>
            <w:sz w:val="24"/>
            <w:szCs w:val="24"/>
          </w:rPr>
          <w:t>https://doi.org/10.1002/adfm.202003683</w:t>
        </w:r>
      </w:hyperlink>
      <w:r>
        <w:rPr>
          <w:rFonts w:ascii="Times New Roman" w:hAnsi="Times New Roman" w:cs="Times New Roman" w:hint="eastAsia"/>
          <w:color w:val="000000" w:themeColor="text1"/>
          <w:sz w:val="24"/>
          <w:szCs w:val="24"/>
        </w:rPr>
        <w:t xml:space="preserve"> </w:t>
      </w:r>
    </w:p>
    <w:p w14:paraId="2E393929"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L. Sun, Y. Zhang, G. Han, G. Hwang, J. Jiang et al., Self-selective van der Waals heterostructures for large scale memory array. Nat. </w:t>
      </w:r>
      <w:proofErr w:type="spellStart"/>
      <w:r w:rsidRPr="00A56321">
        <w:rPr>
          <w:rFonts w:ascii="Times New Roman" w:hAnsi="Times New Roman" w:cs="Times New Roman"/>
          <w:color w:val="000000" w:themeColor="text1"/>
          <w:sz w:val="24"/>
          <w:szCs w:val="24"/>
        </w:rPr>
        <w:t>Commun</w:t>
      </w:r>
      <w:proofErr w:type="spellEnd"/>
      <w:r w:rsidRPr="00A56321">
        <w:rPr>
          <w:rFonts w:ascii="Times New Roman" w:hAnsi="Times New Roman" w:cs="Times New Roman"/>
          <w:color w:val="000000" w:themeColor="text1"/>
          <w:sz w:val="24"/>
          <w:szCs w:val="24"/>
        </w:rPr>
        <w:t xml:space="preserve">. </w:t>
      </w:r>
      <w:r w:rsidRPr="00A56321">
        <w:rPr>
          <w:rFonts w:ascii="Times New Roman" w:hAnsi="Times New Roman" w:cs="Times New Roman"/>
          <w:b/>
          <w:color w:val="000000" w:themeColor="text1"/>
          <w:sz w:val="24"/>
          <w:szCs w:val="24"/>
        </w:rPr>
        <w:t>10</w:t>
      </w:r>
      <w:r w:rsidRPr="00A56321">
        <w:rPr>
          <w:rFonts w:ascii="Times New Roman" w:hAnsi="Times New Roman" w:cs="Times New Roman"/>
          <w:color w:val="000000" w:themeColor="text1"/>
          <w:sz w:val="24"/>
          <w:szCs w:val="24"/>
        </w:rPr>
        <w:t xml:space="preserve">, 3161 (2019). </w:t>
      </w:r>
      <w:hyperlink r:id="rId34" w:history="1">
        <w:r w:rsidRPr="00F11F5D">
          <w:rPr>
            <w:rStyle w:val="a4"/>
            <w:rFonts w:ascii="Times New Roman" w:hAnsi="Times New Roman" w:cs="Times New Roman"/>
            <w:sz w:val="24"/>
            <w:szCs w:val="24"/>
          </w:rPr>
          <w:t>https://doi.org/10.1038/s41467-019-11187-9</w:t>
        </w:r>
      </w:hyperlink>
      <w:r>
        <w:rPr>
          <w:rFonts w:ascii="Times New Roman" w:hAnsi="Times New Roman" w:cs="Times New Roman" w:hint="eastAsia"/>
          <w:color w:val="000000" w:themeColor="text1"/>
          <w:sz w:val="24"/>
          <w:szCs w:val="24"/>
        </w:rPr>
        <w:t xml:space="preserve"> </w:t>
      </w:r>
    </w:p>
    <w:p w14:paraId="6452B707" w14:textId="77777777"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Sivan, M. et al. All WSe</w:t>
      </w:r>
      <w:r w:rsidRPr="000907D3">
        <w:rPr>
          <w:rFonts w:ascii="Times New Roman" w:hAnsi="Times New Roman" w:cs="Times New Roman"/>
          <w:color w:val="000000" w:themeColor="text1"/>
          <w:sz w:val="24"/>
          <w:szCs w:val="24"/>
          <w:vertAlign w:val="subscript"/>
        </w:rPr>
        <w:t>2</w:t>
      </w:r>
      <w:r w:rsidRPr="00A56321">
        <w:rPr>
          <w:rFonts w:ascii="Times New Roman" w:hAnsi="Times New Roman" w:cs="Times New Roman"/>
          <w:color w:val="000000" w:themeColor="text1"/>
          <w:sz w:val="24"/>
          <w:szCs w:val="24"/>
        </w:rPr>
        <w:t xml:space="preserve"> 1T1R resistive RAM cell for future monolithic 3D embedded memory integration. Nat. </w:t>
      </w:r>
      <w:proofErr w:type="spellStart"/>
      <w:r w:rsidRPr="00A56321">
        <w:rPr>
          <w:rFonts w:ascii="Times New Roman" w:hAnsi="Times New Roman" w:cs="Times New Roman"/>
          <w:color w:val="000000" w:themeColor="text1"/>
          <w:sz w:val="24"/>
          <w:szCs w:val="24"/>
        </w:rPr>
        <w:t>Commun</w:t>
      </w:r>
      <w:proofErr w:type="spellEnd"/>
      <w:r w:rsidRPr="00A56321">
        <w:rPr>
          <w:rFonts w:ascii="Times New Roman" w:hAnsi="Times New Roman" w:cs="Times New Roman"/>
          <w:color w:val="000000" w:themeColor="text1"/>
          <w:sz w:val="24"/>
          <w:szCs w:val="24"/>
        </w:rPr>
        <w:t xml:space="preserve">. 10, 5201 (2019). </w:t>
      </w:r>
      <w:hyperlink r:id="rId35" w:history="1">
        <w:r w:rsidRPr="00F11F5D">
          <w:rPr>
            <w:rStyle w:val="a4"/>
            <w:rFonts w:ascii="Times New Roman" w:hAnsi="Times New Roman" w:cs="Times New Roman"/>
            <w:sz w:val="24"/>
            <w:szCs w:val="24"/>
          </w:rPr>
          <w:t>https://doi.org/10.1038/s41467-019-13176-4</w:t>
        </w:r>
      </w:hyperlink>
      <w:r>
        <w:rPr>
          <w:rFonts w:ascii="Times New Roman" w:hAnsi="Times New Roman" w:cs="Times New Roman" w:hint="eastAsia"/>
          <w:color w:val="000000" w:themeColor="text1"/>
          <w:sz w:val="24"/>
          <w:szCs w:val="24"/>
        </w:rPr>
        <w:t xml:space="preserve"> </w:t>
      </w:r>
    </w:p>
    <w:p w14:paraId="54447F47" w14:textId="228D8BBE" w:rsidR="00921F6E" w:rsidRPr="00A56321" w:rsidRDefault="00921F6E" w:rsidP="00921F6E">
      <w:pPr>
        <w:pStyle w:val="af3"/>
        <w:widowControl w:val="0"/>
        <w:numPr>
          <w:ilvl w:val="0"/>
          <w:numId w:val="3"/>
        </w:numPr>
        <w:spacing w:beforeLines="50" w:before="120" w:afterLines="50" w:after="120" w:line="300" w:lineRule="exact"/>
        <w:ind w:left="567" w:firstLineChars="0" w:hanging="567"/>
        <w:jc w:val="both"/>
        <w:rPr>
          <w:rFonts w:ascii="Times New Roman" w:hAnsi="Times New Roman" w:cs="Times New Roman"/>
          <w:color w:val="000000" w:themeColor="text1"/>
          <w:sz w:val="24"/>
          <w:szCs w:val="24"/>
        </w:rPr>
      </w:pPr>
      <w:r w:rsidRPr="00A56321">
        <w:rPr>
          <w:rFonts w:ascii="Times New Roman" w:hAnsi="Times New Roman" w:cs="Times New Roman"/>
          <w:color w:val="000000" w:themeColor="text1"/>
          <w:sz w:val="24"/>
          <w:szCs w:val="24"/>
        </w:rPr>
        <w:t xml:space="preserve">B. </w:t>
      </w:r>
      <w:proofErr w:type="spellStart"/>
      <w:r w:rsidRPr="00A56321">
        <w:rPr>
          <w:rFonts w:ascii="Times New Roman" w:hAnsi="Times New Roman" w:cs="Times New Roman"/>
          <w:color w:val="000000" w:themeColor="text1"/>
          <w:sz w:val="24"/>
          <w:szCs w:val="24"/>
        </w:rPr>
        <w:t>Govoreanu</w:t>
      </w:r>
      <w:proofErr w:type="spellEnd"/>
      <w:r w:rsidRPr="00A56321">
        <w:rPr>
          <w:rFonts w:ascii="Times New Roman" w:hAnsi="Times New Roman" w:cs="Times New Roman"/>
          <w:color w:val="000000" w:themeColor="text1"/>
          <w:sz w:val="24"/>
          <w:szCs w:val="24"/>
        </w:rPr>
        <w:t>, G.S. Kar, Y.-Y. Chen, V. Paraschiv, S. Kubicek et al., 10 × 10</w:t>
      </w:r>
      <w:r w:rsidR="00170E7D">
        <w:rPr>
          <w:rFonts w:ascii="Times New Roman" w:hAnsi="Times New Roman" w:cs="Times New Roman"/>
          <w:color w:val="000000" w:themeColor="text1"/>
          <w:sz w:val="24"/>
          <w:szCs w:val="24"/>
        </w:rPr>
        <w:t xml:space="preserve"> </w:t>
      </w:r>
      <w:r w:rsidRPr="00A56321">
        <w:rPr>
          <w:rFonts w:ascii="Times New Roman" w:hAnsi="Times New Roman" w:cs="Times New Roman"/>
          <w:color w:val="000000" w:themeColor="text1"/>
          <w:sz w:val="24"/>
          <w:szCs w:val="24"/>
        </w:rPr>
        <w:t>nm</w:t>
      </w:r>
      <w:r w:rsidRPr="00170E7D">
        <w:rPr>
          <w:rFonts w:ascii="Times New Roman" w:hAnsi="Times New Roman" w:cs="Times New Roman"/>
          <w:color w:val="000000" w:themeColor="text1"/>
          <w:sz w:val="24"/>
          <w:szCs w:val="24"/>
          <w:vertAlign w:val="superscript"/>
        </w:rPr>
        <w:t>2</w:t>
      </w:r>
      <w:r w:rsidRPr="00A56321">
        <w:rPr>
          <w:rFonts w:ascii="Times New Roman" w:hAnsi="Times New Roman" w:cs="Times New Roman"/>
          <w:color w:val="000000" w:themeColor="text1"/>
          <w:sz w:val="24"/>
          <w:szCs w:val="24"/>
        </w:rPr>
        <w:t xml:space="preserve"> Hf/</w:t>
      </w:r>
      <w:proofErr w:type="spellStart"/>
      <w:r w:rsidRPr="00A56321">
        <w:rPr>
          <w:rFonts w:ascii="Times New Roman" w:hAnsi="Times New Roman" w:cs="Times New Roman"/>
          <w:color w:val="000000" w:themeColor="text1"/>
          <w:sz w:val="24"/>
          <w:szCs w:val="24"/>
        </w:rPr>
        <w:t>HfO</w:t>
      </w:r>
      <w:r w:rsidRPr="00A56321">
        <w:rPr>
          <w:rFonts w:ascii="Times New Roman" w:hAnsi="Times New Roman" w:cs="Times New Roman"/>
          <w:i/>
          <w:color w:val="000000" w:themeColor="text1"/>
          <w:sz w:val="24"/>
          <w:szCs w:val="24"/>
          <w:vertAlign w:val="subscript"/>
        </w:rPr>
        <w:t>x</w:t>
      </w:r>
      <w:proofErr w:type="spellEnd"/>
      <w:r w:rsidRPr="00A56321">
        <w:rPr>
          <w:rFonts w:ascii="Times New Roman" w:hAnsi="Times New Roman" w:cs="Times New Roman"/>
          <w:color w:val="000000" w:themeColor="text1"/>
          <w:sz w:val="24"/>
          <w:szCs w:val="24"/>
        </w:rPr>
        <w:t xml:space="preserve"> crossbar resistive RAM with excellent performance, reliability and low-energy operation. 2011 International Electron Devices Meeting. December 5-7, 2011, Washington, DC, USA. IEEE, (2011)., 31.6.1–31.6.4</w:t>
      </w:r>
      <w:r>
        <w:rPr>
          <w:rFonts w:ascii="Times New Roman" w:hAnsi="Times New Roman" w:cs="Times New Roman" w:hint="eastAsia"/>
          <w:color w:val="000000" w:themeColor="text1"/>
          <w:sz w:val="24"/>
          <w:szCs w:val="24"/>
        </w:rPr>
        <w:t>.</w:t>
      </w:r>
    </w:p>
    <w:sectPr w:rsidR="00921F6E" w:rsidRPr="00A56321" w:rsidSect="00741C70">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9F7FF" w14:textId="77777777" w:rsidR="00717B39" w:rsidRDefault="00717B39" w:rsidP="00C80A82">
      <w:pPr>
        <w:spacing w:after="0" w:line="240" w:lineRule="auto"/>
      </w:pPr>
      <w:r>
        <w:separator/>
      </w:r>
    </w:p>
  </w:endnote>
  <w:endnote w:type="continuationSeparator" w:id="0">
    <w:p w14:paraId="5D40C327" w14:textId="77777777" w:rsidR="00717B39" w:rsidRDefault="00717B39" w:rsidP="00C80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7C818" w14:textId="4093A205" w:rsidR="00C80A82" w:rsidRPr="0024395C" w:rsidRDefault="00921F6E" w:rsidP="0024395C">
    <w:pPr>
      <w:pStyle w:val="ae"/>
      <w:jc w:val="center"/>
      <w:rPr>
        <w:rFonts w:ascii="Times New Roman" w:hAnsi="Times New Roman" w:cs="Times New Roman" w:hint="eastAsia"/>
        <w:sz w:val="21"/>
        <w:szCs w:val="21"/>
      </w:rPr>
    </w:pPr>
    <w:r w:rsidRPr="00921F6E">
      <w:rPr>
        <w:rFonts w:ascii="Times New Roman" w:hAnsi="Times New Roman" w:cs="Times New Roman"/>
        <w:sz w:val="21"/>
        <w:szCs w:val="21"/>
      </w:rPr>
      <w:t>S</w:t>
    </w:r>
    <w:sdt>
      <w:sdtPr>
        <w:rPr>
          <w:rFonts w:ascii="Times New Roman" w:hAnsi="Times New Roman" w:cs="Times New Roman"/>
          <w:sz w:val="21"/>
          <w:szCs w:val="21"/>
        </w:rPr>
        <w:id w:val="1605302651"/>
        <w:docPartObj>
          <w:docPartGallery w:val="Page Numbers (Bottom of Page)"/>
          <w:docPartUnique/>
        </w:docPartObj>
      </w:sdtPr>
      <w:sdtEndPr/>
      <w:sdtContent>
        <w:r w:rsidRPr="00921F6E">
          <w:rPr>
            <w:rFonts w:ascii="Times New Roman" w:hAnsi="Times New Roman" w:cs="Times New Roman"/>
            <w:sz w:val="21"/>
            <w:szCs w:val="21"/>
          </w:rPr>
          <w:fldChar w:fldCharType="begin"/>
        </w:r>
        <w:r w:rsidRPr="00921F6E">
          <w:rPr>
            <w:rFonts w:ascii="Times New Roman" w:hAnsi="Times New Roman" w:cs="Times New Roman"/>
            <w:sz w:val="21"/>
            <w:szCs w:val="21"/>
          </w:rPr>
          <w:instrText>PAGE   \* MERGEFORMAT</w:instrText>
        </w:r>
        <w:r w:rsidRPr="00921F6E">
          <w:rPr>
            <w:rFonts w:ascii="Times New Roman" w:hAnsi="Times New Roman" w:cs="Times New Roman"/>
            <w:sz w:val="21"/>
            <w:szCs w:val="21"/>
          </w:rPr>
          <w:fldChar w:fldCharType="separate"/>
        </w:r>
        <w:r w:rsidR="0084725D" w:rsidRPr="0084725D">
          <w:rPr>
            <w:rFonts w:ascii="Times New Roman" w:hAnsi="Times New Roman" w:cs="Times New Roman"/>
            <w:noProof/>
            <w:sz w:val="21"/>
            <w:szCs w:val="21"/>
            <w:lang w:val="zh-CN"/>
          </w:rPr>
          <w:t>10</w:t>
        </w:r>
        <w:r w:rsidRPr="00921F6E">
          <w:rPr>
            <w:rFonts w:ascii="Times New Roman" w:hAnsi="Times New Roman" w:cs="Times New Roman"/>
            <w:sz w:val="21"/>
            <w:szCs w:val="21"/>
          </w:rPr>
          <w:fldChar w:fldCharType="end"/>
        </w:r>
        <w:r w:rsidRPr="00921F6E">
          <w:rPr>
            <w:rFonts w:ascii="Times New Roman" w:hAnsi="Times New Roman" w:cs="Times New Roman"/>
            <w:sz w:val="21"/>
            <w:szCs w:val="21"/>
          </w:rPr>
          <w:t>/S10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BEEC4" w14:textId="77777777" w:rsidR="00717B39" w:rsidRDefault="00717B39" w:rsidP="00C80A82">
      <w:pPr>
        <w:spacing w:after="0" w:line="240" w:lineRule="auto"/>
      </w:pPr>
      <w:r>
        <w:separator/>
      </w:r>
    </w:p>
  </w:footnote>
  <w:footnote w:type="continuationSeparator" w:id="0">
    <w:p w14:paraId="6656B7AC" w14:textId="77777777" w:rsidR="00717B39" w:rsidRDefault="00717B39" w:rsidP="00C80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1C4A" w14:textId="240A2670" w:rsidR="00921F6E" w:rsidRPr="00921F6E" w:rsidRDefault="00921F6E" w:rsidP="00921F6E">
    <w:pPr>
      <w:pStyle w:val="ac"/>
      <w:jc w:val="center"/>
      <w:rPr>
        <w:rFonts w:ascii="Times New Roman" w:hAnsi="Times New Roman" w:cs="Times New Roman"/>
        <w:sz w:val="24"/>
        <w:szCs w:val="24"/>
      </w:rPr>
    </w:pPr>
    <w:hyperlink r:id="rId1" w:history="1">
      <w:r w:rsidRPr="00921F6E">
        <w:rPr>
          <w:rStyle w:val="a4"/>
          <w:rFonts w:ascii="Times New Roman" w:hAnsi="Times New Roman" w:cs="Times New Roman" w:hint="eastAsia"/>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1771C"/>
    <w:multiLevelType w:val="hybridMultilevel"/>
    <w:tmpl w:val="F486456A"/>
    <w:lvl w:ilvl="0" w:tplc="4DA672D0">
      <w:start w:val="10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23FD67D7"/>
    <w:multiLevelType w:val="hybridMultilevel"/>
    <w:tmpl w:val="D26C27CE"/>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9FA7C12"/>
    <w:multiLevelType w:val="hybridMultilevel"/>
    <w:tmpl w:val="92706952"/>
    <w:lvl w:ilvl="0" w:tplc="EE6C63DE">
      <w:start w:val="100"/>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93142994">
    <w:abstractNumId w:val="0"/>
  </w:num>
  <w:num w:numId="2" w16cid:durableId="219438606">
    <w:abstractNumId w:val="2"/>
  </w:num>
  <w:num w:numId="3" w16cid:durableId="1857377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15A"/>
    <w:rsid w:val="00003F69"/>
    <w:rsid w:val="00033A84"/>
    <w:rsid w:val="00036A66"/>
    <w:rsid w:val="000422E0"/>
    <w:rsid w:val="00047F80"/>
    <w:rsid w:val="0005358B"/>
    <w:rsid w:val="00074433"/>
    <w:rsid w:val="00080D8D"/>
    <w:rsid w:val="00084340"/>
    <w:rsid w:val="000907D3"/>
    <w:rsid w:val="00097298"/>
    <w:rsid w:val="000A16FD"/>
    <w:rsid w:val="000A1EBF"/>
    <w:rsid w:val="000A2B7B"/>
    <w:rsid w:val="000C484D"/>
    <w:rsid w:val="000D0F23"/>
    <w:rsid w:val="000E55EA"/>
    <w:rsid w:val="000F4659"/>
    <w:rsid w:val="001150C3"/>
    <w:rsid w:val="00115AAD"/>
    <w:rsid w:val="001375CF"/>
    <w:rsid w:val="00146BF4"/>
    <w:rsid w:val="00170E7D"/>
    <w:rsid w:val="00174C09"/>
    <w:rsid w:val="00174CCE"/>
    <w:rsid w:val="00181DFD"/>
    <w:rsid w:val="00194F7F"/>
    <w:rsid w:val="001A368D"/>
    <w:rsid w:val="001A586D"/>
    <w:rsid w:val="001B644A"/>
    <w:rsid w:val="001C0FC6"/>
    <w:rsid w:val="001C4A88"/>
    <w:rsid w:val="001C53D4"/>
    <w:rsid w:val="001C5E47"/>
    <w:rsid w:val="001C6BB1"/>
    <w:rsid w:val="001D729C"/>
    <w:rsid w:val="001F12EB"/>
    <w:rsid w:val="001F7221"/>
    <w:rsid w:val="00207CBB"/>
    <w:rsid w:val="00227836"/>
    <w:rsid w:val="0023336C"/>
    <w:rsid w:val="0024395C"/>
    <w:rsid w:val="00244CAD"/>
    <w:rsid w:val="00257AB6"/>
    <w:rsid w:val="00261A33"/>
    <w:rsid w:val="00264D88"/>
    <w:rsid w:val="00273FF9"/>
    <w:rsid w:val="0028375C"/>
    <w:rsid w:val="002840EC"/>
    <w:rsid w:val="00292D4A"/>
    <w:rsid w:val="002A6E47"/>
    <w:rsid w:val="002B1DC1"/>
    <w:rsid w:val="002C23F9"/>
    <w:rsid w:val="002D5DE7"/>
    <w:rsid w:val="002D7373"/>
    <w:rsid w:val="002E27B9"/>
    <w:rsid w:val="002E53F9"/>
    <w:rsid w:val="003015FE"/>
    <w:rsid w:val="003078FB"/>
    <w:rsid w:val="00330958"/>
    <w:rsid w:val="00344679"/>
    <w:rsid w:val="003446AB"/>
    <w:rsid w:val="003456FD"/>
    <w:rsid w:val="00347E7E"/>
    <w:rsid w:val="0035213E"/>
    <w:rsid w:val="003536B8"/>
    <w:rsid w:val="00355CC0"/>
    <w:rsid w:val="003643A1"/>
    <w:rsid w:val="00366ACB"/>
    <w:rsid w:val="00372AE9"/>
    <w:rsid w:val="00382378"/>
    <w:rsid w:val="00391515"/>
    <w:rsid w:val="0039468E"/>
    <w:rsid w:val="003B3589"/>
    <w:rsid w:val="003B5C3D"/>
    <w:rsid w:val="003B6DA9"/>
    <w:rsid w:val="003C4F89"/>
    <w:rsid w:val="003E2E6B"/>
    <w:rsid w:val="003E4D29"/>
    <w:rsid w:val="003F5A0D"/>
    <w:rsid w:val="0041611F"/>
    <w:rsid w:val="004175D3"/>
    <w:rsid w:val="00452973"/>
    <w:rsid w:val="00455F56"/>
    <w:rsid w:val="004757B2"/>
    <w:rsid w:val="00492110"/>
    <w:rsid w:val="00495FC4"/>
    <w:rsid w:val="00496B33"/>
    <w:rsid w:val="004B0AB5"/>
    <w:rsid w:val="004B1B7E"/>
    <w:rsid w:val="004B41AB"/>
    <w:rsid w:val="004B6B85"/>
    <w:rsid w:val="004C415A"/>
    <w:rsid w:val="004D6586"/>
    <w:rsid w:val="004E069F"/>
    <w:rsid w:val="004E37D2"/>
    <w:rsid w:val="004E4AEA"/>
    <w:rsid w:val="004F6F6F"/>
    <w:rsid w:val="005003D9"/>
    <w:rsid w:val="00503CB2"/>
    <w:rsid w:val="00513070"/>
    <w:rsid w:val="0052487B"/>
    <w:rsid w:val="00526417"/>
    <w:rsid w:val="00541092"/>
    <w:rsid w:val="00541BC9"/>
    <w:rsid w:val="005512C1"/>
    <w:rsid w:val="00553F60"/>
    <w:rsid w:val="00555C19"/>
    <w:rsid w:val="005579AB"/>
    <w:rsid w:val="00571920"/>
    <w:rsid w:val="0057194C"/>
    <w:rsid w:val="005912DD"/>
    <w:rsid w:val="00596B11"/>
    <w:rsid w:val="005B24F3"/>
    <w:rsid w:val="005B6A6B"/>
    <w:rsid w:val="005C0905"/>
    <w:rsid w:val="005C5A8B"/>
    <w:rsid w:val="005D09A1"/>
    <w:rsid w:val="005D256A"/>
    <w:rsid w:val="005E1CB2"/>
    <w:rsid w:val="005E7347"/>
    <w:rsid w:val="005E7E9E"/>
    <w:rsid w:val="005F081D"/>
    <w:rsid w:val="005F1B4D"/>
    <w:rsid w:val="006073EE"/>
    <w:rsid w:val="00625590"/>
    <w:rsid w:val="00636B66"/>
    <w:rsid w:val="006403F0"/>
    <w:rsid w:val="00660161"/>
    <w:rsid w:val="006637AC"/>
    <w:rsid w:val="006675F3"/>
    <w:rsid w:val="0067404A"/>
    <w:rsid w:val="00675F2E"/>
    <w:rsid w:val="00680EBB"/>
    <w:rsid w:val="006A0FFA"/>
    <w:rsid w:val="006D40B2"/>
    <w:rsid w:val="006D54A0"/>
    <w:rsid w:val="006D5A41"/>
    <w:rsid w:val="006E5E56"/>
    <w:rsid w:val="006E5E65"/>
    <w:rsid w:val="00717B39"/>
    <w:rsid w:val="007200AC"/>
    <w:rsid w:val="00733AE2"/>
    <w:rsid w:val="00741C70"/>
    <w:rsid w:val="00764376"/>
    <w:rsid w:val="00764AE5"/>
    <w:rsid w:val="00771F87"/>
    <w:rsid w:val="00772031"/>
    <w:rsid w:val="00775C4D"/>
    <w:rsid w:val="0077793C"/>
    <w:rsid w:val="00777C25"/>
    <w:rsid w:val="00784AF5"/>
    <w:rsid w:val="00785735"/>
    <w:rsid w:val="00786825"/>
    <w:rsid w:val="00787AB5"/>
    <w:rsid w:val="007928A8"/>
    <w:rsid w:val="007A008A"/>
    <w:rsid w:val="007A01BE"/>
    <w:rsid w:val="007A3703"/>
    <w:rsid w:val="007A52B3"/>
    <w:rsid w:val="007B059F"/>
    <w:rsid w:val="007D5FE0"/>
    <w:rsid w:val="007E2879"/>
    <w:rsid w:val="007E6BE7"/>
    <w:rsid w:val="007E7C8B"/>
    <w:rsid w:val="0081416E"/>
    <w:rsid w:val="00814A2C"/>
    <w:rsid w:val="008160CA"/>
    <w:rsid w:val="0081770D"/>
    <w:rsid w:val="008316CD"/>
    <w:rsid w:val="00833861"/>
    <w:rsid w:val="00834197"/>
    <w:rsid w:val="0083457F"/>
    <w:rsid w:val="00837DCB"/>
    <w:rsid w:val="008400EE"/>
    <w:rsid w:val="0084725D"/>
    <w:rsid w:val="00863E08"/>
    <w:rsid w:val="00864451"/>
    <w:rsid w:val="00872524"/>
    <w:rsid w:val="008736C8"/>
    <w:rsid w:val="00882252"/>
    <w:rsid w:val="00883D0F"/>
    <w:rsid w:val="0088434C"/>
    <w:rsid w:val="00884AF4"/>
    <w:rsid w:val="00890113"/>
    <w:rsid w:val="00890CCF"/>
    <w:rsid w:val="008952AC"/>
    <w:rsid w:val="008B23F2"/>
    <w:rsid w:val="008B391C"/>
    <w:rsid w:val="008D7226"/>
    <w:rsid w:val="008D7896"/>
    <w:rsid w:val="008F2517"/>
    <w:rsid w:val="008F6244"/>
    <w:rsid w:val="008F63DB"/>
    <w:rsid w:val="009035FB"/>
    <w:rsid w:val="009102EC"/>
    <w:rsid w:val="00921F6E"/>
    <w:rsid w:val="00931F72"/>
    <w:rsid w:val="009342F9"/>
    <w:rsid w:val="00945703"/>
    <w:rsid w:val="0094571F"/>
    <w:rsid w:val="009536C3"/>
    <w:rsid w:val="00953E32"/>
    <w:rsid w:val="0096338B"/>
    <w:rsid w:val="0097254A"/>
    <w:rsid w:val="00974380"/>
    <w:rsid w:val="009A6C07"/>
    <w:rsid w:val="009B48BE"/>
    <w:rsid w:val="009C06B1"/>
    <w:rsid w:val="009C2099"/>
    <w:rsid w:val="009C26A6"/>
    <w:rsid w:val="009E1D56"/>
    <w:rsid w:val="00A1557C"/>
    <w:rsid w:val="00A158F9"/>
    <w:rsid w:val="00A16C91"/>
    <w:rsid w:val="00A21EAC"/>
    <w:rsid w:val="00A340B9"/>
    <w:rsid w:val="00A47DFA"/>
    <w:rsid w:val="00A639F3"/>
    <w:rsid w:val="00A63A48"/>
    <w:rsid w:val="00A65494"/>
    <w:rsid w:val="00A8553E"/>
    <w:rsid w:val="00A86C7E"/>
    <w:rsid w:val="00A87888"/>
    <w:rsid w:val="00A9774C"/>
    <w:rsid w:val="00AA650C"/>
    <w:rsid w:val="00AB2172"/>
    <w:rsid w:val="00AE193B"/>
    <w:rsid w:val="00AE1CD5"/>
    <w:rsid w:val="00AE4A48"/>
    <w:rsid w:val="00B067C6"/>
    <w:rsid w:val="00B50443"/>
    <w:rsid w:val="00B5349B"/>
    <w:rsid w:val="00B53628"/>
    <w:rsid w:val="00B54ACF"/>
    <w:rsid w:val="00B60EE3"/>
    <w:rsid w:val="00B71A3F"/>
    <w:rsid w:val="00B744FB"/>
    <w:rsid w:val="00B85D81"/>
    <w:rsid w:val="00B86C90"/>
    <w:rsid w:val="00B92B6D"/>
    <w:rsid w:val="00B95C40"/>
    <w:rsid w:val="00BA26B0"/>
    <w:rsid w:val="00BA6A59"/>
    <w:rsid w:val="00BB2951"/>
    <w:rsid w:val="00BC3779"/>
    <w:rsid w:val="00C012A4"/>
    <w:rsid w:val="00C10E9F"/>
    <w:rsid w:val="00C136DC"/>
    <w:rsid w:val="00C13921"/>
    <w:rsid w:val="00C25930"/>
    <w:rsid w:val="00C311D2"/>
    <w:rsid w:val="00C33D7A"/>
    <w:rsid w:val="00C421D2"/>
    <w:rsid w:val="00C67FF3"/>
    <w:rsid w:val="00C7105F"/>
    <w:rsid w:val="00C74EC9"/>
    <w:rsid w:val="00C80A82"/>
    <w:rsid w:val="00CA0CC5"/>
    <w:rsid w:val="00CB1580"/>
    <w:rsid w:val="00CB334D"/>
    <w:rsid w:val="00CC2810"/>
    <w:rsid w:val="00CC2A51"/>
    <w:rsid w:val="00CC55B8"/>
    <w:rsid w:val="00CE5A35"/>
    <w:rsid w:val="00D124AF"/>
    <w:rsid w:val="00D17AF9"/>
    <w:rsid w:val="00D23BD3"/>
    <w:rsid w:val="00D3253C"/>
    <w:rsid w:val="00D33E53"/>
    <w:rsid w:val="00D34948"/>
    <w:rsid w:val="00D4179E"/>
    <w:rsid w:val="00D4330B"/>
    <w:rsid w:val="00D459F9"/>
    <w:rsid w:val="00D55C4F"/>
    <w:rsid w:val="00D578F1"/>
    <w:rsid w:val="00D70D73"/>
    <w:rsid w:val="00D82E08"/>
    <w:rsid w:val="00D85B86"/>
    <w:rsid w:val="00DB4839"/>
    <w:rsid w:val="00DB4CC5"/>
    <w:rsid w:val="00DB6634"/>
    <w:rsid w:val="00DD1734"/>
    <w:rsid w:val="00DD2BC4"/>
    <w:rsid w:val="00E01CFD"/>
    <w:rsid w:val="00E23E26"/>
    <w:rsid w:val="00E2677A"/>
    <w:rsid w:val="00E26A2A"/>
    <w:rsid w:val="00E2789D"/>
    <w:rsid w:val="00E337B7"/>
    <w:rsid w:val="00E34F5F"/>
    <w:rsid w:val="00E36695"/>
    <w:rsid w:val="00E526A2"/>
    <w:rsid w:val="00E5406F"/>
    <w:rsid w:val="00E6007F"/>
    <w:rsid w:val="00E74395"/>
    <w:rsid w:val="00E83698"/>
    <w:rsid w:val="00EA3705"/>
    <w:rsid w:val="00EA3C3C"/>
    <w:rsid w:val="00EB4071"/>
    <w:rsid w:val="00EE4D8C"/>
    <w:rsid w:val="00F24726"/>
    <w:rsid w:val="00F30A41"/>
    <w:rsid w:val="00F3509B"/>
    <w:rsid w:val="00F418D5"/>
    <w:rsid w:val="00F42321"/>
    <w:rsid w:val="00F5572D"/>
    <w:rsid w:val="00F7395F"/>
    <w:rsid w:val="00F77A2B"/>
    <w:rsid w:val="00F80ACB"/>
    <w:rsid w:val="00F80BF1"/>
    <w:rsid w:val="00F90FA2"/>
    <w:rsid w:val="00F93FCF"/>
    <w:rsid w:val="00F9552D"/>
    <w:rsid w:val="00FA4067"/>
    <w:rsid w:val="00FA761B"/>
    <w:rsid w:val="00FA77B6"/>
    <w:rsid w:val="00FC6A4E"/>
    <w:rsid w:val="00FD1E02"/>
    <w:rsid w:val="00FE2F68"/>
    <w:rsid w:val="00FF75E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E40E761"/>
  <w15:docId w15:val="{69590EDD-8E43-4EF5-8A90-E256F313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6FD"/>
  </w:style>
  <w:style w:type="paragraph" w:styleId="1">
    <w:name w:val="heading 1"/>
    <w:basedOn w:val="a"/>
    <w:next w:val="a"/>
    <w:link w:val="10"/>
    <w:uiPriority w:val="9"/>
    <w:qFormat/>
    <w:rsid w:val="00BB295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8160CA"/>
    <w:pPr>
      <w:spacing w:after="200" w:line="240" w:lineRule="auto"/>
    </w:pPr>
    <w:rPr>
      <w:i/>
      <w:iCs/>
      <w:color w:val="44546A" w:themeColor="text2"/>
      <w:sz w:val="18"/>
      <w:szCs w:val="18"/>
    </w:rPr>
  </w:style>
  <w:style w:type="paragraph" w:customStyle="1" w:styleId="BBAuthorName">
    <w:name w:val="BB_Author_Name"/>
    <w:basedOn w:val="a"/>
    <w:next w:val="BCAuthorAddress"/>
    <w:rsid w:val="00B54ACF"/>
    <w:pPr>
      <w:spacing w:after="240" w:line="480" w:lineRule="auto"/>
      <w:jc w:val="center"/>
    </w:pPr>
    <w:rPr>
      <w:rFonts w:ascii="Times" w:eastAsia="宋体" w:hAnsi="Times" w:cs="Times New Roman"/>
      <w:i/>
      <w:sz w:val="24"/>
      <w:szCs w:val="20"/>
      <w:lang w:eastAsia="en-US"/>
    </w:rPr>
  </w:style>
  <w:style w:type="paragraph" w:customStyle="1" w:styleId="BCAuthorAddress">
    <w:name w:val="BC_Author_Address"/>
    <w:basedOn w:val="a"/>
    <w:next w:val="a"/>
    <w:rsid w:val="00B54ACF"/>
    <w:pPr>
      <w:spacing w:after="240" w:line="480" w:lineRule="auto"/>
      <w:jc w:val="center"/>
    </w:pPr>
    <w:rPr>
      <w:rFonts w:ascii="Times" w:eastAsia="宋体" w:hAnsi="Times" w:cs="Times New Roman"/>
      <w:sz w:val="24"/>
      <w:szCs w:val="20"/>
      <w:lang w:eastAsia="en-US"/>
    </w:rPr>
  </w:style>
  <w:style w:type="character" w:styleId="a4">
    <w:name w:val="Hyperlink"/>
    <w:uiPriority w:val="99"/>
    <w:rsid w:val="00B54ACF"/>
    <w:rPr>
      <w:color w:val="0000FF"/>
      <w:u w:val="single"/>
    </w:rPr>
  </w:style>
  <w:style w:type="character" w:styleId="a5">
    <w:name w:val="annotation reference"/>
    <w:basedOn w:val="a0"/>
    <w:uiPriority w:val="99"/>
    <w:semiHidden/>
    <w:unhideWhenUsed/>
    <w:rsid w:val="00B50443"/>
    <w:rPr>
      <w:sz w:val="16"/>
      <w:szCs w:val="16"/>
    </w:rPr>
  </w:style>
  <w:style w:type="paragraph" w:styleId="a6">
    <w:name w:val="annotation text"/>
    <w:basedOn w:val="a"/>
    <w:link w:val="a7"/>
    <w:uiPriority w:val="99"/>
    <w:semiHidden/>
    <w:unhideWhenUsed/>
    <w:rsid w:val="00B50443"/>
    <w:pPr>
      <w:spacing w:line="240" w:lineRule="auto"/>
    </w:pPr>
    <w:rPr>
      <w:sz w:val="20"/>
      <w:szCs w:val="20"/>
    </w:rPr>
  </w:style>
  <w:style w:type="character" w:customStyle="1" w:styleId="a7">
    <w:name w:val="批注文字 字符"/>
    <w:basedOn w:val="a0"/>
    <w:link w:val="a6"/>
    <w:uiPriority w:val="99"/>
    <w:semiHidden/>
    <w:rsid w:val="00B50443"/>
    <w:rPr>
      <w:sz w:val="20"/>
      <w:szCs w:val="20"/>
    </w:rPr>
  </w:style>
  <w:style w:type="paragraph" w:styleId="a8">
    <w:name w:val="annotation subject"/>
    <w:basedOn w:val="a6"/>
    <w:next w:val="a6"/>
    <w:link w:val="a9"/>
    <w:uiPriority w:val="99"/>
    <w:semiHidden/>
    <w:unhideWhenUsed/>
    <w:rsid w:val="00B50443"/>
    <w:rPr>
      <w:b/>
      <w:bCs/>
    </w:rPr>
  </w:style>
  <w:style w:type="character" w:customStyle="1" w:styleId="a9">
    <w:name w:val="批注主题 字符"/>
    <w:basedOn w:val="a7"/>
    <w:link w:val="a8"/>
    <w:uiPriority w:val="99"/>
    <w:semiHidden/>
    <w:rsid w:val="00B50443"/>
    <w:rPr>
      <w:b/>
      <w:bCs/>
      <w:sz w:val="20"/>
      <w:szCs w:val="20"/>
    </w:rPr>
  </w:style>
  <w:style w:type="paragraph" w:styleId="aa">
    <w:name w:val="Balloon Text"/>
    <w:basedOn w:val="a"/>
    <w:link w:val="ab"/>
    <w:uiPriority w:val="99"/>
    <w:semiHidden/>
    <w:unhideWhenUsed/>
    <w:rsid w:val="00B50443"/>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B50443"/>
    <w:rPr>
      <w:rFonts w:ascii="Segoe UI" w:hAnsi="Segoe UI" w:cs="Segoe UI"/>
      <w:sz w:val="18"/>
      <w:szCs w:val="18"/>
    </w:rPr>
  </w:style>
  <w:style w:type="paragraph" w:styleId="ac">
    <w:name w:val="header"/>
    <w:basedOn w:val="a"/>
    <w:link w:val="ad"/>
    <w:uiPriority w:val="99"/>
    <w:unhideWhenUsed/>
    <w:rsid w:val="00C80A82"/>
    <w:pPr>
      <w:tabs>
        <w:tab w:val="center" w:pos="4680"/>
        <w:tab w:val="right" w:pos="9360"/>
      </w:tabs>
      <w:spacing w:after="0" w:line="240" w:lineRule="auto"/>
    </w:pPr>
  </w:style>
  <w:style w:type="character" w:customStyle="1" w:styleId="ad">
    <w:name w:val="页眉 字符"/>
    <w:basedOn w:val="a0"/>
    <w:link w:val="ac"/>
    <w:uiPriority w:val="99"/>
    <w:rsid w:val="00C80A82"/>
  </w:style>
  <w:style w:type="paragraph" w:styleId="ae">
    <w:name w:val="footer"/>
    <w:basedOn w:val="a"/>
    <w:link w:val="af"/>
    <w:uiPriority w:val="99"/>
    <w:unhideWhenUsed/>
    <w:rsid w:val="00C80A82"/>
    <w:pPr>
      <w:tabs>
        <w:tab w:val="center" w:pos="4680"/>
        <w:tab w:val="right" w:pos="9360"/>
      </w:tabs>
      <w:spacing w:after="0" w:line="240" w:lineRule="auto"/>
    </w:pPr>
  </w:style>
  <w:style w:type="character" w:customStyle="1" w:styleId="af">
    <w:name w:val="页脚 字符"/>
    <w:basedOn w:val="a0"/>
    <w:link w:val="ae"/>
    <w:uiPriority w:val="99"/>
    <w:rsid w:val="00C80A82"/>
  </w:style>
  <w:style w:type="paragraph" w:styleId="af0">
    <w:name w:val="Bibliography"/>
    <w:basedOn w:val="a"/>
    <w:next w:val="a"/>
    <w:uiPriority w:val="37"/>
    <w:unhideWhenUsed/>
    <w:rsid w:val="00E23E26"/>
    <w:pPr>
      <w:spacing w:after="0" w:line="240" w:lineRule="auto"/>
    </w:pPr>
  </w:style>
  <w:style w:type="paragraph" w:styleId="af1">
    <w:name w:val="Revision"/>
    <w:hidden/>
    <w:uiPriority w:val="99"/>
    <w:semiHidden/>
    <w:rsid w:val="002B1DC1"/>
    <w:pPr>
      <w:spacing w:after="0" w:line="240" w:lineRule="auto"/>
    </w:pPr>
  </w:style>
  <w:style w:type="table" w:styleId="af2">
    <w:name w:val="Table Grid"/>
    <w:basedOn w:val="a1"/>
    <w:uiPriority w:val="39"/>
    <w:rsid w:val="00137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541BC9"/>
    <w:pPr>
      <w:ind w:firstLineChars="200" w:firstLine="420"/>
    </w:pPr>
  </w:style>
  <w:style w:type="character" w:customStyle="1" w:styleId="10">
    <w:name w:val="标题 1 字符"/>
    <w:basedOn w:val="a0"/>
    <w:link w:val="1"/>
    <w:uiPriority w:val="9"/>
    <w:rsid w:val="00BB2951"/>
    <w:rPr>
      <w:b/>
      <w:bCs/>
      <w:kern w:val="44"/>
      <w:sz w:val="44"/>
      <w:szCs w:val="44"/>
    </w:rPr>
  </w:style>
  <w:style w:type="character" w:customStyle="1" w:styleId="11">
    <w:name w:val="未处理的提及1"/>
    <w:basedOn w:val="a0"/>
    <w:uiPriority w:val="99"/>
    <w:semiHidden/>
    <w:unhideWhenUsed/>
    <w:rsid w:val="00921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14388">
      <w:bodyDiv w:val="1"/>
      <w:marLeft w:val="0"/>
      <w:marRight w:val="0"/>
      <w:marTop w:val="0"/>
      <w:marBottom w:val="0"/>
      <w:divBdr>
        <w:top w:val="none" w:sz="0" w:space="0" w:color="auto"/>
        <w:left w:val="none" w:sz="0" w:space="0" w:color="auto"/>
        <w:bottom w:val="none" w:sz="0" w:space="0" w:color="auto"/>
        <w:right w:val="none" w:sz="0" w:space="0" w:color="auto"/>
      </w:divBdr>
    </w:div>
    <w:div w:id="158846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tif"/><Relationship Id="rId26" Type="http://schemas.openxmlformats.org/officeDocument/2006/relationships/hyperlink" Target="https://doi.org/10.3389/fnins.2020.00103" TargetMode="External"/><Relationship Id="rId39" Type="http://schemas.openxmlformats.org/officeDocument/2006/relationships/theme" Target="theme/theme1.xml"/><Relationship Id="rId21" Type="http://schemas.openxmlformats.org/officeDocument/2006/relationships/image" Target="media/image13.tif"/><Relationship Id="rId34" Type="http://schemas.openxmlformats.org/officeDocument/2006/relationships/hyperlink" Target="https://doi.org/10.1038/s41467-019-11187-9" TargetMode="Externa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Relationship Id="rId25" Type="http://schemas.openxmlformats.org/officeDocument/2006/relationships/hyperlink" Target="https://doi.org/10.1038/s41928-023-00939-7" TargetMode="External"/><Relationship Id="rId33" Type="http://schemas.openxmlformats.org/officeDocument/2006/relationships/hyperlink" Target="https://doi.org/10.1002/adfm.20200368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doi.org/10.1002/adfm.2022012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24" Type="http://schemas.openxmlformats.org/officeDocument/2006/relationships/image" Target="media/image16.jpeg"/><Relationship Id="rId32" Type="http://schemas.openxmlformats.org/officeDocument/2006/relationships/hyperlink" Target="https://doi.org/10.1002/adma.202103376"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image" Target="media/image15.jpeg"/><Relationship Id="rId28" Type="http://schemas.openxmlformats.org/officeDocument/2006/relationships/hyperlink" Target="https://doi.org/10.1021/acs.nanolett.5b04260" TargetMode="Externa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doi.org/10.1039/d1tc04164a" TargetMode="Externa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jpeg"/><Relationship Id="rId22" Type="http://schemas.openxmlformats.org/officeDocument/2006/relationships/image" Target="media/image14.tif"/><Relationship Id="rId27" Type="http://schemas.openxmlformats.org/officeDocument/2006/relationships/hyperlink" Target="https://doi.org/10.3389/frai.2021.699148" TargetMode="External"/><Relationship Id="rId30" Type="http://schemas.openxmlformats.org/officeDocument/2006/relationships/hyperlink" Target="https://doi.org/10.1002/adma.202301321" TargetMode="External"/><Relationship Id="rId35" Type="http://schemas.openxmlformats.org/officeDocument/2006/relationships/hyperlink" Target="https://doi.org/10.1038/s41467-019-13176-4" TargetMode="External"/><Relationship Id="rId8" Type="http://schemas.openxmlformats.org/officeDocument/2006/relationships/hyperlink" Target="mailto:zhen.zhang@angstrom.uu.se"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EEBF3-AEB3-4094-947B-7BDB054B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 Zhu</dc:creator>
  <cp:lastModifiedBy>丽英 张</cp:lastModifiedBy>
  <cp:revision>10</cp:revision>
  <cp:lastPrinted>2024-05-02T07:29:00Z</cp:lastPrinted>
  <dcterms:created xsi:type="dcterms:W3CDTF">2024-10-09T10:45:00Z</dcterms:created>
  <dcterms:modified xsi:type="dcterms:W3CDTF">2024-10-19T11:53:00Z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id="qgvvL8B4"/&gt;&lt;style id="http://www.zotero.org/styles/nano-micro-letters"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