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C7063" w14:textId="3F19B689" w:rsidR="008F0539" w:rsidRPr="00B875A5" w:rsidRDefault="008F0539" w:rsidP="00B875A5">
      <w:pPr>
        <w:rPr>
          <w:rFonts w:ascii="Times New Roman" w:eastAsia="宋体" w:hAnsi="Times New Roman"/>
          <w:bCs/>
          <w:iCs/>
          <w:color w:val="000000" w:themeColor="text1"/>
          <w:szCs w:val="24"/>
          <w:lang w:eastAsia="zh-CN"/>
        </w:rPr>
      </w:pPr>
      <w:r w:rsidRPr="00B875A5">
        <w:rPr>
          <w:rFonts w:ascii="Times New Roman" w:hAnsi="Times New Roman" w:hint="eastAsia"/>
          <w:bCs/>
          <w:iCs/>
          <w:color w:val="000000" w:themeColor="text1"/>
          <w:szCs w:val="24"/>
          <w:lang w:eastAsia="ko-KR"/>
        </w:rPr>
        <w:t>S</w:t>
      </w:r>
      <w:r w:rsidRPr="00B875A5">
        <w:rPr>
          <w:rFonts w:ascii="Times New Roman" w:hAnsi="Times New Roman"/>
          <w:bCs/>
          <w:iCs/>
          <w:color w:val="000000" w:themeColor="text1"/>
          <w:szCs w:val="24"/>
          <w:lang w:eastAsia="ko-KR"/>
        </w:rPr>
        <w:t>upp</w:t>
      </w:r>
      <w:r w:rsidR="00B875A5" w:rsidRPr="00B875A5">
        <w:rPr>
          <w:rFonts w:ascii="Times New Roman" w:eastAsia="宋体" w:hAnsi="Times New Roman" w:hint="eastAsia"/>
          <w:bCs/>
          <w:iCs/>
          <w:color w:val="000000" w:themeColor="text1"/>
          <w:szCs w:val="24"/>
          <w:lang w:eastAsia="zh-CN"/>
        </w:rPr>
        <w:t>orting</w:t>
      </w:r>
      <w:r w:rsidRPr="00B875A5">
        <w:rPr>
          <w:rFonts w:ascii="Times New Roman" w:hAnsi="Times New Roman"/>
          <w:bCs/>
          <w:iCs/>
          <w:color w:val="000000" w:themeColor="text1"/>
          <w:szCs w:val="24"/>
          <w:lang w:eastAsia="ko-KR"/>
        </w:rPr>
        <w:t xml:space="preserve"> Information</w:t>
      </w:r>
      <w:r w:rsidR="00B875A5" w:rsidRPr="00B875A5">
        <w:rPr>
          <w:rFonts w:ascii="Times New Roman" w:eastAsia="宋体" w:hAnsi="Times New Roman" w:hint="eastAsia"/>
          <w:bCs/>
          <w:iCs/>
          <w:color w:val="000000" w:themeColor="text1"/>
          <w:szCs w:val="24"/>
          <w:lang w:eastAsia="zh-CN"/>
        </w:rPr>
        <w:t xml:space="preserve"> for</w:t>
      </w:r>
    </w:p>
    <w:p w14:paraId="65BE615A" w14:textId="77777777" w:rsidR="00A76D0F" w:rsidRPr="005F6754" w:rsidRDefault="00A76D0F" w:rsidP="00A76D0F">
      <w:pPr>
        <w:pStyle w:val="BATitle"/>
        <w:spacing w:beforeLines="100" w:before="240" w:afterLines="100" w:after="240" w:line="360" w:lineRule="auto"/>
        <w:jc w:val="both"/>
        <w:rPr>
          <w:sz w:val="28"/>
          <w:szCs w:val="28"/>
        </w:rPr>
      </w:pPr>
      <w:r w:rsidRPr="005F6754">
        <w:rPr>
          <w:rFonts w:eastAsia="Malgun Gothic"/>
          <w:b/>
          <w:sz w:val="28"/>
          <w:szCs w:val="28"/>
          <w:lang w:eastAsia="ko-KR"/>
        </w:rPr>
        <w:t>Transformative Effect of Li Salt for Proactively Mitigating Interfacial Side Reactions</w:t>
      </w:r>
      <w:r w:rsidRPr="005F6754">
        <w:rPr>
          <w:rFonts w:eastAsia="Malgun Gothic" w:hint="eastAsia"/>
          <w:b/>
          <w:sz w:val="28"/>
          <w:szCs w:val="28"/>
          <w:lang w:eastAsia="ko-KR"/>
        </w:rPr>
        <w:t xml:space="preserve"> </w:t>
      </w:r>
      <w:r w:rsidRPr="005F6754">
        <w:rPr>
          <w:rFonts w:eastAsia="Malgun Gothic"/>
          <w:b/>
          <w:sz w:val="28"/>
          <w:szCs w:val="28"/>
          <w:lang w:eastAsia="ko-KR"/>
        </w:rPr>
        <w:t>in Sodium-Ion Batteries</w:t>
      </w:r>
      <w:r w:rsidRPr="005F6754">
        <w:rPr>
          <w:rFonts w:eastAsia="Malgun Gothic" w:hint="eastAsia"/>
          <w:b/>
          <w:sz w:val="28"/>
          <w:szCs w:val="28"/>
          <w:lang w:eastAsia="ko-KR"/>
        </w:rPr>
        <w:t xml:space="preserve"> </w:t>
      </w:r>
    </w:p>
    <w:p w14:paraId="53A9B028" w14:textId="77777777" w:rsidR="00A76D0F" w:rsidRPr="005F6754" w:rsidRDefault="00A76D0F" w:rsidP="00A76D0F">
      <w:pPr>
        <w:pStyle w:val="BCAuthorAddress"/>
        <w:spacing w:beforeLines="100" w:before="240" w:after="100" w:line="360" w:lineRule="auto"/>
        <w:jc w:val="both"/>
        <w:rPr>
          <w:iCs/>
          <w:vertAlign w:val="superscript"/>
        </w:rPr>
      </w:pPr>
      <w:proofErr w:type="spellStart"/>
      <w:r w:rsidRPr="005F6754">
        <w:rPr>
          <w:iCs/>
        </w:rPr>
        <w:t>Jooeun</w:t>
      </w:r>
      <w:proofErr w:type="spellEnd"/>
      <w:r w:rsidRPr="005F6754">
        <w:rPr>
          <w:iCs/>
        </w:rPr>
        <w:t xml:space="preserve"> Byun </w:t>
      </w:r>
      <w:r w:rsidRPr="005F6754">
        <w:rPr>
          <w:rFonts w:eastAsia="Malgun Gothic" w:hint="eastAsia"/>
          <w:iCs/>
          <w:vertAlign w:val="superscript"/>
          <w:lang w:eastAsia="ko-KR"/>
        </w:rPr>
        <w:t>1</w:t>
      </w:r>
      <w:r>
        <w:rPr>
          <w:rFonts w:eastAsia="Malgun Gothic"/>
          <w:iCs/>
          <w:vertAlign w:val="superscript"/>
          <w:lang w:eastAsia="ko-KR"/>
        </w:rPr>
        <w:t>,</w:t>
      </w:r>
      <w:r>
        <w:rPr>
          <w:rFonts w:ascii="Times New Roman" w:eastAsia="Malgun Gothic" w:hAnsi="Times New Roman"/>
          <w:iCs/>
          <w:vertAlign w:val="superscript"/>
          <w:lang w:eastAsia="ko-KR"/>
        </w:rPr>
        <w:t>#</w:t>
      </w:r>
      <w:r w:rsidRPr="005F6754">
        <w:rPr>
          <w:iCs/>
        </w:rPr>
        <w:t>,</w:t>
      </w:r>
      <w:r w:rsidRPr="005F6754">
        <w:rPr>
          <w:rFonts w:hint="eastAsia"/>
          <w:iCs/>
          <w:lang w:eastAsia="ko-KR"/>
        </w:rPr>
        <w:t xml:space="preserve"> </w:t>
      </w:r>
      <w:proofErr w:type="spellStart"/>
      <w:r w:rsidRPr="005F6754">
        <w:rPr>
          <w:rFonts w:hint="eastAsia"/>
          <w:iCs/>
          <w:lang w:eastAsia="ko-KR"/>
        </w:rPr>
        <w:t>Joon</w:t>
      </w:r>
      <w:proofErr w:type="spellEnd"/>
      <w:r w:rsidRPr="005F6754">
        <w:rPr>
          <w:rFonts w:hint="eastAsia"/>
          <w:iCs/>
          <w:lang w:eastAsia="ko-KR"/>
        </w:rPr>
        <w:t xml:space="preserve"> Ha Chang </w:t>
      </w:r>
      <w:r w:rsidRPr="005F6754">
        <w:rPr>
          <w:rFonts w:eastAsia="Malgun Gothic" w:hint="eastAsia"/>
          <w:iCs/>
          <w:vertAlign w:val="superscript"/>
          <w:lang w:eastAsia="ko-KR"/>
        </w:rPr>
        <w:t>2</w:t>
      </w:r>
      <w:r>
        <w:rPr>
          <w:rFonts w:eastAsia="Malgun Gothic"/>
          <w:iCs/>
          <w:vertAlign w:val="superscript"/>
          <w:lang w:eastAsia="ko-KR"/>
        </w:rPr>
        <w:t>,</w:t>
      </w:r>
      <w:r>
        <w:rPr>
          <w:rFonts w:ascii="Times New Roman" w:eastAsia="Malgun Gothic" w:hAnsi="Times New Roman"/>
          <w:iCs/>
          <w:vertAlign w:val="superscript"/>
          <w:lang w:eastAsia="ko-KR"/>
        </w:rPr>
        <w:t>#</w:t>
      </w:r>
      <w:r w:rsidRPr="005F6754">
        <w:rPr>
          <w:iCs/>
        </w:rPr>
        <w:t xml:space="preserve">, </w:t>
      </w:r>
      <w:proofErr w:type="spellStart"/>
      <w:r w:rsidRPr="005F6754">
        <w:rPr>
          <w:iCs/>
        </w:rPr>
        <w:t>Chihyun</w:t>
      </w:r>
      <w:proofErr w:type="spellEnd"/>
      <w:r w:rsidRPr="005F6754">
        <w:rPr>
          <w:iCs/>
        </w:rPr>
        <w:t xml:space="preserve"> Hwang </w:t>
      </w:r>
      <w:r w:rsidRPr="005F6754">
        <w:rPr>
          <w:rFonts w:eastAsia="Malgun Gothic" w:hint="eastAsia"/>
          <w:iCs/>
          <w:vertAlign w:val="superscript"/>
          <w:lang w:eastAsia="ko-KR"/>
        </w:rPr>
        <w:t>1</w:t>
      </w:r>
      <w:r>
        <w:rPr>
          <w:rFonts w:eastAsia="Malgun Gothic"/>
          <w:iCs/>
          <w:vertAlign w:val="superscript"/>
          <w:lang w:eastAsia="ko-KR"/>
        </w:rPr>
        <w:t>,</w:t>
      </w:r>
      <w:r>
        <w:rPr>
          <w:rFonts w:ascii="Times New Roman" w:eastAsia="Malgun Gothic" w:hAnsi="Times New Roman"/>
          <w:iCs/>
          <w:vertAlign w:val="superscript"/>
          <w:lang w:eastAsia="ko-KR"/>
        </w:rPr>
        <w:t>#</w:t>
      </w:r>
      <w:r w:rsidRPr="005F6754">
        <w:rPr>
          <w:iCs/>
        </w:rPr>
        <w:t>,</w:t>
      </w:r>
      <w:r w:rsidRPr="005F6754">
        <w:rPr>
          <w:rFonts w:hint="eastAsia"/>
          <w:iCs/>
          <w:lang w:eastAsia="ko-KR"/>
        </w:rPr>
        <w:t xml:space="preserve"> </w:t>
      </w:r>
      <w:proofErr w:type="spellStart"/>
      <w:r w:rsidRPr="005F6754">
        <w:rPr>
          <w:iCs/>
        </w:rPr>
        <w:t>Chae</w:t>
      </w:r>
      <w:proofErr w:type="spellEnd"/>
      <w:r w:rsidRPr="005F6754">
        <w:rPr>
          <w:iCs/>
        </w:rPr>
        <w:t xml:space="preserve"> Rim Lee </w:t>
      </w:r>
      <w:r w:rsidRPr="005F6754">
        <w:rPr>
          <w:rFonts w:eastAsia="Malgun Gothic" w:hint="eastAsia"/>
          <w:iCs/>
          <w:vertAlign w:val="superscript"/>
          <w:lang w:eastAsia="ko-KR"/>
        </w:rPr>
        <w:t>1</w:t>
      </w:r>
      <w:r w:rsidRPr="005F6754">
        <w:rPr>
          <w:iCs/>
        </w:rPr>
        <w:t>,</w:t>
      </w:r>
      <w:r w:rsidRPr="005F6754">
        <w:rPr>
          <w:iCs/>
          <w:lang w:eastAsia="ko-KR"/>
        </w:rPr>
        <w:t xml:space="preserve"> </w:t>
      </w:r>
      <w:proofErr w:type="spellStart"/>
      <w:r w:rsidRPr="005F6754">
        <w:rPr>
          <w:iCs/>
          <w:lang w:eastAsia="ko-KR"/>
        </w:rPr>
        <w:t>Miseung</w:t>
      </w:r>
      <w:proofErr w:type="spellEnd"/>
      <w:r w:rsidRPr="005F6754">
        <w:rPr>
          <w:iCs/>
          <w:lang w:eastAsia="ko-KR"/>
        </w:rPr>
        <w:t xml:space="preserve"> Kim </w:t>
      </w:r>
      <w:r w:rsidRPr="005F6754">
        <w:rPr>
          <w:rFonts w:eastAsia="Malgun Gothic" w:hint="eastAsia"/>
          <w:iCs/>
          <w:vertAlign w:val="superscript"/>
          <w:lang w:eastAsia="ko-KR"/>
        </w:rPr>
        <w:t>1</w:t>
      </w:r>
      <w:r w:rsidRPr="005F6754">
        <w:rPr>
          <w:rFonts w:hint="eastAsia"/>
          <w:iCs/>
          <w:lang w:eastAsia="ko-KR"/>
        </w:rPr>
        <w:t>,</w:t>
      </w:r>
      <w:r w:rsidRPr="005F6754">
        <w:rPr>
          <w:iCs/>
        </w:rPr>
        <w:t xml:space="preserve"> Jun Ho Song </w:t>
      </w:r>
      <w:r w:rsidRPr="005F6754">
        <w:rPr>
          <w:rFonts w:eastAsia="Malgun Gothic" w:hint="eastAsia"/>
          <w:iCs/>
          <w:vertAlign w:val="superscript"/>
          <w:lang w:eastAsia="ko-KR"/>
        </w:rPr>
        <w:t>1</w:t>
      </w:r>
      <w:r w:rsidRPr="005F6754">
        <w:rPr>
          <w:rFonts w:hint="eastAsia"/>
          <w:iCs/>
          <w:lang w:eastAsia="ko-KR"/>
        </w:rPr>
        <w:t>,</w:t>
      </w:r>
      <w:r w:rsidRPr="005F6754">
        <w:rPr>
          <w:iCs/>
        </w:rPr>
        <w:t xml:space="preserve"> </w:t>
      </w:r>
      <w:proofErr w:type="spellStart"/>
      <w:r w:rsidRPr="005F6754">
        <w:rPr>
          <w:iCs/>
        </w:rPr>
        <w:t>Boseong</w:t>
      </w:r>
      <w:proofErr w:type="spellEnd"/>
      <w:r w:rsidRPr="005F6754">
        <w:rPr>
          <w:iCs/>
        </w:rPr>
        <w:t xml:space="preserve"> </w:t>
      </w:r>
      <w:proofErr w:type="spellStart"/>
      <w:r w:rsidRPr="005F6754">
        <w:rPr>
          <w:iCs/>
        </w:rPr>
        <w:t>Heo</w:t>
      </w:r>
      <w:proofErr w:type="spellEnd"/>
      <w:r w:rsidRPr="005F6754">
        <w:rPr>
          <w:rFonts w:eastAsia="Malgun Gothic" w:hint="eastAsia"/>
          <w:iCs/>
          <w:lang w:eastAsia="ko-KR"/>
        </w:rPr>
        <w:t xml:space="preserve"> </w:t>
      </w:r>
      <w:r w:rsidRPr="005F6754">
        <w:rPr>
          <w:rFonts w:eastAsia="Malgun Gothic" w:hint="eastAsia"/>
          <w:iCs/>
          <w:vertAlign w:val="superscript"/>
          <w:lang w:eastAsia="ko-KR"/>
        </w:rPr>
        <w:t>3</w:t>
      </w:r>
      <w:r w:rsidRPr="005F6754">
        <w:rPr>
          <w:iCs/>
        </w:rPr>
        <w:t xml:space="preserve">, </w:t>
      </w:r>
      <w:proofErr w:type="spellStart"/>
      <w:r w:rsidRPr="005F6754">
        <w:rPr>
          <w:rFonts w:hint="eastAsia"/>
          <w:iCs/>
          <w:lang w:eastAsia="ko-KR"/>
        </w:rPr>
        <w:t>S</w:t>
      </w:r>
      <w:r w:rsidRPr="005F6754">
        <w:rPr>
          <w:iCs/>
          <w:lang w:eastAsia="ko-KR"/>
        </w:rPr>
        <w:t>unghun</w:t>
      </w:r>
      <w:proofErr w:type="spellEnd"/>
      <w:r w:rsidRPr="005F6754">
        <w:rPr>
          <w:iCs/>
          <w:lang w:eastAsia="ko-KR"/>
        </w:rPr>
        <w:t xml:space="preserve"> Choi </w:t>
      </w:r>
      <w:r w:rsidRPr="005F6754">
        <w:rPr>
          <w:rFonts w:eastAsia="Malgun Gothic" w:hint="eastAsia"/>
          <w:iCs/>
          <w:vertAlign w:val="superscript"/>
          <w:lang w:eastAsia="ko-KR"/>
        </w:rPr>
        <w:t>3</w:t>
      </w:r>
      <w:r w:rsidRPr="005F6754">
        <w:rPr>
          <w:rFonts w:hint="eastAsia"/>
          <w:iCs/>
          <w:lang w:eastAsia="ko-KR"/>
        </w:rPr>
        <w:t>,</w:t>
      </w:r>
      <w:r w:rsidRPr="005F6754">
        <w:rPr>
          <w:iCs/>
        </w:rPr>
        <w:t xml:space="preserve"> </w:t>
      </w:r>
      <w:r w:rsidRPr="005F6754">
        <w:rPr>
          <w:iCs/>
          <w:lang w:eastAsia="ko-KR"/>
        </w:rPr>
        <w:t xml:space="preserve">Jong </w:t>
      </w:r>
      <w:proofErr w:type="spellStart"/>
      <w:r w:rsidRPr="005F6754">
        <w:rPr>
          <w:iCs/>
          <w:lang w:eastAsia="ko-KR"/>
        </w:rPr>
        <w:t>Hyeok</w:t>
      </w:r>
      <w:proofErr w:type="spellEnd"/>
      <w:r w:rsidRPr="005F6754">
        <w:rPr>
          <w:iCs/>
          <w:lang w:eastAsia="ko-KR"/>
        </w:rPr>
        <w:t xml:space="preserve"> Han </w:t>
      </w:r>
      <w:r w:rsidRPr="005F6754">
        <w:rPr>
          <w:rFonts w:eastAsia="Malgun Gothic" w:hint="eastAsia"/>
          <w:iCs/>
          <w:vertAlign w:val="superscript"/>
          <w:lang w:eastAsia="ko-KR"/>
        </w:rPr>
        <w:t>4</w:t>
      </w:r>
      <w:r w:rsidRPr="005F6754">
        <w:rPr>
          <w:iCs/>
          <w:lang w:eastAsia="ko-KR"/>
        </w:rPr>
        <w:t xml:space="preserve">, </w:t>
      </w:r>
      <w:proofErr w:type="spellStart"/>
      <w:r w:rsidRPr="005F6754">
        <w:rPr>
          <w:iCs/>
          <w:lang w:eastAsia="ko-KR"/>
        </w:rPr>
        <w:t>Hee</w:t>
      </w:r>
      <w:proofErr w:type="spellEnd"/>
      <w:r w:rsidRPr="005F6754">
        <w:rPr>
          <w:iCs/>
          <w:lang w:eastAsia="ko-KR"/>
        </w:rPr>
        <w:t xml:space="preserve">-Jae Jeon </w:t>
      </w:r>
      <w:r w:rsidRPr="005F6754">
        <w:rPr>
          <w:rFonts w:eastAsia="Malgun Gothic" w:hint="eastAsia"/>
          <w:iCs/>
          <w:vertAlign w:val="superscript"/>
          <w:lang w:eastAsia="ko-KR"/>
        </w:rPr>
        <w:t>5</w:t>
      </w:r>
      <w:r w:rsidRPr="005F6754">
        <w:rPr>
          <w:iCs/>
          <w:lang w:eastAsia="ko-KR"/>
        </w:rPr>
        <w:t xml:space="preserve">, </w:t>
      </w:r>
      <w:proofErr w:type="spellStart"/>
      <w:r w:rsidRPr="005F6754">
        <w:rPr>
          <w:iCs/>
          <w:lang w:eastAsia="ko-KR"/>
        </w:rPr>
        <w:t>Beom</w:t>
      </w:r>
      <w:proofErr w:type="spellEnd"/>
      <w:r w:rsidRPr="005F6754">
        <w:rPr>
          <w:iCs/>
          <w:lang w:eastAsia="ko-KR"/>
        </w:rPr>
        <w:t xml:space="preserve"> </w:t>
      </w:r>
      <w:proofErr w:type="spellStart"/>
      <w:r w:rsidRPr="005F6754">
        <w:rPr>
          <w:iCs/>
          <w:lang w:eastAsia="ko-KR"/>
        </w:rPr>
        <w:t>Tak</w:t>
      </w:r>
      <w:proofErr w:type="spellEnd"/>
      <w:r w:rsidRPr="005F6754">
        <w:rPr>
          <w:iCs/>
          <w:lang w:eastAsia="ko-KR"/>
        </w:rPr>
        <w:t xml:space="preserve"> Na </w:t>
      </w:r>
      <w:r w:rsidRPr="005F6754">
        <w:rPr>
          <w:rFonts w:eastAsia="Malgun Gothic" w:hint="eastAsia"/>
          <w:iCs/>
          <w:vertAlign w:val="superscript"/>
          <w:lang w:eastAsia="ko-KR"/>
        </w:rPr>
        <w:t>6</w:t>
      </w:r>
      <w:r w:rsidRPr="005F6754">
        <w:rPr>
          <w:iCs/>
          <w:lang w:eastAsia="ko-KR"/>
        </w:rPr>
        <w:t xml:space="preserve">,  </w:t>
      </w:r>
      <w:proofErr w:type="spellStart"/>
      <w:r w:rsidRPr="005F6754">
        <w:rPr>
          <w:iCs/>
        </w:rPr>
        <w:t>Youngjin</w:t>
      </w:r>
      <w:proofErr w:type="spellEnd"/>
      <w:r w:rsidRPr="005F6754">
        <w:rPr>
          <w:iCs/>
        </w:rPr>
        <w:t xml:space="preserve"> Kim </w:t>
      </w:r>
      <w:r w:rsidRPr="005F6754">
        <w:rPr>
          <w:rFonts w:eastAsia="Malgun Gothic" w:hint="eastAsia"/>
          <w:iCs/>
          <w:vertAlign w:val="superscript"/>
          <w:lang w:eastAsia="ko-KR"/>
        </w:rPr>
        <w:t>3</w:t>
      </w:r>
      <w:r w:rsidRPr="005F6754">
        <w:rPr>
          <w:iCs/>
          <w:vertAlign w:val="superscript"/>
        </w:rPr>
        <w:t>,</w:t>
      </w:r>
      <w:r w:rsidRPr="00471F1C">
        <w:rPr>
          <w:iCs/>
        </w:rPr>
        <w:t>*</w:t>
      </w:r>
      <w:r w:rsidRPr="005F6754">
        <w:rPr>
          <w:iCs/>
        </w:rPr>
        <w:t xml:space="preserve">, Ji-Sang Yu </w:t>
      </w:r>
      <w:r w:rsidRPr="005F6754">
        <w:rPr>
          <w:rFonts w:eastAsia="Malgun Gothic" w:hint="eastAsia"/>
          <w:iCs/>
          <w:vertAlign w:val="superscript"/>
          <w:lang w:eastAsia="ko-KR"/>
        </w:rPr>
        <w:t>1,</w:t>
      </w:r>
      <w:r w:rsidRPr="00471F1C">
        <w:rPr>
          <w:iCs/>
        </w:rPr>
        <w:t>*</w:t>
      </w:r>
      <w:r w:rsidRPr="005F6754">
        <w:rPr>
          <w:iCs/>
        </w:rPr>
        <w:t>,  and Hyun-</w:t>
      </w:r>
      <w:proofErr w:type="spellStart"/>
      <w:r w:rsidRPr="005F6754">
        <w:rPr>
          <w:iCs/>
        </w:rPr>
        <w:t>seung</w:t>
      </w:r>
      <w:proofErr w:type="spellEnd"/>
      <w:r w:rsidRPr="005F6754">
        <w:rPr>
          <w:iCs/>
        </w:rPr>
        <w:t xml:space="preserve"> Kim </w:t>
      </w:r>
      <w:r w:rsidRPr="005F6754">
        <w:rPr>
          <w:rFonts w:eastAsia="Malgun Gothic" w:hint="eastAsia"/>
          <w:iCs/>
          <w:vertAlign w:val="superscript"/>
          <w:lang w:eastAsia="ko-KR"/>
        </w:rPr>
        <w:t>1</w:t>
      </w:r>
      <w:r w:rsidRPr="005F6754">
        <w:rPr>
          <w:iCs/>
          <w:vertAlign w:val="superscript"/>
        </w:rPr>
        <w:t>,</w:t>
      </w:r>
      <w:r w:rsidRPr="00471F1C">
        <w:rPr>
          <w:iCs/>
        </w:rPr>
        <w:t>*</w:t>
      </w:r>
    </w:p>
    <w:p w14:paraId="2FD7CF0A" w14:textId="77777777" w:rsidR="00A76D0F" w:rsidRPr="005F6754" w:rsidRDefault="00A76D0F" w:rsidP="00A76D0F">
      <w:pPr>
        <w:pStyle w:val="BCAuthorAddress"/>
        <w:spacing w:beforeLines="100" w:before="240" w:after="100" w:line="360" w:lineRule="auto"/>
        <w:jc w:val="both"/>
        <w:rPr>
          <w:bCs/>
          <w:iCs/>
          <w:szCs w:val="24"/>
        </w:rPr>
      </w:pPr>
      <w:r w:rsidRPr="005F6754">
        <w:rPr>
          <w:rFonts w:hint="eastAsia"/>
          <w:bCs/>
          <w:iCs/>
          <w:szCs w:val="24"/>
          <w:vertAlign w:val="superscript"/>
          <w:lang w:eastAsia="ko-KR"/>
        </w:rPr>
        <w:t>1</w:t>
      </w:r>
      <w:r w:rsidRPr="005F6754">
        <w:rPr>
          <w:bCs/>
          <w:iCs/>
          <w:szCs w:val="24"/>
          <w:vertAlign w:val="superscript"/>
        </w:rPr>
        <w:t xml:space="preserve"> </w:t>
      </w:r>
      <w:bookmarkStart w:id="0" w:name="_Hlk149602839"/>
      <w:r w:rsidRPr="005F6754">
        <w:rPr>
          <w:bCs/>
          <w:iCs/>
          <w:szCs w:val="24"/>
        </w:rPr>
        <w:t xml:space="preserve">Advanced Batteries Research Center, Korea Electronics Technology Institute, 25, </w:t>
      </w:r>
      <w:proofErr w:type="spellStart"/>
      <w:r w:rsidRPr="005F6754">
        <w:rPr>
          <w:bCs/>
          <w:iCs/>
          <w:szCs w:val="24"/>
        </w:rPr>
        <w:t>Saenari-ro</w:t>
      </w:r>
      <w:proofErr w:type="spellEnd"/>
      <w:r w:rsidRPr="005F6754">
        <w:rPr>
          <w:bCs/>
          <w:iCs/>
          <w:szCs w:val="24"/>
        </w:rPr>
        <w:t xml:space="preserve">, </w:t>
      </w:r>
      <w:proofErr w:type="spellStart"/>
      <w:r w:rsidRPr="005F6754">
        <w:rPr>
          <w:bCs/>
          <w:iCs/>
          <w:szCs w:val="24"/>
        </w:rPr>
        <w:t>Seongnam</w:t>
      </w:r>
      <w:proofErr w:type="spellEnd"/>
      <w:r w:rsidRPr="005F6754">
        <w:rPr>
          <w:bCs/>
          <w:iCs/>
          <w:szCs w:val="24"/>
        </w:rPr>
        <w:t xml:space="preserve"> 13509, Republic of Korea</w:t>
      </w:r>
    </w:p>
    <w:p w14:paraId="052E8AAD" w14:textId="77777777" w:rsidR="00A76D0F" w:rsidRPr="005F6754" w:rsidRDefault="00A76D0F" w:rsidP="00A76D0F">
      <w:pPr>
        <w:pStyle w:val="BIEmailAddress"/>
        <w:spacing w:beforeLines="100" w:before="240" w:after="100" w:line="360" w:lineRule="auto"/>
        <w:rPr>
          <w:szCs w:val="24"/>
          <w:lang w:eastAsia="ko-KR"/>
        </w:rPr>
      </w:pPr>
      <w:r w:rsidRPr="005F6754">
        <w:rPr>
          <w:rFonts w:hint="eastAsia"/>
          <w:szCs w:val="24"/>
          <w:vertAlign w:val="superscript"/>
          <w:lang w:eastAsia="ko-KR"/>
        </w:rPr>
        <w:t>2</w:t>
      </w:r>
      <w:r w:rsidRPr="005F6754">
        <w:rPr>
          <w:rFonts w:hint="eastAsia"/>
          <w:szCs w:val="24"/>
          <w:lang w:eastAsia="ko-KR"/>
        </w:rPr>
        <w:t xml:space="preserve"> </w:t>
      </w:r>
      <w:r w:rsidRPr="005F6754">
        <w:rPr>
          <w:szCs w:val="24"/>
          <w:lang w:eastAsia="ko-KR"/>
        </w:rPr>
        <w:t xml:space="preserve">Analysis and Assessment Research Group, Research Institute of Industrial Science and Technology, </w:t>
      </w:r>
      <w:proofErr w:type="spellStart"/>
      <w:r w:rsidRPr="005F6754">
        <w:rPr>
          <w:szCs w:val="24"/>
          <w:lang w:eastAsia="ko-KR"/>
        </w:rPr>
        <w:t>Cheongam-ro</w:t>
      </w:r>
      <w:proofErr w:type="spellEnd"/>
      <w:r w:rsidRPr="005F6754">
        <w:rPr>
          <w:szCs w:val="24"/>
          <w:lang w:eastAsia="ko-KR"/>
        </w:rPr>
        <w:t xml:space="preserve"> 67, Pohang 37673, Republic of Korea</w:t>
      </w:r>
    </w:p>
    <w:bookmarkEnd w:id="0"/>
    <w:p w14:paraId="658AD2BB" w14:textId="77777777" w:rsidR="00A76D0F" w:rsidRPr="005F6754" w:rsidRDefault="00A76D0F" w:rsidP="00A76D0F">
      <w:pPr>
        <w:pStyle w:val="BCAuthorAddress"/>
        <w:spacing w:beforeLines="100" w:before="240" w:after="100" w:line="360" w:lineRule="auto"/>
        <w:jc w:val="both"/>
        <w:rPr>
          <w:bCs/>
          <w:iCs/>
          <w:szCs w:val="24"/>
        </w:rPr>
      </w:pPr>
      <w:proofErr w:type="gramStart"/>
      <w:r w:rsidRPr="005F6754">
        <w:rPr>
          <w:rFonts w:hint="eastAsia"/>
          <w:bCs/>
          <w:iCs/>
          <w:szCs w:val="24"/>
          <w:vertAlign w:val="superscript"/>
          <w:lang w:eastAsia="ko-KR"/>
        </w:rPr>
        <w:t>3</w:t>
      </w:r>
      <w:r w:rsidRPr="005F6754">
        <w:rPr>
          <w:bCs/>
          <w:iCs/>
          <w:szCs w:val="24"/>
          <w:vertAlign w:val="superscript"/>
        </w:rPr>
        <w:t xml:space="preserve"> </w:t>
      </w:r>
      <w:r>
        <w:rPr>
          <w:bCs/>
          <w:iCs/>
          <w:szCs w:val="24"/>
        </w:rPr>
        <w:t xml:space="preserve"> </w:t>
      </w:r>
      <w:r w:rsidRPr="005F6754">
        <w:rPr>
          <w:bCs/>
          <w:iCs/>
          <w:szCs w:val="24"/>
        </w:rPr>
        <w:t>Department</w:t>
      </w:r>
      <w:proofErr w:type="gramEnd"/>
      <w:r w:rsidRPr="005F6754">
        <w:rPr>
          <w:bCs/>
          <w:iCs/>
          <w:szCs w:val="24"/>
        </w:rPr>
        <w:t xml:space="preserve"> of Battery Convergence Engineering, </w:t>
      </w:r>
      <w:proofErr w:type="spellStart"/>
      <w:r w:rsidRPr="005F6754">
        <w:rPr>
          <w:bCs/>
          <w:iCs/>
          <w:szCs w:val="24"/>
        </w:rPr>
        <w:t>Kangwon</w:t>
      </w:r>
      <w:proofErr w:type="spellEnd"/>
      <w:r w:rsidRPr="005F6754">
        <w:rPr>
          <w:bCs/>
          <w:iCs/>
          <w:szCs w:val="24"/>
        </w:rPr>
        <w:t xml:space="preserve"> National University1, </w:t>
      </w:r>
      <w:proofErr w:type="spellStart"/>
      <w:r w:rsidRPr="005F6754">
        <w:rPr>
          <w:bCs/>
          <w:iCs/>
          <w:szCs w:val="24"/>
        </w:rPr>
        <w:t>Kangwon-daehakro</w:t>
      </w:r>
      <w:proofErr w:type="spellEnd"/>
      <w:r w:rsidRPr="005F6754">
        <w:rPr>
          <w:bCs/>
          <w:iCs/>
          <w:szCs w:val="24"/>
        </w:rPr>
        <w:t xml:space="preserve">, </w:t>
      </w:r>
      <w:proofErr w:type="spellStart"/>
      <w:r w:rsidRPr="005F6754">
        <w:rPr>
          <w:bCs/>
          <w:iCs/>
          <w:szCs w:val="24"/>
        </w:rPr>
        <w:t>Chuncheon-si</w:t>
      </w:r>
      <w:proofErr w:type="spellEnd"/>
      <w:r w:rsidRPr="005F6754">
        <w:rPr>
          <w:bCs/>
          <w:iCs/>
          <w:szCs w:val="24"/>
        </w:rPr>
        <w:t xml:space="preserve">, </w:t>
      </w:r>
      <w:proofErr w:type="spellStart"/>
      <w:r w:rsidRPr="005F6754">
        <w:rPr>
          <w:bCs/>
          <w:iCs/>
          <w:szCs w:val="24"/>
        </w:rPr>
        <w:t>Kangwon</w:t>
      </w:r>
      <w:proofErr w:type="spellEnd"/>
      <w:r w:rsidRPr="005F6754">
        <w:rPr>
          <w:bCs/>
          <w:iCs/>
          <w:szCs w:val="24"/>
        </w:rPr>
        <w:t xml:space="preserve"> 24341, Republic of Korea</w:t>
      </w:r>
    </w:p>
    <w:p w14:paraId="19C33F81" w14:textId="77777777" w:rsidR="00A76D0F" w:rsidRPr="005F6754" w:rsidRDefault="00A76D0F" w:rsidP="00A76D0F">
      <w:pPr>
        <w:pStyle w:val="BIEmailAddress"/>
        <w:spacing w:beforeLines="100" w:before="240" w:after="100" w:line="360" w:lineRule="auto"/>
        <w:rPr>
          <w:szCs w:val="24"/>
          <w:lang w:eastAsia="ko-KR"/>
        </w:rPr>
      </w:pPr>
      <w:r w:rsidRPr="005F6754">
        <w:rPr>
          <w:rFonts w:hint="eastAsia"/>
          <w:szCs w:val="24"/>
          <w:vertAlign w:val="superscript"/>
          <w:lang w:eastAsia="ko-KR"/>
        </w:rPr>
        <w:t>4</w:t>
      </w:r>
      <w:r w:rsidRPr="005F6754">
        <w:rPr>
          <w:rFonts w:hint="eastAsia"/>
          <w:szCs w:val="24"/>
          <w:lang w:eastAsia="ko-KR"/>
        </w:rPr>
        <w:t xml:space="preserve"> </w:t>
      </w:r>
      <w:r w:rsidRPr="005F6754">
        <w:rPr>
          <w:szCs w:val="24"/>
          <w:lang w:eastAsia="ko-KR"/>
        </w:rPr>
        <w:t xml:space="preserve">Department of Mechanical and Biomedical Engineering, </w:t>
      </w:r>
      <w:proofErr w:type="spellStart"/>
      <w:r w:rsidRPr="005F6754">
        <w:rPr>
          <w:szCs w:val="24"/>
          <w:lang w:eastAsia="ko-KR"/>
        </w:rPr>
        <w:t>Kangwon</w:t>
      </w:r>
      <w:proofErr w:type="spellEnd"/>
      <w:r w:rsidRPr="005F6754">
        <w:rPr>
          <w:szCs w:val="24"/>
          <w:lang w:eastAsia="ko-KR"/>
        </w:rPr>
        <w:t xml:space="preserve"> National University 1, </w:t>
      </w:r>
      <w:proofErr w:type="spellStart"/>
      <w:r w:rsidRPr="005F6754">
        <w:rPr>
          <w:szCs w:val="24"/>
          <w:lang w:eastAsia="ko-KR"/>
        </w:rPr>
        <w:t>Kangwon-daehakro</w:t>
      </w:r>
      <w:proofErr w:type="spellEnd"/>
      <w:r w:rsidRPr="005F6754">
        <w:rPr>
          <w:szCs w:val="24"/>
          <w:lang w:eastAsia="ko-KR"/>
        </w:rPr>
        <w:t xml:space="preserve">, </w:t>
      </w:r>
      <w:proofErr w:type="spellStart"/>
      <w:r w:rsidRPr="005F6754">
        <w:rPr>
          <w:szCs w:val="24"/>
          <w:lang w:eastAsia="ko-KR"/>
        </w:rPr>
        <w:t>Chuncheon-si</w:t>
      </w:r>
      <w:proofErr w:type="spellEnd"/>
      <w:r w:rsidRPr="005F6754">
        <w:rPr>
          <w:szCs w:val="24"/>
          <w:lang w:eastAsia="ko-KR"/>
        </w:rPr>
        <w:t xml:space="preserve">, </w:t>
      </w:r>
      <w:proofErr w:type="spellStart"/>
      <w:r w:rsidRPr="005F6754">
        <w:rPr>
          <w:szCs w:val="24"/>
          <w:lang w:eastAsia="ko-KR"/>
        </w:rPr>
        <w:t>Kangwon</w:t>
      </w:r>
      <w:proofErr w:type="spellEnd"/>
      <w:r w:rsidRPr="005F6754">
        <w:rPr>
          <w:szCs w:val="24"/>
          <w:lang w:eastAsia="ko-KR"/>
        </w:rPr>
        <w:t xml:space="preserve"> 24341, Republic of Korea</w:t>
      </w:r>
    </w:p>
    <w:p w14:paraId="7267FD18" w14:textId="77777777" w:rsidR="00A76D0F" w:rsidRPr="005F6754" w:rsidRDefault="00A76D0F" w:rsidP="00A76D0F">
      <w:pPr>
        <w:pStyle w:val="AIReceivedDate"/>
        <w:spacing w:beforeLines="100" w:before="240" w:after="100" w:line="360" w:lineRule="auto"/>
        <w:rPr>
          <w:b w:val="0"/>
          <w:szCs w:val="24"/>
          <w:lang w:eastAsia="ko-KR"/>
        </w:rPr>
      </w:pPr>
      <w:r w:rsidRPr="005F6754">
        <w:rPr>
          <w:rFonts w:hint="eastAsia"/>
          <w:b w:val="0"/>
          <w:szCs w:val="24"/>
          <w:vertAlign w:val="superscript"/>
          <w:lang w:eastAsia="ko-KR"/>
        </w:rPr>
        <w:t>5</w:t>
      </w:r>
      <w:r w:rsidRPr="005F6754">
        <w:rPr>
          <w:b w:val="0"/>
          <w:szCs w:val="24"/>
          <w:lang w:eastAsia="ko-KR"/>
        </w:rPr>
        <w:t xml:space="preserve"> Department of Smart Health Science and Technology, </w:t>
      </w:r>
      <w:proofErr w:type="spellStart"/>
      <w:r w:rsidRPr="005F6754">
        <w:rPr>
          <w:b w:val="0"/>
          <w:szCs w:val="24"/>
          <w:lang w:eastAsia="ko-KR"/>
        </w:rPr>
        <w:t>Kangwon</w:t>
      </w:r>
      <w:proofErr w:type="spellEnd"/>
      <w:r w:rsidRPr="005F6754">
        <w:rPr>
          <w:b w:val="0"/>
          <w:szCs w:val="24"/>
          <w:lang w:eastAsia="ko-KR"/>
        </w:rPr>
        <w:t xml:space="preserve"> National University 1, </w:t>
      </w:r>
      <w:proofErr w:type="spellStart"/>
      <w:r w:rsidRPr="005F6754">
        <w:rPr>
          <w:b w:val="0"/>
          <w:szCs w:val="24"/>
          <w:lang w:eastAsia="ko-KR"/>
        </w:rPr>
        <w:t>Kangwon-daehakro</w:t>
      </w:r>
      <w:proofErr w:type="spellEnd"/>
      <w:r w:rsidRPr="005F6754">
        <w:rPr>
          <w:b w:val="0"/>
          <w:szCs w:val="24"/>
          <w:lang w:eastAsia="ko-KR"/>
        </w:rPr>
        <w:t xml:space="preserve">, </w:t>
      </w:r>
      <w:proofErr w:type="spellStart"/>
      <w:r w:rsidRPr="005F6754">
        <w:rPr>
          <w:b w:val="0"/>
          <w:szCs w:val="24"/>
          <w:lang w:eastAsia="ko-KR"/>
        </w:rPr>
        <w:t>Chuncheon-si</w:t>
      </w:r>
      <w:proofErr w:type="spellEnd"/>
      <w:r w:rsidRPr="005F6754">
        <w:rPr>
          <w:b w:val="0"/>
          <w:szCs w:val="24"/>
          <w:lang w:eastAsia="ko-KR"/>
        </w:rPr>
        <w:t xml:space="preserve">, </w:t>
      </w:r>
      <w:proofErr w:type="spellStart"/>
      <w:r w:rsidRPr="005F6754">
        <w:rPr>
          <w:b w:val="0"/>
          <w:szCs w:val="24"/>
          <w:lang w:eastAsia="ko-KR"/>
        </w:rPr>
        <w:t>Kangwon</w:t>
      </w:r>
      <w:proofErr w:type="spellEnd"/>
      <w:r w:rsidRPr="005F6754">
        <w:rPr>
          <w:b w:val="0"/>
          <w:szCs w:val="24"/>
          <w:lang w:eastAsia="ko-KR"/>
        </w:rPr>
        <w:t xml:space="preserve"> 24341, Republic of Korea</w:t>
      </w:r>
    </w:p>
    <w:p w14:paraId="1A657BA1" w14:textId="77777777" w:rsidR="00A76D0F" w:rsidRPr="005F6754" w:rsidRDefault="00A76D0F" w:rsidP="00A76D0F">
      <w:pPr>
        <w:pStyle w:val="BDAbstract"/>
        <w:spacing w:beforeLines="100" w:before="240" w:after="100" w:line="360" w:lineRule="auto"/>
        <w:rPr>
          <w:szCs w:val="24"/>
          <w:lang w:eastAsia="ko-KR"/>
        </w:rPr>
      </w:pPr>
      <w:r w:rsidRPr="005F6754">
        <w:rPr>
          <w:rFonts w:hint="eastAsia"/>
          <w:szCs w:val="24"/>
          <w:vertAlign w:val="superscript"/>
          <w:lang w:eastAsia="ko-KR"/>
        </w:rPr>
        <w:t>6</w:t>
      </w:r>
      <w:r w:rsidRPr="005F6754">
        <w:rPr>
          <w:rFonts w:hint="eastAsia"/>
          <w:szCs w:val="24"/>
          <w:lang w:eastAsia="ko-KR"/>
        </w:rPr>
        <w:t xml:space="preserve"> </w:t>
      </w:r>
      <w:r w:rsidRPr="005F6754">
        <w:rPr>
          <w:szCs w:val="24"/>
          <w:lang w:eastAsia="ko-KR"/>
        </w:rPr>
        <w:t xml:space="preserve">Research Institute of Intelligent Manufacturing &amp; Materials Technology, Korea Institute of Industrial Technology, </w:t>
      </w:r>
      <w:proofErr w:type="spellStart"/>
      <w:r w:rsidRPr="005F6754">
        <w:rPr>
          <w:szCs w:val="24"/>
          <w:lang w:eastAsia="ko-KR"/>
        </w:rPr>
        <w:t>Gaetbeol-ro</w:t>
      </w:r>
      <w:proofErr w:type="spellEnd"/>
      <w:r w:rsidRPr="005F6754">
        <w:rPr>
          <w:szCs w:val="24"/>
          <w:lang w:eastAsia="ko-KR"/>
        </w:rPr>
        <w:t xml:space="preserve"> 156, Incheon, Republic of Korea</w:t>
      </w:r>
    </w:p>
    <w:p w14:paraId="42449758" w14:textId="77777777" w:rsidR="00A76D0F" w:rsidRDefault="00A76D0F" w:rsidP="00A76D0F">
      <w:pPr>
        <w:pStyle w:val="BDAbstract"/>
        <w:spacing w:beforeLines="100" w:before="240" w:after="100" w:line="360" w:lineRule="auto"/>
      </w:pPr>
      <w:r>
        <w:rPr>
          <w:rFonts w:ascii="Times New Roman" w:eastAsia="Malgun Gothic" w:hAnsi="Times New Roman"/>
          <w:iCs/>
          <w:vertAlign w:val="superscript"/>
          <w:lang w:eastAsia="ko-KR"/>
        </w:rPr>
        <w:t>#</w:t>
      </w:r>
      <w:proofErr w:type="spellStart"/>
      <w:r w:rsidRPr="005F6754">
        <w:rPr>
          <w:iCs/>
        </w:rPr>
        <w:t>Jooeun</w:t>
      </w:r>
      <w:proofErr w:type="spellEnd"/>
      <w:r w:rsidRPr="005F6754">
        <w:rPr>
          <w:iCs/>
        </w:rPr>
        <w:t xml:space="preserve"> Byun,</w:t>
      </w:r>
      <w:r w:rsidRPr="005F6754">
        <w:rPr>
          <w:rFonts w:hint="eastAsia"/>
          <w:iCs/>
          <w:lang w:eastAsia="ko-KR"/>
        </w:rPr>
        <w:t xml:space="preserve"> </w:t>
      </w:r>
      <w:proofErr w:type="spellStart"/>
      <w:r w:rsidRPr="005F6754">
        <w:rPr>
          <w:rFonts w:hint="eastAsia"/>
          <w:iCs/>
          <w:lang w:eastAsia="ko-KR"/>
        </w:rPr>
        <w:t>Joon</w:t>
      </w:r>
      <w:proofErr w:type="spellEnd"/>
      <w:r w:rsidRPr="005F6754">
        <w:rPr>
          <w:rFonts w:hint="eastAsia"/>
          <w:iCs/>
          <w:lang w:eastAsia="ko-KR"/>
        </w:rPr>
        <w:t xml:space="preserve"> Ha Chang</w:t>
      </w:r>
      <w:r w:rsidRPr="005F6754">
        <w:rPr>
          <w:iCs/>
        </w:rPr>
        <w:t xml:space="preserve">, </w:t>
      </w:r>
      <w:r>
        <w:rPr>
          <w:iCs/>
        </w:rPr>
        <w:t xml:space="preserve">and </w:t>
      </w:r>
      <w:proofErr w:type="spellStart"/>
      <w:r w:rsidRPr="005F6754">
        <w:rPr>
          <w:iCs/>
        </w:rPr>
        <w:t>Chihyun</w:t>
      </w:r>
      <w:proofErr w:type="spellEnd"/>
      <w:r w:rsidRPr="005F6754">
        <w:rPr>
          <w:iCs/>
        </w:rPr>
        <w:t xml:space="preserve"> Hwang </w:t>
      </w:r>
      <w:r>
        <w:rPr>
          <w:rFonts w:eastAsia="Malgun Gothic" w:hint="eastAsia"/>
          <w:lang w:eastAsia="ko-KR"/>
        </w:rPr>
        <w:t>contribut</w:t>
      </w:r>
      <w:r w:rsidRPr="005F6754">
        <w:rPr>
          <w:rFonts w:eastAsia="Malgun Gothic" w:hint="eastAsia"/>
          <w:lang w:eastAsia="ko-KR"/>
        </w:rPr>
        <w:t xml:space="preserve">ed equally to this work. </w:t>
      </w:r>
    </w:p>
    <w:p w14:paraId="786ACCD8" w14:textId="5C6EEC39" w:rsidR="00597D3F" w:rsidRPr="00B875A5" w:rsidRDefault="00A76D0F" w:rsidP="00A76D0F">
      <w:pPr>
        <w:spacing w:beforeLines="100" w:before="240" w:after="100" w:line="360" w:lineRule="auto"/>
        <w:rPr>
          <w:rFonts w:eastAsia="等线"/>
          <w:iCs/>
          <w:lang w:eastAsia="zh-CN"/>
        </w:rPr>
      </w:pPr>
      <w:r w:rsidRPr="005F6754">
        <w:t>*Corresponding author</w:t>
      </w:r>
      <w:r w:rsidRPr="005F6754">
        <w:rPr>
          <w:rFonts w:hint="eastAsia"/>
          <w:lang w:eastAsia="ko-KR"/>
        </w:rPr>
        <w:t>s</w:t>
      </w:r>
      <w:r w:rsidRPr="005F6754">
        <w:t xml:space="preserve">. E-mail: </w:t>
      </w:r>
      <w:bookmarkStart w:id="1" w:name="_Hlk149602861"/>
      <w:r>
        <w:fldChar w:fldCharType="begin"/>
      </w:r>
      <w:r>
        <w:instrText>HYPERLINK "mailto:</w:instrText>
      </w:r>
      <w:r w:rsidRPr="005F6754">
        <w:instrText>ykim@kangwon.ac.kr</w:instrText>
      </w:r>
      <w:r>
        <w:instrText>"</w:instrText>
      </w:r>
      <w:r>
        <w:fldChar w:fldCharType="separate"/>
      </w:r>
      <w:r w:rsidRPr="00B66623">
        <w:rPr>
          <w:rStyle w:val="a6"/>
        </w:rPr>
        <w:t>ykim@kangwon.ac.kr</w:t>
      </w:r>
      <w:bookmarkEnd w:id="1"/>
      <w:r>
        <w:fldChar w:fldCharType="end"/>
      </w:r>
      <w:r>
        <w:rPr>
          <w:rFonts w:eastAsiaTheme="minorEastAsia" w:hint="eastAsia"/>
          <w:lang w:eastAsia="zh-CN"/>
        </w:rPr>
        <w:t xml:space="preserve"> (</w:t>
      </w:r>
      <w:proofErr w:type="spellStart"/>
      <w:r w:rsidRPr="005F6754">
        <w:rPr>
          <w:iCs/>
        </w:rPr>
        <w:t>Youngjin</w:t>
      </w:r>
      <w:proofErr w:type="spellEnd"/>
      <w:r w:rsidRPr="005F6754">
        <w:rPr>
          <w:iCs/>
        </w:rPr>
        <w:t xml:space="preserve"> Kim</w:t>
      </w:r>
      <w:r>
        <w:rPr>
          <w:rFonts w:eastAsiaTheme="minorEastAsia" w:hint="eastAsia"/>
          <w:iCs/>
          <w:lang w:eastAsia="zh-CN"/>
        </w:rPr>
        <w:t>)</w:t>
      </w:r>
      <w:r>
        <w:rPr>
          <w:rFonts w:eastAsiaTheme="minorEastAsia"/>
          <w:iCs/>
          <w:lang w:eastAsia="zh-CN"/>
        </w:rPr>
        <w:t>;</w:t>
      </w:r>
      <w:r w:rsidRPr="005F6754">
        <w:t xml:space="preserve"> </w:t>
      </w:r>
      <w:bookmarkStart w:id="2" w:name="_Hlk149602872"/>
      <w:r>
        <w:fldChar w:fldCharType="begin"/>
      </w:r>
      <w:r>
        <w:rPr>
          <w:rFonts w:hint="eastAsia"/>
        </w:rPr>
        <w:instrText>HYPERLINK "mailto:</w:instrText>
      </w:r>
      <w:r w:rsidRPr="005F6754">
        <w:rPr>
          <w:rFonts w:hint="eastAsia"/>
        </w:rPr>
        <w:instrText>jisang@keti.</w:instrText>
      </w:r>
      <w:r w:rsidRPr="005F6754">
        <w:instrText>re.kr</w:instrText>
      </w:r>
      <w:r>
        <w:rPr>
          <w:rFonts w:hint="eastAsia"/>
        </w:rPr>
        <w:instrText>"</w:instrText>
      </w:r>
      <w:r>
        <w:fldChar w:fldCharType="separate"/>
      </w:r>
      <w:r w:rsidRPr="00B66623">
        <w:rPr>
          <w:rStyle w:val="a6"/>
          <w:rFonts w:hint="eastAsia"/>
        </w:rPr>
        <w:t>jisang@keti.</w:t>
      </w:r>
      <w:r w:rsidRPr="00B66623">
        <w:rPr>
          <w:rStyle w:val="a6"/>
        </w:rPr>
        <w:t>re.kr</w:t>
      </w:r>
      <w:bookmarkEnd w:id="2"/>
      <w:r>
        <w:fldChar w:fldCharType="end"/>
      </w:r>
      <w:r>
        <w:rPr>
          <w:rFonts w:eastAsiaTheme="minorEastAsia" w:hint="eastAsia"/>
          <w:lang w:eastAsia="zh-CN"/>
        </w:rPr>
        <w:t xml:space="preserve"> (</w:t>
      </w:r>
      <w:r w:rsidRPr="005F6754">
        <w:rPr>
          <w:iCs/>
        </w:rPr>
        <w:t>Ji-Sang Yu</w:t>
      </w:r>
      <w:r>
        <w:rPr>
          <w:rFonts w:eastAsiaTheme="minorEastAsia" w:hint="eastAsia"/>
          <w:iCs/>
          <w:lang w:eastAsia="zh-CN"/>
        </w:rPr>
        <w:t>)</w:t>
      </w:r>
      <w:r>
        <w:rPr>
          <w:rFonts w:eastAsiaTheme="minorEastAsia"/>
          <w:iCs/>
          <w:lang w:eastAsia="zh-CN"/>
        </w:rPr>
        <w:t>;</w:t>
      </w:r>
      <w:r w:rsidRPr="005F6754">
        <w:t xml:space="preserve"> </w:t>
      </w:r>
      <w:bookmarkStart w:id="3" w:name="_Hlk149602882"/>
      <w:r>
        <w:fldChar w:fldCharType="begin"/>
      </w:r>
      <w:r>
        <w:instrText>HYPERLINK "mailto:</w:instrText>
      </w:r>
      <w:r w:rsidRPr="005F6754">
        <w:instrText>hskim0113@keti.re.kr</w:instrText>
      </w:r>
      <w:r>
        <w:instrText>"</w:instrText>
      </w:r>
      <w:r>
        <w:fldChar w:fldCharType="separate"/>
      </w:r>
      <w:r w:rsidRPr="00B66623">
        <w:rPr>
          <w:rStyle w:val="a6"/>
        </w:rPr>
        <w:t>hskim0113@keti.re.kr</w:t>
      </w:r>
      <w:bookmarkEnd w:id="3"/>
      <w:r>
        <w:fldChar w:fldCharType="end"/>
      </w:r>
      <w:r>
        <w:rPr>
          <w:rFonts w:eastAsiaTheme="minorEastAsia" w:hint="eastAsia"/>
          <w:lang w:eastAsia="zh-CN"/>
        </w:rPr>
        <w:t xml:space="preserve"> (</w:t>
      </w:r>
      <w:r w:rsidRPr="005F6754">
        <w:rPr>
          <w:iCs/>
        </w:rPr>
        <w:t>Hyun-</w:t>
      </w:r>
      <w:proofErr w:type="spellStart"/>
      <w:r w:rsidRPr="005F6754">
        <w:rPr>
          <w:iCs/>
        </w:rPr>
        <w:t>seung</w:t>
      </w:r>
      <w:proofErr w:type="spellEnd"/>
      <w:r w:rsidRPr="005F6754">
        <w:rPr>
          <w:iCs/>
        </w:rPr>
        <w:t xml:space="preserve"> Kim</w:t>
      </w:r>
      <w:r>
        <w:rPr>
          <w:rFonts w:eastAsiaTheme="minorEastAsia" w:hint="eastAsia"/>
          <w:iCs/>
          <w:lang w:eastAsia="zh-CN"/>
        </w:rPr>
        <w:t>)</w:t>
      </w:r>
    </w:p>
    <w:p w14:paraId="086538ED" w14:textId="7C381BE7" w:rsidR="00B875A5" w:rsidRPr="00597D3F" w:rsidRDefault="00B875A5" w:rsidP="00B875A5">
      <w:pPr>
        <w:spacing w:beforeLines="100" w:before="240" w:after="120"/>
        <w:rPr>
          <w:rFonts w:eastAsia="等线"/>
          <w:b/>
          <w:bCs/>
          <w:sz w:val="28"/>
          <w:szCs w:val="28"/>
          <w:lang w:eastAsia="zh-CN"/>
        </w:rPr>
      </w:pPr>
      <w:r w:rsidRPr="00B875A5">
        <w:rPr>
          <w:rFonts w:eastAsia="等线" w:hint="eastAsia"/>
          <w:b/>
          <w:bCs/>
          <w:iCs/>
          <w:sz w:val="28"/>
          <w:szCs w:val="28"/>
          <w:lang w:eastAsia="zh-CN"/>
        </w:rPr>
        <w:t>Supplementary Figures</w:t>
      </w:r>
      <w:r w:rsidR="00466480">
        <w:rPr>
          <w:rFonts w:eastAsia="等线" w:hint="eastAsia"/>
          <w:b/>
          <w:bCs/>
          <w:iCs/>
          <w:sz w:val="28"/>
          <w:szCs w:val="28"/>
          <w:lang w:eastAsia="zh-CN"/>
        </w:rPr>
        <w:t xml:space="preserve"> and Table</w:t>
      </w:r>
    </w:p>
    <w:p w14:paraId="7B77C473" w14:textId="6D0E0763" w:rsidR="00287727" w:rsidRPr="00B875A5" w:rsidRDefault="00DE220B" w:rsidP="00DE220B">
      <w:pPr>
        <w:pStyle w:val="TAMainText"/>
        <w:ind w:firstLine="0"/>
        <w:jc w:val="center"/>
        <w:rPr>
          <w:rFonts w:ascii="Times New Roman" w:hAnsi="Times New Roman"/>
          <w:b/>
          <w:color w:val="000000" w:themeColor="text1"/>
          <w:lang w:eastAsia="ko-KR"/>
        </w:rPr>
      </w:pPr>
      <w:r w:rsidRPr="00B875A5">
        <w:rPr>
          <w:noProof/>
          <w:lang w:eastAsia="zh-CN"/>
        </w:rPr>
        <w:lastRenderedPageBreak/>
        <w:drawing>
          <wp:inline distT="0" distB="0" distL="0" distR="0" wp14:anchorId="4E3E5960" wp14:editId="48A45DA8">
            <wp:extent cx="3175492" cy="4748213"/>
            <wp:effectExtent l="0" t="0" r="6350" b="0"/>
            <wp:docPr id="88760333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94" t="4703" r="5918" b="9550"/>
                    <a:stretch/>
                  </pic:blipFill>
                  <pic:spPr bwMode="auto">
                    <a:xfrm>
                      <a:off x="0" y="0"/>
                      <a:ext cx="3219087" cy="481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C3BB4" w14:textId="305638B5" w:rsidR="00287727" w:rsidRPr="00B875A5" w:rsidRDefault="00B875A5" w:rsidP="00B875A5">
      <w:pPr>
        <w:pStyle w:val="TAMainText"/>
        <w:ind w:firstLine="0"/>
        <w:jc w:val="center"/>
        <w:rPr>
          <w:rFonts w:ascii="Times New Roman" w:hAnsi="Times New Roman"/>
          <w:b/>
          <w:color w:val="000000" w:themeColor="text1"/>
          <w:lang w:eastAsia="ko-KR"/>
        </w:rPr>
      </w:pPr>
      <w:r>
        <w:rPr>
          <w:rFonts w:ascii="Times New Roman" w:hAnsi="Times New Roman" w:hint="eastAsia"/>
          <w:b/>
          <w:color w:val="000000" w:themeColor="text1"/>
          <w:lang w:eastAsia="ko-KR"/>
        </w:rPr>
        <w:t>Fig.</w:t>
      </w:r>
      <w:r w:rsidR="00287727" w:rsidRPr="00B875A5">
        <w:rPr>
          <w:rFonts w:ascii="Times New Roman" w:hAnsi="Times New Roman" w:hint="eastAsia"/>
          <w:b/>
          <w:color w:val="000000" w:themeColor="text1"/>
          <w:lang w:eastAsia="ko-KR"/>
        </w:rPr>
        <w:t xml:space="preserve"> S1 </w:t>
      </w:r>
      <w:r w:rsidR="00287727" w:rsidRPr="00B875A5">
        <w:rPr>
          <w:rFonts w:ascii="Times New Roman" w:hAnsi="Times New Roman"/>
          <w:color w:val="000000" w:themeColor="text1"/>
          <w:lang w:eastAsia="ko-KR"/>
        </w:rPr>
        <w:t>Raman spectra obtained from background and LiPF</w:t>
      </w:r>
      <w:r w:rsidR="00287727" w:rsidRPr="00B875A5">
        <w:rPr>
          <w:rFonts w:ascii="Times New Roman" w:hAnsi="Times New Roman"/>
          <w:color w:val="000000" w:themeColor="text1"/>
          <w:vertAlign w:val="subscript"/>
          <w:lang w:eastAsia="ko-KR"/>
        </w:rPr>
        <w:t>6</w:t>
      </w:r>
      <w:r w:rsidR="00287727" w:rsidRPr="00B875A5">
        <w:rPr>
          <w:rFonts w:ascii="Times New Roman" w:hAnsi="Times New Roman"/>
          <w:color w:val="000000" w:themeColor="text1"/>
          <w:lang w:eastAsia="ko-KR"/>
        </w:rPr>
        <w:t>-added electrolytes, respectively</w:t>
      </w:r>
      <w:r w:rsidR="00156CF0" w:rsidRPr="00B875A5">
        <w:rPr>
          <w:rFonts w:ascii="Times New Roman" w:hAnsi="Times New Roman"/>
          <w:noProof/>
          <w:color w:val="0000CC"/>
          <w:szCs w:val="24"/>
          <w:lang w:eastAsia="zh-CN"/>
        </w:rPr>
        <w:drawing>
          <wp:inline distT="0" distB="0" distL="0" distR="0" wp14:anchorId="493946CA" wp14:editId="3F2D5AED">
            <wp:extent cx="4352925" cy="2352489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1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0241" cy="2356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AE1F1" w14:textId="3976C8E8" w:rsidR="00287727" w:rsidRPr="00B875A5" w:rsidRDefault="00B875A5" w:rsidP="00B875A5">
      <w:pPr>
        <w:pStyle w:val="TAMainText"/>
        <w:spacing w:line="240" w:lineRule="auto"/>
        <w:ind w:firstLine="0"/>
        <w:rPr>
          <w:rFonts w:ascii="Times New Roman" w:eastAsia="宋体" w:hAnsi="Times New Roman"/>
          <w:color w:val="000000" w:themeColor="text1"/>
          <w:lang w:eastAsia="zh-CN"/>
        </w:rPr>
      </w:pPr>
      <w:r>
        <w:rPr>
          <w:rFonts w:ascii="Times New Roman" w:hAnsi="Times New Roman" w:hint="eastAsia"/>
          <w:b/>
          <w:color w:val="000000" w:themeColor="text1"/>
          <w:lang w:eastAsia="ko-KR"/>
        </w:rPr>
        <w:t>Fig.</w:t>
      </w:r>
      <w:r w:rsidR="00287727" w:rsidRPr="00B875A5">
        <w:rPr>
          <w:rFonts w:ascii="Times New Roman" w:hAnsi="Times New Roman" w:hint="eastAsia"/>
          <w:b/>
          <w:color w:val="000000" w:themeColor="text1"/>
          <w:lang w:eastAsia="ko-KR"/>
        </w:rPr>
        <w:t xml:space="preserve"> S</w:t>
      </w:r>
      <w:r w:rsidR="00287727" w:rsidRPr="00B875A5">
        <w:rPr>
          <w:rFonts w:ascii="Times New Roman" w:hAnsi="Times New Roman"/>
          <w:b/>
          <w:color w:val="000000" w:themeColor="text1"/>
          <w:lang w:eastAsia="ko-KR"/>
        </w:rPr>
        <w:t>2</w:t>
      </w:r>
      <w:r w:rsidR="00287727" w:rsidRPr="00B875A5">
        <w:t xml:space="preserve"> Linear sweep </w:t>
      </w:r>
      <w:proofErr w:type="spellStart"/>
      <w:r w:rsidR="00287727" w:rsidRPr="00B875A5">
        <w:t>voltammogram</w:t>
      </w:r>
      <w:proofErr w:type="spellEnd"/>
      <w:r w:rsidR="00287727" w:rsidRPr="00B875A5">
        <w:t xml:space="preserve"> obtained from Cu/Na cell with background and LiPF</w:t>
      </w:r>
      <w:r w:rsidR="00287727" w:rsidRPr="00B875A5">
        <w:rPr>
          <w:vertAlign w:val="subscript"/>
        </w:rPr>
        <w:t>6</w:t>
      </w:r>
      <w:r w:rsidR="00287727" w:rsidRPr="00B875A5">
        <w:t>-added electrolytes</w:t>
      </w:r>
    </w:p>
    <w:p w14:paraId="4BF08F76" w14:textId="3546F2C0" w:rsidR="00B9540B" w:rsidRPr="00B875A5" w:rsidRDefault="00287727" w:rsidP="00B875A5">
      <w:pPr>
        <w:pStyle w:val="TAMainText"/>
        <w:ind w:firstLine="0"/>
        <w:jc w:val="center"/>
      </w:pPr>
      <w:r w:rsidRPr="00B875A5">
        <w:rPr>
          <w:rFonts w:ascii="Times New Roman" w:hAnsi="Times New Roman"/>
          <w:b/>
          <w:color w:val="000000" w:themeColor="text1"/>
          <w:lang w:eastAsia="ko-KR"/>
        </w:rPr>
        <w:br w:type="column"/>
      </w:r>
      <w:r w:rsidR="00B9540B" w:rsidRPr="00B875A5">
        <w:rPr>
          <w:noProof/>
          <w:lang w:eastAsia="zh-CN"/>
        </w:rPr>
        <w:lastRenderedPageBreak/>
        <w:drawing>
          <wp:inline distT="0" distB="0" distL="0" distR="0" wp14:anchorId="5C6FD096" wp14:editId="48A1F26B">
            <wp:extent cx="3152633" cy="2832689"/>
            <wp:effectExtent l="0" t="0" r="0" b="6350"/>
            <wp:docPr id="1268709447" name="그림 1268709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1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5154" cy="2834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AE7A1" w14:textId="77777777" w:rsidR="00A95ADE" w:rsidRDefault="00B875A5" w:rsidP="00A95ADE">
      <w:pPr>
        <w:pStyle w:val="af7"/>
        <w:wordWrap/>
        <w:jc w:val="left"/>
        <w:rPr>
          <w:rFonts w:ascii="Times New Roman"/>
          <w:b w:val="0"/>
          <w:bCs w:val="0"/>
          <w:sz w:val="24"/>
          <w:szCs w:val="24"/>
        </w:rPr>
      </w:pPr>
      <w:r>
        <w:rPr>
          <w:rFonts w:ascii="Times New Roman"/>
          <w:sz w:val="24"/>
          <w:szCs w:val="24"/>
        </w:rPr>
        <w:t>Fig.</w:t>
      </w:r>
      <w:r w:rsidR="00B9540B" w:rsidRPr="00B875A5">
        <w:rPr>
          <w:rFonts w:ascii="Times New Roman"/>
          <w:sz w:val="24"/>
          <w:szCs w:val="24"/>
        </w:rPr>
        <w:t xml:space="preserve"> S</w:t>
      </w:r>
      <w:r w:rsidR="00287727" w:rsidRPr="00B875A5">
        <w:rPr>
          <w:rFonts w:ascii="Times New Roman"/>
          <w:sz w:val="24"/>
          <w:szCs w:val="24"/>
        </w:rPr>
        <w:t>3</w:t>
      </w:r>
      <w:r w:rsidR="00B9540B" w:rsidRPr="00B875A5">
        <w:rPr>
          <w:rFonts w:ascii="Times New Roman"/>
          <w:sz w:val="24"/>
          <w:szCs w:val="24"/>
        </w:rPr>
        <w:t xml:space="preserve"> </w:t>
      </w:r>
      <w:r w:rsidR="00B9540B" w:rsidRPr="00B875A5">
        <w:rPr>
          <w:rFonts w:ascii="Times New Roman"/>
          <w:b w:val="0"/>
          <w:bCs w:val="0"/>
          <w:sz w:val="24"/>
          <w:szCs w:val="24"/>
        </w:rPr>
        <w:t>Ionic conductivities of background and LiPF</w:t>
      </w:r>
      <w:r w:rsidR="00B9540B" w:rsidRPr="00B875A5">
        <w:rPr>
          <w:rFonts w:ascii="Times New Roman"/>
          <w:b w:val="0"/>
          <w:bCs w:val="0"/>
          <w:sz w:val="24"/>
          <w:szCs w:val="24"/>
          <w:vertAlign w:val="subscript"/>
        </w:rPr>
        <w:t>6</w:t>
      </w:r>
      <w:r w:rsidR="00B9540B" w:rsidRPr="00B875A5">
        <w:rPr>
          <w:rFonts w:ascii="Times New Roman"/>
          <w:b w:val="0"/>
          <w:bCs w:val="0"/>
          <w:sz w:val="24"/>
          <w:szCs w:val="24"/>
        </w:rPr>
        <w:t>-added electrolytes</w:t>
      </w:r>
    </w:p>
    <w:p w14:paraId="240D4B48" w14:textId="5A87A4D2" w:rsidR="00B9540B" w:rsidRPr="00B875A5" w:rsidRDefault="00B9540B" w:rsidP="00A95ADE">
      <w:pPr>
        <w:pStyle w:val="af7"/>
        <w:wordWrap/>
        <w:jc w:val="center"/>
      </w:pPr>
      <w:r w:rsidRPr="00B875A5">
        <w:rPr>
          <w:noProof/>
          <w:lang w:eastAsia="zh-CN"/>
        </w:rPr>
        <w:drawing>
          <wp:inline distT="0" distB="0" distL="0" distR="0" wp14:anchorId="07DDCA3E" wp14:editId="729BED0B">
            <wp:extent cx="1990725" cy="1906610"/>
            <wp:effectExtent l="0" t="0" r="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08" cy="19089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147B99" w14:textId="059FB09F" w:rsidR="00B9540B" w:rsidRPr="00B875A5" w:rsidRDefault="00B875A5" w:rsidP="00A95ADE">
      <w:pPr>
        <w:pStyle w:val="af7"/>
        <w:wordWrap/>
        <w:spacing w:afterLines="100" w:after="240"/>
      </w:pPr>
      <w:r>
        <w:rPr>
          <w:rFonts w:ascii="Times New Roman"/>
          <w:sz w:val="24"/>
          <w:szCs w:val="24"/>
        </w:rPr>
        <w:t>Fig.</w:t>
      </w:r>
      <w:r w:rsidR="00B9540B" w:rsidRPr="00B875A5">
        <w:rPr>
          <w:rFonts w:ascii="Times New Roman"/>
          <w:sz w:val="24"/>
          <w:szCs w:val="24"/>
        </w:rPr>
        <w:t xml:space="preserve"> S</w:t>
      </w:r>
      <w:r w:rsidR="00287727" w:rsidRPr="00B875A5">
        <w:rPr>
          <w:rFonts w:ascii="Times New Roman"/>
          <w:sz w:val="24"/>
          <w:szCs w:val="24"/>
        </w:rPr>
        <w:t>4</w:t>
      </w:r>
      <w:r w:rsidR="00B9540B" w:rsidRPr="00B875A5">
        <w:rPr>
          <w:rFonts w:ascii="Times New Roman"/>
          <w:sz w:val="24"/>
          <w:szCs w:val="24"/>
        </w:rPr>
        <w:t>.</w:t>
      </w:r>
      <w:r w:rsidR="00B9540B" w:rsidRPr="00B875A5">
        <w:rPr>
          <w:rFonts w:ascii="Times New Roman"/>
          <w:b w:val="0"/>
          <w:bCs w:val="0"/>
          <w:sz w:val="24"/>
          <w:szCs w:val="24"/>
        </w:rPr>
        <w:t xml:space="preserve"> Three-dimensionally reconstructed time-of-flight secondary ion-mass spectroscopy (</w:t>
      </w:r>
      <w:proofErr w:type="spellStart"/>
      <w:r w:rsidR="00B9540B" w:rsidRPr="00B875A5">
        <w:rPr>
          <w:rFonts w:ascii="Times New Roman"/>
          <w:b w:val="0"/>
          <w:bCs w:val="0"/>
          <w:sz w:val="24"/>
          <w:szCs w:val="24"/>
        </w:rPr>
        <w:t>ToF</w:t>
      </w:r>
      <w:proofErr w:type="spellEnd"/>
      <w:r w:rsidR="00B9540B" w:rsidRPr="00B875A5">
        <w:rPr>
          <w:rFonts w:ascii="Times New Roman"/>
          <w:b w:val="0"/>
          <w:bCs w:val="0"/>
          <w:sz w:val="24"/>
          <w:szCs w:val="24"/>
        </w:rPr>
        <w:t>-SIMS) map obtained from the O3-type positive electrode cycled with the LiPF</w:t>
      </w:r>
      <w:r w:rsidR="00B9540B" w:rsidRPr="00B875A5">
        <w:rPr>
          <w:rFonts w:ascii="Times New Roman"/>
          <w:b w:val="0"/>
          <w:bCs w:val="0"/>
          <w:sz w:val="24"/>
          <w:szCs w:val="24"/>
          <w:vertAlign w:val="subscript"/>
        </w:rPr>
        <w:t>6</w:t>
      </w:r>
      <w:r w:rsidR="00B9540B" w:rsidRPr="00B875A5">
        <w:rPr>
          <w:rFonts w:ascii="Times New Roman"/>
          <w:b w:val="0"/>
          <w:bCs w:val="0"/>
          <w:sz w:val="24"/>
          <w:szCs w:val="24"/>
        </w:rPr>
        <w:t>-added electrolyte</w:t>
      </w:r>
    </w:p>
    <w:p w14:paraId="0E416D6A" w14:textId="77777777" w:rsidR="00B9540B" w:rsidRPr="00B875A5" w:rsidRDefault="00B9540B" w:rsidP="00B875A5">
      <w:pPr>
        <w:jc w:val="center"/>
        <w:rPr>
          <w:lang w:eastAsia="ko-KR"/>
        </w:rPr>
      </w:pPr>
      <w:r w:rsidRPr="00B875A5">
        <w:rPr>
          <w:rFonts w:hint="eastAsia"/>
          <w:noProof/>
          <w:lang w:eastAsia="zh-CN"/>
        </w:rPr>
        <w:drawing>
          <wp:inline distT="0" distB="0" distL="0" distR="0" wp14:anchorId="55D2FF61" wp14:editId="65495971">
            <wp:extent cx="3124200" cy="2217757"/>
            <wp:effectExtent l="0" t="0" r="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1C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683" cy="2229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GoBack"/>
      <w:bookmarkEnd w:id="4"/>
    </w:p>
    <w:p w14:paraId="7F0F2B89" w14:textId="5A478878" w:rsidR="00B9540B" w:rsidRPr="00B875A5" w:rsidRDefault="00B875A5" w:rsidP="00B875A5">
      <w:pPr>
        <w:pStyle w:val="af7"/>
        <w:wordWrap/>
        <w:jc w:val="left"/>
        <w:rPr>
          <w:rFonts w:ascii="Times New Roman"/>
          <w:b w:val="0"/>
          <w:bCs w:val="0"/>
          <w:sz w:val="24"/>
          <w:szCs w:val="24"/>
        </w:rPr>
      </w:pPr>
      <w:r>
        <w:rPr>
          <w:rFonts w:ascii="Times New Roman"/>
          <w:sz w:val="24"/>
          <w:szCs w:val="24"/>
        </w:rPr>
        <w:t>Fig.</w:t>
      </w:r>
      <w:r w:rsidR="00B9540B" w:rsidRPr="00B875A5">
        <w:rPr>
          <w:rFonts w:ascii="Times New Roman"/>
          <w:sz w:val="24"/>
          <w:szCs w:val="24"/>
        </w:rPr>
        <w:t xml:space="preserve"> S</w:t>
      </w:r>
      <w:r w:rsidR="00287727" w:rsidRPr="00B875A5">
        <w:rPr>
          <w:rFonts w:ascii="Times New Roman"/>
          <w:sz w:val="24"/>
          <w:szCs w:val="24"/>
        </w:rPr>
        <w:t>5</w:t>
      </w:r>
      <w:r w:rsidR="00B9540B" w:rsidRPr="00B875A5">
        <w:rPr>
          <w:rFonts w:ascii="Times New Roman"/>
          <w:sz w:val="24"/>
          <w:szCs w:val="24"/>
        </w:rPr>
        <w:t xml:space="preserve"> </w:t>
      </w:r>
      <w:r w:rsidR="00B9540B" w:rsidRPr="00B875A5">
        <w:rPr>
          <w:rFonts w:ascii="Times New Roman"/>
          <w:b w:val="0"/>
          <w:sz w:val="24"/>
          <w:szCs w:val="24"/>
        </w:rPr>
        <w:t>First cycle voltage profile of the O3-type positive electrode in a s</w:t>
      </w:r>
      <w:r w:rsidR="00B9540B" w:rsidRPr="00B875A5">
        <w:rPr>
          <w:rFonts w:ascii="Times New Roman"/>
          <w:b w:val="0"/>
          <w:bCs w:val="0"/>
          <w:sz w:val="24"/>
          <w:szCs w:val="24"/>
        </w:rPr>
        <w:t>odium half-cell</w:t>
      </w:r>
    </w:p>
    <w:p w14:paraId="58064639" w14:textId="2DAE7E02" w:rsidR="00B9540B" w:rsidRDefault="00C65577" w:rsidP="00B875A5">
      <w:pPr>
        <w:widowControl w:val="0"/>
        <w:jc w:val="center"/>
        <w:rPr>
          <w:rFonts w:eastAsia="宋体"/>
          <w:lang w:eastAsia="zh-CN"/>
        </w:rPr>
      </w:pPr>
      <w:r w:rsidRPr="00B875A5">
        <w:rPr>
          <w:noProof/>
          <w:lang w:eastAsia="zh-CN"/>
        </w:rPr>
        <w:lastRenderedPageBreak/>
        <w:drawing>
          <wp:inline distT="0" distB="0" distL="0" distR="0" wp14:anchorId="3C87690B" wp14:editId="1F90822C">
            <wp:extent cx="4807933" cy="6282047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366" cy="6290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214146" w14:textId="77777777" w:rsidR="00B875A5" w:rsidRPr="00B875A5" w:rsidRDefault="00B875A5" w:rsidP="00B875A5">
      <w:pPr>
        <w:widowControl w:val="0"/>
        <w:jc w:val="center"/>
        <w:rPr>
          <w:rFonts w:eastAsia="宋体"/>
          <w:lang w:eastAsia="zh-CN"/>
        </w:rPr>
      </w:pPr>
    </w:p>
    <w:p w14:paraId="03C0CF07" w14:textId="6E2A4D79" w:rsidR="00B9540B" w:rsidRPr="00B875A5" w:rsidRDefault="00B875A5" w:rsidP="00B875A5">
      <w:pPr>
        <w:pStyle w:val="af7"/>
        <w:wordWrap/>
        <w:rPr>
          <w:rFonts w:ascii="Times New Roman"/>
          <w:b w:val="0"/>
          <w:bCs w:val="0"/>
          <w:sz w:val="24"/>
          <w:szCs w:val="24"/>
        </w:rPr>
      </w:pPr>
      <w:r>
        <w:rPr>
          <w:rFonts w:ascii="Times New Roman"/>
          <w:sz w:val="24"/>
          <w:szCs w:val="24"/>
        </w:rPr>
        <w:t>Fig.</w:t>
      </w:r>
      <w:r w:rsidR="00B9540B" w:rsidRPr="00B875A5">
        <w:rPr>
          <w:rFonts w:ascii="Times New Roman"/>
          <w:sz w:val="24"/>
          <w:szCs w:val="24"/>
        </w:rPr>
        <w:t xml:space="preserve"> S</w:t>
      </w:r>
      <w:r w:rsidR="00156CF0" w:rsidRPr="00B875A5">
        <w:rPr>
          <w:rFonts w:ascii="Times New Roman"/>
          <w:sz w:val="24"/>
          <w:szCs w:val="24"/>
        </w:rPr>
        <w:t>6</w:t>
      </w:r>
      <w:r w:rsidR="00B9540B" w:rsidRPr="00B875A5">
        <w:rPr>
          <w:rFonts w:ascii="Times New Roman"/>
          <w:sz w:val="24"/>
          <w:szCs w:val="24"/>
        </w:rPr>
        <w:t xml:space="preserve"> </w:t>
      </w:r>
      <w:r w:rsidR="00287727" w:rsidRPr="00B875A5">
        <w:rPr>
          <w:rFonts w:ascii="Times New Roman"/>
          <w:b w:val="0"/>
          <w:sz w:val="24"/>
          <w:szCs w:val="24"/>
        </w:rPr>
        <w:t>(</w:t>
      </w:r>
      <w:r w:rsidR="00287727" w:rsidRPr="00B875A5">
        <w:rPr>
          <w:rFonts w:ascii="Times New Roman"/>
          <w:bCs w:val="0"/>
          <w:sz w:val="24"/>
          <w:szCs w:val="24"/>
        </w:rPr>
        <w:t>a</w:t>
      </w:r>
      <w:r w:rsidR="00287727" w:rsidRPr="00B875A5">
        <w:rPr>
          <w:rFonts w:ascii="Times New Roman"/>
          <w:b w:val="0"/>
          <w:sz w:val="24"/>
          <w:szCs w:val="24"/>
        </w:rPr>
        <w:t xml:space="preserve">) </w:t>
      </w:r>
      <w:proofErr w:type="spellStart"/>
      <w:r w:rsidR="00B9540B" w:rsidRPr="00B875A5">
        <w:rPr>
          <w:rFonts w:ascii="Times New Roman"/>
          <w:b w:val="0"/>
          <w:bCs w:val="0"/>
          <w:sz w:val="24"/>
          <w:szCs w:val="24"/>
        </w:rPr>
        <w:t>Cycleability</w:t>
      </w:r>
      <w:proofErr w:type="spellEnd"/>
      <w:r w:rsidR="00287727" w:rsidRPr="00B875A5">
        <w:rPr>
          <w:rFonts w:ascii="Times New Roman"/>
          <w:b w:val="0"/>
          <w:bCs w:val="0"/>
          <w:sz w:val="24"/>
          <w:szCs w:val="24"/>
        </w:rPr>
        <w:t xml:space="preserve"> and </w:t>
      </w:r>
      <w:r>
        <w:rPr>
          <w:rFonts w:ascii="Times New Roman" w:eastAsia="宋体" w:hint="eastAsia"/>
          <w:b w:val="0"/>
          <w:bCs w:val="0"/>
          <w:sz w:val="24"/>
          <w:szCs w:val="24"/>
          <w:lang w:eastAsia="zh-CN"/>
        </w:rPr>
        <w:t>(</w:t>
      </w:r>
      <w:r w:rsidRPr="00B875A5">
        <w:rPr>
          <w:rFonts w:ascii="Times New Roman" w:eastAsia="宋体" w:hint="eastAsia"/>
          <w:sz w:val="24"/>
          <w:szCs w:val="24"/>
          <w:lang w:eastAsia="zh-CN"/>
        </w:rPr>
        <w:t>b</w:t>
      </w:r>
      <w:r>
        <w:rPr>
          <w:rFonts w:ascii="Times New Roman" w:eastAsia="宋体" w:hint="eastAsia"/>
          <w:b w:val="0"/>
          <w:bCs w:val="0"/>
          <w:sz w:val="24"/>
          <w:szCs w:val="24"/>
          <w:lang w:eastAsia="zh-CN"/>
        </w:rPr>
        <w:t xml:space="preserve">) </w:t>
      </w:r>
      <w:proofErr w:type="spellStart"/>
      <w:r w:rsidR="00287727" w:rsidRPr="00B875A5">
        <w:rPr>
          <w:rFonts w:ascii="Times New Roman"/>
          <w:b w:val="0"/>
          <w:bCs w:val="0"/>
          <w:sz w:val="24"/>
          <w:szCs w:val="24"/>
        </w:rPr>
        <w:t>Coulombic</w:t>
      </w:r>
      <w:proofErr w:type="spellEnd"/>
      <w:r w:rsidR="00287727" w:rsidRPr="00B875A5">
        <w:rPr>
          <w:rFonts w:ascii="Times New Roman"/>
          <w:b w:val="0"/>
          <w:bCs w:val="0"/>
          <w:sz w:val="24"/>
          <w:szCs w:val="24"/>
        </w:rPr>
        <w:t xml:space="preserve"> efficiency </w:t>
      </w:r>
      <w:r w:rsidR="00B9540B" w:rsidRPr="00B875A5">
        <w:rPr>
          <w:rFonts w:ascii="Times New Roman"/>
          <w:b w:val="0"/>
          <w:bCs w:val="0"/>
          <w:sz w:val="24"/>
          <w:szCs w:val="24"/>
        </w:rPr>
        <w:t>obtained from the O3 electrode-based half-cells with background and Li salt-added electrolytes</w:t>
      </w:r>
    </w:p>
    <w:p w14:paraId="4D3605F3" w14:textId="6D7C0BB3" w:rsidR="00156CF0" w:rsidRPr="00B875A5" w:rsidRDefault="00B9540B" w:rsidP="00B875A5">
      <w:pPr>
        <w:widowControl w:val="0"/>
        <w:jc w:val="center"/>
        <w:rPr>
          <w:color w:val="000000" w:themeColor="text1"/>
        </w:rPr>
      </w:pPr>
      <w:r w:rsidRPr="00B875A5">
        <w:rPr>
          <w:color w:val="000000" w:themeColor="text1"/>
        </w:rPr>
        <w:br w:type="column"/>
      </w:r>
      <w:r w:rsidR="00C65577" w:rsidRPr="00B875A5">
        <w:rPr>
          <w:noProof/>
          <w:color w:val="000000" w:themeColor="text1"/>
          <w:lang w:eastAsia="zh-CN"/>
        </w:rPr>
        <w:lastRenderedPageBreak/>
        <w:drawing>
          <wp:inline distT="0" distB="0" distL="0" distR="0" wp14:anchorId="4B424519" wp14:editId="4D7618DD">
            <wp:extent cx="4735223" cy="6187044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146" cy="61934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8F2680" w14:textId="1A24EE5E" w:rsidR="00156CF0" w:rsidRPr="00B875A5" w:rsidRDefault="00156CF0" w:rsidP="00B875A5">
      <w:pPr>
        <w:widowControl w:val="0"/>
        <w:jc w:val="center"/>
        <w:rPr>
          <w:color w:val="000000" w:themeColor="text1"/>
        </w:rPr>
      </w:pPr>
    </w:p>
    <w:p w14:paraId="2D7353DF" w14:textId="63F1FCC8" w:rsidR="00156CF0" w:rsidRPr="00B875A5" w:rsidRDefault="00B875A5" w:rsidP="00B875A5">
      <w:pPr>
        <w:pStyle w:val="af7"/>
        <w:wordWrap/>
        <w:rPr>
          <w:rFonts w:ascii="Times New Roman"/>
          <w:b w:val="0"/>
          <w:bCs w:val="0"/>
          <w:sz w:val="24"/>
          <w:szCs w:val="24"/>
        </w:rPr>
      </w:pPr>
      <w:r>
        <w:rPr>
          <w:rFonts w:ascii="Times New Roman"/>
          <w:sz w:val="24"/>
          <w:szCs w:val="24"/>
        </w:rPr>
        <w:t>Fig.</w:t>
      </w:r>
      <w:r w:rsidR="00156CF0" w:rsidRPr="00B875A5">
        <w:rPr>
          <w:rFonts w:ascii="Times New Roman"/>
          <w:sz w:val="24"/>
          <w:szCs w:val="24"/>
        </w:rPr>
        <w:t xml:space="preserve"> S7 </w:t>
      </w:r>
      <w:r w:rsidR="00156CF0" w:rsidRPr="00B875A5">
        <w:rPr>
          <w:rFonts w:ascii="Times New Roman"/>
          <w:b w:val="0"/>
          <w:sz w:val="24"/>
          <w:szCs w:val="24"/>
        </w:rPr>
        <w:t>(</w:t>
      </w:r>
      <w:r w:rsidR="00156CF0" w:rsidRPr="00B875A5">
        <w:rPr>
          <w:rFonts w:ascii="Times New Roman"/>
          <w:sz w:val="24"/>
          <w:szCs w:val="24"/>
        </w:rPr>
        <w:t>a</w:t>
      </w:r>
      <w:r w:rsidR="00156CF0" w:rsidRPr="00B875A5">
        <w:rPr>
          <w:rFonts w:ascii="Times New Roman"/>
          <w:b w:val="0"/>
          <w:sz w:val="24"/>
          <w:szCs w:val="24"/>
        </w:rPr>
        <w:t xml:space="preserve">) </w:t>
      </w:r>
      <w:proofErr w:type="spellStart"/>
      <w:r w:rsidR="00156CF0" w:rsidRPr="00B875A5">
        <w:rPr>
          <w:rFonts w:ascii="Times New Roman"/>
          <w:b w:val="0"/>
          <w:bCs w:val="0"/>
          <w:sz w:val="24"/>
          <w:szCs w:val="24"/>
        </w:rPr>
        <w:t>Cycleability</w:t>
      </w:r>
      <w:proofErr w:type="spellEnd"/>
      <w:r w:rsidR="00156CF0" w:rsidRPr="00B875A5">
        <w:rPr>
          <w:rFonts w:ascii="Times New Roman"/>
          <w:b w:val="0"/>
          <w:bCs w:val="0"/>
          <w:sz w:val="24"/>
          <w:szCs w:val="24"/>
        </w:rPr>
        <w:t xml:space="preserve"> and </w:t>
      </w:r>
      <w:r>
        <w:rPr>
          <w:rFonts w:ascii="Times New Roman" w:eastAsia="宋体" w:hint="eastAsia"/>
          <w:b w:val="0"/>
          <w:bCs w:val="0"/>
          <w:sz w:val="24"/>
          <w:szCs w:val="24"/>
          <w:lang w:eastAsia="zh-CN"/>
        </w:rPr>
        <w:t>(</w:t>
      </w:r>
      <w:r w:rsidRPr="00B875A5">
        <w:rPr>
          <w:rFonts w:ascii="Times New Roman" w:eastAsia="宋体" w:hint="eastAsia"/>
          <w:sz w:val="24"/>
          <w:szCs w:val="24"/>
          <w:lang w:eastAsia="zh-CN"/>
        </w:rPr>
        <w:t>b</w:t>
      </w:r>
      <w:r>
        <w:rPr>
          <w:rFonts w:ascii="Times New Roman" w:eastAsia="宋体" w:hint="eastAsia"/>
          <w:b w:val="0"/>
          <w:bCs w:val="0"/>
          <w:sz w:val="24"/>
          <w:szCs w:val="24"/>
          <w:lang w:eastAsia="zh-CN"/>
        </w:rPr>
        <w:t xml:space="preserve">) </w:t>
      </w:r>
      <w:proofErr w:type="spellStart"/>
      <w:r w:rsidR="00156CF0" w:rsidRPr="00B875A5">
        <w:rPr>
          <w:rFonts w:ascii="Times New Roman"/>
          <w:b w:val="0"/>
          <w:bCs w:val="0"/>
          <w:sz w:val="24"/>
          <w:szCs w:val="24"/>
        </w:rPr>
        <w:t>Coulombic</w:t>
      </w:r>
      <w:proofErr w:type="spellEnd"/>
      <w:r w:rsidR="00156CF0" w:rsidRPr="00B875A5">
        <w:rPr>
          <w:rFonts w:ascii="Times New Roman"/>
          <w:b w:val="0"/>
          <w:bCs w:val="0"/>
          <w:sz w:val="24"/>
          <w:szCs w:val="24"/>
        </w:rPr>
        <w:t xml:space="preserve"> efficiency obtained from the hard carbon electrode-based half-cells with background and Li salt-added electrolytes</w:t>
      </w:r>
    </w:p>
    <w:p w14:paraId="62559376" w14:textId="77777777" w:rsidR="00156CF0" w:rsidRPr="00B875A5" w:rsidRDefault="00156CF0" w:rsidP="00B875A5">
      <w:pPr>
        <w:widowControl w:val="0"/>
        <w:jc w:val="center"/>
        <w:rPr>
          <w:color w:val="000000" w:themeColor="text1"/>
        </w:rPr>
      </w:pPr>
    </w:p>
    <w:p w14:paraId="504C1126" w14:textId="77777777" w:rsidR="00431A66" w:rsidRPr="00B875A5" w:rsidRDefault="00431A66" w:rsidP="00B875A5">
      <w:pPr>
        <w:widowControl w:val="0"/>
        <w:jc w:val="center"/>
        <w:rPr>
          <w:color w:val="000000" w:themeColor="text1"/>
        </w:rPr>
      </w:pPr>
    </w:p>
    <w:p w14:paraId="113ACDED" w14:textId="77777777" w:rsidR="00431A66" w:rsidRPr="00B875A5" w:rsidRDefault="00431A66" w:rsidP="00B875A5">
      <w:pPr>
        <w:widowControl w:val="0"/>
        <w:jc w:val="center"/>
        <w:rPr>
          <w:color w:val="000000" w:themeColor="text1"/>
        </w:rPr>
      </w:pPr>
    </w:p>
    <w:p w14:paraId="17FABEE3" w14:textId="77777777" w:rsidR="00431A66" w:rsidRPr="00B875A5" w:rsidRDefault="00431A66" w:rsidP="00B875A5">
      <w:pPr>
        <w:widowControl w:val="0"/>
        <w:jc w:val="center"/>
        <w:rPr>
          <w:color w:val="000000" w:themeColor="text1"/>
        </w:rPr>
      </w:pPr>
    </w:p>
    <w:p w14:paraId="03A4846C" w14:textId="77777777" w:rsidR="00431A66" w:rsidRPr="00B875A5" w:rsidRDefault="00431A66" w:rsidP="00B875A5">
      <w:pPr>
        <w:widowControl w:val="0"/>
        <w:jc w:val="center"/>
        <w:rPr>
          <w:color w:val="000000" w:themeColor="text1"/>
        </w:rPr>
      </w:pPr>
    </w:p>
    <w:p w14:paraId="05534C3B" w14:textId="788384CB" w:rsidR="00431A66" w:rsidRPr="00B875A5" w:rsidRDefault="00431A66" w:rsidP="00B875A5">
      <w:pPr>
        <w:widowControl w:val="0"/>
        <w:jc w:val="center"/>
        <w:rPr>
          <w:color w:val="000000" w:themeColor="text1"/>
        </w:rPr>
      </w:pPr>
      <w:r w:rsidRPr="00B875A5">
        <w:rPr>
          <w:noProof/>
          <w:color w:val="000000" w:themeColor="text1"/>
          <w:lang w:eastAsia="zh-CN"/>
        </w:rPr>
        <w:drawing>
          <wp:inline distT="0" distB="0" distL="0" distR="0" wp14:anchorId="688A6B09" wp14:editId="01240A8B">
            <wp:extent cx="3933769" cy="2412124"/>
            <wp:effectExtent l="0" t="0" r="0" b="7620"/>
            <wp:docPr id="12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그림 1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5981" cy="241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0DEF1" w14:textId="7E34A2A2" w:rsidR="00156CF0" w:rsidRDefault="00B875A5" w:rsidP="00B875A5">
      <w:pPr>
        <w:pStyle w:val="af7"/>
        <w:wordWrap/>
        <w:rPr>
          <w:rFonts w:ascii="Times New Roman" w:eastAsia="宋体"/>
          <w:b w:val="0"/>
          <w:bCs w:val="0"/>
          <w:sz w:val="24"/>
          <w:szCs w:val="24"/>
          <w:lang w:eastAsia="zh-CN"/>
        </w:rPr>
      </w:pPr>
      <w:r>
        <w:rPr>
          <w:rFonts w:ascii="Times New Roman"/>
          <w:sz w:val="24"/>
          <w:szCs w:val="24"/>
        </w:rPr>
        <w:t>Fig.</w:t>
      </w:r>
      <w:r w:rsidR="00431A66" w:rsidRPr="00B875A5">
        <w:rPr>
          <w:rFonts w:ascii="Times New Roman"/>
          <w:sz w:val="24"/>
          <w:szCs w:val="24"/>
        </w:rPr>
        <w:t xml:space="preserve"> S8 </w:t>
      </w:r>
      <w:proofErr w:type="spellStart"/>
      <w:r w:rsidR="00431A66" w:rsidRPr="00B875A5">
        <w:rPr>
          <w:rFonts w:ascii="Times New Roman"/>
          <w:b w:val="0"/>
          <w:bCs w:val="0"/>
          <w:sz w:val="24"/>
          <w:szCs w:val="24"/>
        </w:rPr>
        <w:t>Coulombic</w:t>
      </w:r>
      <w:proofErr w:type="spellEnd"/>
      <w:r w:rsidR="00431A66" w:rsidRPr="00B875A5">
        <w:rPr>
          <w:rFonts w:ascii="Times New Roman"/>
          <w:b w:val="0"/>
          <w:bCs w:val="0"/>
          <w:sz w:val="24"/>
          <w:szCs w:val="24"/>
        </w:rPr>
        <w:t xml:space="preserve"> efficiency obtained from the hard carbon/O3-type electrode based pouch-cells with FEC-added and Li salt-added electrolytes, respectively</w:t>
      </w:r>
    </w:p>
    <w:p w14:paraId="52E76B69" w14:textId="77777777" w:rsidR="00B875A5" w:rsidRPr="00B875A5" w:rsidRDefault="00B875A5" w:rsidP="00B875A5">
      <w:pPr>
        <w:rPr>
          <w:rFonts w:eastAsia="宋体"/>
          <w:lang w:eastAsia="zh-CN"/>
        </w:rPr>
      </w:pPr>
    </w:p>
    <w:p w14:paraId="723593A0" w14:textId="77777777" w:rsidR="00B9540B" w:rsidRPr="00B875A5" w:rsidRDefault="00B9540B" w:rsidP="00B875A5">
      <w:pPr>
        <w:widowControl w:val="0"/>
        <w:jc w:val="center"/>
        <w:rPr>
          <w:color w:val="000000" w:themeColor="text1"/>
        </w:rPr>
      </w:pPr>
      <w:r w:rsidRPr="00B875A5">
        <w:rPr>
          <w:noProof/>
          <w:color w:val="000000" w:themeColor="text1"/>
          <w:lang w:eastAsia="zh-CN"/>
        </w:rPr>
        <w:drawing>
          <wp:inline distT="0" distB="0" distL="0" distR="0" wp14:anchorId="2BB12100" wp14:editId="454BB7BE">
            <wp:extent cx="2621280" cy="3706495"/>
            <wp:effectExtent l="0" t="0" r="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370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6D55CB" w14:textId="5DDDB93B" w:rsidR="00B9540B" w:rsidRPr="00B875A5" w:rsidRDefault="00B875A5" w:rsidP="00B875A5">
      <w:pPr>
        <w:widowControl w:val="0"/>
        <w:rPr>
          <w:color w:val="000000" w:themeColor="text1"/>
        </w:rPr>
      </w:pPr>
      <w:r>
        <w:rPr>
          <w:b/>
          <w:color w:val="000000" w:themeColor="text1"/>
        </w:rPr>
        <w:t>Fig.</w:t>
      </w:r>
      <w:r w:rsidR="00B9540B" w:rsidRPr="00B875A5">
        <w:rPr>
          <w:b/>
          <w:color w:val="000000" w:themeColor="text1"/>
        </w:rPr>
        <w:t xml:space="preserve"> S</w:t>
      </w:r>
      <w:r w:rsidR="00DE220B" w:rsidRPr="00B875A5">
        <w:rPr>
          <w:rFonts w:eastAsia="Malgun Gothic" w:hint="eastAsia"/>
          <w:b/>
          <w:color w:val="000000" w:themeColor="text1"/>
          <w:lang w:eastAsia="ko-KR"/>
        </w:rPr>
        <w:t>9</w:t>
      </w:r>
      <w:r w:rsidR="00B9540B" w:rsidRPr="00B875A5">
        <w:rPr>
          <w:color w:val="000000" w:themeColor="text1"/>
        </w:rPr>
        <w:t xml:space="preserve"> C 1s X-ray photoelectron spectra obtained from the hard-carbon electrode after 400 cycles with the addition of the FEC and LiPF</w:t>
      </w:r>
      <w:r w:rsidR="00B9540B" w:rsidRPr="00B875A5">
        <w:rPr>
          <w:color w:val="000000" w:themeColor="text1"/>
          <w:vertAlign w:val="subscript"/>
        </w:rPr>
        <w:t>6</w:t>
      </w:r>
      <w:r w:rsidR="00B9540B" w:rsidRPr="00B875A5">
        <w:rPr>
          <w:color w:val="000000" w:themeColor="text1"/>
        </w:rPr>
        <w:t xml:space="preserve"> electrolytes</w:t>
      </w:r>
    </w:p>
    <w:p w14:paraId="43E42889" w14:textId="77777777" w:rsidR="00B9540B" w:rsidRPr="00B875A5" w:rsidRDefault="00B9540B" w:rsidP="00B875A5">
      <w:pPr>
        <w:widowControl w:val="0"/>
        <w:jc w:val="center"/>
        <w:rPr>
          <w:color w:val="000000" w:themeColor="text1"/>
        </w:rPr>
      </w:pPr>
    </w:p>
    <w:p w14:paraId="5781AA13" w14:textId="1757D051" w:rsidR="00B9540B" w:rsidRPr="00B875A5" w:rsidRDefault="00B9540B" w:rsidP="00B875A5">
      <w:pPr>
        <w:widowControl w:val="0"/>
        <w:jc w:val="center"/>
        <w:rPr>
          <w:color w:val="000000" w:themeColor="text1"/>
        </w:rPr>
      </w:pPr>
      <w:r w:rsidRPr="00B875A5">
        <w:rPr>
          <w:color w:val="000000" w:themeColor="text1"/>
        </w:rPr>
        <w:br w:type="column"/>
      </w:r>
      <w:r w:rsidRPr="00B875A5">
        <w:rPr>
          <w:noProof/>
          <w:color w:val="000000" w:themeColor="text1"/>
          <w:lang w:eastAsia="zh-CN"/>
        </w:rPr>
        <w:lastRenderedPageBreak/>
        <w:drawing>
          <wp:inline distT="0" distB="0" distL="0" distR="0" wp14:anchorId="04D4DD74" wp14:editId="79D2157E">
            <wp:extent cx="3233737" cy="2758966"/>
            <wp:effectExtent l="0" t="0" r="5080" b="381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288" cy="2767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E94F7D" w14:textId="77777777" w:rsidR="00B875A5" w:rsidRDefault="00B875A5" w:rsidP="00B875A5">
      <w:pPr>
        <w:widowControl w:val="0"/>
        <w:rPr>
          <w:rFonts w:eastAsia="宋体"/>
          <w:color w:val="000000" w:themeColor="text1"/>
          <w:lang w:eastAsia="zh-CN"/>
        </w:rPr>
      </w:pPr>
      <w:r>
        <w:rPr>
          <w:b/>
          <w:color w:val="000000" w:themeColor="text1"/>
        </w:rPr>
        <w:t>Fig.</w:t>
      </w:r>
      <w:r w:rsidR="00B9540B" w:rsidRPr="00B875A5">
        <w:rPr>
          <w:b/>
          <w:color w:val="000000" w:themeColor="text1"/>
        </w:rPr>
        <w:t xml:space="preserve"> S</w:t>
      </w:r>
      <w:r w:rsidR="00DE220B" w:rsidRPr="00B875A5">
        <w:rPr>
          <w:rFonts w:eastAsia="Malgun Gothic" w:hint="eastAsia"/>
          <w:b/>
          <w:color w:val="000000" w:themeColor="text1"/>
          <w:lang w:eastAsia="ko-KR"/>
        </w:rPr>
        <w:t>10</w:t>
      </w:r>
      <w:r w:rsidR="00B9540B" w:rsidRPr="00B875A5">
        <w:rPr>
          <w:color w:val="000000" w:themeColor="text1"/>
        </w:rPr>
        <w:t xml:space="preserve"> Energy-dispersive spectroscopic results recorded from the cycled hard-carbon electrodes following the addition of the FEC and LiPF</w:t>
      </w:r>
      <w:r w:rsidR="00B9540B" w:rsidRPr="00B875A5">
        <w:rPr>
          <w:color w:val="000000" w:themeColor="text1"/>
          <w:vertAlign w:val="subscript"/>
        </w:rPr>
        <w:t>6</w:t>
      </w:r>
      <w:r w:rsidR="00B9540B" w:rsidRPr="00B875A5">
        <w:rPr>
          <w:color w:val="000000" w:themeColor="text1"/>
        </w:rPr>
        <w:t xml:space="preserve"> electrolytes</w:t>
      </w:r>
    </w:p>
    <w:p w14:paraId="44DB4981" w14:textId="177403DB" w:rsidR="00B9540B" w:rsidRPr="00B875A5" w:rsidRDefault="00B9540B" w:rsidP="00B875A5">
      <w:pPr>
        <w:widowControl w:val="0"/>
        <w:jc w:val="center"/>
        <w:rPr>
          <w:color w:val="000000" w:themeColor="text1"/>
        </w:rPr>
      </w:pPr>
      <w:r w:rsidRPr="00B875A5">
        <w:rPr>
          <w:noProof/>
          <w:color w:val="000000" w:themeColor="text1"/>
          <w:lang w:eastAsia="zh-CN"/>
        </w:rPr>
        <w:drawing>
          <wp:inline distT="0" distB="0" distL="0" distR="0" wp14:anchorId="3EFF61A7" wp14:editId="0815C6FA">
            <wp:extent cx="3005137" cy="1399129"/>
            <wp:effectExtent l="0" t="0" r="5080" b="0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24" cy="1407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CEF13E" w14:textId="467F2914" w:rsidR="00B9540B" w:rsidRPr="00B875A5" w:rsidRDefault="00B875A5" w:rsidP="00B875A5">
      <w:pPr>
        <w:widowControl w:val="0"/>
        <w:rPr>
          <w:color w:val="000000" w:themeColor="text1"/>
        </w:rPr>
      </w:pPr>
      <w:r>
        <w:rPr>
          <w:b/>
          <w:color w:val="000000" w:themeColor="text1"/>
        </w:rPr>
        <w:t>Fig.</w:t>
      </w:r>
      <w:r w:rsidR="00B9540B" w:rsidRPr="00B875A5">
        <w:rPr>
          <w:b/>
          <w:color w:val="000000" w:themeColor="text1"/>
        </w:rPr>
        <w:t xml:space="preserve"> S</w:t>
      </w:r>
      <w:r w:rsidR="00DE220B" w:rsidRPr="00B875A5">
        <w:rPr>
          <w:rFonts w:eastAsia="Malgun Gothic" w:hint="eastAsia"/>
          <w:b/>
          <w:color w:val="000000" w:themeColor="text1"/>
          <w:lang w:eastAsia="ko-KR"/>
        </w:rPr>
        <w:t>11</w:t>
      </w:r>
      <w:r w:rsidR="00B9540B" w:rsidRPr="00B875A5">
        <w:rPr>
          <w:color w:val="000000" w:themeColor="text1"/>
        </w:rPr>
        <w:t xml:space="preserve"> Three-dimensionally reconstructed </w:t>
      </w:r>
      <w:proofErr w:type="spellStart"/>
      <w:r w:rsidR="00B9540B" w:rsidRPr="00B875A5">
        <w:rPr>
          <w:color w:val="000000" w:themeColor="text1"/>
        </w:rPr>
        <w:t>ToF</w:t>
      </w:r>
      <w:proofErr w:type="spellEnd"/>
      <w:r w:rsidR="00B9540B" w:rsidRPr="00B875A5">
        <w:rPr>
          <w:color w:val="000000" w:themeColor="text1"/>
        </w:rPr>
        <w:t>-SIMS map of the hard-carbon electrode after formation following the addition of the LiPF</w:t>
      </w:r>
      <w:r w:rsidR="00B9540B" w:rsidRPr="00B875A5">
        <w:rPr>
          <w:color w:val="000000" w:themeColor="text1"/>
          <w:vertAlign w:val="subscript"/>
        </w:rPr>
        <w:t>6</w:t>
      </w:r>
      <w:r w:rsidR="00B9540B" w:rsidRPr="00B875A5">
        <w:rPr>
          <w:color w:val="000000" w:themeColor="text1"/>
        </w:rPr>
        <w:t xml:space="preserve"> and </w:t>
      </w:r>
      <w:r w:rsidR="00B9540B" w:rsidRPr="00B875A5">
        <w:rPr>
          <w:rFonts w:eastAsia="Malgun Gothic"/>
          <w:lang w:eastAsia="ko-KR"/>
        </w:rPr>
        <w:t xml:space="preserve">lithium </w:t>
      </w:r>
      <w:proofErr w:type="spellStart"/>
      <w:proofErr w:type="gramStart"/>
      <w:r w:rsidR="00B9540B" w:rsidRPr="00B875A5">
        <w:rPr>
          <w:rFonts w:eastAsia="Malgun Gothic"/>
          <w:lang w:eastAsia="ko-KR"/>
        </w:rPr>
        <w:t>difluoro</w:t>
      </w:r>
      <w:proofErr w:type="spellEnd"/>
      <w:r w:rsidR="00B9540B" w:rsidRPr="00B875A5">
        <w:rPr>
          <w:rFonts w:eastAsia="Malgun Gothic"/>
          <w:lang w:eastAsia="ko-KR"/>
        </w:rPr>
        <w:t>(</w:t>
      </w:r>
      <w:proofErr w:type="spellStart"/>
      <w:proofErr w:type="gramEnd"/>
      <w:r w:rsidR="00B9540B" w:rsidRPr="00B875A5">
        <w:rPr>
          <w:rFonts w:eastAsia="Malgun Gothic"/>
          <w:lang w:eastAsia="ko-KR"/>
        </w:rPr>
        <w:t>oxalato</w:t>
      </w:r>
      <w:proofErr w:type="spellEnd"/>
      <w:r w:rsidR="00B9540B" w:rsidRPr="00B875A5">
        <w:rPr>
          <w:rFonts w:eastAsia="Malgun Gothic"/>
          <w:lang w:eastAsia="ko-KR"/>
        </w:rPr>
        <w:t>)borate (</w:t>
      </w:r>
      <w:proofErr w:type="spellStart"/>
      <w:r w:rsidR="00B9540B" w:rsidRPr="00B875A5">
        <w:rPr>
          <w:color w:val="000000" w:themeColor="text1"/>
        </w:rPr>
        <w:t>LiODFB</w:t>
      </w:r>
      <w:proofErr w:type="spellEnd"/>
      <w:r w:rsidR="00B9540B" w:rsidRPr="00B875A5">
        <w:rPr>
          <w:color w:val="000000" w:themeColor="text1"/>
        </w:rPr>
        <w:t>) electrolytes</w:t>
      </w:r>
    </w:p>
    <w:p w14:paraId="3E0A76FB" w14:textId="0B8F8035" w:rsidR="00B9540B" w:rsidRPr="00B875A5" w:rsidRDefault="00B9540B" w:rsidP="00B875A5">
      <w:pPr>
        <w:widowControl w:val="0"/>
        <w:jc w:val="center"/>
        <w:rPr>
          <w:lang w:eastAsia="ko-KR"/>
        </w:rPr>
      </w:pPr>
      <w:r w:rsidRPr="00B875A5">
        <w:rPr>
          <w:noProof/>
          <w:lang w:eastAsia="zh-CN"/>
        </w:rPr>
        <w:drawing>
          <wp:inline distT="0" distB="0" distL="0" distR="0" wp14:anchorId="75B627BE" wp14:editId="70BEBE06">
            <wp:extent cx="2566987" cy="2157737"/>
            <wp:effectExtent l="0" t="0" r="5080" b="0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6AA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034" cy="2164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77C74" w14:textId="77777777" w:rsidR="00B875A5" w:rsidRDefault="00B875A5" w:rsidP="00B875A5">
      <w:pPr>
        <w:widowControl w:val="0"/>
        <w:rPr>
          <w:rFonts w:eastAsia="宋体"/>
          <w:color w:val="000000" w:themeColor="text1"/>
          <w:lang w:eastAsia="zh-CN"/>
        </w:rPr>
      </w:pPr>
      <w:r>
        <w:rPr>
          <w:b/>
          <w:color w:val="000000" w:themeColor="text1"/>
        </w:rPr>
        <w:t>Fig.</w:t>
      </w:r>
      <w:r w:rsidR="00B9540B" w:rsidRPr="00B875A5">
        <w:rPr>
          <w:b/>
          <w:color w:val="000000" w:themeColor="text1"/>
        </w:rPr>
        <w:t xml:space="preserve"> S</w:t>
      </w:r>
      <w:r w:rsidR="00DE220B" w:rsidRPr="00B875A5">
        <w:rPr>
          <w:rFonts w:eastAsia="Malgun Gothic" w:hint="eastAsia"/>
          <w:b/>
          <w:color w:val="000000" w:themeColor="text1"/>
          <w:lang w:eastAsia="ko-KR"/>
        </w:rPr>
        <w:t>12</w:t>
      </w:r>
      <w:r w:rsidR="00B9540B" w:rsidRPr="00B875A5">
        <w:rPr>
          <w:color w:val="000000" w:themeColor="text1"/>
        </w:rPr>
        <w:t xml:space="preserve"> Initial voltage profiles after the formation at pouch cells with the LiPF</w:t>
      </w:r>
      <w:r w:rsidR="00B9540B" w:rsidRPr="00B875A5">
        <w:rPr>
          <w:color w:val="000000" w:themeColor="text1"/>
          <w:vertAlign w:val="subscript"/>
        </w:rPr>
        <w:t>6</w:t>
      </w:r>
      <w:r w:rsidR="00B9540B" w:rsidRPr="00B875A5">
        <w:rPr>
          <w:color w:val="000000" w:themeColor="text1"/>
        </w:rPr>
        <w:t xml:space="preserve"> and </w:t>
      </w:r>
      <w:proofErr w:type="spellStart"/>
      <w:r w:rsidR="00B9540B" w:rsidRPr="00B875A5">
        <w:rPr>
          <w:color w:val="000000" w:themeColor="text1"/>
        </w:rPr>
        <w:t>LiODFB</w:t>
      </w:r>
      <w:proofErr w:type="spellEnd"/>
      <w:r w:rsidR="00B9540B" w:rsidRPr="00B875A5">
        <w:rPr>
          <w:color w:val="000000" w:themeColor="text1"/>
        </w:rPr>
        <w:t xml:space="preserve"> electrolytes</w:t>
      </w:r>
    </w:p>
    <w:p w14:paraId="30D89D4F" w14:textId="484CA1C9" w:rsidR="00DE220B" w:rsidRPr="00B875A5" w:rsidRDefault="00DE220B" w:rsidP="00B875A5">
      <w:pPr>
        <w:widowControl w:val="0"/>
        <w:jc w:val="center"/>
        <w:rPr>
          <w:lang w:val="de-DE" w:eastAsia="ko-KR"/>
        </w:rPr>
      </w:pPr>
      <w:r w:rsidRPr="00B875A5">
        <w:rPr>
          <w:noProof/>
          <w:lang w:eastAsia="zh-CN"/>
        </w:rPr>
        <w:lastRenderedPageBreak/>
        <w:drawing>
          <wp:inline distT="0" distB="0" distL="0" distR="0" wp14:anchorId="045B1685" wp14:editId="1E2DC14F">
            <wp:extent cx="4926025" cy="6443663"/>
            <wp:effectExtent l="0" t="0" r="8255" b="0"/>
            <wp:docPr id="153902639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306" cy="6461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4F3E6D" w14:textId="77777777" w:rsidR="00B875A5" w:rsidRDefault="00B875A5" w:rsidP="00B875A5">
      <w:pPr>
        <w:rPr>
          <w:rFonts w:ascii="Times New Roman" w:eastAsia="宋体" w:hAnsi="Times New Roman"/>
          <w:bCs/>
          <w:color w:val="000000" w:themeColor="text1"/>
          <w:szCs w:val="24"/>
          <w:lang w:eastAsia="zh-CN"/>
        </w:rPr>
      </w:pPr>
      <w:r>
        <w:rPr>
          <w:rFonts w:ascii="Times New Roman" w:hAnsi="Times New Roman" w:hint="eastAsia"/>
          <w:b/>
          <w:bCs/>
          <w:color w:val="000000" w:themeColor="text1"/>
          <w:szCs w:val="24"/>
        </w:rPr>
        <w:t>Fig.</w:t>
      </w:r>
      <w:r w:rsidR="00DE220B" w:rsidRPr="00B875A5">
        <w:rPr>
          <w:rFonts w:ascii="Times New Roman" w:hAnsi="Times New Roman" w:hint="eastAsia"/>
          <w:b/>
          <w:bCs/>
          <w:color w:val="000000" w:themeColor="text1"/>
          <w:szCs w:val="24"/>
        </w:rPr>
        <w:t xml:space="preserve"> </w:t>
      </w:r>
      <w:r w:rsidR="00DE220B" w:rsidRPr="00B875A5">
        <w:rPr>
          <w:rFonts w:ascii="Times New Roman" w:hAnsi="Times New Roman"/>
          <w:b/>
          <w:bCs/>
          <w:color w:val="000000" w:themeColor="text1"/>
          <w:szCs w:val="24"/>
        </w:rPr>
        <w:t>S</w:t>
      </w:r>
      <w:r w:rsidR="00DE220B" w:rsidRPr="00B875A5">
        <w:rPr>
          <w:rFonts w:ascii="Times New Roman" w:hAnsi="Times New Roman" w:hint="eastAsia"/>
          <w:b/>
          <w:bCs/>
          <w:color w:val="000000" w:themeColor="text1"/>
          <w:szCs w:val="24"/>
        </w:rPr>
        <w:t>13</w:t>
      </w:r>
      <w:r w:rsidR="00DE220B" w:rsidRPr="00B875A5">
        <w:rPr>
          <w:rFonts w:ascii="Times New Roman" w:hAnsi="Times New Roman" w:hint="eastAsia"/>
          <w:bCs/>
          <w:color w:val="000000" w:themeColor="text1"/>
          <w:szCs w:val="24"/>
        </w:rPr>
        <w:t xml:space="preserve"> (</w:t>
      </w:r>
      <w:r w:rsidR="00DE220B" w:rsidRPr="00B875A5">
        <w:rPr>
          <w:rFonts w:ascii="Times New Roman" w:hAnsi="Times New Roman" w:hint="eastAsia"/>
          <w:b/>
          <w:color w:val="000000" w:themeColor="text1"/>
          <w:szCs w:val="24"/>
        </w:rPr>
        <w:t>a</w:t>
      </w:r>
      <w:r w:rsidR="00DE220B" w:rsidRPr="00B875A5">
        <w:rPr>
          <w:rFonts w:ascii="Times New Roman" w:hAnsi="Times New Roman" w:hint="eastAsia"/>
          <w:bCs/>
          <w:color w:val="000000" w:themeColor="text1"/>
          <w:szCs w:val="24"/>
        </w:rPr>
        <w:t xml:space="preserve">) cycle performance </w:t>
      </w:r>
      <w:r w:rsidR="00DE220B" w:rsidRPr="00B875A5">
        <w:rPr>
          <w:rFonts w:ascii="Times New Roman" w:hAnsi="Times New Roman"/>
          <w:bCs/>
          <w:color w:val="000000" w:themeColor="text1"/>
          <w:szCs w:val="24"/>
        </w:rPr>
        <w:t>obtained from background, FEC-added, and Li salt-added electrolytes, respectively, (</w:t>
      </w:r>
      <w:r w:rsidR="00DE220B" w:rsidRPr="00B875A5">
        <w:rPr>
          <w:rFonts w:ascii="Times New Roman" w:hAnsi="Times New Roman"/>
          <w:b/>
          <w:color w:val="000000" w:themeColor="text1"/>
          <w:szCs w:val="24"/>
        </w:rPr>
        <w:t>b</w:t>
      </w:r>
      <w:r w:rsidR="00DE220B" w:rsidRPr="00B875A5">
        <w:rPr>
          <w:rFonts w:ascii="Times New Roman" w:hAnsi="Times New Roman"/>
          <w:bCs/>
          <w:color w:val="000000" w:themeColor="text1"/>
          <w:szCs w:val="24"/>
        </w:rPr>
        <w:t>) HR-TEM and corresponding FFT images of cycled positive electrode, (</w:t>
      </w:r>
      <w:r w:rsidR="00DE220B" w:rsidRPr="00B875A5">
        <w:rPr>
          <w:rFonts w:ascii="Times New Roman" w:hAnsi="Times New Roman"/>
          <w:b/>
          <w:color w:val="000000" w:themeColor="text1"/>
          <w:szCs w:val="24"/>
        </w:rPr>
        <w:t>c</w:t>
      </w:r>
      <w:r w:rsidR="00DE220B" w:rsidRPr="00B875A5">
        <w:rPr>
          <w:rFonts w:ascii="Times New Roman" w:hAnsi="Times New Roman"/>
          <w:bCs/>
          <w:color w:val="000000" w:themeColor="text1"/>
          <w:szCs w:val="24"/>
        </w:rPr>
        <w:t>) SEM image of cycled negative electrode, (</w:t>
      </w:r>
      <w:r w:rsidR="00DE220B" w:rsidRPr="00B875A5">
        <w:rPr>
          <w:rFonts w:ascii="Times New Roman" w:hAnsi="Times New Roman"/>
          <w:b/>
          <w:color w:val="000000" w:themeColor="text1"/>
          <w:szCs w:val="24"/>
        </w:rPr>
        <w:t>d</w:t>
      </w:r>
      <w:r w:rsidR="00DE220B" w:rsidRPr="00B875A5">
        <w:rPr>
          <w:rFonts w:ascii="Times New Roman" w:hAnsi="Times New Roman"/>
          <w:bCs/>
          <w:color w:val="000000" w:themeColor="text1"/>
          <w:szCs w:val="24"/>
        </w:rPr>
        <w:t>) rate capability obtained from pouch cells with background and Li salt-added electrolytes</w:t>
      </w:r>
    </w:p>
    <w:p w14:paraId="0F4DC1BF" w14:textId="77777777" w:rsidR="00B875A5" w:rsidRDefault="00B875A5" w:rsidP="00B875A5">
      <w:pPr>
        <w:rPr>
          <w:rFonts w:eastAsia="宋体"/>
          <w:b/>
          <w:lang w:val="de-DE" w:eastAsia="zh-CN"/>
        </w:rPr>
      </w:pPr>
    </w:p>
    <w:p w14:paraId="00451DAA" w14:textId="77777777" w:rsidR="00B875A5" w:rsidRDefault="00B875A5" w:rsidP="00B875A5">
      <w:pPr>
        <w:rPr>
          <w:rFonts w:eastAsia="宋体"/>
          <w:b/>
          <w:lang w:val="de-DE" w:eastAsia="zh-CN"/>
        </w:rPr>
      </w:pPr>
    </w:p>
    <w:p w14:paraId="72EBBE27" w14:textId="768FAFC9" w:rsidR="00B9540B" w:rsidRPr="00B875A5" w:rsidRDefault="00B9540B" w:rsidP="00B875A5">
      <w:pPr>
        <w:rPr>
          <w:lang w:val="de-DE"/>
        </w:rPr>
      </w:pPr>
      <w:r w:rsidRPr="00B875A5">
        <w:rPr>
          <w:b/>
          <w:lang w:val="de-DE"/>
        </w:rPr>
        <w:lastRenderedPageBreak/>
        <w:t>Table S1</w:t>
      </w:r>
      <w:r w:rsidRPr="00B875A5">
        <w:rPr>
          <w:lang w:val="de-DE"/>
        </w:rPr>
        <w:t xml:space="preserve"> The acheived capacity retention from recently reported literature and this work</w:t>
      </w:r>
      <w:r w:rsidR="00665B8D" w:rsidRPr="00B875A5">
        <w:rPr>
          <w:lang w:val="de-DE"/>
        </w:rPr>
        <w:t xml:space="preserve"> with hard carbon/O3 electrodes configuration</w:t>
      </w:r>
    </w:p>
    <w:tbl>
      <w:tblPr>
        <w:tblW w:w="9356" w:type="dxa"/>
        <w:tblBorders>
          <w:top w:val="single" w:sz="12" w:space="0" w:color="auto"/>
          <w:bottom w:val="single" w:sz="12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8"/>
        <w:gridCol w:w="1017"/>
        <w:gridCol w:w="1005"/>
        <w:gridCol w:w="1067"/>
        <w:gridCol w:w="1565"/>
        <w:gridCol w:w="1842"/>
        <w:gridCol w:w="2552"/>
      </w:tblGrid>
      <w:tr w:rsidR="00665B8D" w:rsidRPr="00B875A5" w14:paraId="64957F7C" w14:textId="77777777" w:rsidTr="00B875A5">
        <w:trPr>
          <w:trHeight w:val="624"/>
        </w:trPr>
        <w:tc>
          <w:tcPr>
            <w:tcW w:w="3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C711" w14:textId="77777777" w:rsidR="00665B8D" w:rsidRPr="00B875A5" w:rsidRDefault="00665B8D" w:rsidP="00B875A5">
            <w:pPr>
              <w:spacing w:after="0"/>
              <w:rPr>
                <w:rFonts w:ascii="Gulim" w:eastAsia="Gulim" w:hAnsi="Gulim" w:cs="Gulim"/>
              </w:rPr>
            </w:pPr>
          </w:p>
        </w:tc>
        <w:tc>
          <w:tcPr>
            <w:tcW w:w="10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A477" w14:textId="0E49CE9E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b/>
                <w:bCs/>
                <w:color w:val="000000"/>
                <w:sz w:val="20"/>
              </w:rPr>
            </w:pPr>
            <w:r w:rsidRPr="00B875A5">
              <w:rPr>
                <w:rFonts w:eastAsia="Malgun Gothic"/>
                <w:b/>
                <w:bCs/>
                <w:color w:val="000000"/>
                <w:sz w:val="20"/>
              </w:rPr>
              <w:t xml:space="preserve">Voltage Range </w:t>
            </w:r>
            <w:r w:rsidRPr="00B875A5">
              <w:rPr>
                <w:rFonts w:eastAsia="Malgun Gothic"/>
                <w:b/>
                <w:bCs/>
                <w:color w:val="000000"/>
                <w:sz w:val="20"/>
              </w:rPr>
              <w:br/>
              <w:t>/ V</w:t>
            </w:r>
          </w:p>
        </w:tc>
        <w:tc>
          <w:tcPr>
            <w:tcW w:w="100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55C65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b/>
                <w:bCs/>
                <w:color w:val="000000"/>
                <w:sz w:val="20"/>
              </w:rPr>
            </w:pPr>
            <w:r w:rsidRPr="00B875A5">
              <w:rPr>
                <w:rFonts w:eastAsia="Malgun Gothic"/>
                <w:b/>
                <w:bCs/>
                <w:color w:val="000000"/>
                <w:sz w:val="20"/>
              </w:rPr>
              <w:t>Cycle Number</w:t>
            </w:r>
          </w:p>
        </w:tc>
        <w:tc>
          <w:tcPr>
            <w:tcW w:w="106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6F81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b/>
                <w:bCs/>
                <w:color w:val="000000"/>
                <w:sz w:val="20"/>
              </w:rPr>
            </w:pPr>
            <w:r w:rsidRPr="00B875A5">
              <w:rPr>
                <w:rFonts w:eastAsia="Malgun Gothic"/>
                <w:b/>
                <w:bCs/>
                <w:color w:val="000000"/>
                <w:sz w:val="20"/>
              </w:rPr>
              <w:t>Retention / %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E02B3AF" w14:textId="172502FC" w:rsidR="00665B8D" w:rsidRPr="00B875A5" w:rsidRDefault="005C517E" w:rsidP="00B875A5">
            <w:pPr>
              <w:spacing w:after="0"/>
              <w:jc w:val="center"/>
              <w:rPr>
                <w:rFonts w:eastAsia="Malgun Gothic"/>
                <w:b/>
                <w:bCs/>
                <w:color w:val="000000"/>
                <w:sz w:val="20"/>
                <w:lang w:eastAsia="ko-KR"/>
              </w:rPr>
            </w:pPr>
            <w:r w:rsidRPr="00B875A5">
              <w:rPr>
                <w:rFonts w:eastAsia="Malgun Gothic"/>
                <w:b/>
                <w:bCs/>
                <w:color w:val="000000"/>
                <w:sz w:val="20"/>
                <w:lang w:eastAsia="ko-KR"/>
              </w:rPr>
              <w:t>M</w:t>
            </w:r>
            <w:r w:rsidR="00665B8D" w:rsidRPr="00B875A5">
              <w:rPr>
                <w:rFonts w:eastAsia="Malgun Gothic" w:hint="eastAsia"/>
                <w:b/>
                <w:bCs/>
                <w:color w:val="000000"/>
                <w:sz w:val="20"/>
                <w:lang w:eastAsia="ko-KR"/>
              </w:rPr>
              <w:t xml:space="preserve">ass loading </w:t>
            </w:r>
            <w:r w:rsidR="00665B8D" w:rsidRPr="00B875A5">
              <w:rPr>
                <w:rFonts w:eastAsia="Malgun Gothic"/>
                <w:b/>
                <w:bCs/>
                <w:color w:val="000000"/>
                <w:sz w:val="20"/>
                <w:lang w:eastAsia="ko-KR"/>
              </w:rPr>
              <w:br/>
            </w:r>
            <w:r w:rsidR="00665B8D" w:rsidRPr="00B875A5">
              <w:rPr>
                <w:rFonts w:eastAsia="Malgun Gothic" w:hint="eastAsia"/>
                <w:b/>
                <w:bCs/>
                <w:color w:val="000000"/>
                <w:sz w:val="20"/>
                <w:lang w:eastAsia="ko-KR"/>
              </w:rPr>
              <w:t>/ mg cm</w:t>
            </w:r>
            <w:r w:rsidR="00665B8D" w:rsidRPr="00B875A5">
              <w:rPr>
                <w:rFonts w:eastAsia="Malgun Gothic" w:hint="eastAsia"/>
                <w:b/>
                <w:bCs/>
                <w:color w:val="000000"/>
                <w:sz w:val="20"/>
                <w:vertAlign w:val="superscript"/>
                <w:lang w:eastAsia="ko-KR"/>
              </w:rPr>
              <w:t>-2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77E66B" w14:textId="258E9D01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b/>
                <w:bCs/>
                <w:color w:val="000000"/>
                <w:sz w:val="20"/>
                <w:lang w:eastAsia="ko-KR"/>
              </w:rPr>
            </w:pPr>
            <w:r w:rsidRPr="00B875A5">
              <w:rPr>
                <w:rFonts w:eastAsia="Malgun Gothic" w:hint="eastAsia"/>
                <w:b/>
                <w:bCs/>
                <w:i/>
                <w:color w:val="000000"/>
                <w:sz w:val="20"/>
                <w:lang w:eastAsia="ko-KR"/>
              </w:rPr>
              <w:t>C</w:t>
            </w:r>
            <w:r w:rsidRPr="00B875A5">
              <w:rPr>
                <w:rFonts w:eastAsia="Malgun Gothic" w:hint="eastAsia"/>
                <w:b/>
                <w:bCs/>
                <w:color w:val="000000"/>
                <w:sz w:val="20"/>
                <w:lang w:eastAsia="ko-KR"/>
              </w:rPr>
              <w:t>-rate</w:t>
            </w:r>
            <w:r w:rsidRPr="00B875A5">
              <w:rPr>
                <w:rFonts w:eastAsia="Malgun Gothic"/>
                <w:b/>
                <w:bCs/>
                <w:color w:val="000000"/>
                <w:sz w:val="20"/>
                <w:lang w:eastAsia="ko-KR"/>
              </w:rPr>
              <w:br/>
              <w:t xml:space="preserve">/ </w:t>
            </w:r>
            <w:r w:rsidRPr="00B875A5">
              <w:rPr>
                <w:rFonts w:eastAsia="Malgun Gothic"/>
                <w:b/>
                <w:bCs/>
                <w:i/>
                <w:color w:val="000000"/>
                <w:sz w:val="20"/>
                <w:lang w:eastAsia="ko-KR"/>
              </w:rPr>
              <w:t>C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04F0C" w14:textId="6F9D1D3F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b/>
                <w:bCs/>
                <w:color w:val="000000"/>
                <w:sz w:val="20"/>
              </w:rPr>
            </w:pPr>
            <w:r w:rsidRPr="00B875A5">
              <w:rPr>
                <w:rFonts w:eastAsia="Malgun Gothic"/>
                <w:b/>
                <w:bCs/>
                <w:color w:val="000000"/>
                <w:sz w:val="20"/>
              </w:rPr>
              <w:t>References</w:t>
            </w:r>
          </w:p>
        </w:tc>
      </w:tr>
      <w:tr w:rsidR="00665B8D" w:rsidRPr="00B875A5" w14:paraId="1A83F20A" w14:textId="77777777" w:rsidTr="00B875A5">
        <w:trPr>
          <w:trHeight w:val="624"/>
        </w:trPr>
        <w:tc>
          <w:tcPr>
            <w:tcW w:w="3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A943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1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C2C4D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1.5-4.0</w:t>
            </w:r>
          </w:p>
        </w:tc>
        <w:tc>
          <w:tcPr>
            <w:tcW w:w="100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3926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170</w:t>
            </w:r>
          </w:p>
        </w:tc>
        <w:tc>
          <w:tcPr>
            <w:tcW w:w="10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942F8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96</w:t>
            </w:r>
          </w:p>
        </w:tc>
        <w:tc>
          <w:tcPr>
            <w:tcW w:w="1565" w:type="dxa"/>
            <w:tcBorders>
              <w:top w:val="single" w:sz="4" w:space="0" w:color="auto"/>
            </w:tcBorders>
            <w:vAlign w:val="center"/>
          </w:tcPr>
          <w:p w14:paraId="6F185934" w14:textId="69E7BE3D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  <w:lang w:eastAsia="ko-KR"/>
              </w:rPr>
            </w:pPr>
            <w:r w:rsidRPr="00B875A5">
              <w:rPr>
                <w:rFonts w:eastAsia="Malgun Gothic" w:hint="eastAsia"/>
                <w:color w:val="000000"/>
                <w:sz w:val="22"/>
                <w:lang w:eastAsia="ko-KR"/>
              </w:rPr>
              <w:t>1.6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3FA49F84" w14:textId="64E86B56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  <w:lang w:eastAsia="ko-KR"/>
              </w:rPr>
            </w:pPr>
            <w:r w:rsidRPr="00B875A5">
              <w:rPr>
                <w:rFonts w:eastAsia="Malgun Gothic" w:hint="eastAsia"/>
                <w:color w:val="000000"/>
                <w:sz w:val="22"/>
                <w:lang w:eastAsia="ko-KR"/>
              </w:rPr>
              <w:t>0.3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E79B" w14:textId="07CF881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18"/>
              </w:rPr>
            </w:pPr>
            <w:r w:rsidRPr="00B875A5">
              <w:rPr>
                <w:rFonts w:eastAsia="Malgun Gothic"/>
                <w:color w:val="000000"/>
                <w:sz w:val="18"/>
              </w:rPr>
              <w:t xml:space="preserve">Chemical Engineering Journal, </w:t>
            </w:r>
            <w:r w:rsidRPr="00B875A5">
              <w:rPr>
                <w:rFonts w:eastAsia="Malgun Gothic"/>
                <w:color w:val="000000"/>
                <w:sz w:val="18"/>
              </w:rPr>
              <w:br/>
              <w:t>2024, 491, 151949</w:t>
            </w:r>
          </w:p>
        </w:tc>
      </w:tr>
      <w:tr w:rsidR="00665B8D" w:rsidRPr="00B875A5" w14:paraId="1BC9A022" w14:textId="77777777" w:rsidTr="00B875A5">
        <w:trPr>
          <w:trHeight w:val="624"/>
        </w:trPr>
        <w:tc>
          <w:tcPr>
            <w:tcW w:w="308" w:type="dxa"/>
            <w:shd w:val="clear" w:color="auto" w:fill="auto"/>
            <w:noWrap/>
            <w:vAlign w:val="center"/>
            <w:hideMark/>
          </w:tcPr>
          <w:p w14:paraId="52E91D1C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2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4D3E13DC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2.0-4.0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618CAD25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500</w:t>
            </w:r>
          </w:p>
        </w:tc>
        <w:tc>
          <w:tcPr>
            <w:tcW w:w="1067" w:type="dxa"/>
            <w:shd w:val="clear" w:color="auto" w:fill="auto"/>
            <w:noWrap/>
            <w:vAlign w:val="center"/>
            <w:hideMark/>
          </w:tcPr>
          <w:p w14:paraId="6CDB568E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81</w:t>
            </w:r>
          </w:p>
        </w:tc>
        <w:tc>
          <w:tcPr>
            <w:tcW w:w="1565" w:type="dxa"/>
            <w:vAlign w:val="center"/>
          </w:tcPr>
          <w:p w14:paraId="227EEB4C" w14:textId="024C8BBA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  <w:lang w:eastAsia="ko-KR"/>
              </w:rPr>
            </w:pPr>
            <w:r w:rsidRPr="00B875A5">
              <w:rPr>
                <w:rFonts w:eastAsia="Malgun Gothic"/>
                <w:color w:val="000000"/>
                <w:sz w:val="22"/>
                <w:lang w:eastAsia="ko-KR"/>
              </w:rPr>
              <w:t>2.0</w:t>
            </w:r>
          </w:p>
        </w:tc>
        <w:tc>
          <w:tcPr>
            <w:tcW w:w="1842" w:type="dxa"/>
            <w:vAlign w:val="center"/>
          </w:tcPr>
          <w:p w14:paraId="6E92C84E" w14:textId="027BDD60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  <w:lang w:eastAsia="ko-KR"/>
              </w:rPr>
            </w:pPr>
            <w:r w:rsidRPr="00B875A5">
              <w:rPr>
                <w:rFonts w:eastAsia="Malgun Gothic" w:hint="eastAsia"/>
                <w:color w:val="000000"/>
                <w:sz w:val="22"/>
                <w:lang w:eastAsia="ko-KR"/>
              </w:rPr>
              <w:t>0.2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59477ED" w14:textId="29885788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18"/>
              </w:rPr>
            </w:pPr>
            <w:r w:rsidRPr="00B875A5">
              <w:rPr>
                <w:rFonts w:eastAsia="Malgun Gothic"/>
                <w:color w:val="000000"/>
                <w:sz w:val="18"/>
              </w:rPr>
              <w:t>Small, 2024, 2407425</w:t>
            </w:r>
          </w:p>
        </w:tc>
      </w:tr>
      <w:tr w:rsidR="00665B8D" w:rsidRPr="00B875A5" w14:paraId="53D5EB79" w14:textId="77777777" w:rsidTr="00B875A5">
        <w:trPr>
          <w:trHeight w:val="624"/>
        </w:trPr>
        <w:tc>
          <w:tcPr>
            <w:tcW w:w="308" w:type="dxa"/>
            <w:shd w:val="clear" w:color="auto" w:fill="auto"/>
            <w:noWrap/>
            <w:vAlign w:val="center"/>
            <w:hideMark/>
          </w:tcPr>
          <w:p w14:paraId="2110F472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3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6B06CBC0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1.5-4.0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7EC37E0E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16</w:t>
            </w:r>
          </w:p>
        </w:tc>
        <w:tc>
          <w:tcPr>
            <w:tcW w:w="1067" w:type="dxa"/>
            <w:shd w:val="clear" w:color="auto" w:fill="auto"/>
            <w:noWrap/>
            <w:vAlign w:val="center"/>
            <w:hideMark/>
          </w:tcPr>
          <w:p w14:paraId="2CC7E249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80</w:t>
            </w:r>
          </w:p>
        </w:tc>
        <w:tc>
          <w:tcPr>
            <w:tcW w:w="1565" w:type="dxa"/>
            <w:vAlign w:val="center"/>
          </w:tcPr>
          <w:p w14:paraId="28A16AA7" w14:textId="6B9EF4B8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  <w:lang w:eastAsia="ko-KR"/>
              </w:rPr>
            </w:pPr>
            <w:r w:rsidRPr="00B875A5">
              <w:rPr>
                <w:rFonts w:eastAsia="Malgun Gothic" w:hint="eastAsia"/>
                <w:color w:val="000000"/>
                <w:sz w:val="22"/>
                <w:lang w:eastAsia="ko-KR"/>
              </w:rPr>
              <w:t>4.3</w:t>
            </w:r>
          </w:p>
        </w:tc>
        <w:tc>
          <w:tcPr>
            <w:tcW w:w="1842" w:type="dxa"/>
            <w:vAlign w:val="center"/>
          </w:tcPr>
          <w:p w14:paraId="042357AE" w14:textId="380C663F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  <w:lang w:eastAsia="ko-KR"/>
              </w:rPr>
            </w:pPr>
            <w:r w:rsidRPr="00B875A5">
              <w:rPr>
                <w:rFonts w:eastAsia="Malgun Gothic" w:hint="eastAsia"/>
                <w:color w:val="000000"/>
                <w:sz w:val="22"/>
                <w:lang w:eastAsia="ko-KR"/>
              </w:rPr>
              <w:t>0.2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B40E676" w14:textId="101B589E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18"/>
              </w:rPr>
            </w:pPr>
            <w:proofErr w:type="spellStart"/>
            <w:r w:rsidRPr="00B875A5">
              <w:rPr>
                <w:rFonts w:eastAsia="Malgun Gothic"/>
                <w:color w:val="000000"/>
                <w:sz w:val="18"/>
              </w:rPr>
              <w:t>Electrochimica</w:t>
            </w:r>
            <w:proofErr w:type="spellEnd"/>
            <w:r w:rsidRPr="00B875A5">
              <w:rPr>
                <w:rFonts w:eastAsia="Malgun Gothic"/>
                <w:color w:val="000000"/>
                <w:sz w:val="18"/>
              </w:rPr>
              <w:t xml:space="preserve"> </w:t>
            </w:r>
            <w:proofErr w:type="spellStart"/>
            <w:r w:rsidRPr="00B875A5">
              <w:rPr>
                <w:rFonts w:eastAsia="Malgun Gothic"/>
                <w:color w:val="000000"/>
                <w:sz w:val="18"/>
              </w:rPr>
              <w:t>Acta</w:t>
            </w:r>
            <w:proofErr w:type="spellEnd"/>
            <w:r w:rsidRPr="00B875A5">
              <w:rPr>
                <w:rFonts w:eastAsia="Malgun Gothic"/>
                <w:color w:val="000000"/>
                <w:sz w:val="18"/>
              </w:rPr>
              <w:t>, 2018, 281, 370</w:t>
            </w:r>
          </w:p>
        </w:tc>
      </w:tr>
      <w:tr w:rsidR="00665B8D" w:rsidRPr="00B875A5" w14:paraId="513CD846" w14:textId="77777777" w:rsidTr="00B875A5">
        <w:trPr>
          <w:trHeight w:val="624"/>
        </w:trPr>
        <w:tc>
          <w:tcPr>
            <w:tcW w:w="308" w:type="dxa"/>
            <w:shd w:val="clear" w:color="auto" w:fill="auto"/>
            <w:noWrap/>
            <w:vAlign w:val="center"/>
            <w:hideMark/>
          </w:tcPr>
          <w:p w14:paraId="50B75A0C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4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7F475023" w14:textId="36DC645D" w:rsidR="00665B8D" w:rsidRPr="00B875A5" w:rsidRDefault="005C517E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1.9-3.9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6DDA3F8E" w14:textId="1BEC06CE" w:rsidR="00665B8D" w:rsidRPr="00B875A5" w:rsidRDefault="005C517E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2</w:t>
            </w:r>
            <w:r w:rsidR="00665B8D" w:rsidRPr="00B875A5">
              <w:rPr>
                <w:rFonts w:eastAsia="Malgun Gothic"/>
                <w:color w:val="000000"/>
                <w:sz w:val="22"/>
              </w:rPr>
              <w:t>00</w:t>
            </w:r>
          </w:p>
        </w:tc>
        <w:tc>
          <w:tcPr>
            <w:tcW w:w="1067" w:type="dxa"/>
            <w:shd w:val="clear" w:color="auto" w:fill="auto"/>
            <w:noWrap/>
            <w:vAlign w:val="center"/>
            <w:hideMark/>
          </w:tcPr>
          <w:p w14:paraId="68C519B4" w14:textId="0182B746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8</w:t>
            </w:r>
            <w:r w:rsidR="005C517E" w:rsidRPr="00B875A5">
              <w:rPr>
                <w:rFonts w:eastAsia="Malgun Gothic"/>
                <w:color w:val="000000"/>
                <w:sz w:val="22"/>
              </w:rPr>
              <w:t>5</w:t>
            </w:r>
          </w:p>
        </w:tc>
        <w:tc>
          <w:tcPr>
            <w:tcW w:w="1565" w:type="dxa"/>
            <w:vAlign w:val="center"/>
          </w:tcPr>
          <w:p w14:paraId="3AF956C0" w14:textId="27ED269B" w:rsidR="00665B8D" w:rsidRPr="00B875A5" w:rsidRDefault="005C517E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  <w:lang w:eastAsia="ko-KR"/>
              </w:rPr>
            </w:pPr>
            <w:r w:rsidRPr="00B875A5">
              <w:rPr>
                <w:rFonts w:eastAsia="Malgun Gothic" w:hint="eastAsia"/>
                <w:color w:val="000000"/>
                <w:sz w:val="22"/>
                <w:lang w:eastAsia="ko-KR"/>
              </w:rPr>
              <w:t>1.0</w:t>
            </w:r>
          </w:p>
        </w:tc>
        <w:tc>
          <w:tcPr>
            <w:tcW w:w="1842" w:type="dxa"/>
            <w:vAlign w:val="center"/>
          </w:tcPr>
          <w:p w14:paraId="78EC167F" w14:textId="400310E3" w:rsidR="00665B8D" w:rsidRPr="00B875A5" w:rsidRDefault="005C517E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  <w:lang w:eastAsia="ko-KR"/>
              </w:rPr>
            </w:pPr>
            <w:r w:rsidRPr="00B875A5">
              <w:rPr>
                <w:rFonts w:eastAsia="Malgun Gothic" w:hint="eastAsia"/>
                <w:color w:val="000000"/>
                <w:sz w:val="22"/>
                <w:lang w:eastAsia="ko-KR"/>
              </w:rPr>
              <w:t>1.0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C77F69D" w14:textId="0BE1FD21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18"/>
              </w:rPr>
            </w:pPr>
            <w:r w:rsidRPr="00B875A5">
              <w:rPr>
                <w:rFonts w:eastAsia="Malgun Gothic"/>
                <w:color w:val="000000"/>
                <w:sz w:val="18"/>
              </w:rPr>
              <w:t xml:space="preserve">Energy Storage Materials, </w:t>
            </w:r>
            <w:r w:rsidRPr="00B875A5">
              <w:rPr>
                <w:rFonts w:eastAsia="Malgun Gothic"/>
                <w:color w:val="000000"/>
                <w:sz w:val="18"/>
              </w:rPr>
              <w:br/>
              <w:t>2025, 74, 10</w:t>
            </w:r>
            <w:r w:rsidR="005C517E" w:rsidRPr="00B875A5">
              <w:rPr>
                <w:rFonts w:eastAsia="Malgun Gothic"/>
                <w:color w:val="000000"/>
                <w:sz w:val="18"/>
              </w:rPr>
              <w:t>3894</w:t>
            </w:r>
          </w:p>
        </w:tc>
      </w:tr>
      <w:tr w:rsidR="00665B8D" w:rsidRPr="00B875A5" w14:paraId="6EC152E4" w14:textId="77777777" w:rsidTr="00B875A5">
        <w:trPr>
          <w:trHeight w:val="624"/>
        </w:trPr>
        <w:tc>
          <w:tcPr>
            <w:tcW w:w="308" w:type="dxa"/>
            <w:shd w:val="clear" w:color="auto" w:fill="auto"/>
            <w:noWrap/>
            <w:vAlign w:val="center"/>
            <w:hideMark/>
          </w:tcPr>
          <w:p w14:paraId="2641DD5B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5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6EB6FE7E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1.5-4.2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7D4E1611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100</w:t>
            </w:r>
          </w:p>
        </w:tc>
        <w:tc>
          <w:tcPr>
            <w:tcW w:w="1067" w:type="dxa"/>
            <w:shd w:val="clear" w:color="auto" w:fill="auto"/>
            <w:noWrap/>
            <w:vAlign w:val="center"/>
            <w:hideMark/>
          </w:tcPr>
          <w:p w14:paraId="37B17267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68</w:t>
            </w:r>
          </w:p>
        </w:tc>
        <w:tc>
          <w:tcPr>
            <w:tcW w:w="1565" w:type="dxa"/>
            <w:vAlign w:val="center"/>
          </w:tcPr>
          <w:p w14:paraId="3197CD1E" w14:textId="23938652" w:rsidR="00665B8D" w:rsidRPr="00B875A5" w:rsidRDefault="005C517E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  <w:lang w:eastAsia="ko-KR"/>
              </w:rPr>
            </w:pPr>
            <w:r w:rsidRPr="00B875A5">
              <w:rPr>
                <w:rFonts w:eastAsia="Malgun Gothic" w:hint="eastAsia"/>
                <w:color w:val="000000"/>
                <w:sz w:val="22"/>
                <w:lang w:eastAsia="ko-KR"/>
              </w:rPr>
              <w:t>N.A.</w:t>
            </w:r>
          </w:p>
        </w:tc>
        <w:tc>
          <w:tcPr>
            <w:tcW w:w="1842" w:type="dxa"/>
            <w:vAlign w:val="center"/>
          </w:tcPr>
          <w:p w14:paraId="5BE487AB" w14:textId="64E440B7" w:rsidR="00665B8D" w:rsidRPr="00B875A5" w:rsidRDefault="005C517E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  <w:lang w:eastAsia="ko-KR"/>
              </w:rPr>
            </w:pPr>
            <w:r w:rsidRPr="00B875A5">
              <w:rPr>
                <w:rFonts w:eastAsia="Malgun Gothic" w:hint="eastAsia"/>
                <w:color w:val="000000"/>
                <w:sz w:val="22"/>
                <w:lang w:eastAsia="ko-KR"/>
              </w:rPr>
              <w:t>1.0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D7EA65F" w14:textId="1427F4BC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18"/>
              </w:rPr>
            </w:pPr>
            <w:r w:rsidRPr="00B875A5">
              <w:rPr>
                <w:rFonts w:eastAsia="Malgun Gothic"/>
                <w:color w:val="000000"/>
                <w:sz w:val="18"/>
              </w:rPr>
              <w:t>Journal of Alloys and Compounds, 2023, 968, 171808</w:t>
            </w:r>
          </w:p>
        </w:tc>
      </w:tr>
      <w:tr w:rsidR="00665B8D" w:rsidRPr="00B875A5" w14:paraId="2BE70E9D" w14:textId="77777777" w:rsidTr="00B875A5">
        <w:trPr>
          <w:trHeight w:val="624"/>
        </w:trPr>
        <w:tc>
          <w:tcPr>
            <w:tcW w:w="308" w:type="dxa"/>
            <w:shd w:val="clear" w:color="auto" w:fill="auto"/>
            <w:noWrap/>
            <w:vAlign w:val="center"/>
            <w:hideMark/>
          </w:tcPr>
          <w:p w14:paraId="0995E081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6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041661FD" w14:textId="2A12D584" w:rsidR="00665B8D" w:rsidRPr="00B875A5" w:rsidRDefault="005C517E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1</w:t>
            </w:r>
            <w:r w:rsidR="00665B8D" w:rsidRPr="00B875A5">
              <w:rPr>
                <w:rFonts w:eastAsia="Malgun Gothic"/>
                <w:color w:val="000000"/>
                <w:sz w:val="22"/>
              </w:rPr>
              <w:t>.0-4.0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69B9D716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200</w:t>
            </w:r>
          </w:p>
        </w:tc>
        <w:tc>
          <w:tcPr>
            <w:tcW w:w="1067" w:type="dxa"/>
            <w:shd w:val="clear" w:color="auto" w:fill="auto"/>
            <w:noWrap/>
            <w:vAlign w:val="center"/>
            <w:hideMark/>
          </w:tcPr>
          <w:p w14:paraId="197D5F54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</w:rPr>
            </w:pPr>
            <w:r w:rsidRPr="00B875A5">
              <w:rPr>
                <w:rFonts w:eastAsia="Malgun Gothic"/>
                <w:color w:val="000000"/>
                <w:sz w:val="22"/>
              </w:rPr>
              <w:t>77</w:t>
            </w:r>
          </w:p>
        </w:tc>
        <w:tc>
          <w:tcPr>
            <w:tcW w:w="1565" w:type="dxa"/>
            <w:vAlign w:val="center"/>
          </w:tcPr>
          <w:p w14:paraId="76BEEBF8" w14:textId="2857DE88" w:rsidR="00665B8D" w:rsidRPr="00B875A5" w:rsidRDefault="005C517E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  <w:lang w:eastAsia="ko-KR"/>
              </w:rPr>
            </w:pPr>
            <w:r w:rsidRPr="00B875A5">
              <w:rPr>
                <w:rFonts w:eastAsia="Malgun Gothic" w:hint="eastAsia"/>
                <w:color w:val="000000"/>
                <w:sz w:val="22"/>
                <w:lang w:eastAsia="ko-KR"/>
              </w:rPr>
              <w:t>1.0</w:t>
            </w:r>
          </w:p>
        </w:tc>
        <w:tc>
          <w:tcPr>
            <w:tcW w:w="1842" w:type="dxa"/>
            <w:vAlign w:val="center"/>
          </w:tcPr>
          <w:p w14:paraId="4690B3A6" w14:textId="2F95FEAC" w:rsidR="00665B8D" w:rsidRPr="00B875A5" w:rsidRDefault="005C517E" w:rsidP="00B875A5">
            <w:pPr>
              <w:spacing w:after="0"/>
              <w:jc w:val="center"/>
              <w:rPr>
                <w:rFonts w:eastAsia="Malgun Gothic"/>
                <w:color w:val="000000"/>
                <w:sz w:val="22"/>
                <w:lang w:eastAsia="ko-KR"/>
              </w:rPr>
            </w:pPr>
            <w:r w:rsidRPr="00B875A5">
              <w:rPr>
                <w:rFonts w:eastAsia="Malgun Gothic" w:hint="eastAsia"/>
                <w:color w:val="000000"/>
                <w:sz w:val="22"/>
                <w:lang w:eastAsia="ko-KR"/>
              </w:rPr>
              <w:t>1.0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9BEE869" w14:textId="69358DE0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color w:val="000000"/>
                <w:sz w:val="18"/>
              </w:rPr>
            </w:pPr>
            <w:r w:rsidRPr="00B875A5">
              <w:rPr>
                <w:rFonts w:eastAsia="Malgun Gothic"/>
                <w:color w:val="000000"/>
                <w:sz w:val="18"/>
              </w:rPr>
              <w:t>Journal of The Electrochemical Society, 2023, 170, 070518</w:t>
            </w:r>
          </w:p>
        </w:tc>
      </w:tr>
      <w:tr w:rsidR="00665B8D" w:rsidRPr="00CA4FFA" w14:paraId="571E8A52" w14:textId="77777777" w:rsidTr="00B875A5">
        <w:trPr>
          <w:trHeight w:val="624"/>
        </w:trPr>
        <w:tc>
          <w:tcPr>
            <w:tcW w:w="308" w:type="dxa"/>
            <w:shd w:val="clear" w:color="auto" w:fill="auto"/>
            <w:noWrap/>
            <w:vAlign w:val="center"/>
            <w:hideMark/>
          </w:tcPr>
          <w:p w14:paraId="5A286A49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b/>
                <w:color w:val="000000"/>
                <w:sz w:val="22"/>
              </w:rPr>
            </w:pPr>
            <w:r w:rsidRPr="00B875A5">
              <w:rPr>
                <w:rFonts w:eastAsia="Malgun Gothic"/>
                <w:b/>
                <w:color w:val="000000"/>
                <w:sz w:val="22"/>
              </w:rPr>
              <w:t>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3247C51E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b/>
                <w:color w:val="000000"/>
                <w:sz w:val="22"/>
              </w:rPr>
            </w:pPr>
            <w:r w:rsidRPr="00B875A5">
              <w:rPr>
                <w:rFonts w:eastAsia="Malgun Gothic"/>
                <w:b/>
                <w:color w:val="000000"/>
                <w:sz w:val="22"/>
              </w:rPr>
              <w:t>1.2-4.0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0661EBEA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b/>
                <w:color w:val="000000"/>
                <w:sz w:val="22"/>
              </w:rPr>
            </w:pPr>
            <w:r w:rsidRPr="00B875A5">
              <w:rPr>
                <w:rFonts w:eastAsia="Malgun Gothic"/>
                <w:b/>
                <w:color w:val="000000"/>
                <w:sz w:val="22"/>
              </w:rPr>
              <w:t>400</w:t>
            </w:r>
          </w:p>
        </w:tc>
        <w:tc>
          <w:tcPr>
            <w:tcW w:w="1067" w:type="dxa"/>
            <w:shd w:val="clear" w:color="auto" w:fill="auto"/>
            <w:noWrap/>
            <w:vAlign w:val="center"/>
            <w:hideMark/>
          </w:tcPr>
          <w:p w14:paraId="75A42594" w14:textId="77777777" w:rsidR="00665B8D" w:rsidRPr="00B875A5" w:rsidRDefault="00665B8D" w:rsidP="00B875A5">
            <w:pPr>
              <w:spacing w:after="0"/>
              <w:jc w:val="center"/>
              <w:rPr>
                <w:rFonts w:eastAsia="Malgun Gothic"/>
                <w:b/>
                <w:bCs/>
                <w:color w:val="000000"/>
                <w:sz w:val="22"/>
              </w:rPr>
            </w:pPr>
            <w:r w:rsidRPr="00B875A5">
              <w:rPr>
                <w:rFonts w:eastAsia="Malgun Gothic"/>
                <w:b/>
                <w:bCs/>
                <w:color w:val="000000"/>
                <w:sz w:val="22"/>
              </w:rPr>
              <w:t>92.7</w:t>
            </w:r>
          </w:p>
        </w:tc>
        <w:tc>
          <w:tcPr>
            <w:tcW w:w="1565" w:type="dxa"/>
            <w:vAlign w:val="center"/>
          </w:tcPr>
          <w:p w14:paraId="739F7298" w14:textId="1235A66A" w:rsidR="00665B8D" w:rsidRPr="00B875A5" w:rsidRDefault="005C517E" w:rsidP="00B875A5">
            <w:pPr>
              <w:spacing w:after="0"/>
              <w:jc w:val="center"/>
              <w:rPr>
                <w:rFonts w:eastAsia="Malgun Gothic"/>
                <w:b/>
                <w:bCs/>
                <w:color w:val="000000"/>
                <w:sz w:val="22"/>
                <w:lang w:eastAsia="ko-KR"/>
              </w:rPr>
            </w:pPr>
            <w:r w:rsidRPr="00B875A5">
              <w:rPr>
                <w:rFonts w:eastAsia="Malgun Gothic" w:hint="eastAsia"/>
                <w:b/>
                <w:bCs/>
                <w:color w:val="000000"/>
                <w:sz w:val="22"/>
                <w:lang w:eastAsia="ko-KR"/>
              </w:rPr>
              <w:t>15.0</w:t>
            </w:r>
          </w:p>
        </w:tc>
        <w:tc>
          <w:tcPr>
            <w:tcW w:w="1842" w:type="dxa"/>
            <w:vAlign w:val="center"/>
          </w:tcPr>
          <w:p w14:paraId="5B544C88" w14:textId="4E00DD46" w:rsidR="00665B8D" w:rsidRPr="00B875A5" w:rsidRDefault="005C517E" w:rsidP="00B875A5">
            <w:pPr>
              <w:spacing w:after="0"/>
              <w:jc w:val="center"/>
              <w:rPr>
                <w:rFonts w:eastAsia="Malgun Gothic"/>
                <w:b/>
                <w:bCs/>
                <w:color w:val="000000"/>
                <w:sz w:val="22"/>
                <w:lang w:eastAsia="ko-KR"/>
              </w:rPr>
            </w:pPr>
            <w:r w:rsidRPr="00B875A5">
              <w:rPr>
                <w:rFonts w:eastAsia="Malgun Gothic" w:hint="eastAsia"/>
                <w:b/>
                <w:bCs/>
                <w:color w:val="000000"/>
                <w:sz w:val="22"/>
                <w:lang w:eastAsia="ko-KR"/>
              </w:rPr>
              <w:t>1.0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5429A19" w14:textId="3848C903" w:rsidR="00665B8D" w:rsidRPr="00665B8D" w:rsidRDefault="00665B8D" w:rsidP="00B875A5">
            <w:pPr>
              <w:spacing w:after="0"/>
              <w:jc w:val="center"/>
              <w:rPr>
                <w:rFonts w:eastAsia="Malgun Gothic"/>
                <w:b/>
                <w:bCs/>
                <w:color w:val="000000"/>
                <w:sz w:val="18"/>
              </w:rPr>
            </w:pPr>
            <w:r w:rsidRPr="00B875A5">
              <w:rPr>
                <w:rFonts w:eastAsia="Malgun Gothic"/>
                <w:b/>
                <w:bCs/>
                <w:color w:val="000000"/>
                <w:sz w:val="18"/>
              </w:rPr>
              <w:t>This Work</w:t>
            </w:r>
          </w:p>
        </w:tc>
      </w:tr>
    </w:tbl>
    <w:p w14:paraId="49AD5271" w14:textId="77777777" w:rsidR="00B9540B" w:rsidRPr="00E83978" w:rsidRDefault="00B9540B" w:rsidP="00B9540B">
      <w:pPr>
        <w:pStyle w:val="TAMainText"/>
        <w:ind w:firstLine="0"/>
        <w:rPr>
          <w:lang w:val="de-DE"/>
        </w:rPr>
      </w:pPr>
    </w:p>
    <w:p w14:paraId="19408D0C" w14:textId="77777777" w:rsidR="00B9540B" w:rsidRPr="001129E0" w:rsidRDefault="00B9540B" w:rsidP="00B9540B">
      <w:pPr>
        <w:rPr>
          <w:rFonts w:eastAsiaTheme="minorEastAsia"/>
          <w:lang w:eastAsia="ko-KR"/>
        </w:rPr>
      </w:pPr>
    </w:p>
    <w:p w14:paraId="7D74C1EF" w14:textId="5131F406" w:rsidR="00342B93" w:rsidRPr="0041638C" w:rsidRDefault="00342B93" w:rsidP="00B9540B">
      <w:pPr>
        <w:pStyle w:val="TAMainText"/>
        <w:ind w:firstLine="0"/>
        <w:rPr>
          <w:rFonts w:ascii="Times New Roman" w:hAnsi="Times New Roman"/>
          <w:b/>
          <w:color w:val="000000" w:themeColor="text1"/>
          <w:lang w:eastAsia="ko-KR"/>
        </w:rPr>
      </w:pPr>
    </w:p>
    <w:sectPr w:rsidR="00342B93" w:rsidRPr="0041638C" w:rsidSect="006E3511">
      <w:headerReference w:type="default" r:id="rId21"/>
      <w:footerReference w:type="even" r:id="rId22"/>
      <w:footerReference w:type="default" r:id="rId23"/>
      <w:type w:val="continuous"/>
      <w:pgSz w:w="12240" w:h="15840"/>
      <w:pgMar w:top="1440" w:right="1440" w:bottom="1440" w:left="1440" w:header="680" w:footer="113" w:gutter="0"/>
      <w:cols w:space="47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57FFD" w14:textId="77777777" w:rsidR="00AC3EC6" w:rsidRDefault="00AC3EC6">
      <w:pPr>
        <w:spacing w:after="0"/>
      </w:pPr>
      <w:r>
        <w:separator/>
      </w:r>
    </w:p>
  </w:endnote>
  <w:endnote w:type="continuationSeparator" w:id="0">
    <w:p w14:paraId="4D2CDFE0" w14:textId="77777777" w:rsidR="00AC3EC6" w:rsidRDefault="00AC3E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Malgun Gothic Semilight"/>
    <w:panose1 w:val="020B0600000101010101"/>
    <w:charset w:val="81"/>
    <w:family w:val="swiss"/>
    <w:pitch w:val="variable"/>
    <w:sig w:usb0="00000000" w:usb1="69D77CFB" w:usb2="00000030" w:usb3="00000000" w:csb0="0008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85504" w14:textId="77777777" w:rsidR="00A70E14" w:rsidRDefault="006A1F4E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007268AD" w14:textId="77777777" w:rsidR="00A70E14" w:rsidRDefault="00A70E14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2CDFD" w14:textId="61D05AB5" w:rsidR="00FA7457" w:rsidRPr="00FA7457" w:rsidRDefault="00FA7457">
    <w:pPr>
      <w:pStyle w:val="a7"/>
      <w:jc w:val="center"/>
      <w:rPr>
        <w:sz w:val="21"/>
        <w:szCs w:val="21"/>
      </w:rPr>
    </w:pPr>
    <w:r w:rsidRPr="00FA7457">
      <w:rPr>
        <w:rFonts w:eastAsia="宋体" w:hint="eastAsia"/>
        <w:sz w:val="21"/>
        <w:szCs w:val="21"/>
        <w:lang w:eastAsia="zh-CN"/>
      </w:rPr>
      <w:t>S</w:t>
    </w:r>
    <w:sdt>
      <w:sdtPr>
        <w:rPr>
          <w:sz w:val="21"/>
          <w:szCs w:val="21"/>
        </w:rPr>
        <w:id w:val="-738096307"/>
        <w:docPartObj>
          <w:docPartGallery w:val="Page Numbers (Bottom of Page)"/>
          <w:docPartUnique/>
        </w:docPartObj>
      </w:sdtPr>
      <w:sdtEndPr/>
      <w:sdtContent>
        <w:r w:rsidRPr="00FA7457">
          <w:rPr>
            <w:sz w:val="21"/>
            <w:szCs w:val="21"/>
          </w:rPr>
          <w:fldChar w:fldCharType="begin"/>
        </w:r>
        <w:r w:rsidRPr="00FA7457">
          <w:rPr>
            <w:sz w:val="21"/>
            <w:szCs w:val="21"/>
          </w:rPr>
          <w:instrText>PAGE   \* MERGEFORMAT</w:instrText>
        </w:r>
        <w:r w:rsidRPr="00FA7457">
          <w:rPr>
            <w:sz w:val="21"/>
            <w:szCs w:val="21"/>
          </w:rPr>
          <w:fldChar w:fldCharType="separate"/>
        </w:r>
        <w:r w:rsidR="00A95ADE" w:rsidRPr="00A95ADE">
          <w:rPr>
            <w:noProof/>
            <w:sz w:val="21"/>
            <w:szCs w:val="21"/>
            <w:lang w:val="zh-CN" w:eastAsia="zh-CN"/>
          </w:rPr>
          <w:t>9</w:t>
        </w:r>
        <w:r w:rsidRPr="00FA7457">
          <w:rPr>
            <w:sz w:val="21"/>
            <w:szCs w:val="21"/>
          </w:rPr>
          <w:fldChar w:fldCharType="end"/>
        </w:r>
        <w:r w:rsidRPr="00FA7457">
          <w:rPr>
            <w:rFonts w:eastAsia="宋体" w:hint="eastAsia"/>
            <w:sz w:val="21"/>
            <w:szCs w:val="21"/>
            <w:lang w:eastAsia="zh-CN"/>
          </w:rPr>
          <w:t>/S9</w:t>
        </w:r>
      </w:sdtContent>
    </w:sdt>
  </w:p>
  <w:p w14:paraId="2929BBAF" w14:textId="77777777" w:rsidR="00A70E14" w:rsidRPr="00FA7457" w:rsidRDefault="00A70E14">
    <w:pPr>
      <w:pStyle w:val="a7"/>
      <w:ind w:right="360"/>
      <w:rPr>
        <w:rFonts w:eastAsia="宋体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99E52" w14:textId="77777777" w:rsidR="00AC3EC6" w:rsidRDefault="00AC3EC6">
      <w:pPr>
        <w:spacing w:after="0"/>
      </w:pPr>
      <w:r>
        <w:separator/>
      </w:r>
    </w:p>
  </w:footnote>
  <w:footnote w:type="continuationSeparator" w:id="0">
    <w:p w14:paraId="38548689" w14:textId="77777777" w:rsidR="00AC3EC6" w:rsidRDefault="00AC3E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30328" w14:textId="62F7D6BA" w:rsidR="00FA7457" w:rsidRPr="00FA7457" w:rsidRDefault="00AC3EC6" w:rsidP="00FA7457">
    <w:pPr>
      <w:pStyle w:val="af1"/>
      <w:jc w:val="center"/>
      <w:rPr>
        <w:rFonts w:ascii="Times New Roman" w:eastAsia="宋体" w:hAnsi="Times New Roman" w:cs="Times New Roman"/>
        <w:sz w:val="24"/>
        <w:szCs w:val="24"/>
        <w:lang w:eastAsia="zh-CN"/>
      </w:rPr>
    </w:pPr>
    <w:hyperlink r:id="rId1" w:history="1">
      <w:r w:rsidR="00FA7457" w:rsidRPr="00FA7457">
        <w:rPr>
          <w:rStyle w:val="a6"/>
          <w:rFonts w:ascii="Times New Roman" w:eastAsia="宋体" w:hAnsi="Times New Roman" w:cs="Times New Roman" w:hint="eastAsia"/>
          <w:sz w:val="24"/>
          <w:szCs w:val="24"/>
          <w:lang w:eastAsia="zh-CN"/>
        </w:rPr>
        <w:t>Nano-Micro Letters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D5B49"/>
    <w:multiLevelType w:val="hybridMultilevel"/>
    <w:tmpl w:val="E96C6898"/>
    <w:lvl w:ilvl="0" w:tplc="551EB4A8">
      <w:start w:val="1"/>
      <w:numFmt w:val="bullet"/>
      <w:lvlText w:val=""/>
      <w:lvlJc w:val="left"/>
      <w:pPr>
        <w:ind w:left="760" w:hanging="360"/>
      </w:pPr>
      <w:rPr>
        <w:rFonts w:ascii="Wingdings" w:eastAsia="Batang" w:hAnsi="Wingdings" w:cs="Times New Roman" w:hint="default"/>
      </w:rPr>
    </w:lvl>
    <w:lvl w:ilvl="1" w:tplc="FD4E5C7A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4B5A4184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DFC2A2BA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62B6369C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630A0A5C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E7843C52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9C4227B0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15ACD700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67D5E5A"/>
    <w:multiLevelType w:val="hybridMultilevel"/>
    <w:tmpl w:val="4E8E200A"/>
    <w:lvl w:ilvl="0" w:tplc="F47E3222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B230585E" w:tentative="1">
      <w:start w:val="1"/>
      <w:numFmt w:val="upperLetter"/>
      <w:lvlText w:val="%2."/>
      <w:lvlJc w:val="left"/>
      <w:pPr>
        <w:ind w:left="1200" w:hanging="400"/>
      </w:pPr>
    </w:lvl>
    <w:lvl w:ilvl="2" w:tplc="64047BC0" w:tentative="1">
      <w:start w:val="1"/>
      <w:numFmt w:val="lowerRoman"/>
      <w:lvlText w:val="%3."/>
      <w:lvlJc w:val="right"/>
      <w:pPr>
        <w:ind w:left="1600" w:hanging="400"/>
      </w:pPr>
    </w:lvl>
    <w:lvl w:ilvl="3" w:tplc="F62C7B48" w:tentative="1">
      <w:start w:val="1"/>
      <w:numFmt w:val="decimal"/>
      <w:lvlText w:val="%4."/>
      <w:lvlJc w:val="left"/>
      <w:pPr>
        <w:ind w:left="2000" w:hanging="400"/>
      </w:pPr>
    </w:lvl>
    <w:lvl w:ilvl="4" w:tplc="D66A1EF4" w:tentative="1">
      <w:start w:val="1"/>
      <w:numFmt w:val="upperLetter"/>
      <w:lvlText w:val="%5."/>
      <w:lvlJc w:val="left"/>
      <w:pPr>
        <w:ind w:left="2400" w:hanging="400"/>
      </w:pPr>
    </w:lvl>
    <w:lvl w:ilvl="5" w:tplc="E9DE9E12" w:tentative="1">
      <w:start w:val="1"/>
      <w:numFmt w:val="lowerRoman"/>
      <w:lvlText w:val="%6."/>
      <w:lvlJc w:val="right"/>
      <w:pPr>
        <w:ind w:left="2800" w:hanging="400"/>
      </w:pPr>
    </w:lvl>
    <w:lvl w:ilvl="6" w:tplc="C8248738" w:tentative="1">
      <w:start w:val="1"/>
      <w:numFmt w:val="decimal"/>
      <w:lvlText w:val="%7."/>
      <w:lvlJc w:val="left"/>
      <w:pPr>
        <w:ind w:left="3200" w:hanging="400"/>
      </w:pPr>
    </w:lvl>
    <w:lvl w:ilvl="7" w:tplc="EAB83CF6" w:tentative="1">
      <w:start w:val="1"/>
      <w:numFmt w:val="upperLetter"/>
      <w:lvlText w:val="%8."/>
      <w:lvlJc w:val="left"/>
      <w:pPr>
        <w:ind w:left="3600" w:hanging="400"/>
      </w:pPr>
    </w:lvl>
    <w:lvl w:ilvl="8" w:tplc="2452CE72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5574657"/>
    <w:multiLevelType w:val="hybridMultilevel"/>
    <w:tmpl w:val="5922CEC0"/>
    <w:lvl w:ilvl="0" w:tplc="FF203CE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5FEC8004" w:tentative="1">
      <w:start w:val="1"/>
      <w:numFmt w:val="upperLetter"/>
      <w:lvlText w:val="%2."/>
      <w:lvlJc w:val="left"/>
      <w:pPr>
        <w:ind w:left="1200" w:hanging="400"/>
      </w:pPr>
    </w:lvl>
    <w:lvl w:ilvl="2" w:tplc="B046EF40" w:tentative="1">
      <w:start w:val="1"/>
      <w:numFmt w:val="lowerRoman"/>
      <w:lvlText w:val="%3."/>
      <w:lvlJc w:val="right"/>
      <w:pPr>
        <w:ind w:left="1600" w:hanging="400"/>
      </w:pPr>
    </w:lvl>
    <w:lvl w:ilvl="3" w:tplc="2D50B03C" w:tentative="1">
      <w:start w:val="1"/>
      <w:numFmt w:val="decimal"/>
      <w:lvlText w:val="%4."/>
      <w:lvlJc w:val="left"/>
      <w:pPr>
        <w:ind w:left="2000" w:hanging="400"/>
      </w:pPr>
    </w:lvl>
    <w:lvl w:ilvl="4" w:tplc="7D849AF2" w:tentative="1">
      <w:start w:val="1"/>
      <w:numFmt w:val="upperLetter"/>
      <w:lvlText w:val="%5."/>
      <w:lvlJc w:val="left"/>
      <w:pPr>
        <w:ind w:left="2400" w:hanging="400"/>
      </w:pPr>
    </w:lvl>
    <w:lvl w:ilvl="5" w:tplc="C666CE7A" w:tentative="1">
      <w:start w:val="1"/>
      <w:numFmt w:val="lowerRoman"/>
      <w:lvlText w:val="%6."/>
      <w:lvlJc w:val="right"/>
      <w:pPr>
        <w:ind w:left="2800" w:hanging="400"/>
      </w:pPr>
    </w:lvl>
    <w:lvl w:ilvl="6" w:tplc="DB56103C" w:tentative="1">
      <w:start w:val="1"/>
      <w:numFmt w:val="decimal"/>
      <w:lvlText w:val="%7."/>
      <w:lvlJc w:val="left"/>
      <w:pPr>
        <w:ind w:left="3200" w:hanging="400"/>
      </w:pPr>
    </w:lvl>
    <w:lvl w:ilvl="7" w:tplc="124C3728" w:tentative="1">
      <w:start w:val="1"/>
      <w:numFmt w:val="upperLetter"/>
      <w:lvlText w:val="%8."/>
      <w:lvlJc w:val="left"/>
      <w:pPr>
        <w:ind w:left="3600" w:hanging="400"/>
      </w:pPr>
    </w:lvl>
    <w:lvl w:ilvl="8" w:tplc="75E69A6C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2A0F3B32"/>
    <w:multiLevelType w:val="hybridMultilevel"/>
    <w:tmpl w:val="3730AB26"/>
    <w:lvl w:ilvl="0" w:tplc="EA961F76">
      <w:start w:val="3"/>
      <w:numFmt w:val="bullet"/>
      <w:lvlText w:val=""/>
      <w:lvlJc w:val="left"/>
      <w:pPr>
        <w:ind w:left="760" w:hanging="360"/>
      </w:pPr>
      <w:rPr>
        <w:rFonts w:ascii="Wingdings" w:eastAsia="Batang" w:hAnsi="Wingdings" w:cs="Times New Roman" w:hint="default"/>
      </w:rPr>
    </w:lvl>
    <w:lvl w:ilvl="1" w:tplc="5FE09612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C1EAAD48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45B210A4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A50E7622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80D86852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96B410D8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A0F41862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B30E9246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B0D4588"/>
    <w:multiLevelType w:val="hybridMultilevel"/>
    <w:tmpl w:val="56DCB186"/>
    <w:lvl w:ilvl="0" w:tplc="62862B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C21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7AAD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C44B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ACF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E062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4C99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C4B7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9CA3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05773"/>
    <w:multiLevelType w:val="hybridMultilevel"/>
    <w:tmpl w:val="8ECA3F1E"/>
    <w:lvl w:ilvl="0" w:tplc="5894950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2214CF5C" w:tentative="1">
      <w:start w:val="1"/>
      <w:numFmt w:val="upperLetter"/>
      <w:lvlText w:val="%2."/>
      <w:lvlJc w:val="left"/>
      <w:pPr>
        <w:ind w:left="1200" w:hanging="400"/>
      </w:pPr>
    </w:lvl>
    <w:lvl w:ilvl="2" w:tplc="830833B8" w:tentative="1">
      <w:start w:val="1"/>
      <w:numFmt w:val="lowerRoman"/>
      <w:lvlText w:val="%3."/>
      <w:lvlJc w:val="right"/>
      <w:pPr>
        <w:ind w:left="1600" w:hanging="400"/>
      </w:pPr>
    </w:lvl>
    <w:lvl w:ilvl="3" w:tplc="AB72D918" w:tentative="1">
      <w:start w:val="1"/>
      <w:numFmt w:val="decimal"/>
      <w:lvlText w:val="%4."/>
      <w:lvlJc w:val="left"/>
      <w:pPr>
        <w:ind w:left="2000" w:hanging="400"/>
      </w:pPr>
    </w:lvl>
    <w:lvl w:ilvl="4" w:tplc="FB827246" w:tentative="1">
      <w:start w:val="1"/>
      <w:numFmt w:val="upperLetter"/>
      <w:lvlText w:val="%5."/>
      <w:lvlJc w:val="left"/>
      <w:pPr>
        <w:ind w:left="2400" w:hanging="400"/>
      </w:pPr>
    </w:lvl>
    <w:lvl w:ilvl="5" w:tplc="87B00CF2" w:tentative="1">
      <w:start w:val="1"/>
      <w:numFmt w:val="lowerRoman"/>
      <w:lvlText w:val="%6."/>
      <w:lvlJc w:val="right"/>
      <w:pPr>
        <w:ind w:left="2800" w:hanging="400"/>
      </w:pPr>
    </w:lvl>
    <w:lvl w:ilvl="6" w:tplc="F1B662C8" w:tentative="1">
      <w:start w:val="1"/>
      <w:numFmt w:val="decimal"/>
      <w:lvlText w:val="%7."/>
      <w:lvlJc w:val="left"/>
      <w:pPr>
        <w:ind w:left="3200" w:hanging="400"/>
      </w:pPr>
    </w:lvl>
    <w:lvl w:ilvl="7" w:tplc="FE0A938A" w:tentative="1">
      <w:start w:val="1"/>
      <w:numFmt w:val="upperLetter"/>
      <w:lvlText w:val="%8."/>
      <w:lvlJc w:val="left"/>
      <w:pPr>
        <w:ind w:left="3600" w:hanging="400"/>
      </w:pPr>
    </w:lvl>
    <w:lvl w:ilvl="8" w:tplc="B762D30C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2EC86632"/>
    <w:multiLevelType w:val="hybridMultilevel"/>
    <w:tmpl w:val="2CEA800E"/>
    <w:lvl w:ilvl="0" w:tplc="93A24934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A6DE004A" w:tentative="1">
      <w:start w:val="1"/>
      <w:numFmt w:val="lowerLetter"/>
      <w:lvlText w:val="%2."/>
      <w:lvlJc w:val="left"/>
      <w:pPr>
        <w:ind w:left="1440" w:hanging="360"/>
      </w:pPr>
    </w:lvl>
    <w:lvl w:ilvl="2" w:tplc="86887C8E" w:tentative="1">
      <w:start w:val="1"/>
      <w:numFmt w:val="lowerRoman"/>
      <w:lvlText w:val="%3."/>
      <w:lvlJc w:val="right"/>
      <w:pPr>
        <w:ind w:left="2160" w:hanging="180"/>
      </w:pPr>
    </w:lvl>
    <w:lvl w:ilvl="3" w:tplc="C870FE94" w:tentative="1">
      <w:start w:val="1"/>
      <w:numFmt w:val="decimal"/>
      <w:lvlText w:val="%4."/>
      <w:lvlJc w:val="left"/>
      <w:pPr>
        <w:ind w:left="2880" w:hanging="360"/>
      </w:pPr>
    </w:lvl>
    <w:lvl w:ilvl="4" w:tplc="0F06A86E" w:tentative="1">
      <w:start w:val="1"/>
      <w:numFmt w:val="lowerLetter"/>
      <w:lvlText w:val="%5."/>
      <w:lvlJc w:val="left"/>
      <w:pPr>
        <w:ind w:left="3600" w:hanging="360"/>
      </w:pPr>
    </w:lvl>
    <w:lvl w:ilvl="5" w:tplc="2C02AA9A" w:tentative="1">
      <w:start w:val="1"/>
      <w:numFmt w:val="lowerRoman"/>
      <w:lvlText w:val="%6."/>
      <w:lvlJc w:val="right"/>
      <w:pPr>
        <w:ind w:left="4320" w:hanging="180"/>
      </w:pPr>
    </w:lvl>
    <w:lvl w:ilvl="6" w:tplc="614E7EF8" w:tentative="1">
      <w:start w:val="1"/>
      <w:numFmt w:val="decimal"/>
      <w:lvlText w:val="%7."/>
      <w:lvlJc w:val="left"/>
      <w:pPr>
        <w:ind w:left="5040" w:hanging="360"/>
      </w:pPr>
    </w:lvl>
    <w:lvl w:ilvl="7" w:tplc="5770D2DC" w:tentative="1">
      <w:start w:val="1"/>
      <w:numFmt w:val="lowerLetter"/>
      <w:lvlText w:val="%8."/>
      <w:lvlJc w:val="left"/>
      <w:pPr>
        <w:ind w:left="5760" w:hanging="360"/>
      </w:pPr>
    </w:lvl>
    <w:lvl w:ilvl="8" w:tplc="C5282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0245DB"/>
    <w:multiLevelType w:val="hybridMultilevel"/>
    <w:tmpl w:val="2C46F4F4"/>
    <w:lvl w:ilvl="0" w:tplc="8E48D24C">
      <w:start w:val="3"/>
      <w:numFmt w:val="bullet"/>
      <w:lvlText w:val=""/>
      <w:lvlJc w:val="left"/>
      <w:pPr>
        <w:ind w:left="760" w:hanging="360"/>
      </w:pPr>
      <w:rPr>
        <w:rFonts w:ascii="Wingdings" w:eastAsia="Malgun Gothic" w:hAnsi="Wingdings" w:cs="Times New Roman" w:hint="default"/>
      </w:rPr>
    </w:lvl>
    <w:lvl w:ilvl="1" w:tplc="3BA6AAA8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82D80E8E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D5A21F5E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C9ECDE94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6F10155E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FB1C19DA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0A2AA96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C68EA9DC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12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13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549348FF"/>
    <w:multiLevelType w:val="hybridMultilevel"/>
    <w:tmpl w:val="146243C4"/>
    <w:lvl w:ilvl="0" w:tplc="51E4F16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45D8E2A8" w:tentative="1">
      <w:start w:val="1"/>
      <w:numFmt w:val="upperLetter"/>
      <w:lvlText w:val="%2."/>
      <w:lvlJc w:val="left"/>
      <w:pPr>
        <w:ind w:left="1200" w:hanging="400"/>
      </w:pPr>
    </w:lvl>
    <w:lvl w:ilvl="2" w:tplc="F902592A" w:tentative="1">
      <w:start w:val="1"/>
      <w:numFmt w:val="lowerRoman"/>
      <w:lvlText w:val="%3."/>
      <w:lvlJc w:val="right"/>
      <w:pPr>
        <w:ind w:left="1600" w:hanging="400"/>
      </w:pPr>
    </w:lvl>
    <w:lvl w:ilvl="3" w:tplc="098818D4" w:tentative="1">
      <w:start w:val="1"/>
      <w:numFmt w:val="decimal"/>
      <w:lvlText w:val="%4."/>
      <w:lvlJc w:val="left"/>
      <w:pPr>
        <w:ind w:left="2000" w:hanging="400"/>
      </w:pPr>
    </w:lvl>
    <w:lvl w:ilvl="4" w:tplc="FECC648E" w:tentative="1">
      <w:start w:val="1"/>
      <w:numFmt w:val="upperLetter"/>
      <w:lvlText w:val="%5."/>
      <w:lvlJc w:val="left"/>
      <w:pPr>
        <w:ind w:left="2400" w:hanging="400"/>
      </w:pPr>
    </w:lvl>
    <w:lvl w:ilvl="5" w:tplc="07B026A0" w:tentative="1">
      <w:start w:val="1"/>
      <w:numFmt w:val="lowerRoman"/>
      <w:lvlText w:val="%6."/>
      <w:lvlJc w:val="right"/>
      <w:pPr>
        <w:ind w:left="2800" w:hanging="400"/>
      </w:pPr>
    </w:lvl>
    <w:lvl w:ilvl="6" w:tplc="43D83ED0" w:tentative="1">
      <w:start w:val="1"/>
      <w:numFmt w:val="decimal"/>
      <w:lvlText w:val="%7."/>
      <w:lvlJc w:val="left"/>
      <w:pPr>
        <w:ind w:left="3200" w:hanging="400"/>
      </w:pPr>
    </w:lvl>
    <w:lvl w:ilvl="7" w:tplc="1938F3F2" w:tentative="1">
      <w:start w:val="1"/>
      <w:numFmt w:val="upperLetter"/>
      <w:lvlText w:val="%8."/>
      <w:lvlJc w:val="left"/>
      <w:pPr>
        <w:ind w:left="3600" w:hanging="400"/>
      </w:pPr>
    </w:lvl>
    <w:lvl w:ilvl="8" w:tplc="14241FB2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751C143B"/>
    <w:multiLevelType w:val="hybridMultilevel"/>
    <w:tmpl w:val="86BAFCDE"/>
    <w:lvl w:ilvl="0" w:tplc="DE9EDC74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ED72D7CE" w:tentative="1">
      <w:start w:val="1"/>
      <w:numFmt w:val="lowerLetter"/>
      <w:lvlText w:val="%2."/>
      <w:lvlJc w:val="left"/>
      <w:pPr>
        <w:ind w:left="1440" w:hanging="360"/>
      </w:pPr>
    </w:lvl>
    <w:lvl w:ilvl="2" w:tplc="B776D6FE" w:tentative="1">
      <w:start w:val="1"/>
      <w:numFmt w:val="lowerRoman"/>
      <w:lvlText w:val="%3."/>
      <w:lvlJc w:val="right"/>
      <w:pPr>
        <w:ind w:left="2160" w:hanging="180"/>
      </w:pPr>
    </w:lvl>
    <w:lvl w:ilvl="3" w:tplc="585E78C6" w:tentative="1">
      <w:start w:val="1"/>
      <w:numFmt w:val="decimal"/>
      <w:lvlText w:val="%4."/>
      <w:lvlJc w:val="left"/>
      <w:pPr>
        <w:ind w:left="2880" w:hanging="360"/>
      </w:pPr>
    </w:lvl>
    <w:lvl w:ilvl="4" w:tplc="E3FCD932" w:tentative="1">
      <w:start w:val="1"/>
      <w:numFmt w:val="lowerLetter"/>
      <w:lvlText w:val="%5."/>
      <w:lvlJc w:val="left"/>
      <w:pPr>
        <w:ind w:left="3600" w:hanging="360"/>
      </w:pPr>
    </w:lvl>
    <w:lvl w:ilvl="5" w:tplc="D12E790C" w:tentative="1">
      <w:start w:val="1"/>
      <w:numFmt w:val="lowerRoman"/>
      <w:lvlText w:val="%6."/>
      <w:lvlJc w:val="right"/>
      <w:pPr>
        <w:ind w:left="4320" w:hanging="180"/>
      </w:pPr>
    </w:lvl>
    <w:lvl w:ilvl="6" w:tplc="200A98C6" w:tentative="1">
      <w:start w:val="1"/>
      <w:numFmt w:val="decimal"/>
      <w:lvlText w:val="%7."/>
      <w:lvlJc w:val="left"/>
      <w:pPr>
        <w:ind w:left="5040" w:hanging="360"/>
      </w:pPr>
    </w:lvl>
    <w:lvl w:ilvl="7" w:tplc="4CAAA886" w:tentative="1">
      <w:start w:val="1"/>
      <w:numFmt w:val="lowerLetter"/>
      <w:lvlText w:val="%8."/>
      <w:lvlJc w:val="left"/>
      <w:pPr>
        <w:ind w:left="5760" w:hanging="360"/>
      </w:pPr>
    </w:lvl>
    <w:lvl w:ilvl="8" w:tplc="C422E4D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3"/>
  </w:num>
  <w:num w:numId="4">
    <w:abstractNumId w:val="11"/>
  </w:num>
  <w:num w:numId="5">
    <w:abstractNumId w:val="9"/>
  </w:num>
  <w:num w:numId="6">
    <w:abstractNumId w:val="8"/>
  </w:num>
  <w:num w:numId="7">
    <w:abstractNumId w:val="6"/>
  </w:num>
  <w:num w:numId="8">
    <w:abstractNumId w:val="4"/>
  </w:num>
  <w:num w:numId="9">
    <w:abstractNumId w:val="15"/>
  </w:num>
  <w:num w:numId="10">
    <w:abstractNumId w:val="7"/>
  </w:num>
  <w:num w:numId="11">
    <w:abstractNumId w:val="14"/>
  </w:num>
  <w:num w:numId="12">
    <w:abstractNumId w:val="2"/>
  </w:num>
  <w:num w:numId="13">
    <w:abstractNumId w:val="5"/>
  </w:num>
  <w:num w:numId="14">
    <w:abstractNumId w:val="3"/>
  </w:num>
  <w:num w:numId="15">
    <w:abstractNumId w:val="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EzM7AwB2JjC0NDEyUdpeDU4uLM/DyQAsNaAKb87UY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Materials Chemistry A Copy&lt;/Style&gt;&lt;LeftDelim&gt;{&lt;/LeftDelim&gt;&lt;RightDelim&gt;}&lt;/RightDelim&gt;&lt;FontName&gt;Time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00tddrps9twd7eftfi50s5kdedr9ewrvw22&quot;&gt;My EndNote Library&lt;record-ids&gt;&lt;item&gt;85&lt;/item&gt;&lt;item&gt;1674&lt;/item&gt;&lt;item&gt;1675&lt;/item&gt;&lt;item&gt;1685&lt;/item&gt;&lt;item&gt;1687&lt;/item&gt;&lt;item&gt;1690&lt;/item&gt;&lt;item&gt;1694&lt;/item&gt;&lt;item&gt;1723&lt;/item&gt;&lt;item&gt;1773&lt;/item&gt;&lt;item&gt;1783&lt;/item&gt;&lt;item&gt;1792&lt;/item&gt;&lt;item&gt;1808&lt;/item&gt;&lt;item&gt;1838&lt;/item&gt;&lt;item&gt;1842&lt;/item&gt;&lt;item&gt;1857&lt;/item&gt;&lt;item&gt;1885&lt;/item&gt;&lt;item&gt;1897&lt;/item&gt;&lt;item&gt;1961&lt;/item&gt;&lt;item&gt;1983&lt;/item&gt;&lt;item&gt;1984&lt;/item&gt;&lt;item&gt;2003&lt;/item&gt;&lt;item&gt;2004&lt;/item&gt;&lt;item&gt;2010&lt;/item&gt;&lt;item&gt;2036&lt;/item&gt;&lt;item&gt;2037&lt;/item&gt;&lt;item&gt;2038&lt;/item&gt;&lt;item&gt;2044&lt;/item&gt;&lt;item&gt;2055&lt;/item&gt;&lt;item&gt;2056&lt;/item&gt;&lt;item&gt;2057&lt;/item&gt;&lt;item&gt;2058&lt;/item&gt;&lt;item&gt;2059&lt;/item&gt;&lt;item&gt;2060&lt;/item&gt;&lt;item&gt;2061&lt;/item&gt;&lt;item&gt;2062&lt;/item&gt;&lt;/record-ids&gt;&lt;/item&gt;&lt;/Libraries&gt;"/>
  </w:docVars>
  <w:rsids>
    <w:rsidRoot w:val="00D364C7"/>
    <w:rsid w:val="00003217"/>
    <w:rsid w:val="0000433B"/>
    <w:rsid w:val="00004790"/>
    <w:rsid w:val="000059B6"/>
    <w:rsid w:val="000061D7"/>
    <w:rsid w:val="000075E1"/>
    <w:rsid w:val="00014710"/>
    <w:rsid w:val="00016929"/>
    <w:rsid w:val="00017D3D"/>
    <w:rsid w:val="00025C28"/>
    <w:rsid w:val="000264B1"/>
    <w:rsid w:val="000279E3"/>
    <w:rsid w:val="00030E35"/>
    <w:rsid w:val="000323BC"/>
    <w:rsid w:val="00040758"/>
    <w:rsid w:val="00040DD9"/>
    <w:rsid w:val="00042491"/>
    <w:rsid w:val="00042FC0"/>
    <w:rsid w:val="00043321"/>
    <w:rsid w:val="000478A8"/>
    <w:rsid w:val="0005267B"/>
    <w:rsid w:val="0005303D"/>
    <w:rsid w:val="00055652"/>
    <w:rsid w:val="00055E4F"/>
    <w:rsid w:val="0005660F"/>
    <w:rsid w:val="00060FDF"/>
    <w:rsid w:val="00063D56"/>
    <w:rsid w:val="00064E33"/>
    <w:rsid w:val="00065088"/>
    <w:rsid w:val="000656CB"/>
    <w:rsid w:val="00065903"/>
    <w:rsid w:val="00066F72"/>
    <w:rsid w:val="00067759"/>
    <w:rsid w:val="000702AD"/>
    <w:rsid w:val="00072346"/>
    <w:rsid w:val="000740D4"/>
    <w:rsid w:val="000808BC"/>
    <w:rsid w:val="0008153B"/>
    <w:rsid w:val="0008610E"/>
    <w:rsid w:val="00087423"/>
    <w:rsid w:val="000934BB"/>
    <w:rsid w:val="000938EA"/>
    <w:rsid w:val="00096576"/>
    <w:rsid w:val="00097F17"/>
    <w:rsid w:val="000A145B"/>
    <w:rsid w:val="000B249F"/>
    <w:rsid w:val="000B4020"/>
    <w:rsid w:val="000B5610"/>
    <w:rsid w:val="000B587A"/>
    <w:rsid w:val="000B5C97"/>
    <w:rsid w:val="000C05CC"/>
    <w:rsid w:val="000C0D91"/>
    <w:rsid w:val="000C19C8"/>
    <w:rsid w:val="000D0FAC"/>
    <w:rsid w:val="000D1AC4"/>
    <w:rsid w:val="000D1F7D"/>
    <w:rsid w:val="000D29A5"/>
    <w:rsid w:val="000D3D54"/>
    <w:rsid w:val="000D76B5"/>
    <w:rsid w:val="000E0870"/>
    <w:rsid w:val="000E41DC"/>
    <w:rsid w:val="000E76BD"/>
    <w:rsid w:val="000F15EA"/>
    <w:rsid w:val="000F2F73"/>
    <w:rsid w:val="000F32DD"/>
    <w:rsid w:val="000F3557"/>
    <w:rsid w:val="000F54AC"/>
    <w:rsid w:val="000F5764"/>
    <w:rsid w:val="000F61D4"/>
    <w:rsid w:val="00104ACA"/>
    <w:rsid w:val="00105057"/>
    <w:rsid w:val="0010613D"/>
    <w:rsid w:val="00110AB3"/>
    <w:rsid w:val="00111C2C"/>
    <w:rsid w:val="00112423"/>
    <w:rsid w:val="00112591"/>
    <w:rsid w:val="00113F3B"/>
    <w:rsid w:val="001159CE"/>
    <w:rsid w:val="00120382"/>
    <w:rsid w:val="0012772D"/>
    <w:rsid w:val="00143950"/>
    <w:rsid w:val="00145DD4"/>
    <w:rsid w:val="00147CA5"/>
    <w:rsid w:val="0015378A"/>
    <w:rsid w:val="00154E86"/>
    <w:rsid w:val="00156CF0"/>
    <w:rsid w:val="00162A7F"/>
    <w:rsid w:val="00165239"/>
    <w:rsid w:val="00176E86"/>
    <w:rsid w:val="001817AD"/>
    <w:rsid w:val="001828B2"/>
    <w:rsid w:val="0018452B"/>
    <w:rsid w:val="001854CF"/>
    <w:rsid w:val="00186BEC"/>
    <w:rsid w:val="00186F0E"/>
    <w:rsid w:val="0018752E"/>
    <w:rsid w:val="00187652"/>
    <w:rsid w:val="00191154"/>
    <w:rsid w:val="00192735"/>
    <w:rsid w:val="00192CC1"/>
    <w:rsid w:val="00193230"/>
    <w:rsid w:val="00195A09"/>
    <w:rsid w:val="001970CF"/>
    <w:rsid w:val="001A08FD"/>
    <w:rsid w:val="001A3D21"/>
    <w:rsid w:val="001A63AE"/>
    <w:rsid w:val="001A64EE"/>
    <w:rsid w:val="001A679D"/>
    <w:rsid w:val="001A7532"/>
    <w:rsid w:val="001A7A90"/>
    <w:rsid w:val="001B07AC"/>
    <w:rsid w:val="001B12A5"/>
    <w:rsid w:val="001B30C0"/>
    <w:rsid w:val="001B4769"/>
    <w:rsid w:val="001B49E6"/>
    <w:rsid w:val="001B5023"/>
    <w:rsid w:val="001C3C41"/>
    <w:rsid w:val="001C3CB0"/>
    <w:rsid w:val="001C6BFB"/>
    <w:rsid w:val="001D158A"/>
    <w:rsid w:val="001D2677"/>
    <w:rsid w:val="001D497B"/>
    <w:rsid w:val="001D576E"/>
    <w:rsid w:val="001D5DB6"/>
    <w:rsid w:val="001D68B1"/>
    <w:rsid w:val="001E1F45"/>
    <w:rsid w:val="001E249E"/>
    <w:rsid w:val="001E66FF"/>
    <w:rsid w:val="002009D0"/>
    <w:rsid w:val="00204361"/>
    <w:rsid w:val="00204667"/>
    <w:rsid w:val="00205255"/>
    <w:rsid w:val="00206120"/>
    <w:rsid w:val="00210A93"/>
    <w:rsid w:val="00212B1D"/>
    <w:rsid w:val="002142DA"/>
    <w:rsid w:val="00215FD2"/>
    <w:rsid w:val="002232E1"/>
    <w:rsid w:val="0022335C"/>
    <w:rsid w:val="002248B4"/>
    <w:rsid w:val="00224EEE"/>
    <w:rsid w:val="002263AD"/>
    <w:rsid w:val="00227A3E"/>
    <w:rsid w:val="002304F5"/>
    <w:rsid w:val="002353EE"/>
    <w:rsid w:val="00240E5D"/>
    <w:rsid w:val="00242719"/>
    <w:rsid w:val="00243122"/>
    <w:rsid w:val="00243277"/>
    <w:rsid w:val="00243932"/>
    <w:rsid w:val="00244CB7"/>
    <w:rsid w:val="002543EF"/>
    <w:rsid w:val="00262213"/>
    <w:rsid w:val="002635CE"/>
    <w:rsid w:val="00266600"/>
    <w:rsid w:val="0026726E"/>
    <w:rsid w:val="00272093"/>
    <w:rsid w:val="00272718"/>
    <w:rsid w:val="002743A0"/>
    <w:rsid w:val="00274FBA"/>
    <w:rsid w:val="00275DAA"/>
    <w:rsid w:val="00276310"/>
    <w:rsid w:val="00280644"/>
    <w:rsid w:val="002811B9"/>
    <w:rsid w:val="0028163A"/>
    <w:rsid w:val="00281EE2"/>
    <w:rsid w:val="00284427"/>
    <w:rsid w:val="00287727"/>
    <w:rsid w:val="00293CB4"/>
    <w:rsid w:val="002A0049"/>
    <w:rsid w:val="002A20AB"/>
    <w:rsid w:val="002A403D"/>
    <w:rsid w:val="002A581C"/>
    <w:rsid w:val="002A71EE"/>
    <w:rsid w:val="002A738B"/>
    <w:rsid w:val="002A7493"/>
    <w:rsid w:val="002B06CA"/>
    <w:rsid w:val="002B6F7A"/>
    <w:rsid w:val="002C01EB"/>
    <w:rsid w:val="002C3431"/>
    <w:rsid w:val="002C738E"/>
    <w:rsid w:val="002C7671"/>
    <w:rsid w:val="002D1AB7"/>
    <w:rsid w:val="002D2E8F"/>
    <w:rsid w:val="002D392E"/>
    <w:rsid w:val="002D66C4"/>
    <w:rsid w:val="002D7749"/>
    <w:rsid w:val="002E0669"/>
    <w:rsid w:val="002E09BF"/>
    <w:rsid w:val="002E12B5"/>
    <w:rsid w:val="002E3D1B"/>
    <w:rsid w:val="002E406C"/>
    <w:rsid w:val="002E4E19"/>
    <w:rsid w:val="002E6AFA"/>
    <w:rsid w:val="002F0F99"/>
    <w:rsid w:val="002F1528"/>
    <w:rsid w:val="002F250B"/>
    <w:rsid w:val="003010B6"/>
    <w:rsid w:val="00302288"/>
    <w:rsid w:val="00304F01"/>
    <w:rsid w:val="00304F7B"/>
    <w:rsid w:val="00307A30"/>
    <w:rsid w:val="00310769"/>
    <w:rsid w:val="003137B8"/>
    <w:rsid w:val="00316A0C"/>
    <w:rsid w:val="003270C1"/>
    <w:rsid w:val="003315B9"/>
    <w:rsid w:val="00334924"/>
    <w:rsid w:val="003415C7"/>
    <w:rsid w:val="00342353"/>
    <w:rsid w:val="00342B93"/>
    <w:rsid w:val="00347F1D"/>
    <w:rsid w:val="00350892"/>
    <w:rsid w:val="00354379"/>
    <w:rsid w:val="003553A4"/>
    <w:rsid w:val="00356CF8"/>
    <w:rsid w:val="00360B04"/>
    <w:rsid w:val="00363A26"/>
    <w:rsid w:val="003664E9"/>
    <w:rsid w:val="003679A1"/>
    <w:rsid w:val="0037649D"/>
    <w:rsid w:val="003778E4"/>
    <w:rsid w:val="003844D2"/>
    <w:rsid w:val="00384B98"/>
    <w:rsid w:val="00384FE0"/>
    <w:rsid w:val="003872E4"/>
    <w:rsid w:val="0039408D"/>
    <w:rsid w:val="00394EE4"/>
    <w:rsid w:val="003A4136"/>
    <w:rsid w:val="003A443D"/>
    <w:rsid w:val="003A664F"/>
    <w:rsid w:val="003B0CFA"/>
    <w:rsid w:val="003B4AF3"/>
    <w:rsid w:val="003C7892"/>
    <w:rsid w:val="003D4D3C"/>
    <w:rsid w:val="003D4E06"/>
    <w:rsid w:val="003E02DB"/>
    <w:rsid w:val="003E02E1"/>
    <w:rsid w:val="003E2C2D"/>
    <w:rsid w:val="003E43DE"/>
    <w:rsid w:val="003E4D62"/>
    <w:rsid w:val="003E54F5"/>
    <w:rsid w:val="003E6102"/>
    <w:rsid w:val="003F249B"/>
    <w:rsid w:val="00402550"/>
    <w:rsid w:val="004108C5"/>
    <w:rsid w:val="004124F4"/>
    <w:rsid w:val="00413DBA"/>
    <w:rsid w:val="004144EF"/>
    <w:rsid w:val="00414BEA"/>
    <w:rsid w:val="0041638C"/>
    <w:rsid w:val="00417238"/>
    <w:rsid w:val="0042031A"/>
    <w:rsid w:val="00421503"/>
    <w:rsid w:val="004221F9"/>
    <w:rsid w:val="00423FEF"/>
    <w:rsid w:val="00426DF5"/>
    <w:rsid w:val="00430516"/>
    <w:rsid w:val="00430937"/>
    <w:rsid w:val="00431A66"/>
    <w:rsid w:val="00433509"/>
    <w:rsid w:val="00434514"/>
    <w:rsid w:val="004349FE"/>
    <w:rsid w:val="00441EC8"/>
    <w:rsid w:val="00444C1B"/>
    <w:rsid w:val="00445C89"/>
    <w:rsid w:val="00446675"/>
    <w:rsid w:val="00451F11"/>
    <w:rsid w:val="0045261A"/>
    <w:rsid w:val="00454328"/>
    <w:rsid w:val="00455525"/>
    <w:rsid w:val="00455BE5"/>
    <w:rsid w:val="0046158C"/>
    <w:rsid w:val="0046386D"/>
    <w:rsid w:val="00466480"/>
    <w:rsid w:val="004668FC"/>
    <w:rsid w:val="0047029D"/>
    <w:rsid w:val="00475AC3"/>
    <w:rsid w:val="00475FD2"/>
    <w:rsid w:val="004805C5"/>
    <w:rsid w:val="004839EF"/>
    <w:rsid w:val="00486135"/>
    <w:rsid w:val="00487B9E"/>
    <w:rsid w:val="00490039"/>
    <w:rsid w:val="004940DB"/>
    <w:rsid w:val="00495F0B"/>
    <w:rsid w:val="00496889"/>
    <w:rsid w:val="004A08F3"/>
    <w:rsid w:val="004A25DD"/>
    <w:rsid w:val="004A64AE"/>
    <w:rsid w:val="004B07AE"/>
    <w:rsid w:val="004B094F"/>
    <w:rsid w:val="004B4DA9"/>
    <w:rsid w:val="004B7B32"/>
    <w:rsid w:val="004C115E"/>
    <w:rsid w:val="004C1589"/>
    <w:rsid w:val="004C2F22"/>
    <w:rsid w:val="004C3A32"/>
    <w:rsid w:val="004C3D62"/>
    <w:rsid w:val="004D7915"/>
    <w:rsid w:val="004E03A0"/>
    <w:rsid w:val="004E0794"/>
    <w:rsid w:val="004E27FE"/>
    <w:rsid w:val="004E3680"/>
    <w:rsid w:val="004E3B59"/>
    <w:rsid w:val="004E6B14"/>
    <w:rsid w:val="004E7185"/>
    <w:rsid w:val="004E7A98"/>
    <w:rsid w:val="004E7FD0"/>
    <w:rsid w:val="004F0CDF"/>
    <w:rsid w:val="004F3086"/>
    <w:rsid w:val="004F3C71"/>
    <w:rsid w:val="004F53EE"/>
    <w:rsid w:val="004F5CBE"/>
    <w:rsid w:val="004F601C"/>
    <w:rsid w:val="004F7F5B"/>
    <w:rsid w:val="00504085"/>
    <w:rsid w:val="00504DC3"/>
    <w:rsid w:val="00505639"/>
    <w:rsid w:val="00505F7C"/>
    <w:rsid w:val="005115E6"/>
    <w:rsid w:val="005118BE"/>
    <w:rsid w:val="005119EA"/>
    <w:rsid w:val="005175D1"/>
    <w:rsid w:val="00520DBC"/>
    <w:rsid w:val="00522D9B"/>
    <w:rsid w:val="005270A3"/>
    <w:rsid w:val="005313D6"/>
    <w:rsid w:val="00535515"/>
    <w:rsid w:val="00536D06"/>
    <w:rsid w:val="00542D94"/>
    <w:rsid w:val="005441CA"/>
    <w:rsid w:val="00546F78"/>
    <w:rsid w:val="00547517"/>
    <w:rsid w:val="00552F6F"/>
    <w:rsid w:val="00554F02"/>
    <w:rsid w:val="00561827"/>
    <w:rsid w:val="00564832"/>
    <w:rsid w:val="00564E8A"/>
    <w:rsid w:val="00565560"/>
    <w:rsid w:val="00571C89"/>
    <w:rsid w:val="00572BE8"/>
    <w:rsid w:val="00576CAC"/>
    <w:rsid w:val="00576F55"/>
    <w:rsid w:val="00580883"/>
    <w:rsid w:val="005865D9"/>
    <w:rsid w:val="00590B91"/>
    <w:rsid w:val="00590CE0"/>
    <w:rsid w:val="00591A57"/>
    <w:rsid w:val="00591B9D"/>
    <w:rsid w:val="00596953"/>
    <w:rsid w:val="00597D3F"/>
    <w:rsid w:val="005A01D8"/>
    <w:rsid w:val="005B0EE5"/>
    <w:rsid w:val="005B248E"/>
    <w:rsid w:val="005B3767"/>
    <w:rsid w:val="005B4CCB"/>
    <w:rsid w:val="005B5962"/>
    <w:rsid w:val="005B6559"/>
    <w:rsid w:val="005C0F67"/>
    <w:rsid w:val="005C517E"/>
    <w:rsid w:val="005C5774"/>
    <w:rsid w:val="005C5902"/>
    <w:rsid w:val="005C5E1D"/>
    <w:rsid w:val="005D0C10"/>
    <w:rsid w:val="005D1C65"/>
    <w:rsid w:val="005D2D76"/>
    <w:rsid w:val="005D2EDC"/>
    <w:rsid w:val="005D64B6"/>
    <w:rsid w:val="005E0660"/>
    <w:rsid w:val="005E35C1"/>
    <w:rsid w:val="005E61E4"/>
    <w:rsid w:val="005E762E"/>
    <w:rsid w:val="005F6B8F"/>
    <w:rsid w:val="005F703A"/>
    <w:rsid w:val="005F71E4"/>
    <w:rsid w:val="005F72E4"/>
    <w:rsid w:val="00600E55"/>
    <w:rsid w:val="006026F6"/>
    <w:rsid w:val="006029F4"/>
    <w:rsid w:val="00602D4C"/>
    <w:rsid w:val="00604C79"/>
    <w:rsid w:val="006071F1"/>
    <w:rsid w:val="00610497"/>
    <w:rsid w:val="00611B3B"/>
    <w:rsid w:val="00611C9E"/>
    <w:rsid w:val="00614B43"/>
    <w:rsid w:val="0061702F"/>
    <w:rsid w:val="00617640"/>
    <w:rsid w:val="00620C36"/>
    <w:rsid w:val="006276BF"/>
    <w:rsid w:val="00627B53"/>
    <w:rsid w:val="00631828"/>
    <w:rsid w:val="00631AD1"/>
    <w:rsid w:val="00632D92"/>
    <w:rsid w:val="0063780B"/>
    <w:rsid w:val="00637C39"/>
    <w:rsid w:val="00644BF2"/>
    <w:rsid w:val="006455A5"/>
    <w:rsid w:val="00646A17"/>
    <w:rsid w:val="006474D2"/>
    <w:rsid w:val="00647645"/>
    <w:rsid w:val="00655B0E"/>
    <w:rsid w:val="00655B29"/>
    <w:rsid w:val="00660A95"/>
    <w:rsid w:val="006612F8"/>
    <w:rsid w:val="00661418"/>
    <w:rsid w:val="0066273D"/>
    <w:rsid w:val="00665B8D"/>
    <w:rsid w:val="00667DF1"/>
    <w:rsid w:val="006766F2"/>
    <w:rsid w:val="0067785D"/>
    <w:rsid w:val="006804DF"/>
    <w:rsid w:val="00680E27"/>
    <w:rsid w:val="00681A1F"/>
    <w:rsid w:val="00683456"/>
    <w:rsid w:val="0068541A"/>
    <w:rsid w:val="00685BB2"/>
    <w:rsid w:val="00686A9F"/>
    <w:rsid w:val="006879A9"/>
    <w:rsid w:val="00687E8C"/>
    <w:rsid w:val="006903EE"/>
    <w:rsid w:val="00691B33"/>
    <w:rsid w:val="00691BFB"/>
    <w:rsid w:val="006A1F4E"/>
    <w:rsid w:val="006A3240"/>
    <w:rsid w:val="006A5C1F"/>
    <w:rsid w:val="006A69A0"/>
    <w:rsid w:val="006B0B45"/>
    <w:rsid w:val="006B10ED"/>
    <w:rsid w:val="006B2581"/>
    <w:rsid w:val="006B2FE0"/>
    <w:rsid w:val="006B55C3"/>
    <w:rsid w:val="006C6AFC"/>
    <w:rsid w:val="006C7B69"/>
    <w:rsid w:val="006D72B1"/>
    <w:rsid w:val="006E3511"/>
    <w:rsid w:val="006E3F0A"/>
    <w:rsid w:val="006E6631"/>
    <w:rsid w:val="006E7CA7"/>
    <w:rsid w:val="006F1F57"/>
    <w:rsid w:val="006F33C3"/>
    <w:rsid w:val="006F6FD9"/>
    <w:rsid w:val="007064C6"/>
    <w:rsid w:val="00706F42"/>
    <w:rsid w:val="00706FC3"/>
    <w:rsid w:val="00710116"/>
    <w:rsid w:val="007108A9"/>
    <w:rsid w:val="00712403"/>
    <w:rsid w:val="007129C0"/>
    <w:rsid w:val="00715107"/>
    <w:rsid w:val="007230EE"/>
    <w:rsid w:val="00723A46"/>
    <w:rsid w:val="00725BFD"/>
    <w:rsid w:val="00735708"/>
    <w:rsid w:val="00735AF7"/>
    <w:rsid w:val="00736E92"/>
    <w:rsid w:val="00743BDE"/>
    <w:rsid w:val="00743C51"/>
    <w:rsid w:val="00743CC0"/>
    <w:rsid w:val="007455FD"/>
    <w:rsid w:val="00745E1C"/>
    <w:rsid w:val="0074645A"/>
    <w:rsid w:val="00751056"/>
    <w:rsid w:val="00751B88"/>
    <w:rsid w:val="007542FA"/>
    <w:rsid w:val="007558FA"/>
    <w:rsid w:val="0076021A"/>
    <w:rsid w:val="007618E2"/>
    <w:rsid w:val="007629D3"/>
    <w:rsid w:val="0076580B"/>
    <w:rsid w:val="0077331A"/>
    <w:rsid w:val="007768D2"/>
    <w:rsid w:val="007778B8"/>
    <w:rsid w:val="00782EF0"/>
    <w:rsid w:val="00784989"/>
    <w:rsid w:val="00784AC3"/>
    <w:rsid w:val="00786C74"/>
    <w:rsid w:val="007915AD"/>
    <w:rsid w:val="007A00FA"/>
    <w:rsid w:val="007A184A"/>
    <w:rsid w:val="007A42A4"/>
    <w:rsid w:val="007A594A"/>
    <w:rsid w:val="007B0666"/>
    <w:rsid w:val="007B10A0"/>
    <w:rsid w:val="007B24F1"/>
    <w:rsid w:val="007C0599"/>
    <w:rsid w:val="007C2001"/>
    <w:rsid w:val="007C3A54"/>
    <w:rsid w:val="007D010B"/>
    <w:rsid w:val="007D0AE3"/>
    <w:rsid w:val="007D0B07"/>
    <w:rsid w:val="007D2A20"/>
    <w:rsid w:val="007D4AE3"/>
    <w:rsid w:val="007E1772"/>
    <w:rsid w:val="007E3E74"/>
    <w:rsid w:val="007E728F"/>
    <w:rsid w:val="00801A18"/>
    <w:rsid w:val="00803836"/>
    <w:rsid w:val="00803DFB"/>
    <w:rsid w:val="008047DE"/>
    <w:rsid w:val="00807CE0"/>
    <w:rsid w:val="00812CB6"/>
    <w:rsid w:val="00812D10"/>
    <w:rsid w:val="0081330E"/>
    <w:rsid w:val="008149EE"/>
    <w:rsid w:val="00815CA3"/>
    <w:rsid w:val="00817315"/>
    <w:rsid w:val="008202B8"/>
    <w:rsid w:val="00821E4C"/>
    <w:rsid w:val="00824A69"/>
    <w:rsid w:val="00827FA3"/>
    <w:rsid w:val="0083265F"/>
    <w:rsid w:val="00832A3C"/>
    <w:rsid w:val="00835160"/>
    <w:rsid w:val="008423E4"/>
    <w:rsid w:val="00842D25"/>
    <w:rsid w:val="00843235"/>
    <w:rsid w:val="00843DB5"/>
    <w:rsid w:val="00845F62"/>
    <w:rsid w:val="00847F34"/>
    <w:rsid w:val="008555C7"/>
    <w:rsid w:val="00855602"/>
    <w:rsid w:val="00856F78"/>
    <w:rsid w:val="00856FA6"/>
    <w:rsid w:val="0086064E"/>
    <w:rsid w:val="00863A2B"/>
    <w:rsid w:val="008655C0"/>
    <w:rsid w:val="00866C62"/>
    <w:rsid w:val="008678B0"/>
    <w:rsid w:val="00872927"/>
    <w:rsid w:val="00872947"/>
    <w:rsid w:val="00876B89"/>
    <w:rsid w:val="00883ED3"/>
    <w:rsid w:val="00885C33"/>
    <w:rsid w:val="00896744"/>
    <w:rsid w:val="008A0A3F"/>
    <w:rsid w:val="008A23AF"/>
    <w:rsid w:val="008B016C"/>
    <w:rsid w:val="008B0577"/>
    <w:rsid w:val="008B07A5"/>
    <w:rsid w:val="008B1839"/>
    <w:rsid w:val="008C2512"/>
    <w:rsid w:val="008C3A32"/>
    <w:rsid w:val="008C4511"/>
    <w:rsid w:val="008C46B4"/>
    <w:rsid w:val="008C5CA6"/>
    <w:rsid w:val="008D2A1B"/>
    <w:rsid w:val="008D410B"/>
    <w:rsid w:val="008D53BC"/>
    <w:rsid w:val="008E1C26"/>
    <w:rsid w:val="008E6081"/>
    <w:rsid w:val="008F03D2"/>
    <w:rsid w:val="008F0539"/>
    <w:rsid w:val="008F12B7"/>
    <w:rsid w:val="008F1F87"/>
    <w:rsid w:val="008F28CB"/>
    <w:rsid w:val="008F5BAB"/>
    <w:rsid w:val="008F67C4"/>
    <w:rsid w:val="00906923"/>
    <w:rsid w:val="00910948"/>
    <w:rsid w:val="00910B83"/>
    <w:rsid w:val="00910CFC"/>
    <w:rsid w:val="00911C93"/>
    <w:rsid w:val="00912169"/>
    <w:rsid w:val="00914708"/>
    <w:rsid w:val="00916596"/>
    <w:rsid w:val="00920087"/>
    <w:rsid w:val="0092037A"/>
    <w:rsid w:val="00923E22"/>
    <w:rsid w:val="009243EC"/>
    <w:rsid w:val="009246AD"/>
    <w:rsid w:val="00924A78"/>
    <w:rsid w:val="0093105E"/>
    <w:rsid w:val="0093739D"/>
    <w:rsid w:val="009377BC"/>
    <w:rsid w:val="00940495"/>
    <w:rsid w:val="009428D6"/>
    <w:rsid w:val="0095086C"/>
    <w:rsid w:val="00950A13"/>
    <w:rsid w:val="009603EE"/>
    <w:rsid w:val="009616C3"/>
    <w:rsid w:val="0096356D"/>
    <w:rsid w:val="0096565B"/>
    <w:rsid w:val="00965C5D"/>
    <w:rsid w:val="00971D2B"/>
    <w:rsid w:val="00971F4B"/>
    <w:rsid w:val="00974922"/>
    <w:rsid w:val="009814D0"/>
    <w:rsid w:val="00985AE1"/>
    <w:rsid w:val="00987B89"/>
    <w:rsid w:val="00987C4B"/>
    <w:rsid w:val="009912DB"/>
    <w:rsid w:val="009926B7"/>
    <w:rsid w:val="009A2C8A"/>
    <w:rsid w:val="009A3786"/>
    <w:rsid w:val="009A46E9"/>
    <w:rsid w:val="009B242F"/>
    <w:rsid w:val="009B4FB6"/>
    <w:rsid w:val="009B56EE"/>
    <w:rsid w:val="009C063C"/>
    <w:rsid w:val="009C0667"/>
    <w:rsid w:val="009C0E5E"/>
    <w:rsid w:val="009C2B4E"/>
    <w:rsid w:val="009C5AB4"/>
    <w:rsid w:val="009C6491"/>
    <w:rsid w:val="009C7B73"/>
    <w:rsid w:val="009C7E38"/>
    <w:rsid w:val="009D1137"/>
    <w:rsid w:val="009D171A"/>
    <w:rsid w:val="009D2ACB"/>
    <w:rsid w:val="009D3722"/>
    <w:rsid w:val="009D55FB"/>
    <w:rsid w:val="009D5C56"/>
    <w:rsid w:val="009D6846"/>
    <w:rsid w:val="009D70C9"/>
    <w:rsid w:val="009E5D99"/>
    <w:rsid w:val="009E6071"/>
    <w:rsid w:val="009E7029"/>
    <w:rsid w:val="009F2E7E"/>
    <w:rsid w:val="009F38F7"/>
    <w:rsid w:val="009F51B3"/>
    <w:rsid w:val="009F5263"/>
    <w:rsid w:val="009F5AAE"/>
    <w:rsid w:val="00A02D62"/>
    <w:rsid w:val="00A047CB"/>
    <w:rsid w:val="00A078EF"/>
    <w:rsid w:val="00A12AAB"/>
    <w:rsid w:val="00A13F40"/>
    <w:rsid w:val="00A14FE3"/>
    <w:rsid w:val="00A16C77"/>
    <w:rsid w:val="00A1749F"/>
    <w:rsid w:val="00A17D25"/>
    <w:rsid w:val="00A20EB5"/>
    <w:rsid w:val="00A250D9"/>
    <w:rsid w:val="00A31264"/>
    <w:rsid w:val="00A34BFC"/>
    <w:rsid w:val="00A34CC6"/>
    <w:rsid w:val="00A36DB2"/>
    <w:rsid w:val="00A40409"/>
    <w:rsid w:val="00A40C90"/>
    <w:rsid w:val="00A41B75"/>
    <w:rsid w:val="00A50AF2"/>
    <w:rsid w:val="00A54617"/>
    <w:rsid w:val="00A54A59"/>
    <w:rsid w:val="00A5532C"/>
    <w:rsid w:val="00A56F8E"/>
    <w:rsid w:val="00A576AF"/>
    <w:rsid w:val="00A638EA"/>
    <w:rsid w:val="00A63DFD"/>
    <w:rsid w:val="00A67BC2"/>
    <w:rsid w:val="00A70E14"/>
    <w:rsid w:val="00A7148F"/>
    <w:rsid w:val="00A71561"/>
    <w:rsid w:val="00A715E7"/>
    <w:rsid w:val="00A7199B"/>
    <w:rsid w:val="00A764EF"/>
    <w:rsid w:val="00A76D0F"/>
    <w:rsid w:val="00A84141"/>
    <w:rsid w:val="00A8584F"/>
    <w:rsid w:val="00A86D06"/>
    <w:rsid w:val="00A86E4C"/>
    <w:rsid w:val="00A90705"/>
    <w:rsid w:val="00A9237A"/>
    <w:rsid w:val="00A92F79"/>
    <w:rsid w:val="00A95ADE"/>
    <w:rsid w:val="00A96477"/>
    <w:rsid w:val="00AA2A9A"/>
    <w:rsid w:val="00AA2BCF"/>
    <w:rsid w:val="00AA5EA0"/>
    <w:rsid w:val="00AA6327"/>
    <w:rsid w:val="00AB34C5"/>
    <w:rsid w:val="00AB46E8"/>
    <w:rsid w:val="00AB562B"/>
    <w:rsid w:val="00AB5DBA"/>
    <w:rsid w:val="00AB5E0C"/>
    <w:rsid w:val="00AB6DEB"/>
    <w:rsid w:val="00AB7FA9"/>
    <w:rsid w:val="00AC2F18"/>
    <w:rsid w:val="00AC3EC6"/>
    <w:rsid w:val="00AC5CCA"/>
    <w:rsid w:val="00AC77A6"/>
    <w:rsid w:val="00AD2F2A"/>
    <w:rsid w:val="00AD6F5B"/>
    <w:rsid w:val="00AD6FCC"/>
    <w:rsid w:val="00AE4181"/>
    <w:rsid w:val="00AE5233"/>
    <w:rsid w:val="00AF148B"/>
    <w:rsid w:val="00AF2A5E"/>
    <w:rsid w:val="00AF3AF3"/>
    <w:rsid w:val="00AF547A"/>
    <w:rsid w:val="00AF7071"/>
    <w:rsid w:val="00AF7A8A"/>
    <w:rsid w:val="00B03D56"/>
    <w:rsid w:val="00B05A6C"/>
    <w:rsid w:val="00B0667D"/>
    <w:rsid w:val="00B11B9D"/>
    <w:rsid w:val="00B1694B"/>
    <w:rsid w:val="00B176D3"/>
    <w:rsid w:val="00B26B15"/>
    <w:rsid w:val="00B272DC"/>
    <w:rsid w:val="00B318D0"/>
    <w:rsid w:val="00B31D72"/>
    <w:rsid w:val="00B3381B"/>
    <w:rsid w:val="00B34B27"/>
    <w:rsid w:val="00B35F85"/>
    <w:rsid w:val="00B4504B"/>
    <w:rsid w:val="00B46377"/>
    <w:rsid w:val="00B47F48"/>
    <w:rsid w:val="00B50019"/>
    <w:rsid w:val="00B53940"/>
    <w:rsid w:val="00B53FE5"/>
    <w:rsid w:val="00B57552"/>
    <w:rsid w:val="00B60F23"/>
    <w:rsid w:val="00B61292"/>
    <w:rsid w:val="00B676BE"/>
    <w:rsid w:val="00B73527"/>
    <w:rsid w:val="00B74960"/>
    <w:rsid w:val="00B7618D"/>
    <w:rsid w:val="00B77087"/>
    <w:rsid w:val="00B86DDE"/>
    <w:rsid w:val="00B875A5"/>
    <w:rsid w:val="00B94278"/>
    <w:rsid w:val="00B9535E"/>
    <w:rsid w:val="00B9540B"/>
    <w:rsid w:val="00B96E89"/>
    <w:rsid w:val="00BA41E8"/>
    <w:rsid w:val="00BA4B9E"/>
    <w:rsid w:val="00BA6CCB"/>
    <w:rsid w:val="00BB2734"/>
    <w:rsid w:val="00BB2DD5"/>
    <w:rsid w:val="00BB4BB7"/>
    <w:rsid w:val="00BB5AB6"/>
    <w:rsid w:val="00BC3D63"/>
    <w:rsid w:val="00BC442B"/>
    <w:rsid w:val="00BC4582"/>
    <w:rsid w:val="00BC5181"/>
    <w:rsid w:val="00BC521C"/>
    <w:rsid w:val="00BC6275"/>
    <w:rsid w:val="00BD05E5"/>
    <w:rsid w:val="00BD185D"/>
    <w:rsid w:val="00BD2C44"/>
    <w:rsid w:val="00BD40D2"/>
    <w:rsid w:val="00BD5224"/>
    <w:rsid w:val="00BD5D89"/>
    <w:rsid w:val="00BF74BC"/>
    <w:rsid w:val="00C01A3C"/>
    <w:rsid w:val="00C10EE0"/>
    <w:rsid w:val="00C1216F"/>
    <w:rsid w:val="00C124F3"/>
    <w:rsid w:val="00C12556"/>
    <w:rsid w:val="00C14CA9"/>
    <w:rsid w:val="00C1672D"/>
    <w:rsid w:val="00C17B8F"/>
    <w:rsid w:val="00C22AAD"/>
    <w:rsid w:val="00C22ABE"/>
    <w:rsid w:val="00C22F74"/>
    <w:rsid w:val="00C307EA"/>
    <w:rsid w:val="00C326CA"/>
    <w:rsid w:val="00C33699"/>
    <w:rsid w:val="00C4008D"/>
    <w:rsid w:val="00C4730B"/>
    <w:rsid w:val="00C51014"/>
    <w:rsid w:val="00C51F40"/>
    <w:rsid w:val="00C61453"/>
    <w:rsid w:val="00C615B5"/>
    <w:rsid w:val="00C65577"/>
    <w:rsid w:val="00C65A4C"/>
    <w:rsid w:val="00C72536"/>
    <w:rsid w:val="00C8013D"/>
    <w:rsid w:val="00C8387C"/>
    <w:rsid w:val="00C851B9"/>
    <w:rsid w:val="00C9309B"/>
    <w:rsid w:val="00C94916"/>
    <w:rsid w:val="00CA0368"/>
    <w:rsid w:val="00CA41FA"/>
    <w:rsid w:val="00CA4CAE"/>
    <w:rsid w:val="00CA6560"/>
    <w:rsid w:val="00CB12AA"/>
    <w:rsid w:val="00CB5584"/>
    <w:rsid w:val="00CB7E89"/>
    <w:rsid w:val="00CC5DF8"/>
    <w:rsid w:val="00CD0AB4"/>
    <w:rsid w:val="00CD13EB"/>
    <w:rsid w:val="00CE363C"/>
    <w:rsid w:val="00CE44A1"/>
    <w:rsid w:val="00CF3790"/>
    <w:rsid w:val="00CF70EA"/>
    <w:rsid w:val="00CF7109"/>
    <w:rsid w:val="00D002AC"/>
    <w:rsid w:val="00D03C03"/>
    <w:rsid w:val="00D079CE"/>
    <w:rsid w:val="00D11965"/>
    <w:rsid w:val="00D20A2B"/>
    <w:rsid w:val="00D20E7D"/>
    <w:rsid w:val="00D230B0"/>
    <w:rsid w:val="00D25F30"/>
    <w:rsid w:val="00D26BBA"/>
    <w:rsid w:val="00D3045A"/>
    <w:rsid w:val="00D32699"/>
    <w:rsid w:val="00D32E24"/>
    <w:rsid w:val="00D33F35"/>
    <w:rsid w:val="00D364C7"/>
    <w:rsid w:val="00D4495F"/>
    <w:rsid w:val="00D46CD3"/>
    <w:rsid w:val="00D47130"/>
    <w:rsid w:val="00D505A9"/>
    <w:rsid w:val="00D5136E"/>
    <w:rsid w:val="00D52100"/>
    <w:rsid w:val="00D53E75"/>
    <w:rsid w:val="00D54421"/>
    <w:rsid w:val="00D56891"/>
    <w:rsid w:val="00D6046C"/>
    <w:rsid w:val="00D60925"/>
    <w:rsid w:val="00D61122"/>
    <w:rsid w:val="00D615BA"/>
    <w:rsid w:val="00D638D5"/>
    <w:rsid w:val="00D63B9C"/>
    <w:rsid w:val="00D63C0F"/>
    <w:rsid w:val="00D65B25"/>
    <w:rsid w:val="00D67E2E"/>
    <w:rsid w:val="00D7048C"/>
    <w:rsid w:val="00D80431"/>
    <w:rsid w:val="00D80E05"/>
    <w:rsid w:val="00D82726"/>
    <w:rsid w:val="00D82B27"/>
    <w:rsid w:val="00D86DCA"/>
    <w:rsid w:val="00D914B9"/>
    <w:rsid w:val="00D91F11"/>
    <w:rsid w:val="00D95F61"/>
    <w:rsid w:val="00DA19FC"/>
    <w:rsid w:val="00DA546C"/>
    <w:rsid w:val="00DA5AA4"/>
    <w:rsid w:val="00DB0C14"/>
    <w:rsid w:val="00DC4E25"/>
    <w:rsid w:val="00DC6683"/>
    <w:rsid w:val="00DC741D"/>
    <w:rsid w:val="00DC7E4B"/>
    <w:rsid w:val="00DD354A"/>
    <w:rsid w:val="00DD4650"/>
    <w:rsid w:val="00DD5569"/>
    <w:rsid w:val="00DD6DBB"/>
    <w:rsid w:val="00DE020D"/>
    <w:rsid w:val="00DE0C39"/>
    <w:rsid w:val="00DE102F"/>
    <w:rsid w:val="00DE220B"/>
    <w:rsid w:val="00DE7FDF"/>
    <w:rsid w:val="00DF53ED"/>
    <w:rsid w:val="00E02526"/>
    <w:rsid w:val="00E074F2"/>
    <w:rsid w:val="00E106C7"/>
    <w:rsid w:val="00E123ED"/>
    <w:rsid w:val="00E12833"/>
    <w:rsid w:val="00E131F6"/>
    <w:rsid w:val="00E133B7"/>
    <w:rsid w:val="00E138A4"/>
    <w:rsid w:val="00E22814"/>
    <w:rsid w:val="00E230A5"/>
    <w:rsid w:val="00E252C0"/>
    <w:rsid w:val="00E258A2"/>
    <w:rsid w:val="00E2666B"/>
    <w:rsid w:val="00E30C92"/>
    <w:rsid w:val="00E314A2"/>
    <w:rsid w:val="00E3236E"/>
    <w:rsid w:val="00E34E0D"/>
    <w:rsid w:val="00E428D0"/>
    <w:rsid w:val="00E47AF5"/>
    <w:rsid w:val="00E51BAD"/>
    <w:rsid w:val="00E51FAF"/>
    <w:rsid w:val="00E53E8F"/>
    <w:rsid w:val="00E5400A"/>
    <w:rsid w:val="00E55234"/>
    <w:rsid w:val="00E63059"/>
    <w:rsid w:val="00E64769"/>
    <w:rsid w:val="00E64A4D"/>
    <w:rsid w:val="00E70432"/>
    <w:rsid w:val="00E72012"/>
    <w:rsid w:val="00E8051F"/>
    <w:rsid w:val="00E816AE"/>
    <w:rsid w:val="00E85450"/>
    <w:rsid w:val="00E91482"/>
    <w:rsid w:val="00E92E52"/>
    <w:rsid w:val="00E9603A"/>
    <w:rsid w:val="00E96302"/>
    <w:rsid w:val="00EA0596"/>
    <w:rsid w:val="00EA28D5"/>
    <w:rsid w:val="00EA3DEF"/>
    <w:rsid w:val="00EA3F21"/>
    <w:rsid w:val="00EA5CA4"/>
    <w:rsid w:val="00EB0719"/>
    <w:rsid w:val="00EB2245"/>
    <w:rsid w:val="00EB3A4B"/>
    <w:rsid w:val="00EB5C8E"/>
    <w:rsid w:val="00EC0EEA"/>
    <w:rsid w:val="00EC5F2E"/>
    <w:rsid w:val="00EC737E"/>
    <w:rsid w:val="00ED1B8B"/>
    <w:rsid w:val="00ED3DEF"/>
    <w:rsid w:val="00ED6BF2"/>
    <w:rsid w:val="00EE2DD5"/>
    <w:rsid w:val="00EE67E0"/>
    <w:rsid w:val="00EE69FA"/>
    <w:rsid w:val="00EF52C4"/>
    <w:rsid w:val="00F00411"/>
    <w:rsid w:val="00F013A1"/>
    <w:rsid w:val="00F0339A"/>
    <w:rsid w:val="00F04E24"/>
    <w:rsid w:val="00F06F74"/>
    <w:rsid w:val="00F0742C"/>
    <w:rsid w:val="00F07D64"/>
    <w:rsid w:val="00F111F0"/>
    <w:rsid w:val="00F134F5"/>
    <w:rsid w:val="00F21B1B"/>
    <w:rsid w:val="00F21E5E"/>
    <w:rsid w:val="00F2557C"/>
    <w:rsid w:val="00F25D57"/>
    <w:rsid w:val="00F26233"/>
    <w:rsid w:val="00F31840"/>
    <w:rsid w:val="00F31A10"/>
    <w:rsid w:val="00F33763"/>
    <w:rsid w:val="00F37A46"/>
    <w:rsid w:val="00F4062D"/>
    <w:rsid w:val="00F41C66"/>
    <w:rsid w:val="00F42FA2"/>
    <w:rsid w:val="00F44CA4"/>
    <w:rsid w:val="00F46DB7"/>
    <w:rsid w:val="00F47B85"/>
    <w:rsid w:val="00F505A4"/>
    <w:rsid w:val="00F51671"/>
    <w:rsid w:val="00F53EEA"/>
    <w:rsid w:val="00F5645C"/>
    <w:rsid w:val="00F57FBC"/>
    <w:rsid w:val="00F7247F"/>
    <w:rsid w:val="00F744C3"/>
    <w:rsid w:val="00F750A2"/>
    <w:rsid w:val="00F75B20"/>
    <w:rsid w:val="00F76276"/>
    <w:rsid w:val="00F766A7"/>
    <w:rsid w:val="00F8036D"/>
    <w:rsid w:val="00F835EB"/>
    <w:rsid w:val="00F84A56"/>
    <w:rsid w:val="00F85E70"/>
    <w:rsid w:val="00F90C67"/>
    <w:rsid w:val="00F946EE"/>
    <w:rsid w:val="00F94D85"/>
    <w:rsid w:val="00F95D77"/>
    <w:rsid w:val="00FA0253"/>
    <w:rsid w:val="00FA33C0"/>
    <w:rsid w:val="00FA5154"/>
    <w:rsid w:val="00FA5265"/>
    <w:rsid w:val="00FA59EF"/>
    <w:rsid w:val="00FA6D63"/>
    <w:rsid w:val="00FA7457"/>
    <w:rsid w:val="00FB28B7"/>
    <w:rsid w:val="00FB302A"/>
    <w:rsid w:val="00FB797B"/>
    <w:rsid w:val="00FC7BDF"/>
    <w:rsid w:val="00FD3252"/>
    <w:rsid w:val="00FE3908"/>
    <w:rsid w:val="00FE3E34"/>
    <w:rsid w:val="00FE4D78"/>
    <w:rsid w:val="00FE53E2"/>
    <w:rsid w:val="00FE6219"/>
    <w:rsid w:val="00FE6847"/>
    <w:rsid w:val="00FF0006"/>
    <w:rsid w:val="00FF4384"/>
    <w:rsid w:val="00FF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F6354A"/>
  <w15:docId w15:val="{974E5A7E-7E18-412E-B276-0EE3015A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ew York" w:eastAsia="Batang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/>
      <w:jc w:val="both"/>
    </w:pPr>
    <w:rPr>
      <w:rFonts w:ascii="Times" w:hAnsi="Times"/>
      <w:sz w:val="24"/>
    </w:rPr>
  </w:style>
  <w:style w:type="paragraph" w:styleId="5">
    <w:name w:val="heading 5"/>
    <w:basedOn w:val="a"/>
    <w:link w:val="50"/>
    <w:uiPriority w:val="1"/>
    <w:qFormat/>
    <w:rsid w:val="00835160"/>
    <w:pPr>
      <w:widowControl w:val="0"/>
      <w:spacing w:after="0"/>
      <w:ind w:left="930"/>
      <w:jc w:val="left"/>
      <w:outlineLvl w:val="4"/>
    </w:pPr>
    <w:rPr>
      <w:rFonts w:ascii="Times New Roman" w:hAnsi="Times New Roman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paragraph" w:styleId="a4">
    <w:name w:val="Body Text"/>
    <w:basedOn w:val="a"/>
    <w:pPr>
      <w:jc w:val="center"/>
    </w:pPr>
    <w:rPr>
      <w:b/>
      <w:sz w:val="40"/>
    </w:rPr>
  </w:style>
  <w:style w:type="paragraph" w:styleId="a5">
    <w:name w:val="footnote text"/>
    <w:basedOn w:val="a"/>
    <w:next w:val="TFReferencesSection"/>
    <w:semiHidden/>
  </w:style>
  <w:style w:type="paragraph" w:customStyle="1" w:styleId="TFReferencesSection">
    <w:name w:val="TF_References_Section"/>
    <w:basedOn w:val="a"/>
    <w:pPr>
      <w:spacing w:line="480" w:lineRule="auto"/>
      <w:ind w:firstLine="187"/>
    </w:pPr>
  </w:style>
  <w:style w:type="paragraph" w:customStyle="1" w:styleId="TAMainText">
    <w:name w:val="TA_Main_Text"/>
    <w:basedOn w:val="a"/>
    <w:link w:val="TAMainTextChar"/>
    <w:pPr>
      <w:spacing w:after="0" w:line="480" w:lineRule="auto"/>
      <w:ind w:firstLine="202"/>
    </w:pPr>
  </w:style>
  <w:style w:type="paragraph" w:customStyle="1" w:styleId="BATitle">
    <w:name w:val="BA_Title"/>
    <w:basedOn w:val="a"/>
    <w:next w:val="BBAuthorName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a"/>
    <w:next w:val="BCAuthorAddress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a"/>
    <w:next w:val="BIEmailAddress"/>
    <w:qFormat/>
    <w:pPr>
      <w:spacing w:after="240" w:line="480" w:lineRule="auto"/>
      <w:jc w:val="center"/>
    </w:pPr>
  </w:style>
  <w:style w:type="paragraph" w:customStyle="1" w:styleId="BIEmailAddress">
    <w:name w:val="BI_Email_Address"/>
    <w:basedOn w:val="a"/>
    <w:next w:val="AIReceivedDate"/>
    <w:pPr>
      <w:spacing w:line="480" w:lineRule="auto"/>
    </w:pPr>
  </w:style>
  <w:style w:type="paragraph" w:customStyle="1" w:styleId="AIReceivedDate">
    <w:name w:val="AI_Received_Date"/>
    <w:basedOn w:val="a"/>
    <w:next w:val="BDAbstract"/>
    <w:pPr>
      <w:spacing w:after="240" w:line="480" w:lineRule="auto"/>
    </w:pPr>
    <w:rPr>
      <w:b/>
    </w:rPr>
  </w:style>
  <w:style w:type="paragraph" w:customStyle="1" w:styleId="BDAbstract">
    <w:name w:val="BD_Abstract"/>
    <w:basedOn w:val="a"/>
    <w:next w:val="TAMainText"/>
    <w:pPr>
      <w:spacing w:before="360" w:after="360" w:line="480" w:lineRule="auto"/>
    </w:pPr>
  </w:style>
  <w:style w:type="paragraph" w:customStyle="1" w:styleId="TDAcknowledgments">
    <w:name w:val="TD_Acknowledgments"/>
    <w:basedOn w:val="a"/>
    <w:next w:val="a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a"/>
    <w:next w:val="a"/>
    <w:pPr>
      <w:spacing w:line="480" w:lineRule="auto"/>
      <w:ind w:firstLine="187"/>
    </w:pPr>
  </w:style>
  <w:style w:type="paragraph" w:customStyle="1" w:styleId="VCSchemeTitle">
    <w:name w:val="VC_Scheme_Title"/>
    <w:basedOn w:val="a"/>
    <w:next w:val="a"/>
    <w:pPr>
      <w:spacing w:line="480" w:lineRule="auto"/>
    </w:pPr>
  </w:style>
  <w:style w:type="paragraph" w:customStyle="1" w:styleId="VDTableTitle">
    <w:name w:val="VD_Table_Title"/>
    <w:basedOn w:val="a"/>
    <w:next w:val="a"/>
    <w:pPr>
      <w:spacing w:line="480" w:lineRule="auto"/>
    </w:pPr>
  </w:style>
  <w:style w:type="paragraph" w:customStyle="1" w:styleId="VAFigureCaption">
    <w:name w:val="VA_Figure_Caption"/>
    <w:basedOn w:val="a"/>
    <w:next w:val="a"/>
    <w:pPr>
      <w:spacing w:line="480" w:lineRule="auto"/>
    </w:pPr>
  </w:style>
  <w:style w:type="paragraph" w:customStyle="1" w:styleId="VBChartTitle">
    <w:name w:val="VB_Chart_Title"/>
    <w:basedOn w:val="a"/>
    <w:next w:val="a"/>
    <w:pPr>
      <w:spacing w:line="480" w:lineRule="auto"/>
    </w:pPr>
  </w:style>
  <w:style w:type="paragraph" w:customStyle="1" w:styleId="FETableFootnote">
    <w:name w:val="FE_Table_Footnote"/>
    <w:basedOn w:val="a"/>
    <w:next w:val="a"/>
    <w:pPr>
      <w:ind w:firstLine="187"/>
    </w:pPr>
  </w:style>
  <w:style w:type="paragraph" w:customStyle="1" w:styleId="FCChartFootnote">
    <w:name w:val="FC_Chart_Footnote"/>
    <w:basedOn w:val="a"/>
    <w:next w:val="a"/>
    <w:pPr>
      <w:ind w:firstLine="187"/>
    </w:pPr>
  </w:style>
  <w:style w:type="paragraph" w:customStyle="1" w:styleId="FDSchemeFootnote">
    <w:name w:val="FD_Scheme_Footnote"/>
    <w:basedOn w:val="a"/>
    <w:next w:val="a"/>
    <w:pPr>
      <w:ind w:firstLine="187"/>
    </w:pPr>
  </w:style>
  <w:style w:type="paragraph" w:customStyle="1" w:styleId="TCTableBody">
    <w:name w:val="TC_Table_Body"/>
    <w:basedOn w:val="a"/>
  </w:style>
  <w:style w:type="paragraph" w:customStyle="1" w:styleId="AFTitleRunningHead">
    <w:name w:val="AF_Title_Running_Head"/>
    <w:basedOn w:val="a"/>
    <w:next w:val="TAMainText"/>
    <w:pPr>
      <w:spacing w:line="480" w:lineRule="auto"/>
    </w:pPr>
  </w:style>
  <w:style w:type="paragraph" w:customStyle="1" w:styleId="BEAuthorBiography">
    <w:name w:val="BE_Author_Biography"/>
    <w:basedOn w:val="a"/>
    <w:pPr>
      <w:spacing w:line="480" w:lineRule="auto"/>
    </w:pPr>
  </w:style>
  <w:style w:type="paragraph" w:customStyle="1" w:styleId="FACorrespondingAuthorFootnote">
    <w:name w:val="FA_Corresponding_Author_Footnote"/>
    <w:basedOn w:val="a"/>
    <w:next w:val="TAMainText"/>
    <w:pPr>
      <w:spacing w:line="480" w:lineRule="auto"/>
    </w:pPr>
  </w:style>
  <w:style w:type="paragraph" w:customStyle="1" w:styleId="SNSynopsisTOC">
    <w:name w:val="SN_Synopsis_TOC"/>
    <w:basedOn w:val="a"/>
    <w:pPr>
      <w:spacing w:line="480" w:lineRule="auto"/>
    </w:pPr>
  </w:style>
  <w:style w:type="character" w:styleId="a6">
    <w:name w:val="Hyperlink"/>
    <w:uiPriority w:val="99"/>
    <w:qFormat/>
    <w:rPr>
      <w:color w:val="0000FF"/>
      <w:u w:val="single"/>
    </w:rPr>
  </w:style>
  <w:style w:type="paragraph" w:styleId="a7">
    <w:name w:val="footer"/>
    <w:basedOn w:val="a"/>
    <w:link w:val="a8"/>
    <w:uiPriority w:val="99"/>
    <w:pPr>
      <w:tabs>
        <w:tab w:val="center" w:pos="4320"/>
        <w:tab w:val="right" w:pos="8640"/>
      </w:tabs>
    </w:pPr>
  </w:style>
  <w:style w:type="paragraph" w:customStyle="1" w:styleId="BGKeywords">
    <w:name w:val="BG_Keywords"/>
    <w:basedOn w:val="a"/>
    <w:pPr>
      <w:spacing w:line="480" w:lineRule="auto"/>
    </w:pPr>
  </w:style>
  <w:style w:type="paragraph" w:customStyle="1" w:styleId="BHBriefs">
    <w:name w:val="BH_Briefs"/>
    <w:basedOn w:val="a"/>
    <w:pPr>
      <w:spacing w:line="480" w:lineRule="auto"/>
    </w:pPr>
  </w:style>
  <w:style w:type="character" w:styleId="a9">
    <w:name w:val="page number"/>
    <w:basedOn w:val="a0"/>
  </w:style>
  <w:style w:type="paragraph" w:styleId="aa">
    <w:name w:val="Balloon Text"/>
    <w:basedOn w:val="a"/>
    <w:link w:val="ab"/>
    <w:uiPriority w:val="99"/>
    <w:semiHidden/>
    <w:rsid w:val="00E96302"/>
    <w:rPr>
      <w:rFonts w:ascii="Tahoma" w:hAnsi="Tahoma" w:cs="Tahoma"/>
      <w:sz w:val="16"/>
      <w:szCs w:val="16"/>
    </w:rPr>
  </w:style>
  <w:style w:type="paragraph" w:customStyle="1" w:styleId="StyleFACorrespondingAuthorFootnote7pt">
    <w:name w:val="Style FA_Corresponding_Author_Footnote + 7 pt"/>
    <w:basedOn w:val="a"/>
    <w:next w:val="BGKeywords"/>
    <w:link w:val="StyleFACorrespondingAuthorFootnote7ptChar"/>
    <w:autoRedefine/>
    <w:rsid w:val="00243277"/>
    <w:pPr>
      <w:spacing w:after="240" w:line="480" w:lineRule="auto"/>
      <w:jc w:val="left"/>
    </w:pPr>
    <w:rPr>
      <w:rFonts w:ascii="Arno Pro" w:hAnsi="Arno Pro"/>
      <w:color w:val="000000" w:themeColor="text1"/>
      <w:kern w:val="20"/>
      <w:szCs w:val="24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243277"/>
    <w:rPr>
      <w:rFonts w:ascii="Arno Pro" w:hAnsi="Arno Pro"/>
      <w:color w:val="000000" w:themeColor="text1"/>
      <w:kern w:val="20"/>
      <w:sz w:val="24"/>
      <w:szCs w:val="24"/>
    </w:rPr>
  </w:style>
  <w:style w:type="paragraph" w:customStyle="1" w:styleId="FAAuthorInfoSubtitle">
    <w:name w:val="FA_Author_Info_Subtitle"/>
    <w:basedOn w:val="a"/>
    <w:link w:val="FAAuthorInfoSubtitleChar"/>
    <w:autoRedefine/>
    <w:rsid w:val="00DD6DBB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rsid w:val="00DD6DBB"/>
    <w:rPr>
      <w:rFonts w:ascii="Times" w:hAnsi="Times"/>
      <w:b/>
      <w:sz w:val="24"/>
    </w:rPr>
  </w:style>
  <w:style w:type="paragraph" w:customStyle="1" w:styleId="Default">
    <w:name w:val="Default"/>
    <w:rsid w:val="001A7A90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character" w:customStyle="1" w:styleId="50">
    <w:name w:val="标题 5 字符"/>
    <w:basedOn w:val="a0"/>
    <w:link w:val="5"/>
    <w:uiPriority w:val="1"/>
    <w:rsid w:val="00835160"/>
    <w:rPr>
      <w:rFonts w:ascii="Times New Roman" w:hAnsi="Times New Roman"/>
      <w:sz w:val="19"/>
      <w:szCs w:val="19"/>
    </w:rPr>
  </w:style>
  <w:style w:type="paragraph" w:styleId="ac">
    <w:name w:val="annotation text"/>
    <w:basedOn w:val="a"/>
    <w:link w:val="ad"/>
    <w:uiPriority w:val="99"/>
    <w:unhideWhenUsed/>
    <w:rsid w:val="00D364C7"/>
    <w:rPr>
      <w:sz w:val="20"/>
    </w:rPr>
  </w:style>
  <w:style w:type="character" w:customStyle="1" w:styleId="ad">
    <w:name w:val="批注文字 字符"/>
    <w:basedOn w:val="a0"/>
    <w:link w:val="ac"/>
    <w:uiPriority w:val="99"/>
    <w:rsid w:val="00D364C7"/>
    <w:rPr>
      <w:rFonts w:ascii="Times" w:hAnsi="Times"/>
    </w:rPr>
  </w:style>
  <w:style w:type="character" w:styleId="ae">
    <w:name w:val="annotation reference"/>
    <w:basedOn w:val="a0"/>
    <w:uiPriority w:val="99"/>
    <w:semiHidden/>
    <w:unhideWhenUsed/>
    <w:rsid w:val="00D364C7"/>
    <w:rPr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D364C7"/>
    <w:pPr>
      <w:widowControl w:val="0"/>
      <w:wordWrap w:val="0"/>
      <w:autoSpaceDE w:val="0"/>
      <w:autoSpaceDN w:val="0"/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</w:rPr>
  </w:style>
  <w:style w:type="character" w:customStyle="1" w:styleId="af0">
    <w:name w:val="标题 字符"/>
    <w:basedOn w:val="a0"/>
    <w:link w:val="af"/>
    <w:uiPriority w:val="10"/>
    <w:rsid w:val="00D364C7"/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</w:rPr>
  </w:style>
  <w:style w:type="paragraph" w:styleId="af1">
    <w:name w:val="header"/>
    <w:basedOn w:val="a"/>
    <w:link w:val="af2"/>
    <w:uiPriority w:val="99"/>
    <w:unhideWhenUsed/>
    <w:rsid w:val="00D364C7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line="276" w:lineRule="auto"/>
    </w:pPr>
    <w:rPr>
      <w:rFonts w:asciiTheme="minorHAnsi" w:eastAsiaTheme="minorEastAsia" w:hAnsiTheme="minorHAnsi" w:cstheme="minorBidi"/>
      <w:kern w:val="2"/>
      <w:sz w:val="20"/>
      <w:szCs w:val="22"/>
      <w:lang w:eastAsia="ko-KR"/>
    </w:rPr>
  </w:style>
  <w:style w:type="character" w:customStyle="1" w:styleId="af2">
    <w:name w:val="页眉 字符"/>
    <w:basedOn w:val="a0"/>
    <w:link w:val="af1"/>
    <w:uiPriority w:val="99"/>
    <w:rsid w:val="00D364C7"/>
    <w:rPr>
      <w:rFonts w:asciiTheme="minorHAnsi" w:eastAsiaTheme="minorEastAsia" w:hAnsiTheme="minorHAnsi" w:cstheme="minorBidi"/>
      <w:kern w:val="2"/>
      <w:szCs w:val="22"/>
      <w:lang w:eastAsia="ko-KR"/>
    </w:rPr>
  </w:style>
  <w:style w:type="character" w:customStyle="1" w:styleId="a8">
    <w:name w:val="页脚 字符"/>
    <w:basedOn w:val="a0"/>
    <w:link w:val="a7"/>
    <w:uiPriority w:val="99"/>
    <w:rsid w:val="00D364C7"/>
    <w:rPr>
      <w:rFonts w:ascii="Times" w:hAnsi="Times"/>
      <w:sz w:val="24"/>
    </w:rPr>
  </w:style>
  <w:style w:type="character" w:customStyle="1" w:styleId="ab">
    <w:name w:val="批注框文本 字符"/>
    <w:basedOn w:val="a0"/>
    <w:link w:val="aa"/>
    <w:uiPriority w:val="99"/>
    <w:semiHidden/>
    <w:rsid w:val="00D364C7"/>
    <w:rPr>
      <w:rFonts w:ascii="Tahoma" w:hAnsi="Tahoma" w:cs="Tahoma"/>
      <w:sz w:val="16"/>
      <w:szCs w:val="16"/>
    </w:rPr>
  </w:style>
  <w:style w:type="paragraph" w:customStyle="1" w:styleId="ExperimentalText">
    <w:name w:val="Experimental Text"/>
    <w:basedOn w:val="a"/>
    <w:link w:val="ExperimentalTextChar"/>
    <w:rsid w:val="00D364C7"/>
    <w:pPr>
      <w:spacing w:after="0" w:line="480" w:lineRule="auto"/>
      <w:jc w:val="left"/>
    </w:pPr>
    <w:rPr>
      <w:rFonts w:ascii="Times New Roman" w:eastAsia="MS Mincho" w:hAnsi="Times New Roman"/>
      <w:szCs w:val="24"/>
      <w:lang w:eastAsia="ja-JP"/>
    </w:rPr>
  </w:style>
  <w:style w:type="character" w:customStyle="1" w:styleId="ExperimentalTextChar">
    <w:name w:val="Experimental Text Char"/>
    <w:link w:val="ExperimentalText"/>
    <w:rsid w:val="00D364C7"/>
    <w:rPr>
      <w:rFonts w:ascii="Times New Roman" w:eastAsia="MS Mincho" w:hAnsi="Times New Roman"/>
      <w:sz w:val="24"/>
      <w:szCs w:val="24"/>
      <w:lang w:eastAsia="ja-JP"/>
    </w:rPr>
  </w:style>
  <w:style w:type="paragraph" w:customStyle="1" w:styleId="EndNoteBibliographyTitle">
    <w:name w:val="EndNote Bibliography Title"/>
    <w:basedOn w:val="a"/>
    <w:link w:val="EndNoteBibliographyTitleChar"/>
    <w:rsid w:val="00D364C7"/>
    <w:pPr>
      <w:widowControl w:val="0"/>
      <w:wordWrap w:val="0"/>
      <w:autoSpaceDE w:val="0"/>
      <w:autoSpaceDN w:val="0"/>
      <w:spacing w:after="0" w:line="276" w:lineRule="auto"/>
      <w:jc w:val="center"/>
    </w:pPr>
    <w:rPr>
      <w:rFonts w:eastAsia="Malgun Gothic" w:cs="Times"/>
      <w:noProof/>
      <w:kern w:val="2"/>
      <w:szCs w:val="22"/>
      <w:lang w:eastAsia="ko-KR"/>
    </w:rPr>
  </w:style>
  <w:style w:type="character" w:customStyle="1" w:styleId="EndNoteBibliographyTitleChar">
    <w:name w:val="EndNote Bibliography Title Char"/>
    <w:basedOn w:val="a0"/>
    <w:link w:val="EndNoteBibliographyTitle"/>
    <w:rsid w:val="00D364C7"/>
    <w:rPr>
      <w:rFonts w:ascii="Times" w:eastAsia="Malgun Gothic" w:hAnsi="Times" w:cs="Times"/>
      <w:noProof/>
      <w:kern w:val="2"/>
      <w:sz w:val="24"/>
      <w:szCs w:val="22"/>
      <w:lang w:eastAsia="ko-KR"/>
    </w:rPr>
  </w:style>
  <w:style w:type="paragraph" w:customStyle="1" w:styleId="EndNoteBibliography">
    <w:name w:val="EndNote Bibliography"/>
    <w:basedOn w:val="a"/>
    <w:link w:val="EndNoteBibliographyChar"/>
    <w:rsid w:val="00D364C7"/>
    <w:pPr>
      <w:widowControl w:val="0"/>
      <w:wordWrap w:val="0"/>
      <w:autoSpaceDE w:val="0"/>
      <w:autoSpaceDN w:val="0"/>
    </w:pPr>
    <w:rPr>
      <w:rFonts w:eastAsia="Malgun Gothic" w:cs="Times"/>
      <w:noProof/>
      <w:kern w:val="2"/>
      <w:szCs w:val="22"/>
      <w:lang w:eastAsia="ko-KR"/>
    </w:rPr>
  </w:style>
  <w:style w:type="character" w:customStyle="1" w:styleId="EndNoteBibliographyChar">
    <w:name w:val="EndNote Bibliography Char"/>
    <w:basedOn w:val="a0"/>
    <w:link w:val="EndNoteBibliography"/>
    <w:rsid w:val="00D364C7"/>
    <w:rPr>
      <w:rFonts w:ascii="Times" w:eastAsia="Malgun Gothic" w:hAnsi="Times" w:cs="Times"/>
      <w:noProof/>
      <w:kern w:val="2"/>
      <w:sz w:val="24"/>
      <w:szCs w:val="22"/>
      <w:lang w:eastAsia="ko-KR"/>
    </w:rPr>
  </w:style>
  <w:style w:type="paragraph" w:styleId="af3">
    <w:name w:val="annotation subject"/>
    <w:basedOn w:val="ac"/>
    <w:next w:val="ac"/>
    <w:link w:val="af4"/>
    <w:uiPriority w:val="99"/>
    <w:semiHidden/>
    <w:unhideWhenUsed/>
    <w:rsid w:val="00D364C7"/>
    <w:pPr>
      <w:widowControl w:val="0"/>
      <w:wordWrap w:val="0"/>
      <w:autoSpaceDE w:val="0"/>
      <w:autoSpaceDN w:val="0"/>
      <w:spacing w:line="276" w:lineRule="auto"/>
      <w:jc w:val="left"/>
    </w:pPr>
    <w:rPr>
      <w:rFonts w:asciiTheme="minorHAnsi" w:eastAsiaTheme="minorEastAsia" w:hAnsiTheme="minorHAnsi" w:cstheme="minorBidi"/>
      <w:b/>
      <w:bCs/>
      <w:kern w:val="2"/>
      <w:szCs w:val="22"/>
      <w:lang w:eastAsia="ko-KR"/>
    </w:rPr>
  </w:style>
  <w:style w:type="character" w:customStyle="1" w:styleId="af4">
    <w:name w:val="批注主题 字符"/>
    <w:basedOn w:val="ad"/>
    <w:link w:val="af3"/>
    <w:uiPriority w:val="99"/>
    <w:semiHidden/>
    <w:rsid w:val="00D364C7"/>
    <w:rPr>
      <w:rFonts w:asciiTheme="minorHAnsi" w:eastAsiaTheme="minorEastAsia" w:hAnsiTheme="minorHAnsi" w:cstheme="minorBidi"/>
      <w:b/>
      <w:bCs/>
      <w:kern w:val="2"/>
      <w:szCs w:val="22"/>
      <w:lang w:eastAsia="ko-KR"/>
    </w:rPr>
  </w:style>
  <w:style w:type="character" w:styleId="af5">
    <w:name w:val="Placeholder Text"/>
    <w:basedOn w:val="a0"/>
    <w:uiPriority w:val="99"/>
    <w:semiHidden/>
    <w:rsid w:val="00D364C7"/>
    <w:rPr>
      <w:color w:val="808080"/>
    </w:rPr>
  </w:style>
  <w:style w:type="paragraph" w:customStyle="1" w:styleId="P1">
    <w:name w:val="P1"/>
    <w:basedOn w:val="a"/>
    <w:link w:val="P1Char"/>
    <w:qFormat/>
    <w:rsid w:val="00D364C7"/>
    <w:pPr>
      <w:spacing w:after="0" w:line="225" w:lineRule="exact"/>
    </w:pPr>
    <w:rPr>
      <w:rFonts w:ascii="Arial" w:eastAsia="MS Mincho" w:hAnsi="Arial"/>
      <w:sz w:val="17"/>
      <w:szCs w:val="24"/>
      <w:lang w:eastAsia="ja-JP"/>
    </w:rPr>
  </w:style>
  <w:style w:type="character" w:customStyle="1" w:styleId="P1Char">
    <w:name w:val="P1 Char"/>
    <w:basedOn w:val="a0"/>
    <w:link w:val="P1"/>
    <w:rsid w:val="00D364C7"/>
    <w:rPr>
      <w:rFonts w:ascii="Arial" w:eastAsia="MS Mincho" w:hAnsi="Arial"/>
      <w:sz w:val="17"/>
      <w:szCs w:val="24"/>
      <w:lang w:eastAsia="ja-JP"/>
    </w:rPr>
  </w:style>
  <w:style w:type="paragraph" w:customStyle="1" w:styleId="ExperimentalSection">
    <w:name w:val="ExperimentalSection"/>
    <w:basedOn w:val="a"/>
    <w:qFormat/>
    <w:rsid w:val="00D364C7"/>
    <w:pPr>
      <w:spacing w:after="240" w:line="200" w:lineRule="exact"/>
    </w:pPr>
    <w:rPr>
      <w:rFonts w:ascii="Arial" w:eastAsia="MS Mincho" w:hAnsi="Arial"/>
      <w:sz w:val="15"/>
      <w:szCs w:val="14"/>
      <w:lang w:val="en-GB" w:eastAsia="ja-JP"/>
    </w:rPr>
  </w:style>
  <w:style w:type="paragraph" w:customStyle="1" w:styleId="Addresses">
    <w:name w:val="Addresses"/>
    <w:basedOn w:val="a"/>
    <w:rsid w:val="00D364C7"/>
    <w:pPr>
      <w:spacing w:after="0"/>
      <w:jc w:val="left"/>
    </w:pPr>
    <w:rPr>
      <w:rFonts w:ascii="Times New Roman" w:eastAsia="MS Mincho" w:hAnsi="Times New Roman"/>
      <w:szCs w:val="24"/>
      <w:lang w:eastAsia="ja-JP"/>
    </w:rPr>
  </w:style>
  <w:style w:type="paragraph" w:styleId="af6">
    <w:name w:val="List Paragraph"/>
    <w:basedOn w:val="a"/>
    <w:uiPriority w:val="34"/>
    <w:qFormat/>
    <w:rsid w:val="00D364C7"/>
    <w:pPr>
      <w:widowControl w:val="0"/>
      <w:wordWrap w:val="0"/>
      <w:autoSpaceDE w:val="0"/>
      <w:autoSpaceDN w:val="0"/>
      <w:spacing w:line="276" w:lineRule="auto"/>
      <w:ind w:leftChars="400" w:left="800"/>
    </w:pPr>
    <w:rPr>
      <w:rFonts w:asciiTheme="minorHAnsi" w:eastAsiaTheme="minorEastAsia" w:hAnsiTheme="minorHAnsi" w:cstheme="minorBidi"/>
      <w:kern w:val="2"/>
      <w:sz w:val="20"/>
      <w:szCs w:val="22"/>
      <w:lang w:eastAsia="ko-KR"/>
    </w:rPr>
  </w:style>
  <w:style w:type="paragraph" w:styleId="af7">
    <w:name w:val="caption"/>
    <w:basedOn w:val="a"/>
    <w:next w:val="a"/>
    <w:uiPriority w:val="35"/>
    <w:unhideWhenUsed/>
    <w:qFormat/>
    <w:rsid w:val="00D364C7"/>
    <w:pPr>
      <w:widowControl w:val="0"/>
      <w:wordWrap w:val="0"/>
      <w:autoSpaceDE w:val="0"/>
      <w:autoSpaceDN w:val="0"/>
      <w:spacing w:after="0"/>
    </w:pPr>
    <w:rPr>
      <w:rFonts w:ascii="Batang" w:hAnsi="Times New Roman"/>
      <w:b/>
      <w:bCs/>
      <w:kern w:val="2"/>
      <w:sz w:val="20"/>
      <w:lang w:eastAsia="ko-KR"/>
    </w:rPr>
  </w:style>
  <w:style w:type="table" w:styleId="af8">
    <w:name w:val="Table Grid"/>
    <w:basedOn w:val="a1"/>
    <w:uiPriority w:val="39"/>
    <w:rsid w:val="00D364C7"/>
    <w:pPr>
      <w:jc w:val="both"/>
    </w:pPr>
    <w:rPr>
      <w:rFonts w:asciiTheme="minorHAnsi" w:eastAsiaTheme="minorEastAsia" w:hAnsiTheme="minorHAnsi" w:cstheme="minorBidi"/>
      <w:kern w:val="2"/>
      <w:szCs w:val="22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Revision"/>
    <w:hidden/>
    <w:uiPriority w:val="99"/>
    <w:semiHidden/>
    <w:rsid w:val="00D364C7"/>
    <w:rPr>
      <w:rFonts w:asciiTheme="minorHAnsi" w:eastAsiaTheme="minorEastAsia" w:hAnsiTheme="minorHAnsi" w:cstheme="minorBidi"/>
      <w:kern w:val="2"/>
      <w:szCs w:val="22"/>
      <w:lang w:eastAsia="ko-KR"/>
    </w:rPr>
  </w:style>
  <w:style w:type="paragraph" w:styleId="afa">
    <w:name w:val="Subtitle"/>
    <w:basedOn w:val="a"/>
    <w:next w:val="a"/>
    <w:link w:val="afb"/>
    <w:uiPriority w:val="11"/>
    <w:qFormat/>
    <w:rsid w:val="00D364C7"/>
    <w:pPr>
      <w:widowControl w:val="0"/>
      <w:numPr>
        <w:ilvl w:val="1"/>
      </w:numPr>
      <w:wordWrap w:val="0"/>
      <w:autoSpaceDE w:val="0"/>
      <w:autoSpaceDN w:val="0"/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kern w:val="2"/>
      <w:sz w:val="22"/>
      <w:szCs w:val="22"/>
      <w:lang w:eastAsia="ko-KR"/>
    </w:rPr>
  </w:style>
  <w:style w:type="character" w:customStyle="1" w:styleId="afb">
    <w:name w:val="副标题 字符"/>
    <w:basedOn w:val="a0"/>
    <w:link w:val="afa"/>
    <w:uiPriority w:val="11"/>
    <w:rsid w:val="00D364C7"/>
    <w:rPr>
      <w:rFonts w:asciiTheme="minorHAnsi" w:eastAsiaTheme="minorEastAsia" w:hAnsiTheme="minorHAnsi" w:cstheme="minorBidi"/>
      <w:color w:val="5A5A5A" w:themeColor="text1" w:themeTint="A5"/>
      <w:spacing w:val="15"/>
      <w:kern w:val="2"/>
      <w:sz w:val="22"/>
      <w:szCs w:val="22"/>
      <w:lang w:eastAsia="ko-KR"/>
    </w:rPr>
  </w:style>
  <w:style w:type="character" w:customStyle="1" w:styleId="1">
    <w:name w:val="확인되지 않은 멘션1"/>
    <w:basedOn w:val="a0"/>
    <w:uiPriority w:val="99"/>
    <w:semiHidden/>
    <w:unhideWhenUsed/>
    <w:rsid w:val="002D66C4"/>
    <w:rPr>
      <w:color w:val="605E5C"/>
      <w:shd w:val="clear" w:color="auto" w:fill="E1DFDD"/>
    </w:rPr>
  </w:style>
  <w:style w:type="table" w:styleId="2">
    <w:name w:val="Plain Table 2"/>
    <w:basedOn w:val="a1"/>
    <w:uiPriority w:val="42"/>
    <w:rsid w:val="00AF7A8A"/>
    <w:pPr>
      <w:jc w:val="both"/>
    </w:pPr>
    <w:rPr>
      <w:rFonts w:asciiTheme="minorHAnsi" w:eastAsiaTheme="minorEastAsia" w:hAnsiTheme="minorHAnsi" w:cstheme="minorBidi"/>
      <w:kern w:val="2"/>
      <w:szCs w:val="22"/>
      <w:lang w:eastAsia="ko-K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c">
    <w:name w:val="Normal (Web)"/>
    <w:basedOn w:val="a"/>
    <w:uiPriority w:val="99"/>
    <w:semiHidden/>
    <w:unhideWhenUsed/>
    <w:rsid w:val="00B318D0"/>
    <w:pPr>
      <w:spacing w:before="100" w:beforeAutospacing="1" w:after="100" w:afterAutospacing="1"/>
      <w:jc w:val="left"/>
    </w:pPr>
    <w:rPr>
      <w:rFonts w:ascii="Gulim" w:eastAsia="Gulim" w:hAnsi="Gulim" w:cs="Gulim"/>
      <w:szCs w:val="24"/>
      <w:lang w:eastAsia="ko-KR"/>
    </w:rPr>
  </w:style>
  <w:style w:type="paragraph" w:customStyle="1" w:styleId="RSCB02ArticleText">
    <w:name w:val="RSC B02 Article Text"/>
    <w:basedOn w:val="a"/>
    <w:link w:val="RSCB02ArticleTextChar"/>
    <w:qFormat/>
    <w:rsid w:val="00611B3B"/>
    <w:pPr>
      <w:spacing w:after="0" w:line="240" w:lineRule="exact"/>
    </w:pPr>
    <w:rPr>
      <w:rFonts w:asciiTheme="minorHAnsi" w:eastAsiaTheme="minorEastAsia" w:hAnsiTheme="minorHAnsi"/>
      <w:w w:val="108"/>
      <w:sz w:val="18"/>
      <w:szCs w:val="18"/>
      <w:lang w:val="en-GB"/>
    </w:rPr>
  </w:style>
  <w:style w:type="character" w:customStyle="1" w:styleId="RSCB02ArticleTextChar">
    <w:name w:val="RSC B02 Article Text Char"/>
    <w:basedOn w:val="a0"/>
    <w:link w:val="RSCB02ArticleText"/>
    <w:rsid w:val="00611B3B"/>
    <w:rPr>
      <w:rFonts w:asciiTheme="minorHAnsi" w:eastAsiaTheme="minorEastAsia" w:hAnsiTheme="minorHAnsi"/>
      <w:w w:val="108"/>
      <w:sz w:val="18"/>
      <w:szCs w:val="18"/>
      <w:lang w:val="en-GB"/>
    </w:rPr>
  </w:style>
  <w:style w:type="paragraph" w:customStyle="1" w:styleId="Head1">
    <w:name w:val="Head 1"/>
    <w:basedOn w:val="a"/>
    <w:autoRedefine/>
    <w:rsid w:val="00C8013D"/>
    <w:pPr>
      <w:spacing w:after="0" w:line="480" w:lineRule="auto"/>
    </w:pPr>
    <w:rPr>
      <w:rFonts w:ascii="Times New Roman" w:eastAsia="Malgun Gothic" w:hAnsi="Times New Roman"/>
      <w:b/>
      <w:szCs w:val="24"/>
      <w:lang w:eastAsia="ko-KR"/>
    </w:rPr>
  </w:style>
  <w:style w:type="character" w:customStyle="1" w:styleId="TAMainTextChar">
    <w:name w:val="TA_Main_Text Char"/>
    <w:basedOn w:val="a0"/>
    <w:link w:val="TAMainText"/>
    <w:rsid w:val="00B9540B"/>
    <w:rPr>
      <w:rFonts w:ascii="Times" w:hAnsi="Times"/>
      <w:sz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A7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tif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tif"/><Relationship Id="rId23" Type="http://schemas.openxmlformats.org/officeDocument/2006/relationships/footer" Target="footer2.xml"/><Relationship Id="rId10" Type="http://schemas.openxmlformats.org/officeDocument/2006/relationships/image" Target="media/image3.tif"/><Relationship Id="rId19" Type="http://schemas.openxmlformats.org/officeDocument/2006/relationships/image" Target="media/image12.tif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pringer.com/journal/408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1EDF4-67C6-49D6-9524-48903DA61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640</Words>
  <Characters>3653</Characters>
  <Application>Microsoft Office Word</Application>
  <DocSecurity>0</DocSecurity>
  <Lines>30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Hyun-seung Kim</dc:creator>
  <cp:lastModifiedBy>rhe</cp:lastModifiedBy>
  <cp:revision>8</cp:revision>
  <cp:lastPrinted>2008-06-11T21:33:00Z</cp:lastPrinted>
  <dcterms:created xsi:type="dcterms:W3CDTF">2025-03-20T10:35:00Z</dcterms:created>
  <dcterms:modified xsi:type="dcterms:W3CDTF">2025-03-21T09:45:00Z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88ce009dca3b6d0c212cad2f5794f53417547822e29332e7a0ae3e2f490f8145</vt:lpwstr>
  </property>
</Properties>
</file>