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87C87" w14:textId="77777777" w:rsidR="0098645F" w:rsidRPr="005B480D" w:rsidRDefault="0098645F" w:rsidP="005B480D">
      <w:pPr>
        <w:rPr>
          <w:rFonts w:ascii="Times New Roman" w:eastAsia="黑体" w:hAnsi="Times New Roman" w:cs="Times New Roman"/>
          <w:sz w:val="24"/>
          <w:szCs w:val="24"/>
        </w:rPr>
      </w:pPr>
      <w:bookmarkStart w:id="0" w:name="_Hlk184734258"/>
      <w:bookmarkEnd w:id="0"/>
      <w:r w:rsidRPr="005B480D">
        <w:rPr>
          <w:rFonts w:ascii="Times New Roman" w:eastAsia="黑体" w:hAnsi="Times New Roman" w:cs="Times New Roman" w:hint="eastAsia"/>
          <w:sz w:val="24"/>
          <w:szCs w:val="24"/>
        </w:rPr>
        <w:t>Supporting Information for</w:t>
      </w:r>
    </w:p>
    <w:p w14:paraId="6A8BDBA2" w14:textId="77777777" w:rsidR="005B480D" w:rsidRPr="005516E8" w:rsidRDefault="005B480D" w:rsidP="006C1ACC">
      <w:pPr>
        <w:widowControl/>
        <w:spacing w:beforeLines="50" w:before="156" w:afterLines="50" w:after="156"/>
        <w:rPr>
          <w:rFonts w:ascii="Times New Roman" w:eastAsia="黑体" w:hAnsi="Times New Roman" w:cs="Times New Roman"/>
          <w:sz w:val="28"/>
          <w:szCs w:val="28"/>
        </w:rPr>
      </w:pPr>
      <w:r w:rsidRPr="005516E8">
        <w:rPr>
          <w:rFonts w:ascii="Times New Roman" w:eastAsia="黑体" w:hAnsi="Times New Roman" w:cs="Times New Roman"/>
          <w:b/>
          <w:bCs/>
          <w:sz w:val="28"/>
          <w:szCs w:val="28"/>
        </w:rPr>
        <w:t>Se-</w:t>
      </w:r>
      <w:r w:rsidRPr="00B10CEF">
        <w:rPr>
          <w:rFonts w:ascii="Times New Roman" w:eastAsia="黑体" w:hAnsi="Times New Roman" w:cs="Times New Roman"/>
          <w:b/>
          <w:bCs/>
          <w:sz w:val="28"/>
          <w:szCs w:val="28"/>
        </w:rPr>
        <w:t>R</w:t>
      </w:r>
      <w:r w:rsidRPr="005516E8">
        <w:rPr>
          <w:rFonts w:ascii="Times New Roman" w:eastAsia="黑体" w:hAnsi="Times New Roman" w:cs="Times New Roman"/>
          <w:b/>
          <w:bCs/>
          <w:sz w:val="28"/>
          <w:szCs w:val="28"/>
        </w:rPr>
        <w:t xml:space="preserve">egulated </w:t>
      </w:r>
      <w:proofErr w:type="spellStart"/>
      <w:r w:rsidRPr="005516E8">
        <w:rPr>
          <w:rFonts w:ascii="Times New Roman" w:eastAsia="黑体" w:hAnsi="Times New Roman" w:cs="Times New Roman"/>
          <w:b/>
          <w:bCs/>
          <w:sz w:val="28"/>
          <w:szCs w:val="28"/>
        </w:rPr>
        <w:t>MnS</w:t>
      </w:r>
      <w:proofErr w:type="spellEnd"/>
      <w:r w:rsidRPr="005516E8">
        <w:rPr>
          <w:rFonts w:ascii="Times New Roman" w:eastAsia="黑体" w:hAnsi="Times New Roman" w:cs="Times New Roman"/>
          <w:b/>
          <w:bCs/>
          <w:sz w:val="28"/>
          <w:szCs w:val="28"/>
        </w:rPr>
        <w:t xml:space="preserve"> </w:t>
      </w:r>
      <w:r w:rsidRPr="00B10CEF">
        <w:rPr>
          <w:rFonts w:ascii="Times New Roman" w:eastAsia="黑体" w:hAnsi="Times New Roman" w:cs="Times New Roman"/>
          <w:b/>
          <w:bCs/>
          <w:sz w:val="28"/>
          <w:szCs w:val="28"/>
        </w:rPr>
        <w:t>P</w:t>
      </w:r>
      <w:r w:rsidRPr="005516E8">
        <w:rPr>
          <w:rFonts w:ascii="Times New Roman" w:eastAsia="黑体" w:hAnsi="Times New Roman" w:cs="Times New Roman"/>
          <w:b/>
          <w:bCs/>
          <w:sz w:val="28"/>
          <w:szCs w:val="28"/>
        </w:rPr>
        <w:t xml:space="preserve">orous </w:t>
      </w:r>
      <w:bookmarkStart w:id="1" w:name="OLE_LINK91"/>
      <w:proofErr w:type="spellStart"/>
      <w:r w:rsidRPr="00B10CEF">
        <w:rPr>
          <w:rFonts w:ascii="Times New Roman" w:eastAsia="黑体" w:hAnsi="Times New Roman" w:cs="Times New Roman"/>
          <w:b/>
          <w:bCs/>
          <w:sz w:val="28"/>
          <w:szCs w:val="28"/>
        </w:rPr>
        <w:t>N</w:t>
      </w:r>
      <w:r w:rsidRPr="005516E8">
        <w:rPr>
          <w:rFonts w:ascii="Times New Roman" w:eastAsia="黑体" w:hAnsi="Times New Roman" w:cs="Times New Roman"/>
          <w:b/>
          <w:bCs/>
          <w:sz w:val="28"/>
          <w:szCs w:val="28"/>
        </w:rPr>
        <w:t>anocubes</w:t>
      </w:r>
      <w:proofErr w:type="spellEnd"/>
      <w:r w:rsidRPr="005516E8">
        <w:rPr>
          <w:rFonts w:ascii="Times New Roman" w:eastAsia="黑体" w:hAnsi="Times New Roman" w:cs="Times New Roman"/>
          <w:b/>
          <w:bCs/>
          <w:sz w:val="28"/>
          <w:szCs w:val="28"/>
        </w:rPr>
        <w:t xml:space="preserve"> </w:t>
      </w:r>
      <w:r w:rsidRPr="00B10CEF">
        <w:rPr>
          <w:rFonts w:ascii="Times New Roman" w:eastAsia="黑体" w:hAnsi="Times New Roman" w:cs="Times New Roman"/>
          <w:b/>
          <w:bCs/>
          <w:sz w:val="28"/>
          <w:szCs w:val="28"/>
        </w:rPr>
        <w:t>E</w:t>
      </w:r>
      <w:r w:rsidRPr="005516E8">
        <w:rPr>
          <w:rFonts w:ascii="Times New Roman" w:eastAsia="黑体" w:hAnsi="Times New Roman" w:cs="Times New Roman"/>
          <w:b/>
          <w:bCs/>
          <w:sz w:val="28"/>
          <w:szCs w:val="28"/>
        </w:rPr>
        <w:t xml:space="preserve">ncapsulated in </w:t>
      </w:r>
      <w:r w:rsidRPr="00B10CEF">
        <w:rPr>
          <w:rFonts w:ascii="Times New Roman" w:eastAsia="黑体" w:hAnsi="Times New Roman" w:cs="Times New Roman"/>
          <w:b/>
          <w:bCs/>
          <w:sz w:val="28"/>
          <w:szCs w:val="28"/>
        </w:rPr>
        <w:t>C</w:t>
      </w:r>
      <w:r w:rsidRPr="005516E8">
        <w:rPr>
          <w:rFonts w:ascii="Times New Roman" w:eastAsia="黑体" w:hAnsi="Times New Roman" w:cs="Times New Roman"/>
          <w:b/>
          <w:bCs/>
          <w:sz w:val="28"/>
          <w:szCs w:val="28"/>
        </w:rPr>
        <w:t xml:space="preserve">arbon </w:t>
      </w:r>
      <w:r w:rsidRPr="00B10CEF">
        <w:rPr>
          <w:rFonts w:ascii="Times New Roman" w:eastAsia="黑体" w:hAnsi="Times New Roman" w:cs="Times New Roman"/>
          <w:b/>
          <w:bCs/>
          <w:sz w:val="28"/>
          <w:szCs w:val="28"/>
        </w:rPr>
        <w:t>N</w:t>
      </w:r>
      <w:r w:rsidRPr="005516E8">
        <w:rPr>
          <w:rFonts w:ascii="Times New Roman" w:eastAsia="黑体" w:hAnsi="Times New Roman" w:cs="Times New Roman"/>
          <w:b/>
          <w:bCs/>
          <w:sz w:val="28"/>
          <w:szCs w:val="28"/>
        </w:rPr>
        <w:t>anofibers</w:t>
      </w:r>
      <w:bookmarkEnd w:id="1"/>
      <w:r w:rsidRPr="005516E8">
        <w:rPr>
          <w:rFonts w:ascii="Times New Roman" w:eastAsia="黑体" w:hAnsi="Times New Roman" w:cs="Times New Roman"/>
          <w:b/>
          <w:bCs/>
          <w:sz w:val="28"/>
          <w:szCs w:val="28"/>
        </w:rPr>
        <w:t xml:space="preserve"> as </w:t>
      </w:r>
      <w:r w:rsidRPr="00B10CEF">
        <w:rPr>
          <w:rFonts w:ascii="Times New Roman" w:eastAsia="黑体" w:hAnsi="Times New Roman" w:cs="Times New Roman"/>
          <w:b/>
          <w:bCs/>
          <w:sz w:val="28"/>
          <w:szCs w:val="28"/>
        </w:rPr>
        <w:t>H</w:t>
      </w:r>
      <w:r w:rsidRPr="005516E8">
        <w:rPr>
          <w:rFonts w:ascii="Times New Roman" w:eastAsia="黑体" w:hAnsi="Times New Roman" w:cs="Times New Roman"/>
          <w:b/>
          <w:bCs/>
          <w:sz w:val="28"/>
          <w:szCs w:val="28"/>
        </w:rPr>
        <w:t>igh-</w:t>
      </w:r>
      <w:r w:rsidRPr="00B10CEF">
        <w:rPr>
          <w:rFonts w:ascii="Times New Roman" w:eastAsia="黑体" w:hAnsi="Times New Roman" w:cs="Times New Roman"/>
          <w:b/>
          <w:bCs/>
          <w:sz w:val="28"/>
          <w:szCs w:val="28"/>
        </w:rPr>
        <w:t>P</w:t>
      </w:r>
      <w:r w:rsidRPr="005516E8">
        <w:rPr>
          <w:rFonts w:ascii="Times New Roman" w:eastAsia="黑体" w:hAnsi="Times New Roman" w:cs="Times New Roman"/>
          <w:b/>
          <w:bCs/>
          <w:sz w:val="28"/>
          <w:szCs w:val="28"/>
        </w:rPr>
        <w:t xml:space="preserve">erformance </w:t>
      </w:r>
      <w:r w:rsidRPr="00B10CEF">
        <w:rPr>
          <w:rFonts w:ascii="Times New Roman" w:eastAsia="黑体" w:hAnsi="Times New Roman" w:cs="Times New Roman"/>
          <w:b/>
          <w:bCs/>
          <w:sz w:val="28"/>
          <w:szCs w:val="28"/>
        </w:rPr>
        <w:t>A</w:t>
      </w:r>
      <w:r w:rsidRPr="005516E8">
        <w:rPr>
          <w:rFonts w:ascii="Times New Roman" w:eastAsia="黑体" w:hAnsi="Times New Roman" w:cs="Times New Roman"/>
          <w:b/>
          <w:bCs/>
          <w:sz w:val="28"/>
          <w:szCs w:val="28"/>
        </w:rPr>
        <w:t xml:space="preserve">node for </w:t>
      </w:r>
      <w:r w:rsidRPr="00B10CEF">
        <w:rPr>
          <w:rFonts w:ascii="Times New Roman" w:eastAsia="黑体" w:hAnsi="Times New Roman" w:cs="Times New Roman"/>
          <w:b/>
          <w:bCs/>
          <w:sz w:val="28"/>
          <w:szCs w:val="28"/>
        </w:rPr>
        <w:t>S</w:t>
      </w:r>
      <w:r w:rsidRPr="005516E8">
        <w:rPr>
          <w:rFonts w:ascii="Times New Roman" w:eastAsia="黑体" w:hAnsi="Times New Roman" w:cs="Times New Roman"/>
          <w:b/>
          <w:bCs/>
          <w:sz w:val="28"/>
          <w:szCs w:val="28"/>
        </w:rPr>
        <w:t>odium-</w:t>
      </w:r>
      <w:r w:rsidRPr="00B10CEF">
        <w:rPr>
          <w:rFonts w:ascii="Times New Roman" w:eastAsia="黑体" w:hAnsi="Times New Roman" w:cs="Times New Roman"/>
          <w:b/>
          <w:bCs/>
          <w:sz w:val="28"/>
          <w:szCs w:val="28"/>
        </w:rPr>
        <w:t>I</w:t>
      </w:r>
      <w:r w:rsidRPr="005516E8">
        <w:rPr>
          <w:rFonts w:ascii="Times New Roman" w:eastAsia="黑体" w:hAnsi="Times New Roman" w:cs="Times New Roman"/>
          <w:b/>
          <w:bCs/>
          <w:sz w:val="28"/>
          <w:szCs w:val="28"/>
        </w:rPr>
        <w:t xml:space="preserve">on </w:t>
      </w:r>
      <w:r w:rsidRPr="00B10CEF">
        <w:rPr>
          <w:rFonts w:ascii="Times New Roman" w:eastAsia="黑体" w:hAnsi="Times New Roman" w:cs="Times New Roman"/>
          <w:b/>
          <w:bCs/>
          <w:sz w:val="28"/>
          <w:szCs w:val="28"/>
        </w:rPr>
        <w:t>B</w:t>
      </w:r>
      <w:r w:rsidRPr="005516E8">
        <w:rPr>
          <w:rFonts w:ascii="Times New Roman" w:eastAsia="黑体" w:hAnsi="Times New Roman" w:cs="Times New Roman"/>
          <w:b/>
          <w:bCs/>
          <w:sz w:val="28"/>
          <w:szCs w:val="28"/>
        </w:rPr>
        <w:t>atteries</w:t>
      </w:r>
    </w:p>
    <w:p w14:paraId="1275C87F" w14:textId="4D2EF659" w:rsidR="005B480D" w:rsidRPr="005516E8" w:rsidRDefault="005B480D" w:rsidP="006C1ACC">
      <w:pPr>
        <w:widowControl/>
        <w:spacing w:beforeLines="50" w:before="156" w:afterLines="50" w:after="156"/>
        <w:rPr>
          <w:rFonts w:ascii="Times New Roman" w:eastAsia="黑体" w:hAnsi="Times New Roman" w:cs="Times New Roman"/>
          <w:sz w:val="24"/>
          <w:szCs w:val="24"/>
        </w:rPr>
      </w:pPr>
      <w:proofErr w:type="spellStart"/>
      <w:r w:rsidRPr="005516E8">
        <w:rPr>
          <w:rFonts w:ascii="Times New Roman" w:eastAsia="黑体" w:hAnsi="Times New Roman" w:cs="Times New Roman"/>
          <w:sz w:val="24"/>
          <w:szCs w:val="24"/>
        </w:rPr>
        <w:t>Puwu</w:t>
      </w:r>
      <w:proofErr w:type="spellEnd"/>
      <w:r w:rsidRPr="005516E8">
        <w:rPr>
          <w:rFonts w:ascii="Times New Roman" w:eastAsia="黑体" w:hAnsi="Times New Roman" w:cs="Times New Roman"/>
          <w:sz w:val="24"/>
          <w:szCs w:val="24"/>
        </w:rPr>
        <w:t xml:space="preserve"> Liang</w:t>
      </w:r>
      <w:bookmarkStart w:id="2" w:name="OLE_LINK39"/>
      <w:r w:rsidRPr="005516E8">
        <w:rPr>
          <w:rFonts w:ascii="Times New Roman" w:eastAsia="黑体" w:hAnsi="Times New Roman" w:cs="Times New Roman"/>
          <w:sz w:val="24"/>
          <w:szCs w:val="24"/>
          <w:vertAlign w:val="superscript"/>
        </w:rPr>
        <w:t>1</w:t>
      </w:r>
      <w:proofErr w:type="gramStart"/>
      <w:r w:rsidRPr="005516E8">
        <w:rPr>
          <w:rFonts w:ascii="Times New Roman" w:eastAsia="黑体" w:hAnsi="Times New Roman" w:cs="Times New Roman"/>
          <w:sz w:val="24"/>
          <w:szCs w:val="24"/>
          <w:vertAlign w:val="superscript"/>
        </w:rPr>
        <w:t>,2</w:t>
      </w:r>
      <w:bookmarkEnd w:id="2"/>
      <w:proofErr w:type="gramEnd"/>
      <w:r w:rsidRPr="005516E8">
        <w:rPr>
          <w:rFonts w:ascii="Times New Roman" w:eastAsia="黑体" w:hAnsi="Times New Roman" w:cs="Times New Roman"/>
          <w:sz w:val="24"/>
          <w:szCs w:val="24"/>
        </w:rPr>
        <w:t>, Duo Pan</w:t>
      </w: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Xiang Hu</w:t>
      </w: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ml:space="preserve">* , </w:t>
      </w:r>
      <w:proofErr w:type="spellStart"/>
      <w:r w:rsidR="00F4186D">
        <w:rPr>
          <w:rFonts w:ascii="Times New Roman" w:eastAsia="黑体" w:hAnsi="Times New Roman" w:cs="Times New Roman"/>
          <w:sz w:val="24"/>
          <w:szCs w:val="24"/>
        </w:rPr>
        <w:t>Ke</w:t>
      </w:r>
      <w:proofErr w:type="spellEnd"/>
      <w:r w:rsidR="00F4186D">
        <w:rPr>
          <w:rFonts w:ascii="Times New Roman" w:eastAsia="黑体" w:hAnsi="Times New Roman" w:cs="Times New Roman"/>
          <w:sz w:val="24"/>
          <w:szCs w:val="24"/>
        </w:rPr>
        <w:t xml:space="preserve"> R. Yang</w:t>
      </w:r>
      <w:r w:rsidRPr="005516E8">
        <w:rPr>
          <w:rFonts w:ascii="Times New Roman" w:eastAsia="黑体" w:hAnsi="Times New Roman" w:cs="Times New Roman"/>
          <w:sz w:val="24"/>
          <w:szCs w:val="24"/>
          <w:vertAlign w:val="superscript"/>
        </w:rPr>
        <w:t>5</w:t>
      </w:r>
      <w:r w:rsidRPr="005516E8">
        <w:rPr>
          <w:rFonts w:ascii="Times New Roman" w:eastAsia="黑体" w:hAnsi="Times New Roman" w:cs="Times New Roman"/>
          <w:sz w:val="24"/>
          <w:szCs w:val="24"/>
        </w:rPr>
        <w:t xml:space="preserve">, </w:t>
      </w:r>
      <w:proofErr w:type="spellStart"/>
      <w:r w:rsidRPr="005516E8">
        <w:rPr>
          <w:rFonts w:ascii="Times New Roman" w:eastAsia="黑体" w:hAnsi="Times New Roman" w:cs="Times New Roman"/>
          <w:sz w:val="24"/>
          <w:szCs w:val="24"/>
        </w:rPr>
        <w:t>Yangjie</w:t>
      </w:r>
      <w:proofErr w:type="spellEnd"/>
      <w:r w:rsidRPr="005516E8">
        <w:rPr>
          <w:rFonts w:ascii="Times New Roman" w:eastAsia="黑体" w:hAnsi="Times New Roman" w:cs="Times New Roman"/>
          <w:sz w:val="24"/>
          <w:szCs w:val="24"/>
        </w:rPr>
        <w:t xml:space="preserve"> Liu</w:t>
      </w: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ml:space="preserve">, </w:t>
      </w:r>
      <w:proofErr w:type="spellStart"/>
      <w:r w:rsidRPr="005516E8">
        <w:rPr>
          <w:rFonts w:ascii="Times New Roman" w:eastAsia="黑体" w:hAnsi="Times New Roman" w:cs="Times New Roman"/>
          <w:sz w:val="24"/>
          <w:szCs w:val="24"/>
        </w:rPr>
        <w:t>Zijing</w:t>
      </w:r>
      <w:proofErr w:type="spellEnd"/>
      <w:r w:rsidRPr="005516E8">
        <w:rPr>
          <w:rFonts w:ascii="Times New Roman" w:eastAsia="黑体" w:hAnsi="Times New Roman" w:cs="Times New Roman"/>
          <w:sz w:val="24"/>
          <w:szCs w:val="24"/>
        </w:rPr>
        <w:t xml:space="preserve"> Huo</w:t>
      </w:r>
      <w:r w:rsidRPr="005516E8">
        <w:rPr>
          <w:rFonts w:ascii="Times New Roman" w:eastAsia="黑体" w:hAnsi="Times New Roman" w:cs="Times New Roman"/>
          <w:sz w:val="24"/>
          <w:szCs w:val="24"/>
          <w:vertAlign w:val="superscript"/>
        </w:rPr>
        <w:t>1,2</w:t>
      </w:r>
      <w:r w:rsidRPr="005516E8">
        <w:rPr>
          <w:rFonts w:ascii="Times New Roman" w:eastAsia="黑体" w:hAnsi="Times New Roman" w:cs="Times New Roman"/>
          <w:sz w:val="24"/>
          <w:szCs w:val="24"/>
        </w:rPr>
        <w:t>,</w:t>
      </w:r>
      <w:r w:rsidRPr="00313C7E">
        <w:rPr>
          <w:rFonts w:ascii="Times New Roman" w:hAnsi="Times New Roman" w:cs="Times New Roman" w:hint="eastAsia"/>
          <w:sz w:val="22"/>
        </w:rPr>
        <w:t xml:space="preserve"> </w:t>
      </w:r>
      <w:r w:rsidRPr="005516E8">
        <w:rPr>
          <w:rFonts w:ascii="Times New Roman" w:eastAsia="黑体" w:hAnsi="Times New Roman" w:cs="Times New Roman"/>
          <w:sz w:val="24"/>
          <w:szCs w:val="24"/>
        </w:rPr>
        <w:t>Zheng Bo</w:t>
      </w:r>
      <w:r w:rsidRPr="005516E8">
        <w:rPr>
          <w:rFonts w:ascii="Times New Roman" w:eastAsia="黑体" w:hAnsi="Times New Roman" w:cs="Times New Roman"/>
          <w:sz w:val="24"/>
          <w:szCs w:val="24"/>
          <w:vertAlign w:val="superscript"/>
        </w:rPr>
        <w:t>3</w:t>
      </w:r>
      <w:r w:rsidRPr="005516E8">
        <w:rPr>
          <w:rFonts w:ascii="Times New Roman" w:eastAsia="黑体" w:hAnsi="Times New Roman" w:cs="Times New Roman"/>
          <w:sz w:val="24"/>
          <w:szCs w:val="24"/>
        </w:rPr>
        <w:t xml:space="preserve">, </w:t>
      </w:r>
      <w:proofErr w:type="spellStart"/>
      <w:r w:rsidRPr="005516E8">
        <w:rPr>
          <w:rFonts w:ascii="Times New Roman" w:eastAsia="黑体" w:hAnsi="Times New Roman" w:cs="Times New Roman"/>
          <w:sz w:val="24"/>
          <w:szCs w:val="24"/>
        </w:rPr>
        <w:t>Lihong</w:t>
      </w:r>
      <w:proofErr w:type="spellEnd"/>
      <w:r w:rsidRPr="005516E8">
        <w:rPr>
          <w:rFonts w:ascii="Times New Roman" w:eastAsia="黑体" w:hAnsi="Times New Roman" w:cs="Times New Roman"/>
          <w:sz w:val="24"/>
          <w:szCs w:val="24"/>
        </w:rPr>
        <w:t xml:space="preserve"> Xu</w:t>
      </w: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ml:space="preserve">, </w:t>
      </w:r>
      <w:proofErr w:type="spellStart"/>
      <w:r w:rsidRPr="005516E8">
        <w:rPr>
          <w:rFonts w:ascii="Times New Roman" w:eastAsia="黑体" w:hAnsi="Times New Roman" w:cs="Times New Roman"/>
          <w:sz w:val="24"/>
          <w:szCs w:val="24"/>
        </w:rPr>
        <w:t>Junhua</w:t>
      </w:r>
      <w:proofErr w:type="spellEnd"/>
      <w:r w:rsidRPr="005516E8">
        <w:rPr>
          <w:rFonts w:ascii="Times New Roman" w:eastAsia="黑体" w:hAnsi="Times New Roman" w:cs="Times New Roman"/>
          <w:sz w:val="24"/>
          <w:szCs w:val="24"/>
        </w:rPr>
        <w:t xml:space="preserve"> Xu</w:t>
      </w:r>
      <w:r w:rsidRPr="005516E8">
        <w:rPr>
          <w:rFonts w:ascii="Times New Roman" w:eastAsia="黑体" w:hAnsi="Times New Roman" w:cs="Times New Roman"/>
          <w:sz w:val="24"/>
          <w:szCs w:val="24"/>
          <w:vertAlign w:val="superscript"/>
        </w:rPr>
        <w:t>4,</w:t>
      </w:r>
      <w:r w:rsidRPr="005516E8">
        <w:rPr>
          <w:rFonts w:ascii="Times New Roman" w:eastAsia="黑体" w:hAnsi="Times New Roman" w:cs="Times New Roman"/>
          <w:sz w:val="24"/>
          <w:szCs w:val="24"/>
        </w:rPr>
        <w:t xml:space="preserve">*, </w:t>
      </w:r>
      <w:proofErr w:type="spellStart"/>
      <w:r w:rsidRPr="005516E8">
        <w:rPr>
          <w:rFonts w:ascii="Times New Roman" w:eastAsia="黑体" w:hAnsi="Times New Roman" w:cs="Times New Roman"/>
          <w:sz w:val="24"/>
          <w:szCs w:val="24"/>
        </w:rPr>
        <w:t>Zhenhai</w:t>
      </w:r>
      <w:proofErr w:type="spellEnd"/>
      <w:r w:rsidRPr="005516E8">
        <w:rPr>
          <w:rFonts w:ascii="Times New Roman" w:eastAsia="黑体" w:hAnsi="Times New Roman" w:cs="Times New Roman"/>
          <w:sz w:val="24"/>
          <w:szCs w:val="24"/>
        </w:rPr>
        <w:t xml:space="preserve"> Wen</w:t>
      </w: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ml:space="preserve">* </w:t>
      </w:r>
      <w:bookmarkStart w:id="3" w:name="_GoBack"/>
      <w:bookmarkEnd w:id="3"/>
    </w:p>
    <w:p w14:paraId="4B99602A" w14:textId="77777777"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vertAlign w:val="superscript"/>
        </w:rPr>
        <w:t>1</w:t>
      </w:r>
      <w:r w:rsidRPr="005516E8">
        <w:rPr>
          <w:rFonts w:ascii="Times New Roman" w:eastAsia="黑体" w:hAnsi="Times New Roman" w:cs="Times New Roman"/>
          <w:sz w:val="24"/>
          <w:szCs w:val="24"/>
        </w:rPr>
        <w:t xml:space="preserve"> State Key Laboratory of Structural Chemistry, and Fujian Provincial Key Laboratory of Materials and Techniques toward Hydrogen Energy, Fujian Institute of Research on the Structure of Matter, Chinese Academy of Sciences, Fuzhou 350002, </w:t>
      </w:r>
      <w:r>
        <w:rPr>
          <w:rFonts w:ascii="Times New Roman" w:eastAsia="黑体" w:hAnsi="Times New Roman" w:cs="Times New Roman" w:hint="eastAsia"/>
          <w:sz w:val="24"/>
          <w:szCs w:val="24"/>
        </w:rPr>
        <w:t xml:space="preserve">P. R. </w:t>
      </w:r>
      <w:r w:rsidRPr="005516E8">
        <w:rPr>
          <w:rFonts w:ascii="Times New Roman" w:eastAsia="黑体" w:hAnsi="Times New Roman" w:cs="Times New Roman"/>
          <w:sz w:val="24"/>
          <w:szCs w:val="24"/>
        </w:rPr>
        <w:t>China</w:t>
      </w:r>
    </w:p>
    <w:p w14:paraId="560B15A8" w14:textId="4E7803E0"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vertAlign w:val="superscript"/>
        </w:rPr>
        <w:t>2</w:t>
      </w:r>
      <w:r w:rsidRPr="005516E8">
        <w:rPr>
          <w:rFonts w:ascii="Times New Roman" w:eastAsia="黑体" w:hAnsi="Times New Roman" w:cs="Times New Roman"/>
          <w:sz w:val="24"/>
          <w:szCs w:val="24"/>
        </w:rPr>
        <w:t xml:space="preserve"> College of Chemistry, Fuzhou University, Fuzhou 350002, </w:t>
      </w:r>
      <w:r>
        <w:rPr>
          <w:rFonts w:ascii="Times New Roman" w:eastAsia="黑体" w:hAnsi="Times New Roman" w:cs="Times New Roman" w:hint="eastAsia"/>
          <w:sz w:val="24"/>
          <w:szCs w:val="24"/>
        </w:rPr>
        <w:t xml:space="preserve">P. R. </w:t>
      </w:r>
      <w:r w:rsidRPr="005516E8">
        <w:rPr>
          <w:rFonts w:ascii="Times New Roman" w:eastAsia="黑体" w:hAnsi="Times New Roman" w:cs="Times New Roman"/>
          <w:sz w:val="24"/>
          <w:szCs w:val="24"/>
        </w:rPr>
        <w:t>China</w:t>
      </w:r>
    </w:p>
    <w:p w14:paraId="024AA52D" w14:textId="77777777"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vertAlign w:val="superscript"/>
        </w:rPr>
        <w:t>3</w:t>
      </w:r>
      <w:r w:rsidRPr="005516E8">
        <w:rPr>
          <w:rFonts w:ascii="Times New Roman" w:eastAsia="黑体" w:hAnsi="Times New Roman" w:cs="Times New Roman"/>
          <w:sz w:val="24"/>
          <w:szCs w:val="24"/>
        </w:rPr>
        <w:t xml:space="preserve"> State Key Laboratory of Clean Energy Utilization, Zhejiang University</w:t>
      </w:r>
      <w:r>
        <w:rPr>
          <w:rFonts w:ascii="Times New Roman" w:eastAsia="黑体" w:hAnsi="Times New Roman" w:cs="Times New Roman" w:hint="eastAsia"/>
          <w:sz w:val="24"/>
          <w:szCs w:val="24"/>
        </w:rPr>
        <w:t>, Hangzhou 310027, P. R. China</w:t>
      </w:r>
    </w:p>
    <w:p w14:paraId="04AF6C58" w14:textId="77777777"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vertAlign w:val="superscript"/>
        </w:rPr>
        <w:t>4</w:t>
      </w:r>
      <w:r w:rsidRPr="005516E8">
        <w:rPr>
          <w:rFonts w:ascii="Times New Roman" w:eastAsia="黑体" w:hAnsi="Times New Roman" w:cs="Times New Roman"/>
          <w:sz w:val="24"/>
          <w:szCs w:val="24"/>
        </w:rPr>
        <w:t xml:space="preserve"> Geological Survey of Finland, P.O. Box 96, FI-02151, Espoo, Finland</w:t>
      </w:r>
    </w:p>
    <w:p w14:paraId="58DC19E7" w14:textId="77777777"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vertAlign w:val="superscript"/>
        </w:rPr>
        <w:t>5</w:t>
      </w:r>
      <w:r w:rsidRPr="005516E8">
        <w:rPr>
          <w:rFonts w:ascii="Times New Roman" w:eastAsia="黑体" w:hAnsi="Times New Roman" w:cs="Times New Roman"/>
          <w:sz w:val="24"/>
          <w:szCs w:val="24"/>
        </w:rPr>
        <w:t xml:space="preserve"> Key Laboratory of Advanced Energy Materials Chemistry (Ministry of Education), </w:t>
      </w:r>
      <w:proofErr w:type="spellStart"/>
      <w:r w:rsidRPr="005516E8">
        <w:rPr>
          <w:rFonts w:ascii="Times New Roman" w:eastAsia="黑体" w:hAnsi="Times New Roman" w:cs="Times New Roman"/>
          <w:sz w:val="24"/>
          <w:szCs w:val="24"/>
        </w:rPr>
        <w:t>Nankai</w:t>
      </w:r>
      <w:proofErr w:type="spellEnd"/>
      <w:r w:rsidRPr="005516E8">
        <w:rPr>
          <w:rFonts w:ascii="Times New Roman" w:eastAsia="黑体" w:hAnsi="Times New Roman" w:cs="Times New Roman"/>
          <w:sz w:val="24"/>
          <w:szCs w:val="24"/>
        </w:rPr>
        <w:t xml:space="preserve"> University, Tianjin 300071, </w:t>
      </w:r>
      <w:r>
        <w:rPr>
          <w:rFonts w:ascii="Times New Roman" w:eastAsia="黑体" w:hAnsi="Times New Roman" w:cs="Times New Roman" w:hint="eastAsia"/>
          <w:sz w:val="24"/>
          <w:szCs w:val="24"/>
        </w:rPr>
        <w:t xml:space="preserve">P. R. </w:t>
      </w:r>
      <w:r w:rsidRPr="005516E8">
        <w:rPr>
          <w:rFonts w:ascii="Times New Roman" w:eastAsia="黑体" w:hAnsi="Times New Roman" w:cs="Times New Roman"/>
          <w:sz w:val="24"/>
          <w:szCs w:val="24"/>
        </w:rPr>
        <w:t>China</w:t>
      </w:r>
    </w:p>
    <w:p w14:paraId="0EDA8AA7" w14:textId="4C89686D" w:rsidR="005B480D" w:rsidRPr="005516E8" w:rsidRDefault="005B480D" w:rsidP="006C1ACC">
      <w:pPr>
        <w:spacing w:beforeLines="50" w:before="156" w:afterLines="50" w:after="156"/>
        <w:rPr>
          <w:rFonts w:ascii="Times New Roman" w:eastAsia="黑体" w:hAnsi="Times New Roman" w:cs="Times New Roman"/>
          <w:sz w:val="24"/>
          <w:szCs w:val="24"/>
        </w:rPr>
      </w:pPr>
      <w:r w:rsidRPr="005516E8">
        <w:rPr>
          <w:rFonts w:ascii="Times New Roman" w:eastAsia="黑体" w:hAnsi="Times New Roman" w:cs="Times New Roman"/>
          <w:sz w:val="24"/>
          <w:szCs w:val="24"/>
        </w:rPr>
        <w:t>* Corresponding aut</w:t>
      </w:r>
      <w:r w:rsidRPr="00DC0F3B">
        <w:rPr>
          <w:rFonts w:ascii="Times New Roman" w:eastAsia="黑体" w:hAnsi="Times New Roman" w:cs="Times New Roman"/>
          <w:sz w:val="24"/>
          <w:szCs w:val="24"/>
        </w:rPr>
        <w:t xml:space="preserve">hors. E-mail: </w:t>
      </w:r>
      <w:hyperlink r:id="rId7" w:history="1">
        <w:r w:rsidRPr="00313C7E">
          <w:rPr>
            <w:rStyle w:val="af2"/>
            <w:rFonts w:ascii="Times New Roman" w:hAnsi="Times New Roman" w:cs="Times New Roman"/>
            <w:sz w:val="24"/>
            <w:szCs w:val="24"/>
          </w:rPr>
          <w:t>huxiang@fjirsm.ac.cn</w:t>
        </w:r>
      </w:hyperlink>
      <w:r w:rsidRPr="00313C7E">
        <w:rPr>
          <w:rFonts w:ascii="Times New Roman" w:eastAsia="黑体" w:hAnsi="Times New Roman" w:cs="Times New Roman"/>
          <w:sz w:val="24"/>
          <w:szCs w:val="24"/>
        </w:rPr>
        <w:t xml:space="preserve"> </w:t>
      </w:r>
      <w:r w:rsidRPr="00DC0F3B">
        <w:rPr>
          <w:rFonts w:ascii="Times New Roman" w:eastAsia="黑体" w:hAnsi="Times New Roman" w:cs="Times New Roman"/>
          <w:sz w:val="24"/>
          <w:szCs w:val="24"/>
        </w:rPr>
        <w:t>(Xiang Hu)</w:t>
      </w:r>
      <w:r>
        <w:rPr>
          <w:rFonts w:ascii="Times New Roman" w:eastAsia="黑体" w:hAnsi="Times New Roman" w:cs="Times New Roman" w:hint="eastAsia"/>
          <w:sz w:val="24"/>
          <w:szCs w:val="24"/>
        </w:rPr>
        <w:t>;</w:t>
      </w:r>
      <w:r w:rsidRPr="00DC0F3B">
        <w:rPr>
          <w:rFonts w:ascii="Times New Roman" w:eastAsia="黑体" w:hAnsi="Times New Roman" w:cs="Times New Roman"/>
          <w:sz w:val="24"/>
          <w:szCs w:val="24"/>
        </w:rPr>
        <w:t xml:space="preserve"> </w:t>
      </w:r>
      <w:hyperlink r:id="rId8" w:history="1">
        <w:r w:rsidRPr="00313C7E">
          <w:rPr>
            <w:rStyle w:val="af2"/>
            <w:rFonts w:ascii="Times New Roman" w:hAnsi="Times New Roman" w:cs="Times New Roman"/>
            <w:sz w:val="24"/>
            <w:szCs w:val="24"/>
          </w:rPr>
          <w:t>junhua.xu@gtk.fi</w:t>
        </w:r>
      </w:hyperlink>
      <w:r w:rsidRPr="00313C7E">
        <w:rPr>
          <w:rFonts w:ascii="Times New Roman" w:eastAsia="黑体" w:hAnsi="Times New Roman" w:cs="Times New Roman"/>
          <w:sz w:val="24"/>
          <w:szCs w:val="24"/>
        </w:rPr>
        <w:t xml:space="preserve"> </w:t>
      </w:r>
      <w:r w:rsidRPr="00DC0F3B">
        <w:rPr>
          <w:rFonts w:ascii="Times New Roman" w:eastAsia="黑体" w:hAnsi="Times New Roman" w:cs="Times New Roman"/>
          <w:sz w:val="24"/>
          <w:szCs w:val="24"/>
        </w:rPr>
        <w:t>(</w:t>
      </w:r>
      <w:proofErr w:type="spellStart"/>
      <w:r w:rsidRPr="00DC0F3B">
        <w:rPr>
          <w:rFonts w:ascii="Times New Roman" w:eastAsia="黑体" w:hAnsi="Times New Roman" w:cs="Times New Roman"/>
          <w:sz w:val="24"/>
          <w:szCs w:val="24"/>
        </w:rPr>
        <w:t>Junhua</w:t>
      </w:r>
      <w:proofErr w:type="spellEnd"/>
      <w:r w:rsidRPr="00DC0F3B">
        <w:rPr>
          <w:rFonts w:ascii="Times New Roman" w:eastAsia="黑体" w:hAnsi="Times New Roman" w:cs="Times New Roman"/>
          <w:sz w:val="24"/>
          <w:szCs w:val="24"/>
        </w:rPr>
        <w:t xml:space="preserve"> Xu)</w:t>
      </w:r>
      <w:r>
        <w:rPr>
          <w:rFonts w:ascii="Times New Roman" w:eastAsia="黑体" w:hAnsi="Times New Roman" w:cs="Times New Roman" w:hint="eastAsia"/>
          <w:sz w:val="24"/>
          <w:szCs w:val="24"/>
        </w:rPr>
        <w:t xml:space="preserve">; </w:t>
      </w:r>
      <w:hyperlink r:id="rId9" w:history="1">
        <w:r w:rsidRPr="00B577A3">
          <w:rPr>
            <w:rStyle w:val="af2"/>
            <w:rFonts w:ascii="Times New Roman" w:hAnsi="Times New Roman" w:cs="Times New Roman"/>
            <w:sz w:val="24"/>
            <w:szCs w:val="24"/>
          </w:rPr>
          <w:t>wen@fjirsm.ac.cn</w:t>
        </w:r>
      </w:hyperlink>
      <w:r w:rsidRPr="00313C7E">
        <w:rPr>
          <w:rFonts w:ascii="Times New Roman" w:eastAsia="黑体" w:hAnsi="Times New Roman" w:cs="Times New Roman"/>
          <w:sz w:val="24"/>
          <w:szCs w:val="24"/>
        </w:rPr>
        <w:t xml:space="preserve"> </w:t>
      </w:r>
      <w:r w:rsidRPr="00DC0F3B">
        <w:rPr>
          <w:rFonts w:ascii="Times New Roman" w:eastAsia="黑体" w:hAnsi="Times New Roman" w:cs="Times New Roman"/>
          <w:sz w:val="24"/>
          <w:szCs w:val="24"/>
        </w:rPr>
        <w:t>(</w:t>
      </w:r>
      <w:proofErr w:type="spellStart"/>
      <w:r w:rsidRPr="00DC0F3B">
        <w:rPr>
          <w:rFonts w:ascii="Times New Roman" w:eastAsia="黑体" w:hAnsi="Times New Roman" w:cs="Times New Roman"/>
          <w:sz w:val="24"/>
          <w:szCs w:val="24"/>
        </w:rPr>
        <w:t>Zhenhai</w:t>
      </w:r>
      <w:proofErr w:type="spellEnd"/>
      <w:r w:rsidRPr="00DC0F3B">
        <w:rPr>
          <w:rFonts w:ascii="Times New Roman" w:eastAsia="黑体" w:hAnsi="Times New Roman" w:cs="Times New Roman"/>
          <w:sz w:val="24"/>
          <w:szCs w:val="24"/>
        </w:rPr>
        <w:t xml:space="preserve"> Wen)</w:t>
      </w:r>
    </w:p>
    <w:p w14:paraId="646D73D4" w14:textId="77777777" w:rsidR="0098645F" w:rsidRPr="00434274" w:rsidRDefault="0098645F" w:rsidP="005B480D">
      <w:pPr>
        <w:spacing w:beforeLines="50" w:before="156" w:afterLines="50" w:after="156"/>
        <w:rPr>
          <w:rFonts w:ascii="Times New Roman" w:hAnsi="Times New Roman" w:cs="Times New Roman"/>
          <w:b/>
          <w:bCs/>
          <w:sz w:val="28"/>
          <w:szCs w:val="28"/>
        </w:rPr>
      </w:pPr>
      <w:r w:rsidRPr="00434274">
        <w:rPr>
          <w:rFonts w:ascii="Times New Roman" w:hAnsi="Times New Roman" w:cs="Times New Roman" w:hint="eastAsia"/>
          <w:b/>
          <w:bCs/>
          <w:sz w:val="28"/>
          <w:szCs w:val="28"/>
        </w:rPr>
        <w:t xml:space="preserve">S1 </w:t>
      </w:r>
      <w:r w:rsidRPr="00434274">
        <w:rPr>
          <w:rFonts w:ascii="Times New Roman" w:hAnsi="Times New Roman" w:cs="Times New Roman"/>
          <w:b/>
          <w:bCs/>
          <w:sz w:val="28"/>
          <w:szCs w:val="28"/>
        </w:rPr>
        <w:t>Calculation of the b Value and Capacitive Contribution</w:t>
      </w:r>
    </w:p>
    <w:p w14:paraId="5601687A"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sz w:val="24"/>
          <w:szCs w:val="24"/>
        </w:rPr>
        <w:t>In cyclic voltammetry (CV) studies, the b-value is an important parameter used to describe the electrochemical kinetics process of electrode reactions. The magnitude of the b-value can help distinguish the dominant charge storage mechanism in the electrode reaction process, whether it is a capacitance-controlled process or a diffusion-controlled process.</w:t>
      </w:r>
      <w:r w:rsidRPr="00434274">
        <w:rPr>
          <w:rFonts w:hint="eastAsia"/>
        </w:rPr>
        <w:t xml:space="preserve"> </w:t>
      </w:r>
      <w:r w:rsidRPr="00434274">
        <w:rPr>
          <w:rFonts w:ascii="Times New Roman" w:hAnsi="Times New Roman" w:cs="Times New Roman" w:hint="eastAsia"/>
          <w:sz w:val="24"/>
          <w:szCs w:val="24"/>
        </w:rPr>
        <w:t xml:space="preserve">Generally speaking, the b-value ranges from 0.5 to 1. When b = 0.5, the reaction is mainly diffusion-controlled, conforming to the </w:t>
      </w:r>
      <w:proofErr w:type="spellStart"/>
      <w:r w:rsidRPr="00434274">
        <w:rPr>
          <w:rFonts w:ascii="Times New Roman" w:hAnsi="Times New Roman" w:cs="Times New Roman" w:hint="eastAsia"/>
          <w:sz w:val="24"/>
          <w:szCs w:val="24"/>
        </w:rPr>
        <w:t>Randles-Sevcik</w:t>
      </w:r>
      <w:proofErr w:type="spellEnd"/>
      <w:r w:rsidRPr="00434274">
        <w:rPr>
          <w:rFonts w:ascii="Times New Roman" w:hAnsi="Times New Roman" w:cs="Times New Roman" w:hint="eastAsia"/>
          <w:sz w:val="24"/>
          <w:szCs w:val="24"/>
        </w:rPr>
        <w:t xml:space="preserve"> equation for semi-infinite linear diffusion; when b=1, the reaction is mainly capacitance-controlled, such as the surface capacitance process.</w:t>
      </w:r>
      <w:r w:rsidRPr="00434274">
        <w:rPr>
          <w:rFonts w:hint="eastAsia"/>
        </w:rPr>
        <w:t xml:space="preserve"> </w:t>
      </w:r>
      <w:r w:rsidRPr="00434274">
        <w:rPr>
          <w:rFonts w:ascii="Times New Roman" w:hAnsi="Times New Roman" w:cs="Times New Roman" w:hint="eastAsia"/>
          <w:sz w:val="24"/>
          <w:szCs w:val="24"/>
        </w:rPr>
        <w:t>According to the formula</w:t>
      </w:r>
      <w:r w:rsidRPr="00434274">
        <w:rPr>
          <w:rFonts w:ascii="Times New Roman" w:hAnsi="Times New Roman" w:cs="Times New Roman"/>
          <w:noProof/>
          <w:sz w:val="24"/>
          <w:szCs w:val="24"/>
        </w:rPr>
        <w:t xml:space="preserve"> [S1]</w:t>
      </w:r>
      <w:r w:rsidRPr="00434274">
        <w:rPr>
          <w:rFonts w:ascii="Times New Roman" w:hAnsi="Times New Roman" w:cs="Times New Roman" w:hint="eastAsia"/>
          <w:sz w:val="24"/>
          <w:szCs w:val="24"/>
        </w:rPr>
        <w:t>:</w:t>
      </w:r>
    </w:p>
    <w:p w14:paraId="0F11EFB5" w14:textId="6B56AF27"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sz w:val="24"/>
          <w:szCs w:val="24"/>
        </w:rPr>
        <w:t xml:space="preserve">              </w:t>
      </w:r>
      <w:proofErr w:type="spellStart"/>
      <m:oMath>
        <m:r>
          <m:rPr>
            <m:nor/>
          </m:rPr>
          <w:rPr>
            <w:rFonts w:ascii="Times New Roman" w:eastAsia="宋体" w:hAnsi="Times New Roman" w:cs="Times New Roman"/>
            <w:sz w:val="24"/>
            <w:szCs w:val="24"/>
          </w:rPr>
          <m:t>i</m:t>
        </m:r>
        <w:proofErr w:type="spellEnd"/>
        <m:r>
          <m:rPr>
            <m:nor/>
          </m:rPr>
          <w:rPr>
            <w:rFonts w:ascii="Times New Roman" w:eastAsia="宋体" w:hAnsi="Times New Roman" w:cs="Times New Roman"/>
            <w:sz w:val="24"/>
            <w:szCs w:val="24"/>
          </w:rPr>
          <m:t xml:space="preserve">=a </m:t>
        </m:r>
        <m:sSup>
          <m:sSupPr>
            <m:ctrlPr>
              <w:rPr>
                <w:rFonts w:ascii="Cambria Math" w:eastAsia="宋体" w:hAnsi="Cambria Math" w:cs="Times New Roman"/>
                <w:i/>
                <w:sz w:val="24"/>
                <w:szCs w:val="24"/>
              </w:rPr>
            </m:ctrlPr>
          </m:sSupPr>
          <m:e>
            <m:r>
              <m:rPr>
                <m:nor/>
              </m:rPr>
              <w:rPr>
                <w:rFonts w:ascii="Times New Roman" w:eastAsia="宋体" w:hAnsi="Times New Roman" w:cs="Times New Roman"/>
                <w:sz w:val="24"/>
                <w:szCs w:val="24"/>
              </w:rPr>
              <m:t>v</m:t>
            </m:r>
          </m:e>
          <m:sup>
            <m:r>
              <m:rPr>
                <m:nor/>
              </m:rPr>
              <w:rPr>
                <w:rFonts w:ascii="Times New Roman" w:eastAsia="宋体" w:hAnsi="Times New Roman" w:cs="Times New Roman"/>
                <w:sz w:val="24"/>
                <w:szCs w:val="24"/>
              </w:rPr>
              <m:t>b</m:t>
            </m:r>
          </m:sup>
        </m:sSup>
      </m:oMath>
      <w:r w:rsidRPr="00434274">
        <w:rPr>
          <w:rFonts w:ascii="Times New Roman" w:hAnsi="Times New Roman" w:cs="Times New Roman" w:hint="eastAsia"/>
          <w:sz w:val="24"/>
          <w:szCs w:val="24"/>
        </w:rPr>
        <w:t xml:space="preserve">                (S1)</w:t>
      </w:r>
    </w:p>
    <w:p w14:paraId="3E25AEFF"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sz w:val="24"/>
          <w:szCs w:val="24"/>
        </w:rPr>
        <w:t>W</w:t>
      </w:r>
      <w:r w:rsidRPr="00434274">
        <w:rPr>
          <w:rFonts w:ascii="Times New Roman" w:hAnsi="Times New Roman" w:cs="Times New Roman" w:hint="eastAsia"/>
          <w:sz w:val="24"/>
          <w:szCs w:val="24"/>
        </w:rPr>
        <w:t xml:space="preserve">here </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 xml:space="preserve"> is the peak current, v is the scan rate, a is a constant related to the electrode material and the reaction system, and the b-value is obtained by performing logarithmic transformation on </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 xml:space="preserve"> and b</w:t>
      </w:r>
    </w:p>
    <w:p w14:paraId="46B747F9"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Taking the logarithm of both sides of the formula gives</w:t>
      </w:r>
    </w:p>
    <w:p w14:paraId="00510569" w14:textId="778A60F4"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sz w:val="24"/>
          <w:szCs w:val="24"/>
        </w:rPr>
        <w:t xml:space="preserve">         </w:t>
      </w:r>
      <m:oMath>
        <m:func>
          <m:funcPr>
            <m:ctrlPr>
              <w:rPr>
                <w:rFonts w:ascii="Cambria Math" w:hAnsi="Cambria Math" w:cs="Times New Roman"/>
                <w:i/>
                <w:sz w:val="24"/>
                <w:szCs w:val="24"/>
              </w:rPr>
            </m:ctrlPr>
          </m:funcPr>
          <m:fName>
            <m:r>
              <m:rPr>
                <m:nor/>
              </m:rPr>
              <w:rPr>
                <w:rFonts w:ascii="Times New Roman" w:hAnsi="Times New Roman" w:cs="Times New Roman"/>
                <w:sz w:val="24"/>
                <w:szCs w:val="24"/>
              </w:rPr>
              <m:t>log</m:t>
            </m:r>
          </m:fName>
          <m:e>
            <m:r>
              <m:rPr>
                <m:nor/>
              </m:rPr>
              <w:rPr>
                <w:rFonts w:ascii="Times New Roman" w:hAnsi="Times New Roman" w:cs="Times New Roman"/>
                <w:sz w:val="24"/>
                <w:szCs w:val="24"/>
              </w:rPr>
              <m:t>(i)=b</m:t>
            </m:r>
            <m:func>
              <m:funcPr>
                <m:ctrlPr>
                  <w:rPr>
                    <w:rFonts w:ascii="Cambria Math" w:hAnsi="Cambria Math" w:cs="Times New Roman"/>
                    <w:i/>
                    <w:sz w:val="24"/>
                    <w:szCs w:val="24"/>
                  </w:rPr>
                </m:ctrlPr>
              </m:funcPr>
              <m:fName>
                <m:r>
                  <m:rPr>
                    <m:nor/>
                  </m:rPr>
                  <w:rPr>
                    <w:rFonts w:ascii="Times New Roman" w:hAnsi="Times New Roman" w:cs="Times New Roman"/>
                    <w:sz w:val="24"/>
                    <w:szCs w:val="24"/>
                  </w:rPr>
                  <m:t>log</m:t>
                </m:r>
              </m:fName>
              <m:e>
                <m:d>
                  <m:dPr>
                    <m:ctrlPr>
                      <w:rPr>
                        <w:rFonts w:ascii="Cambria Math" w:hAnsi="Cambria Math" w:cs="Times New Roman"/>
                        <w:i/>
                        <w:sz w:val="24"/>
                        <w:szCs w:val="24"/>
                      </w:rPr>
                    </m:ctrlPr>
                  </m:dPr>
                  <m:e>
                    <m:r>
                      <m:rPr>
                        <m:nor/>
                      </m:rPr>
                      <w:rPr>
                        <w:rFonts w:ascii="Times New Roman" w:hAnsi="Times New Roman" w:cs="Times New Roman"/>
                        <w:sz w:val="24"/>
                        <w:szCs w:val="24"/>
                      </w:rPr>
                      <m:t>v</m:t>
                    </m:r>
                  </m:e>
                </m:d>
                <m:r>
                  <m:rPr>
                    <m:nor/>
                  </m:rPr>
                  <w:rPr>
                    <w:rFonts w:ascii="Times New Roman" w:hAnsi="Times New Roman" w:cs="Times New Roman"/>
                    <w:sz w:val="24"/>
                    <w:szCs w:val="24"/>
                  </w:rPr>
                  <m:t>+</m:t>
                </m:r>
                <m:func>
                  <m:funcPr>
                    <m:ctrlPr>
                      <w:rPr>
                        <w:rFonts w:ascii="Cambria Math" w:hAnsi="Cambria Math" w:cs="Times New Roman"/>
                        <w:i/>
                        <w:sz w:val="24"/>
                        <w:szCs w:val="24"/>
                      </w:rPr>
                    </m:ctrlPr>
                  </m:funcPr>
                  <m:fName>
                    <m:r>
                      <m:rPr>
                        <m:nor/>
                      </m:rPr>
                      <w:rPr>
                        <w:rFonts w:ascii="Times New Roman" w:hAnsi="Times New Roman" w:cs="Times New Roman"/>
                        <w:sz w:val="24"/>
                        <w:szCs w:val="24"/>
                      </w:rPr>
                      <m:t>log</m:t>
                    </m:r>
                  </m:fName>
                  <m:e>
                    <m:r>
                      <m:rPr>
                        <m:nor/>
                      </m:rPr>
                      <w:rPr>
                        <w:rFonts w:ascii="Times New Roman" w:hAnsi="Times New Roman" w:cs="Times New Roman"/>
                        <w:sz w:val="24"/>
                        <w:szCs w:val="24"/>
                      </w:rPr>
                      <m:t>(a)</m:t>
                    </m:r>
                  </m:e>
                </m:func>
              </m:e>
            </m:func>
          </m:e>
        </m:func>
      </m:oMath>
      <w:r w:rsidRPr="00434274">
        <w:rPr>
          <w:rFonts w:ascii="Times New Roman" w:hAnsi="Times New Roman" w:cs="Times New Roman" w:hint="eastAsia"/>
          <w:sz w:val="24"/>
          <w:szCs w:val="24"/>
        </w:rPr>
        <w:t xml:space="preserve">     </w:t>
      </w:r>
      <w:bookmarkStart w:id="4" w:name="OLE_LINK3"/>
      <w:r w:rsidRPr="00434274">
        <w:rPr>
          <w:rFonts w:ascii="Times New Roman" w:hAnsi="Times New Roman" w:cs="Times New Roman" w:hint="eastAsia"/>
          <w:sz w:val="24"/>
          <w:szCs w:val="24"/>
        </w:rPr>
        <w:t>(S2)</w:t>
      </w:r>
    </w:p>
    <w:bookmarkEnd w:id="4"/>
    <w:p w14:paraId="3F493A7A"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 xml:space="preserve">By measuring the peak current </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 xml:space="preserve"> of the cyclic voltammetry curve at different scan rates v, and then performing linear fitting with</w:t>
      </w:r>
      <w:bookmarkStart w:id="5" w:name="OLE_LINK2"/>
      <w:r w:rsidRPr="00434274">
        <w:rPr>
          <w:rFonts w:ascii="Times New Roman" w:hAnsi="Times New Roman" w:cs="Times New Roman" w:hint="eastAsia"/>
          <w:sz w:val="24"/>
          <w:szCs w:val="24"/>
        </w:rPr>
        <w:t xml:space="preserve"> </w:t>
      </w:r>
      <w:bookmarkEnd w:id="5"/>
      <w:r w:rsidRPr="00434274">
        <w:rPr>
          <w:rFonts w:ascii="Times New Roman" w:hAnsi="Times New Roman" w:cs="Times New Roman" w:hint="eastAsia"/>
          <w:sz w:val="24"/>
          <w:szCs w:val="24"/>
        </w:rPr>
        <w:t>log(v) as the abscissa and log(</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 as the ordinate, the slope of the straight line is the</w:t>
      </w:r>
      <w:r w:rsidRPr="00434274">
        <w:rPr>
          <w:rFonts w:ascii="Cambria Math" w:hAnsi="Cambria Math" w:cs="Times New Roman"/>
          <w:i/>
          <w:sz w:val="24"/>
          <w:szCs w:val="24"/>
        </w:rPr>
        <w:t xml:space="preserve"> </w:t>
      </w:r>
      <w:r w:rsidRPr="00434274">
        <w:rPr>
          <w:rFonts w:ascii="Cambria Math" w:hAnsi="Cambria Math" w:cs="Times New Roman" w:hint="eastAsia"/>
          <w:iCs/>
          <w:sz w:val="24"/>
          <w:szCs w:val="24"/>
        </w:rPr>
        <w:t>b</w:t>
      </w:r>
      <w:r w:rsidRPr="00434274">
        <w:rPr>
          <w:rFonts w:ascii="Times New Roman" w:hAnsi="Times New Roman" w:cs="Times New Roman" w:hint="eastAsia"/>
          <w:sz w:val="24"/>
          <w:szCs w:val="24"/>
        </w:rPr>
        <w:t>-value.</w:t>
      </w:r>
    </w:p>
    <w:p w14:paraId="77553009"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The ratios of Na</w:t>
      </w:r>
      <w:r w:rsidRPr="00434274">
        <w:rPr>
          <w:rFonts w:ascii="Times New Roman" w:hAnsi="Times New Roman" w:cs="Times New Roman" w:hint="eastAsia"/>
          <w:sz w:val="24"/>
          <w:szCs w:val="24"/>
          <w:vertAlign w:val="superscript"/>
        </w:rPr>
        <w:t>+</w:t>
      </w:r>
      <w:r w:rsidRPr="00434274">
        <w:rPr>
          <w:rFonts w:ascii="Times New Roman" w:hAnsi="Times New Roman" w:cs="Times New Roman" w:hint="eastAsia"/>
          <w:sz w:val="24"/>
          <w:szCs w:val="24"/>
        </w:rPr>
        <w:t xml:space="preserve"> capacitive contribution can be further quantitatively distinguished by separating the current response (</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 xml:space="preserve">) at a specific potential (V) according to the following </w:t>
      </w:r>
      <w:r w:rsidRPr="00434274">
        <w:rPr>
          <w:rFonts w:ascii="Times New Roman" w:hAnsi="Times New Roman" w:cs="Times New Roman" w:hint="eastAsia"/>
          <w:sz w:val="24"/>
          <w:szCs w:val="24"/>
        </w:rPr>
        <w:lastRenderedPageBreak/>
        <w:t>equations</w:t>
      </w:r>
      <w:r w:rsidRPr="00434274">
        <w:rPr>
          <w:rFonts w:ascii="Times New Roman" w:hAnsi="Times New Roman" w:cs="Times New Roman"/>
          <w:noProof/>
          <w:sz w:val="24"/>
          <w:szCs w:val="24"/>
        </w:rPr>
        <w:t xml:space="preserve"> [S2]</w:t>
      </w:r>
      <w:r w:rsidRPr="00434274">
        <w:rPr>
          <w:rFonts w:ascii="Times New Roman" w:hAnsi="Times New Roman" w:cs="Times New Roman" w:hint="eastAsia"/>
          <w:sz w:val="24"/>
          <w:szCs w:val="24"/>
        </w:rPr>
        <w:t>:</w:t>
      </w:r>
    </w:p>
    <w:p w14:paraId="1A20D011" w14:textId="12B65F2A"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sz w:val="24"/>
          <w:szCs w:val="24"/>
        </w:rPr>
        <w:t xml:space="preserve">             </w:t>
      </w:r>
      <w:proofErr w:type="spellStart"/>
      <m:oMath>
        <m:r>
          <m:rPr>
            <m:nor/>
          </m:rPr>
          <w:rPr>
            <w:rFonts w:ascii="Times New Roman" w:hAnsi="Times New Roman" w:cs="Times New Roman"/>
            <w:sz w:val="24"/>
            <w:szCs w:val="24"/>
          </w:rPr>
          <m:t>i</m:t>
        </m:r>
        <w:proofErr w:type="spellEnd"/>
        <m:d>
          <m:dPr>
            <m:ctrlPr>
              <w:rPr>
                <w:rFonts w:ascii="Cambria Math" w:hAnsi="Cambria Math" w:cs="Times New Roman"/>
                <w:i/>
                <w:sz w:val="24"/>
                <w:szCs w:val="24"/>
              </w:rPr>
            </m:ctrlPr>
          </m:dPr>
          <m:e>
            <m:r>
              <m:rPr>
                <m:nor/>
              </m:rPr>
              <w:rPr>
                <w:rFonts w:ascii="Times New Roman" w:hAnsi="Times New Roman" w:cs="Times New Roman"/>
                <w:sz w:val="24"/>
                <w:szCs w:val="24"/>
              </w:rPr>
              <m:t>V</m:t>
            </m:r>
          </m:e>
        </m:d>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1</m:t>
            </m:r>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2</m:t>
            </m:r>
          </m:sub>
        </m:sSub>
        <w:bookmarkStart w:id="6" w:name="OLE_LINK5"/>
        <m:sSubSup>
          <m:sSubSupPr>
            <m:ctrlPr>
              <w:rPr>
                <w:rFonts w:ascii="Cambria Math" w:hAnsi="Cambria Math" w:cs="Times New Roman"/>
                <w:i/>
                <w:sz w:val="24"/>
                <w:szCs w:val="24"/>
              </w:rPr>
            </m:ctrlPr>
          </m:sSubSupPr>
          <m:e>
            <m:r>
              <m:rPr>
                <m:nor/>
              </m:rPr>
              <w:rPr>
                <w:rFonts w:ascii="Times New Roman" w:hAnsi="Times New Roman" w:cs="Times New Roman"/>
                <w:sz w:val="24"/>
                <w:szCs w:val="24"/>
              </w:rPr>
              <m:t>v</m:t>
            </m:r>
          </m:e>
          <m:sub>
            <m:r>
              <m:rPr>
                <m:nor/>
              </m:rPr>
              <w:rPr>
                <w:rFonts w:ascii="Times New Roman" w:hAnsi="Times New Roman" w:cs="Times New Roman"/>
                <w:sz w:val="24"/>
                <w:szCs w:val="24"/>
              </w:rPr>
              <m:t>2</m:t>
            </m:r>
          </m:sub>
          <m:sup>
            <m:r>
              <m:rPr>
                <m:nor/>
              </m:rPr>
              <w:rPr>
                <w:rFonts w:ascii="Times New Roman" w:hAnsi="Times New Roman" w:cs="Times New Roman"/>
                <w:sz w:val="24"/>
                <w:szCs w:val="24"/>
              </w:rPr>
              <m:t>1</m:t>
            </m:r>
          </m:sup>
        </m:sSubSup>
      </m:oMath>
      <w:bookmarkEnd w:id="6"/>
      <w:r w:rsidRPr="00434274">
        <w:rPr>
          <w:rFonts w:ascii="Times New Roman" w:hAnsi="Times New Roman" w:cs="Times New Roman" w:hint="eastAsia"/>
          <w:sz w:val="24"/>
          <w:szCs w:val="24"/>
        </w:rPr>
        <w:t xml:space="preserve">           (S3)</w:t>
      </w:r>
    </w:p>
    <w:p w14:paraId="77DAED52" w14:textId="796D7EBC"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rPr>
        <w:t xml:space="preserve">                </w:t>
      </w:r>
      <m:oMath>
        <m:f>
          <m:fPr>
            <m:ctrlPr>
              <w:rPr>
                <w:rFonts w:ascii="Cambria Math" w:hAnsi="Cambria Math" w:cs="Times New Roman"/>
                <w:i/>
              </w:rPr>
            </m:ctrlPr>
          </m:fPr>
          <m:num>
            <m:r>
              <m:rPr>
                <m:nor/>
              </m:rPr>
              <w:rPr>
                <w:rFonts w:ascii="Times New Roman" w:hAnsi="Times New Roman" w:cs="Times New Roman"/>
                <w:sz w:val="24"/>
                <w:szCs w:val="24"/>
              </w:rPr>
              <m:t>i</m:t>
            </m:r>
            <m:d>
              <m:dPr>
                <m:ctrlPr>
                  <w:rPr>
                    <w:rFonts w:ascii="Cambria Math" w:hAnsi="Cambria Math" w:cs="Times New Roman"/>
                    <w:i/>
                    <w:sz w:val="24"/>
                    <w:szCs w:val="24"/>
                  </w:rPr>
                </m:ctrlPr>
              </m:dPr>
              <m:e>
                <m:r>
                  <m:rPr>
                    <m:nor/>
                  </m:rPr>
                  <w:rPr>
                    <w:rFonts w:ascii="Times New Roman" w:hAnsi="Times New Roman" w:cs="Times New Roman"/>
                    <w:sz w:val="24"/>
                    <w:szCs w:val="24"/>
                  </w:rPr>
                  <m:t>V</m:t>
                </m:r>
              </m:e>
            </m:d>
            <m:ctrlPr>
              <w:rPr>
                <w:rFonts w:ascii="Cambria Math" w:hAnsi="Cambria Math" w:cs="Times New Roman"/>
                <w:i/>
                <w:sz w:val="24"/>
                <w:szCs w:val="24"/>
              </w:rPr>
            </m:ctrlPr>
          </m:num>
          <m:den>
            <m:sSubSup>
              <m:sSubSupPr>
                <m:ctrlPr>
                  <w:rPr>
                    <w:rFonts w:ascii="Cambria Math" w:hAnsi="Cambria Math" w:cs="Times New Roman"/>
                    <w:i/>
                    <w:sz w:val="24"/>
                    <w:szCs w:val="24"/>
                  </w:rPr>
                </m:ctrlPr>
              </m:sSubSupPr>
              <m:e>
                <m:r>
                  <m:rPr>
                    <m:nor/>
                  </m:rPr>
                  <w:rPr>
                    <w:rFonts w:ascii="Times New Roman" w:hAnsi="Times New Roman" w:cs="Times New Roman"/>
                    <w:sz w:val="24"/>
                    <w:szCs w:val="24"/>
                  </w:rPr>
                  <m:t>v</m:t>
                </m:r>
              </m:e>
              <m:sub>
                <m:r>
                  <m:rPr>
                    <m:nor/>
                  </m:rPr>
                  <w:rPr>
                    <w:rFonts w:ascii="Times New Roman" w:hAnsi="Times New Roman" w:cs="Times New Roman"/>
                    <w:sz w:val="24"/>
                    <w:szCs w:val="24"/>
                  </w:rPr>
                  <m:t>2</m:t>
                </m:r>
              </m:sub>
              <m:sup>
                <m:r>
                  <m:rPr>
                    <m:nor/>
                  </m:rPr>
                  <w:rPr>
                    <w:rFonts w:ascii="Times New Roman" w:hAnsi="Times New Roman" w:cs="Times New Roman"/>
                    <w:sz w:val="24"/>
                    <w:szCs w:val="24"/>
                  </w:rPr>
                  <m:t>1</m:t>
                </m:r>
              </m:sup>
            </m:sSubSup>
          </m:den>
        </m:f>
        <m:r>
          <m:rPr>
            <m:nor/>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1</m:t>
                </m:r>
              </m:sub>
            </m:sSub>
          </m:num>
          <m:den>
            <m:sSubSup>
              <m:sSubSupPr>
                <m:ctrlPr>
                  <w:rPr>
                    <w:rFonts w:ascii="Cambria Math" w:hAnsi="Cambria Math" w:cs="Times New Roman"/>
                    <w:i/>
                    <w:sz w:val="24"/>
                    <w:szCs w:val="24"/>
                  </w:rPr>
                </m:ctrlPr>
              </m:sSubSupPr>
              <m:e>
                <m:r>
                  <m:rPr>
                    <m:nor/>
                  </m:rPr>
                  <w:rPr>
                    <w:rFonts w:ascii="Times New Roman" w:hAnsi="Times New Roman" w:cs="Times New Roman"/>
                    <w:sz w:val="24"/>
                    <w:szCs w:val="24"/>
                  </w:rPr>
                  <m:t>v</m:t>
                </m:r>
              </m:e>
              <m:sub>
                <m:r>
                  <m:rPr>
                    <m:nor/>
                  </m:rPr>
                  <w:rPr>
                    <w:rFonts w:ascii="Times New Roman" w:hAnsi="Times New Roman" w:cs="Times New Roman"/>
                    <w:sz w:val="24"/>
                    <w:szCs w:val="24"/>
                  </w:rPr>
                  <m:t>2</m:t>
                </m:r>
              </m:sub>
              <m:sup>
                <m:r>
                  <m:rPr>
                    <m:nor/>
                  </m:rPr>
                  <w:rPr>
                    <w:rFonts w:ascii="Times New Roman" w:hAnsi="Times New Roman" w:cs="Times New Roman"/>
                    <w:sz w:val="24"/>
                    <w:szCs w:val="24"/>
                  </w:rPr>
                  <m:t>1</m:t>
                </m:r>
              </m:sup>
            </m:sSubSup>
          </m:den>
        </m:f>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2</m:t>
            </m:r>
          </m:sub>
        </m:sSub>
      </m:oMath>
      <w:r w:rsidRPr="00434274">
        <w:rPr>
          <w:rFonts w:ascii="Times New Roman" w:hAnsi="Times New Roman" w:cs="Times New Roman" w:hint="eastAsia"/>
          <w:sz w:val="24"/>
          <w:szCs w:val="24"/>
        </w:rPr>
        <w:t xml:space="preserve">             </w:t>
      </w:r>
      <w:bookmarkStart w:id="7" w:name="OLE_LINK6"/>
      <w:r w:rsidRPr="00434274">
        <w:rPr>
          <w:rFonts w:ascii="Times New Roman" w:hAnsi="Times New Roman" w:cs="Times New Roman" w:hint="eastAsia"/>
          <w:sz w:val="24"/>
          <w:szCs w:val="24"/>
        </w:rPr>
        <w:t>(S4)</w:t>
      </w:r>
    </w:p>
    <w:bookmarkEnd w:id="7"/>
    <w:p w14:paraId="24CF5821"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where both k</w:t>
      </w:r>
      <w:r w:rsidRPr="00434274">
        <w:rPr>
          <w:rFonts w:ascii="Times New Roman" w:hAnsi="Times New Roman" w:cs="Times New Roman" w:hint="eastAsia"/>
          <w:sz w:val="24"/>
          <w:szCs w:val="24"/>
          <w:vertAlign w:val="subscript"/>
        </w:rPr>
        <w:t>1</w:t>
      </w:r>
      <w:r w:rsidRPr="00434274">
        <w:rPr>
          <w:rFonts w:ascii="Times New Roman" w:hAnsi="Times New Roman" w:cs="Times New Roman" w:hint="eastAsia"/>
          <w:sz w:val="24"/>
          <w:szCs w:val="24"/>
        </w:rPr>
        <w:t xml:space="preserve"> and k</w:t>
      </w:r>
      <w:r w:rsidRPr="00434274">
        <w:rPr>
          <w:rFonts w:ascii="Times New Roman" w:hAnsi="Times New Roman" w:cs="Times New Roman" w:hint="eastAsia"/>
          <w:sz w:val="24"/>
          <w:szCs w:val="24"/>
          <w:vertAlign w:val="subscript"/>
        </w:rPr>
        <w:t>2</w:t>
      </w:r>
      <w:r w:rsidRPr="00434274">
        <w:rPr>
          <w:rFonts w:ascii="Times New Roman" w:hAnsi="Times New Roman" w:cs="Times New Roman" w:hint="eastAsia"/>
          <w:sz w:val="24"/>
          <w:szCs w:val="24"/>
        </w:rPr>
        <w:t xml:space="preserve"> are constant values obtained from the slope and intercept of the </w:t>
      </w:r>
      <w:proofErr w:type="spellStart"/>
      <w:r w:rsidRPr="00434274">
        <w:rPr>
          <w:rFonts w:ascii="Times New Roman" w:hAnsi="Times New Roman" w:cs="Times New Roman" w:hint="eastAsia"/>
          <w:sz w:val="24"/>
          <w:szCs w:val="24"/>
        </w:rPr>
        <w:t>i</w:t>
      </w:r>
      <w:proofErr w:type="spellEnd"/>
      <w:r w:rsidRPr="00434274">
        <w:rPr>
          <w:rFonts w:ascii="Times New Roman" w:hAnsi="Times New Roman" w:cs="Times New Roman" w:hint="eastAsia"/>
          <w:sz w:val="24"/>
          <w:szCs w:val="24"/>
        </w:rPr>
        <w:t>(V)/v</w:t>
      </w:r>
      <w:r w:rsidRPr="00434274">
        <w:rPr>
          <w:rFonts w:ascii="Times New Roman" w:hAnsi="Times New Roman" w:cs="Times New Roman" w:hint="eastAsia"/>
          <w:sz w:val="24"/>
          <w:szCs w:val="24"/>
          <w:vertAlign w:val="superscript"/>
        </w:rPr>
        <w:t>1/2</w:t>
      </w:r>
      <w:r w:rsidRPr="00434274">
        <w:rPr>
          <w:rFonts w:ascii="Times New Roman" w:hAnsi="Times New Roman" w:cs="Times New Roman" w:hint="eastAsia"/>
          <w:sz w:val="24"/>
          <w:szCs w:val="24"/>
        </w:rPr>
        <w:t>versus v</w:t>
      </w:r>
      <w:r w:rsidRPr="00434274">
        <w:rPr>
          <w:rFonts w:ascii="Times New Roman" w:hAnsi="Times New Roman" w:cs="Times New Roman" w:hint="eastAsia"/>
          <w:sz w:val="24"/>
          <w:szCs w:val="24"/>
          <w:vertAlign w:val="superscript"/>
        </w:rPr>
        <w:t xml:space="preserve">1/2 </w:t>
      </w:r>
      <w:r w:rsidRPr="00434274">
        <w:rPr>
          <w:rFonts w:ascii="Times New Roman" w:hAnsi="Times New Roman" w:cs="Times New Roman" w:hint="eastAsia"/>
          <w:sz w:val="24"/>
          <w:szCs w:val="24"/>
        </w:rPr>
        <w:t>plot, respectively. And k</w:t>
      </w:r>
      <w:r w:rsidRPr="00434274">
        <w:rPr>
          <w:rFonts w:ascii="Times New Roman" w:hAnsi="Times New Roman" w:cs="Times New Roman" w:hint="eastAsia"/>
          <w:sz w:val="24"/>
          <w:szCs w:val="24"/>
          <w:vertAlign w:val="subscript"/>
        </w:rPr>
        <w:t>1</w:t>
      </w:r>
      <w:r w:rsidRPr="00434274">
        <w:rPr>
          <w:rFonts w:ascii="Times New Roman" w:hAnsi="Times New Roman" w:cs="Times New Roman" w:hint="eastAsia"/>
          <w:sz w:val="24"/>
          <w:szCs w:val="24"/>
        </w:rPr>
        <w:t>v and k</w:t>
      </w:r>
      <w:r w:rsidRPr="00434274">
        <w:rPr>
          <w:rFonts w:ascii="Times New Roman" w:hAnsi="Times New Roman" w:cs="Times New Roman" w:hint="eastAsia"/>
          <w:sz w:val="24"/>
          <w:szCs w:val="24"/>
          <w:vertAlign w:val="subscript"/>
        </w:rPr>
        <w:t>2</w:t>
      </w:r>
      <w:r w:rsidRPr="00434274">
        <w:rPr>
          <w:rFonts w:ascii="Times New Roman" w:hAnsi="Times New Roman" w:cs="Times New Roman" w:hint="eastAsia"/>
          <w:sz w:val="24"/>
          <w:szCs w:val="24"/>
        </w:rPr>
        <w:t>v</w:t>
      </w:r>
      <w:r w:rsidRPr="00434274">
        <w:rPr>
          <w:rFonts w:ascii="Times New Roman" w:hAnsi="Times New Roman" w:cs="Times New Roman" w:hint="eastAsia"/>
          <w:sz w:val="24"/>
          <w:szCs w:val="24"/>
          <w:vertAlign w:val="superscript"/>
        </w:rPr>
        <w:t>1/2</w:t>
      </w:r>
      <w:r w:rsidRPr="00434274">
        <w:rPr>
          <w:rFonts w:ascii="Times New Roman" w:hAnsi="Times New Roman" w:cs="Times New Roman" w:hint="eastAsia"/>
          <w:sz w:val="24"/>
          <w:szCs w:val="24"/>
        </w:rPr>
        <w:t xml:space="preserve"> represent the capacitive contribution and ionic diffusion, respectively.</w:t>
      </w:r>
    </w:p>
    <w:p w14:paraId="4174AED9" w14:textId="77777777" w:rsidR="0098645F" w:rsidRPr="00434274" w:rsidRDefault="0098645F" w:rsidP="005B480D">
      <w:pPr>
        <w:spacing w:beforeLines="50" w:before="156" w:afterLines="50" w:after="156"/>
        <w:rPr>
          <w:rFonts w:ascii="Times New Roman" w:hAnsi="Times New Roman" w:cs="Times New Roman"/>
          <w:b/>
          <w:bCs/>
          <w:sz w:val="28"/>
          <w:szCs w:val="28"/>
        </w:rPr>
      </w:pPr>
      <w:r w:rsidRPr="00434274">
        <w:rPr>
          <w:rFonts w:ascii="Times New Roman" w:hAnsi="Times New Roman" w:cs="Times New Roman" w:hint="eastAsia"/>
          <w:b/>
          <w:bCs/>
          <w:sz w:val="28"/>
          <w:szCs w:val="28"/>
        </w:rPr>
        <w:t xml:space="preserve">S2 </w:t>
      </w:r>
      <w:proofErr w:type="spellStart"/>
      <w:r w:rsidRPr="00434274">
        <w:rPr>
          <w:rFonts w:ascii="Times New Roman" w:hAnsi="Times New Roman" w:cs="Times New Roman" w:hint="eastAsia"/>
          <w:b/>
          <w:bCs/>
          <w:sz w:val="28"/>
          <w:szCs w:val="28"/>
        </w:rPr>
        <w:t>Galvanostatic</w:t>
      </w:r>
      <w:proofErr w:type="spellEnd"/>
      <w:r w:rsidRPr="00434274">
        <w:rPr>
          <w:rFonts w:ascii="Times New Roman" w:hAnsi="Times New Roman" w:cs="Times New Roman" w:hint="eastAsia"/>
          <w:b/>
          <w:bCs/>
          <w:sz w:val="28"/>
          <w:szCs w:val="28"/>
        </w:rPr>
        <w:t xml:space="preserve"> intermittent titration (GITT) measurement</w:t>
      </w:r>
    </w:p>
    <w:p w14:paraId="346491E6"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According to the GITT theory, during the relaxation stage, the sodium ion diffusion coefficient (</w:t>
      </w:r>
      <w:proofErr w:type="spellStart"/>
      <w:r w:rsidRPr="00434274">
        <w:rPr>
          <w:rFonts w:ascii="Times New Roman" w:hAnsi="Times New Roman" w:cs="Times New Roman" w:hint="eastAsia"/>
          <w:sz w:val="24"/>
          <w:szCs w:val="24"/>
        </w:rPr>
        <w:t>D</w:t>
      </w:r>
      <w:r w:rsidRPr="00434274">
        <w:rPr>
          <w:rFonts w:ascii="Times New Roman" w:hAnsi="Times New Roman" w:cs="Times New Roman" w:hint="eastAsia"/>
          <w:sz w:val="24"/>
          <w:szCs w:val="24"/>
          <w:vertAlign w:val="subscript"/>
        </w:rPr>
        <w:t>Na</w:t>
      </w:r>
      <w:proofErr w:type="spellEnd"/>
      <w:r w:rsidRPr="00434274">
        <w:rPr>
          <w:rFonts w:ascii="Times New Roman" w:hAnsi="Times New Roman" w:cs="Times New Roman" w:hint="eastAsia"/>
          <w:sz w:val="24"/>
          <w:szCs w:val="24"/>
          <w:vertAlign w:val="subscript"/>
        </w:rPr>
        <w:t>+</w:t>
      </w:r>
      <w:r w:rsidRPr="00434274">
        <w:rPr>
          <w:rFonts w:ascii="Times New Roman" w:hAnsi="Times New Roman" w:cs="Times New Roman" w:hint="eastAsia"/>
          <w:sz w:val="24"/>
          <w:szCs w:val="24"/>
        </w:rPr>
        <w:t>) can be calculated by the simplified Fick</w:t>
      </w:r>
      <w:r w:rsidRPr="00434274">
        <w:rPr>
          <w:rFonts w:ascii="Times New Roman" w:hAnsi="Times New Roman" w:cs="Times New Roman"/>
          <w:sz w:val="24"/>
          <w:szCs w:val="24"/>
        </w:rPr>
        <w:t>’</w:t>
      </w:r>
      <w:r w:rsidRPr="00434274">
        <w:rPr>
          <w:rFonts w:ascii="Times New Roman" w:hAnsi="Times New Roman" w:cs="Times New Roman" w:hint="eastAsia"/>
          <w:sz w:val="24"/>
          <w:szCs w:val="24"/>
        </w:rPr>
        <w:t>s second law with the following formula</w:t>
      </w:r>
      <w:r w:rsidRPr="00434274">
        <w:rPr>
          <w:rFonts w:ascii="Times New Roman" w:hAnsi="Times New Roman" w:cs="Times New Roman"/>
          <w:noProof/>
          <w:sz w:val="24"/>
          <w:szCs w:val="24"/>
        </w:rPr>
        <w:t xml:space="preserve"> [S3]</w:t>
      </w:r>
      <w:r w:rsidRPr="00434274">
        <w:rPr>
          <w:rFonts w:ascii="Times New Roman" w:hAnsi="Times New Roman" w:cs="Times New Roman" w:hint="eastAsia"/>
          <w:sz w:val="24"/>
          <w:szCs w:val="24"/>
        </w:rPr>
        <w:t>:</w:t>
      </w:r>
    </w:p>
    <w:p w14:paraId="113E00F2" w14:textId="2AD12BF8"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sz w:val="24"/>
          <w:szCs w:val="24"/>
        </w:rPr>
        <w:t xml:space="preserve">            </w:t>
      </w:r>
      <m:oMath>
        <m:r>
          <m:rPr>
            <m:nor/>
          </m:rPr>
          <w:rPr>
            <w:rFonts w:ascii="Times New Roman" w:hAnsi="Times New Roman" w:cs="Times New Roman"/>
            <w:sz w:val="24"/>
            <w:szCs w:val="24"/>
          </w:rPr>
          <m:t>D=</m:t>
        </m:r>
        <m:f>
          <m:fPr>
            <m:ctrlPr>
              <w:rPr>
                <w:rFonts w:ascii="Cambria Math" w:hAnsi="Cambria Math" w:cs="Times New Roman"/>
                <w:i/>
                <w:sz w:val="24"/>
                <w:szCs w:val="24"/>
              </w:rPr>
            </m:ctrlPr>
          </m:fPr>
          <m:num>
            <m:r>
              <m:rPr>
                <m:nor/>
              </m:rPr>
              <w:rPr>
                <w:rFonts w:ascii="Times New Roman" w:hAnsi="Times New Roman" w:cs="Times New Roman"/>
                <w:sz w:val="24"/>
                <w:szCs w:val="24"/>
              </w:rPr>
              <m:t>4</m:t>
            </m:r>
          </m:num>
          <m:den>
            <m:r>
              <m:rPr>
                <m:nor/>
              </m:rPr>
              <w:rPr>
                <w:rFonts w:ascii="Times New Roman" w:hAnsi="Times New Roman" w:cs="Times New Roman"/>
                <w:sz w:val="24"/>
                <w:szCs w:val="24"/>
              </w:rPr>
              <m:t>πτ</m:t>
            </m:r>
          </m:den>
        </m:f>
        <m:sSup>
          <m:sSupPr>
            <m:ctrlPr>
              <w:rPr>
                <w:rFonts w:ascii="Cambria Math" w:hAnsi="Cambria Math" w:cs="Times New Roman"/>
                <w:i/>
                <w:sz w:val="24"/>
                <w:szCs w:val="24"/>
              </w:rPr>
            </m:ctrlPr>
          </m:sSupPr>
          <m:e>
            <m:r>
              <m:rPr>
                <m:nor/>
              </m:rPr>
              <w:rPr>
                <w:rFonts w:ascii="Times New Roman" w:hAnsi="Times New Roman" w:cs="Times New Roman"/>
                <w:sz w:val="24"/>
                <w:szCs w:val="24"/>
              </w:rPr>
              <m:t>(</m:t>
            </m:r>
            <m:f>
              <m:fPr>
                <m:ctrlPr>
                  <w:rPr>
                    <w:rFonts w:ascii="Cambria Math" w:hAnsi="Cambria Math" w:cs="Times New Roman"/>
                    <w:i/>
                    <w:sz w:val="24"/>
                    <w:szCs w:val="24"/>
                  </w:rPr>
                </m:ctrlPr>
              </m:fPr>
              <m:num>
                <w:bookmarkStart w:id="8" w:name="OLE_LINK8"/>
                <m:sSub>
                  <m:sSubPr>
                    <m:ctrlPr>
                      <w:rPr>
                        <w:rFonts w:ascii="Cambria Math" w:hAnsi="Cambria Math" w:cs="Times New Roman"/>
                        <w:i/>
                        <w:sz w:val="24"/>
                        <w:szCs w:val="24"/>
                      </w:rPr>
                    </m:ctrlPr>
                  </m:sSubPr>
                  <m:e>
                    <m:r>
                      <m:rPr>
                        <m:nor/>
                      </m:rPr>
                      <w:rPr>
                        <w:rFonts w:ascii="Times New Roman" w:hAnsi="Times New Roman" w:cs="Times New Roman"/>
                        <w:sz w:val="24"/>
                        <w:szCs w:val="24"/>
                      </w:rPr>
                      <m:t>m</m:t>
                    </m:r>
                  </m:e>
                  <m:sub>
                    <m:r>
                      <m:rPr>
                        <m:nor/>
                      </m:rPr>
                      <w:rPr>
                        <w:rFonts w:ascii="Times New Roman" w:hAnsi="Times New Roman" w:cs="Times New Roman"/>
                        <w:sz w:val="24"/>
                        <w:szCs w:val="24"/>
                      </w:rPr>
                      <m:t>B</m:t>
                    </m:r>
                  </m:sub>
                </m:sSub>
                <w:bookmarkStart w:id="9" w:name="OLE_LINK9"/>
                <w:bookmarkEnd w:id="8"/>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M</m:t>
                    </m:r>
                  </m:sub>
                </m:sSub>
                <w:bookmarkEnd w:id="9"/>
              </m:num>
              <m:den>
                <m:sSub>
                  <m:sSubPr>
                    <m:ctrlPr>
                      <w:rPr>
                        <w:rFonts w:ascii="Cambria Math" w:hAnsi="Cambria Math" w:cs="Times New Roman"/>
                        <w:i/>
                        <w:sz w:val="24"/>
                        <w:szCs w:val="24"/>
                      </w:rPr>
                    </m:ctrlPr>
                  </m:sSubPr>
                  <m:e>
                    <m:r>
                      <m:rPr>
                        <m:nor/>
                      </m:rPr>
                      <w:rPr>
                        <w:rFonts w:ascii="Times New Roman" w:hAnsi="Times New Roman" w:cs="Times New Roman"/>
                        <w:sz w:val="24"/>
                        <w:szCs w:val="24"/>
                      </w:rPr>
                      <m:t>M</m:t>
                    </m:r>
                  </m:e>
                  <m:sub>
                    <m:r>
                      <m:rPr>
                        <m:nor/>
                      </m:rPr>
                      <w:rPr>
                        <w:rFonts w:ascii="Times New Roman" w:hAnsi="Times New Roman" w:cs="Times New Roman"/>
                        <w:sz w:val="24"/>
                        <w:szCs w:val="24"/>
                      </w:rPr>
                      <m:t>B</m:t>
                    </m:r>
                  </m:sub>
                </m:sSub>
                <m:r>
                  <m:rPr>
                    <m:nor/>
                  </m:rPr>
                  <w:rPr>
                    <w:rFonts w:ascii="Times New Roman" w:hAnsi="Times New Roman" w:cs="Times New Roman"/>
                    <w:sz w:val="24"/>
                    <w:szCs w:val="24"/>
                  </w:rPr>
                  <m:t>S</m:t>
                </m:r>
              </m:den>
            </m:f>
            <m:r>
              <m:rPr>
                <m:nor/>
              </m:rPr>
              <w:rPr>
                <w:rFonts w:ascii="Times New Roman" w:hAnsi="Times New Roman" w:cs="Times New Roman"/>
                <w:sz w:val="24"/>
                <w:szCs w:val="24"/>
              </w:rPr>
              <m:t>)</m:t>
            </m:r>
          </m:e>
          <m:sup>
            <m:r>
              <m:rPr>
                <m:nor/>
              </m:rPr>
              <w:rPr>
                <w:rFonts w:ascii="Times New Roman" w:hAnsi="Times New Roman" w:cs="Times New Roman"/>
                <w:sz w:val="24"/>
                <w:szCs w:val="24"/>
              </w:rPr>
              <m:t>2</m:t>
            </m:r>
          </m:sup>
        </m:sSup>
        <m:sSup>
          <m:sSupPr>
            <m:ctrlPr>
              <w:rPr>
                <w:rFonts w:ascii="Cambria Math" w:hAnsi="Cambria Math" w:cs="Times New Roman"/>
                <w:i/>
                <w:sz w:val="24"/>
                <w:szCs w:val="24"/>
              </w:rPr>
            </m:ctrlPr>
          </m:sSupPr>
          <m:e>
            <m:r>
              <m:rPr>
                <m:nor/>
              </m:rPr>
              <w:rPr>
                <w:rFonts w:ascii="Times New Roman" w:hAnsi="Times New Roman" w:cs="Times New Roman"/>
                <w:sz w:val="24"/>
                <w:szCs w:val="24"/>
              </w:rPr>
              <m:t>(</m:t>
            </m:r>
            <m:f>
              <m:fPr>
                <m:ctrlPr>
                  <w:rPr>
                    <w:rFonts w:ascii="Cambria Math" w:hAnsi="Cambria Math" w:cs="Times New Roman"/>
                    <w:i/>
                    <w:sz w:val="24"/>
                    <w:szCs w:val="24"/>
                  </w:rPr>
                </m:ctrlPr>
              </m:fPr>
              <m:num>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S</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τ</m:t>
                    </m:r>
                  </m:sub>
                </m:sSub>
              </m:den>
            </m:f>
            <m:r>
              <m:rPr>
                <m:nor/>
              </m:rPr>
              <w:rPr>
                <w:rFonts w:ascii="Times New Roman" w:hAnsi="Times New Roman" w:cs="Times New Roman"/>
                <w:sz w:val="24"/>
                <w:szCs w:val="24"/>
              </w:rPr>
              <m:t>)</m:t>
            </m:r>
          </m:e>
          <m:sup>
            <m:r>
              <m:rPr>
                <m:nor/>
              </m:rPr>
              <w:rPr>
                <w:rFonts w:ascii="Times New Roman" w:hAnsi="Times New Roman" w:cs="Times New Roman"/>
                <w:sz w:val="24"/>
                <w:szCs w:val="24"/>
              </w:rPr>
              <m:t>2</m:t>
            </m:r>
          </m:sup>
        </m:sSup>
      </m:oMath>
      <w:r w:rsidRPr="00434274">
        <w:rPr>
          <w:rFonts w:ascii="Times New Roman" w:hAnsi="Times New Roman" w:cs="Times New Roman" w:hint="eastAsia"/>
          <w:i/>
          <w:sz w:val="24"/>
          <w:szCs w:val="24"/>
        </w:rPr>
        <w:t xml:space="preserve">       </w:t>
      </w:r>
      <w:r w:rsidRPr="00434274">
        <w:rPr>
          <w:rFonts w:ascii="Times New Roman" w:hAnsi="Times New Roman" w:cs="Times New Roman" w:hint="eastAsia"/>
          <w:sz w:val="24"/>
          <w:szCs w:val="24"/>
        </w:rPr>
        <w:t xml:space="preserve"> (S5)</w:t>
      </w:r>
    </w:p>
    <w:p w14:paraId="12B6F5F8"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iCs/>
          <w:sz w:val="24"/>
          <w:szCs w:val="24"/>
        </w:rPr>
        <w:t>Where</w:t>
      </w:r>
      <w:r w:rsidRPr="00434274">
        <w:rPr>
          <w:rFonts w:ascii="Times New Roman" w:hAnsi="Times New Roman" w:cs="Times New Roman" w:hint="eastAsia"/>
          <w:iCs/>
          <w:sz w:val="24"/>
          <w:szCs w:val="24"/>
        </w:rPr>
        <w:t xml:space="preserve"> </w:t>
      </w:r>
      <m:oMath>
        <m:r>
          <m:rPr>
            <m:nor/>
          </m:rPr>
          <w:rPr>
            <w:rFonts w:ascii="Times New Roman" w:hAnsi="Times New Roman" w:cs="Times New Roman"/>
            <w:iCs/>
            <w:sz w:val="24"/>
            <w:szCs w:val="24"/>
          </w:rPr>
          <m:t>τ</m:t>
        </m:r>
      </m:oMath>
      <w:r w:rsidRPr="00434274">
        <w:rPr>
          <w:rFonts w:ascii="Times New Roman" w:hAnsi="Times New Roman" w:cs="Times New Roman" w:hint="eastAsia"/>
          <w:iCs/>
          <w:sz w:val="24"/>
          <w:szCs w:val="24"/>
        </w:rPr>
        <w:t xml:space="preserve"> </w:t>
      </w:r>
      <w:r w:rsidRPr="00434274">
        <w:rPr>
          <w:rFonts w:ascii="Times New Roman" w:hAnsi="Times New Roman" w:cs="Times New Roman"/>
          <w:iCs/>
          <w:sz w:val="24"/>
          <w:szCs w:val="24"/>
        </w:rPr>
        <w:t>is the relaxation time,</w:t>
      </w:r>
      <w:proofErr w:type="gramStart"/>
      <w:r w:rsidRPr="00434274">
        <w:rPr>
          <w:rFonts w:ascii="Times New Roman" w:hAnsi="Times New Roman" w:cs="Times New Roman"/>
          <w:iCs/>
          <w:sz w:val="24"/>
          <w:szCs w:val="24"/>
        </w:rPr>
        <w:t>  </w:t>
      </w:r>
      <w:proofErr w:type="gramEnd"/>
      <m:oMath>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M</m:t>
            </m:r>
          </m:sub>
        </m:sSub>
      </m:oMath>
      <w:r w:rsidRPr="00434274">
        <w:rPr>
          <w:rFonts w:ascii="Times New Roman" w:hAnsi="Times New Roman" w:cs="Times New Roman" w:hint="eastAsia"/>
          <w:sz w:val="24"/>
          <w:szCs w:val="24"/>
        </w:rPr>
        <w:t xml:space="preserve"> </w:t>
      </w:r>
      <w:r w:rsidRPr="00434274">
        <w:rPr>
          <w:rFonts w:ascii="Times New Roman" w:hAnsi="Times New Roman" w:cs="Times New Roman"/>
          <w:iCs/>
          <w:sz w:val="24"/>
          <w:szCs w:val="24"/>
        </w:rPr>
        <w:t>is the molar volume of the sodium ion active material in the electrode material, </w:t>
      </w:r>
      <m:oMath>
        <m:r>
          <w:rPr>
            <w:rFonts w:ascii="Cambria Math" w:hAnsi="Cambria Math" w:cs="Times New Roman"/>
            <w:sz w:val="24"/>
            <w:szCs w:val="24"/>
          </w:rPr>
          <m:t>S</m:t>
        </m:r>
      </m:oMath>
      <w:r w:rsidRPr="00434274">
        <w:rPr>
          <w:rFonts w:ascii="Times New Roman" w:hAnsi="Times New Roman" w:cs="Times New Roman"/>
          <w:iCs/>
          <w:sz w:val="24"/>
          <w:szCs w:val="24"/>
        </w:rPr>
        <w:t> is the contact area between the electrode and the electrolyte, </w:t>
      </w:r>
      <w:bookmarkStart w:id="10" w:name="OLE_LINK7"/>
      <w:r w:rsidRPr="00434274">
        <w:rPr>
          <w:rFonts w:ascii="Times New Roman" w:hAnsi="Times New Roman" w:cs="Times New Roman"/>
          <w:iCs/>
          <w:sz w:val="24"/>
          <w:szCs w:val="24"/>
        </w:rPr>
        <w:t> </w:t>
      </w:r>
      <m:oMath>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S</m:t>
            </m:r>
          </m:sub>
        </m:sSub>
      </m:oMath>
      <w:bookmarkEnd w:id="10"/>
      <w:r w:rsidRPr="00434274">
        <w:rPr>
          <w:rFonts w:ascii="Times New Roman" w:hAnsi="Times New Roman" w:cs="Times New Roman" w:hint="eastAsia"/>
          <w:sz w:val="24"/>
          <w:szCs w:val="24"/>
        </w:rPr>
        <w:t xml:space="preserve"> </w:t>
      </w:r>
      <w:r w:rsidRPr="00434274">
        <w:rPr>
          <w:rFonts w:ascii="Times New Roman" w:hAnsi="Times New Roman" w:cs="Times New Roman"/>
          <w:iCs/>
          <w:sz w:val="24"/>
          <w:szCs w:val="24"/>
        </w:rPr>
        <w:t>is the change in potential during the small current pulse stage, and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τ</m:t>
            </m:r>
          </m:sub>
        </m:sSub>
      </m:oMath>
      <w:r w:rsidRPr="00434274">
        <w:rPr>
          <w:rFonts w:ascii="Times New Roman" w:hAnsi="Times New Roman" w:cs="Times New Roman"/>
          <w:iCs/>
          <w:sz w:val="24"/>
          <w:szCs w:val="24"/>
        </w:rPr>
        <w:t> is the change in potential during the relaxation stage.</w:t>
      </w:r>
      <w:r w:rsidRPr="00434274">
        <w:rPr>
          <w:rFonts w:hint="eastAsia"/>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m</m:t>
            </m:r>
          </m:e>
          <m:sub>
            <m:r>
              <m:rPr>
                <m:nor/>
              </m:rPr>
              <w:rPr>
                <w:rFonts w:ascii="Times New Roman" w:hAnsi="Times New Roman" w:cs="Times New Roman"/>
                <w:sz w:val="24"/>
                <w:szCs w:val="24"/>
              </w:rPr>
              <m:t>B</m:t>
            </m:r>
          </m:sub>
        </m:sSub>
      </m:oMath>
      <w:r w:rsidRPr="00434274">
        <w:rPr>
          <w:rFonts w:ascii="Times New Roman" w:hAnsi="Times New Roman" w:cs="Times New Roman" w:hint="eastAsia"/>
          <w:iCs/>
          <w:sz w:val="24"/>
          <w:szCs w:val="24"/>
        </w:rPr>
        <w:t xml:space="preserve"> is the </w:t>
      </w:r>
      <w:proofErr w:type="spellStart"/>
      <w:r w:rsidRPr="00434274">
        <w:rPr>
          <w:rFonts w:ascii="Times New Roman" w:hAnsi="Times New Roman" w:cs="Times New Roman" w:hint="eastAsia"/>
          <w:iCs/>
          <w:sz w:val="24"/>
          <w:szCs w:val="24"/>
        </w:rPr>
        <w:t>the</w:t>
      </w:r>
      <w:proofErr w:type="spellEnd"/>
      <w:r w:rsidRPr="00434274">
        <w:rPr>
          <w:rFonts w:ascii="Times New Roman" w:hAnsi="Times New Roman" w:cs="Times New Roman" w:hint="eastAsia"/>
          <w:iCs/>
          <w:sz w:val="24"/>
          <w:szCs w:val="24"/>
        </w:rPr>
        <w:t xml:space="preserve"> electrode active mass,</w:t>
      </w:r>
      <w:r w:rsidRPr="00434274">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M</m:t>
            </m:r>
          </m:e>
          <m:sub>
            <m:r>
              <m:rPr>
                <m:nor/>
              </m:rPr>
              <w:rPr>
                <w:rFonts w:ascii="Times New Roman" w:hAnsi="Times New Roman" w:cs="Times New Roman"/>
                <w:sz w:val="24"/>
                <w:szCs w:val="24"/>
              </w:rPr>
              <m:t>B</m:t>
            </m:r>
          </m:sub>
        </m:sSub>
      </m:oMath>
      <w:r w:rsidRPr="00434274">
        <w:rPr>
          <w:rFonts w:ascii="Times New Roman" w:hAnsi="Times New Roman" w:cs="Times New Roman" w:hint="eastAsia"/>
          <w:iCs/>
          <w:sz w:val="24"/>
          <w:szCs w:val="24"/>
        </w:rPr>
        <w:t xml:space="preserve"> (g mol</w:t>
      </w:r>
      <w:r w:rsidRPr="00434274">
        <w:rPr>
          <w:rFonts w:ascii="Times New Roman" w:hAnsi="Times New Roman" w:cs="Times New Roman" w:hint="eastAsia"/>
          <w:iCs/>
          <w:sz w:val="24"/>
          <w:szCs w:val="24"/>
          <w:vertAlign w:val="superscript"/>
        </w:rPr>
        <w:t>-1</w:t>
      </w:r>
      <w:r w:rsidRPr="00434274">
        <w:rPr>
          <w:rFonts w:ascii="Times New Roman" w:hAnsi="Times New Roman" w:cs="Times New Roman" w:hint="eastAsia"/>
          <w:iCs/>
          <w:sz w:val="24"/>
          <w:szCs w:val="24"/>
        </w:rPr>
        <w:t xml:space="preserve">)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M</m:t>
            </m:r>
          </m:sub>
        </m:sSub>
      </m:oMath>
      <w:r w:rsidRPr="00434274">
        <w:rPr>
          <w:rFonts w:ascii="Times New Roman" w:hAnsi="Times New Roman" w:cs="Times New Roman" w:hint="eastAsia"/>
          <w:iCs/>
          <w:sz w:val="24"/>
          <w:szCs w:val="24"/>
        </w:rPr>
        <w:t xml:space="preserve"> (cm</w:t>
      </w:r>
      <w:r w:rsidRPr="00434274">
        <w:rPr>
          <w:rFonts w:ascii="Times New Roman" w:hAnsi="Times New Roman" w:cs="Times New Roman" w:hint="eastAsia"/>
          <w:iCs/>
          <w:sz w:val="24"/>
          <w:szCs w:val="24"/>
          <w:vertAlign w:val="superscript"/>
        </w:rPr>
        <w:t>3</w:t>
      </w:r>
      <w:r w:rsidRPr="00434274">
        <w:rPr>
          <w:rFonts w:ascii="Times New Roman" w:hAnsi="Times New Roman" w:cs="Times New Roman" w:hint="eastAsia"/>
          <w:iCs/>
          <w:sz w:val="24"/>
          <w:szCs w:val="24"/>
        </w:rPr>
        <w:t xml:space="preserve"> mol</w:t>
      </w:r>
      <w:r w:rsidRPr="00434274">
        <w:rPr>
          <w:rFonts w:ascii="Times New Roman" w:hAnsi="Times New Roman" w:cs="Times New Roman" w:hint="eastAsia"/>
          <w:iCs/>
          <w:sz w:val="24"/>
          <w:szCs w:val="24"/>
          <w:vertAlign w:val="superscript"/>
        </w:rPr>
        <w:t>-1</w:t>
      </w:r>
      <w:r w:rsidRPr="00434274">
        <w:rPr>
          <w:rFonts w:ascii="Times New Roman" w:hAnsi="Times New Roman" w:cs="Times New Roman" w:hint="eastAsia"/>
          <w:iCs/>
          <w:sz w:val="24"/>
          <w:szCs w:val="24"/>
        </w:rPr>
        <w:t>) are the molecular weight and molar volume of electrode material.</w:t>
      </w:r>
    </w:p>
    <w:p w14:paraId="1006EB76" w14:textId="77777777" w:rsidR="0098645F" w:rsidRPr="00434274" w:rsidRDefault="0098645F" w:rsidP="005B480D">
      <w:pPr>
        <w:widowControl/>
        <w:spacing w:beforeLines="50" w:before="156" w:afterLines="50" w:after="156"/>
        <w:rPr>
          <w:rFonts w:ascii="Times New Roman" w:hAnsi="Times New Roman" w:cs="Times New Roman"/>
          <w:b/>
          <w:bCs/>
          <w:sz w:val="28"/>
          <w:szCs w:val="28"/>
          <w:shd w:val="clear" w:color="auto" w:fill="FFFFFF"/>
        </w:rPr>
      </w:pPr>
      <w:r w:rsidRPr="00434274">
        <w:rPr>
          <w:rFonts w:ascii="Times New Roman" w:hAnsi="Times New Roman" w:cs="Times New Roman" w:hint="eastAsia"/>
          <w:b/>
          <w:bCs/>
          <w:sz w:val="28"/>
          <w:szCs w:val="28"/>
        </w:rPr>
        <w:t xml:space="preserve">S3 </w:t>
      </w:r>
      <w:r w:rsidRPr="00434274">
        <w:rPr>
          <w:rFonts w:ascii="Times New Roman" w:hAnsi="Times New Roman" w:cs="Times New Roman"/>
          <w:b/>
          <w:bCs/>
          <w:sz w:val="28"/>
          <w:szCs w:val="28"/>
        </w:rPr>
        <w:t>DFT parameters</w:t>
      </w:r>
    </w:p>
    <w:p w14:paraId="7483C277"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iCs/>
          <w:sz w:val="24"/>
          <w:szCs w:val="24"/>
        </w:rPr>
        <w:t>All the calculations are implemented by PWSCF codes contained in the Quantum ESPRESSO distribution</w:t>
      </w:r>
      <w:r w:rsidRPr="00434274">
        <w:rPr>
          <w:rFonts w:ascii="Times New Roman" w:hAnsi="Times New Roman" w:cs="Times New Roman"/>
          <w:iCs/>
          <w:noProof/>
          <w:sz w:val="24"/>
          <w:szCs w:val="24"/>
        </w:rPr>
        <w:t xml:space="preserve"> [S4]</w:t>
      </w:r>
      <w:r w:rsidRPr="00434274">
        <w:rPr>
          <w:rFonts w:ascii="Times New Roman" w:hAnsi="Times New Roman" w:cs="Times New Roman"/>
          <w:iCs/>
          <w:sz w:val="24"/>
          <w:szCs w:val="24"/>
        </w:rPr>
        <w:t xml:space="preserve">. Spin-polarized DFT calculations were performed with periodic super-cells under the generalized gradient approximation (GGA) using the </w:t>
      </w:r>
      <w:proofErr w:type="spellStart"/>
      <w:r w:rsidRPr="00434274">
        <w:rPr>
          <w:rFonts w:ascii="Times New Roman" w:hAnsi="Times New Roman" w:cs="Times New Roman"/>
          <w:iCs/>
          <w:sz w:val="24"/>
          <w:szCs w:val="24"/>
        </w:rPr>
        <w:t>Perdew</w:t>
      </w:r>
      <w:proofErr w:type="spellEnd"/>
      <w:r w:rsidRPr="00434274">
        <w:rPr>
          <w:rFonts w:ascii="Times New Roman" w:hAnsi="Times New Roman" w:cs="Times New Roman"/>
          <w:iCs/>
          <w:sz w:val="24"/>
          <w:szCs w:val="24"/>
        </w:rPr>
        <w:t>-Burke-</w:t>
      </w:r>
      <w:proofErr w:type="spellStart"/>
      <w:r w:rsidRPr="00434274">
        <w:rPr>
          <w:rFonts w:ascii="Times New Roman" w:hAnsi="Times New Roman" w:cs="Times New Roman"/>
          <w:iCs/>
          <w:sz w:val="24"/>
          <w:szCs w:val="24"/>
        </w:rPr>
        <w:t>Ernzerhof</w:t>
      </w:r>
      <w:proofErr w:type="spellEnd"/>
      <w:r w:rsidRPr="00434274">
        <w:rPr>
          <w:rFonts w:ascii="Times New Roman" w:hAnsi="Times New Roman" w:cs="Times New Roman"/>
          <w:iCs/>
          <w:sz w:val="24"/>
          <w:szCs w:val="24"/>
        </w:rPr>
        <w:t xml:space="preserve"> (PBE) functional for exchange-correlation and the </w:t>
      </w:r>
      <w:proofErr w:type="spellStart"/>
      <w:r w:rsidRPr="00434274">
        <w:rPr>
          <w:rFonts w:ascii="Times New Roman" w:hAnsi="Times New Roman" w:cs="Times New Roman"/>
          <w:iCs/>
          <w:sz w:val="24"/>
          <w:szCs w:val="24"/>
        </w:rPr>
        <w:t>ultrasoft</w:t>
      </w:r>
      <w:proofErr w:type="spellEnd"/>
      <w:r w:rsidRPr="00434274">
        <w:rPr>
          <w:rFonts w:ascii="Times New Roman" w:hAnsi="Times New Roman" w:cs="Times New Roman"/>
          <w:iCs/>
          <w:sz w:val="24"/>
          <w:szCs w:val="24"/>
        </w:rPr>
        <w:t xml:space="preserve"> pseudopotentials for nuclei and core electrons. The Kohn-Sham orbitals were expanded in a plane-wave basis set with a kinetic energy cutoff of 30 Ry and the charge-density cutoff of 300 Ry. The Fermi-surface effects has been treated by the smearing technique of </w:t>
      </w:r>
      <w:proofErr w:type="spellStart"/>
      <w:r w:rsidRPr="00434274">
        <w:rPr>
          <w:rFonts w:ascii="Times New Roman" w:hAnsi="Times New Roman" w:cs="Times New Roman"/>
          <w:iCs/>
          <w:sz w:val="24"/>
          <w:szCs w:val="24"/>
        </w:rPr>
        <w:t>Methfessel</w:t>
      </w:r>
      <w:proofErr w:type="spellEnd"/>
      <w:r w:rsidRPr="00434274">
        <w:rPr>
          <w:rFonts w:ascii="Times New Roman" w:hAnsi="Times New Roman" w:cs="Times New Roman"/>
          <w:iCs/>
          <w:sz w:val="24"/>
          <w:szCs w:val="24"/>
        </w:rPr>
        <w:t xml:space="preserve"> and Paxton, using a smearing parameter of 0.02 Ry. To further enhance accuracy, the dispersion correction was consistently incorporated across all calculations, employing the </w:t>
      </w:r>
      <w:proofErr w:type="spellStart"/>
      <w:r w:rsidRPr="00434274">
        <w:rPr>
          <w:rFonts w:ascii="Times New Roman" w:hAnsi="Times New Roman" w:cs="Times New Roman"/>
          <w:iCs/>
          <w:sz w:val="24"/>
          <w:szCs w:val="24"/>
        </w:rPr>
        <w:t>semiempirical</w:t>
      </w:r>
      <w:proofErr w:type="spellEnd"/>
      <w:r w:rsidRPr="00434274">
        <w:rPr>
          <w:rFonts w:ascii="Times New Roman" w:hAnsi="Times New Roman" w:cs="Times New Roman"/>
          <w:iCs/>
          <w:sz w:val="24"/>
          <w:szCs w:val="24"/>
        </w:rPr>
        <w:t xml:space="preserve"> zero damping D3 method advanced by </w:t>
      </w:r>
      <w:proofErr w:type="spellStart"/>
      <w:r w:rsidRPr="00434274">
        <w:rPr>
          <w:rFonts w:ascii="Times New Roman" w:hAnsi="Times New Roman" w:cs="Times New Roman"/>
          <w:iCs/>
          <w:sz w:val="24"/>
          <w:szCs w:val="24"/>
        </w:rPr>
        <w:t>Grimme</w:t>
      </w:r>
      <w:proofErr w:type="spellEnd"/>
      <w:r w:rsidRPr="00434274">
        <w:rPr>
          <w:rFonts w:ascii="Times New Roman" w:hAnsi="Times New Roman" w:cs="Times New Roman"/>
          <w:iCs/>
          <w:noProof/>
          <w:sz w:val="24"/>
          <w:szCs w:val="24"/>
        </w:rPr>
        <w:t xml:space="preserve"> [S5]</w:t>
      </w:r>
      <w:r w:rsidRPr="00434274">
        <w:rPr>
          <w:rFonts w:ascii="Times New Roman" w:hAnsi="Times New Roman" w:cs="Times New Roman"/>
          <w:iCs/>
          <w:sz w:val="24"/>
          <w:szCs w:val="24"/>
        </w:rPr>
        <w:t>.</w:t>
      </w:r>
    </w:p>
    <w:p w14:paraId="7DC83CB2" w14:textId="77777777" w:rsidR="0098645F" w:rsidRPr="00434274" w:rsidRDefault="0098645F" w:rsidP="005B480D">
      <w:pPr>
        <w:pStyle w:val="af4"/>
        <w:spacing w:before="0" w:beforeAutospacing="0" w:after="0" w:afterAutospacing="0"/>
        <w:jc w:val="both"/>
        <w:rPr>
          <w:rFonts w:ascii="Times New Roman" w:eastAsiaTheme="minorEastAsia" w:hAnsi="Times New Roman" w:cs="Times New Roman"/>
          <w:iCs/>
          <w:kern w:val="2"/>
        </w:rPr>
      </w:pPr>
      <w:r w:rsidRPr="00434274">
        <w:rPr>
          <w:rFonts w:ascii="Times New Roman" w:eastAsiaTheme="minorEastAsia" w:hAnsi="Times New Roman" w:cs="Times New Roman"/>
          <w:iCs/>
          <w:kern w:val="2"/>
        </w:rPr>
        <w:t xml:space="preserve">The Brillouin-zones were sampled with a k-point mesh of 1×1×1. The calculation model of </w:t>
      </w:r>
      <w:r w:rsidRPr="00434274">
        <w:rPr>
          <w:rFonts w:ascii="Times New Roman" w:eastAsiaTheme="minorEastAsia" w:hAnsi="Times New Roman" w:cs="Times New Roman" w:hint="eastAsia"/>
          <w:iCs/>
          <w:kern w:val="2"/>
        </w:rPr>
        <w:t>MnS</w:t>
      </w:r>
      <w:r w:rsidRPr="00434274">
        <w:rPr>
          <w:rFonts w:ascii="Times New Roman" w:eastAsiaTheme="minorEastAsia" w:hAnsi="Times New Roman" w:cs="Times New Roman" w:hint="eastAsia"/>
          <w:iCs/>
          <w:kern w:val="2"/>
          <w:vertAlign w:val="subscript"/>
        </w:rPr>
        <w:t>0.5</w:t>
      </w:r>
      <w:r w:rsidRPr="00434274">
        <w:rPr>
          <w:rFonts w:ascii="Times New Roman" w:eastAsiaTheme="minorEastAsia" w:hAnsi="Times New Roman" w:cs="Times New Roman" w:hint="eastAsia"/>
          <w:iCs/>
          <w:kern w:val="2"/>
        </w:rPr>
        <w:t>Se</w:t>
      </w:r>
      <w:r w:rsidRPr="00434274">
        <w:rPr>
          <w:rFonts w:ascii="Times New Roman" w:eastAsiaTheme="minorEastAsia" w:hAnsi="Times New Roman" w:cs="Times New Roman" w:hint="eastAsia"/>
          <w:iCs/>
          <w:kern w:val="2"/>
          <w:vertAlign w:val="subscript"/>
        </w:rPr>
        <w:t>0.5</w:t>
      </w:r>
      <w:r w:rsidRPr="00434274">
        <w:rPr>
          <w:rFonts w:ascii="Times New Roman" w:eastAsiaTheme="minorEastAsia" w:hAnsi="Times New Roman" w:cs="Times New Roman"/>
          <w:iCs/>
          <w:kern w:val="2"/>
        </w:rPr>
        <w:t xml:space="preserve"> </w:t>
      </w:r>
      <w:r w:rsidRPr="00434274">
        <w:rPr>
          <w:rFonts w:ascii="Times New Roman" w:eastAsiaTheme="minorEastAsia" w:hAnsi="Times New Roman" w:cs="Times New Roman" w:hint="eastAsia"/>
          <w:iCs/>
          <w:kern w:val="2"/>
        </w:rPr>
        <w:t xml:space="preserve">and </w:t>
      </w:r>
      <w:proofErr w:type="spellStart"/>
      <w:r w:rsidRPr="00434274">
        <w:rPr>
          <w:rFonts w:ascii="Times New Roman" w:eastAsiaTheme="minorEastAsia" w:hAnsi="Times New Roman" w:cs="Times New Roman" w:hint="eastAsia"/>
          <w:iCs/>
          <w:kern w:val="2"/>
        </w:rPr>
        <w:t>MnS</w:t>
      </w:r>
      <w:proofErr w:type="spellEnd"/>
      <w:r w:rsidRPr="00434274">
        <w:rPr>
          <w:rFonts w:ascii="Times New Roman" w:eastAsiaTheme="minorEastAsia" w:hAnsi="Times New Roman" w:cs="Times New Roman" w:hint="eastAsia"/>
          <w:iCs/>
          <w:kern w:val="2"/>
        </w:rPr>
        <w:t xml:space="preserve"> </w:t>
      </w:r>
      <w:r w:rsidRPr="00434274">
        <w:rPr>
          <w:rFonts w:ascii="Times New Roman" w:eastAsiaTheme="minorEastAsia" w:hAnsi="Times New Roman" w:cs="Times New Roman"/>
          <w:iCs/>
          <w:kern w:val="2"/>
        </w:rPr>
        <w:t xml:space="preserve">was constructed with </w:t>
      </w:r>
      <w:r w:rsidRPr="00434274">
        <w:rPr>
          <w:rFonts w:ascii="Times New Roman" w:eastAsiaTheme="minorEastAsia" w:hAnsi="Times New Roman" w:cs="Times New Roman" w:hint="eastAsia"/>
          <w:iCs/>
          <w:kern w:val="2"/>
        </w:rPr>
        <w:t>3</w:t>
      </w:r>
      <w:r w:rsidRPr="00434274">
        <w:rPr>
          <w:rFonts w:ascii="Times New Roman" w:eastAsiaTheme="minorEastAsia" w:hAnsi="Times New Roman" w:cs="Times New Roman"/>
          <w:iCs/>
          <w:kern w:val="2"/>
        </w:rPr>
        <w:t>×</w:t>
      </w:r>
      <w:r w:rsidRPr="00434274">
        <w:rPr>
          <w:rFonts w:ascii="Times New Roman" w:eastAsiaTheme="minorEastAsia" w:hAnsi="Times New Roman" w:cs="Times New Roman" w:hint="eastAsia"/>
          <w:iCs/>
          <w:kern w:val="2"/>
        </w:rPr>
        <w:t>3</w:t>
      </w:r>
      <w:r w:rsidRPr="00434274">
        <w:rPr>
          <w:rFonts w:ascii="Times New Roman" w:eastAsiaTheme="minorEastAsia" w:hAnsi="Times New Roman" w:cs="Times New Roman"/>
          <w:iCs/>
          <w:kern w:val="2"/>
        </w:rPr>
        <w:t xml:space="preserve"> lateral periodicity. </w:t>
      </w:r>
      <w:proofErr w:type="spellStart"/>
      <w:r w:rsidRPr="00434274">
        <w:rPr>
          <w:rFonts w:ascii="Times New Roman" w:eastAsiaTheme="minorEastAsia" w:hAnsi="Times New Roman" w:cs="Times New Roman" w:hint="eastAsia"/>
          <w:iCs/>
          <w:kern w:val="2"/>
        </w:rPr>
        <w:t>MnSe</w:t>
      </w:r>
      <w:proofErr w:type="spellEnd"/>
      <w:r w:rsidRPr="00434274">
        <w:rPr>
          <w:rFonts w:ascii="Times New Roman" w:eastAsiaTheme="minorEastAsia" w:hAnsi="Times New Roman" w:cs="Times New Roman"/>
          <w:iCs/>
          <w:kern w:val="2"/>
        </w:rPr>
        <w:t xml:space="preserve"> in the calculation model were constructed with </w:t>
      </w:r>
      <w:r w:rsidRPr="00434274">
        <w:rPr>
          <w:rFonts w:ascii="Times New Roman" w:eastAsiaTheme="minorEastAsia" w:hAnsi="Times New Roman" w:cs="Times New Roman" w:hint="eastAsia"/>
          <w:iCs/>
          <w:kern w:val="2"/>
        </w:rPr>
        <w:t>1</w:t>
      </w:r>
      <w:r w:rsidRPr="00434274">
        <w:rPr>
          <w:rFonts w:ascii="Times New Roman" w:eastAsiaTheme="minorEastAsia" w:hAnsi="Times New Roman" w:cs="Times New Roman"/>
          <w:iCs/>
          <w:kern w:val="2"/>
        </w:rPr>
        <w:t>×</w:t>
      </w:r>
      <w:r w:rsidRPr="00434274">
        <w:rPr>
          <w:rFonts w:ascii="Times New Roman" w:eastAsiaTheme="minorEastAsia" w:hAnsi="Times New Roman" w:cs="Times New Roman" w:hint="eastAsia"/>
          <w:iCs/>
          <w:kern w:val="2"/>
        </w:rPr>
        <w:t>1</w:t>
      </w:r>
      <w:r w:rsidRPr="00434274">
        <w:rPr>
          <w:rFonts w:ascii="Times New Roman" w:eastAsiaTheme="minorEastAsia" w:hAnsi="Times New Roman" w:cs="Times New Roman"/>
          <w:iCs/>
          <w:kern w:val="2"/>
        </w:rPr>
        <w:t xml:space="preserve"> lateral periodicity.</w:t>
      </w:r>
      <w:r w:rsidRPr="00434274">
        <w:rPr>
          <w:rFonts w:ascii="Times New Roman" w:eastAsiaTheme="minorEastAsia" w:hAnsi="Times New Roman" w:cs="Times New Roman" w:hint="eastAsia"/>
          <w:iCs/>
          <w:kern w:val="2"/>
        </w:rPr>
        <w:t xml:space="preserve"> </w:t>
      </w:r>
      <w:r w:rsidRPr="00434274">
        <w:rPr>
          <w:rFonts w:ascii="Times New Roman" w:eastAsiaTheme="minorEastAsia" w:hAnsi="Times New Roman" w:cs="Times New Roman"/>
          <w:iCs/>
          <w:kern w:val="2"/>
        </w:rPr>
        <w:t>(</w:t>
      </w:r>
      <w:r w:rsidRPr="00434274">
        <w:rPr>
          <w:rFonts w:ascii="Times New Roman" w:eastAsiaTheme="minorEastAsia" w:hAnsi="Times New Roman" w:cs="Times New Roman" w:hint="eastAsia"/>
          <w:iCs/>
          <w:kern w:val="2"/>
        </w:rPr>
        <w:t>100</w:t>
      </w:r>
      <w:r w:rsidRPr="00434274">
        <w:rPr>
          <w:rFonts w:ascii="Times New Roman" w:eastAsiaTheme="minorEastAsia" w:hAnsi="Times New Roman" w:cs="Times New Roman"/>
          <w:iCs/>
          <w:kern w:val="2"/>
        </w:rPr>
        <w:t xml:space="preserve">) surface was chosen for </w:t>
      </w:r>
      <w:r w:rsidRPr="00434274">
        <w:rPr>
          <w:rFonts w:ascii="Times New Roman" w:eastAsiaTheme="minorEastAsia" w:hAnsi="Times New Roman" w:cs="Times New Roman" w:hint="eastAsia"/>
          <w:iCs/>
          <w:kern w:val="2"/>
        </w:rPr>
        <w:t>MnS</w:t>
      </w:r>
      <w:r w:rsidRPr="00434274">
        <w:rPr>
          <w:rFonts w:ascii="Times New Roman" w:eastAsiaTheme="minorEastAsia" w:hAnsi="Times New Roman" w:cs="Times New Roman" w:hint="eastAsia"/>
          <w:iCs/>
          <w:kern w:val="2"/>
          <w:vertAlign w:val="subscript"/>
        </w:rPr>
        <w:t>0.5</w:t>
      </w:r>
      <w:r w:rsidRPr="00434274">
        <w:rPr>
          <w:rFonts w:ascii="Times New Roman" w:eastAsiaTheme="minorEastAsia" w:hAnsi="Times New Roman" w:cs="Times New Roman" w:hint="eastAsia"/>
          <w:iCs/>
          <w:kern w:val="2"/>
        </w:rPr>
        <w:t>Se</w:t>
      </w:r>
      <w:r w:rsidRPr="00434274">
        <w:rPr>
          <w:rFonts w:ascii="Times New Roman" w:eastAsiaTheme="minorEastAsia" w:hAnsi="Times New Roman" w:cs="Times New Roman" w:hint="eastAsia"/>
          <w:iCs/>
          <w:kern w:val="2"/>
          <w:vertAlign w:val="subscript"/>
        </w:rPr>
        <w:t>0.5</w:t>
      </w:r>
      <w:r w:rsidRPr="00434274">
        <w:rPr>
          <w:rFonts w:ascii="Times New Roman" w:eastAsiaTheme="minorEastAsia" w:hAnsi="Times New Roman" w:cs="Times New Roman"/>
          <w:iCs/>
          <w:kern w:val="2"/>
        </w:rPr>
        <w:t xml:space="preserve">, </w:t>
      </w:r>
      <w:proofErr w:type="spellStart"/>
      <w:r w:rsidRPr="00434274">
        <w:rPr>
          <w:rFonts w:ascii="Times New Roman" w:eastAsiaTheme="minorEastAsia" w:hAnsi="Times New Roman" w:cs="Times New Roman" w:hint="eastAsia"/>
          <w:iCs/>
          <w:kern w:val="2"/>
        </w:rPr>
        <w:t>MnS</w:t>
      </w:r>
      <w:proofErr w:type="spellEnd"/>
      <w:r w:rsidRPr="00434274">
        <w:rPr>
          <w:rFonts w:ascii="Times New Roman" w:eastAsiaTheme="minorEastAsia" w:hAnsi="Times New Roman" w:cs="Times New Roman"/>
          <w:iCs/>
          <w:kern w:val="2"/>
        </w:rPr>
        <w:t xml:space="preserve"> and </w:t>
      </w:r>
      <w:proofErr w:type="spellStart"/>
      <w:r w:rsidRPr="00434274">
        <w:rPr>
          <w:rFonts w:ascii="Times New Roman" w:eastAsiaTheme="minorEastAsia" w:hAnsi="Times New Roman" w:cs="Times New Roman" w:hint="eastAsia"/>
          <w:iCs/>
          <w:kern w:val="2"/>
        </w:rPr>
        <w:t>MnSe</w:t>
      </w:r>
      <w:proofErr w:type="spellEnd"/>
      <w:r w:rsidRPr="00434274">
        <w:rPr>
          <w:rFonts w:ascii="Times New Roman" w:eastAsiaTheme="minorEastAsia" w:hAnsi="Times New Roman" w:cs="Times New Roman"/>
          <w:iCs/>
          <w:kern w:val="2"/>
        </w:rPr>
        <w:t xml:space="preserve"> to represent the exposed surfaces.</w:t>
      </w:r>
    </w:p>
    <w:p w14:paraId="05CD8768" w14:textId="77777777" w:rsidR="0098645F" w:rsidRPr="00434274" w:rsidRDefault="0098645F" w:rsidP="005B480D">
      <w:pPr>
        <w:pStyle w:val="af4"/>
        <w:spacing w:before="0" w:beforeAutospacing="0" w:after="0" w:afterAutospacing="0"/>
        <w:jc w:val="both"/>
        <w:rPr>
          <w:rFonts w:ascii="Times New Roman" w:eastAsiaTheme="minorEastAsia" w:hAnsi="Times New Roman" w:cs="Times New Roman"/>
          <w:iCs/>
          <w:kern w:val="2"/>
        </w:rPr>
      </w:pPr>
      <w:r w:rsidRPr="00434274">
        <w:rPr>
          <w:rFonts w:ascii="Times New Roman" w:eastAsiaTheme="minorEastAsia" w:hAnsi="Times New Roman" w:cs="Times New Roman"/>
          <w:iCs/>
          <w:kern w:val="2"/>
        </w:rPr>
        <w:t xml:space="preserve">The diffusion barrier for Na atom was determined by nudged elastic band (NEB). The vacuum layer was </w:t>
      </w:r>
      <w:r w:rsidRPr="00434274">
        <w:rPr>
          <w:rFonts w:ascii="Cambria Math" w:eastAsiaTheme="minorEastAsia" w:hAnsi="Cambria Math" w:cs="Cambria Math"/>
          <w:iCs/>
          <w:kern w:val="2"/>
        </w:rPr>
        <w:t>∼</w:t>
      </w:r>
      <w:r w:rsidRPr="00434274">
        <w:rPr>
          <w:rFonts w:ascii="Times New Roman" w:eastAsiaTheme="minorEastAsia" w:hAnsi="Times New Roman" w:cs="Times New Roman"/>
          <w:iCs/>
          <w:kern w:val="2"/>
        </w:rPr>
        <w:t xml:space="preserve"> 15 Å to remove the interaction of adjacent atomic slabs in the z direction.</w:t>
      </w:r>
    </w:p>
    <w:p w14:paraId="38D0554F" w14:textId="77777777" w:rsidR="0098645F" w:rsidRPr="00434274" w:rsidRDefault="0098645F" w:rsidP="005B480D">
      <w:pPr>
        <w:widowControl/>
        <w:jc w:val="left"/>
        <w:rPr>
          <w:rFonts w:ascii="Times New Roman" w:hAnsi="Times New Roman" w:cs="Times New Roman"/>
          <w:b/>
          <w:bCs/>
          <w:sz w:val="24"/>
          <w:szCs w:val="24"/>
        </w:rPr>
      </w:pPr>
      <w:r w:rsidRPr="00434274">
        <w:rPr>
          <w:rFonts w:ascii="Times New Roman" w:hAnsi="Times New Roman" w:cs="Times New Roman" w:hint="eastAsia"/>
          <w:b/>
          <w:bCs/>
          <w:sz w:val="28"/>
          <w:szCs w:val="28"/>
        </w:rPr>
        <w:t xml:space="preserve">S4 </w:t>
      </w:r>
      <w:r w:rsidRPr="00434274">
        <w:rPr>
          <w:rFonts w:ascii="Times New Roman" w:hAnsi="Times New Roman" w:cs="Times New Roman"/>
          <w:b/>
          <w:bCs/>
          <w:sz w:val="28"/>
          <w:szCs w:val="28"/>
        </w:rPr>
        <w:t>Details for adsorption energies calculation and charge density difference</w:t>
      </w:r>
    </w:p>
    <w:p w14:paraId="2B6577D7"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iCs/>
          <w:sz w:val="24"/>
          <w:szCs w:val="24"/>
        </w:rPr>
        <w:lastRenderedPageBreak/>
        <w:t xml:space="preserve">The adsorption energy </w:t>
      </w:r>
      <w:proofErr w:type="spellStart"/>
      <w:r w:rsidRPr="00434274">
        <w:rPr>
          <w:rFonts w:ascii="Times New Roman" w:hAnsi="Times New Roman" w:cs="Times New Roman"/>
          <w:iCs/>
          <w:sz w:val="24"/>
          <w:szCs w:val="24"/>
        </w:rPr>
        <w:t>ΔE</w:t>
      </w:r>
      <w:r w:rsidRPr="00434274">
        <w:rPr>
          <w:rFonts w:ascii="Times New Roman" w:hAnsi="Times New Roman" w:cs="Times New Roman" w:hint="eastAsia"/>
          <w:iCs/>
          <w:sz w:val="24"/>
          <w:szCs w:val="24"/>
        </w:rPr>
        <w:t>a</w:t>
      </w:r>
      <w:proofErr w:type="spellEnd"/>
      <w:r w:rsidRPr="00434274">
        <w:rPr>
          <w:rFonts w:ascii="Times New Roman" w:hAnsi="Times New Roman" w:cs="Times New Roman"/>
          <w:iCs/>
          <w:sz w:val="24"/>
          <w:szCs w:val="24"/>
        </w:rPr>
        <w:t xml:space="preserve"> can be calculated by the following equation: </w:t>
      </w:r>
    </w:p>
    <w:p w14:paraId="6EB33929" w14:textId="4801B8EA" w:rsidR="0098645F" w:rsidRPr="00434274" w:rsidRDefault="0098645F" w:rsidP="005B480D">
      <w:pPr>
        <w:jc w:val="center"/>
        <w:rPr>
          <w:rFonts w:ascii="Times New Roman" w:hAnsi="Times New Roman" w:cs="Times New Roman"/>
          <w:iCs/>
          <w:sz w:val="24"/>
          <w:szCs w:val="24"/>
        </w:rPr>
      </w:pPr>
      <w:r w:rsidRPr="00434274">
        <w:rPr>
          <w:rFonts w:ascii="Times New Roman" w:hAnsi="Times New Roman" w:cs="Times New Roman" w:hint="eastAsia"/>
          <w:iCs/>
          <w:sz w:val="24"/>
          <w:szCs w:val="24"/>
        </w:rPr>
        <w:t xml:space="preserve">         </w:t>
      </w:r>
      <m:oMath>
        <m:r>
          <m:rPr>
            <m:nor/>
          </m:rPr>
          <w:rPr>
            <w:rFonts w:ascii="Times New Roman" w:hAnsi="Times New Roman" w:cs="Times New Roman"/>
            <w:sz w:val="24"/>
            <w:szCs w:val="24"/>
          </w:rPr>
          <m:t>∆</m:t>
        </m:r>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a</m:t>
            </m:r>
          </m:sub>
        </m:sSub>
        <m:r>
          <m:rPr>
            <m:nor/>
          </m:rPr>
          <w:rPr>
            <w:rFonts w:ascii="Times New Roman" w:hAnsi="Times New Roman" w:cs="Times New Roman"/>
            <w:sz w:val="24"/>
            <w:szCs w:val="24"/>
          </w:rPr>
          <m:t>=</m:t>
        </m:r>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tot</m:t>
            </m:r>
          </m:sub>
        </m:sSub>
        <m:r>
          <m:rPr>
            <m:nor/>
          </m:rPr>
          <w:rPr>
            <w:rFonts w:ascii="Times New Roman" w:hAnsi="Times New Roman" w:cs="Times New Roman"/>
            <w:sz w:val="24"/>
            <w:szCs w:val="24"/>
          </w:rPr>
          <m:t>-</m:t>
        </m:r>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sSub>
              <m:sSubPr>
                <m:ctrlPr>
                  <w:rPr>
                    <w:rFonts w:ascii="Cambria Math" w:hAnsi="Cambria Math" w:cs="Times New Roman"/>
                    <w:i/>
                    <w:iCs/>
                    <w:sz w:val="24"/>
                    <w:szCs w:val="24"/>
                  </w:rPr>
                </m:ctrlPr>
              </m:sSubPr>
              <m:e>
                <m:r>
                  <m:rPr>
                    <m:nor/>
                  </m:rPr>
                  <w:rPr>
                    <w:rFonts w:ascii="Times New Roman" w:hAnsi="Times New Roman" w:cs="Times New Roman"/>
                    <w:sz w:val="24"/>
                    <w:szCs w:val="24"/>
                  </w:rPr>
                  <m:t>N</m:t>
                </m:r>
              </m:e>
              <m:sub>
                <m:r>
                  <m:rPr>
                    <m:nor/>
                  </m:rPr>
                  <w:rPr>
                    <w:rFonts w:ascii="Times New Roman" w:hAnsi="Times New Roman" w:cs="Times New Roman"/>
                    <w:sz w:val="24"/>
                    <w:szCs w:val="24"/>
                  </w:rPr>
                  <m:t>a</m:t>
                </m:r>
              </m:sub>
            </m:sSub>
          </m:sub>
        </m:sSub>
        <m:r>
          <m:rPr>
            <m:nor/>
          </m:rPr>
          <w:rPr>
            <w:rFonts w:ascii="Times New Roman" w:hAnsi="Times New Roman" w:cs="Times New Roman"/>
            <w:sz w:val="24"/>
            <w:szCs w:val="24"/>
          </w:rPr>
          <m:t>-</m:t>
        </m:r>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str</m:t>
            </m:r>
          </m:sub>
        </m:sSub>
      </m:oMath>
      <w:r w:rsidRPr="00434274">
        <w:rPr>
          <w:rFonts w:ascii="Times New Roman" w:hAnsi="Times New Roman" w:cs="Times New Roman" w:hint="eastAsia"/>
          <w:iCs/>
          <w:sz w:val="24"/>
          <w:szCs w:val="24"/>
        </w:rPr>
        <w:t xml:space="preserve">            </w:t>
      </w:r>
      <w:r w:rsidRPr="00434274">
        <w:rPr>
          <w:rFonts w:ascii="Times New Roman" w:hAnsi="Times New Roman" w:cs="Times New Roman" w:hint="eastAsia"/>
          <w:sz w:val="24"/>
          <w:szCs w:val="24"/>
        </w:rPr>
        <w:t>(S6)</w:t>
      </w:r>
    </w:p>
    <w:p w14:paraId="6CA4D3BA"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hint="eastAsia"/>
          <w:iCs/>
          <w:sz w:val="24"/>
          <w:szCs w:val="24"/>
        </w:rPr>
        <w:t>w</w:t>
      </w:r>
      <w:r w:rsidRPr="00434274">
        <w:rPr>
          <w:rFonts w:ascii="Times New Roman" w:hAnsi="Times New Roman" w:cs="Times New Roman"/>
          <w:iCs/>
          <w:sz w:val="24"/>
          <w:szCs w:val="24"/>
        </w:rPr>
        <w:t>here</w:t>
      </w:r>
      <w:r w:rsidRPr="00434274">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tot</m:t>
            </m:r>
          </m:sub>
        </m:sSub>
      </m:oMath>
      <w:r w:rsidRPr="00434274">
        <w:rPr>
          <w:rFonts w:ascii="Times New Roman" w:hAnsi="Times New Roman" w:cs="Times New Roman"/>
          <w:iCs/>
          <w:sz w:val="24"/>
          <w:szCs w:val="24"/>
        </w:rPr>
        <w:t xml:space="preserve"> is the total energy of compound obtained from DFT calculations,</w:t>
      </w:r>
      <w:r w:rsidRPr="00434274">
        <w:rPr>
          <w:rFonts w:ascii="Cambria Math" w:hAnsi="Cambria Math" w:cs="Times New Roman"/>
          <w:i/>
          <w:iCs/>
          <w:sz w:val="24"/>
          <w:szCs w:val="24"/>
        </w:rPr>
        <w:t xml:space="preserve"> </w:t>
      </w:r>
      <m:oMath>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tot</m:t>
            </m:r>
          </m:sub>
        </m:sSub>
      </m:oMath>
      <w:r w:rsidRPr="00434274">
        <w:rPr>
          <w:rFonts w:ascii="Times New Roman" w:hAnsi="Times New Roman" w:cs="Times New Roman"/>
          <w:iCs/>
          <w:sz w:val="24"/>
          <w:szCs w:val="24"/>
        </w:rPr>
        <w:t xml:space="preserve"> is the energy of Na atoms and </w:t>
      </w:r>
      <m:oMath>
        <m:sSub>
          <m:sSubPr>
            <m:ctrlPr>
              <w:rPr>
                <w:rFonts w:ascii="Cambria Math" w:hAnsi="Cambria Math" w:cs="Times New Roman"/>
                <w:i/>
                <w:iCs/>
                <w:sz w:val="24"/>
                <w:szCs w:val="24"/>
              </w:rPr>
            </m:ctrlPr>
          </m:sSubPr>
          <m:e>
            <m:r>
              <m:rPr>
                <m:nor/>
              </m:rPr>
              <w:rPr>
                <w:rFonts w:ascii="Times New Roman" w:hAnsi="Times New Roman" w:cs="Times New Roman"/>
                <w:sz w:val="24"/>
                <w:szCs w:val="24"/>
              </w:rPr>
              <m:t>E</m:t>
            </m:r>
          </m:e>
          <m:sub>
            <m:r>
              <m:rPr>
                <m:nor/>
              </m:rPr>
              <w:rPr>
                <w:rFonts w:ascii="Times New Roman" w:hAnsi="Times New Roman" w:cs="Times New Roman"/>
                <w:sz w:val="24"/>
                <w:szCs w:val="24"/>
              </w:rPr>
              <m:t>str</m:t>
            </m:r>
          </m:sub>
        </m:sSub>
      </m:oMath>
      <w:r w:rsidRPr="00434274">
        <w:rPr>
          <w:rFonts w:ascii="Times New Roman" w:hAnsi="Times New Roman" w:cs="Times New Roman" w:hint="eastAsia"/>
          <w:iCs/>
          <w:sz w:val="24"/>
          <w:szCs w:val="24"/>
        </w:rPr>
        <w:t xml:space="preserve"> </w:t>
      </w:r>
      <w:r w:rsidRPr="00434274">
        <w:rPr>
          <w:rFonts w:ascii="Times New Roman" w:hAnsi="Times New Roman" w:cs="Times New Roman"/>
          <w:iCs/>
          <w:sz w:val="24"/>
          <w:szCs w:val="24"/>
        </w:rPr>
        <w:t xml:space="preserve">is the energy of each structure. Electron density difference was calculated by subtracting the charge densities of Na atom and each configuration from the corresponding compounds. </w:t>
      </w:r>
    </w:p>
    <w:p w14:paraId="0A5B6DE6" w14:textId="77777777" w:rsidR="0098645F" w:rsidRPr="00434274" w:rsidRDefault="0098645F" w:rsidP="005B480D">
      <w:pPr>
        <w:rPr>
          <w:rFonts w:ascii="Times New Roman" w:hAnsi="Times New Roman" w:cs="Times New Roman"/>
          <w:iCs/>
          <w:sz w:val="24"/>
          <w:szCs w:val="24"/>
        </w:rPr>
      </w:pPr>
      <w:r w:rsidRPr="00434274">
        <w:rPr>
          <w:rFonts w:ascii="Times New Roman" w:hAnsi="Times New Roman" w:cs="Times New Roman"/>
          <w:iCs/>
          <w:sz w:val="24"/>
          <w:szCs w:val="24"/>
        </w:rPr>
        <w:t xml:space="preserve">The charge density difference can be used to analyze the bonding process or the charge transfer before and after structural relaxation. </w:t>
      </w:r>
      <w:r w:rsidRPr="00434274">
        <w:rPr>
          <w:rFonts w:ascii="Times New Roman" w:hAnsi="Times New Roman" w:cs="Times New Roman" w:hint="eastAsia"/>
          <w:iCs/>
          <w:sz w:val="24"/>
          <w:szCs w:val="24"/>
        </w:rPr>
        <w:t>The</w:t>
      </w:r>
      <w:r w:rsidRPr="00434274">
        <w:rPr>
          <w:rFonts w:ascii="Times New Roman" w:hAnsi="Times New Roman" w:cs="Times New Roman"/>
          <w:iCs/>
          <w:sz w:val="24"/>
          <w:szCs w:val="24"/>
        </w:rPr>
        <w:t xml:space="preserve"> c</w:t>
      </w:r>
      <w:r w:rsidRPr="00434274">
        <w:rPr>
          <w:rFonts w:ascii="Times New Roman" w:hAnsi="Times New Roman" w:cs="Times New Roman" w:hint="eastAsia"/>
          <w:iCs/>
          <w:sz w:val="24"/>
          <w:szCs w:val="24"/>
        </w:rPr>
        <w:t>harge density difference of system</w:t>
      </w:r>
      <w:r w:rsidRPr="00434274">
        <w:rPr>
          <w:rFonts w:ascii="Times New Roman" w:hAnsi="Times New Roman" w:cs="Times New Roman"/>
          <w:iCs/>
          <w:sz w:val="24"/>
          <w:szCs w:val="24"/>
        </w:rPr>
        <w:t xml:space="preserve"> can be calculated by the following equation:</w:t>
      </w:r>
      <w:r w:rsidRPr="00434274">
        <w:rPr>
          <w:rFonts w:ascii="Times New Roman" w:hAnsi="Times New Roman" w:cs="Times New Roman" w:hint="eastAsia"/>
          <w:iCs/>
          <w:sz w:val="24"/>
          <w:szCs w:val="24"/>
        </w:rPr>
        <w:t> </w:t>
      </w:r>
    </w:p>
    <w:p w14:paraId="7093D69C" w14:textId="051FCE64" w:rsidR="0098645F" w:rsidRPr="00434274" w:rsidRDefault="0098645F" w:rsidP="005B480D">
      <w:pPr>
        <w:jc w:val="center"/>
        <w:rPr>
          <w:rFonts w:ascii="Times New Roman" w:hAnsi="Times New Roman" w:cs="Times New Roman"/>
          <w:iCs/>
          <w:sz w:val="24"/>
          <w:szCs w:val="24"/>
        </w:rPr>
      </w:pPr>
      <w:r w:rsidRPr="00434274">
        <w:rPr>
          <w:rFonts w:ascii="Times New Roman" w:hAnsi="Times New Roman" w:cs="Times New Roman" w:hint="eastAsia"/>
          <w:iCs/>
          <w:sz w:val="24"/>
          <w:szCs w:val="24"/>
        </w:rPr>
        <w:t xml:space="preserve">         </w:t>
      </w:r>
      <m:oMath>
        <m:r>
          <m:rPr>
            <m:nor/>
          </m:rPr>
          <w:rPr>
            <w:rFonts w:ascii="Times New Roman" w:hAnsi="Times New Roman" w:cs="Times New Roman"/>
            <w:sz w:val="24"/>
            <w:szCs w:val="24"/>
          </w:rPr>
          <m:t>∆ρ=</m:t>
        </m:r>
        <m:sSub>
          <m:sSubPr>
            <m:ctrlPr>
              <w:rPr>
                <w:rFonts w:ascii="Cambria Math" w:hAnsi="Cambria Math" w:cs="Times New Roman"/>
                <w:i/>
                <w:iCs/>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AB</m:t>
            </m:r>
          </m:sub>
        </m:sSub>
        <m:r>
          <m:rPr>
            <m:nor/>
          </m:rPr>
          <w:rPr>
            <w:rFonts w:ascii="Times New Roman" w:hAnsi="Times New Roman" w:cs="Times New Roman"/>
            <w:sz w:val="24"/>
            <w:szCs w:val="24"/>
          </w:rPr>
          <m:t>-</m:t>
        </m:r>
        <m:sSub>
          <m:sSubPr>
            <m:ctrlPr>
              <w:rPr>
                <w:rFonts w:ascii="Cambria Math" w:hAnsi="Cambria Math" w:cs="Times New Roman"/>
                <w:i/>
                <w:iCs/>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A</m:t>
            </m:r>
          </m:sub>
        </m:sSub>
        <m:r>
          <m:rPr>
            <m:nor/>
          </m:rPr>
          <w:rPr>
            <w:rFonts w:ascii="Times New Roman" w:hAnsi="Times New Roman" w:cs="Times New Roman"/>
            <w:sz w:val="24"/>
            <w:szCs w:val="24"/>
          </w:rPr>
          <m:t>-</m:t>
        </m:r>
        <w:bookmarkStart w:id="11" w:name="OLE_LINK10"/>
        <m:sSub>
          <m:sSubPr>
            <m:ctrlPr>
              <w:rPr>
                <w:rFonts w:ascii="Cambria Math" w:hAnsi="Cambria Math" w:cs="Times New Roman"/>
                <w:i/>
                <w:iCs/>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B</m:t>
            </m:r>
          </m:sub>
        </m:sSub>
      </m:oMath>
      <w:bookmarkEnd w:id="11"/>
      <w:r w:rsidRPr="00434274">
        <w:rPr>
          <w:rFonts w:ascii="Times New Roman" w:hAnsi="Times New Roman" w:cs="Times New Roman" w:hint="eastAsia"/>
          <w:iCs/>
          <w:sz w:val="24"/>
          <w:szCs w:val="24"/>
        </w:rPr>
        <w:t xml:space="preserve">               </w:t>
      </w:r>
      <w:r w:rsidRPr="00434274">
        <w:rPr>
          <w:rFonts w:ascii="Times New Roman" w:hAnsi="Times New Roman" w:cs="Times New Roman" w:hint="eastAsia"/>
          <w:sz w:val="24"/>
          <w:szCs w:val="24"/>
        </w:rPr>
        <w:t>(S7)</w:t>
      </w:r>
    </w:p>
    <w:p w14:paraId="0FC1F431" w14:textId="303D7C97" w:rsidR="0098645F" w:rsidRPr="00434274" w:rsidRDefault="0098645F" w:rsidP="005B480D">
      <w:pPr>
        <w:jc w:val="left"/>
        <w:rPr>
          <w:rFonts w:ascii="Times New Roman" w:hAnsi="Times New Roman" w:cs="Times New Roman"/>
          <w:iCs/>
          <w:sz w:val="24"/>
          <w:szCs w:val="24"/>
        </w:rPr>
      </w:pPr>
      <w:r w:rsidRPr="00434274">
        <w:rPr>
          <w:rFonts w:ascii="Times New Roman" w:hAnsi="Times New Roman" w:cs="Times New Roman"/>
          <w:iCs/>
          <w:sz w:val="24"/>
          <w:szCs w:val="24"/>
        </w:rPr>
        <w:t>Where</w:t>
      </w:r>
      <w:r w:rsidRPr="00434274">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AB</m:t>
            </m:r>
          </m:sub>
        </m:sSub>
      </m:oMath>
      <w:r w:rsidRPr="00434274">
        <w:rPr>
          <w:rFonts w:ascii="Times New Roman" w:hAnsi="Times New Roman" w:cs="Times New Roman"/>
          <w:iCs/>
          <w:sz w:val="24"/>
          <w:szCs w:val="24"/>
        </w:rPr>
        <w:t xml:space="preserve"> is the composition, </w:t>
      </w:r>
      <m:oMath>
        <m:sSub>
          <m:sSubPr>
            <m:ctrlPr>
              <w:rPr>
                <w:rFonts w:ascii="Cambria Math" w:eastAsia="宋体" w:hAnsi="Cambria Math" w:cs="Times New Roman"/>
                <w:i/>
                <w:iCs/>
                <w:sz w:val="24"/>
                <w:szCs w:val="24"/>
              </w:rPr>
            </m:ctrlPr>
          </m:sSubPr>
          <m:e>
            <m:r>
              <m:rPr>
                <m:nor/>
              </m:rPr>
              <w:rPr>
                <w:rFonts w:ascii="Times New Roman" w:eastAsia="宋体" w:hAnsi="Times New Roman" w:cs="Times New Roman"/>
                <w:sz w:val="24"/>
                <w:szCs w:val="24"/>
              </w:rPr>
              <m:t>ρ</m:t>
            </m:r>
          </m:e>
          <m:sub>
            <m:r>
              <m:rPr>
                <m:nor/>
              </m:rPr>
              <w:rPr>
                <w:rFonts w:ascii="Times New Roman" w:eastAsia="宋体" w:hAnsi="Times New Roman" w:cs="Times New Roman"/>
                <w:sz w:val="24"/>
                <w:szCs w:val="24"/>
              </w:rPr>
              <m:t>A</m:t>
            </m:r>
          </m:sub>
        </m:sSub>
      </m:oMath>
      <w:r w:rsidRPr="00434274">
        <w:rPr>
          <w:rFonts w:ascii="Times New Roman" w:hAnsi="Times New Roman" w:cs="Times New Roman"/>
          <w:iCs/>
          <w:sz w:val="24"/>
          <w:szCs w:val="24"/>
        </w:rPr>
        <w:t xml:space="preserve"> </w:t>
      </w:r>
      <w:r w:rsidRPr="00434274">
        <w:rPr>
          <w:rFonts w:ascii="Times New Roman" w:hAnsi="Times New Roman" w:cs="Times New Roman" w:hint="eastAsia"/>
          <w:iCs/>
          <w:sz w:val="24"/>
          <w:szCs w:val="24"/>
        </w:rPr>
        <w:t>is base</w:t>
      </w:r>
      <w:r w:rsidRPr="00434274">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B</m:t>
            </m:r>
          </m:sub>
        </m:sSub>
      </m:oMath>
      <w:r w:rsidRPr="00434274">
        <w:rPr>
          <w:rFonts w:ascii="Times New Roman" w:hAnsi="Times New Roman" w:cs="Times New Roman"/>
          <w:iCs/>
          <w:sz w:val="24"/>
          <w:szCs w:val="24"/>
        </w:rPr>
        <w:t xml:space="preserve"> is </w:t>
      </w:r>
      <w:proofErr w:type="spellStart"/>
      <w:r w:rsidRPr="00434274">
        <w:rPr>
          <w:rFonts w:ascii="Times New Roman" w:hAnsi="Times New Roman" w:cs="Times New Roman"/>
          <w:iCs/>
          <w:sz w:val="24"/>
          <w:szCs w:val="24"/>
        </w:rPr>
        <w:t>absorabte</w:t>
      </w:r>
      <w:proofErr w:type="spellEnd"/>
      <w:r w:rsidRPr="00434274">
        <w:rPr>
          <w:rFonts w:ascii="Times New Roman" w:hAnsi="Times New Roman" w:cs="Times New Roman"/>
          <w:iCs/>
          <w:sz w:val="24"/>
          <w:szCs w:val="24"/>
        </w:rPr>
        <w:t xml:space="preserve">. In calculation of </w:t>
      </w:r>
      <w:proofErr w:type="spellStart"/>
      <w:r w:rsidRPr="00434274">
        <w:rPr>
          <w:rFonts w:ascii="Times New Roman" w:hAnsi="Times New Roman" w:cs="Times New Roman"/>
          <w:iCs/>
          <w:sz w:val="24"/>
          <w:szCs w:val="24"/>
        </w:rPr>
        <w:t>thelatter</w:t>
      </w:r>
      <w:proofErr w:type="spellEnd"/>
      <w:r w:rsidRPr="00434274">
        <w:rPr>
          <w:rFonts w:ascii="Times New Roman" w:hAnsi="Times New Roman" w:cs="Times New Roman"/>
          <w:iCs/>
          <w:sz w:val="24"/>
          <w:szCs w:val="24"/>
        </w:rPr>
        <w:t xml:space="preserve"> two quantities, the atomic positions are fixed as those they have in the AB system.</w:t>
      </w:r>
    </w:p>
    <w:p w14:paraId="1EC1C1DC" w14:textId="268E5CD3" w:rsidR="0098645F" w:rsidRPr="00434274" w:rsidRDefault="0098645F" w:rsidP="005B480D">
      <w:pPr>
        <w:jc w:val="left"/>
        <w:rPr>
          <w:rFonts w:ascii="Times New Roman" w:hAnsi="Times New Roman" w:cs="Times New Roman"/>
          <w:b/>
          <w:bCs/>
          <w:sz w:val="28"/>
          <w:szCs w:val="28"/>
        </w:rPr>
      </w:pPr>
      <w:r w:rsidRPr="00434274">
        <w:rPr>
          <w:rFonts w:ascii="Times New Roman" w:hAnsi="Times New Roman" w:cs="Times New Roman"/>
          <w:b/>
          <w:bCs/>
          <w:sz w:val="28"/>
          <w:szCs w:val="28"/>
        </w:rPr>
        <w:t>S</w:t>
      </w:r>
      <w:r w:rsidRPr="00434274">
        <w:rPr>
          <w:rFonts w:ascii="Times New Roman" w:hAnsi="Times New Roman" w:cs="Times New Roman" w:hint="eastAsia"/>
          <w:b/>
          <w:bCs/>
          <w:sz w:val="28"/>
          <w:szCs w:val="28"/>
        </w:rPr>
        <w:t>5</w:t>
      </w:r>
      <w:r w:rsidRPr="00434274">
        <w:rPr>
          <w:rFonts w:ascii="Times New Roman" w:hAnsi="Times New Roman" w:cs="Times New Roman"/>
          <w:b/>
          <w:bCs/>
          <w:sz w:val="28"/>
          <w:szCs w:val="28"/>
        </w:rPr>
        <w:t xml:space="preserve"> Supplementary </w:t>
      </w:r>
      <w:r w:rsidRPr="00434274">
        <w:rPr>
          <w:rFonts w:ascii="Times New Roman" w:hAnsi="Times New Roman" w:cs="Times New Roman" w:hint="eastAsia"/>
          <w:b/>
          <w:bCs/>
          <w:sz w:val="28"/>
          <w:szCs w:val="28"/>
        </w:rPr>
        <w:t>Fig</w:t>
      </w:r>
      <w:r w:rsidR="005B480D">
        <w:rPr>
          <w:rFonts w:ascii="Times New Roman" w:hAnsi="Times New Roman" w:cs="Times New Roman" w:hint="eastAsia"/>
          <w:b/>
          <w:bCs/>
          <w:sz w:val="28"/>
          <w:szCs w:val="28"/>
        </w:rPr>
        <w:t>ures</w:t>
      </w:r>
      <w:r w:rsidRPr="00434274">
        <w:rPr>
          <w:rFonts w:ascii="Times New Roman" w:hAnsi="Times New Roman" w:cs="Times New Roman" w:hint="eastAsia"/>
          <w:b/>
          <w:bCs/>
          <w:sz w:val="28"/>
          <w:szCs w:val="28"/>
        </w:rPr>
        <w:t xml:space="preserve"> and Table</w:t>
      </w:r>
      <w:r w:rsidR="006C1ACC">
        <w:rPr>
          <w:rFonts w:ascii="Times New Roman" w:hAnsi="Times New Roman" w:cs="Times New Roman"/>
          <w:b/>
          <w:bCs/>
          <w:sz w:val="28"/>
          <w:szCs w:val="28"/>
        </w:rPr>
        <w:t>s</w:t>
      </w:r>
      <w:r w:rsidRPr="00434274">
        <w:rPr>
          <w:rFonts w:ascii="Times New Roman" w:hAnsi="Times New Roman" w:cs="Times New Roman"/>
          <w:b/>
          <w:bCs/>
          <w:sz w:val="28"/>
          <w:szCs w:val="28"/>
        </w:rPr>
        <w:t xml:space="preserve"> </w:t>
      </w:r>
    </w:p>
    <w:p w14:paraId="0A36E865" w14:textId="77777777" w:rsidR="0098645F" w:rsidRPr="00434274" w:rsidRDefault="0098645F" w:rsidP="005B480D">
      <w:pPr>
        <w:jc w:val="center"/>
      </w:pPr>
      <w:r w:rsidRPr="00434274">
        <w:rPr>
          <w:noProof/>
        </w:rPr>
        <w:drawing>
          <wp:inline distT="0" distB="0" distL="0" distR="0" wp14:anchorId="25A4174F" wp14:editId="5F15191D">
            <wp:extent cx="3725186" cy="3497920"/>
            <wp:effectExtent l="0" t="0" r="8890" b="7620"/>
            <wp:docPr id="18879794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7627" cy="3500212"/>
                    </a:xfrm>
                    <a:prstGeom prst="rect">
                      <a:avLst/>
                    </a:prstGeom>
                    <a:noFill/>
                    <a:ln>
                      <a:noFill/>
                    </a:ln>
                  </pic:spPr>
                </pic:pic>
              </a:graphicData>
            </a:graphic>
          </wp:inline>
        </w:drawing>
      </w:r>
    </w:p>
    <w:p w14:paraId="777E2B80" w14:textId="77F01B60"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1 </w:t>
      </w:r>
      <w:r w:rsidRPr="00434274">
        <w:rPr>
          <w:rFonts w:ascii="Times New Roman" w:hAnsi="Times New Roman" w:cs="Times New Roman"/>
          <w:b/>
          <w:bCs/>
          <w:sz w:val="24"/>
          <w:szCs w:val="24"/>
        </w:rPr>
        <w:t>(a</w:t>
      </w:r>
      <w:r w:rsidR="006C1ACC">
        <w:rPr>
          <w:rFonts w:ascii="Times New Roman" w:hAnsi="Times New Roman" w:cs="Times New Roman"/>
          <w:b/>
          <w:bCs/>
          <w:sz w:val="24"/>
          <w:szCs w:val="24"/>
        </w:rPr>
        <w:t>-</w:t>
      </w:r>
      <w:r w:rsidRPr="00434274">
        <w:rPr>
          <w:rFonts w:ascii="Times New Roman" w:hAnsi="Times New Roman" w:cs="Times New Roman" w:hint="eastAsia"/>
          <w:b/>
          <w:bCs/>
          <w:sz w:val="24"/>
          <w:szCs w:val="24"/>
        </w:rPr>
        <w:t>c</w:t>
      </w:r>
      <w:r w:rsidRPr="00434274">
        <w:rPr>
          <w:rFonts w:ascii="Times New Roman" w:hAnsi="Times New Roman" w:cs="Times New Roman"/>
          <w:b/>
          <w:bCs/>
          <w:sz w:val="24"/>
          <w:szCs w:val="24"/>
        </w:rPr>
        <w:t>)</w:t>
      </w:r>
      <w:r w:rsidRPr="00434274">
        <w:rPr>
          <w:rFonts w:ascii="Times New Roman" w:hAnsi="Times New Roman" w:cs="Times New Roman"/>
          <w:sz w:val="24"/>
          <w:szCs w:val="24"/>
        </w:rPr>
        <w:t xml:space="preserve"> SEM image</w:t>
      </w:r>
      <w:r w:rsidRPr="00434274">
        <w:rPr>
          <w:rFonts w:ascii="Times New Roman" w:hAnsi="Times New Roman" w:cs="Times New Roman" w:hint="eastAsia"/>
          <w:sz w:val="24"/>
          <w:szCs w:val="24"/>
        </w:rPr>
        <w:t>s</w:t>
      </w:r>
      <w:r w:rsidRPr="00434274">
        <w:rPr>
          <w:rFonts w:ascii="Times New Roman" w:hAnsi="Times New Roman" w:cs="Times New Roman"/>
          <w:sz w:val="24"/>
          <w:szCs w:val="24"/>
        </w:rPr>
        <w:t xml:space="preserve">, </w:t>
      </w:r>
      <w:r w:rsidRPr="00434274">
        <w:rPr>
          <w:rFonts w:ascii="Times New Roman" w:hAnsi="Times New Roman" w:cs="Times New Roman"/>
          <w:b/>
          <w:bCs/>
          <w:sz w:val="24"/>
          <w:szCs w:val="24"/>
        </w:rPr>
        <w:t>(</w:t>
      </w:r>
      <w:r w:rsidR="005B480D">
        <w:rPr>
          <w:rFonts w:ascii="Times New Roman" w:hAnsi="Times New Roman" w:cs="Times New Roman" w:hint="eastAsia"/>
          <w:b/>
          <w:bCs/>
          <w:sz w:val="24"/>
          <w:szCs w:val="24"/>
        </w:rPr>
        <w:t>d</w:t>
      </w:r>
      <w:r w:rsidRPr="00434274">
        <w:rPr>
          <w:rFonts w:ascii="Times New Roman" w:hAnsi="Times New Roman" w:cs="Times New Roman"/>
          <w:b/>
          <w:bCs/>
          <w:sz w:val="24"/>
          <w:szCs w:val="24"/>
        </w:rPr>
        <w:t>)</w:t>
      </w:r>
      <w:r w:rsidRPr="00434274">
        <w:rPr>
          <w:rFonts w:ascii="Times New Roman" w:hAnsi="Times New Roman" w:cs="Times New Roman"/>
          <w:sz w:val="24"/>
          <w:szCs w:val="24"/>
        </w:rPr>
        <w:t xml:space="preserve"> XRD pattern of</w:t>
      </w:r>
      <w:r w:rsidRPr="00434274">
        <w:rPr>
          <w:rFonts w:ascii="Times New Roman" w:hAnsi="Times New Roman" w:cs="Times New Roman" w:hint="eastAsia"/>
          <w:sz w:val="24"/>
          <w:szCs w:val="24"/>
        </w:rPr>
        <w:t xml:space="preserve"> MnCO</w:t>
      </w:r>
      <w:r w:rsidRPr="00434274">
        <w:rPr>
          <w:rFonts w:ascii="Times New Roman" w:hAnsi="Times New Roman" w:cs="Times New Roman" w:hint="eastAsia"/>
          <w:sz w:val="24"/>
          <w:szCs w:val="24"/>
          <w:vertAlign w:val="subscript"/>
        </w:rPr>
        <w:t>3</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nanocubes</w:t>
      </w:r>
      <w:proofErr w:type="spellEnd"/>
    </w:p>
    <w:p w14:paraId="4A2A9C2C" w14:textId="77777777" w:rsidR="0098645F" w:rsidRPr="00434274" w:rsidRDefault="0098645F" w:rsidP="005B480D">
      <w:pPr>
        <w:jc w:val="center"/>
      </w:pPr>
      <w:r w:rsidRPr="00434274">
        <w:rPr>
          <w:rFonts w:hint="eastAsia"/>
          <w:noProof/>
        </w:rPr>
        <w:lastRenderedPageBreak/>
        <w:drawing>
          <wp:inline distT="0" distB="0" distL="0" distR="0" wp14:anchorId="73B51C3B" wp14:editId="6EF5C4E1">
            <wp:extent cx="2767779" cy="2663687"/>
            <wp:effectExtent l="0" t="0" r="0" b="3810"/>
            <wp:docPr id="279031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2944" cy="2678282"/>
                    </a:xfrm>
                    <a:prstGeom prst="rect">
                      <a:avLst/>
                    </a:prstGeom>
                    <a:noFill/>
                    <a:ln>
                      <a:noFill/>
                    </a:ln>
                  </pic:spPr>
                </pic:pic>
              </a:graphicData>
            </a:graphic>
          </wp:inline>
        </w:drawing>
      </w:r>
    </w:p>
    <w:p w14:paraId="5FB62E88" w14:textId="77777777" w:rsidR="0098645F" w:rsidRPr="00434274" w:rsidRDefault="0098645F" w:rsidP="005B480D">
      <w:pPr>
        <w:jc w:val="center"/>
        <w:rPr>
          <w:rFonts w:ascii="Times New Roman" w:hAnsi="Times New Roman" w:cs="Times New Roman"/>
          <w:b/>
          <w:bCs/>
          <w:sz w:val="24"/>
          <w:szCs w:val="24"/>
        </w:rPr>
      </w:pPr>
    </w:p>
    <w:p w14:paraId="344C6D56" w14:textId="1E713E0B" w:rsidR="005B480D" w:rsidRDefault="0098645F" w:rsidP="005B480D">
      <w:pPr>
        <w:jc w:val="left"/>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 </w:t>
      </w:r>
      <w:r w:rsidRPr="00434274">
        <w:rPr>
          <w:rFonts w:ascii="Times New Roman" w:eastAsia="黑体" w:hAnsi="Times New Roman" w:cs="Times New Roman" w:hint="eastAsia"/>
          <w:sz w:val="24"/>
          <w:szCs w:val="24"/>
        </w:rPr>
        <w:t xml:space="preserve">The selected </w:t>
      </w:r>
      <w:r w:rsidRPr="00434274">
        <w:rPr>
          <w:rFonts w:ascii="Times New Roman" w:eastAsia="黑体" w:hAnsi="Times New Roman" w:cs="Times New Roman"/>
          <w:sz w:val="24"/>
          <w:szCs w:val="24"/>
        </w:rPr>
        <w:t>area electron diﬀraction (SAED) pattern</w:t>
      </w:r>
      <w:r w:rsidRPr="00434274">
        <w:rPr>
          <w:rFonts w:ascii="Times New Roman" w:hAnsi="Times New Roman" w:cs="Times New Roman" w:hint="eastAsia"/>
          <w:sz w:val="24"/>
          <w:szCs w:val="24"/>
        </w:rPr>
        <w:t xml:space="preserve"> of</w:t>
      </w:r>
      <w:r w:rsidR="006C1ACC">
        <w:rPr>
          <w:rFonts w:ascii="Times New Roman" w:hAnsi="Times New Roman" w:cs="Times New Roman"/>
          <w:sz w:val="24"/>
          <w:szCs w:val="24"/>
        </w:rPr>
        <w:t xml:space="preserve"> </w:t>
      </w:r>
      <w:r w:rsidR="006C1ACC" w:rsidRPr="006C1ACC">
        <w:rPr>
          <w:rFonts w:ascii="Times New Roman" w:hAnsi="Times New Roman" w:cs="Times New Roman"/>
          <w:sz w:val="24"/>
          <w:szCs w:val="24"/>
        </w:rPr>
        <w:t>MnS0.5Se0.5@N-CNF</w:t>
      </w:r>
    </w:p>
    <w:p w14:paraId="1CA3159A" w14:textId="77777777" w:rsidR="005B480D" w:rsidRPr="005B480D" w:rsidRDefault="005B480D" w:rsidP="005B480D">
      <w:pPr>
        <w:jc w:val="left"/>
        <w:rPr>
          <w:rFonts w:ascii="Times New Roman" w:hAnsi="Times New Roman" w:cs="Times New Roman"/>
          <w:sz w:val="24"/>
          <w:szCs w:val="24"/>
        </w:rPr>
      </w:pPr>
    </w:p>
    <w:p w14:paraId="69884ADE" w14:textId="77777777" w:rsidR="0098645F" w:rsidRPr="00434274" w:rsidRDefault="0098645F" w:rsidP="005B480D">
      <w:r w:rsidRPr="00434274">
        <w:rPr>
          <w:noProof/>
        </w:rPr>
        <w:drawing>
          <wp:inline distT="0" distB="0" distL="0" distR="0" wp14:anchorId="22F17522" wp14:editId="00A352B3">
            <wp:extent cx="5390749" cy="2178658"/>
            <wp:effectExtent l="0" t="0" r="635" b="0"/>
            <wp:docPr id="17396170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3798" cy="2179890"/>
                    </a:xfrm>
                    <a:prstGeom prst="rect">
                      <a:avLst/>
                    </a:prstGeom>
                    <a:noFill/>
                    <a:ln>
                      <a:noFill/>
                    </a:ln>
                  </pic:spPr>
                </pic:pic>
              </a:graphicData>
            </a:graphic>
          </wp:inline>
        </w:drawing>
      </w:r>
    </w:p>
    <w:p w14:paraId="076DE541" w14:textId="1B4ACF5F" w:rsidR="0098645F" w:rsidRPr="00434274" w:rsidRDefault="0098645F" w:rsidP="005B480D">
      <w:pPr>
        <w:rPr>
          <w:rFonts w:ascii="Times New Roman" w:hAnsi="Times New Roman" w:cs="Times New Roman"/>
          <w:sz w:val="24"/>
          <w:szCs w:val="24"/>
        </w:rPr>
      </w:pPr>
      <w:bookmarkStart w:id="12" w:name="OLE_LINK159"/>
      <w:r w:rsidRPr="00434274">
        <w:rPr>
          <w:rFonts w:ascii="Times New Roman" w:hAnsi="Times New Roman" w:cs="Times New Roman"/>
          <w:b/>
          <w:bCs/>
          <w:sz w:val="24"/>
          <w:szCs w:val="24"/>
        </w:rPr>
        <w:t>Fig. S</w:t>
      </w:r>
      <w:bookmarkEnd w:id="12"/>
      <w:r w:rsidRPr="00434274">
        <w:rPr>
          <w:rFonts w:ascii="Times New Roman" w:hAnsi="Times New Roman" w:cs="Times New Roman" w:hint="eastAsia"/>
          <w:b/>
          <w:bCs/>
          <w:sz w:val="24"/>
          <w:szCs w:val="24"/>
        </w:rPr>
        <w:t xml:space="preserve">3 </w:t>
      </w:r>
      <w:r w:rsidRPr="00434274">
        <w:rPr>
          <w:rFonts w:ascii="Times New Roman" w:hAnsi="Times New Roman" w:cs="Times New Roman"/>
          <w:b/>
          <w:bCs/>
          <w:sz w:val="24"/>
          <w:szCs w:val="24"/>
        </w:rPr>
        <w:t xml:space="preserve">(a) </w:t>
      </w:r>
      <w:r w:rsidRPr="00434274">
        <w:rPr>
          <w:rFonts w:ascii="Times New Roman" w:hAnsi="Times New Roman" w:cs="Times New Roman"/>
          <w:sz w:val="24"/>
          <w:szCs w:val="24"/>
        </w:rPr>
        <w:t xml:space="preserve">SEM image, </w:t>
      </w:r>
      <w:r w:rsidRPr="00434274">
        <w:rPr>
          <w:rFonts w:ascii="Times New Roman" w:hAnsi="Times New Roman" w:cs="Times New Roman"/>
          <w:b/>
          <w:bCs/>
          <w:sz w:val="24"/>
          <w:szCs w:val="24"/>
        </w:rPr>
        <w:t>(b)</w:t>
      </w:r>
      <w:r w:rsidRPr="00434274">
        <w:rPr>
          <w:rFonts w:ascii="Times New Roman" w:hAnsi="Times New Roman" w:cs="Times New Roman"/>
          <w:sz w:val="24"/>
          <w:szCs w:val="24"/>
        </w:rPr>
        <w:t xml:space="preserve"> </w:t>
      </w:r>
      <w:r w:rsidRPr="00434274">
        <w:rPr>
          <w:rFonts w:ascii="Times New Roman" w:hAnsi="Times New Roman" w:cs="Times New Roman" w:hint="eastAsia"/>
          <w:sz w:val="24"/>
          <w:szCs w:val="24"/>
        </w:rPr>
        <w:t xml:space="preserve">the corresponding EDX spectrum and table (inset) illustrating the element content </w:t>
      </w:r>
      <w:proofErr w:type="spellStart"/>
      <w:r w:rsidRPr="00434274">
        <w:rPr>
          <w:rFonts w:ascii="Times New Roman" w:hAnsi="Times New Roman" w:cs="Times New Roman" w:hint="eastAsia"/>
          <w:sz w:val="24"/>
          <w:szCs w:val="24"/>
        </w:rPr>
        <w:t>conta</w:t>
      </w:r>
      <w:proofErr w:type="spellEnd"/>
      <w:r w:rsidRPr="00434274">
        <w:rPr>
          <w:rFonts w:ascii="Times New Roman" w:hAnsi="Times New Roman" w:cs="Times New Roman" w:hint="eastAsia"/>
          <w:sz w:val="24"/>
          <w:szCs w:val="24"/>
        </w:rPr>
        <w:t xml:space="preserve"> of </w:t>
      </w:r>
      <w:bookmarkStart w:id="13" w:name="OLE_LINK160"/>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bookmarkEnd w:id="13"/>
    </w:p>
    <w:p w14:paraId="1E009E58" w14:textId="77777777" w:rsidR="0098645F" w:rsidRPr="00434274" w:rsidRDefault="0098645F" w:rsidP="005B480D">
      <w:pPr>
        <w:jc w:val="center"/>
      </w:pPr>
      <w:r w:rsidRPr="00434274">
        <w:rPr>
          <w:noProof/>
        </w:rPr>
        <w:lastRenderedPageBreak/>
        <w:drawing>
          <wp:inline distT="0" distB="0" distL="0" distR="0" wp14:anchorId="162DAAFD" wp14:editId="38959F82">
            <wp:extent cx="4533448" cy="3721210"/>
            <wp:effectExtent l="0" t="0" r="635" b="0"/>
            <wp:docPr id="8199079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0730" cy="3727188"/>
                    </a:xfrm>
                    <a:prstGeom prst="rect">
                      <a:avLst/>
                    </a:prstGeom>
                    <a:noFill/>
                    <a:ln>
                      <a:noFill/>
                    </a:ln>
                  </pic:spPr>
                </pic:pic>
              </a:graphicData>
            </a:graphic>
          </wp:inline>
        </w:drawing>
      </w:r>
    </w:p>
    <w:p w14:paraId="18C7647F" w14:textId="77777777" w:rsidR="0098645F" w:rsidRPr="00434274" w:rsidRDefault="0098645F" w:rsidP="005B480D">
      <w:pPr>
        <w:rPr>
          <w:rFonts w:ascii="Times New Roman" w:hAnsi="Times New Roman" w:cs="Times New Roman"/>
          <w:sz w:val="24"/>
          <w:szCs w:val="24"/>
        </w:rPr>
      </w:pPr>
      <w:bookmarkStart w:id="14" w:name="OLE_LINK161"/>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4 (a) </w:t>
      </w:r>
      <w:r w:rsidRPr="00434274">
        <w:rPr>
          <w:rFonts w:ascii="Times New Roman" w:hAnsi="Times New Roman" w:cs="Times New Roman" w:hint="eastAsia"/>
          <w:sz w:val="24"/>
          <w:szCs w:val="24"/>
        </w:rPr>
        <w:t xml:space="preserve">SEM image, </w:t>
      </w:r>
      <w:r w:rsidRPr="00434274">
        <w:rPr>
          <w:rFonts w:ascii="Times New Roman" w:hAnsi="Times New Roman" w:cs="Times New Roman" w:hint="eastAsia"/>
          <w:b/>
          <w:bCs/>
          <w:sz w:val="24"/>
          <w:szCs w:val="24"/>
        </w:rPr>
        <w:t xml:space="preserve">(b, c) </w:t>
      </w:r>
      <w:r w:rsidRPr="00434274">
        <w:rPr>
          <w:rFonts w:ascii="Times New Roman" w:hAnsi="Times New Roman" w:cs="Times New Roman" w:hint="eastAsia"/>
          <w:sz w:val="24"/>
          <w:szCs w:val="24"/>
        </w:rPr>
        <w:t>TEM images,</w:t>
      </w:r>
      <w:r w:rsidRPr="00434274">
        <w:rPr>
          <w:rFonts w:ascii="Times New Roman" w:hAnsi="Times New Roman" w:cs="Times New Roman" w:hint="eastAsia"/>
          <w:b/>
          <w:bCs/>
          <w:sz w:val="24"/>
          <w:szCs w:val="24"/>
        </w:rPr>
        <w:t xml:space="preserve"> (d) </w:t>
      </w:r>
      <w:r w:rsidRPr="00434274">
        <w:rPr>
          <w:rFonts w:ascii="Times New Roman" w:hAnsi="Times New Roman" w:cs="Times New Roman" w:hint="eastAsia"/>
          <w:sz w:val="24"/>
          <w:szCs w:val="24"/>
        </w:rPr>
        <w:t>the corresponding EDX spectrum and</w:t>
      </w:r>
    </w:p>
    <w:p w14:paraId="19DB4A2E" w14:textId="77777777" w:rsidR="006C1ACC" w:rsidRDefault="0098645F" w:rsidP="006C1ACC">
      <w:pPr>
        <w:jc w:val="left"/>
        <w:rPr>
          <w:rFonts w:ascii="Times New Roman" w:hAnsi="Times New Roman" w:cs="Times New Roman"/>
          <w:sz w:val="24"/>
          <w:szCs w:val="24"/>
        </w:rPr>
      </w:pPr>
      <w:proofErr w:type="gramStart"/>
      <w:r w:rsidRPr="00434274">
        <w:rPr>
          <w:rFonts w:ascii="Times New Roman" w:hAnsi="Times New Roman" w:cs="Times New Roman" w:hint="eastAsia"/>
          <w:sz w:val="24"/>
          <w:szCs w:val="24"/>
        </w:rPr>
        <w:t>table</w:t>
      </w:r>
      <w:proofErr w:type="gramEnd"/>
      <w:r w:rsidRPr="00434274">
        <w:rPr>
          <w:rFonts w:ascii="Times New Roman" w:hAnsi="Times New Roman" w:cs="Times New Roman" w:hint="eastAsia"/>
          <w:sz w:val="24"/>
          <w:szCs w:val="24"/>
        </w:rPr>
        <w:t xml:space="preserve"> (inset) illustrating the element content </w:t>
      </w:r>
      <w:proofErr w:type="spellStart"/>
      <w:r w:rsidRPr="00434274">
        <w:rPr>
          <w:rFonts w:ascii="Times New Roman" w:hAnsi="Times New Roman" w:cs="Times New Roman" w:hint="eastAsia"/>
          <w:sz w:val="24"/>
          <w:szCs w:val="24"/>
        </w:rPr>
        <w:t>conta</w:t>
      </w:r>
      <w:proofErr w:type="spellEnd"/>
      <w:r w:rsidRPr="00434274">
        <w:rPr>
          <w:rFonts w:ascii="Times New Roman" w:hAnsi="Times New Roman" w:cs="Times New Roman" w:hint="eastAsia"/>
          <w:sz w:val="24"/>
          <w:szCs w:val="24"/>
        </w:rPr>
        <w:t xml:space="preserve"> of </w:t>
      </w:r>
      <w:proofErr w:type="spellStart"/>
      <w:r w:rsidRPr="00434274">
        <w:rPr>
          <w:rFonts w:ascii="Times New Roman" w:hAnsi="Times New Roman" w:cs="Times New Roman" w:hint="eastAsia"/>
          <w:sz w:val="24"/>
          <w:szCs w:val="24"/>
        </w:rPr>
        <w:t>MnS@N-CNF</w:t>
      </w:r>
      <w:bookmarkEnd w:id="14"/>
      <w:proofErr w:type="spellEnd"/>
    </w:p>
    <w:p w14:paraId="0B05D407" w14:textId="6F39DCDF" w:rsidR="0098645F" w:rsidRPr="00434274" w:rsidRDefault="0098645F" w:rsidP="005B480D">
      <w:pPr>
        <w:jc w:val="center"/>
      </w:pPr>
      <w:r w:rsidRPr="00434274">
        <w:rPr>
          <w:noProof/>
        </w:rPr>
        <w:drawing>
          <wp:inline distT="0" distB="0" distL="0" distR="0" wp14:anchorId="763789FD" wp14:editId="67FB8E79">
            <wp:extent cx="4634311" cy="3991554"/>
            <wp:effectExtent l="0" t="0" r="0" b="9525"/>
            <wp:docPr id="3198587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7302" cy="4002744"/>
                    </a:xfrm>
                    <a:prstGeom prst="rect">
                      <a:avLst/>
                    </a:prstGeom>
                    <a:noFill/>
                    <a:ln>
                      <a:noFill/>
                    </a:ln>
                  </pic:spPr>
                </pic:pic>
              </a:graphicData>
            </a:graphic>
          </wp:inline>
        </w:drawing>
      </w:r>
    </w:p>
    <w:p w14:paraId="79A3D70C"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5</w:t>
      </w:r>
      <w:r w:rsidRPr="00434274">
        <w:rPr>
          <w:rFonts w:ascii="Times New Roman" w:hAnsi="Times New Roman" w:cs="Times New Roman" w:hint="eastAsia"/>
          <w:sz w:val="24"/>
          <w:szCs w:val="24"/>
        </w:rPr>
        <w:t xml:space="preserve"> </w:t>
      </w:r>
      <w:r w:rsidRPr="00434274">
        <w:rPr>
          <w:rFonts w:ascii="Times New Roman" w:hAnsi="Times New Roman" w:cs="Times New Roman" w:hint="eastAsia"/>
          <w:b/>
          <w:bCs/>
          <w:sz w:val="24"/>
          <w:szCs w:val="24"/>
        </w:rPr>
        <w:t xml:space="preserve">(a) </w:t>
      </w:r>
      <w:r w:rsidRPr="00434274">
        <w:rPr>
          <w:rFonts w:ascii="Times New Roman" w:hAnsi="Times New Roman" w:cs="Times New Roman" w:hint="eastAsia"/>
          <w:sz w:val="24"/>
          <w:szCs w:val="24"/>
        </w:rPr>
        <w:t xml:space="preserve">SEM image, </w:t>
      </w:r>
      <w:r w:rsidRPr="00434274">
        <w:rPr>
          <w:rFonts w:ascii="Times New Roman" w:hAnsi="Times New Roman" w:cs="Times New Roman" w:hint="eastAsia"/>
          <w:b/>
          <w:bCs/>
          <w:sz w:val="24"/>
          <w:szCs w:val="24"/>
        </w:rPr>
        <w:t>(b, c)</w:t>
      </w:r>
      <w:r w:rsidRPr="00434274">
        <w:rPr>
          <w:rFonts w:ascii="Times New Roman" w:hAnsi="Times New Roman" w:cs="Times New Roman" w:hint="eastAsia"/>
          <w:sz w:val="24"/>
          <w:szCs w:val="24"/>
        </w:rPr>
        <w:t xml:space="preserve"> TEM images, </w:t>
      </w:r>
      <w:r w:rsidRPr="00434274">
        <w:rPr>
          <w:rFonts w:ascii="Times New Roman" w:hAnsi="Times New Roman" w:cs="Times New Roman" w:hint="eastAsia"/>
          <w:b/>
          <w:bCs/>
          <w:sz w:val="24"/>
          <w:szCs w:val="24"/>
        </w:rPr>
        <w:t>(d)</w:t>
      </w:r>
      <w:r w:rsidRPr="00434274">
        <w:rPr>
          <w:rFonts w:ascii="Times New Roman" w:hAnsi="Times New Roman" w:cs="Times New Roman" w:hint="eastAsia"/>
          <w:sz w:val="24"/>
          <w:szCs w:val="24"/>
        </w:rPr>
        <w:t xml:space="preserve"> the corresponding EDX spectrum and</w:t>
      </w:r>
    </w:p>
    <w:p w14:paraId="1D7DE4A4" w14:textId="4C24C0F3"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sz w:val="24"/>
          <w:szCs w:val="24"/>
        </w:rPr>
        <w:t xml:space="preserve">table (inset) illustrating the element content </w:t>
      </w:r>
      <w:proofErr w:type="spellStart"/>
      <w:r w:rsidRPr="00434274">
        <w:rPr>
          <w:rFonts w:ascii="Times New Roman" w:hAnsi="Times New Roman" w:cs="Times New Roman" w:hint="eastAsia"/>
          <w:sz w:val="24"/>
          <w:szCs w:val="24"/>
        </w:rPr>
        <w:t>conta</w:t>
      </w:r>
      <w:proofErr w:type="spellEnd"/>
      <w:r w:rsidRPr="00434274">
        <w:rPr>
          <w:rFonts w:ascii="Times New Roman" w:hAnsi="Times New Roman" w:cs="Times New Roman" w:hint="eastAsia"/>
          <w:sz w:val="24"/>
          <w:szCs w:val="24"/>
        </w:rPr>
        <w:t xml:space="preserve"> of </w:t>
      </w:r>
      <w:proofErr w:type="spellStart"/>
      <w:r w:rsidRPr="00434274">
        <w:rPr>
          <w:rFonts w:ascii="Times New Roman" w:hAnsi="Times New Roman" w:cs="Times New Roman" w:hint="eastAsia"/>
          <w:sz w:val="24"/>
          <w:szCs w:val="24"/>
        </w:rPr>
        <w:t>MnSe@N-CNF</w:t>
      </w:r>
      <w:proofErr w:type="spellEnd"/>
    </w:p>
    <w:p w14:paraId="395A8B34" w14:textId="77777777" w:rsidR="0098645F" w:rsidRPr="00434274" w:rsidRDefault="0098645F" w:rsidP="005B480D">
      <w:pPr>
        <w:jc w:val="center"/>
      </w:pPr>
      <w:r w:rsidRPr="00434274">
        <w:rPr>
          <w:rFonts w:hint="eastAsia"/>
          <w:noProof/>
        </w:rPr>
        <w:lastRenderedPageBreak/>
        <w:drawing>
          <wp:inline distT="0" distB="0" distL="0" distR="0" wp14:anchorId="10E6E17F" wp14:editId="169B89A0">
            <wp:extent cx="4452730" cy="3679276"/>
            <wp:effectExtent l="0" t="0" r="0" b="0"/>
            <wp:docPr id="8582985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8239" cy="3683828"/>
                    </a:xfrm>
                    <a:prstGeom prst="rect">
                      <a:avLst/>
                    </a:prstGeom>
                    <a:noFill/>
                    <a:ln>
                      <a:noFill/>
                    </a:ln>
                  </pic:spPr>
                </pic:pic>
              </a:graphicData>
            </a:graphic>
          </wp:inline>
        </w:drawing>
      </w:r>
    </w:p>
    <w:p w14:paraId="13C892E0" w14:textId="1D6B06E9"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6 (a) </w:t>
      </w:r>
      <w:r w:rsidRPr="00434274">
        <w:rPr>
          <w:rStyle w:val="fontstyle01"/>
          <w:rFonts w:ascii="Times New Roman" w:hAnsi="Times New Roman"/>
          <w:color w:val="auto"/>
          <w:sz w:val="24"/>
        </w:rPr>
        <w:t xml:space="preserve">XRD patterns of </w:t>
      </w:r>
      <w:r w:rsidRPr="00434274">
        <w:rPr>
          <w:rFonts w:ascii="Times New Roman" w:hAnsi="Times New Roman" w:hint="eastAsia"/>
          <w:bCs/>
          <w:sz w:val="24"/>
        </w:rPr>
        <w:t>t</w:t>
      </w:r>
      <w:r w:rsidRPr="00434274">
        <w:rPr>
          <w:rFonts w:ascii="Times New Roman" w:hAnsi="Times New Roman"/>
          <w:bCs/>
          <w:sz w:val="24"/>
        </w:rPr>
        <w:t xml:space="preserve">he </w:t>
      </w:r>
      <w:r w:rsidRPr="00434274">
        <w:rPr>
          <w:rFonts w:ascii="Times New Roman" w:hAnsi="Times New Roman"/>
          <w:sz w:val="24"/>
        </w:rPr>
        <w:t>MnS</w:t>
      </w:r>
      <w:r w:rsidRPr="00434274">
        <w:rPr>
          <w:rFonts w:ascii="Times New Roman" w:hAnsi="Times New Roman"/>
          <w:sz w:val="24"/>
          <w:vertAlign w:val="subscript"/>
        </w:rPr>
        <w:t>0.5</w:t>
      </w:r>
      <w:r w:rsidRPr="00434274">
        <w:rPr>
          <w:rFonts w:ascii="Times New Roman" w:hAnsi="Times New Roman"/>
          <w:sz w:val="24"/>
        </w:rPr>
        <w:t>Se</w:t>
      </w:r>
      <w:r w:rsidRPr="00434274">
        <w:rPr>
          <w:rFonts w:ascii="Times New Roman" w:hAnsi="Times New Roman"/>
          <w:sz w:val="24"/>
          <w:vertAlign w:val="subscript"/>
        </w:rPr>
        <w:t>0.5</w:t>
      </w:r>
      <w:r w:rsidRPr="00434274">
        <w:rPr>
          <w:rFonts w:ascii="Times New Roman" w:eastAsia="宋体" w:hAnsi="Times New Roman" w:hint="eastAsia"/>
          <w:bCs/>
          <w:sz w:val="24"/>
        </w:rPr>
        <w:t>@N-CNF</w:t>
      </w:r>
      <w:r w:rsidRPr="00434274">
        <w:rPr>
          <w:rFonts w:ascii="Times New Roman" w:hAnsi="Times New Roman" w:cs="Times New Roman" w:hint="eastAsia"/>
          <w:sz w:val="24"/>
          <w:szCs w:val="24"/>
        </w:rPr>
        <w:t xml:space="preserve">, </w:t>
      </w:r>
      <w:r w:rsidRPr="00434274">
        <w:rPr>
          <w:rFonts w:ascii="Times New Roman" w:hAnsi="Times New Roman" w:cs="Times New Roman" w:hint="eastAsia"/>
          <w:b/>
          <w:bCs/>
          <w:sz w:val="24"/>
          <w:szCs w:val="24"/>
        </w:rPr>
        <w:t xml:space="preserve">(b, c) </w:t>
      </w:r>
      <w:bookmarkStart w:id="15" w:name="OLE_LINK162"/>
      <w:r w:rsidRPr="00434274">
        <w:rPr>
          <w:rFonts w:ascii="Times New Roman" w:hAnsi="Times New Roman" w:cs="Times New Roman" w:hint="eastAsia"/>
          <w:sz w:val="24"/>
          <w:szCs w:val="24"/>
        </w:rPr>
        <w:t xml:space="preserve">Rietveld-refined XRD result of the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proofErr w:type="spellStart"/>
      <w:r w:rsidRPr="00434274">
        <w:rPr>
          <w:rFonts w:ascii="Times New Roman" w:hAnsi="Times New Roman" w:cs="Times New Roman" w:hint="eastAsia"/>
          <w:sz w:val="24"/>
          <w:szCs w:val="24"/>
        </w:rPr>
        <w:t>MnSe@N-CNF</w:t>
      </w:r>
      <w:bookmarkEnd w:id="15"/>
      <w:proofErr w:type="spellEnd"/>
      <w:r w:rsidRPr="00434274">
        <w:rPr>
          <w:rFonts w:ascii="Times New Roman" w:hAnsi="Times New Roman" w:cs="Times New Roman" w:hint="eastAsia"/>
          <w:sz w:val="24"/>
          <w:szCs w:val="24"/>
        </w:rPr>
        <w:t xml:space="preserve">. </w:t>
      </w:r>
      <w:r w:rsidRPr="00434274">
        <w:rPr>
          <w:rFonts w:ascii="Times New Roman" w:hAnsi="Times New Roman" w:cs="Times New Roman" w:hint="eastAsia"/>
          <w:b/>
          <w:bCs/>
          <w:sz w:val="24"/>
          <w:szCs w:val="24"/>
        </w:rPr>
        <w:t>(d)</w:t>
      </w:r>
      <w:r w:rsidRPr="00434274">
        <w:rPr>
          <w:rFonts w:ascii="Times New Roman" w:hAnsi="Times New Roman" w:cs="Times New Roman" w:hint="eastAsia"/>
          <w:sz w:val="24"/>
          <w:szCs w:val="24"/>
        </w:rPr>
        <w:t xml:space="preserve"> Crystal structures of </w:t>
      </w:r>
      <w:proofErr w:type="spellStart"/>
      <w:r w:rsidRPr="00434274">
        <w:rPr>
          <w:rFonts w:ascii="Times New Roman" w:hAnsi="Times New Roman" w:cs="Times New Roman" w:hint="eastAsia"/>
          <w:sz w:val="24"/>
          <w:szCs w:val="24"/>
        </w:rPr>
        <w:t>MnSe@N-CNF</w:t>
      </w:r>
      <w:proofErr w:type="spellEnd"/>
    </w:p>
    <w:p w14:paraId="10B75C44" w14:textId="77777777" w:rsidR="0098645F" w:rsidRPr="00434274" w:rsidRDefault="0098645F" w:rsidP="005B480D">
      <w:pPr>
        <w:jc w:val="center"/>
      </w:pPr>
      <w:r w:rsidRPr="00434274">
        <w:rPr>
          <w:noProof/>
        </w:rPr>
        <w:drawing>
          <wp:inline distT="0" distB="0" distL="0" distR="0" wp14:anchorId="453E0048" wp14:editId="55E3936C">
            <wp:extent cx="4783457" cy="3832529"/>
            <wp:effectExtent l="0" t="0" r="0" b="0"/>
            <wp:docPr id="12221180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3871" cy="3840873"/>
                    </a:xfrm>
                    <a:prstGeom prst="rect">
                      <a:avLst/>
                    </a:prstGeom>
                    <a:noFill/>
                    <a:ln>
                      <a:noFill/>
                    </a:ln>
                  </pic:spPr>
                </pic:pic>
              </a:graphicData>
            </a:graphic>
          </wp:inline>
        </w:drawing>
      </w:r>
    </w:p>
    <w:p w14:paraId="655B5BB7" w14:textId="0DA7E838"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7 (a)</w:t>
      </w:r>
      <w:r w:rsidRPr="00434274">
        <w:rPr>
          <w:rFonts w:ascii="Times New Roman" w:hAnsi="Times New Roman" w:cs="Times New Roman" w:hint="eastAsia"/>
          <w:sz w:val="24"/>
          <w:szCs w:val="24"/>
        </w:rPr>
        <w:t xml:space="preserve"> TGA curves, </w:t>
      </w:r>
      <w:r w:rsidRPr="00434274">
        <w:rPr>
          <w:rFonts w:ascii="Times New Roman" w:hAnsi="Times New Roman" w:cs="Times New Roman" w:hint="eastAsia"/>
          <w:b/>
          <w:bCs/>
          <w:sz w:val="24"/>
          <w:szCs w:val="24"/>
        </w:rPr>
        <w:t>(b, c)</w:t>
      </w:r>
      <w:r w:rsidRPr="00434274">
        <w:rPr>
          <w:rFonts w:ascii="Times New Roman" w:hAnsi="Times New Roman" w:cs="Times New Roman" w:hint="eastAsia"/>
          <w:sz w:val="24"/>
          <w:szCs w:val="24"/>
        </w:rPr>
        <w:t xml:space="preserve"> </w:t>
      </w:r>
      <w:bookmarkStart w:id="16" w:name="OLE_LINK163"/>
      <w:r w:rsidRPr="00434274">
        <w:rPr>
          <w:rFonts w:ascii="Times New Roman" w:hAnsi="Times New Roman" w:cs="Times New Roman" w:hint="eastAsia"/>
          <w:sz w:val="24"/>
          <w:szCs w:val="24"/>
        </w:rPr>
        <w:t xml:space="preserve">XRD pattern of the residual material after TGA test at 600 </w:t>
      </w:r>
      <w:r w:rsidRPr="00434274">
        <w:rPr>
          <w:rFonts w:ascii="Times New Roman" w:hAnsi="Times New Roman" w:cs="Times New Roman"/>
          <w:sz w:val="24"/>
          <w:szCs w:val="24"/>
        </w:rPr>
        <w:t>℃</w:t>
      </w:r>
      <w:r w:rsidRPr="00434274">
        <w:rPr>
          <w:rFonts w:ascii="Times New Roman" w:hAnsi="Times New Roman" w:cs="Times New Roman" w:hint="eastAsia"/>
          <w:sz w:val="24"/>
          <w:szCs w:val="24"/>
        </w:rPr>
        <w:t xml:space="preserve"> and 900 </w:t>
      </w:r>
      <w:r w:rsidRPr="00434274">
        <w:rPr>
          <w:rFonts w:ascii="Times New Roman" w:hAnsi="Times New Roman" w:cs="Times New Roman"/>
          <w:sz w:val="24"/>
          <w:szCs w:val="24"/>
        </w:rPr>
        <w:t>℃</w:t>
      </w:r>
      <w:r w:rsidRPr="00434274">
        <w:rPr>
          <w:rFonts w:ascii="Times New Roman" w:hAnsi="Times New Roman" w:cs="Times New Roman" w:hint="eastAsia"/>
          <w:sz w:val="24"/>
          <w:szCs w:val="24"/>
        </w:rPr>
        <w:t xml:space="preserve"> of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 composite</w:t>
      </w:r>
      <w:bookmarkEnd w:id="16"/>
    </w:p>
    <w:p w14:paraId="7CDA7277" w14:textId="77777777" w:rsidR="0098645F" w:rsidRPr="00434274" w:rsidRDefault="0098645F" w:rsidP="005B480D">
      <w:pPr>
        <w:rPr>
          <w:rFonts w:ascii="Times New Roman" w:eastAsia="黑体" w:hAnsi="Times New Roman" w:cs="Times New Roman"/>
          <w:b/>
          <w:bCs/>
          <w:sz w:val="24"/>
          <w:szCs w:val="24"/>
        </w:rPr>
      </w:pPr>
      <w:r w:rsidRPr="00434274">
        <w:rPr>
          <w:rFonts w:ascii="Times New Roman" w:eastAsia="黑体" w:hAnsi="Times New Roman" w:cs="Times New Roman" w:hint="eastAsia"/>
          <w:b/>
          <w:bCs/>
          <w:sz w:val="24"/>
          <w:szCs w:val="24"/>
        </w:rPr>
        <w:lastRenderedPageBreak/>
        <w:t xml:space="preserve">TGA </w:t>
      </w:r>
      <w:bookmarkStart w:id="17" w:name="OLE_LINK38"/>
      <w:r w:rsidRPr="00434274">
        <w:rPr>
          <w:rFonts w:ascii="Times New Roman" w:eastAsia="黑体" w:hAnsi="Times New Roman" w:cs="Times New Roman" w:hint="eastAsia"/>
          <w:b/>
          <w:bCs/>
          <w:sz w:val="24"/>
          <w:szCs w:val="24"/>
        </w:rPr>
        <w:t>analysis:</w:t>
      </w:r>
    </w:p>
    <w:p w14:paraId="63662A27" w14:textId="5BE0ECD9" w:rsidR="0098645F" w:rsidRPr="00434274" w:rsidRDefault="0098645F" w:rsidP="005B480D">
      <w:pPr>
        <w:rPr>
          <w:rFonts w:ascii="Times New Roman" w:eastAsia="黑体" w:hAnsi="Times New Roman" w:cs="Times New Roman"/>
          <w:sz w:val="24"/>
          <w:szCs w:val="24"/>
        </w:rPr>
      </w:pPr>
      <w:bookmarkStart w:id="18" w:name="OLE_LINK34"/>
      <w:bookmarkEnd w:id="17"/>
      <w:r w:rsidRPr="00434274">
        <w:rPr>
          <w:rFonts w:ascii="Times New Roman" w:eastAsia="黑体" w:hAnsi="Times New Roman" w:cs="Times New Roman"/>
          <w:sz w:val="24"/>
          <w:szCs w:val="24"/>
        </w:rPr>
        <w:t xml:space="preserve">The weight percentage of </w:t>
      </w:r>
      <w:r w:rsidRPr="00434274">
        <w:rPr>
          <w:rFonts w:ascii="Times New Roman" w:eastAsia="黑体" w:hAnsi="Times New Roman" w:cs="Times New Roman" w:hint="eastAsia"/>
          <w:sz w:val="24"/>
          <w:szCs w:val="24"/>
        </w:rPr>
        <w:t>carbon nanofiber</w:t>
      </w:r>
      <w:r w:rsidRPr="00434274">
        <w:rPr>
          <w:rFonts w:ascii="Times New Roman" w:eastAsia="黑体" w:hAnsi="Times New Roman" w:cs="Times New Roman"/>
          <w:sz w:val="24"/>
          <w:szCs w:val="24"/>
        </w:rPr>
        <w:t xml:space="preserve"> (</w:t>
      </w:r>
      <w:r w:rsidRPr="00434274">
        <w:rPr>
          <w:rFonts w:ascii="Times New Roman" w:eastAsia="黑体" w:hAnsi="Times New Roman" w:cs="Times New Roman" w:hint="eastAsia"/>
          <w:sz w:val="24"/>
          <w:szCs w:val="24"/>
        </w:rPr>
        <w:t>N-CNF</w:t>
      </w:r>
      <w:r w:rsidRPr="00434274">
        <w:rPr>
          <w:rFonts w:ascii="Times New Roman" w:eastAsia="黑体" w:hAnsi="Times New Roman" w:cs="Times New Roman"/>
          <w:sz w:val="24"/>
          <w:szCs w:val="24"/>
        </w:rPr>
        <w:t xml:space="preserve">) in the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r w:rsidRPr="00434274">
        <w:rPr>
          <w:rFonts w:ascii="Times New Roman" w:eastAsia="黑体" w:hAnsi="Times New Roman" w:cs="Times New Roman"/>
          <w:sz w:val="24"/>
          <w:szCs w:val="24"/>
        </w:rPr>
        <w:t xml:space="preserve"> composites was analyzed using </w:t>
      </w:r>
      <w:proofErr w:type="spellStart"/>
      <w:r w:rsidRPr="00434274">
        <w:rPr>
          <w:rFonts w:ascii="Times New Roman" w:eastAsia="黑体" w:hAnsi="Times New Roman" w:cs="Times New Roman"/>
          <w:sz w:val="24"/>
          <w:szCs w:val="24"/>
        </w:rPr>
        <w:t>thermogravimetric</w:t>
      </w:r>
      <w:proofErr w:type="spellEnd"/>
      <w:r w:rsidRPr="00434274">
        <w:rPr>
          <w:rFonts w:ascii="Times New Roman" w:eastAsia="黑体" w:hAnsi="Times New Roman" w:cs="Times New Roman"/>
          <w:sz w:val="24"/>
          <w:szCs w:val="24"/>
        </w:rPr>
        <w:t xml:space="preserve"> analysis (TGA). As depicted in Fig</w:t>
      </w:r>
      <w:r w:rsidRPr="00434274">
        <w:rPr>
          <w:rFonts w:ascii="Times New Roman" w:eastAsia="黑体" w:hAnsi="Times New Roman" w:cs="Times New Roman" w:hint="eastAsia"/>
          <w:sz w:val="24"/>
          <w:szCs w:val="24"/>
        </w:rPr>
        <w:t>.</w:t>
      </w:r>
      <w:r w:rsidRPr="00434274">
        <w:rPr>
          <w:rFonts w:ascii="Times New Roman" w:eastAsia="黑体" w:hAnsi="Times New Roman" w:cs="Times New Roman"/>
          <w:sz w:val="24"/>
          <w:szCs w:val="24"/>
        </w:rPr>
        <w:t xml:space="preserve"> </w:t>
      </w:r>
      <w:r w:rsidRPr="00434274">
        <w:rPr>
          <w:rFonts w:ascii="Times New Roman" w:eastAsia="黑体" w:hAnsi="Times New Roman" w:cs="Times New Roman" w:hint="eastAsia"/>
          <w:sz w:val="24"/>
          <w:szCs w:val="24"/>
        </w:rPr>
        <w:t>S7</w:t>
      </w:r>
      <w:r w:rsidRPr="00434274">
        <w:rPr>
          <w:rFonts w:ascii="Times New Roman" w:eastAsia="黑体" w:hAnsi="Times New Roman" w:cs="Times New Roman"/>
          <w:sz w:val="24"/>
          <w:szCs w:val="24"/>
        </w:rPr>
        <w:t xml:space="preserve">, a minor weight loss below 300 °C was attributed to the evaporation of absorbed water </w:t>
      </w:r>
      <w:r w:rsidRPr="00434274">
        <w:rPr>
          <w:rFonts w:ascii="Times New Roman" w:eastAsia="黑体" w:hAnsi="Times New Roman" w:cs="Times New Roman" w:hint="eastAsia"/>
          <w:sz w:val="24"/>
          <w:szCs w:val="24"/>
        </w:rPr>
        <w:t>on the surface of the samples</w:t>
      </w:r>
      <w:r w:rsidRPr="00434274">
        <w:rPr>
          <w:rFonts w:ascii="Times New Roman" w:eastAsia="黑体" w:hAnsi="Times New Roman" w:cs="Times New Roman"/>
          <w:sz w:val="24"/>
          <w:szCs w:val="24"/>
        </w:rPr>
        <w:t>. The weight gain observed between 300 and 500 °C was due to the formation of manganese sulfate (MnSO</w:t>
      </w:r>
      <w:r w:rsidRPr="00434274">
        <w:rPr>
          <w:rFonts w:ascii="Times New Roman" w:eastAsia="黑体" w:hAnsi="Times New Roman" w:cs="Times New Roman" w:hint="eastAsia"/>
          <w:sz w:val="24"/>
          <w:szCs w:val="24"/>
          <w:vertAlign w:val="subscript"/>
        </w:rPr>
        <w:t>4</w:t>
      </w:r>
      <w:r w:rsidRPr="00434274">
        <w:rPr>
          <w:rFonts w:ascii="Times New Roman" w:eastAsia="黑体" w:hAnsi="Times New Roman" w:cs="Times New Roman"/>
          <w:sz w:val="24"/>
          <w:szCs w:val="24"/>
        </w:rPr>
        <w:t>) and manganese oxide (Mn</w:t>
      </w:r>
      <w:r w:rsidRPr="00434274">
        <w:rPr>
          <w:rFonts w:ascii="Times New Roman" w:eastAsia="黑体" w:hAnsi="Times New Roman" w:cs="Times New Roman" w:hint="eastAsia"/>
          <w:sz w:val="24"/>
          <w:szCs w:val="24"/>
          <w:vertAlign w:val="subscript"/>
        </w:rPr>
        <w:t>3</w:t>
      </w:r>
      <w:r w:rsidRPr="00434274">
        <w:rPr>
          <w:rFonts w:ascii="Times New Roman" w:eastAsia="黑体" w:hAnsi="Times New Roman" w:cs="Times New Roman"/>
          <w:sz w:val="24"/>
          <w:szCs w:val="24"/>
        </w:rPr>
        <w:t>O</w:t>
      </w:r>
      <w:r w:rsidRPr="00434274">
        <w:rPr>
          <w:rFonts w:ascii="Times New Roman" w:eastAsia="黑体" w:hAnsi="Times New Roman" w:cs="Times New Roman" w:hint="eastAsia"/>
          <w:sz w:val="24"/>
          <w:szCs w:val="24"/>
          <w:vertAlign w:val="subscript"/>
        </w:rPr>
        <w:t>4</w:t>
      </w:r>
      <w:r w:rsidRPr="00434274">
        <w:rPr>
          <w:rFonts w:ascii="Times New Roman" w:eastAsia="黑体" w:hAnsi="Times New Roman" w:cs="Times New Roman"/>
          <w:sz w:val="24"/>
          <w:szCs w:val="24"/>
        </w:rPr>
        <w:t xml:space="preserve">). The following rapid mass loss occurring between 450 </w:t>
      </w:r>
      <w:r w:rsidRPr="00434274">
        <w:rPr>
          <w:rFonts w:ascii="Times New Roman" w:eastAsia="黑体" w:hAnsi="Times New Roman" w:cs="Times New Roman" w:hint="eastAsia"/>
          <w:sz w:val="24"/>
          <w:szCs w:val="24"/>
        </w:rPr>
        <w:t>to</w:t>
      </w:r>
      <w:r w:rsidRPr="00434274">
        <w:rPr>
          <w:rFonts w:ascii="Times New Roman" w:eastAsia="黑体" w:hAnsi="Times New Roman" w:cs="Times New Roman"/>
          <w:sz w:val="24"/>
          <w:szCs w:val="24"/>
        </w:rPr>
        <w:t xml:space="preserve"> 600 °C signified the complete combustion of </w:t>
      </w:r>
      <w:r w:rsidRPr="00434274">
        <w:rPr>
          <w:rFonts w:ascii="Times New Roman" w:eastAsia="黑体" w:hAnsi="Times New Roman" w:cs="Times New Roman" w:hint="eastAsia"/>
          <w:sz w:val="24"/>
          <w:szCs w:val="24"/>
        </w:rPr>
        <w:t>N-CNF</w:t>
      </w:r>
      <w:r w:rsidRPr="00434274">
        <w:rPr>
          <w:rFonts w:ascii="Times New Roman" w:eastAsia="黑体" w:hAnsi="Times New Roman" w:cs="Times New Roman"/>
          <w:sz w:val="24"/>
          <w:szCs w:val="24"/>
        </w:rPr>
        <w:t xml:space="preserve"> in the composite, while the </w:t>
      </w:r>
      <w:r w:rsidRPr="00434274">
        <w:rPr>
          <w:rFonts w:ascii="Times New Roman" w:eastAsia="黑体" w:hAnsi="Times New Roman" w:cs="Times New Roman" w:hint="eastAsia"/>
          <w:sz w:val="24"/>
          <w:szCs w:val="24"/>
        </w:rPr>
        <w:t>second</w:t>
      </w:r>
      <w:r w:rsidRPr="00434274">
        <w:rPr>
          <w:rFonts w:ascii="Times New Roman" w:eastAsia="黑体" w:hAnsi="Times New Roman" w:cs="Times New Roman"/>
          <w:sz w:val="24"/>
          <w:szCs w:val="24"/>
        </w:rPr>
        <w:t xml:space="preserve"> weight reduction between 700 and 900 °C corresponded to the transformation of MnSO</w:t>
      </w:r>
      <w:r w:rsidRPr="00434274">
        <w:rPr>
          <w:rFonts w:ascii="Times New Roman" w:eastAsia="黑体" w:hAnsi="Times New Roman" w:cs="Times New Roman" w:hint="eastAsia"/>
          <w:sz w:val="24"/>
          <w:szCs w:val="24"/>
          <w:vertAlign w:val="subscript"/>
        </w:rPr>
        <w:t>4</w:t>
      </w:r>
      <w:r w:rsidRPr="00434274">
        <w:rPr>
          <w:rFonts w:ascii="Times New Roman" w:eastAsia="黑体" w:hAnsi="Times New Roman" w:cs="Times New Roman"/>
          <w:sz w:val="24"/>
          <w:szCs w:val="24"/>
        </w:rPr>
        <w:t xml:space="preserve"> and Mn</w:t>
      </w:r>
      <w:r w:rsidRPr="00434274">
        <w:rPr>
          <w:rFonts w:ascii="Times New Roman" w:eastAsia="黑体" w:hAnsi="Times New Roman" w:cs="Times New Roman" w:hint="eastAsia"/>
          <w:sz w:val="24"/>
          <w:szCs w:val="24"/>
          <w:vertAlign w:val="subscript"/>
        </w:rPr>
        <w:t>3</w:t>
      </w:r>
      <w:r w:rsidRPr="00434274">
        <w:rPr>
          <w:rFonts w:ascii="Times New Roman" w:eastAsia="黑体" w:hAnsi="Times New Roman" w:cs="Times New Roman"/>
          <w:sz w:val="24"/>
          <w:szCs w:val="24"/>
        </w:rPr>
        <w:t>O</w:t>
      </w:r>
      <w:r w:rsidRPr="00434274">
        <w:rPr>
          <w:rFonts w:ascii="Times New Roman" w:eastAsia="黑体" w:hAnsi="Times New Roman" w:cs="Times New Roman" w:hint="eastAsia"/>
          <w:sz w:val="24"/>
          <w:szCs w:val="24"/>
          <w:vertAlign w:val="subscript"/>
        </w:rPr>
        <w:t>4</w:t>
      </w:r>
      <w:r w:rsidRPr="00434274">
        <w:rPr>
          <w:rFonts w:ascii="Times New Roman" w:eastAsia="黑体" w:hAnsi="Times New Roman" w:cs="Times New Roman"/>
          <w:sz w:val="24"/>
          <w:szCs w:val="24"/>
        </w:rPr>
        <w:t xml:space="preserve"> into Mn</w:t>
      </w:r>
      <w:r w:rsidRPr="00434274">
        <w:rPr>
          <w:rFonts w:ascii="Times New Roman" w:eastAsia="黑体" w:hAnsi="Times New Roman" w:cs="Times New Roman" w:hint="eastAsia"/>
          <w:sz w:val="24"/>
          <w:szCs w:val="24"/>
          <w:vertAlign w:val="subscript"/>
        </w:rPr>
        <w:t>2</w:t>
      </w:r>
      <w:r w:rsidRPr="00434274">
        <w:rPr>
          <w:rFonts w:ascii="Times New Roman" w:eastAsia="黑体" w:hAnsi="Times New Roman" w:cs="Times New Roman"/>
          <w:sz w:val="24"/>
          <w:szCs w:val="24"/>
        </w:rPr>
        <w:t>O</w:t>
      </w:r>
      <w:r w:rsidRPr="00434274">
        <w:rPr>
          <w:rFonts w:ascii="Times New Roman" w:eastAsia="黑体" w:hAnsi="Times New Roman" w:cs="Times New Roman" w:hint="eastAsia"/>
          <w:sz w:val="24"/>
          <w:szCs w:val="24"/>
          <w:vertAlign w:val="subscript"/>
        </w:rPr>
        <w:t>3</w:t>
      </w:r>
      <w:r w:rsidRPr="00434274">
        <w:rPr>
          <w:rFonts w:ascii="Times New Roman" w:eastAsia="黑体" w:hAnsi="Times New Roman" w:cs="Times New Roman"/>
          <w:sz w:val="24"/>
          <w:szCs w:val="24"/>
        </w:rPr>
        <w:t xml:space="preserve">. The exothermic peak in the differential </w:t>
      </w:r>
      <w:proofErr w:type="spellStart"/>
      <w:r w:rsidRPr="00434274">
        <w:rPr>
          <w:rFonts w:ascii="Times New Roman" w:eastAsia="黑体" w:hAnsi="Times New Roman" w:cs="Times New Roman"/>
          <w:sz w:val="24"/>
          <w:szCs w:val="24"/>
        </w:rPr>
        <w:t>thermogravimetry</w:t>
      </w:r>
      <w:proofErr w:type="spellEnd"/>
      <w:r w:rsidRPr="00434274">
        <w:rPr>
          <w:rFonts w:ascii="Times New Roman" w:eastAsia="黑体" w:hAnsi="Times New Roman" w:cs="Times New Roman"/>
          <w:sz w:val="24"/>
          <w:szCs w:val="24"/>
        </w:rPr>
        <w:t xml:space="preserve"> curve (</w:t>
      </w:r>
      <w:r w:rsidRPr="00434274">
        <w:rPr>
          <w:rFonts w:ascii="Times New Roman" w:eastAsia="黑体" w:hAnsi="Times New Roman" w:cs="Times New Roman" w:hint="eastAsia"/>
          <w:sz w:val="24"/>
          <w:szCs w:val="24"/>
        </w:rPr>
        <w:t>red</w:t>
      </w:r>
      <w:r w:rsidRPr="00434274">
        <w:rPr>
          <w:rFonts w:ascii="Times New Roman" w:eastAsia="黑体" w:hAnsi="Times New Roman" w:cs="Times New Roman"/>
          <w:sz w:val="24"/>
          <w:szCs w:val="24"/>
        </w:rPr>
        <w:t xml:space="preserve"> line in Fig</w:t>
      </w:r>
      <w:r w:rsidRPr="00434274">
        <w:rPr>
          <w:rFonts w:ascii="Times New Roman" w:eastAsia="黑体" w:hAnsi="Times New Roman" w:cs="Times New Roman" w:hint="eastAsia"/>
          <w:sz w:val="24"/>
          <w:szCs w:val="24"/>
        </w:rPr>
        <w:t>.</w:t>
      </w:r>
      <w:r w:rsidRPr="00434274">
        <w:rPr>
          <w:rFonts w:ascii="Times New Roman" w:eastAsia="黑体" w:hAnsi="Times New Roman" w:cs="Times New Roman"/>
          <w:sz w:val="24"/>
          <w:szCs w:val="24"/>
        </w:rPr>
        <w:t xml:space="preserve"> </w:t>
      </w:r>
      <w:r w:rsidRPr="00434274">
        <w:rPr>
          <w:rFonts w:ascii="Times New Roman" w:eastAsia="黑体" w:hAnsi="Times New Roman" w:cs="Times New Roman" w:hint="eastAsia"/>
          <w:sz w:val="24"/>
          <w:szCs w:val="24"/>
        </w:rPr>
        <w:t>S7a</w:t>
      </w:r>
      <w:r w:rsidRPr="00434274">
        <w:rPr>
          <w:rFonts w:ascii="Times New Roman" w:eastAsia="黑体" w:hAnsi="Times New Roman" w:cs="Times New Roman"/>
          <w:sz w:val="24"/>
          <w:szCs w:val="24"/>
        </w:rPr>
        <w:t xml:space="preserve">) aligns with the weight loss curve, indicating chemical reactions and phase transitions. </w:t>
      </w:r>
      <w:r w:rsidRPr="00434274">
        <w:rPr>
          <w:rFonts w:ascii="Times New Roman" w:eastAsia="黑体" w:hAnsi="Times New Roman" w:cs="Times New Roman" w:hint="eastAsia"/>
          <w:sz w:val="24"/>
          <w:szCs w:val="24"/>
        </w:rPr>
        <w:t>Note that SeO</w:t>
      </w:r>
      <w:r w:rsidRPr="00434274">
        <w:rPr>
          <w:rFonts w:ascii="Times New Roman" w:eastAsia="黑体" w:hAnsi="Times New Roman" w:cs="Times New Roman" w:hint="eastAsia"/>
          <w:sz w:val="24"/>
          <w:szCs w:val="24"/>
          <w:vertAlign w:val="subscript"/>
        </w:rPr>
        <w:t>2</w:t>
      </w:r>
      <w:r w:rsidRPr="00434274">
        <w:rPr>
          <w:rFonts w:ascii="Times New Roman" w:eastAsia="黑体" w:hAnsi="Times New Roman" w:cs="Times New Roman" w:hint="eastAsia"/>
          <w:sz w:val="24"/>
          <w:szCs w:val="24"/>
        </w:rPr>
        <w:t>, SO</w:t>
      </w:r>
      <w:r w:rsidRPr="00434274">
        <w:rPr>
          <w:rFonts w:ascii="Times New Roman" w:eastAsia="黑体" w:hAnsi="Times New Roman" w:cs="Times New Roman" w:hint="eastAsia"/>
          <w:sz w:val="24"/>
          <w:szCs w:val="24"/>
          <w:vertAlign w:val="subscript"/>
        </w:rPr>
        <w:t>2</w:t>
      </w:r>
      <w:r w:rsidRPr="00434274">
        <w:rPr>
          <w:rFonts w:ascii="Times New Roman" w:eastAsia="黑体" w:hAnsi="Times New Roman" w:cs="Times New Roman" w:hint="eastAsia"/>
          <w:sz w:val="24"/>
          <w:szCs w:val="24"/>
        </w:rPr>
        <w:t xml:space="preserve"> and CO</w:t>
      </w:r>
      <w:r w:rsidRPr="00434274">
        <w:rPr>
          <w:rFonts w:ascii="Times New Roman" w:eastAsia="黑体" w:hAnsi="Times New Roman" w:cs="Times New Roman" w:hint="eastAsia"/>
          <w:sz w:val="24"/>
          <w:szCs w:val="24"/>
          <w:vertAlign w:val="subscript"/>
        </w:rPr>
        <w:t>2</w:t>
      </w:r>
      <w:r w:rsidRPr="00434274">
        <w:rPr>
          <w:rFonts w:ascii="Times New Roman" w:eastAsia="黑体" w:hAnsi="Times New Roman" w:cs="Times New Roman" w:hint="eastAsia"/>
          <w:sz w:val="24"/>
          <w:szCs w:val="24"/>
        </w:rPr>
        <w:t xml:space="preserve"> would be evaporated completely after the TGA measurement. The total reaction can be simply written as:</w:t>
      </w:r>
    </w:p>
    <w:p w14:paraId="616BFBCC" w14:textId="77777777" w:rsidR="0098645F" w:rsidRPr="00434274" w:rsidRDefault="0098645F" w:rsidP="005B480D">
      <w:pPr>
        <w:ind w:firstLineChars="600" w:firstLine="1440"/>
        <w:jc w:val="center"/>
        <w:rPr>
          <w:rFonts w:ascii="Times New Roman" w:eastAsia="黑体" w:hAnsi="Times New Roman" w:cs="Times New Roman"/>
          <w:sz w:val="24"/>
          <w:szCs w:val="24"/>
        </w:rPr>
      </w:pPr>
      <m:oMathPara>
        <m:oMath>
          <m:r>
            <m:rPr>
              <m:nor/>
            </m:rPr>
            <w:rPr>
              <w:rFonts w:ascii="Times New Roman" w:eastAsia="黑体" w:hAnsi="Times New Roman" w:cs="Times New Roman"/>
              <w:sz w:val="24"/>
              <w:szCs w:val="24"/>
            </w:rPr>
            <m:t>C+</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→C</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06A7B4F4" w14:textId="77777777" w:rsidR="0098645F" w:rsidRPr="00434274" w:rsidRDefault="0098645F" w:rsidP="005B480D">
      <w:pPr>
        <w:ind w:firstLineChars="600" w:firstLine="1440"/>
        <w:jc w:val="center"/>
        <w:rPr>
          <w:rFonts w:ascii="Times New Roman" w:eastAsia="黑体" w:hAnsi="Times New Roman" w:cs="Times New Roman"/>
          <w:sz w:val="24"/>
          <w:szCs w:val="24"/>
        </w:rPr>
      </w:pPr>
      <m:oMathPara>
        <m:oMath>
          <m:r>
            <m:rPr>
              <m:nor/>
            </m:rPr>
            <w:rPr>
              <w:rFonts w:ascii="Times New Roman" w:eastAsia="黑体" w:hAnsi="Times New Roman" w:cs="Times New Roman"/>
              <w:sz w:val="24"/>
              <w:szCs w:val="24"/>
            </w:rPr>
            <m:t>4Mn</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S</m:t>
              </m:r>
            </m:e>
            <m:sub>
              <m:r>
                <m:rPr>
                  <m:nor/>
                </m:rPr>
                <w:rPr>
                  <w:rFonts w:ascii="Times New Roman" w:eastAsia="黑体" w:hAnsi="Times New Roman" w:cs="Times New Roman"/>
                  <w:sz w:val="24"/>
                  <w:szCs w:val="24"/>
                </w:rPr>
                <m:t>0.5</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Se</m:t>
              </m:r>
            </m:e>
            <m:sub>
              <m:r>
                <m:rPr>
                  <m:nor/>
                </m:rPr>
                <w:rPr>
                  <w:rFonts w:ascii="Times New Roman" w:eastAsia="黑体" w:hAnsi="Times New Roman" w:cs="Times New Roman"/>
                  <w:sz w:val="24"/>
                  <w:szCs w:val="24"/>
                </w:rPr>
                <m:t>0.5</m:t>
              </m:r>
            </m:sub>
          </m:sSub>
          <m:r>
            <m:rPr>
              <m:nor/>
            </m:rPr>
            <w:rPr>
              <w:rFonts w:ascii="Times New Roman" w:eastAsia="黑体" w:hAnsi="Times New Roman" w:cs="Times New Roman"/>
              <w:sz w:val="24"/>
              <w:szCs w:val="24"/>
            </w:rPr>
            <m:t>+9</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m:t>
          </m:r>
          <w:proofErr w:type="spellStart"/>
          <m:r>
            <m:rPr>
              <m:nor/>
            </m:rPr>
            <w:rPr>
              <w:rFonts w:ascii="Times New Roman" w:eastAsia="黑体" w:hAnsi="Times New Roman" w:cs="Times New Roman"/>
              <w:sz w:val="24"/>
              <w:szCs w:val="24"/>
            </w:rPr>
            <m:t>MnS</m:t>
          </m:r>
          <w:proofErr w:type="spellEnd"/>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4</m:t>
              </m:r>
            </m:sub>
          </m:sSub>
          <m:r>
            <m:rPr>
              <m:nor/>
            </m:rPr>
            <w:rPr>
              <w:rFonts w:ascii="Times New Roman" w:eastAsia="黑体" w:hAnsi="Times New Roman" w:cs="Times New Roman" w:hint="eastAsia"/>
              <w:sz w:val="24"/>
              <w:szCs w:val="24"/>
            </w:rPr>
            <m:t>+</m:t>
          </m:r>
          <m:sSub>
            <m:sSubPr>
              <m:ctrlPr>
                <w:rPr>
                  <w:rFonts w:ascii="Cambria Math" w:eastAsia="黑体" w:hAnsi="Cambria Math" w:cs="Times New Roman"/>
                  <w:i/>
                  <w:sz w:val="24"/>
                  <w:szCs w:val="24"/>
                </w:rPr>
              </m:ctrlPr>
            </m:sSubPr>
            <m:e>
              <w:proofErr w:type="spellStart"/>
              <m:r>
                <m:rPr>
                  <m:nor/>
                </m:rPr>
                <w:rPr>
                  <w:rFonts w:ascii="Times New Roman" w:eastAsia="黑体" w:hAnsi="Times New Roman" w:cs="Times New Roman"/>
                  <w:sz w:val="24"/>
                  <w:szCs w:val="24"/>
                </w:rPr>
                <m:t>Mn</m:t>
              </m:r>
              <w:proofErr w:type="spellEnd"/>
            </m:e>
            <m:sub>
              <m:r>
                <m:rPr>
                  <m:nor/>
                </m:rPr>
                <w:rPr>
                  <w:rFonts w:ascii="Times New Roman" w:eastAsia="黑体" w:hAnsi="Times New Roman" w:cs="Times New Roman"/>
                  <w:sz w:val="24"/>
                  <w:szCs w:val="24"/>
                </w:rPr>
                <m:t>3</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4</m:t>
              </m:r>
            </m:sub>
          </m:sSub>
          <m:r>
            <m:rPr>
              <m:nor/>
            </m:rPr>
            <w:rPr>
              <w:rFonts w:ascii="Times New Roman" w:eastAsia="黑体" w:hAnsi="Times New Roman" w:cs="Times New Roman"/>
              <w:sz w:val="24"/>
              <w:szCs w:val="24"/>
            </w:rPr>
            <m:t>+3S</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+2Se</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6AD5A112" w14:textId="77777777" w:rsidR="0098645F" w:rsidRPr="00434274" w:rsidRDefault="0098645F" w:rsidP="005B480D">
      <w:pPr>
        <w:jc w:val="center"/>
        <w:rPr>
          <w:rFonts w:ascii="Times New Roman" w:eastAsia="黑体" w:hAnsi="Times New Roman" w:cs="Times New Roman"/>
          <w:sz w:val="24"/>
          <w:szCs w:val="24"/>
        </w:rPr>
      </w:pPr>
      <w:proofErr w:type="spellStart"/>
      <m:oMathPara>
        <m:oMath>
          <m:r>
            <m:rPr>
              <m:nor/>
            </m:rPr>
            <w:rPr>
              <w:rFonts w:ascii="Times New Roman" w:eastAsia="黑体" w:hAnsi="Times New Roman" w:cs="Times New Roman"/>
              <w:sz w:val="24"/>
              <w:szCs w:val="24"/>
            </w:rPr>
            <m:t>MnS</m:t>
          </m:r>
          <w:proofErr w:type="spellEnd"/>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4</m:t>
              </m:r>
            </m:sub>
          </m:sSub>
          <m:r>
            <m:rPr>
              <m:nor/>
            </m:rPr>
            <w:rPr>
              <w:rFonts w:ascii="Times New Roman" w:eastAsia="黑体" w:hAnsi="Times New Roman" w:cs="Times New Roman"/>
              <w:sz w:val="24"/>
              <w:szCs w:val="24"/>
            </w:rPr>
            <m:t>+</m:t>
          </m:r>
          <m:sSub>
            <m:sSubPr>
              <m:ctrlPr>
                <w:rPr>
                  <w:rFonts w:ascii="Cambria Math" w:eastAsia="黑体" w:hAnsi="Cambria Math" w:cs="Times New Roman"/>
                  <w:i/>
                  <w:sz w:val="24"/>
                  <w:szCs w:val="24"/>
                </w:rPr>
              </m:ctrlPr>
            </m:sSubPr>
            <m:e>
              <w:proofErr w:type="spellStart"/>
              <m:r>
                <m:rPr>
                  <m:nor/>
                </m:rPr>
                <w:rPr>
                  <w:rFonts w:ascii="Times New Roman" w:eastAsia="黑体" w:hAnsi="Times New Roman" w:cs="Times New Roman"/>
                  <w:sz w:val="24"/>
                  <w:szCs w:val="24"/>
                </w:rPr>
                <m:t>Mn</m:t>
              </m:r>
              <w:proofErr w:type="spellEnd"/>
            </m:e>
            <m:sub>
              <m:r>
                <m:rPr>
                  <m:nor/>
                </m:rPr>
                <w:rPr>
                  <w:rFonts w:ascii="Times New Roman" w:eastAsia="黑体" w:hAnsi="Times New Roman" w:cs="Times New Roman"/>
                  <w:sz w:val="24"/>
                  <w:szCs w:val="24"/>
                </w:rPr>
                <m:t>3</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4</m:t>
              </m:r>
            </m:sub>
          </m:sSub>
          <m:r>
            <m:rPr>
              <m:nor/>
            </m:rPr>
            <w:rPr>
              <w:rFonts w:ascii="Times New Roman" w:eastAsia="黑体" w:hAnsi="Times New Roman" w:cs="Times New Roman"/>
              <w:sz w:val="24"/>
              <w:szCs w:val="24"/>
            </w:rPr>
            <m:t>→</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2Mn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r>
            <m:rPr>
              <m:nor/>
            </m:rPr>
            <w:rPr>
              <w:rFonts w:ascii="Times New Roman" w:eastAsia="黑体" w:hAnsi="Times New Roman" w:cs="Times New Roman"/>
              <w:sz w:val="24"/>
              <w:szCs w:val="24"/>
            </w:rPr>
            <m:t>+S</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209124BB" w14:textId="77777777" w:rsidR="0098645F" w:rsidRPr="00434274" w:rsidRDefault="0098645F" w:rsidP="005B480D">
      <w:pPr>
        <w:jc w:val="left"/>
        <w:rPr>
          <w:rFonts w:ascii="Times New Roman" w:eastAsia="黑体" w:hAnsi="Times New Roman" w:cs="Times New Roman"/>
          <w:sz w:val="24"/>
          <w:szCs w:val="24"/>
        </w:rPr>
      </w:pPr>
      <w:r w:rsidRPr="00434274">
        <w:rPr>
          <w:rFonts w:ascii="Times New Roman" w:eastAsia="黑体" w:hAnsi="Times New Roman" w:cs="Times New Roman" w:hint="eastAsia"/>
          <w:sz w:val="24"/>
          <w:szCs w:val="24"/>
        </w:rPr>
        <w:t xml:space="preserve">Therefore, the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eastAsia="黑体" w:hAnsi="Times New Roman" w:cs="Times New Roman" w:hint="eastAsia"/>
          <w:sz w:val="24"/>
          <w:szCs w:val="24"/>
        </w:rPr>
        <w:t>@N-CNF composite can be calculated according to the following equation:</w:t>
      </w:r>
    </w:p>
    <w:p w14:paraId="7B3AD0B4" w14:textId="77777777" w:rsidR="0098645F" w:rsidRPr="00434274" w:rsidRDefault="0098645F" w:rsidP="005B480D">
      <w:pPr>
        <w:jc w:val="center"/>
        <w:rPr>
          <w:rFonts w:ascii="Times New Roman" w:eastAsia="黑体" w:hAnsi="Times New Roman" w:cs="Times New Roman"/>
          <w:sz w:val="24"/>
          <w:szCs w:val="24"/>
        </w:rPr>
      </w:pPr>
      <m:oMathPara>
        <m:oMathParaPr>
          <m:jc m:val="left"/>
        </m:oMathParaPr>
        <m:oMath>
          <m:r>
            <m:rPr>
              <m:nor/>
            </m:rPr>
            <w:rPr>
              <w:rFonts w:ascii="Times New Roman" w:eastAsia="黑体" w:hAnsi="Times New Roman" w:cs="Times New Roman"/>
              <w:sz w:val="24"/>
              <w:szCs w:val="24"/>
            </w:rPr>
            <m:t>M</m:t>
          </m:r>
          <m:r>
            <m:rPr>
              <m:nor/>
            </m:rPr>
            <w:rPr>
              <w:rFonts w:ascii="Times New Roman" w:eastAsia="黑体" w:hAnsi="Times New Roman" w:cs="Times New Roman" w:hint="eastAsia"/>
              <w:sz w:val="24"/>
              <w:szCs w:val="24"/>
            </w:rPr>
            <m:t>n</m:t>
          </m:r>
          <m:r>
            <m:rPr>
              <m:nor/>
            </m:rPr>
            <w:rPr>
              <w:rFonts w:ascii="Times New Roman" w:eastAsia="黑体" w:hAnsi="Times New Roman" w:cs="Times New Roman"/>
              <w:sz w:val="24"/>
              <w:szCs w:val="24"/>
            </w:rPr>
            <m:t>S</m:t>
          </m:r>
          <m:r>
            <m:rPr>
              <m:nor/>
            </m:rPr>
            <w:rPr>
              <w:rFonts w:ascii="Times New Roman" w:eastAsia="黑体" w:hAnsi="Times New Roman" w:cs="Times New Roman" w:hint="eastAsia"/>
              <w:sz w:val="24"/>
              <w:szCs w:val="24"/>
              <w:vertAlign w:val="subscript"/>
            </w:rPr>
            <m:t>0.5</m:t>
          </m:r>
          <m:r>
            <m:rPr>
              <m:nor/>
            </m:rPr>
            <w:rPr>
              <w:rFonts w:ascii="Times New Roman" w:eastAsia="黑体" w:hAnsi="Times New Roman" w:cs="Times New Roman" w:hint="eastAsia"/>
              <w:sz w:val="24"/>
              <w:szCs w:val="24"/>
            </w:rPr>
            <m:t>Se</m:t>
          </m:r>
          <m:r>
            <m:rPr>
              <m:nor/>
            </m:rPr>
            <w:rPr>
              <w:rFonts w:ascii="Times New Roman" w:eastAsia="黑体" w:hAnsi="Times New Roman" w:cs="Times New Roman" w:hint="eastAsia"/>
              <w:sz w:val="24"/>
              <w:szCs w:val="24"/>
              <w:vertAlign w:val="subscript"/>
            </w:rPr>
            <m:t>0.5</m:t>
          </m:r>
          <m:d>
            <m:dPr>
              <m:ctrlPr>
                <w:rPr>
                  <w:rFonts w:ascii="Cambria Math" w:eastAsia="黑体" w:hAnsi="Cambria Math" w:cs="Times New Roman"/>
                  <w:i/>
                  <w:sz w:val="24"/>
                  <w:szCs w:val="24"/>
                </w:rPr>
              </m:ctrlPr>
            </m:dPr>
            <m:e>
              <m:r>
                <m:rPr>
                  <m:nor/>
                </m:rPr>
                <w:rPr>
                  <w:rFonts w:ascii="Times New Roman" w:eastAsia="黑体" w:hAnsi="Times New Roman" w:cs="Times New Roman"/>
                  <w:sz w:val="24"/>
                  <w:szCs w:val="24"/>
                </w:rPr>
                <m:t>wt%</m:t>
              </m:r>
            </m:e>
          </m:d>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molecular weight of Mn</m:t>
              </m:r>
              <m:r>
                <m:rPr>
                  <m:nor/>
                </m:rPr>
                <w:rPr>
                  <w:rFonts w:ascii="Times New Roman" w:eastAsia="黑体" w:hAnsi="Times New Roman" w:cs="Times New Roman" w:hint="eastAsia"/>
                  <w:sz w:val="24"/>
                  <w:szCs w:val="24"/>
                </w:rPr>
                <m:t>S</m:t>
              </m:r>
              <m:r>
                <m:rPr>
                  <m:nor/>
                </m:rPr>
                <w:rPr>
                  <w:rFonts w:ascii="Times New Roman" w:eastAsia="黑体" w:hAnsi="Times New Roman" w:cs="Times New Roman" w:hint="eastAsia"/>
                  <w:sz w:val="24"/>
                  <w:szCs w:val="24"/>
                  <w:vertAlign w:val="subscript"/>
                </w:rPr>
                <m:t>0.5</m:t>
              </m:r>
              <m:r>
                <m:rPr>
                  <m:nor/>
                </m:rPr>
                <w:rPr>
                  <w:rFonts w:ascii="Times New Roman" w:eastAsia="黑体" w:hAnsi="Times New Roman" w:cs="Times New Roman" w:hint="eastAsia"/>
                  <w:sz w:val="24"/>
                  <w:szCs w:val="24"/>
                </w:rPr>
                <m:t>Se</m:t>
              </m:r>
              <m:r>
                <m:rPr>
                  <m:nor/>
                </m:rPr>
                <w:rPr>
                  <w:rFonts w:ascii="Times New Roman" w:eastAsia="黑体" w:hAnsi="Times New Roman" w:cs="Times New Roman" w:hint="eastAsia"/>
                  <w:sz w:val="24"/>
                  <w:szCs w:val="24"/>
                  <w:vertAlign w:val="subscript"/>
                </w:rPr>
                <m:t>0.5</m:t>
              </m:r>
            </m:num>
            <m:den>
              <m:r>
                <m:rPr>
                  <m:nor/>
                </m:rPr>
                <w:rPr>
                  <w:rFonts w:ascii="Times New Roman" w:eastAsia="黑体" w:hAnsi="Times New Roman" w:cs="Times New Roman"/>
                  <w:sz w:val="24"/>
                  <w:szCs w:val="24"/>
                </w:rPr>
                <m:t xml:space="preserve">molecular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den>
          </m:f>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 xml:space="preserve">final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num>
            <m:den>
              <m:r>
                <m:rPr>
                  <m:nor/>
                </m:rPr>
                <w:rPr>
                  <w:rFonts w:ascii="Times New Roman" w:eastAsia="黑体" w:hAnsi="Times New Roman" w:cs="Times New Roman"/>
                  <w:sz w:val="24"/>
                  <w:szCs w:val="24"/>
                </w:rPr>
                <m:t>initial weight of  Mn</m:t>
              </m:r>
              <m:r>
                <m:rPr>
                  <m:nor/>
                </m:rPr>
                <w:rPr>
                  <w:rFonts w:ascii="Times New Roman" w:eastAsia="黑体" w:hAnsi="Times New Roman" w:cs="Times New Roman" w:hint="eastAsia"/>
                  <w:sz w:val="24"/>
                  <w:szCs w:val="24"/>
                </w:rPr>
                <m:t>S</m:t>
              </m:r>
              <m:r>
                <m:rPr>
                  <m:nor/>
                </m:rPr>
                <w:rPr>
                  <w:rFonts w:ascii="Times New Roman" w:eastAsia="黑体" w:hAnsi="Times New Roman" w:cs="Times New Roman" w:hint="eastAsia"/>
                  <w:sz w:val="24"/>
                  <w:szCs w:val="24"/>
                  <w:vertAlign w:val="subscript"/>
                </w:rPr>
                <m:t>0.5</m:t>
              </m:r>
              <m:r>
                <m:rPr>
                  <m:nor/>
                </m:rPr>
                <w:rPr>
                  <w:rFonts w:ascii="Times New Roman" w:eastAsia="黑体" w:hAnsi="Times New Roman" w:cs="Times New Roman" w:hint="eastAsia"/>
                  <w:sz w:val="24"/>
                  <w:szCs w:val="24"/>
                </w:rPr>
                <m:t>Se</m:t>
              </m:r>
              <m:r>
                <m:rPr>
                  <m:nor/>
                </m:rPr>
                <w:rPr>
                  <w:rFonts w:ascii="Times New Roman" w:eastAsia="黑体" w:hAnsi="Times New Roman" w:cs="Times New Roman" w:hint="eastAsia"/>
                  <w:sz w:val="24"/>
                  <w:szCs w:val="24"/>
                  <w:vertAlign w:val="subscript"/>
                </w:rPr>
                <m:t>0.5</m:t>
              </m:r>
            </m:den>
          </m:f>
          <m:r>
            <m:rPr>
              <m:nor/>
            </m:rPr>
            <w:rPr>
              <w:rFonts w:ascii="Times New Roman" w:eastAsiaTheme="majorEastAsia" w:hAnsi="Times New Roman" w:cs="Times New Roman"/>
              <w:sz w:val="24"/>
              <w:szCs w:val="24"/>
            </w:rPr>
            <m:t>×100%</m:t>
          </m:r>
        </m:oMath>
      </m:oMathPara>
    </w:p>
    <w:bookmarkEnd w:id="18"/>
    <w:p w14:paraId="1A658121" w14:textId="06A4058A" w:rsidR="0098645F" w:rsidRPr="00434274" w:rsidRDefault="00403DF8" w:rsidP="005B480D">
      <w:pPr>
        <w:ind w:firstLineChars="100" w:firstLine="240"/>
        <w:rPr>
          <w:rFonts w:ascii="Times New Roman" w:eastAsia="宋体" w:hAnsi="Times New Roman" w:cs="Times New Roman"/>
          <w:bCs/>
          <w:iCs/>
          <w:sz w:val="24"/>
          <w:szCs w:val="24"/>
        </w:rPr>
      </w:pPr>
      <w:r w:rsidRPr="00434274">
        <w:rPr>
          <w:rFonts w:ascii="Times New Roman" w:eastAsia="黑体" w:hAnsi="Times New Roman" w:cs="Times New Roman"/>
          <w:sz w:val="24"/>
          <w:szCs w:val="24"/>
        </w:rPr>
        <w:t>Based on the final residual weight, which was verified by the XRD pattern</w:t>
      </w:r>
      <w:r w:rsidRPr="00434274">
        <w:rPr>
          <w:rFonts w:ascii="Times New Roman" w:eastAsia="黑体" w:hAnsi="Times New Roman" w:cs="Times New Roman" w:hint="eastAsia"/>
          <w:sz w:val="24"/>
          <w:szCs w:val="24"/>
        </w:rPr>
        <w:t xml:space="preserve"> (Fig. S7b-c), </w:t>
      </w:r>
      <w:r w:rsidR="0098645F" w:rsidRPr="00434274">
        <w:rPr>
          <w:rFonts w:ascii="Times New Roman" w:eastAsia="宋体" w:hAnsi="Times New Roman" w:cs="Times New Roman"/>
          <w:bCs/>
          <w:iCs/>
          <w:sz w:val="24"/>
          <w:szCs w:val="24"/>
        </w:rPr>
        <w:t>the mass content of</w:t>
      </w:r>
      <w:r w:rsidR="0098645F" w:rsidRPr="00434274">
        <w:rPr>
          <w:rFonts w:ascii="Times New Roman" w:eastAsia="宋体" w:hAnsi="Times New Roman" w:cs="Times New Roman"/>
          <w:iCs/>
          <w:sz w:val="24"/>
          <w:szCs w:val="24"/>
        </w:rPr>
        <w:t xml:space="preserve"> MnS</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iCs/>
          <w:sz w:val="24"/>
          <w:szCs w:val="24"/>
        </w:rPr>
        <w:t>Se</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bCs/>
          <w:iCs/>
          <w:sz w:val="24"/>
          <w:szCs w:val="24"/>
        </w:rPr>
        <w:t xml:space="preserve"> in </w:t>
      </w:r>
      <w:r w:rsidR="0098645F" w:rsidRPr="00434274">
        <w:rPr>
          <w:rFonts w:ascii="Times New Roman" w:eastAsia="宋体" w:hAnsi="Times New Roman" w:cs="Times New Roman"/>
          <w:iCs/>
          <w:sz w:val="24"/>
          <w:szCs w:val="24"/>
        </w:rPr>
        <w:t>MnS</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iCs/>
          <w:sz w:val="24"/>
          <w:szCs w:val="24"/>
        </w:rPr>
        <w:t>Se</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hint="eastAsia"/>
          <w:bCs/>
          <w:iCs/>
          <w:sz w:val="24"/>
          <w:szCs w:val="24"/>
        </w:rPr>
        <w:t>@N-CNF</w:t>
      </w:r>
      <w:r w:rsidR="0098645F" w:rsidRPr="00434274">
        <w:rPr>
          <w:rFonts w:ascii="Times New Roman" w:eastAsia="宋体" w:hAnsi="Times New Roman" w:cs="Times New Roman"/>
          <w:bCs/>
          <w:iCs/>
          <w:sz w:val="24"/>
          <w:szCs w:val="24"/>
        </w:rPr>
        <w:t xml:space="preserve"> composite is calculated as about</w:t>
      </w:r>
      <w:r w:rsidR="0098645F" w:rsidRPr="00434274">
        <w:rPr>
          <w:rFonts w:ascii="Times New Roman" w:eastAsia="宋体" w:hAnsi="Times New Roman" w:cs="Times New Roman" w:hint="eastAsia"/>
          <w:bCs/>
          <w:iCs/>
          <w:sz w:val="24"/>
          <w:szCs w:val="24"/>
        </w:rPr>
        <w:t xml:space="preserve"> 88.9 </w:t>
      </w:r>
      <w:r w:rsidR="0098645F" w:rsidRPr="00434274">
        <w:rPr>
          <w:rFonts w:ascii="Times New Roman" w:eastAsia="宋体" w:hAnsi="Times New Roman" w:cs="Times New Roman"/>
          <w:bCs/>
          <w:iCs/>
          <w:sz w:val="24"/>
          <w:szCs w:val="24"/>
        </w:rPr>
        <w:t xml:space="preserve">%, and the corresponding weight percentage of </w:t>
      </w:r>
      <w:r w:rsidR="0098645F" w:rsidRPr="00434274">
        <w:rPr>
          <w:rFonts w:ascii="Times New Roman" w:eastAsia="宋体" w:hAnsi="Times New Roman" w:cs="Times New Roman" w:hint="eastAsia"/>
          <w:bCs/>
          <w:iCs/>
          <w:sz w:val="24"/>
          <w:szCs w:val="24"/>
        </w:rPr>
        <w:t>N-CNF</w:t>
      </w:r>
      <w:r w:rsidR="0098645F" w:rsidRPr="00434274">
        <w:rPr>
          <w:rFonts w:ascii="Times New Roman" w:eastAsia="宋体" w:hAnsi="Times New Roman" w:cs="Times New Roman"/>
          <w:bCs/>
          <w:iCs/>
          <w:sz w:val="24"/>
          <w:szCs w:val="24"/>
        </w:rPr>
        <w:t xml:space="preserve"> in the sample is estimated to be</w:t>
      </w:r>
      <w:r w:rsidR="0098645F" w:rsidRPr="00434274">
        <w:rPr>
          <w:rFonts w:ascii="Times New Roman" w:eastAsia="宋体" w:hAnsi="Times New Roman" w:cs="Times New Roman" w:hint="eastAsia"/>
          <w:bCs/>
          <w:iCs/>
          <w:sz w:val="24"/>
          <w:szCs w:val="24"/>
        </w:rPr>
        <w:t xml:space="preserve"> 11.1 </w:t>
      </w:r>
      <w:r w:rsidR="0098645F" w:rsidRPr="00434274">
        <w:rPr>
          <w:rFonts w:ascii="Times New Roman" w:eastAsia="宋体" w:hAnsi="Times New Roman" w:cs="Times New Roman"/>
          <w:bCs/>
          <w:iCs/>
          <w:sz w:val="24"/>
          <w:szCs w:val="24"/>
        </w:rPr>
        <w:t xml:space="preserve">%. Given the theoretical capacity of carbon at 372 </w:t>
      </w:r>
      <w:proofErr w:type="spellStart"/>
      <w:r w:rsidR="0098645F" w:rsidRPr="00434274">
        <w:rPr>
          <w:rFonts w:ascii="Times New Roman" w:eastAsia="宋体" w:hAnsi="Times New Roman" w:cs="Times New Roman"/>
          <w:bCs/>
          <w:iCs/>
          <w:sz w:val="24"/>
          <w:szCs w:val="24"/>
        </w:rPr>
        <w:t>mAh</w:t>
      </w:r>
      <w:proofErr w:type="spellEnd"/>
      <w:r w:rsidR="0098645F" w:rsidRPr="00434274">
        <w:rPr>
          <w:rFonts w:ascii="Times New Roman" w:eastAsia="宋体" w:hAnsi="Times New Roman" w:cs="Times New Roman"/>
          <w:bCs/>
          <w:iCs/>
          <w:sz w:val="24"/>
          <w:szCs w:val="24"/>
        </w:rPr>
        <w:t xml:space="preserve"> g</w:t>
      </w:r>
      <w:r w:rsidR="0098645F" w:rsidRPr="00434274">
        <w:rPr>
          <w:rFonts w:ascii="Times New Roman" w:eastAsia="宋体" w:hAnsi="Times New Roman" w:cs="Times New Roman"/>
          <w:bCs/>
          <w:iCs/>
          <w:sz w:val="24"/>
          <w:szCs w:val="24"/>
          <w:vertAlign w:val="superscript"/>
        </w:rPr>
        <w:t>-1</w:t>
      </w:r>
      <w:r w:rsidR="0098645F" w:rsidRPr="00434274">
        <w:rPr>
          <w:rFonts w:ascii="Times New Roman" w:eastAsia="宋体" w:hAnsi="Times New Roman" w:cs="Times New Roman"/>
          <w:bCs/>
          <w:iCs/>
          <w:sz w:val="24"/>
          <w:szCs w:val="24"/>
        </w:rPr>
        <w:t xml:space="preserve">, the capacity contribution from carbon matrix </w:t>
      </w:r>
      <w:r w:rsidR="0098645F" w:rsidRPr="00434274">
        <w:rPr>
          <w:rFonts w:ascii="Times New Roman" w:eastAsia="宋体" w:hAnsi="Times New Roman" w:cs="Times New Roman" w:hint="eastAsia"/>
          <w:bCs/>
          <w:iCs/>
          <w:sz w:val="24"/>
          <w:szCs w:val="24"/>
        </w:rPr>
        <w:t xml:space="preserve">(N-CNF) </w:t>
      </w:r>
      <w:r w:rsidR="0098645F" w:rsidRPr="00434274">
        <w:rPr>
          <w:rFonts w:ascii="Times New Roman" w:eastAsia="宋体" w:hAnsi="Times New Roman" w:cs="Times New Roman"/>
          <w:bCs/>
          <w:iCs/>
          <w:sz w:val="24"/>
          <w:szCs w:val="24"/>
        </w:rPr>
        <w:t xml:space="preserve">in the </w:t>
      </w:r>
      <w:r w:rsidR="0098645F" w:rsidRPr="00434274">
        <w:rPr>
          <w:rFonts w:ascii="Times New Roman" w:eastAsia="宋体" w:hAnsi="Times New Roman" w:cs="Times New Roman"/>
          <w:iCs/>
          <w:sz w:val="24"/>
          <w:szCs w:val="24"/>
        </w:rPr>
        <w:t>MnS</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iCs/>
          <w:sz w:val="24"/>
          <w:szCs w:val="24"/>
        </w:rPr>
        <w:t>Se</w:t>
      </w:r>
      <w:r w:rsidR="0098645F" w:rsidRPr="00434274">
        <w:rPr>
          <w:rFonts w:ascii="Times New Roman" w:eastAsia="宋体" w:hAnsi="Times New Roman" w:cs="Times New Roman"/>
          <w:iCs/>
          <w:sz w:val="24"/>
          <w:szCs w:val="24"/>
          <w:vertAlign w:val="subscript"/>
        </w:rPr>
        <w:t>0.5</w:t>
      </w:r>
      <w:r w:rsidR="0098645F" w:rsidRPr="00434274">
        <w:rPr>
          <w:rFonts w:ascii="Times New Roman" w:eastAsia="宋体" w:hAnsi="Times New Roman" w:cs="Times New Roman" w:hint="eastAsia"/>
          <w:bCs/>
          <w:iCs/>
          <w:sz w:val="24"/>
          <w:szCs w:val="24"/>
        </w:rPr>
        <w:t>@N-CNF</w:t>
      </w:r>
      <w:r w:rsidR="0098645F" w:rsidRPr="00434274">
        <w:rPr>
          <w:rFonts w:ascii="Times New Roman" w:eastAsia="宋体" w:hAnsi="Times New Roman" w:cs="Times New Roman"/>
          <w:bCs/>
          <w:iCs/>
          <w:sz w:val="24"/>
          <w:szCs w:val="24"/>
        </w:rPr>
        <w:t xml:space="preserve"> composite is only </w:t>
      </w:r>
      <w:r w:rsidR="0098645F" w:rsidRPr="00434274">
        <w:rPr>
          <w:rFonts w:ascii="Times New Roman" w:eastAsia="宋体" w:hAnsi="Times New Roman" w:cs="Times New Roman" w:hint="eastAsia"/>
          <w:bCs/>
          <w:iCs/>
          <w:sz w:val="24"/>
          <w:szCs w:val="24"/>
        </w:rPr>
        <w:t xml:space="preserve">41.3 </w:t>
      </w:r>
      <w:proofErr w:type="spellStart"/>
      <w:r w:rsidR="0098645F" w:rsidRPr="00434274">
        <w:rPr>
          <w:rFonts w:ascii="Times New Roman" w:eastAsia="宋体" w:hAnsi="Times New Roman" w:cs="Times New Roman"/>
          <w:bCs/>
          <w:iCs/>
          <w:sz w:val="24"/>
          <w:szCs w:val="24"/>
        </w:rPr>
        <w:t>mAh</w:t>
      </w:r>
      <w:proofErr w:type="spellEnd"/>
      <w:r w:rsidR="0098645F" w:rsidRPr="00434274">
        <w:rPr>
          <w:rFonts w:ascii="Times New Roman" w:eastAsia="宋体" w:hAnsi="Times New Roman" w:cs="Times New Roman"/>
          <w:bCs/>
          <w:iCs/>
          <w:sz w:val="24"/>
          <w:szCs w:val="24"/>
        </w:rPr>
        <w:t xml:space="preserve"> g</w:t>
      </w:r>
      <w:r w:rsidR="0098645F" w:rsidRPr="00434274">
        <w:rPr>
          <w:rFonts w:ascii="Times New Roman" w:eastAsia="宋体" w:hAnsi="Times New Roman" w:cs="Times New Roman"/>
          <w:bCs/>
          <w:iCs/>
          <w:sz w:val="24"/>
          <w:szCs w:val="24"/>
          <w:vertAlign w:val="superscript"/>
        </w:rPr>
        <w:t>-1</w:t>
      </w:r>
      <w:r w:rsidR="0098645F" w:rsidRPr="00434274">
        <w:rPr>
          <w:rFonts w:ascii="Times New Roman" w:eastAsia="宋体" w:hAnsi="Times New Roman" w:cs="Times New Roman"/>
          <w:bCs/>
          <w:iCs/>
          <w:sz w:val="24"/>
          <w:szCs w:val="24"/>
        </w:rPr>
        <w:t>, which can be negligible.</w:t>
      </w:r>
    </w:p>
    <w:p w14:paraId="43178CA8" w14:textId="77777777" w:rsidR="0098645F" w:rsidRPr="00434274" w:rsidRDefault="0098645F" w:rsidP="005B480D">
      <w:pPr>
        <w:ind w:firstLineChars="100" w:firstLine="240"/>
        <w:rPr>
          <w:rFonts w:ascii="Times New Roman" w:eastAsia="宋体" w:hAnsi="Times New Roman" w:cs="Times New Roman"/>
          <w:bCs/>
          <w:iCs/>
          <w:sz w:val="24"/>
          <w:szCs w:val="24"/>
        </w:rPr>
      </w:pPr>
      <w:r w:rsidRPr="00434274">
        <w:rPr>
          <w:rFonts w:ascii="Times New Roman" w:eastAsia="宋体" w:hAnsi="Times New Roman" w:cs="Times New Roman"/>
          <w:bCs/>
          <w:iCs/>
          <w:sz w:val="24"/>
          <w:szCs w:val="24"/>
        </w:rPr>
        <w:t xml:space="preserve">From the TGA curves (Fig. </w:t>
      </w:r>
      <w:r w:rsidRPr="00434274">
        <w:rPr>
          <w:rFonts w:ascii="Times New Roman" w:eastAsia="宋体" w:hAnsi="Times New Roman" w:cs="Times New Roman" w:hint="eastAsia"/>
          <w:bCs/>
          <w:iCs/>
          <w:sz w:val="24"/>
          <w:szCs w:val="24"/>
        </w:rPr>
        <w:t>S7a)</w:t>
      </w:r>
      <w:r w:rsidRPr="00434274">
        <w:rPr>
          <w:rFonts w:ascii="Times New Roman" w:eastAsia="宋体" w:hAnsi="Times New Roman" w:cs="Times New Roman"/>
          <w:bCs/>
          <w:iCs/>
          <w:sz w:val="24"/>
          <w:szCs w:val="24"/>
        </w:rPr>
        <w:t xml:space="preserve">, the weight loss observed before 200 °C can be attributed to the evaporation of moisture adsorbed on the surface of the </w:t>
      </w:r>
      <w:proofErr w:type="spellStart"/>
      <w:r w:rsidRPr="00434274">
        <w:rPr>
          <w:rFonts w:ascii="Times New Roman" w:eastAsia="宋体" w:hAnsi="Times New Roman" w:cs="Times New Roman"/>
          <w:iCs/>
          <w:sz w:val="24"/>
          <w:szCs w:val="24"/>
        </w:rPr>
        <w:t>MnS@N-CNF</w:t>
      </w:r>
      <w:proofErr w:type="spellEnd"/>
      <w:r w:rsidRPr="00434274">
        <w:rPr>
          <w:rFonts w:ascii="Times New Roman" w:eastAsia="宋体" w:hAnsi="Times New Roman" w:cs="Times New Roman" w:hint="eastAsia"/>
          <w:iCs/>
          <w:sz w:val="24"/>
          <w:szCs w:val="24"/>
        </w:rPr>
        <w:t xml:space="preserve"> and</w:t>
      </w:r>
      <w:r w:rsidRPr="00434274">
        <w:rPr>
          <w:rFonts w:ascii="Times New Roman" w:eastAsia="宋体" w:hAnsi="Times New Roman" w:cs="Times New Roman"/>
          <w:bCs/>
          <w:iCs/>
          <w:sz w:val="24"/>
          <w:szCs w:val="24"/>
        </w:rPr>
        <w:t xml:space="preserve"> </w:t>
      </w:r>
      <w:proofErr w:type="spellStart"/>
      <w:r w:rsidRPr="00434274">
        <w:rPr>
          <w:rFonts w:ascii="Times New Roman" w:eastAsia="宋体" w:hAnsi="Times New Roman" w:cs="Times New Roman"/>
          <w:iCs/>
          <w:sz w:val="24"/>
          <w:szCs w:val="24"/>
        </w:rPr>
        <w:t>MnSe@N-CNF</w:t>
      </w:r>
      <w:proofErr w:type="spellEnd"/>
      <w:r w:rsidRPr="00434274">
        <w:rPr>
          <w:rFonts w:ascii="Times New Roman" w:eastAsia="宋体" w:hAnsi="Times New Roman" w:cs="Times New Roman"/>
          <w:bCs/>
          <w:iCs/>
          <w:sz w:val="24"/>
          <w:szCs w:val="24"/>
        </w:rPr>
        <w:t xml:space="preserve"> samples. Subsequently, a stepwise weight loss occurs in the range from </w:t>
      </w:r>
      <w:r w:rsidRPr="00434274">
        <w:rPr>
          <w:rFonts w:ascii="Times New Roman" w:eastAsia="宋体" w:hAnsi="Times New Roman" w:cs="Times New Roman" w:hint="eastAsia"/>
          <w:bCs/>
          <w:iCs/>
          <w:sz w:val="24"/>
          <w:szCs w:val="24"/>
        </w:rPr>
        <w:t>4</w:t>
      </w:r>
      <w:r w:rsidRPr="00434274">
        <w:rPr>
          <w:rFonts w:ascii="Times New Roman" w:eastAsia="宋体" w:hAnsi="Times New Roman" w:cs="Times New Roman"/>
          <w:bCs/>
          <w:iCs/>
          <w:sz w:val="24"/>
          <w:szCs w:val="24"/>
        </w:rPr>
        <w:t xml:space="preserve">00 to </w:t>
      </w:r>
      <w:r w:rsidRPr="00434274">
        <w:rPr>
          <w:rFonts w:ascii="Times New Roman" w:eastAsia="宋体" w:hAnsi="Times New Roman" w:cs="Times New Roman" w:hint="eastAsia"/>
          <w:bCs/>
          <w:iCs/>
          <w:sz w:val="24"/>
          <w:szCs w:val="24"/>
        </w:rPr>
        <w:t>9</w:t>
      </w:r>
      <w:r w:rsidRPr="00434274">
        <w:rPr>
          <w:rFonts w:ascii="Times New Roman" w:eastAsia="宋体" w:hAnsi="Times New Roman" w:cs="Times New Roman"/>
          <w:bCs/>
          <w:iCs/>
          <w:sz w:val="24"/>
          <w:szCs w:val="24"/>
        </w:rPr>
        <w:t>00 °C, indicative of carbon burnout and the oxidation of</w:t>
      </w:r>
      <w:r w:rsidRPr="00434274">
        <w:rPr>
          <w:rFonts w:ascii="Times New Roman" w:eastAsia="宋体" w:hAnsi="Times New Roman" w:cs="Times New Roman"/>
          <w:iCs/>
          <w:sz w:val="24"/>
          <w:szCs w:val="24"/>
        </w:rPr>
        <w:t xml:space="preserve"> </w:t>
      </w:r>
      <w:proofErr w:type="spellStart"/>
      <w:r w:rsidRPr="00434274">
        <w:rPr>
          <w:rFonts w:ascii="Times New Roman" w:eastAsia="宋体" w:hAnsi="Times New Roman" w:cs="Times New Roman"/>
          <w:iCs/>
          <w:sz w:val="24"/>
          <w:szCs w:val="24"/>
        </w:rPr>
        <w:t>MnS</w:t>
      </w:r>
      <w:proofErr w:type="spellEnd"/>
      <w:r w:rsidRPr="00434274">
        <w:rPr>
          <w:rFonts w:ascii="Times New Roman" w:eastAsia="宋体" w:hAnsi="Times New Roman" w:cs="Times New Roman" w:hint="eastAsia"/>
          <w:iCs/>
          <w:sz w:val="24"/>
          <w:szCs w:val="24"/>
        </w:rPr>
        <w:t xml:space="preserve"> and </w:t>
      </w:r>
      <w:proofErr w:type="spellStart"/>
      <w:r w:rsidRPr="00434274">
        <w:rPr>
          <w:rFonts w:ascii="Times New Roman" w:eastAsia="宋体" w:hAnsi="Times New Roman" w:cs="Times New Roman"/>
          <w:iCs/>
          <w:sz w:val="24"/>
          <w:szCs w:val="24"/>
        </w:rPr>
        <w:t>MnSe</w:t>
      </w:r>
      <w:proofErr w:type="spellEnd"/>
      <w:r w:rsidRPr="00434274">
        <w:rPr>
          <w:rFonts w:ascii="Times New Roman" w:eastAsia="宋体" w:hAnsi="Times New Roman" w:cs="Times New Roman"/>
          <w:bCs/>
          <w:iCs/>
          <w:sz w:val="24"/>
          <w:szCs w:val="24"/>
        </w:rPr>
        <w:t xml:space="preserve"> into </w:t>
      </w:r>
      <w:r w:rsidRPr="00434274">
        <w:rPr>
          <w:rFonts w:ascii="Times New Roman" w:eastAsia="宋体" w:hAnsi="Times New Roman" w:cs="Times New Roman" w:hint="eastAsia"/>
          <w:bCs/>
          <w:iCs/>
          <w:sz w:val="24"/>
          <w:szCs w:val="24"/>
        </w:rPr>
        <w:t>Mn</w:t>
      </w:r>
      <w:r w:rsidRPr="00434274">
        <w:rPr>
          <w:rFonts w:ascii="Times New Roman" w:eastAsia="宋体" w:hAnsi="Times New Roman" w:cs="Times New Roman" w:hint="eastAsia"/>
          <w:bCs/>
          <w:iCs/>
          <w:sz w:val="24"/>
          <w:szCs w:val="24"/>
          <w:vertAlign w:val="subscript"/>
        </w:rPr>
        <w:t>2</w:t>
      </w:r>
      <w:r w:rsidRPr="00434274">
        <w:rPr>
          <w:rFonts w:ascii="Times New Roman" w:eastAsia="宋体" w:hAnsi="Times New Roman" w:cs="Times New Roman" w:hint="eastAsia"/>
          <w:bCs/>
          <w:iCs/>
          <w:sz w:val="24"/>
          <w:szCs w:val="24"/>
        </w:rPr>
        <w:t>O</w:t>
      </w:r>
      <w:r w:rsidRPr="00434274">
        <w:rPr>
          <w:rFonts w:ascii="Times New Roman" w:eastAsia="宋体" w:hAnsi="Times New Roman" w:cs="Times New Roman" w:hint="eastAsia"/>
          <w:bCs/>
          <w:iCs/>
          <w:sz w:val="24"/>
          <w:szCs w:val="24"/>
          <w:vertAlign w:val="subscript"/>
        </w:rPr>
        <w:t>3</w:t>
      </w:r>
      <w:r w:rsidRPr="00434274">
        <w:rPr>
          <w:rFonts w:ascii="Times New Roman" w:eastAsia="宋体" w:hAnsi="Times New Roman" w:cs="Times New Roman"/>
          <w:bCs/>
          <w:iCs/>
          <w:sz w:val="24"/>
          <w:szCs w:val="24"/>
        </w:rPr>
        <w:t>, SeO</w:t>
      </w:r>
      <w:r w:rsidRPr="00434274">
        <w:rPr>
          <w:rFonts w:ascii="Times New Roman" w:eastAsia="宋体" w:hAnsi="Times New Roman" w:cs="Times New Roman"/>
          <w:bCs/>
          <w:iCs/>
          <w:sz w:val="24"/>
          <w:szCs w:val="24"/>
          <w:vertAlign w:val="subscript"/>
        </w:rPr>
        <w:t>2</w:t>
      </w:r>
      <w:r w:rsidRPr="00434274">
        <w:rPr>
          <w:rFonts w:ascii="Times New Roman" w:eastAsia="宋体" w:hAnsi="Times New Roman" w:cs="Times New Roman"/>
          <w:bCs/>
          <w:iCs/>
          <w:sz w:val="24"/>
          <w:szCs w:val="24"/>
        </w:rPr>
        <w:t>,</w:t>
      </w:r>
      <w:r w:rsidRPr="00434274">
        <w:rPr>
          <w:rFonts w:ascii="Times New Roman" w:eastAsia="宋体" w:hAnsi="Times New Roman" w:cs="Times New Roman" w:hint="eastAsia"/>
          <w:bCs/>
          <w:iCs/>
          <w:sz w:val="24"/>
          <w:szCs w:val="24"/>
        </w:rPr>
        <w:t xml:space="preserve"> SO</w:t>
      </w:r>
      <w:r w:rsidRPr="00434274">
        <w:rPr>
          <w:rFonts w:ascii="Times New Roman" w:eastAsia="宋体" w:hAnsi="Times New Roman" w:cs="Times New Roman" w:hint="eastAsia"/>
          <w:bCs/>
          <w:iCs/>
          <w:sz w:val="24"/>
          <w:szCs w:val="24"/>
          <w:vertAlign w:val="subscript"/>
        </w:rPr>
        <w:t>2</w:t>
      </w:r>
      <w:r w:rsidRPr="00434274">
        <w:rPr>
          <w:rFonts w:ascii="Times New Roman" w:eastAsia="宋体" w:hAnsi="Times New Roman" w:cs="Times New Roman"/>
          <w:bCs/>
          <w:iCs/>
          <w:sz w:val="24"/>
          <w:szCs w:val="24"/>
        </w:rPr>
        <w:t xml:space="preserve"> and CO</w:t>
      </w:r>
      <w:r w:rsidRPr="00434274">
        <w:rPr>
          <w:rFonts w:ascii="Times New Roman" w:eastAsia="宋体" w:hAnsi="Times New Roman" w:cs="Times New Roman"/>
          <w:bCs/>
          <w:iCs/>
          <w:sz w:val="24"/>
          <w:szCs w:val="24"/>
          <w:vertAlign w:val="subscript"/>
        </w:rPr>
        <w:t>2</w:t>
      </w:r>
      <w:r w:rsidRPr="00434274">
        <w:rPr>
          <w:rFonts w:ascii="Times New Roman" w:eastAsia="宋体" w:hAnsi="Times New Roman" w:cs="Times New Roman"/>
          <w:bCs/>
          <w:iCs/>
          <w:sz w:val="24"/>
          <w:szCs w:val="24"/>
        </w:rPr>
        <w:t>, respectively. It is worth noting that SeO</w:t>
      </w:r>
      <w:r w:rsidRPr="00434274">
        <w:rPr>
          <w:rFonts w:ascii="Times New Roman" w:eastAsia="宋体" w:hAnsi="Times New Roman" w:cs="Times New Roman"/>
          <w:bCs/>
          <w:iCs/>
          <w:sz w:val="24"/>
          <w:szCs w:val="24"/>
          <w:vertAlign w:val="subscript"/>
        </w:rPr>
        <w:t>2</w:t>
      </w:r>
      <w:r w:rsidRPr="00434274">
        <w:rPr>
          <w:rFonts w:ascii="Times New Roman" w:eastAsia="宋体" w:hAnsi="Times New Roman" w:cs="Times New Roman"/>
          <w:bCs/>
          <w:iCs/>
          <w:sz w:val="24"/>
          <w:szCs w:val="24"/>
        </w:rPr>
        <w:t>,</w:t>
      </w:r>
      <w:r w:rsidRPr="00434274">
        <w:rPr>
          <w:rFonts w:ascii="Times New Roman" w:eastAsia="宋体" w:hAnsi="Times New Roman" w:cs="Times New Roman" w:hint="eastAsia"/>
          <w:bCs/>
          <w:iCs/>
          <w:sz w:val="24"/>
          <w:szCs w:val="24"/>
        </w:rPr>
        <w:t xml:space="preserve"> SO</w:t>
      </w:r>
      <w:r w:rsidRPr="00434274">
        <w:rPr>
          <w:rFonts w:ascii="Times New Roman" w:eastAsia="宋体" w:hAnsi="Times New Roman" w:cs="Times New Roman" w:hint="eastAsia"/>
          <w:bCs/>
          <w:iCs/>
          <w:sz w:val="24"/>
          <w:szCs w:val="24"/>
          <w:vertAlign w:val="subscript"/>
        </w:rPr>
        <w:t>2</w:t>
      </w:r>
      <w:r w:rsidRPr="00434274">
        <w:rPr>
          <w:rFonts w:ascii="Times New Roman" w:eastAsia="宋体" w:hAnsi="Times New Roman" w:cs="Times New Roman"/>
          <w:bCs/>
          <w:iCs/>
          <w:sz w:val="24"/>
          <w:szCs w:val="24"/>
        </w:rPr>
        <w:t xml:space="preserve"> and CO</w:t>
      </w:r>
      <w:r w:rsidRPr="00434274">
        <w:rPr>
          <w:rFonts w:ascii="Times New Roman" w:eastAsia="宋体" w:hAnsi="Times New Roman" w:cs="Times New Roman"/>
          <w:bCs/>
          <w:iCs/>
          <w:sz w:val="24"/>
          <w:szCs w:val="24"/>
          <w:vertAlign w:val="subscript"/>
        </w:rPr>
        <w:t>2</w:t>
      </w:r>
      <w:r w:rsidRPr="00434274">
        <w:rPr>
          <w:rFonts w:ascii="Times New Roman" w:eastAsia="宋体" w:hAnsi="Times New Roman" w:cs="Times New Roman" w:hint="eastAsia"/>
          <w:bCs/>
          <w:iCs/>
          <w:sz w:val="24"/>
          <w:szCs w:val="24"/>
        </w:rPr>
        <w:t xml:space="preserve"> </w:t>
      </w:r>
      <w:r w:rsidRPr="00434274">
        <w:rPr>
          <w:rFonts w:ascii="Times New Roman" w:eastAsia="宋体" w:hAnsi="Times New Roman" w:cs="Times New Roman"/>
          <w:bCs/>
          <w:iCs/>
          <w:sz w:val="24"/>
          <w:szCs w:val="24"/>
        </w:rPr>
        <w:t>would evaporate completely following the TGA measurement. The total reaction can be simply written as:</w:t>
      </w:r>
    </w:p>
    <w:p w14:paraId="797BCF50" w14:textId="77777777" w:rsidR="0098645F" w:rsidRPr="00434274" w:rsidRDefault="0098645F" w:rsidP="005B480D">
      <w:pPr>
        <w:ind w:firstLineChars="600" w:firstLine="1440"/>
        <w:jc w:val="center"/>
        <w:rPr>
          <w:rFonts w:ascii="Times New Roman" w:eastAsia="黑体" w:hAnsi="Times New Roman" w:cs="Times New Roman"/>
          <w:sz w:val="24"/>
          <w:szCs w:val="24"/>
        </w:rPr>
      </w:pPr>
      <m:oMathPara>
        <m:oMath>
          <m:r>
            <m:rPr>
              <m:nor/>
            </m:rPr>
            <w:rPr>
              <w:rFonts w:ascii="Times New Roman" w:eastAsia="黑体" w:hAnsi="Times New Roman" w:cs="Times New Roman"/>
              <w:sz w:val="24"/>
              <w:szCs w:val="24"/>
            </w:rPr>
            <m:t>C+</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→C</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1DCD1871" w14:textId="77777777" w:rsidR="0098645F" w:rsidRPr="00434274" w:rsidRDefault="0098645F" w:rsidP="005B480D">
      <w:pPr>
        <w:ind w:firstLineChars="600" w:firstLine="1440"/>
        <w:jc w:val="center"/>
        <w:rPr>
          <w:rFonts w:ascii="Times New Roman" w:eastAsia="黑体" w:hAnsi="Times New Roman" w:cs="Times New Roman"/>
          <w:sz w:val="24"/>
          <w:szCs w:val="24"/>
        </w:rPr>
      </w:pPr>
      <m:oMathPara>
        <m:oMath>
          <m:r>
            <m:rPr>
              <m:nor/>
            </m:rPr>
            <w:rPr>
              <w:rFonts w:ascii="Times New Roman" w:eastAsia="黑体" w:hAnsi="Times New Roman" w:cs="Times New Roman"/>
              <w:sz w:val="24"/>
              <w:szCs w:val="24"/>
            </w:rPr>
            <m:t>2MnS+</m:t>
          </m:r>
          <m:f>
            <m:fPr>
              <m:ctrlPr>
                <w:rPr>
                  <w:rFonts w:ascii="Cambria Math" w:eastAsia="黑体" w:hAnsi="Cambria Math" w:cs="Times New Roman"/>
                  <w:i/>
                  <w:sz w:val="24"/>
                  <w:szCs w:val="24"/>
                </w:rPr>
              </m:ctrlPr>
            </m:fPr>
            <m:num>
              <m:r>
                <m:rPr>
                  <m:nor/>
                </m:rPr>
                <w:rPr>
                  <w:rFonts w:ascii="Times New Roman" w:eastAsia="黑体" w:hAnsi="Times New Roman" w:cs="Times New Roman"/>
                  <w:sz w:val="24"/>
                  <w:szCs w:val="24"/>
                </w:rPr>
                <m:t>7</m:t>
              </m:r>
            </m:num>
            <m:den>
              <m:r>
                <m:rPr>
                  <m:nor/>
                </m:rPr>
                <w:rPr>
                  <w:rFonts w:ascii="Times New Roman" w:eastAsia="黑体" w:hAnsi="Times New Roman" w:cs="Times New Roman"/>
                  <w:sz w:val="24"/>
                  <w:szCs w:val="24"/>
                </w:rPr>
                <m:t>2</m:t>
              </m:r>
            </m:den>
          </m:f>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r>
            <m:rPr>
              <m:nor/>
            </m:rPr>
            <w:rPr>
              <w:rFonts w:ascii="Times New Roman" w:eastAsia="黑体" w:hAnsi="Times New Roman" w:cs="Times New Roman"/>
              <w:sz w:val="24"/>
              <w:szCs w:val="24"/>
            </w:rPr>
            <m:t>+2S</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602F5B93" w14:textId="77777777" w:rsidR="0098645F" w:rsidRPr="00434274" w:rsidRDefault="0098645F" w:rsidP="005B480D">
      <w:pPr>
        <w:ind w:firstLineChars="600" w:firstLine="1440"/>
        <w:jc w:val="center"/>
        <w:rPr>
          <w:rFonts w:ascii="Times New Roman" w:eastAsia="黑体" w:hAnsi="Times New Roman" w:cs="Times New Roman"/>
          <w:sz w:val="24"/>
          <w:szCs w:val="24"/>
        </w:rPr>
      </w:pPr>
      <m:oMathPara>
        <m:oMath>
          <m:r>
            <m:rPr>
              <m:nor/>
            </m:rPr>
            <w:rPr>
              <w:rFonts w:ascii="Times New Roman" w:eastAsia="黑体" w:hAnsi="Times New Roman" w:cs="Times New Roman"/>
              <w:sz w:val="24"/>
              <w:szCs w:val="24"/>
            </w:rPr>
            <m:t>2MnSe+</m:t>
          </m:r>
          <m:f>
            <m:fPr>
              <m:ctrlPr>
                <w:rPr>
                  <w:rFonts w:ascii="Cambria Math" w:eastAsia="黑体" w:hAnsi="Cambria Math" w:cs="Times New Roman"/>
                  <w:i/>
                  <w:sz w:val="24"/>
                  <w:szCs w:val="24"/>
                </w:rPr>
              </m:ctrlPr>
            </m:fPr>
            <m:num>
              <m:r>
                <m:rPr>
                  <m:nor/>
                </m:rPr>
                <w:rPr>
                  <w:rFonts w:ascii="Times New Roman" w:eastAsia="黑体" w:hAnsi="Times New Roman" w:cs="Times New Roman"/>
                  <w:sz w:val="24"/>
                  <w:szCs w:val="24"/>
                </w:rPr>
                <m:t>7</m:t>
              </m:r>
            </m:num>
            <m:den>
              <m:r>
                <m:rPr>
                  <m:nor/>
                </m:rPr>
                <w:rPr>
                  <w:rFonts w:ascii="Times New Roman" w:eastAsia="黑体" w:hAnsi="Times New Roman" w:cs="Times New Roman"/>
                  <w:sz w:val="24"/>
                  <w:szCs w:val="24"/>
                </w:rPr>
                <m:t>2</m:t>
              </m:r>
            </m:den>
          </m:f>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r>
            <m:rPr>
              <m:nor/>
            </m:rPr>
            <w:rPr>
              <w:rFonts w:ascii="Times New Roman" w:eastAsia="黑体" w:hAnsi="Times New Roman" w:cs="Times New Roman"/>
              <w:sz w:val="24"/>
              <w:szCs w:val="24"/>
            </w:rPr>
            <m:t>→</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r>
            <m:rPr>
              <m:nor/>
            </m:rPr>
            <w:rPr>
              <w:rFonts w:ascii="Times New Roman" w:eastAsia="黑体" w:hAnsi="Times New Roman" w:cs="Times New Roman"/>
              <w:sz w:val="24"/>
              <w:szCs w:val="24"/>
            </w:rPr>
            <m:t>+2Se</m:t>
          </m:r>
          <m:sSub>
            <m:sSubPr>
              <m:ctrlPr>
                <w:rPr>
                  <w:rFonts w:ascii="Cambria Math" w:eastAsia="黑体" w:hAnsi="Cambria Math" w:cs="Times New Roman"/>
                  <w:i/>
                  <w:sz w:val="24"/>
                  <w:szCs w:val="24"/>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2</m:t>
              </m:r>
            </m:sub>
          </m:sSub>
        </m:oMath>
      </m:oMathPara>
    </w:p>
    <w:p w14:paraId="13D8FCE8" w14:textId="77777777" w:rsidR="0098645F" w:rsidRPr="00434274" w:rsidRDefault="0098645F" w:rsidP="005B480D">
      <w:pPr>
        <w:ind w:firstLineChars="100" w:firstLine="240"/>
        <w:rPr>
          <w:rFonts w:ascii="Times New Roman" w:eastAsia="宋体" w:hAnsi="Times New Roman" w:cs="Times New Roman"/>
          <w:bCs/>
          <w:iCs/>
          <w:sz w:val="24"/>
          <w:szCs w:val="24"/>
        </w:rPr>
      </w:pPr>
      <w:r w:rsidRPr="00434274">
        <w:rPr>
          <w:rFonts w:ascii="Times New Roman" w:eastAsia="宋体" w:hAnsi="Times New Roman" w:cs="Times New Roman" w:hint="eastAsia"/>
          <w:bCs/>
          <w:iCs/>
          <w:sz w:val="24"/>
          <w:szCs w:val="24"/>
        </w:rPr>
        <w:t xml:space="preserve">Therefore, the </w:t>
      </w:r>
      <w:proofErr w:type="spellStart"/>
      <w:r w:rsidRPr="00434274">
        <w:rPr>
          <w:rFonts w:ascii="Times New Roman" w:eastAsia="宋体" w:hAnsi="Times New Roman" w:cs="Times New Roman"/>
          <w:iCs/>
          <w:sz w:val="24"/>
          <w:szCs w:val="24"/>
        </w:rPr>
        <w:t>MnS@N-CNF</w:t>
      </w:r>
      <w:proofErr w:type="spellEnd"/>
      <w:r w:rsidRPr="00434274">
        <w:rPr>
          <w:rFonts w:ascii="Times New Roman" w:eastAsia="宋体" w:hAnsi="Times New Roman" w:cs="Times New Roman" w:hint="eastAsia"/>
          <w:iCs/>
          <w:sz w:val="24"/>
          <w:szCs w:val="24"/>
        </w:rPr>
        <w:t xml:space="preserve"> and</w:t>
      </w:r>
      <w:r w:rsidRPr="00434274">
        <w:rPr>
          <w:rFonts w:ascii="Times New Roman" w:eastAsia="宋体" w:hAnsi="Times New Roman" w:cs="Times New Roman"/>
          <w:bCs/>
          <w:iCs/>
          <w:sz w:val="24"/>
          <w:szCs w:val="24"/>
        </w:rPr>
        <w:t xml:space="preserve"> </w:t>
      </w:r>
      <w:proofErr w:type="spellStart"/>
      <w:r w:rsidRPr="00434274">
        <w:rPr>
          <w:rFonts w:ascii="Times New Roman" w:eastAsia="宋体" w:hAnsi="Times New Roman" w:cs="Times New Roman"/>
          <w:iCs/>
          <w:sz w:val="24"/>
          <w:szCs w:val="24"/>
        </w:rPr>
        <w:t>MnSe@N-CNF</w:t>
      </w:r>
      <w:proofErr w:type="spellEnd"/>
      <w:r w:rsidRPr="00434274">
        <w:rPr>
          <w:rFonts w:ascii="Times New Roman" w:eastAsia="宋体" w:hAnsi="Times New Roman" w:cs="Times New Roman" w:hint="eastAsia"/>
          <w:bCs/>
          <w:iCs/>
          <w:sz w:val="24"/>
          <w:szCs w:val="24"/>
        </w:rPr>
        <w:t xml:space="preserve"> composite can be calculated according to the following equation:</w:t>
      </w:r>
    </w:p>
    <w:p w14:paraId="066B1658" w14:textId="77777777" w:rsidR="0098645F" w:rsidRPr="00434274" w:rsidRDefault="0098645F" w:rsidP="005B480D">
      <w:pPr>
        <w:jc w:val="center"/>
        <w:rPr>
          <w:rFonts w:ascii="Times New Roman" w:eastAsia="黑体" w:hAnsi="Times New Roman" w:cs="Times New Roman"/>
          <w:sz w:val="24"/>
          <w:szCs w:val="24"/>
        </w:rPr>
      </w:pPr>
      <w:proofErr w:type="spellStart"/>
      <m:oMathPara>
        <m:oMath>
          <m:r>
            <m:rPr>
              <m:nor/>
            </m:rPr>
            <w:rPr>
              <w:rFonts w:ascii="Times New Roman" w:eastAsia="黑体" w:hAnsi="Times New Roman" w:cs="Times New Roman"/>
              <w:sz w:val="24"/>
              <w:szCs w:val="24"/>
            </w:rPr>
            <m:t>M</m:t>
          </m:r>
          <m:r>
            <m:rPr>
              <m:nor/>
            </m:rPr>
            <w:rPr>
              <w:rFonts w:ascii="Times New Roman" w:eastAsia="黑体" w:hAnsi="Times New Roman" w:cs="Times New Roman" w:hint="eastAsia"/>
              <w:sz w:val="24"/>
              <w:szCs w:val="24"/>
            </w:rPr>
            <m:t>n</m:t>
          </m:r>
          <m:r>
            <m:rPr>
              <m:nor/>
            </m:rPr>
            <w:rPr>
              <w:rFonts w:ascii="Times New Roman" w:eastAsia="黑体" w:hAnsi="Times New Roman" w:cs="Times New Roman"/>
              <w:sz w:val="24"/>
              <w:szCs w:val="24"/>
            </w:rPr>
            <m:t>S</m:t>
          </m:r>
          <w:proofErr w:type="spellEnd"/>
          <m:r>
            <m:rPr>
              <m:nor/>
            </m:rPr>
            <w:rPr>
              <w:rFonts w:ascii="Cambria Math" w:eastAsia="黑体" w:hAnsi="Times New Roman" w:cs="Times New Roman" w:hint="eastAsia"/>
              <w:sz w:val="24"/>
              <w:szCs w:val="24"/>
            </w:rPr>
            <m:t xml:space="preserve"> </m:t>
          </m:r>
          <m:d>
            <m:dPr>
              <m:ctrlPr>
                <w:rPr>
                  <w:rFonts w:ascii="Cambria Math" w:eastAsia="黑体" w:hAnsi="Cambria Math" w:cs="Times New Roman"/>
                  <w:i/>
                  <w:sz w:val="24"/>
                  <w:szCs w:val="24"/>
                </w:rPr>
              </m:ctrlPr>
            </m:dPr>
            <m:e>
              <w:proofErr w:type="spellStart"/>
              <m:r>
                <m:rPr>
                  <m:nor/>
                </m:rPr>
                <w:rPr>
                  <w:rFonts w:ascii="Times New Roman" w:eastAsia="黑体" w:hAnsi="Times New Roman" w:cs="Times New Roman"/>
                  <w:sz w:val="24"/>
                  <w:szCs w:val="24"/>
                </w:rPr>
                <m:t>wt</m:t>
              </m:r>
              <w:proofErr w:type="spellEnd"/>
              <m:r>
                <m:rPr>
                  <m:nor/>
                </m:rPr>
                <w:rPr>
                  <w:rFonts w:ascii="Times New Roman" w:eastAsia="黑体" w:hAnsi="Times New Roman" w:cs="Times New Roman"/>
                  <w:sz w:val="24"/>
                  <w:szCs w:val="24"/>
                </w:rPr>
                <m:t>%</m:t>
              </m:r>
            </m:e>
          </m:d>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molecular weight of Mn</m:t>
              </m:r>
              <m:r>
                <m:rPr>
                  <m:nor/>
                </m:rPr>
                <w:rPr>
                  <w:rFonts w:ascii="Cambria Math" w:eastAsia="黑体" w:hAnsi="Times New Roman" w:cs="Times New Roman" w:hint="eastAsia"/>
                  <w:sz w:val="24"/>
                  <w:szCs w:val="24"/>
                </w:rPr>
                <m:t>S</m:t>
              </m:r>
            </m:num>
            <m:den>
              <m:r>
                <m:rPr>
                  <m:nor/>
                </m:rPr>
                <w:rPr>
                  <w:rFonts w:ascii="Times New Roman" w:eastAsia="黑体" w:hAnsi="Times New Roman" w:cs="Times New Roman"/>
                  <w:sz w:val="24"/>
                  <w:szCs w:val="24"/>
                </w:rPr>
                <m:t xml:space="preserve">molecular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den>
          </m:f>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 xml:space="preserve">final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num>
            <m:den>
              <m:r>
                <m:rPr>
                  <m:nor/>
                </m:rPr>
                <w:rPr>
                  <w:rFonts w:ascii="Times New Roman" w:eastAsia="黑体" w:hAnsi="Times New Roman" w:cs="Times New Roman"/>
                  <w:sz w:val="24"/>
                  <w:szCs w:val="24"/>
                </w:rPr>
                <m:t>initial weight of MnS</m:t>
              </m:r>
            </m:den>
          </m:f>
          <m:r>
            <m:rPr>
              <m:nor/>
            </m:rPr>
            <w:rPr>
              <w:rFonts w:ascii="Times New Roman" w:eastAsiaTheme="majorEastAsia" w:hAnsi="Times New Roman" w:cs="Times New Roman"/>
              <w:sz w:val="24"/>
              <w:szCs w:val="24"/>
            </w:rPr>
            <m:t>×100%</m:t>
          </m:r>
        </m:oMath>
      </m:oMathPara>
    </w:p>
    <w:p w14:paraId="5544DB13" w14:textId="77777777" w:rsidR="0098645F" w:rsidRPr="00434274" w:rsidRDefault="0098645F" w:rsidP="005B480D">
      <w:pPr>
        <w:jc w:val="center"/>
        <w:rPr>
          <w:rFonts w:ascii="Times New Roman" w:eastAsia="黑体" w:hAnsi="Times New Roman" w:cs="Times New Roman"/>
          <w:sz w:val="24"/>
          <w:szCs w:val="24"/>
        </w:rPr>
      </w:pPr>
      <w:proofErr w:type="spellStart"/>
      <m:oMathPara>
        <m:oMath>
          <m:r>
            <m:rPr>
              <m:nor/>
            </m:rPr>
            <w:rPr>
              <w:rFonts w:ascii="Times New Roman" w:eastAsia="黑体" w:hAnsi="Times New Roman" w:cs="Times New Roman"/>
              <w:sz w:val="24"/>
              <w:szCs w:val="24"/>
            </w:rPr>
            <m:t>M</m:t>
          </m:r>
          <m:r>
            <m:rPr>
              <m:nor/>
            </m:rPr>
            <w:rPr>
              <w:rFonts w:ascii="Times New Roman" w:eastAsia="黑体" w:hAnsi="Times New Roman" w:cs="Times New Roman" w:hint="eastAsia"/>
              <w:sz w:val="24"/>
              <w:szCs w:val="24"/>
            </w:rPr>
            <m:t>n</m:t>
          </m:r>
          <m:r>
            <m:rPr>
              <m:nor/>
            </m:rPr>
            <w:rPr>
              <w:rFonts w:ascii="Times New Roman" w:eastAsia="黑体" w:hAnsi="Times New Roman" w:cs="Times New Roman"/>
              <w:sz w:val="24"/>
              <w:szCs w:val="24"/>
            </w:rPr>
            <m:t>S</m:t>
          </m:r>
          <m:r>
            <m:rPr>
              <m:nor/>
            </m:rPr>
            <w:rPr>
              <w:rFonts w:ascii="Cambria Math" w:eastAsia="黑体" w:hAnsi="Times New Roman" w:cs="Times New Roman" w:hint="eastAsia"/>
              <w:sz w:val="24"/>
              <w:szCs w:val="24"/>
            </w:rPr>
            <m:t>e</m:t>
          </m:r>
          <w:proofErr w:type="spellEnd"/>
          <m:r>
            <m:rPr>
              <m:nor/>
            </m:rPr>
            <w:rPr>
              <w:rFonts w:ascii="Cambria Math" w:eastAsia="黑体" w:hAnsi="Times New Roman" w:cs="Times New Roman" w:hint="eastAsia"/>
              <w:sz w:val="24"/>
              <w:szCs w:val="24"/>
            </w:rPr>
            <m:t xml:space="preserve"> </m:t>
          </m:r>
          <m:d>
            <m:dPr>
              <m:ctrlPr>
                <w:rPr>
                  <w:rFonts w:ascii="Cambria Math" w:eastAsia="黑体" w:hAnsi="Cambria Math" w:cs="Times New Roman"/>
                  <w:i/>
                  <w:sz w:val="24"/>
                  <w:szCs w:val="24"/>
                </w:rPr>
              </m:ctrlPr>
            </m:dPr>
            <m:e>
              <w:proofErr w:type="spellStart"/>
              <m:r>
                <m:rPr>
                  <m:nor/>
                </m:rPr>
                <w:rPr>
                  <w:rFonts w:ascii="Times New Roman" w:eastAsia="黑体" w:hAnsi="Times New Roman" w:cs="Times New Roman"/>
                  <w:sz w:val="24"/>
                  <w:szCs w:val="24"/>
                </w:rPr>
                <m:t>wt</m:t>
              </m:r>
              <w:proofErr w:type="spellEnd"/>
              <m:r>
                <m:rPr>
                  <m:nor/>
                </m:rPr>
                <w:rPr>
                  <w:rFonts w:ascii="Times New Roman" w:eastAsia="黑体" w:hAnsi="Times New Roman" w:cs="Times New Roman"/>
                  <w:sz w:val="24"/>
                  <w:szCs w:val="24"/>
                </w:rPr>
                <m:t>%</m:t>
              </m:r>
            </m:e>
          </m:d>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molecular weight of Mn</m:t>
              </m:r>
              <m:r>
                <m:rPr>
                  <m:nor/>
                </m:rPr>
                <w:rPr>
                  <w:rFonts w:ascii="Cambria Math" w:eastAsia="黑体" w:hAnsi="Times New Roman" w:cs="Times New Roman" w:hint="eastAsia"/>
                  <w:sz w:val="24"/>
                  <w:szCs w:val="24"/>
                </w:rPr>
                <m:t>Se</m:t>
              </m:r>
            </m:num>
            <m:den>
              <m:r>
                <m:rPr>
                  <m:nor/>
                </m:rPr>
                <w:rPr>
                  <w:rFonts w:ascii="Times New Roman" w:eastAsia="黑体" w:hAnsi="Times New Roman" w:cs="Times New Roman"/>
                  <w:sz w:val="24"/>
                  <w:szCs w:val="24"/>
                </w:rPr>
                <m:t xml:space="preserve">molecular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den>
          </m:f>
          <m:r>
            <m:rPr>
              <m:nor/>
            </m:rPr>
            <w:rPr>
              <w:rFonts w:ascii="Times New Roman" w:eastAsia="黑体" w:hAnsi="Times New Roman" w:cs="Times New Roman"/>
              <w:sz w:val="24"/>
              <w:szCs w:val="24"/>
            </w:rPr>
            <m:t>×</m:t>
          </m:r>
          <m:f>
            <m:fPr>
              <m:ctrlPr>
                <w:rPr>
                  <w:rFonts w:ascii="Cambria Math" w:eastAsia="黑体" w:hAnsi="Cambria Math" w:cs="Times New Roman"/>
                  <w:i/>
                  <w:iCs/>
                  <w:sz w:val="24"/>
                  <w:szCs w:val="24"/>
                </w:rPr>
              </m:ctrlPr>
            </m:fPr>
            <m:num>
              <m:r>
                <m:rPr>
                  <m:nor/>
                </m:rPr>
                <w:rPr>
                  <w:rFonts w:ascii="Times New Roman" w:eastAsia="黑体" w:hAnsi="Times New Roman" w:cs="Times New Roman"/>
                  <w:sz w:val="24"/>
                  <w:szCs w:val="24"/>
                </w:rPr>
                <m:t xml:space="preserve">final weight of </m:t>
              </m:r>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Mn</m:t>
                  </m:r>
                </m:e>
                <m:sub>
                  <m:r>
                    <m:rPr>
                      <m:nor/>
                    </m:rPr>
                    <w:rPr>
                      <w:rFonts w:ascii="Times New Roman" w:eastAsia="黑体" w:hAnsi="Times New Roman" w:cs="Times New Roman"/>
                      <w:sz w:val="24"/>
                      <w:szCs w:val="24"/>
                    </w:rPr>
                    <m:t>2</m:t>
                  </m:r>
                </m:sub>
              </m:sSub>
              <m:sSub>
                <m:sSubPr>
                  <m:ctrlPr>
                    <w:rPr>
                      <w:rFonts w:ascii="Cambria Math" w:eastAsia="黑体" w:hAnsi="Cambria Math" w:cs="Times New Roman"/>
                      <w:i/>
                      <w:sz w:val="24"/>
                      <w:szCs w:val="24"/>
                      <w:lang w:val="de-DE"/>
                    </w:rPr>
                  </m:ctrlPr>
                </m:sSubPr>
                <m:e>
                  <m:r>
                    <m:rPr>
                      <m:nor/>
                    </m:rPr>
                    <w:rPr>
                      <w:rFonts w:ascii="Times New Roman" w:eastAsia="黑体" w:hAnsi="Times New Roman" w:cs="Times New Roman"/>
                      <w:sz w:val="24"/>
                      <w:szCs w:val="24"/>
                    </w:rPr>
                    <m:t>O</m:t>
                  </m:r>
                </m:e>
                <m:sub>
                  <m:r>
                    <m:rPr>
                      <m:nor/>
                    </m:rPr>
                    <w:rPr>
                      <w:rFonts w:ascii="Times New Roman" w:eastAsia="黑体" w:hAnsi="Times New Roman" w:cs="Times New Roman"/>
                      <w:sz w:val="24"/>
                      <w:szCs w:val="24"/>
                    </w:rPr>
                    <m:t>3</m:t>
                  </m:r>
                </m:sub>
              </m:sSub>
            </m:num>
            <m:den>
              <m:r>
                <m:rPr>
                  <m:nor/>
                </m:rPr>
                <w:rPr>
                  <w:rFonts w:ascii="Times New Roman" w:eastAsia="黑体" w:hAnsi="Times New Roman" w:cs="Times New Roman"/>
                  <w:sz w:val="24"/>
                  <w:szCs w:val="24"/>
                </w:rPr>
                <m:t>initial weight of MnS</m:t>
              </m:r>
              <m:r>
                <m:rPr>
                  <m:nor/>
                </m:rPr>
                <w:rPr>
                  <w:rFonts w:ascii="Cambria Math" w:eastAsia="黑体" w:hAnsi="Times New Roman" w:cs="Times New Roman" w:hint="eastAsia"/>
                  <w:sz w:val="24"/>
                  <w:szCs w:val="24"/>
                </w:rPr>
                <m:t>e</m:t>
              </m:r>
            </m:den>
          </m:f>
          <m:r>
            <m:rPr>
              <m:nor/>
            </m:rPr>
            <w:rPr>
              <w:rFonts w:ascii="Times New Roman" w:eastAsiaTheme="majorEastAsia" w:hAnsi="Times New Roman" w:cs="Times New Roman"/>
              <w:sz w:val="24"/>
              <w:szCs w:val="24"/>
            </w:rPr>
            <m:t>×100%</m:t>
          </m:r>
        </m:oMath>
      </m:oMathPara>
    </w:p>
    <w:p w14:paraId="4D954F14" w14:textId="2341420B" w:rsidR="0098645F" w:rsidRPr="00434274" w:rsidRDefault="0098645F" w:rsidP="005B480D">
      <w:pPr>
        <w:rPr>
          <w:rFonts w:ascii="Times New Roman" w:eastAsia="宋体" w:hAnsi="Times New Roman" w:cs="Times New Roman"/>
          <w:bCs/>
          <w:iCs/>
          <w:sz w:val="24"/>
          <w:szCs w:val="24"/>
        </w:rPr>
      </w:pPr>
      <w:r w:rsidRPr="00434274">
        <w:rPr>
          <w:rFonts w:ascii="Times New Roman" w:eastAsia="宋体" w:hAnsi="Times New Roman" w:cs="Times New Roman"/>
          <w:bCs/>
          <w:iCs/>
          <w:sz w:val="24"/>
          <w:szCs w:val="24"/>
        </w:rPr>
        <w:lastRenderedPageBreak/>
        <w:t>Based on the TGA result, the mass content of</w:t>
      </w:r>
      <w:r w:rsidRPr="00434274">
        <w:rPr>
          <w:rFonts w:ascii="Times New Roman" w:eastAsia="宋体" w:hAnsi="Times New Roman" w:cs="Times New Roman"/>
          <w:iCs/>
          <w:sz w:val="24"/>
          <w:szCs w:val="24"/>
        </w:rPr>
        <w:t xml:space="preserve"> </w:t>
      </w:r>
      <w:proofErr w:type="spellStart"/>
      <w:r w:rsidRPr="00434274">
        <w:rPr>
          <w:rFonts w:ascii="Times New Roman" w:eastAsia="宋体" w:hAnsi="Times New Roman" w:cs="Times New Roman"/>
          <w:iCs/>
          <w:sz w:val="24"/>
          <w:szCs w:val="24"/>
        </w:rPr>
        <w:t>MnS</w:t>
      </w:r>
      <w:proofErr w:type="spellEnd"/>
      <w:r w:rsidRPr="00434274">
        <w:rPr>
          <w:rFonts w:ascii="Times New Roman" w:eastAsia="宋体" w:hAnsi="Times New Roman" w:cs="Times New Roman"/>
          <w:bCs/>
          <w:iCs/>
          <w:sz w:val="24"/>
          <w:szCs w:val="24"/>
        </w:rPr>
        <w:t xml:space="preserve"> in </w:t>
      </w:r>
      <w:proofErr w:type="spellStart"/>
      <w:r w:rsidRPr="00434274">
        <w:rPr>
          <w:rFonts w:ascii="Times New Roman" w:eastAsia="宋体" w:hAnsi="Times New Roman" w:cs="Times New Roman"/>
          <w:iCs/>
          <w:sz w:val="24"/>
          <w:szCs w:val="24"/>
        </w:rPr>
        <w:t>MnS@N-CNF</w:t>
      </w:r>
      <w:proofErr w:type="spellEnd"/>
      <w:r w:rsidRPr="00434274">
        <w:rPr>
          <w:rFonts w:ascii="Times New Roman" w:eastAsia="宋体" w:hAnsi="Times New Roman" w:cs="Times New Roman"/>
          <w:bCs/>
          <w:iCs/>
          <w:sz w:val="24"/>
          <w:szCs w:val="24"/>
        </w:rPr>
        <w:t xml:space="preserve"> composite is calculated as about</w:t>
      </w:r>
      <w:r w:rsidR="006C1ACC">
        <w:rPr>
          <w:rFonts w:ascii="Times New Roman" w:eastAsia="宋体" w:hAnsi="Times New Roman" w:cs="Times New Roman" w:hint="eastAsia"/>
          <w:bCs/>
          <w:iCs/>
          <w:sz w:val="24"/>
          <w:szCs w:val="24"/>
        </w:rPr>
        <w:t xml:space="preserve"> 68.5</w:t>
      </w:r>
      <w:r w:rsidRPr="00434274">
        <w:rPr>
          <w:rFonts w:ascii="Times New Roman" w:eastAsia="宋体" w:hAnsi="Times New Roman" w:cs="Times New Roman"/>
          <w:bCs/>
          <w:iCs/>
          <w:sz w:val="24"/>
          <w:szCs w:val="24"/>
        </w:rPr>
        <w:t xml:space="preserve">%, and the corresponding weight percentage of </w:t>
      </w:r>
      <w:r w:rsidRPr="00434274">
        <w:rPr>
          <w:rFonts w:ascii="Times New Roman" w:eastAsia="宋体" w:hAnsi="Times New Roman" w:cs="Times New Roman" w:hint="eastAsia"/>
          <w:bCs/>
          <w:iCs/>
          <w:sz w:val="24"/>
          <w:szCs w:val="24"/>
        </w:rPr>
        <w:t>N-CNF</w:t>
      </w:r>
      <w:r w:rsidRPr="00434274">
        <w:rPr>
          <w:rFonts w:ascii="Times New Roman" w:eastAsia="宋体" w:hAnsi="Times New Roman" w:cs="Times New Roman"/>
          <w:bCs/>
          <w:iCs/>
          <w:sz w:val="24"/>
          <w:szCs w:val="24"/>
        </w:rPr>
        <w:t xml:space="preserve"> in the sample is estimated to be</w:t>
      </w:r>
      <w:r w:rsidR="006C1ACC">
        <w:rPr>
          <w:rFonts w:ascii="Times New Roman" w:eastAsia="宋体" w:hAnsi="Times New Roman" w:cs="Times New Roman" w:hint="eastAsia"/>
          <w:bCs/>
          <w:iCs/>
          <w:sz w:val="24"/>
          <w:szCs w:val="24"/>
        </w:rPr>
        <w:t xml:space="preserve"> 31.5</w:t>
      </w:r>
      <w:r w:rsidRPr="00434274">
        <w:rPr>
          <w:rFonts w:ascii="Times New Roman" w:eastAsia="宋体" w:hAnsi="Times New Roman" w:cs="Times New Roman"/>
          <w:bCs/>
          <w:iCs/>
          <w:sz w:val="24"/>
          <w:szCs w:val="24"/>
        </w:rPr>
        <w:t xml:space="preserve">%. </w:t>
      </w:r>
      <w:r w:rsidRPr="00434274">
        <w:rPr>
          <w:rFonts w:ascii="Times New Roman" w:eastAsia="宋体" w:hAnsi="Times New Roman" w:cs="Times New Roman" w:hint="eastAsia"/>
          <w:bCs/>
          <w:iCs/>
          <w:sz w:val="24"/>
          <w:szCs w:val="24"/>
        </w:rPr>
        <w:t>T</w:t>
      </w:r>
      <w:r w:rsidRPr="00434274">
        <w:rPr>
          <w:rFonts w:ascii="Times New Roman" w:eastAsia="宋体" w:hAnsi="Times New Roman" w:cs="Times New Roman"/>
          <w:bCs/>
          <w:iCs/>
          <w:sz w:val="24"/>
          <w:szCs w:val="24"/>
        </w:rPr>
        <w:t>he mass content of</w:t>
      </w:r>
      <w:r w:rsidRPr="00434274">
        <w:rPr>
          <w:rFonts w:ascii="Times New Roman" w:eastAsia="宋体" w:hAnsi="Times New Roman" w:cs="Times New Roman"/>
          <w:iCs/>
          <w:sz w:val="24"/>
          <w:szCs w:val="24"/>
        </w:rPr>
        <w:t xml:space="preserve"> </w:t>
      </w:r>
      <w:proofErr w:type="spellStart"/>
      <w:r w:rsidRPr="00434274">
        <w:rPr>
          <w:rFonts w:ascii="Times New Roman" w:eastAsia="宋体" w:hAnsi="Times New Roman" w:cs="Times New Roman"/>
          <w:iCs/>
          <w:sz w:val="24"/>
          <w:szCs w:val="24"/>
        </w:rPr>
        <w:t>MnS</w:t>
      </w:r>
      <w:r w:rsidRPr="00434274">
        <w:rPr>
          <w:rFonts w:ascii="Times New Roman" w:eastAsia="宋体" w:hAnsi="Times New Roman" w:cs="Times New Roman" w:hint="eastAsia"/>
          <w:iCs/>
          <w:sz w:val="24"/>
          <w:szCs w:val="24"/>
        </w:rPr>
        <w:t>e</w:t>
      </w:r>
      <w:proofErr w:type="spellEnd"/>
      <w:r w:rsidRPr="00434274">
        <w:rPr>
          <w:rFonts w:ascii="Times New Roman" w:eastAsia="宋体" w:hAnsi="Times New Roman" w:cs="Times New Roman"/>
          <w:bCs/>
          <w:iCs/>
          <w:sz w:val="24"/>
          <w:szCs w:val="24"/>
        </w:rPr>
        <w:t xml:space="preserve"> in </w:t>
      </w:r>
      <w:proofErr w:type="spellStart"/>
      <w:r w:rsidRPr="00434274">
        <w:rPr>
          <w:rFonts w:ascii="Times New Roman" w:eastAsia="宋体" w:hAnsi="Times New Roman" w:cs="Times New Roman"/>
          <w:iCs/>
          <w:sz w:val="24"/>
          <w:szCs w:val="24"/>
        </w:rPr>
        <w:t>MnSe@N-CNF</w:t>
      </w:r>
      <w:proofErr w:type="spellEnd"/>
      <w:r w:rsidRPr="00434274">
        <w:rPr>
          <w:rFonts w:ascii="Times New Roman" w:eastAsia="宋体" w:hAnsi="Times New Roman" w:cs="Times New Roman"/>
          <w:bCs/>
          <w:iCs/>
          <w:sz w:val="24"/>
          <w:szCs w:val="24"/>
        </w:rPr>
        <w:t xml:space="preserve"> composite is calculated as about</w:t>
      </w:r>
      <w:r w:rsidR="006C1ACC">
        <w:rPr>
          <w:rFonts w:ascii="Times New Roman" w:eastAsia="宋体" w:hAnsi="Times New Roman" w:cs="Times New Roman" w:hint="eastAsia"/>
          <w:bCs/>
          <w:iCs/>
          <w:sz w:val="24"/>
          <w:szCs w:val="24"/>
        </w:rPr>
        <w:t xml:space="preserve"> 57.7</w:t>
      </w:r>
      <w:r w:rsidRPr="00434274">
        <w:rPr>
          <w:rFonts w:ascii="Times New Roman" w:eastAsia="宋体" w:hAnsi="Times New Roman" w:cs="Times New Roman"/>
          <w:bCs/>
          <w:iCs/>
          <w:sz w:val="24"/>
          <w:szCs w:val="24"/>
        </w:rPr>
        <w:t xml:space="preserve">%, and the corresponding weight percentage of </w:t>
      </w:r>
      <w:r w:rsidRPr="00434274">
        <w:rPr>
          <w:rFonts w:ascii="Times New Roman" w:eastAsia="宋体" w:hAnsi="Times New Roman" w:cs="Times New Roman" w:hint="eastAsia"/>
          <w:bCs/>
          <w:iCs/>
          <w:sz w:val="24"/>
          <w:szCs w:val="24"/>
        </w:rPr>
        <w:t>N-CNF</w:t>
      </w:r>
      <w:r w:rsidRPr="00434274">
        <w:rPr>
          <w:rFonts w:ascii="Times New Roman" w:eastAsia="宋体" w:hAnsi="Times New Roman" w:cs="Times New Roman"/>
          <w:bCs/>
          <w:iCs/>
          <w:sz w:val="24"/>
          <w:szCs w:val="24"/>
        </w:rPr>
        <w:t xml:space="preserve"> in the sample is estimated to be</w:t>
      </w:r>
      <w:r w:rsidR="006C1ACC">
        <w:rPr>
          <w:rFonts w:ascii="Times New Roman" w:eastAsia="宋体" w:hAnsi="Times New Roman" w:cs="Times New Roman" w:hint="eastAsia"/>
          <w:bCs/>
          <w:iCs/>
          <w:sz w:val="24"/>
          <w:szCs w:val="24"/>
        </w:rPr>
        <w:t xml:space="preserve"> 42.3</w:t>
      </w:r>
      <w:r w:rsidRPr="00434274">
        <w:rPr>
          <w:rFonts w:ascii="Times New Roman" w:eastAsia="宋体" w:hAnsi="Times New Roman" w:cs="Times New Roman"/>
          <w:bCs/>
          <w:iCs/>
          <w:sz w:val="24"/>
          <w:szCs w:val="24"/>
        </w:rPr>
        <w:t>%.</w:t>
      </w:r>
    </w:p>
    <w:p w14:paraId="073B0C5F" w14:textId="77777777" w:rsidR="0098645F" w:rsidRPr="00434274" w:rsidRDefault="0098645F" w:rsidP="005B480D">
      <w:pPr>
        <w:jc w:val="center"/>
      </w:pPr>
      <w:r w:rsidRPr="00434274">
        <w:rPr>
          <w:noProof/>
        </w:rPr>
        <w:drawing>
          <wp:inline distT="0" distB="0" distL="0" distR="0" wp14:anchorId="1AA6086C" wp14:editId="6863C0AD">
            <wp:extent cx="4361290" cy="1954154"/>
            <wp:effectExtent l="0" t="0" r="1270" b="8255"/>
            <wp:docPr id="6870827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8611" cy="1961915"/>
                    </a:xfrm>
                    <a:prstGeom prst="rect">
                      <a:avLst/>
                    </a:prstGeom>
                    <a:noFill/>
                    <a:ln>
                      <a:noFill/>
                    </a:ln>
                  </pic:spPr>
                </pic:pic>
              </a:graphicData>
            </a:graphic>
          </wp:inline>
        </w:drawing>
      </w:r>
    </w:p>
    <w:p w14:paraId="2C40BF7F" w14:textId="1606E319"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8 (a)</w:t>
      </w:r>
      <w:r w:rsidRPr="00434274">
        <w:rPr>
          <w:rFonts w:ascii="Times New Roman" w:hAnsi="Times New Roman" w:cs="Times New Roman" w:hint="eastAsia"/>
          <w:sz w:val="24"/>
          <w:szCs w:val="24"/>
        </w:rPr>
        <w:t xml:space="preserve"> Nitrogen adsorption-desorption isothermal and </w:t>
      </w:r>
      <w:r w:rsidRPr="00434274">
        <w:rPr>
          <w:rFonts w:ascii="Times New Roman" w:hAnsi="Times New Roman" w:cs="Times New Roman" w:hint="eastAsia"/>
          <w:b/>
          <w:bCs/>
          <w:sz w:val="24"/>
          <w:szCs w:val="24"/>
        </w:rPr>
        <w:t xml:space="preserve">(b) </w:t>
      </w:r>
      <w:r w:rsidRPr="00434274">
        <w:rPr>
          <w:rFonts w:ascii="Times New Roman" w:hAnsi="Times New Roman" w:cs="Times New Roman" w:hint="eastAsia"/>
          <w:sz w:val="24"/>
          <w:szCs w:val="24"/>
        </w:rPr>
        <w:t>pore size distributions curves of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proofErr w:type="spellStart"/>
      <w:r w:rsidRPr="00434274">
        <w:rPr>
          <w:rFonts w:ascii="Times New Roman" w:hAnsi="Times New Roman" w:cs="Times New Roman" w:hint="eastAsia"/>
          <w:sz w:val="24"/>
          <w:szCs w:val="24"/>
        </w:rPr>
        <w:t>MnSe@N-CNF</w:t>
      </w:r>
      <w:proofErr w:type="spellEnd"/>
    </w:p>
    <w:p w14:paraId="4AFF47AC" w14:textId="77777777" w:rsidR="0098645F" w:rsidRPr="00434274" w:rsidRDefault="0098645F" w:rsidP="005B480D">
      <w:r w:rsidRPr="00434274">
        <w:rPr>
          <w:rFonts w:hint="eastAsia"/>
          <w:noProof/>
        </w:rPr>
        <w:drawing>
          <wp:inline distT="0" distB="0" distL="0" distR="0" wp14:anchorId="3653FB58" wp14:editId="4EDE1D3C">
            <wp:extent cx="5385711" cy="4396154"/>
            <wp:effectExtent l="0" t="0" r="5715" b="4445"/>
            <wp:docPr id="13257322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7590" cy="4397688"/>
                    </a:xfrm>
                    <a:prstGeom prst="rect">
                      <a:avLst/>
                    </a:prstGeom>
                    <a:noFill/>
                    <a:ln>
                      <a:noFill/>
                    </a:ln>
                  </pic:spPr>
                </pic:pic>
              </a:graphicData>
            </a:graphic>
          </wp:inline>
        </w:drawing>
      </w:r>
    </w:p>
    <w:p w14:paraId="3E6D77D6" w14:textId="09707312"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9</w:t>
      </w:r>
      <w:r w:rsidRPr="00434274">
        <w:rPr>
          <w:rFonts w:ascii="Times New Roman" w:hAnsi="Times New Roman" w:cs="Times New Roman" w:hint="eastAsia"/>
          <w:sz w:val="24"/>
          <w:szCs w:val="24"/>
        </w:rPr>
        <w:t xml:space="preserve"> The</w:t>
      </w:r>
      <w:r w:rsidRPr="00434274">
        <w:rPr>
          <w:rFonts w:hint="eastAsia"/>
        </w:rPr>
        <w:t xml:space="preserve"> </w:t>
      </w:r>
      <w:r w:rsidRPr="00434274">
        <w:rPr>
          <w:rFonts w:ascii="Times New Roman" w:hAnsi="Times New Roman" w:cs="Times New Roman" w:hint="eastAsia"/>
          <w:sz w:val="24"/>
          <w:szCs w:val="24"/>
        </w:rPr>
        <w:t xml:space="preserve">survey XPS spectrum of </w:t>
      </w:r>
      <w:r w:rsidRPr="00434274">
        <w:rPr>
          <w:rFonts w:ascii="Times New Roman" w:hAnsi="Times New Roman" w:cs="Times New Roman" w:hint="eastAsia"/>
          <w:b/>
          <w:bCs/>
          <w:sz w:val="24"/>
          <w:szCs w:val="24"/>
        </w:rPr>
        <w:t>(a)</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 xml:space="preserve">(b)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r w:rsidRPr="00434274">
        <w:rPr>
          <w:rFonts w:ascii="Times New Roman" w:hAnsi="Times New Roman" w:cs="Times New Roman" w:hint="eastAsia"/>
          <w:b/>
          <w:bCs/>
          <w:sz w:val="24"/>
          <w:szCs w:val="24"/>
        </w:rPr>
        <w:t>(c)</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The high-resolution C 1s spectra of </w:t>
      </w:r>
      <w:r w:rsidRPr="00434274">
        <w:rPr>
          <w:rFonts w:ascii="Times New Roman" w:hAnsi="Times New Roman" w:cs="Times New Roman" w:hint="eastAsia"/>
          <w:b/>
          <w:bCs/>
          <w:sz w:val="24"/>
          <w:szCs w:val="24"/>
        </w:rPr>
        <w:t>(d)</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r w:rsidRPr="00434274">
        <w:rPr>
          <w:rFonts w:ascii="Times New Roman" w:hAnsi="Times New Roman" w:cs="Times New Roman" w:hint="eastAsia"/>
          <w:b/>
          <w:bCs/>
          <w:sz w:val="24"/>
          <w:szCs w:val="24"/>
        </w:rPr>
        <w:t xml:space="preserve"> (e)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r w:rsidRPr="00434274">
        <w:rPr>
          <w:rFonts w:ascii="Times New Roman" w:hAnsi="Times New Roman" w:cs="Times New Roman" w:hint="eastAsia"/>
          <w:b/>
          <w:bCs/>
          <w:sz w:val="24"/>
          <w:szCs w:val="24"/>
        </w:rPr>
        <w:t>(f)</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The high-resolution N 1s spectra of </w:t>
      </w:r>
      <w:r w:rsidRPr="00434274">
        <w:rPr>
          <w:rFonts w:ascii="Times New Roman" w:hAnsi="Times New Roman" w:cs="Times New Roman" w:hint="eastAsia"/>
          <w:b/>
          <w:bCs/>
          <w:sz w:val="24"/>
          <w:szCs w:val="24"/>
        </w:rPr>
        <w:t>(g)</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r w:rsidRPr="00434274">
        <w:rPr>
          <w:rFonts w:ascii="Times New Roman" w:hAnsi="Times New Roman" w:cs="Times New Roman" w:hint="eastAsia"/>
          <w:b/>
          <w:bCs/>
          <w:sz w:val="24"/>
          <w:szCs w:val="24"/>
        </w:rPr>
        <w:t xml:space="preserve"> (h)</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r w:rsidRPr="00434274">
        <w:rPr>
          <w:rFonts w:ascii="Times New Roman" w:hAnsi="Times New Roman" w:cs="Times New Roman" w:hint="eastAsia"/>
          <w:b/>
          <w:bCs/>
          <w:sz w:val="24"/>
          <w:szCs w:val="24"/>
        </w:rPr>
        <w:t>(</w:t>
      </w:r>
      <w:proofErr w:type="spellStart"/>
      <w:r w:rsidRPr="00434274">
        <w:rPr>
          <w:rFonts w:ascii="Times New Roman" w:hAnsi="Times New Roman" w:cs="Times New Roman" w:hint="eastAsia"/>
          <w:b/>
          <w:bCs/>
          <w:sz w:val="24"/>
          <w:szCs w:val="24"/>
        </w:rPr>
        <w:t>i</w:t>
      </w:r>
      <w:proofErr w:type="spellEnd"/>
      <w:r w:rsidRPr="00434274">
        <w:rPr>
          <w:rFonts w:ascii="Times New Roman" w:hAnsi="Times New Roman" w:cs="Times New Roman" w:hint="eastAsia"/>
          <w:b/>
          <w:bCs/>
          <w:sz w:val="24"/>
          <w:szCs w:val="24"/>
        </w:rPr>
        <w:t>)</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p>
    <w:p w14:paraId="43D62BC8"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noProof/>
          <w:sz w:val="24"/>
          <w:szCs w:val="24"/>
        </w:rPr>
        <w:lastRenderedPageBreak/>
        <w:drawing>
          <wp:inline distT="0" distB="0" distL="0" distR="0" wp14:anchorId="3A145E77" wp14:editId="3A78C2A3">
            <wp:extent cx="5268595" cy="4201795"/>
            <wp:effectExtent l="0" t="0" r="8255" b="8255"/>
            <wp:docPr id="17119054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8595" cy="4201795"/>
                    </a:xfrm>
                    <a:prstGeom prst="rect">
                      <a:avLst/>
                    </a:prstGeom>
                    <a:noFill/>
                    <a:ln>
                      <a:noFill/>
                    </a:ln>
                  </pic:spPr>
                </pic:pic>
              </a:graphicData>
            </a:graphic>
          </wp:inline>
        </w:drawing>
      </w:r>
    </w:p>
    <w:p w14:paraId="4CA3D115" w14:textId="62F7C683"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10</w:t>
      </w:r>
      <w:r w:rsidRPr="00434274">
        <w:rPr>
          <w:rFonts w:ascii="Times New Roman" w:hAnsi="Times New Roman" w:cs="Times New Roman" w:hint="eastAsia"/>
          <w:sz w:val="24"/>
          <w:szCs w:val="24"/>
        </w:rPr>
        <w:t xml:space="preserve"> CV curves of the </w:t>
      </w:r>
      <w:r w:rsidRPr="00434274">
        <w:rPr>
          <w:rFonts w:ascii="Times New Roman" w:hAnsi="Times New Roman" w:cs="Times New Roman" w:hint="eastAsia"/>
          <w:b/>
          <w:bCs/>
          <w:sz w:val="24"/>
          <w:szCs w:val="24"/>
        </w:rPr>
        <w:t>(a)</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(b)</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w:t>
      </w:r>
      <w:r w:rsidRPr="00434274">
        <w:rPr>
          <w:rFonts w:ascii="Times New Roman" w:hAnsi="Times New Roman" w:cs="Times New Roman" w:hint="eastAsia"/>
          <w:b/>
          <w:bCs/>
          <w:sz w:val="24"/>
          <w:szCs w:val="24"/>
        </w:rPr>
        <w:t xml:space="preserve"> (c)</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 for the first cycles at a scan rate of 0.1 mV s</w:t>
      </w:r>
      <w:r w:rsidRPr="00434274">
        <w:rPr>
          <w:rFonts w:ascii="Times New Roman" w:hAnsi="Times New Roman" w:cs="Times New Roman" w:hint="eastAsia"/>
          <w:sz w:val="24"/>
          <w:szCs w:val="24"/>
          <w:vertAlign w:val="superscript"/>
        </w:rPr>
        <w:t>-1</w:t>
      </w:r>
    </w:p>
    <w:p w14:paraId="4398EA38" w14:textId="77777777" w:rsidR="0098645F" w:rsidRPr="00434274" w:rsidRDefault="0098645F" w:rsidP="005B480D">
      <w:pPr>
        <w:rPr>
          <w:rFonts w:ascii="Times New Roman" w:hAnsi="Times New Roman" w:cs="Times New Roman"/>
          <w:sz w:val="24"/>
          <w:szCs w:val="24"/>
        </w:rPr>
      </w:pPr>
    </w:p>
    <w:p w14:paraId="5C5E4D25" w14:textId="77777777" w:rsidR="0098645F" w:rsidRPr="00434274" w:rsidRDefault="0098645F" w:rsidP="005B480D">
      <w:pPr>
        <w:rPr>
          <w:rFonts w:ascii="Times New Roman" w:hAnsi="Times New Roman" w:cs="Times New Roman"/>
          <w:sz w:val="24"/>
          <w:szCs w:val="24"/>
        </w:rPr>
      </w:pPr>
    </w:p>
    <w:p w14:paraId="28C26660" w14:textId="77777777"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noProof/>
          <w:sz w:val="24"/>
          <w:szCs w:val="24"/>
        </w:rPr>
        <w:drawing>
          <wp:inline distT="0" distB="0" distL="0" distR="0" wp14:anchorId="45CFC506" wp14:editId="4EC660E7">
            <wp:extent cx="3525520" cy="2590508"/>
            <wp:effectExtent l="0" t="0" r="0" b="635"/>
            <wp:docPr id="14112520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979" t="6675" r="10029" b="6131"/>
                    <a:stretch/>
                  </pic:blipFill>
                  <pic:spPr bwMode="auto">
                    <a:xfrm>
                      <a:off x="0" y="0"/>
                      <a:ext cx="3529175" cy="2593193"/>
                    </a:xfrm>
                    <a:prstGeom prst="rect">
                      <a:avLst/>
                    </a:prstGeom>
                    <a:noFill/>
                    <a:ln>
                      <a:noFill/>
                    </a:ln>
                    <a:extLst>
                      <a:ext uri="{53640926-AAD7-44D8-BBD7-CCE9431645EC}">
                        <a14:shadowObscured xmlns:a14="http://schemas.microsoft.com/office/drawing/2010/main"/>
                      </a:ext>
                    </a:extLst>
                  </pic:spPr>
                </pic:pic>
              </a:graphicData>
            </a:graphic>
          </wp:inline>
        </w:drawing>
      </w:r>
    </w:p>
    <w:p w14:paraId="44DE33DC" w14:textId="1484D9D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11 </w:t>
      </w:r>
      <w:r w:rsidRPr="00434274">
        <w:rPr>
          <w:rFonts w:ascii="Times New Roman" w:hAnsi="Times New Roman" w:cs="Times New Roman"/>
          <w:sz w:val="24"/>
          <w:szCs w:val="24"/>
        </w:rPr>
        <w:t xml:space="preserve">In-situ XRD patterns of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r w:rsidRPr="00434274">
        <w:rPr>
          <w:rFonts w:ascii="Times New Roman" w:hAnsi="Times New Roman" w:cs="Times New Roman"/>
          <w:sz w:val="24"/>
          <w:szCs w:val="24"/>
        </w:rPr>
        <w:t xml:space="preserve"> ele</w:t>
      </w:r>
      <w:r w:rsidR="006C1ACC">
        <w:rPr>
          <w:rFonts w:ascii="Times New Roman" w:hAnsi="Times New Roman" w:cs="Times New Roman"/>
          <w:sz w:val="24"/>
          <w:szCs w:val="24"/>
        </w:rPr>
        <w:t>ctrode during the initial cycle</w:t>
      </w:r>
    </w:p>
    <w:p w14:paraId="1B786799" w14:textId="77777777" w:rsidR="0098645F" w:rsidRPr="00434274" w:rsidRDefault="0098645F" w:rsidP="005B480D">
      <w:pPr>
        <w:widowControl/>
        <w:jc w:val="left"/>
        <w:rPr>
          <w:rFonts w:ascii="Times New Roman" w:hAnsi="Times New Roman" w:cs="Times New Roman"/>
          <w:sz w:val="24"/>
          <w:szCs w:val="24"/>
        </w:rPr>
      </w:pPr>
      <w:r w:rsidRPr="00434274">
        <w:rPr>
          <w:rFonts w:ascii="Times New Roman" w:hAnsi="Times New Roman" w:cs="Times New Roman"/>
          <w:sz w:val="24"/>
          <w:szCs w:val="24"/>
        </w:rPr>
        <w:br w:type="page"/>
      </w:r>
    </w:p>
    <w:p w14:paraId="752B28E7" w14:textId="77777777"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hint="eastAsia"/>
          <w:noProof/>
          <w:sz w:val="24"/>
          <w:szCs w:val="24"/>
        </w:rPr>
        <w:lastRenderedPageBreak/>
        <w:drawing>
          <wp:inline distT="0" distB="0" distL="0" distR="0" wp14:anchorId="2B806313" wp14:editId="2BC6F531">
            <wp:extent cx="4952053" cy="2480807"/>
            <wp:effectExtent l="0" t="0" r="1270" b="0"/>
            <wp:docPr id="1708617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1039" cy="2485309"/>
                    </a:xfrm>
                    <a:prstGeom prst="rect">
                      <a:avLst/>
                    </a:prstGeom>
                    <a:noFill/>
                    <a:ln>
                      <a:noFill/>
                    </a:ln>
                  </pic:spPr>
                </pic:pic>
              </a:graphicData>
            </a:graphic>
          </wp:inline>
        </w:drawing>
      </w:r>
    </w:p>
    <w:p w14:paraId="13CD1B55" w14:textId="02ADE8F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12 </w:t>
      </w:r>
      <w:r w:rsidRPr="00434274">
        <w:rPr>
          <w:rFonts w:ascii="Times New Roman" w:eastAsia="黑体" w:hAnsi="Times New Roman" w:cs="Times New Roman" w:hint="eastAsia"/>
          <w:sz w:val="24"/>
          <w:szCs w:val="24"/>
        </w:rPr>
        <w:t xml:space="preserve">The high-resolution spectrum of </w:t>
      </w:r>
      <w:r w:rsidRPr="00434274">
        <w:rPr>
          <w:rFonts w:ascii="Times New Roman" w:eastAsia="黑体" w:hAnsi="Times New Roman" w:cs="Times New Roman" w:hint="eastAsia"/>
          <w:b/>
          <w:bCs/>
          <w:sz w:val="24"/>
          <w:szCs w:val="24"/>
        </w:rPr>
        <w:t>(a)</w:t>
      </w:r>
      <w:r w:rsidRPr="00434274">
        <w:rPr>
          <w:rFonts w:ascii="Times New Roman" w:eastAsia="黑体" w:hAnsi="Times New Roman" w:cs="Times New Roman" w:hint="eastAsia"/>
          <w:sz w:val="24"/>
          <w:szCs w:val="24"/>
        </w:rPr>
        <w:t xml:space="preserve"> S 2p and</w:t>
      </w:r>
      <w:r w:rsidRPr="00434274">
        <w:rPr>
          <w:rFonts w:ascii="Times New Roman" w:eastAsia="黑体" w:hAnsi="Times New Roman" w:cs="Times New Roman" w:hint="eastAsia"/>
          <w:b/>
          <w:bCs/>
          <w:sz w:val="24"/>
          <w:szCs w:val="24"/>
        </w:rPr>
        <w:t xml:space="preserve"> (b)</w:t>
      </w:r>
      <w:r w:rsidRPr="00434274">
        <w:rPr>
          <w:rFonts w:ascii="Times New Roman" w:eastAsia="黑体" w:hAnsi="Times New Roman" w:cs="Times New Roman" w:hint="eastAsia"/>
          <w:sz w:val="24"/>
          <w:szCs w:val="24"/>
        </w:rPr>
        <w:t xml:space="preserve"> Se 3d </w:t>
      </w:r>
      <w:r w:rsidRPr="00434274">
        <w:rPr>
          <w:rFonts w:ascii="Times New Roman" w:eastAsia="黑体" w:hAnsi="Times New Roman" w:cs="Times New Roman"/>
          <w:sz w:val="24"/>
          <w:szCs w:val="24"/>
        </w:rPr>
        <w:t xml:space="preserve">at different potentials for the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w:t>
      </w:r>
      <w:r w:rsidRPr="00434274">
        <w:rPr>
          <w:rFonts w:ascii="Times New Roman" w:eastAsia="黑体" w:hAnsi="Times New Roman" w:cs="Times New Roman"/>
          <w:sz w:val="24"/>
          <w:szCs w:val="24"/>
        </w:rPr>
        <w:t xml:space="preserve"> ele</w:t>
      </w:r>
      <w:r w:rsidR="006C1ACC">
        <w:rPr>
          <w:rFonts w:ascii="Times New Roman" w:eastAsia="黑体" w:hAnsi="Times New Roman" w:cs="Times New Roman"/>
          <w:sz w:val="24"/>
          <w:szCs w:val="24"/>
        </w:rPr>
        <w:t>ctrode during the initial cycle</w:t>
      </w:r>
    </w:p>
    <w:p w14:paraId="3E9E57A2" w14:textId="77777777" w:rsidR="0098645F" w:rsidRPr="00434274" w:rsidRDefault="0098645F" w:rsidP="006C1ACC">
      <w:pPr>
        <w:rPr>
          <w:rFonts w:ascii="Times New Roman" w:hAnsi="Times New Roman" w:cs="Times New Roman"/>
          <w:sz w:val="24"/>
          <w:szCs w:val="24"/>
        </w:rPr>
      </w:pPr>
    </w:p>
    <w:p w14:paraId="5B94ADD4" w14:textId="77777777" w:rsidR="0098645F" w:rsidRPr="00434274" w:rsidRDefault="0098645F" w:rsidP="005B480D">
      <w:pPr>
        <w:jc w:val="center"/>
        <w:rPr>
          <w:rFonts w:ascii="Times New Roman" w:hAnsi="Times New Roman" w:cs="Times New Roman"/>
          <w:sz w:val="24"/>
          <w:szCs w:val="24"/>
        </w:rPr>
      </w:pPr>
    </w:p>
    <w:p w14:paraId="71DD7EE5" w14:textId="77777777" w:rsidR="0098645F" w:rsidRPr="00434274" w:rsidRDefault="0098645F" w:rsidP="005B480D">
      <w:r w:rsidRPr="00434274">
        <w:rPr>
          <w:rFonts w:hint="eastAsia"/>
          <w:noProof/>
        </w:rPr>
        <w:drawing>
          <wp:inline distT="0" distB="0" distL="0" distR="0" wp14:anchorId="0DAA23B0" wp14:editId="6522CBA7">
            <wp:extent cx="5319342" cy="4075044"/>
            <wp:effectExtent l="0" t="0" r="0" b="1905"/>
            <wp:docPr id="16670089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0064" cy="4075597"/>
                    </a:xfrm>
                    <a:prstGeom prst="rect">
                      <a:avLst/>
                    </a:prstGeom>
                    <a:noFill/>
                    <a:ln>
                      <a:noFill/>
                    </a:ln>
                  </pic:spPr>
                </pic:pic>
              </a:graphicData>
            </a:graphic>
          </wp:inline>
        </w:drawing>
      </w:r>
    </w:p>
    <w:p w14:paraId="595A1213" w14:textId="02EBC114"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13</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Galvanostatic</w:t>
      </w:r>
      <w:proofErr w:type="spellEnd"/>
      <w:r w:rsidRPr="00434274">
        <w:rPr>
          <w:rFonts w:ascii="Times New Roman" w:hAnsi="Times New Roman" w:cs="Times New Roman" w:hint="eastAsia"/>
          <w:sz w:val="24"/>
          <w:szCs w:val="24"/>
        </w:rPr>
        <w:t xml:space="preserve"> charge/discharge voltage profiles of the </w:t>
      </w:r>
      <w:r w:rsidRPr="00434274">
        <w:rPr>
          <w:rFonts w:ascii="Times New Roman" w:hAnsi="Times New Roman" w:cs="Times New Roman" w:hint="eastAsia"/>
          <w:b/>
          <w:bCs/>
          <w:sz w:val="24"/>
          <w:szCs w:val="24"/>
        </w:rPr>
        <w:t>(a)</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 xml:space="preserve">(b)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w:t>
      </w:r>
      <w:r w:rsidRPr="00434274">
        <w:rPr>
          <w:rFonts w:ascii="Times New Roman" w:hAnsi="Times New Roman" w:cs="Times New Roman" w:hint="eastAsia"/>
          <w:b/>
          <w:bCs/>
          <w:sz w:val="24"/>
          <w:szCs w:val="24"/>
        </w:rPr>
        <w:t xml:space="preserve"> (c)</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 for the first three cycles at a current density of 0.1A g</w:t>
      </w:r>
      <w:r w:rsidRPr="00434274">
        <w:rPr>
          <w:rFonts w:ascii="Times New Roman" w:hAnsi="Times New Roman" w:cs="Times New Roman" w:hint="eastAsia"/>
          <w:sz w:val="24"/>
          <w:szCs w:val="24"/>
          <w:vertAlign w:val="superscript"/>
        </w:rPr>
        <w:t>-1</w:t>
      </w:r>
    </w:p>
    <w:p w14:paraId="6F74388B" w14:textId="77777777" w:rsidR="0098645F" w:rsidRPr="00434274" w:rsidRDefault="0098645F" w:rsidP="005B480D">
      <w:pPr>
        <w:widowControl/>
        <w:jc w:val="left"/>
        <w:rPr>
          <w:rFonts w:ascii="Times New Roman" w:hAnsi="Times New Roman" w:cs="Times New Roman"/>
          <w:sz w:val="24"/>
          <w:szCs w:val="24"/>
        </w:rPr>
      </w:pPr>
      <w:r w:rsidRPr="00434274">
        <w:rPr>
          <w:rFonts w:ascii="Times New Roman" w:hAnsi="Times New Roman" w:cs="Times New Roman"/>
          <w:sz w:val="24"/>
          <w:szCs w:val="24"/>
        </w:rPr>
        <w:br w:type="page"/>
      </w:r>
    </w:p>
    <w:p w14:paraId="58AA1DF0" w14:textId="77777777" w:rsidR="0098645F" w:rsidRPr="00434274" w:rsidRDefault="0098645F" w:rsidP="005B480D">
      <w:pPr>
        <w:jc w:val="center"/>
      </w:pPr>
      <w:r w:rsidRPr="00434274">
        <w:rPr>
          <w:rFonts w:hint="eastAsia"/>
          <w:noProof/>
        </w:rPr>
        <w:lastRenderedPageBreak/>
        <w:drawing>
          <wp:inline distT="0" distB="0" distL="0" distR="0" wp14:anchorId="398A0ACD" wp14:editId="6E548768">
            <wp:extent cx="3511645" cy="2460929"/>
            <wp:effectExtent l="0" t="0" r="0" b="0"/>
            <wp:docPr id="16405839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8349"/>
                    <a:stretch/>
                  </pic:blipFill>
                  <pic:spPr bwMode="auto">
                    <a:xfrm>
                      <a:off x="0" y="0"/>
                      <a:ext cx="3524462" cy="2469911"/>
                    </a:xfrm>
                    <a:prstGeom prst="rect">
                      <a:avLst/>
                    </a:prstGeom>
                    <a:noFill/>
                    <a:ln>
                      <a:noFill/>
                    </a:ln>
                    <a:extLst>
                      <a:ext uri="{53640926-AAD7-44D8-BBD7-CCE9431645EC}">
                        <a14:shadowObscured xmlns:a14="http://schemas.microsoft.com/office/drawing/2010/main"/>
                      </a:ext>
                    </a:extLst>
                  </pic:spPr>
                </pic:pic>
              </a:graphicData>
            </a:graphic>
          </wp:inline>
        </w:drawing>
      </w:r>
    </w:p>
    <w:p w14:paraId="114B5A54" w14:textId="3DC3002E"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14</w:t>
      </w:r>
      <w:r w:rsidRPr="00434274">
        <w:rPr>
          <w:rFonts w:ascii="Times New Roman" w:hAnsi="Times New Roman" w:cs="Times New Roman" w:hint="eastAsia"/>
          <w:sz w:val="24"/>
          <w:szCs w:val="24"/>
        </w:rPr>
        <w:t xml:space="preserve"> Cycling stability of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at 0.1 </w:t>
      </w:r>
      <w:proofErr w:type="gramStart"/>
      <w:r w:rsidRPr="00434274">
        <w:rPr>
          <w:rFonts w:ascii="Times New Roman" w:hAnsi="Times New Roman" w:cs="Times New Roman" w:hint="eastAsia"/>
          <w:sz w:val="24"/>
          <w:szCs w:val="24"/>
        </w:rPr>
        <w:t>A</w:t>
      </w:r>
      <w:proofErr w:type="gramEnd"/>
      <w:r w:rsidRPr="00434274">
        <w:rPr>
          <w:rFonts w:ascii="Times New Roman" w:hAnsi="Times New Roman" w:cs="Times New Roman" w:hint="eastAsia"/>
          <w:sz w:val="24"/>
          <w:szCs w:val="24"/>
        </w:rPr>
        <w:t xml:space="preserve"> g</w:t>
      </w:r>
      <w:r w:rsidRPr="00434274">
        <w:rPr>
          <w:rFonts w:ascii="Times New Roman" w:hAnsi="Times New Roman" w:cs="Times New Roman" w:hint="eastAsia"/>
          <w:sz w:val="24"/>
          <w:szCs w:val="24"/>
          <w:vertAlign w:val="superscript"/>
        </w:rPr>
        <w:t>-1</w:t>
      </w:r>
    </w:p>
    <w:p w14:paraId="12D50FB3" w14:textId="77777777" w:rsidR="0098645F" w:rsidRPr="00434274" w:rsidRDefault="0098645F" w:rsidP="005B480D">
      <w:pPr>
        <w:rPr>
          <w:rFonts w:ascii="Times New Roman" w:hAnsi="Times New Roman" w:cs="Times New Roman"/>
          <w:sz w:val="24"/>
          <w:szCs w:val="24"/>
        </w:rPr>
      </w:pPr>
    </w:p>
    <w:p w14:paraId="4F967D1C" w14:textId="77777777" w:rsidR="0098645F" w:rsidRPr="00434274" w:rsidRDefault="0098645F" w:rsidP="005B480D">
      <w:pPr>
        <w:rPr>
          <w:rFonts w:ascii="Times New Roman" w:hAnsi="Times New Roman" w:cs="Times New Roman"/>
          <w:sz w:val="24"/>
          <w:szCs w:val="24"/>
        </w:rPr>
      </w:pPr>
    </w:p>
    <w:p w14:paraId="5B4A838C" w14:textId="77777777" w:rsidR="0098645F" w:rsidRPr="00434274" w:rsidRDefault="0098645F" w:rsidP="005B480D">
      <w:pPr>
        <w:rPr>
          <w:rFonts w:ascii="Times New Roman" w:hAnsi="Times New Roman" w:cs="Times New Roman"/>
          <w:sz w:val="24"/>
          <w:szCs w:val="24"/>
        </w:rPr>
      </w:pPr>
    </w:p>
    <w:p w14:paraId="54A56CAC" w14:textId="77777777" w:rsidR="0098645F" w:rsidRPr="00434274" w:rsidRDefault="0098645F" w:rsidP="005B480D">
      <w:pPr>
        <w:rPr>
          <w:rFonts w:ascii="Times New Roman" w:hAnsi="Times New Roman" w:cs="Times New Roman"/>
          <w:sz w:val="24"/>
          <w:szCs w:val="24"/>
        </w:rPr>
      </w:pPr>
    </w:p>
    <w:p w14:paraId="6946E204" w14:textId="77777777" w:rsidR="0098645F" w:rsidRPr="00434274" w:rsidRDefault="0098645F" w:rsidP="005B480D">
      <w:pPr>
        <w:rPr>
          <w:rFonts w:ascii="Times New Roman" w:hAnsi="Times New Roman" w:cs="Times New Roman"/>
          <w:sz w:val="24"/>
          <w:szCs w:val="24"/>
        </w:rPr>
      </w:pPr>
    </w:p>
    <w:p w14:paraId="5F59A3FE" w14:textId="77777777"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noProof/>
          <w:sz w:val="24"/>
          <w:szCs w:val="24"/>
        </w:rPr>
        <w:drawing>
          <wp:inline distT="0" distB="0" distL="0" distR="0" wp14:anchorId="7BB09183" wp14:editId="67E20406">
            <wp:extent cx="2452977" cy="2452977"/>
            <wp:effectExtent l="0" t="0" r="5080" b="5080"/>
            <wp:docPr id="359195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2886" cy="2462886"/>
                    </a:xfrm>
                    <a:prstGeom prst="rect">
                      <a:avLst/>
                    </a:prstGeom>
                    <a:noFill/>
                    <a:ln>
                      <a:noFill/>
                    </a:ln>
                  </pic:spPr>
                </pic:pic>
              </a:graphicData>
            </a:graphic>
          </wp:inline>
        </w:drawing>
      </w:r>
    </w:p>
    <w:p w14:paraId="0CF540BC" w14:textId="65D093CE" w:rsidR="0098645F" w:rsidRPr="00434274" w:rsidRDefault="0098645F" w:rsidP="005B480D">
      <w:pPr>
        <w:tabs>
          <w:tab w:val="num" w:pos="720"/>
        </w:tabs>
        <w:jc w:val="left"/>
        <w:rPr>
          <w:rFonts w:ascii="Times New Roman" w:eastAsia="等线" w:hAnsi="Times New Roman" w:cs="Times New Roman"/>
          <w:iCs/>
          <w:sz w:val="24"/>
          <w:szCs w:val="24"/>
        </w:rPr>
      </w:pPr>
      <w:r w:rsidRPr="00434274">
        <w:rPr>
          <w:rFonts w:ascii="Times New Roman" w:eastAsia="宋体" w:hAnsi="Times New Roman" w:cs="Times New Roman"/>
          <w:b/>
          <w:bCs/>
          <w:iCs/>
          <w:sz w:val="24"/>
          <w:szCs w:val="24"/>
        </w:rPr>
        <w:t>Fig</w:t>
      </w:r>
      <w:r w:rsidRPr="00434274">
        <w:rPr>
          <w:rFonts w:ascii="Times New Roman" w:eastAsia="宋体" w:hAnsi="Times New Roman" w:cs="Times New Roman" w:hint="eastAsia"/>
          <w:b/>
          <w:bCs/>
          <w:iCs/>
          <w:sz w:val="24"/>
          <w:szCs w:val="24"/>
        </w:rPr>
        <w:t xml:space="preserve">. S15 </w:t>
      </w:r>
      <w:proofErr w:type="gramStart"/>
      <w:r w:rsidRPr="00434274">
        <w:rPr>
          <w:rFonts w:ascii="Times New Roman" w:eastAsia="宋体" w:hAnsi="Times New Roman" w:cs="Times New Roman" w:hint="eastAsia"/>
          <w:iCs/>
          <w:sz w:val="24"/>
          <w:szCs w:val="24"/>
        </w:rPr>
        <w:t>T</w:t>
      </w:r>
      <w:r w:rsidRPr="00434274">
        <w:rPr>
          <w:rFonts w:ascii="Times New Roman" w:eastAsia="宋体" w:hAnsi="Times New Roman" w:cs="Times New Roman"/>
          <w:iCs/>
          <w:sz w:val="24"/>
          <w:szCs w:val="24"/>
        </w:rPr>
        <w:t>he</w:t>
      </w:r>
      <w:proofErr w:type="gramEnd"/>
      <w:r w:rsidRPr="00434274">
        <w:rPr>
          <w:rFonts w:ascii="Times New Roman" w:eastAsia="宋体" w:hAnsi="Times New Roman" w:cs="Times New Roman"/>
          <w:iCs/>
          <w:sz w:val="24"/>
          <w:szCs w:val="24"/>
        </w:rPr>
        <w:t xml:space="preserve"> </w:t>
      </w:r>
      <w:r w:rsidRPr="00434274">
        <w:rPr>
          <w:rFonts w:ascii="Times New Roman" w:eastAsia="宋体" w:hAnsi="Times New Roman" w:cs="Times New Roman" w:hint="eastAsia"/>
          <w:iCs/>
          <w:sz w:val="24"/>
          <w:szCs w:val="24"/>
        </w:rPr>
        <w:t>TEM</w:t>
      </w:r>
      <w:r w:rsidRPr="00434274">
        <w:rPr>
          <w:rFonts w:ascii="Times New Roman" w:eastAsia="宋体" w:hAnsi="Times New Roman" w:cs="Times New Roman"/>
          <w:iCs/>
          <w:sz w:val="24"/>
          <w:szCs w:val="24"/>
        </w:rPr>
        <w:t xml:space="preserve"> image of the electrode sheets of the MnS</w:t>
      </w:r>
      <w:r w:rsidRPr="00434274">
        <w:rPr>
          <w:rFonts w:ascii="Times New Roman" w:eastAsia="宋体" w:hAnsi="Times New Roman" w:cs="Times New Roman"/>
          <w:iCs/>
          <w:sz w:val="24"/>
          <w:szCs w:val="24"/>
          <w:vertAlign w:val="subscript"/>
        </w:rPr>
        <w:t>0.5</w:t>
      </w:r>
      <w:r w:rsidRPr="00434274">
        <w:rPr>
          <w:rFonts w:ascii="Times New Roman" w:eastAsia="宋体" w:hAnsi="Times New Roman" w:cs="Times New Roman"/>
          <w:iCs/>
          <w:sz w:val="24"/>
          <w:szCs w:val="24"/>
        </w:rPr>
        <w:t>Se</w:t>
      </w:r>
      <w:r w:rsidRPr="00434274">
        <w:rPr>
          <w:rFonts w:ascii="Times New Roman" w:eastAsia="宋体" w:hAnsi="Times New Roman" w:cs="Times New Roman"/>
          <w:iCs/>
          <w:sz w:val="24"/>
          <w:szCs w:val="24"/>
          <w:vertAlign w:val="subscript"/>
        </w:rPr>
        <w:t>0.5</w:t>
      </w:r>
      <w:r w:rsidRPr="00434274">
        <w:rPr>
          <w:rFonts w:ascii="Times New Roman" w:eastAsia="宋体" w:hAnsi="Times New Roman" w:cs="Times New Roman" w:hint="eastAsia"/>
          <w:bCs/>
          <w:iCs/>
          <w:sz w:val="24"/>
          <w:szCs w:val="24"/>
        </w:rPr>
        <w:t>@N-CNF</w:t>
      </w:r>
      <w:r w:rsidRPr="00434274">
        <w:rPr>
          <w:rFonts w:ascii="Times New Roman" w:eastAsia="宋体" w:hAnsi="Times New Roman" w:cs="Times New Roman"/>
          <w:iCs/>
          <w:sz w:val="24"/>
          <w:szCs w:val="24"/>
        </w:rPr>
        <w:t xml:space="preserve"> sample after 200 cycles of charge and discharge at 0.1 A g</w:t>
      </w:r>
      <w:r w:rsidRPr="00434274">
        <w:rPr>
          <w:rFonts w:ascii="Times New Roman" w:eastAsia="宋体" w:hAnsi="Times New Roman" w:cs="Times New Roman"/>
          <w:iCs/>
          <w:sz w:val="24"/>
          <w:szCs w:val="24"/>
          <w:vertAlign w:val="superscript"/>
        </w:rPr>
        <w:t>-1</w:t>
      </w:r>
    </w:p>
    <w:p w14:paraId="37C130A2" w14:textId="77777777" w:rsidR="0098645F" w:rsidRPr="00434274" w:rsidRDefault="0098645F" w:rsidP="005B480D">
      <w:pPr>
        <w:widowControl/>
        <w:jc w:val="left"/>
        <w:rPr>
          <w:rFonts w:ascii="Times New Roman" w:eastAsia="等线" w:hAnsi="Times New Roman" w:cs="Times New Roman"/>
          <w:iCs/>
          <w:sz w:val="24"/>
          <w:szCs w:val="24"/>
        </w:rPr>
      </w:pPr>
      <w:r w:rsidRPr="00434274">
        <w:rPr>
          <w:rFonts w:ascii="Times New Roman" w:eastAsia="等线" w:hAnsi="Times New Roman" w:cs="Times New Roman"/>
          <w:iCs/>
          <w:sz w:val="24"/>
          <w:szCs w:val="24"/>
        </w:rPr>
        <w:br w:type="page"/>
      </w:r>
    </w:p>
    <w:p w14:paraId="09738382"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noProof/>
          <w:sz w:val="24"/>
          <w:szCs w:val="24"/>
        </w:rPr>
        <w:lastRenderedPageBreak/>
        <w:drawing>
          <wp:inline distT="0" distB="0" distL="0" distR="0" wp14:anchorId="730B30FA" wp14:editId="7CA2DE46">
            <wp:extent cx="5268595" cy="4528185"/>
            <wp:effectExtent l="0" t="0" r="8255" b="5715"/>
            <wp:docPr id="21179236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8595" cy="4528185"/>
                    </a:xfrm>
                    <a:prstGeom prst="rect">
                      <a:avLst/>
                    </a:prstGeom>
                    <a:noFill/>
                    <a:ln>
                      <a:noFill/>
                    </a:ln>
                  </pic:spPr>
                </pic:pic>
              </a:graphicData>
            </a:graphic>
          </wp:inline>
        </w:drawing>
      </w:r>
    </w:p>
    <w:p w14:paraId="2F88BEBC" w14:textId="2D1A3751" w:rsidR="0098645F"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16</w:t>
      </w:r>
      <w:r w:rsidRPr="00434274">
        <w:rPr>
          <w:rFonts w:ascii="Times New Roman" w:hAnsi="Times New Roman" w:cs="Times New Roman" w:hint="eastAsia"/>
          <w:sz w:val="24"/>
          <w:szCs w:val="24"/>
        </w:rPr>
        <w:t xml:space="preserve"> </w:t>
      </w:r>
      <w:r w:rsidRPr="00434274">
        <w:rPr>
          <w:rFonts w:ascii="Times New Roman" w:hAnsi="Times New Roman" w:cs="Times New Roman"/>
          <w:sz w:val="24"/>
          <w:szCs w:val="24"/>
        </w:rPr>
        <w:t>Charge-discharge proﬁles of the</w:t>
      </w:r>
      <w:r w:rsidRPr="00434274">
        <w:rPr>
          <w:rFonts w:ascii="Times New Roman" w:hAnsi="Times New Roman" w:cs="Times New Roman" w:hint="eastAsia"/>
          <w:b/>
          <w:bCs/>
          <w:sz w:val="24"/>
          <w:szCs w:val="24"/>
        </w:rPr>
        <w:t xml:space="preserve"> (a)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(b)</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r w:rsidRPr="00434274">
        <w:rPr>
          <w:rFonts w:ascii="Times New Roman" w:hAnsi="Times New Roman" w:cs="Times New Roman" w:hint="eastAsia"/>
          <w:b/>
          <w:bCs/>
          <w:sz w:val="24"/>
          <w:szCs w:val="24"/>
        </w:rPr>
        <w:t>(c)</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w:t>
      </w:r>
      <w:r w:rsidRPr="00434274">
        <w:rPr>
          <w:rFonts w:ascii="Times New Roman" w:hAnsi="Times New Roman" w:cs="Times New Roman"/>
          <w:sz w:val="24"/>
          <w:szCs w:val="24"/>
        </w:rPr>
        <w:t xml:space="preserve"> for SIBs at various</w:t>
      </w:r>
      <w:r w:rsidRPr="00434274">
        <w:rPr>
          <w:rFonts w:ascii="Times New Roman" w:hAnsi="Times New Roman" w:cs="Times New Roman" w:hint="eastAsia"/>
          <w:sz w:val="24"/>
          <w:szCs w:val="24"/>
        </w:rPr>
        <w:t xml:space="preserve"> current densities</w:t>
      </w:r>
    </w:p>
    <w:p w14:paraId="61C8DCB1" w14:textId="77777777" w:rsidR="006C1ACC" w:rsidRPr="00434274" w:rsidRDefault="006C1ACC" w:rsidP="005B480D">
      <w:pPr>
        <w:rPr>
          <w:rFonts w:ascii="Times New Roman" w:hAnsi="Times New Roman" w:cs="Times New Roman"/>
          <w:sz w:val="24"/>
          <w:szCs w:val="24"/>
        </w:rPr>
      </w:pPr>
    </w:p>
    <w:p w14:paraId="2C0A0817" w14:textId="77777777" w:rsidR="0098645F" w:rsidRPr="00434274" w:rsidRDefault="0098645F" w:rsidP="005B480D">
      <w:pPr>
        <w:rPr>
          <w:rFonts w:ascii="Times New Roman" w:hAnsi="Times New Roman" w:cs="Times New Roman"/>
          <w:sz w:val="24"/>
          <w:szCs w:val="24"/>
        </w:rPr>
      </w:pPr>
    </w:p>
    <w:p w14:paraId="17E53360"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bCs/>
          <w:i/>
          <w:noProof/>
          <w:sz w:val="24"/>
        </w:rPr>
        <w:drawing>
          <wp:inline distT="0" distB="0" distL="0" distR="0" wp14:anchorId="5E545960" wp14:editId="4AA38198">
            <wp:extent cx="5106062" cy="2103755"/>
            <wp:effectExtent l="0" t="0" r="0" b="0"/>
            <wp:docPr id="12662638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63882" name="图片 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106062" cy="2103755"/>
                    </a:xfrm>
                    <a:prstGeom prst="rect">
                      <a:avLst/>
                    </a:prstGeom>
                    <a:noFill/>
                    <a:ln>
                      <a:noFill/>
                    </a:ln>
                  </pic:spPr>
                </pic:pic>
              </a:graphicData>
            </a:graphic>
          </wp:inline>
        </w:drawing>
      </w:r>
    </w:p>
    <w:p w14:paraId="4EF09542" w14:textId="70887A39" w:rsidR="0098645F" w:rsidRPr="00434274" w:rsidRDefault="0098645F" w:rsidP="005B480D">
      <w:pPr>
        <w:rPr>
          <w:rFonts w:ascii="Times New Roman" w:eastAsia="宋体" w:hAnsi="Times New Roman" w:cs="Times New Roman"/>
          <w:sz w:val="24"/>
          <w:szCs w:val="16"/>
        </w:rPr>
      </w:pPr>
      <w:r w:rsidRPr="00434274">
        <w:rPr>
          <w:rFonts w:ascii="Times New Roman" w:eastAsia="宋体" w:hAnsi="Times New Roman" w:cs="Times New Roman"/>
          <w:b/>
          <w:bCs/>
          <w:sz w:val="24"/>
          <w:szCs w:val="24"/>
        </w:rPr>
        <w:t>Fig</w:t>
      </w:r>
      <w:r w:rsidRPr="00434274">
        <w:rPr>
          <w:rFonts w:ascii="Times New Roman" w:eastAsia="宋体" w:hAnsi="Times New Roman" w:cs="Times New Roman" w:hint="eastAsia"/>
          <w:b/>
          <w:bCs/>
          <w:sz w:val="24"/>
          <w:szCs w:val="24"/>
        </w:rPr>
        <w:t>.</w:t>
      </w:r>
      <w:r w:rsidRPr="00434274">
        <w:rPr>
          <w:rFonts w:ascii="Times New Roman" w:eastAsia="宋体" w:hAnsi="Times New Roman" w:cs="Times New Roman"/>
          <w:b/>
          <w:bCs/>
          <w:sz w:val="24"/>
          <w:szCs w:val="16"/>
        </w:rPr>
        <w:t xml:space="preserve"> </w:t>
      </w:r>
      <w:r w:rsidRPr="00434274">
        <w:rPr>
          <w:rFonts w:ascii="Times New Roman" w:eastAsia="宋体" w:hAnsi="Times New Roman" w:cs="Times New Roman" w:hint="eastAsia"/>
          <w:b/>
          <w:bCs/>
          <w:sz w:val="24"/>
          <w:szCs w:val="16"/>
        </w:rPr>
        <w:t xml:space="preserve">S17 </w:t>
      </w:r>
      <w:r w:rsidR="00DD1899" w:rsidRPr="00434274">
        <w:rPr>
          <w:rStyle w:val="fontstyle01"/>
          <w:rFonts w:ascii="Times New Roman" w:hAnsi="Times New Roman" w:hint="eastAsia"/>
          <w:b/>
          <w:bCs/>
          <w:color w:val="auto"/>
          <w:sz w:val="24"/>
        </w:rPr>
        <w:t xml:space="preserve">(a) </w:t>
      </w:r>
      <w:r w:rsidR="00DD1899" w:rsidRPr="00434274">
        <w:rPr>
          <w:rStyle w:val="fontstyle01"/>
          <w:rFonts w:ascii="Times New Roman" w:hAnsi="Times New Roman"/>
          <w:color w:val="auto"/>
          <w:sz w:val="24"/>
        </w:rPr>
        <w:t>Comparison of the rate performance</w:t>
      </w:r>
      <w:r w:rsidR="00DD1899" w:rsidRPr="00434274">
        <w:rPr>
          <w:rStyle w:val="fontstyle01"/>
          <w:rFonts w:ascii="Times New Roman" w:hAnsi="Times New Roman" w:hint="eastAsia"/>
          <w:color w:val="auto"/>
          <w:sz w:val="24"/>
        </w:rPr>
        <w:t xml:space="preserve"> </w:t>
      </w:r>
      <w:r w:rsidR="00DD1899" w:rsidRPr="00434274">
        <w:rPr>
          <w:rStyle w:val="fontstyle01"/>
          <w:rFonts w:ascii="Times New Roman" w:hAnsi="Times New Roman"/>
          <w:color w:val="auto"/>
          <w:sz w:val="24"/>
        </w:rPr>
        <w:t xml:space="preserve">between </w:t>
      </w:r>
      <w:r w:rsidR="00DD1899" w:rsidRPr="00434274">
        <w:rPr>
          <w:rStyle w:val="fontstyle01"/>
          <w:rFonts w:ascii="Times New Roman" w:hAnsi="Times New Roman" w:hint="eastAsia"/>
          <w:color w:val="auto"/>
          <w:sz w:val="24"/>
        </w:rPr>
        <w:t>0.05 A g</w:t>
      </w:r>
      <w:r w:rsidR="00DD1899" w:rsidRPr="00434274">
        <w:rPr>
          <w:rStyle w:val="fontstyle01"/>
          <w:rFonts w:ascii="Times New Roman" w:hAnsi="Times New Roman" w:hint="eastAsia"/>
          <w:color w:val="auto"/>
          <w:sz w:val="24"/>
          <w:vertAlign w:val="superscript"/>
        </w:rPr>
        <w:t>-1</w:t>
      </w:r>
      <w:r w:rsidR="00DD1899" w:rsidRPr="00434274">
        <w:rPr>
          <w:rStyle w:val="fontstyle01"/>
          <w:rFonts w:ascii="Times New Roman" w:hAnsi="Times New Roman"/>
          <w:color w:val="auto"/>
          <w:sz w:val="24"/>
        </w:rPr>
        <w:t xml:space="preserve"> and </w:t>
      </w:r>
      <w:r w:rsidR="00DD1899" w:rsidRPr="00434274">
        <w:rPr>
          <w:rStyle w:val="fontstyle01"/>
          <w:rFonts w:ascii="Times New Roman" w:hAnsi="Times New Roman" w:hint="eastAsia"/>
          <w:color w:val="auto"/>
          <w:sz w:val="24"/>
        </w:rPr>
        <w:t>10 A g</w:t>
      </w:r>
      <w:r w:rsidR="00DD1899" w:rsidRPr="00434274">
        <w:rPr>
          <w:rStyle w:val="fontstyle01"/>
          <w:rFonts w:ascii="Times New Roman" w:hAnsi="Times New Roman" w:hint="eastAsia"/>
          <w:color w:val="auto"/>
          <w:sz w:val="24"/>
          <w:vertAlign w:val="superscript"/>
        </w:rPr>
        <w:t>-1</w:t>
      </w:r>
      <w:r w:rsidR="00DD1899" w:rsidRPr="00434274">
        <w:rPr>
          <w:rStyle w:val="fontstyle01"/>
          <w:rFonts w:ascii="Times New Roman" w:hAnsi="Times New Roman"/>
          <w:color w:val="auto"/>
          <w:sz w:val="24"/>
        </w:rPr>
        <w:t xml:space="preserve"> for </w:t>
      </w:r>
      <w:r w:rsidR="00DD1899" w:rsidRPr="00434274">
        <w:rPr>
          <w:rFonts w:ascii="Times New Roman" w:hAnsi="Times New Roman"/>
          <w:bCs/>
          <w:sz w:val="24"/>
        </w:rPr>
        <w:t>MnS</w:t>
      </w:r>
      <w:r w:rsidR="00DD1899" w:rsidRPr="00434274">
        <w:rPr>
          <w:rFonts w:ascii="Times New Roman" w:hAnsi="Times New Roman"/>
          <w:bCs/>
          <w:sz w:val="24"/>
          <w:vertAlign w:val="subscript"/>
        </w:rPr>
        <w:t>0.5</w:t>
      </w:r>
      <w:r w:rsidR="00DD1899" w:rsidRPr="00434274">
        <w:rPr>
          <w:rFonts w:ascii="Times New Roman" w:hAnsi="Times New Roman"/>
          <w:bCs/>
          <w:sz w:val="24"/>
        </w:rPr>
        <w:t>Se</w:t>
      </w:r>
      <w:r w:rsidR="00DD1899" w:rsidRPr="00434274">
        <w:rPr>
          <w:rFonts w:ascii="Times New Roman" w:hAnsi="Times New Roman"/>
          <w:bCs/>
          <w:sz w:val="24"/>
          <w:vertAlign w:val="subscript"/>
        </w:rPr>
        <w:t>0.5</w:t>
      </w:r>
      <w:r w:rsidR="00DD1899" w:rsidRPr="00434274">
        <w:rPr>
          <w:rFonts w:ascii="Times New Roman" w:hAnsi="Times New Roman"/>
          <w:bCs/>
          <w:sz w:val="24"/>
        </w:rPr>
        <w:t>@N-CNF</w:t>
      </w:r>
      <w:r w:rsidR="00DD1899" w:rsidRPr="00434274">
        <w:rPr>
          <w:rStyle w:val="fontstyle01"/>
          <w:rFonts w:ascii="Times New Roman" w:hAnsi="Times New Roman"/>
          <w:color w:val="auto"/>
          <w:sz w:val="24"/>
        </w:rPr>
        <w:t xml:space="preserve"> electrodes under different mass</w:t>
      </w:r>
      <w:r w:rsidR="00DD1899" w:rsidRPr="00434274">
        <w:rPr>
          <w:rStyle w:val="fontstyle01"/>
          <w:rFonts w:ascii="Times New Roman" w:hAnsi="Times New Roman" w:hint="eastAsia"/>
          <w:color w:val="auto"/>
          <w:sz w:val="24"/>
        </w:rPr>
        <w:t xml:space="preserve"> </w:t>
      </w:r>
      <w:r w:rsidR="00DD1899" w:rsidRPr="00434274">
        <w:rPr>
          <w:rStyle w:val="fontstyle01"/>
          <w:rFonts w:ascii="Times New Roman" w:hAnsi="Times New Roman"/>
          <w:color w:val="auto"/>
          <w:sz w:val="24"/>
        </w:rPr>
        <w:t>loadings (</w:t>
      </w:r>
      <w:r w:rsidR="00DD1899" w:rsidRPr="00434274">
        <w:rPr>
          <w:rStyle w:val="fontstyle01"/>
          <w:rFonts w:ascii="Times New Roman" w:hAnsi="Times New Roman" w:hint="eastAsia"/>
          <w:color w:val="auto"/>
          <w:sz w:val="24"/>
        </w:rPr>
        <w:t>0.9</w:t>
      </w:r>
      <w:r w:rsidR="00DD1899" w:rsidRPr="00434274">
        <w:rPr>
          <w:rStyle w:val="fontstyle01"/>
          <w:rFonts w:ascii="Times New Roman" w:hAnsi="Times New Roman"/>
          <w:color w:val="auto"/>
          <w:sz w:val="24"/>
        </w:rPr>
        <w:t xml:space="preserve">, </w:t>
      </w:r>
      <w:r w:rsidR="00DD1899" w:rsidRPr="00434274">
        <w:rPr>
          <w:rStyle w:val="fontstyle01"/>
          <w:rFonts w:ascii="Times New Roman" w:hAnsi="Times New Roman" w:hint="eastAsia"/>
          <w:color w:val="auto"/>
          <w:sz w:val="24"/>
        </w:rPr>
        <w:t>1.8</w:t>
      </w:r>
      <w:r w:rsidR="00DD1899" w:rsidRPr="00434274">
        <w:rPr>
          <w:rStyle w:val="fontstyle01"/>
          <w:rFonts w:ascii="Times New Roman" w:hAnsi="Times New Roman"/>
          <w:color w:val="auto"/>
          <w:sz w:val="24"/>
        </w:rPr>
        <w:t>,</w:t>
      </w:r>
      <w:r w:rsidR="00DD1899" w:rsidRPr="00434274">
        <w:rPr>
          <w:rStyle w:val="fontstyle01"/>
          <w:rFonts w:ascii="Times New Roman" w:hAnsi="Times New Roman" w:hint="eastAsia"/>
          <w:color w:val="auto"/>
          <w:sz w:val="24"/>
        </w:rPr>
        <w:t xml:space="preserve"> 2.9</w:t>
      </w:r>
      <w:r w:rsidR="00DD1899" w:rsidRPr="00434274">
        <w:rPr>
          <w:rStyle w:val="fontstyle01"/>
          <w:rFonts w:ascii="Times New Roman" w:hAnsi="Times New Roman"/>
          <w:color w:val="auto"/>
          <w:sz w:val="24"/>
        </w:rPr>
        <w:t xml:space="preserve"> and </w:t>
      </w:r>
      <w:r w:rsidR="00DD1899" w:rsidRPr="00434274">
        <w:rPr>
          <w:rStyle w:val="fontstyle01"/>
          <w:rFonts w:ascii="Times New Roman" w:hAnsi="Times New Roman" w:hint="eastAsia"/>
          <w:color w:val="auto"/>
          <w:sz w:val="24"/>
        </w:rPr>
        <w:t>4.1</w:t>
      </w:r>
      <w:r w:rsidR="00DD1899" w:rsidRPr="00434274">
        <w:rPr>
          <w:rStyle w:val="fontstyle01"/>
          <w:rFonts w:ascii="Times New Roman" w:hAnsi="Times New Roman"/>
          <w:color w:val="auto"/>
          <w:sz w:val="24"/>
        </w:rPr>
        <w:t xml:space="preserve"> mg cm</w:t>
      </w:r>
      <w:r w:rsidR="00DD1899" w:rsidRPr="00434274">
        <w:rPr>
          <w:rStyle w:val="fontstyle01"/>
          <w:rFonts w:ascii="Times New Roman" w:hAnsi="Times New Roman" w:hint="eastAsia"/>
          <w:color w:val="auto"/>
          <w:sz w:val="24"/>
          <w:vertAlign w:val="superscript"/>
        </w:rPr>
        <w:t>-2</w:t>
      </w:r>
      <w:r w:rsidR="00DD1899" w:rsidRPr="00434274">
        <w:rPr>
          <w:rStyle w:val="fontstyle01"/>
          <w:rFonts w:ascii="Times New Roman" w:hAnsi="Times New Roman"/>
          <w:color w:val="auto"/>
          <w:sz w:val="24"/>
        </w:rPr>
        <w:t>)</w:t>
      </w:r>
      <w:r w:rsidR="00DD1899" w:rsidRPr="00434274">
        <w:rPr>
          <w:rStyle w:val="fontstyle01"/>
          <w:rFonts w:ascii="Times New Roman" w:hAnsi="Times New Roman" w:hint="eastAsia"/>
          <w:color w:val="auto"/>
          <w:sz w:val="24"/>
        </w:rPr>
        <w:t>.</w:t>
      </w:r>
      <w:r w:rsidR="00DD1899" w:rsidRPr="00434274">
        <w:rPr>
          <w:rStyle w:val="fontstyle01"/>
          <w:rFonts w:ascii="Times New Roman" w:hAnsi="Times New Roman" w:hint="eastAsia"/>
          <w:b/>
          <w:bCs/>
          <w:color w:val="auto"/>
          <w:sz w:val="24"/>
        </w:rPr>
        <w:t xml:space="preserve"> (b)</w:t>
      </w:r>
      <w:r w:rsidR="00DD1899" w:rsidRPr="00434274">
        <w:rPr>
          <w:b/>
          <w:bCs/>
        </w:rPr>
        <w:t xml:space="preserve"> </w:t>
      </w:r>
      <w:r w:rsidR="00DD1899" w:rsidRPr="00434274">
        <w:rPr>
          <w:rStyle w:val="fontstyle01"/>
          <w:rFonts w:ascii="Times New Roman" w:hAnsi="Times New Roman"/>
          <w:color w:val="auto"/>
          <w:sz w:val="24"/>
        </w:rPr>
        <w:t>The correlation of areal capacity</w:t>
      </w:r>
      <w:r w:rsidR="00DD1899" w:rsidRPr="00434274">
        <w:rPr>
          <w:rStyle w:val="fontstyle01"/>
          <w:rFonts w:ascii="Times New Roman" w:hAnsi="Times New Roman" w:hint="eastAsia"/>
          <w:color w:val="auto"/>
          <w:sz w:val="24"/>
        </w:rPr>
        <w:t xml:space="preserve"> </w:t>
      </w:r>
      <w:r w:rsidR="00DD1899" w:rsidRPr="00434274">
        <w:rPr>
          <w:rStyle w:val="fontstyle01"/>
          <w:rFonts w:ascii="Times New Roman" w:hAnsi="Times New Roman"/>
          <w:color w:val="auto"/>
          <w:sz w:val="24"/>
        </w:rPr>
        <w:t>with mass loading</w:t>
      </w:r>
      <w:r w:rsidR="00DD1899" w:rsidRPr="00434274">
        <w:rPr>
          <w:rStyle w:val="fontstyle01"/>
          <w:rFonts w:ascii="Times New Roman" w:hAnsi="Times New Roman" w:hint="eastAsia"/>
          <w:color w:val="auto"/>
          <w:sz w:val="24"/>
        </w:rPr>
        <w:t xml:space="preserve"> </w:t>
      </w:r>
      <w:r w:rsidR="00DD1899" w:rsidRPr="00434274">
        <w:rPr>
          <w:rStyle w:val="fontstyle01"/>
          <w:rFonts w:ascii="Times New Roman" w:hAnsi="Times New Roman"/>
          <w:color w:val="auto"/>
          <w:sz w:val="24"/>
        </w:rPr>
        <w:t xml:space="preserve">at various rates for the </w:t>
      </w:r>
      <w:r w:rsidR="00DD1899" w:rsidRPr="00434274">
        <w:rPr>
          <w:rFonts w:ascii="Times New Roman" w:hAnsi="Times New Roman"/>
          <w:bCs/>
          <w:sz w:val="24"/>
        </w:rPr>
        <w:t>MnS</w:t>
      </w:r>
      <w:r w:rsidR="00DD1899" w:rsidRPr="00434274">
        <w:rPr>
          <w:rFonts w:ascii="Times New Roman" w:hAnsi="Times New Roman"/>
          <w:bCs/>
          <w:sz w:val="24"/>
          <w:vertAlign w:val="subscript"/>
        </w:rPr>
        <w:t>0.5</w:t>
      </w:r>
      <w:r w:rsidR="00DD1899" w:rsidRPr="00434274">
        <w:rPr>
          <w:rFonts w:ascii="Times New Roman" w:hAnsi="Times New Roman"/>
          <w:bCs/>
          <w:sz w:val="24"/>
        </w:rPr>
        <w:t>Se</w:t>
      </w:r>
      <w:r w:rsidR="00DD1899" w:rsidRPr="00434274">
        <w:rPr>
          <w:rFonts w:ascii="Times New Roman" w:hAnsi="Times New Roman"/>
          <w:bCs/>
          <w:sz w:val="24"/>
          <w:vertAlign w:val="subscript"/>
        </w:rPr>
        <w:t>0.5</w:t>
      </w:r>
      <w:r w:rsidR="00DD1899" w:rsidRPr="00434274">
        <w:rPr>
          <w:rFonts w:ascii="Times New Roman" w:hAnsi="Times New Roman"/>
          <w:bCs/>
          <w:sz w:val="24"/>
        </w:rPr>
        <w:t>@N-CNF</w:t>
      </w:r>
      <w:r w:rsidR="00DD1899" w:rsidRPr="00434274">
        <w:rPr>
          <w:rStyle w:val="fontstyle01"/>
          <w:rFonts w:ascii="Times New Roman" w:hAnsi="Times New Roman" w:hint="eastAsia"/>
          <w:color w:val="auto"/>
          <w:sz w:val="24"/>
        </w:rPr>
        <w:t xml:space="preserve"> </w:t>
      </w:r>
      <w:r w:rsidR="00DD1899" w:rsidRPr="00434274">
        <w:rPr>
          <w:rStyle w:val="fontstyle01"/>
          <w:rFonts w:ascii="Times New Roman" w:hAnsi="Times New Roman"/>
          <w:color w:val="auto"/>
          <w:sz w:val="24"/>
        </w:rPr>
        <w:t>electrode</w:t>
      </w:r>
    </w:p>
    <w:p w14:paraId="7E9AE555" w14:textId="77777777" w:rsidR="0098645F" w:rsidRPr="00434274" w:rsidRDefault="0098645F" w:rsidP="005B480D">
      <w:pPr>
        <w:jc w:val="center"/>
        <w:rPr>
          <w:rFonts w:ascii="Times New Roman" w:hAnsi="Times New Roman" w:cs="Times New Roman"/>
          <w:sz w:val="24"/>
          <w:szCs w:val="24"/>
        </w:rPr>
      </w:pPr>
      <w:r w:rsidRPr="00434274">
        <w:rPr>
          <w:rFonts w:ascii="Times New Roman" w:hAnsi="Times New Roman" w:cs="Times New Roman"/>
          <w:noProof/>
          <w:sz w:val="24"/>
          <w:szCs w:val="24"/>
        </w:rPr>
        <w:lastRenderedPageBreak/>
        <w:drawing>
          <wp:inline distT="0" distB="0" distL="0" distR="0" wp14:anchorId="3B850F6C" wp14:editId="7AAD6A2A">
            <wp:extent cx="3211285" cy="2455436"/>
            <wp:effectExtent l="0" t="0" r="8255" b="2540"/>
            <wp:docPr id="21060489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18217" cy="2460736"/>
                    </a:xfrm>
                    <a:prstGeom prst="rect">
                      <a:avLst/>
                    </a:prstGeom>
                    <a:noFill/>
                    <a:ln>
                      <a:noFill/>
                    </a:ln>
                  </pic:spPr>
                </pic:pic>
              </a:graphicData>
            </a:graphic>
          </wp:inline>
        </w:drawing>
      </w:r>
    </w:p>
    <w:p w14:paraId="175CDE59" w14:textId="3EC5DBA3"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18</w:t>
      </w:r>
      <w:r w:rsidRPr="00434274">
        <w:rPr>
          <w:rFonts w:ascii="Times New Roman" w:hAnsi="Times New Roman" w:cs="Times New Roman" w:hint="eastAsia"/>
          <w:sz w:val="24"/>
          <w:szCs w:val="24"/>
        </w:rPr>
        <w:t xml:space="preserve"> Na</w:t>
      </w:r>
      <w:r w:rsidRPr="00434274">
        <w:rPr>
          <w:rFonts w:ascii="Times New Roman" w:hAnsi="Times New Roman" w:cs="Times New Roman" w:hint="eastAsia"/>
          <w:sz w:val="24"/>
          <w:szCs w:val="24"/>
          <w:vertAlign w:val="superscript"/>
        </w:rPr>
        <w:t>+</w:t>
      </w:r>
      <w:r w:rsidRPr="00434274">
        <w:rPr>
          <w:rFonts w:ascii="Times New Roman" w:hAnsi="Times New Roman" w:cs="Times New Roman" w:hint="eastAsia"/>
          <w:sz w:val="24"/>
          <w:szCs w:val="24"/>
        </w:rPr>
        <w:t xml:space="preserve"> diffusion coefficients </w:t>
      </w:r>
      <w:r w:rsidRPr="00434274">
        <w:rPr>
          <w:rFonts w:ascii="Times New Roman" w:hAnsi="Times New Roman" w:cs="Times New Roman"/>
          <w:sz w:val="24"/>
          <w:szCs w:val="24"/>
        </w:rPr>
        <w:t>of the</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and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at 0.05 A g</w:t>
      </w:r>
      <w:r w:rsidRPr="00434274">
        <w:rPr>
          <w:rFonts w:ascii="Times New Roman" w:hAnsi="Times New Roman" w:cs="Times New Roman" w:hint="eastAsia"/>
          <w:sz w:val="24"/>
          <w:szCs w:val="24"/>
          <w:vertAlign w:val="superscript"/>
        </w:rPr>
        <w:t>-1</w:t>
      </w:r>
      <w:r w:rsidRPr="00434274">
        <w:rPr>
          <w:rFonts w:ascii="Times New Roman" w:hAnsi="Times New Roman" w:cs="Times New Roman" w:hint="eastAsia"/>
          <w:sz w:val="24"/>
          <w:szCs w:val="24"/>
        </w:rPr>
        <w:t xml:space="preserve"> after the 3rd cycles during the </w:t>
      </w:r>
      <w:proofErr w:type="spellStart"/>
      <w:r w:rsidRPr="00434274">
        <w:rPr>
          <w:rFonts w:ascii="Times New Roman" w:hAnsi="Times New Roman" w:cs="Times New Roman" w:hint="eastAsia"/>
          <w:sz w:val="24"/>
          <w:szCs w:val="24"/>
        </w:rPr>
        <w:t>sodiation</w:t>
      </w:r>
      <w:proofErr w:type="spellEnd"/>
      <w:r w:rsidRPr="00434274">
        <w:rPr>
          <w:rFonts w:ascii="Times New Roman" w:hAnsi="Times New Roman" w:cs="Times New Roman" w:hint="eastAsia"/>
          <w:sz w:val="24"/>
          <w:szCs w:val="24"/>
        </w:rPr>
        <w:t xml:space="preserve"> and </w:t>
      </w:r>
      <w:proofErr w:type="spellStart"/>
      <w:r w:rsidRPr="00434274">
        <w:rPr>
          <w:rFonts w:ascii="Times New Roman" w:hAnsi="Times New Roman" w:cs="Times New Roman" w:hint="eastAsia"/>
          <w:sz w:val="24"/>
          <w:szCs w:val="24"/>
        </w:rPr>
        <w:t>desodiation</w:t>
      </w:r>
      <w:proofErr w:type="spellEnd"/>
      <w:r w:rsidRPr="00434274">
        <w:rPr>
          <w:rFonts w:ascii="Times New Roman" w:hAnsi="Times New Roman" w:cs="Times New Roman" w:hint="eastAsia"/>
          <w:sz w:val="24"/>
          <w:szCs w:val="24"/>
        </w:rPr>
        <w:t xml:space="preserve"> process</w:t>
      </w:r>
    </w:p>
    <w:p w14:paraId="60CAC888" w14:textId="77777777" w:rsidR="0098645F" w:rsidRPr="00434274" w:rsidRDefault="0098645F" w:rsidP="005B480D">
      <w:pPr>
        <w:rPr>
          <w:rFonts w:ascii="Times New Roman" w:hAnsi="Times New Roman" w:cs="Times New Roman"/>
          <w:sz w:val="24"/>
          <w:szCs w:val="24"/>
        </w:rPr>
      </w:pPr>
    </w:p>
    <w:p w14:paraId="5E7BFF31" w14:textId="77777777" w:rsidR="0098645F" w:rsidRPr="00434274" w:rsidRDefault="0098645F" w:rsidP="005B480D">
      <w:pPr>
        <w:rPr>
          <w:rFonts w:ascii="Times New Roman" w:hAnsi="Times New Roman" w:cs="Times New Roman"/>
          <w:sz w:val="24"/>
          <w:szCs w:val="24"/>
        </w:rPr>
      </w:pPr>
    </w:p>
    <w:p w14:paraId="55F9E952" w14:textId="77777777" w:rsidR="0098645F" w:rsidRPr="00434274" w:rsidRDefault="0098645F" w:rsidP="005B480D">
      <w:r w:rsidRPr="00434274">
        <w:rPr>
          <w:rFonts w:ascii="Times New Roman" w:hAnsi="Times New Roman" w:cs="Times New Roman"/>
          <w:noProof/>
          <w:sz w:val="24"/>
          <w:szCs w:val="24"/>
        </w:rPr>
        <w:drawing>
          <wp:inline distT="0" distB="0" distL="0" distR="0" wp14:anchorId="69CEB57B" wp14:editId="3A152300">
            <wp:extent cx="5270500" cy="3206750"/>
            <wp:effectExtent l="0" t="0" r="6350" b="0"/>
            <wp:docPr id="6590444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0500" cy="3206750"/>
                    </a:xfrm>
                    <a:prstGeom prst="rect">
                      <a:avLst/>
                    </a:prstGeom>
                    <a:noFill/>
                    <a:ln>
                      <a:noFill/>
                    </a:ln>
                  </pic:spPr>
                </pic:pic>
              </a:graphicData>
            </a:graphic>
          </wp:inline>
        </w:drawing>
      </w:r>
    </w:p>
    <w:p w14:paraId="6F78C58E" w14:textId="4787CAA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19</w:t>
      </w:r>
      <w:r w:rsidRPr="00434274">
        <w:rPr>
          <w:rFonts w:hint="eastAsia"/>
        </w:rPr>
        <w:t xml:space="preserve"> </w:t>
      </w:r>
      <w:r w:rsidRPr="00434274">
        <w:rPr>
          <w:rFonts w:ascii="Times New Roman" w:hAnsi="Times New Roman" w:cs="Times New Roman"/>
          <w:b/>
          <w:bCs/>
          <w:sz w:val="24"/>
          <w:szCs w:val="24"/>
        </w:rPr>
        <w:t>(</w:t>
      </w:r>
      <w:r w:rsidRPr="00434274">
        <w:rPr>
          <w:rFonts w:ascii="Times New Roman" w:hAnsi="Times New Roman" w:cs="Times New Roman" w:hint="eastAsia"/>
          <w:b/>
          <w:bCs/>
          <w:sz w:val="24"/>
          <w:szCs w:val="24"/>
        </w:rPr>
        <w:t>a</w:t>
      </w:r>
      <w:r w:rsidRPr="00434274">
        <w:rPr>
          <w:rFonts w:ascii="Times New Roman" w:hAnsi="Times New Roman" w:cs="Times New Roman"/>
          <w:b/>
          <w:bCs/>
          <w:sz w:val="24"/>
          <w:szCs w:val="24"/>
        </w:rPr>
        <w:t>)</w:t>
      </w:r>
      <w:r w:rsidRPr="00434274">
        <w:rPr>
          <w:rFonts w:ascii="Times New Roman" w:hAnsi="Times New Roman" w:cs="Times New Roman" w:hint="eastAsia"/>
          <w:sz w:val="24"/>
          <w:szCs w:val="24"/>
        </w:rPr>
        <w:t xml:space="preserve"> </w:t>
      </w:r>
      <w:r w:rsidRPr="00434274">
        <w:rPr>
          <w:rFonts w:ascii="Times New Roman" w:hAnsi="Times New Roman" w:cs="Times New Roman"/>
          <w:sz w:val="24"/>
          <w:szCs w:val="24"/>
        </w:rPr>
        <w:t xml:space="preserve">In situ EIS proﬁles of the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sz w:val="24"/>
          <w:szCs w:val="24"/>
        </w:rPr>
        <w:t>@N-CNF and (</w:t>
      </w:r>
      <w:r w:rsidRPr="00434274">
        <w:rPr>
          <w:rFonts w:ascii="Times New Roman" w:hAnsi="Times New Roman" w:cs="Times New Roman" w:hint="eastAsia"/>
          <w:sz w:val="24"/>
          <w:szCs w:val="24"/>
        </w:rPr>
        <w:t>d</w:t>
      </w:r>
      <w:r w:rsidRPr="00434274">
        <w:rPr>
          <w:rFonts w:ascii="Times New Roman" w:hAnsi="Times New Roman" w:cs="Times New Roman"/>
          <w:sz w:val="24"/>
          <w:szCs w:val="24"/>
        </w:rPr>
        <w:t xml:space="preserve">) </w:t>
      </w:r>
      <w:proofErr w:type="spellStart"/>
      <w:r w:rsidRPr="00434274">
        <w:rPr>
          <w:rFonts w:ascii="Times New Roman" w:hAnsi="Times New Roman" w:cs="Times New Roman" w:hint="eastAsia"/>
          <w:sz w:val="24"/>
          <w:szCs w:val="24"/>
        </w:rPr>
        <w:t>MnS</w:t>
      </w:r>
      <w:r w:rsidRPr="00434274">
        <w:rPr>
          <w:rFonts w:ascii="Times New Roman" w:hAnsi="Times New Roman" w:cs="Times New Roman"/>
          <w:sz w:val="24"/>
          <w:szCs w:val="24"/>
        </w:rPr>
        <w:t>@N-CNF</w:t>
      </w:r>
      <w:proofErr w:type="spellEnd"/>
      <w:r w:rsidRPr="00434274">
        <w:rPr>
          <w:rFonts w:ascii="Times New Roman" w:hAnsi="Times New Roman" w:cs="Times New Roman"/>
          <w:sz w:val="24"/>
          <w:szCs w:val="24"/>
        </w:rPr>
        <w:t xml:space="preserve"> electrodes recorded during the initial cycle at a current rate of 50 mA g</w:t>
      </w:r>
      <w:r w:rsidRPr="00434274">
        <w:rPr>
          <w:rFonts w:ascii="Times New Roman" w:hAnsi="Times New Roman" w:cs="Times New Roman"/>
          <w:sz w:val="24"/>
          <w:szCs w:val="24"/>
          <w:vertAlign w:val="superscript"/>
        </w:rPr>
        <w:t>−1</w:t>
      </w:r>
      <w:r w:rsidRPr="00434274">
        <w:rPr>
          <w:rFonts w:ascii="Times New Roman" w:hAnsi="Times New Roman" w:cs="Times New Roman"/>
          <w:sz w:val="24"/>
          <w:szCs w:val="24"/>
        </w:rPr>
        <w:t>.</w:t>
      </w:r>
      <w:r w:rsidRPr="00434274">
        <w:rPr>
          <w:rFonts w:hint="eastAsia"/>
        </w:rPr>
        <w:t xml:space="preserve"> </w:t>
      </w:r>
      <w:r w:rsidRPr="00434274">
        <w:rPr>
          <w:rFonts w:ascii="Times New Roman" w:hAnsi="Times New Roman" w:cs="Times New Roman"/>
          <w:b/>
          <w:bCs/>
          <w:sz w:val="24"/>
          <w:szCs w:val="24"/>
        </w:rPr>
        <w:t>(</w:t>
      </w:r>
      <w:r w:rsidRPr="00434274">
        <w:rPr>
          <w:rFonts w:ascii="Times New Roman" w:hAnsi="Times New Roman" w:cs="Times New Roman" w:hint="eastAsia"/>
          <w:b/>
          <w:bCs/>
          <w:sz w:val="24"/>
          <w:szCs w:val="24"/>
        </w:rPr>
        <w:t>b, c</w:t>
      </w:r>
      <w:r w:rsidRPr="00434274">
        <w:rPr>
          <w:rFonts w:ascii="Times New Roman" w:hAnsi="Times New Roman" w:cs="Times New Roman"/>
          <w:b/>
          <w:bCs/>
          <w:sz w:val="24"/>
          <w:szCs w:val="24"/>
        </w:rPr>
        <w:t>)</w:t>
      </w:r>
      <w:r w:rsidRPr="00434274">
        <w:rPr>
          <w:rFonts w:ascii="Times New Roman" w:hAnsi="Times New Roman" w:cs="Times New Roman" w:hint="eastAsia"/>
          <w:b/>
          <w:bCs/>
          <w:sz w:val="24"/>
          <w:szCs w:val="24"/>
        </w:rPr>
        <w:t xml:space="preserve"> </w:t>
      </w:r>
      <w:r w:rsidRPr="00434274">
        <w:rPr>
          <w:rFonts w:ascii="Times New Roman" w:hAnsi="Times New Roman" w:cs="Times New Roman" w:hint="eastAsia"/>
          <w:sz w:val="24"/>
          <w:szCs w:val="24"/>
        </w:rPr>
        <w:t>DRT calculated from EIS measurements of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sz w:val="24"/>
          <w:szCs w:val="24"/>
        </w:rPr>
        <w:t>@N-CNF</w:t>
      </w:r>
      <w:r w:rsidRPr="00434274">
        <w:rPr>
          <w:rFonts w:ascii="Times New Roman" w:hAnsi="Times New Roman" w:cs="Times New Roman" w:hint="eastAsia"/>
          <w:sz w:val="24"/>
          <w:szCs w:val="24"/>
        </w:rPr>
        <w:t xml:space="preserve"> at different potentials.</w:t>
      </w:r>
      <w:r w:rsidRPr="00434274">
        <w:rPr>
          <w:rFonts w:hint="eastAsia"/>
          <w:b/>
          <w:bCs/>
        </w:rPr>
        <w:t xml:space="preserve"> </w:t>
      </w:r>
      <w:r w:rsidRPr="00434274">
        <w:rPr>
          <w:rFonts w:ascii="Times New Roman" w:hAnsi="Times New Roman" w:cs="Times New Roman"/>
          <w:b/>
          <w:bCs/>
          <w:sz w:val="24"/>
          <w:szCs w:val="24"/>
        </w:rPr>
        <w:t>(</w:t>
      </w:r>
      <w:r w:rsidRPr="00434274">
        <w:rPr>
          <w:rFonts w:ascii="Times New Roman" w:hAnsi="Times New Roman" w:cs="Times New Roman" w:hint="eastAsia"/>
          <w:b/>
          <w:bCs/>
          <w:sz w:val="24"/>
          <w:szCs w:val="24"/>
        </w:rPr>
        <w:t>e, f</w:t>
      </w:r>
      <w:r w:rsidRPr="00434274">
        <w:rPr>
          <w:rFonts w:ascii="Times New Roman" w:hAnsi="Times New Roman" w:cs="Times New Roman"/>
          <w:b/>
          <w:bCs/>
          <w:sz w:val="24"/>
          <w:szCs w:val="24"/>
        </w:rPr>
        <w:t>)</w:t>
      </w:r>
      <w:r w:rsidRPr="00434274">
        <w:rPr>
          <w:rFonts w:ascii="Times New Roman" w:hAnsi="Times New Roman" w:cs="Times New Roman" w:hint="eastAsia"/>
          <w:b/>
          <w:bCs/>
          <w:sz w:val="24"/>
          <w:szCs w:val="24"/>
        </w:rPr>
        <w:t xml:space="preserve"> </w:t>
      </w:r>
      <w:r w:rsidRPr="00434274">
        <w:rPr>
          <w:rFonts w:ascii="Times New Roman" w:hAnsi="Times New Roman" w:cs="Times New Roman" w:hint="eastAsia"/>
          <w:sz w:val="24"/>
          <w:szCs w:val="24"/>
        </w:rPr>
        <w:t xml:space="preserve">DRT calculated from EIS measurements of </w:t>
      </w:r>
      <w:proofErr w:type="spellStart"/>
      <w:r w:rsidRPr="00434274">
        <w:rPr>
          <w:rFonts w:ascii="Times New Roman" w:hAnsi="Times New Roman" w:cs="Times New Roman" w:hint="eastAsia"/>
          <w:sz w:val="24"/>
          <w:szCs w:val="24"/>
        </w:rPr>
        <w:t>MnS</w:t>
      </w:r>
      <w:r w:rsidRPr="00434274">
        <w:rPr>
          <w:rFonts w:ascii="Times New Roman" w:hAnsi="Times New Roman" w:cs="Times New Roman"/>
          <w:sz w:val="24"/>
          <w:szCs w:val="24"/>
        </w:rPr>
        <w:t>@N-CNF</w:t>
      </w:r>
      <w:proofErr w:type="spellEnd"/>
      <w:r w:rsidRPr="00434274">
        <w:rPr>
          <w:rFonts w:ascii="Times New Roman" w:hAnsi="Times New Roman" w:cs="Times New Roman" w:hint="eastAsia"/>
          <w:sz w:val="24"/>
          <w:szCs w:val="24"/>
        </w:rPr>
        <w:t xml:space="preserve"> at different potentials</w:t>
      </w:r>
    </w:p>
    <w:p w14:paraId="073FBF77" w14:textId="77777777" w:rsidR="0098645F" w:rsidRPr="00434274" w:rsidRDefault="0098645F" w:rsidP="005B480D">
      <w:pPr>
        <w:widowControl/>
        <w:jc w:val="left"/>
        <w:rPr>
          <w:rFonts w:ascii="Times New Roman" w:hAnsi="Times New Roman" w:cs="Times New Roman"/>
          <w:sz w:val="24"/>
          <w:szCs w:val="24"/>
        </w:rPr>
      </w:pPr>
      <w:r w:rsidRPr="00434274">
        <w:rPr>
          <w:rFonts w:ascii="Times New Roman" w:hAnsi="Times New Roman" w:cs="Times New Roman"/>
          <w:sz w:val="24"/>
          <w:szCs w:val="24"/>
        </w:rPr>
        <w:br w:type="page"/>
      </w:r>
    </w:p>
    <w:p w14:paraId="33A0FAD8" w14:textId="77777777" w:rsidR="0098645F" w:rsidRPr="00434274" w:rsidRDefault="0098645F" w:rsidP="005B480D">
      <w:pPr>
        <w:jc w:val="center"/>
        <w:rPr>
          <w:rFonts w:ascii="Times New Roman" w:hAnsi="Times New Roman" w:cs="Times New Roman"/>
          <w:sz w:val="24"/>
          <w:szCs w:val="24"/>
        </w:rPr>
      </w:pPr>
      <w:r w:rsidRPr="00434274">
        <w:rPr>
          <w:noProof/>
        </w:rPr>
        <w:lastRenderedPageBreak/>
        <w:drawing>
          <wp:inline distT="0" distB="0" distL="0" distR="0" wp14:anchorId="57EC7F61" wp14:editId="26DF97E9">
            <wp:extent cx="4120243" cy="1789464"/>
            <wp:effectExtent l="0" t="0" r="0" b="0"/>
            <wp:docPr id="9116670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24877" cy="1791477"/>
                    </a:xfrm>
                    <a:prstGeom prst="rect">
                      <a:avLst/>
                    </a:prstGeom>
                    <a:noFill/>
                    <a:ln>
                      <a:noFill/>
                    </a:ln>
                  </pic:spPr>
                </pic:pic>
              </a:graphicData>
            </a:graphic>
          </wp:inline>
        </w:drawing>
      </w:r>
    </w:p>
    <w:p w14:paraId="41C3F64D" w14:textId="3F76BC6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20 </w:t>
      </w:r>
      <w:r w:rsidRPr="00434274">
        <w:rPr>
          <w:rFonts w:ascii="Times New Roman" w:hAnsi="Times New Roman" w:cs="Times New Roman"/>
          <w:sz w:val="24"/>
          <w:szCs w:val="24"/>
        </w:rPr>
        <w:t>Equivalent circuits of Electrochemical impedance spectra (EIS)</w:t>
      </w:r>
    </w:p>
    <w:p w14:paraId="45789BFE" w14:textId="77777777" w:rsidR="0098645F" w:rsidRPr="00434274" w:rsidRDefault="0098645F" w:rsidP="005B480D">
      <w:pPr>
        <w:rPr>
          <w:rFonts w:ascii="Times New Roman" w:hAnsi="Times New Roman" w:cs="Times New Roman"/>
          <w:sz w:val="24"/>
          <w:szCs w:val="24"/>
        </w:rPr>
      </w:pPr>
    </w:p>
    <w:p w14:paraId="3F053A9D" w14:textId="77777777"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hint="eastAsia"/>
          <w:noProof/>
          <w:sz w:val="24"/>
          <w:szCs w:val="24"/>
        </w:rPr>
        <w:drawing>
          <wp:inline distT="0" distB="0" distL="0" distR="0" wp14:anchorId="6AD3A028" wp14:editId="53B4088E">
            <wp:extent cx="5544000" cy="1638460"/>
            <wp:effectExtent l="0" t="0" r="0" b="0"/>
            <wp:docPr id="2678765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44000" cy="1638460"/>
                    </a:xfrm>
                    <a:prstGeom prst="rect">
                      <a:avLst/>
                    </a:prstGeom>
                    <a:noFill/>
                    <a:ln>
                      <a:noFill/>
                    </a:ln>
                  </pic:spPr>
                </pic:pic>
              </a:graphicData>
            </a:graphic>
          </wp:inline>
        </w:drawing>
      </w:r>
    </w:p>
    <w:p w14:paraId="773C1374" w14:textId="5699D20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21 </w:t>
      </w:r>
      <w:r w:rsidRPr="00434274">
        <w:rPr>
          <w:rFonts w:ascii="Times New Roman" w:eastAsia="宋体" w:hAnsi="Times New Roman" w:cs="Times New Roman" w:hint="eastAsia"/>
          <w:bCs/>
          <w:sz w:val="24"/>
          <w:szCs w:val="24"/>
        </w:rPr>
        <w:t>T</w:t>
      </w:r>
      <w:r w:rsidRPr="00434274">
        <w:rPr>
          <w:rFonts w:ascii="Times New Roman" w:eastAsia="宋体" w:hAnsi="Times New Roman" w:cs="Times New Roman"/>
          <w:bCs/>
          <w:sz w:val="24"/>
          <w:szCs w:val="24"/>
        </w:rPr>
        <w:t>he charge-discharge profile of different cycles including the 2000th cycle</w:t>
      </w:r>
      <w:r w:rsidRPr="00434274">
        <w:rPr>
          <w:rFonts w:ascii="Times New Roman" w:eastAsia="宋体" w:hAnsi="Times New Roman" w:cs="Times New Roman" w:hint="eastAsia"/>
          <w:bCs/>
          <w:sz w:val="24"/>
          <w:szCs w:val="24"/>
        </w:rPr>
        <w:t xml:space="preserve"> </w:t>
      </w:r>
      <w:r w:rsidRPr="00434274">
        <w:rPr>
          <w:rFonts w:ascii="Times New Roman" w:hAnsi="Times New Roman" w:cs="Times New Roman" w:hint="eastAsia"/>
          <w:sz w:val="24"/>
          <w:szCs w:val="24"/>
        </w:rPr>
        <w:t xml:space="preserve">for </w:t>
      </w:r>
      <w:r w:rsidRPr="00434274">
        <w:rPr>
          <w:rFonts w:ascii="Times New Roman" w:hAnsi="Times New Roman" w:cs="Times New Roman" w:hint="eastAsia"/>
          <w:b/>
          <w:bCs/>
          <w:sz w:val="24"/>
          <w:szCs w:val="24"/>
        </w:rPr>
        <w:t>(a)</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 xml:space="preserve">(b)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r w:rsidRPr="00434274">
        <w:rPr>
          <w:rFonts w:ascii="Times New Roman" w:hAnsi="Times New Roman" w:cs="Times New Roman" w:hint="eastAsia"/>
          <w:b/>
          <w:bCs/>
          <w:sz w:val="24"/>
          <w:szCs w:val="24"/>
        </w:rPr>
        <w:t>(c)</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w:t>
      </w:r>
    </w:p>
    <w:p w14:paraId="56C34539" w14:textId="77777777" w:rsidR="0098645F" w:rsidRPr="00434274" w:rsidRDefault="0098645F" w:rsidP="005B480D">
      <w:pPr>
        <w:rPr>
          <w:rFonts w:ascii="Times New Roman" w:hAnsi="Times New Roman" w:cs="Times New Roman"/>
          <w:sz w:val="24"/>
          <w:szCs w:val="24"/>
        </w:rPr>
      </w:pPr>
    </w:p>
    <w:p w14:paraId="1C436DC2" w14:textId="77777777" w:rsidR="0098645F" w:rsidRPr="00434274" w:rsidRDefault="0098645F" w:rsidP="005B480D">
      <w:pPr>
        <w:jc w:val="center"/>
      </w:pPr>
      <w:r w:rsidRPr="00434274">
        <w:rPr>
          <w:noProof/>
        </w:rPr>
        <w:drawing>
          <wp:inline distT="0" distB="0" distL="0" distR="0" wp14:anchorId="3CB90A53" wp14:editId="21CDEAB8">
            <wp:extent cx="5807483" cy="3222171"/>
            <wp:effectExtent l="0" t="0" r="3175" b="0"/>
            <wp:docPr id="20122510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11067" cy="3224160"/>
                    </a:xfrm>
                    <a:prstGeom prst="rect">
                      <a:avLst/>
                    </a:prstGeom>
                    <a:noFill/>
                    <a:ln>
                      <a:noFill/>
                    </a:ln>
                  </pic:spPr>
                </pic:pic>
              </a:graphicData>
            </a:graphic>
          </wp:inline>
        </w:drawing>
      </w:r>
    </w:p>
    <w:p w14:paraId="61D65AFB" w14:textId="661BAE42" w:rsidR="0098645F" w:rsidRPr="00434274" w:rsidRDefault="0098645F" w:rsidP="005B480D">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22</w:t>
      </w:r>
      <w:r w:rsidRPr="00434274">
        <w:rPr>
          <w:rFonts w:hint="eastAsia"/>
        </w:rPr>
        <w:t xml:space="preserve"> </w:t>
      </w:r>
      <w:r w:rsidRPr="00434274">
        <w:rPr>
          <w:rFonts w:ascii="Times New Roman" w:hAnsi="Times New Roman" w:cs="Times New Roman" w:hint="eastAsia"/>
          <w:sz w:val="24"/>
          <w:szCs w:val="24"/>
        </w:rPr>
        <w:t>CV curves at various scan rates from 0.2 to 1.2 mV s</w:t>
      </w:r>
      <w:r w:rsidRPr="00434274">
        <w:rPr>
          <w:rFonts w:ascii="Times New Roman" w:hAnsi="Times New Roman" w:cs="Times New Roman" w:hint="eastAsia"/>
          <w:sz w:val="24"/>
          <w:szCs w:val="24"/>
          <w:vertAlign w:val="superscript"/>
        </w:rPr>
        <w:t>-1</w:t>
      </w:r>
      <w:r w:rsidRPr="00434274">
        <w:rPr>
          <w:rFonts w:ascii="Times New Roman" w:hAnsi="Times New Roman" w:cs="Times New Roman" w:hint="eastAsia"/>
          <w:sz w:val="24"/>
          <w:szCs w:val="24"/>
        </w:rPr>
        <w:t xml:space="preserve"> and linear relationships between logarithm currents and logarithm sweep rate for </w:t>
      </w:r>
      <w:r w:rsidRPr="00434274">
        <w:rPr>
          <w:rFonts w:ascii="Times New Roman" w:hAnsi="Times New Roman" w:cs="Times New Roman" w:hint="eastAsia"/>
          <w:b/>
          <w:bCs/>
          <w:sz w:val="24"/>
          <w:szCs w:val="24"/>
        </w:rPr>
        <w:t>(a, d)</w:t>
      </w:r>
      <w:r w:rsidRPr="00434274">
        <w:rPr>
          <w:rFonts w:ascii="Times New Roman" w:hAnsi="Times New Roman" w:cs="Times New Roman" w:hint="eastAsia"/>
          <w:sz w:val="24"/>
          <w:szCs w:val="24"/>
        </w:rPr>
        <w:t xml:space="preserv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r w:rsidRPr="00434274">
        <w:rPr>
          <w:rFonts w:ascii="Times New Roman" w:hAnsi="Times New Roman" w:cs="Times New Roman" w:hint="eastAsia"/>
          <w:b/>
          <w:bCs/>
          <w:sz w:val="24"/>
          <w:szCs w:val="24"/>
        </w:rPr>
        <w:t>(b, e)</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w:t>
      </w:r>
      <w:r w:rsidRPr="00434274">
        <w:rPr>
          <w:rFonts w:ascii="Times New Roman" w:hAnsi="Times New Roman" w:cs="Times New Roman" w:hint="eastAsia"/>
          <w:b/>
          <w:bCs/>
          <w:sz w:val="24"/>
          <w:szCs w:val="24"/>
        </w:rPr>
        <w:t xml:space="preserve"> (c, f)</w:t>
      </w:r>
      <w:r w:rsidRPr="00434274">
        <w:rPr>
          <w:rFonts w:ascii="Times New Roman" w:hAnsi="Times New Roman" w:cs="Times New Roman" w:hint="eastAsia"/>
          <w:sz w:val="24"/>
          <w:szCs w:val="24"/>
        </w:rPr>
        <w:t xml:space="preserve">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w:t>
      </w:r>
    </w:p>
    <w:p w14:paraId="19BF6959" w14:textId="77777777" w:rsidR="0098645F" w:rsidRPr="00434274" w:rsidRDefault="0098645F" w:rsidP="005B480D">
      <w:r w:rsidRPr="00434274">
        <w:rPr>
          <w:noProof/>
        </w:rPr>
        <w:lastRenderedPageBreak/>
        <w:drawing>
          <wp:inline distT="0" distB="0" distL="0" distR="0" wp14:anchorId="73B26324" wp14:editId="2241E424">
            <wp:extent cx="5316530" cy="2158779"/>
            <wp:effectExtent l="0" t="0" r="0" b="0"/>
            <wp:docPr id="211106317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24555" cy="2162038"/>
                    </a:xfrm>
                    <a:prstGeom prst="rect">
                      <a:avLst/>
                    </a:prstGeom>
                    <a:noFill/>
                    <a:ln>
                      <a:noFill/>
                    </a:ln>
                  </pic:spPr>
                </pic:pic>
              </a:graphicData>
            </a:graphic>
          </wp:inline>
        </w:drawing>
      </w:r>
    </w:p>
    <w:p w14:paraId="3060C5E4" w14:textId="3016122A"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23</w:t>
      </w:r>
      <w:r w:rsidRPr="00434274">
        <w:rPr>
          <w:rFonts w:hint="eastAsia"/>
        </w:rPr>
        <w:t xml:space="preserve"> </w:t>
      </w:r>
      <w:r w:rsidRPr="00434274">
        <w:rPr>
          <w:rFonts w:ascii="Times New Roman" w:hAnsi="Times New Roman" w:cs="Times New Roman" w:hint="eastAsia"/>
          <w:b/>
          <w:bCs/>
          <w:sz w:val="24"/>
          <w:szCs w:val="24"/>
        </w:rPr>
        <w:t>(a)</w:t>
      </w:r>
      <w:r w:rsidRPr="00434274">
        <w:rPr>
          <w:rFonts w:ascii="Times New Roman" w:hAnsi="Times New Roman" w:cs="Times New Roman" w:hint="eastAsia"/>
          <w:sz w:val="24"/>
          <w:szCs w:val="24"/>
        </w:rPr>
        <w:t xml:space="preserve"> Capacitive contribution at 1.0 mV s</w:t>
      </w:r>
      <w:r w:rsidRPr="00434274">
        <w:rPr>
          <w:rFonts w:ascii="Times New Roman" w:hAnsi="Times New Roman" w:cs="Times New Roman" w:hint="eastAsia"/>
          <w:sz w:val="24"/>
          <w:szCs w:val="24"/>
          <w:vertAlign w:val="superscript"/>
        </w:rPr>
        <w:t>-1</w:t>
      </w:r>
      <w:r w:rsidRPr="00434274">
        <w:rPr>
          <w:rFonts w:ascii="Times New Roman" w:hAnsi="Times New Roman" w:cs="Times New Roman" w:hint="eastAsia"/>
          <w:sz w:val="24"/>
          <w:szCs w:val="24"/>
        </w:rPr>
        <w:t xml:space="preserve"> of the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electrode.</w:t>
      </w:r>
      <w:r w:rsidRPr="00434274">
        <w:rPr>
          <w:rFonts w:ascii="Times New Roman" w:hAnsi="Times New Roman" w:cs="Times New Roman" w:hint="eastAsia"/>
          <w:b/>
          <w:bCs/>
          <w:sz w:val="24"/>
          <w:szCs w:val="24"/>
        </w:rPr>
        <w:t xml:space="preserve"> (b)</w:t>
      </w:r>
      <w:r w:rsidRPr="00434274">
        <w:rPr>
          <w:rFonts w:ascii="Times New Roman" w:hAnsi="Times New Roman" w:cs="Times New Roman" w:hint="eastAsia"/>
          <w:sz w:val="24"/>
          <w:szCs w:val="24"/>
        </w:rPr>
        <w:t xml:space="preserve"> Calculated capacitive contributions at different sweep rate for the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 xml:space="preserve">@N-CNF, </w:t>
      </w:r>
      <w:proofErr w:type="spellStart"/>
      <w:r w:rsidRPr="00434274">
        <w:rPr>
          <w:rFonts w:ascii="Times New Roman" w:hAnsi="Times New Roman" w:cs="Times New Roman" w:hint="eastAsia"/>
          <w:sz w:val="24"/>
          <w:szCs w:val="24"/>
        </w:rPr>
        <w:t>MnS@N-CNF</w:t>
      </w:r>
      <w:proofErr w:type="spellEnd"/>
      <w:r w:rsidRPr="00434274">
        <w:rPr>
          <w:rFonts w:ascii="Times New Roman" w:hAnsi="Times New Roman" w:cs="Times New Roman" w:hint="eastAsia"/>
          <w:sz w:val="24"/>
          <w:szCs w:val="24"/>
        </w:rPr>
        <w:t xml:space="preserve"> and </w:t>
      </w:r>
      <w:proofErr w:type="spellStart"/>
      <w:r w:rsidRPr="00434274">
        <w:rPr>
          <w:rFonts w:ascii="Times New Roman" w:hAnsi="Times New Roman" w:cs="Times New Roman" w:hint="eastAsia"/>
          <w:sz w:val="24"/>
          <w:szCs w:val="24"/>
        </w:rPr>
        <w:t>MnSe@N-CNF</w:t>
      </w:r>
      <w:proofErr w:type="spellEnd"/>
      <w:r w:rsidRPr="00434274">
        <w:rPr>
          <w:rFonts w:ascii="Times New Roman" w:hAnsi="Times New Roman" w:cs="Times New Roman" w:hint="eastAsia"/>
          <w:sz w:val="24"/>
          <w:szCs w:val="24"/>
        </w:rPr>
        <w:t xml:space="preserve"> electrodes</w:t>
      </w:r>
    </w:p>
    <w:p w14:paraId="0B947680" w14:textId="77777777" w:rsidR="0098645F" w:rsidRPr="00434274" w:rsidRDefault="0098645F" w:rsidP="005B480D">
      <w:pPr>
        <w:rPr>
          <w:rFonts w:ascii="Times New Roman" w:hAnsi="Times New Roman" w:cs="Times New Roman"/>
          <w:sz w:val="24"/>
          <w:szCs w:val="24"/>
        </w:rPr>
      </w:pPr>
    </w:p>
    <w:p w14:paraId="5992C897" w14:textId="77777777" w:rsidR="0098645F" w:rsidRPr="00434274" w:rsidRDefault="0098645F" w:rsidP="005B480D">
      <w:pPr>
        <w:jc w:val="center"/>
        <w:rPr>
          <w:rFonts w:ascii="Times New Roman" w:hAnsi="Times New Roman" w:cs="Times New Roman"/>
          <w:sz w:val="24"/>
          <w:szCs w:val="24"/>
        </w:rPr>
      </w:pPr>
      <w:r w:rsidRPr="00434274">
        <w:rPr>
          <w:noProof/>
        </w:rPr>
        <w:drawing>
          <wp:inline distT="0" distB="0" distL="0" distR="0" wp14:anchorId="11D9F41E" wp14:editId="7176DDCA">
            <wp:extent cx="5810250" cy="1325880"/>
            <wp:effectExtent l="0" t="0" r="0" b="7620"/>
            <wp:docPr id="3607831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0762"/>
                    <a:stretch/>
                  </pic:blipFill>
                  <pic:spPr bwMode="auto">
                    <a:xfrm>
                      <a:off x="0" y="0"/>
                      <a:ext cx="5811903" cy="1326257"/>
                    </a:xfrm>
                    <a:prstGeom prst="rect">
                      <a:avLst/>
                    </a:prstGeom>
                    <a:noFill/>
                    <a:ln>
                      <a:noFill/>
                    </a:ln>
                    <a:extLst>
                      <a:ext uri="{53640926-AAD7-44D8-BBD7-CCE9431645EC}">
                        <a14:shadowObscured xmlns:a14="http://schemas.microsoft.com/office/drawing/2010/main"/>
                      </a:ext>
                    </a:extLst>
                  </pic:spPr>
                </pic:pic>
              </a:graphicData>
            </a:graphic>
          </wp:inline>
        </w:drawing>
      </w:r>
    </w:p>
    <w:p w14:paraId="28F06B97" w14:textId="3FC2CA8D" w:rsidR="0098645F" w:rsidRPr="00434274" w:rsidRDefault="0098645F" w:rsidP="005B480D">
      <w:bookmarkStart w:id="19" w:name="OLE_LINK4"/>
      <w:r w:rsidRPr="00434274">
        <w:rPr>
          <w:rFonts w:ascii="Times New Roman" w:hAnsi="Times New Roman" w:cs="Times New Roman"/>
          <w:b/>
          <w:bCs/>
          <w:sz w:val="24"/>
          <w:szCs w:val="24"/>
        </w:rPr>
        <w:t>Fig. S</w:t>
      </w:r>
      <w:bookmarkEnd w:id="19"/>
      <w:r w:rsidRPr="00434274">
        <w:rPr>
          <w:rFonts w:ascii="Times New Roman" w:hAnsi="Times New Roman" w:cs="Times New Roman" w:hint="eastAsia"/>
          <w:b/>
          <w:bCs/>
          <w:sz w:val="24"/>
          <w:szCs w:val="24"/>
        </w:rPr>
        <w:t>24</w:t>
      </w:r>
      <w:r w:rsidRPr="00434274">
        <w:rPr>
          <w:rFonts w:hint="eastAsia"/>
        </w:rPr>
        <w:t xml:space="preserve"> </w:t>
      </w:r>
      <w:r w:rsidRPr="00434274">
        <w:rPr>
          <w:rFonts w:ascii="Times New Roman" w:hAnsi="Times New Roman" w:cs="Times New Roman" w:hint="eastAsia"/>
          <w:sz w:val="24"/>
          <w:szCs w:val="24"/>
        </w:rPr>
        <w:t>Long cycling performance at 5 A g</w:t>
      </w:r>
      <w:r w:rsidRPr="00434274">
        <w:rPr>
          <w:rFonts w:ascii="Times New Roman" w:hAnsi="Times New Roman" w:cs="Times New Roman" w:hint="eastAsia"/>
          <w:sz w:val="24"/>
          <w:szCs w:val="24"/>
          <w:vertAlign w:val="superscript"/>
        </w:rPr>
        <w:t>-1</w:t>
      </w:r>
      <w:r w:rsidRPr="00434274">
        <w:rPr>
          <w:rFonts w:ascii="Times New Roman" w:hAnsi="Times New Roman" w:cs="Times New Roman" w:hint="eastAsia"/>
          <w:sz w:val="24"/>
          <w:szCs w:val="24"/>
        </w:rPr>
        <w:t xml:space="preserve"> of the 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@N-CNF electrodes</w:t>
      </w:r>
    </w:p>
    <w:p w14:paraId="794CC7F7" w14:textId="77777777" w:rsidR="0098645F" w:rsidRPr="00434274" w:rsidRDefault="0098645F" w:rsidP="005B480D"/>
    <w:p w14:paraId="11A054DB" w14:textId="77777777" w:rsidR="0098645F" w:rsidRPr="00434274" w:rsidRDefault="0098645F" w:rsidP="005B480D">
      <w:pPr>
        <w:jc w:val="center"/>
      </w:pPr>
      <w:r w:rsidRPr="00434274">
        <w:rPr>
          <w:noProof/>
        </w:rPr>
        <w:drawing>
          <wp:inline distT="0" distB="0" distL="0" distR="0" wp14:anchorId="782785BE" wp14:editId="1F42B180">
            <wp:extent cx="4920343" cy="3350008"/>
            <wp:effectExtent l="0" t="0" r="0" b="0"/>
            <wp:docPr id="4711725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21921" cy="3351082"/>
                    </a:xfrm>
                    <a:prstGeom prst="rect">
                      <a:avLst/>
                    </a:prstGeom>
                    <a:noFill/>
                    <a:ln>
                      <a:noFill/>
                    </a:ln>
                  </pic:spPr>
                </pic:pic>
              </a:graphicData>
            </a:graphic>
          </wp:inline>
        </w:drawing>
      </w:r>
    </w:p>
    <w:p w14:paraId="4EE40E6E" w14:textId="54D9F6E5"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25 </w:t>
      </w:r>
      <w:r w:rsidRPr="00434274">
        <w:rPr>
          <w:rFonts w:ascii="Times New Roman" w:hAnsi="Times New Roman" w:cs="Times New Roman"/>
          <w:sz w:val="24"/>
          <w:szCs w:val="24"/>
        </w:rPr>
        <w:t xml:space="preserve">Top and side view of the simulations for one Na ion adsorbed on the </w:t>
      </w:r>
      <w:r w:rsidRPr="00434274">
        <w:rPr>
          <w:rFonts w:ascii="Times New Roman" w:hAnsi="Times New Roman" w:cs="Times New Roman" w:hint="eastAsia"/>
          <w:sz w:val="24"/>
          <w:szCs w:val="24"/>
        </w:rPr>
        <w:t>MnS</w:t>
      </w:r>
      <w:r w:rsidRPr="00434274">
        <w:rPr>
          <w:rFonts w:ascii="Times New Roman" w:hAnsi="Times New Roman" w:cs="Times New Roman" w:hint="eastAsia"/>
          <w:sz w:val="24"/>
          <w:szCs w:val="24"/>
          <w:vertAlign w:val="subscript"/>
        </w:rPr>
        <w:t>0.5</w:t>
      </w:r>
      <w:r w:rsidRPr="00434274">
        <w:rPr>
          <w:rFonts w:ascii="Times New Roman" w:hAnsi="Times New Roman" w:cs="Times New Roman" w:hint="eastAsia"/>
          <w:sz w:val="24"/>
          <w:szCs w:val="24"/>
        </w:rPr>
        <w:t>Se</w:t>
      </w:r>
      <w:r w:rsidRPr="00434274">
        <w:rPr>
          <w:rFonts w:ascii="Times New Roman" w:hAnsi="Times New Roman" w:cs="Times New Roman" w:hint="eastAsia"/>
          <w:sz w:val="24"/>
          <w:szCs w:val="24"/>
          <w:vertAlign w:val="subscript"/>
        </w:rPr>
        <w:t>0.5</w:t>
      </w:r>
      <w:r w:rsidRPr="00434274">
        <w:rPr>
          <w:rFonts w:ascii="Times New Roman" w:hAnsi="Times New Roman" w:cs="Times New Roman"/>
          <w:sz w:val="24"/>
          <w:szCs w:val="24"/>
        </w:rPr>
        <w:t xml:space="preserve"> as well as corresponding </w:t>
      </w:r>
      <w:r w:rsidRPr="00434274">
        <w:rPr>
          <w:rFonts w:ascii="Times New Roman" w:hAnsi="Times New Roman" w:cs="Times New Roman"/>
          <w:sz w:val="24"/>
          <w:szCs w:val="24"/>
          <w:lang w:val="el-GR"/>
        </w:rPr>
        <w:t>Δ</w:t>
      </w:r>
      <w:proofErr w:type="spellStart"/>
      <w:r w:rsidRPr="00434274">
        <w:rPr>
          <w:rFonts w:ascii="Times New Roman" w:hAnsi="Times New Roman" w:cs="Times New Roman"/>
          <w:sz w:val="24"/>
          <w:szCs w:val="24"/>
        </w:rPr>
        <w:t>Ea</w:t>
      </w:r>
      <w:proofErr w:type="spellEnd"/>
    </w:p>
    <w:p w14:paraId="1E0A66A2" w14:textId="77777777" w:rsidR="0098645F" w:rsidRPr="00434274" w:rsidRDefault="0098645F" w:rsidP="005B480D">
      <w:pPr>
        <w:widowControl/>
        <w:jc w:val="left"/>
        <w:rPr>
          <w:rFonts w:ascii="Times New Roman" w:hAnsi="Times New Roman" w:cs="Times New Roman"/>
          <w:sz w:val="24"/>
          <w:szCs w:val="24"/>
        </w:rPr>
      </w:pPr>
      <w:r w:rsidRPr="00434274">
        <w:rPr>
          <w:rFonts w:ascii="Times New Roman" w:hAnsi="Times New Roman" w:cs="Times New Roman"/>
          <w:sz w:val="24"/>
          <w:szCs w:val="24"/>
        </w:rPr>
        <w:br w:type="page"/>
      </w:r>
    </w:p>
    <w:p w14:paraId="10101212" w14:textId="77777777" w:rsidR="0098645F" w:rsidRPr="00434274" w:rsidRDefault="0098645F" w:rsidP="005B480D">
      <w:pPr>
        <w:jc w:val="center"/>
      </w:pPr>
      <w:r w:rsidRPr="00434274">
        <w:rPr>
          <w:rFonts w:ascii="Times New Roman" w:hAnsi="Times New Roman" w:cs="Times New Roman"/>
          <w:noProof/>
          <w:sz w:val="24"/>
          <w:szCs w:val="24"/>
        </w:rPr>
        <w:lastRenderedPageBreak/>
        <w:drawing>
          <wp:inline distT="0" distB="0" distL="0" distR="0" wp14:anchorId="5CA04F7E" wp14:editId="0D16865E">
            <wp:extent cx="5056414" cy="3329343"/>
            <wp:effectExtent l="0" t="0" r="0" b="0"/>
            <wp:docPr id="40951015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62060" cy="3333060"/>
                    </a:xfrm>
                    <a:prstGeom prst="rect">
                      <a:avLst/>
                    </a:prstGeom>
                    <a:noFill/>
                    <a:ln>
                      <a:noFill/>
                    </a:ln>
                  </pic:spPr>
                </pic:pic>
              </a:graphicData>
            </a:graphic>
          </wp:inline>
        </w:drawing>
      </w:r>
    </w:p>
    <w:p w14:paraId="5391FF60" w14:textId="48E18369"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26 </w:t>
      </w:r>
      <w:r w:rsidRPr="00434274">
        <w:rPr>
          <w:rFonts w:ascii="Times New Roman" w:hAnsi="Times New Roman" w:cs="Times New Roman"/>
          <w:sz w:val="24"/>
          <w:szCs w:val="24"/>
        </w:rPr>
        <w:t xml:space="preserve">Top and side view of the simulations for one Na ion adsorbed on the </w:t>
      </w:r>
      <w:proofErr w:type="spellStart"/>
      <w:r w:rsidRPr="00434274">
        <w:rPr>
          <w:rFonts w:ascii="Times New Roman" w:hAnsi="Times New Roman" w:cs="Times New Roman" w:hint="eastAsia"/>
          <w:sz w:val="24"/>
          <w:szCs w:val="24"/>
        </w:rPr>
        <w:t>MnS</w:t>
      </w:r>
      <w:proofErr w:type="spellEnd"/>
      <w:r w:rsidRPr="00434274">
        <w:rPr>
          <w:rFonts w:ascii="Times New Roman" w:hAnsi="Times New Roman" w:cs="Times New Roman"/>
          <w:sz w:val="24"/>
          <w:szCs w:val="24"/>
        </w:rPr>
        <w:t xml:space="preserve"> as well as corresponding </w:t>
      </w:r>
      <w:r w:rsidRPr="00434274">
        <w:rPr>
          <w:rFonts w:ascii="Times New Roman" w:hAnsi="Times New Roman" w:cs="Times New Roman"/>
          <w:sz w:val="24"/>
          <w:szCs w:val="24"/>
          <w:lang w:val="el-GR"/>
        </w:rPr>
        <w:t>Δ</w:t>
      </w:r>
      <w:proofErr w:type="spellStart"/>
      <w:r w:rsidRPr="00434274">
        <w:rPr>
          <w:rFonts w:ascii="Times New Roman" w:hAnsi="Times New Roman" w:cs="Times New Roman"/>
          <w:sz w:val="24"/>
          <w:szCs w:val="24"/>
        </w:rPr>
        <w:t>Ea</w:t>
      </w:r>
      <w:proofErr w:type="spellEnd"/>
    </w:p>
    <w:p w14:paraId="22FEE09E" w14:textId="77777777" w:rsidR="0098645F" w:rsidRPr="00434274" w:rsidRDefault="0098645F" w:rsidP="005B480D"/>
    <w:p w14:paraId="26FBBF9A" w14:textId="77777777" w:rsidR="0098645F" w:rsidRPr="00434274" w:rsidRDefault="0098645F" w:rsidP="005B480D">
      <w:pPr>
        <w:jc w:val="center"/>
      </w:pPr>
    </w:p>
    <w:p w14:paraId="22F2453F" w14:textId="77777777" w:rsidR="0098645F" w:rsidRPr="00434274" w:rsidRDefault="0098645F" w:rsidP="005B480D"/>
    <w:p w14:paraId="4357549C" w14:textId="77777777" w:rsidR="0098645F" w:rsidRPr="00434274" w:rsidRDefault="0098645F" w:rsidP="005B480D">
      <w:pPr>
        <w:jc w:val="center"/>
      </w:pPr>
      <w:r w:rsidRPr="00434274">
        <w:rPr>
          <w:noProof/>
        </w:rPr>
        <w:drawing>
          <wp:inline distT="0" distB="0" distL="0" distR="0" wp14:anchorId="342D85B6" wp14:editId="516F6E7C">
            <wp:extent cx="5067300" cy="3271728"/>
            <wp:effectExtent l="0" t="0" r="0" b="0"/>
            <wp:docPr id="55778119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70162" cy="3273576"/>
                    </a:xfrm>
                    <a:prstGeom prst="rect">
                      <a:avLst/>
                    </a:prstGeom>
                    <a:noFill/>
                    <a:ln>
                      <a:noFill/>
                    </a:ln>
                  </pic:spPr>
                </pic:pic>
              </a:graphicData>
            </a:graphic>
          </wp:inline>
        </w:drawing>
      </w:r>
    </w:p>
    <w:p w14:paraId="0855AC88" w14:textId="0E7B3348" w:rsidR="0098645F" w:rsidRPr="00434274" w:rsidRDefault="0098645F" w:rsidP="005B480D">
      <w:pPr>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 xml:space="preserve">27 </w:t>
      </w:r>
      <w:r w:rsidRPr="00434274">
        <w:rPr>
          <w:rFonts w:ascii="Times New Roman" w:hAnsi="Times New Roman" w:cs="Times New Roman"/>
          <w:sz w:val="24"/>
          <w:szCs w:val="24"/>
        </w:rPr>
        <w:t xml:space="preserve">Top and side view of the simulations for one Na ion adsorbed on the </w:t>
      </w:r>
      <w:proofErr w:type="spellStart"/>
      <w:r w:rsidRPr="00434274">
        <w:rPr>
          <w:rFonts w:ascii="Times New Roman" w:hAnsi="Times New Roman" w:cs="Times New Roman" w:hint="eastAsia"/>
          <w:sz w:val="24"/>
          <w:szCs w:val="24"/>
        </w:rPr>
        <w:t>MnSe</w:t>
      </w:r>
      <w:proofErr w:type="spellEnd"/>
      <w:r w:rsidRPr="00434274">
        <w:rPr>
          <w:rFonts w:ascii="Times New Roman" w:hAnsi="Times New Roman" w:cs="Times New Roman" w:hint="eastAsia"/>
          <w:sz w:val="24"/>
          <w:szCs w:val="24"/>
          <w:vertAlign w:val="subscript"/>
        </w:rPr>
        <w:t xml:space="preserve"> </w:t>
      </w:r>
      <w:r w:rsidRPr="00434274">
        <w:rPr>
          <w:rFonts w:ascii="Times New Roman" w:hAnsi="Times New Roman" w:cs="Times New Roman"/>
          <w:sz w:val="24"/>
          <w:szCs w:val="24"/>
        </w:rPr>
        <w:t xml:space="preserve">as well as corresponding </w:t>
      </w:r>
      <w:r w:rsidRPr="00434274">
        <w:rPr>
          <w:rFonts w:ascii="Times New Roman" w:hAnsi="Times New Roman" w:cs="Times New Roman"/>
          <w:sz w:val="24"/>
          <w:szCs w:val="24"/>
          <w:lang w:val="el-GR"/>
        </w:rPr>
        <w:t>Δ</w:t>
      </w:r>
      <w:proofErr w:type="spellStart"/>
      <w:r w:rsidRPr="00434274">
        <w:rPr>
          <w:rFonts w:ascii="Times New Roman" w:hAnsi="Times New Roman" w:cs="Times New Roman"/>
          <w:sz w:val="24"/>
          <w:szCs w:val="24"/>
        </w:rPr>
        <w:t>Ea</w:t>
      </w:r>
      <w:proofErr w:type="spellEnd"/>
    </w:p>
    <w:p w14:paraId="59C8984C" w14:textId="77777777" w:rsidR="0098645F" w:rsidRPr="00434274" w:rsidRDefault="0098645F" w:rsidP="005B480D">
      <w:pPr>
        <w:widowControl/>
        <w:jc w:val="left"/>
        <w:rPr>
          <w:rFonts w:ascii="Times New Roman" w:hAnsi="Times New Roman" w:cs="Times New Roman"/>
          <w:sz w:val="24"/>
          <w:szCs w:val="24"/>
        </w:rPr>
      </w:pPr>
      <w:r w:rsidRPr="00434274">
        <w:rPr>
          <w:rFonts w:ascii="Times New Roman" w:hAnsi="Times New Roman" w:cs="Times New Roman"/>
          <w:sz w:val="24"/>
          <w:szCs w:val="24"/>
        </w:rPr>
        <w:br w:type="page"/>
      </w:r>
    </w:p>
    <w:p w14:paraId="7F8792F7" w14:textId="77777777" w:rsidR="0098645F" w:rsidRPr="00434274" w:rsidRDefault="0098645F" w:rsidP="005B480D">
      <w:pPr>
        <w:jc w:val="center"/>
      </w:pPr>
    </w:p>
    <w:p w14:paraId="0F1E1B80" w14:textId="77777777" w:rsidR="0098645F" w:rsidRPr="00434274" w:rsidRDefault="0098645F" w:rsidP="005B480D">
      <w:pPr>
        <w:ind w:firstLineChars="200" w:firstLine="420"/>
        <w:jc w:val="center"/>
      </w:pPr>
      <w:r w:rsidRPr="00434274">
        <w:rPr>
          <w:noProof/>
        </w:rPr>
        <w:drawing>
          <wp:inline distT="0" distB="0" distL="0" distR="0" wp14:anchorId="3AEE5CF2" wp14:editId="657077D8">
            <wp:extent cx="5274310" cy="3679825"/>
            <wp:effectExtent l="0" t="0" r="2540" b="0"/>
            <wp:docPr id="1441467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67383" name=""/>
                    <pic:cNvPicPr/>
                  </pic:nvPicPr>
                  <pic:blipFill>
                    <a:blip r:embed="rId37"/>
                    <a:stretch>
                      <a:fillRect/>
                    </a:stretch>
                  </pic:blipFill>
                  <pic:spPr>
                    <a:xfrm>
                      <a:off x="0" y="0"/>
                      <a:ext cx="5274310" cy="3679825"/>
                    </a:xfrm>
                    <a:prstGeom prst="rect">
                      <a:avLst/>
                    </a:prstGeom>
                  </pic:spPr>
                </pic:pic>
              </a:graphicData>
            </a:graphic>
          </wp:inline>
        </w:drawing>
      </w:r>
    </w:p>
    <w:p w14:paraId="1111A417" w14:textId="276B065B" w:rsidR="0098645F" w:rsidRPr="00434274" w:rsidRDefault="0098645F" w:rsidP="005B480D">
      <w:pPr>
        <w:pStyle w:val="EndNoteBibliography"/>
        <w:rPr>
          <w:rFonts w:ascii="Times New Roman" w:hAnsi="Times New Roman" w:cs="Times New Roman"/>
          <w:sz w:val="24"/>
          <w:szCs w:val="24"/>
        </w:rPr>
      </w:pPr>
      <w:bookmarkStart w:id="20" w:name="OLE_LINK157"/>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28</w:t>
      </w:r>
      <w:r w:rsidRPr="00434274">
        <w:rPr>
          <w:rFonts w:hint="eastAsia"/>
          <w:b/>
          <w:bCs/>
          <w:sz w:val="24"/>
          <w:szCs w:val="24"/>
        </w:rPr>
        <w:t xml:space="preserve"> </w:t>
      </w:r>
      <w:r w:rsidRPr="00434274">
        <w:rPr>
          <w:rFonts w:ascii="Times New Roman" w:hAnsi="Times New Roman" w:cs="Times New Roman"/>
          <w:b/>
          <w:bCs/>
          <w:sz w:val="24"/>
          <w:szCs w:val="24"/>
        </w:rPr>
        <w:t>(a)</w:t>
      </w:r>
      <w:r w:rsidRPr="00434274">
        <w:rPr>
          <w:rFonts w:ascii="Times New Roman" w:hAnsi="Times New Roman" w:cs="Times New Roman"/>
          <w:sz w:val="24"/>
          <w:szCs w:val="24"/>
        </w:rPr>
        <w:t xml:space="preserve"> SEM images,</w:t>
      </w:r>
      <w:r w:rsidRPr="00434274">
        <w:rPr>
          <w:rFonts w:ascii="Times New Roman" w:hAnsi="Times New Roman" w:cs="Times New Roman"/>
          <w:b/>
          <w:bCs/>
          <w:sz w:val="24"/>
          <w:szCs w:val="24"/>
        </w:rPr>
        <w:t xml:space="preserve"> (b) </w:t>
      </w:r>
      <w:r w:rsidRPr="00434274">
        <w:rPr>
          <w:rFonts w:ascii="Times New Roman" w:hAnsi="Times New Roman" w:cs="Times New Roman"/>
          <w:sz w:val="24"/>
          <w:szCs w:val="24"/>
        </w:rPr>
        <w:t xml:space="preserve">discharge-charge curves first three cycles, </w:t>
      </w:r>
      <w:r w:rsidRPr="00434274">
        <w:rPr>
          <w:rFonts w:ascii="Times New Roman" w:hAnsi="Times New Roman" w:cs="Times New Roman"/>
          <w:b/>
          <w:bCs/>
          <w:sz w:val="24"/>
          <w:szCs w:val="24"/>
        </w:rPr>
        <w:t>(c)</w:t>
      </w:r>
      <w:r w:rsidRPr="00434274">
        <w:rPr>
          <w:rFonts w:ascii="Times New Roman" w:hAnsi="Times New Roman" w:cs="Times New Roman"/>
          <w:sz w:val="24"/>
          <w:szCs w:val="24"/>
        </w:rPr>
        <w:t xml:space="preserve"> rate capability at diffe</w:t>
      </w:r>
      <w:bookmarkEnd w:id="20"/>
      <w:r w:rsidRPr="00434274">
        <w:rPr>
          <w:rFonts w:ascii="Times New Roman" w:hAnsi="Times New Roman" w:cs="Times New Roman"/>
          <w:sz w:val="24"/>
          <w:szCs w:val="24"/>
        </w:rPr>
        <w:t xml:space="preserve">rent current densities and </w:t>
      </w:r>
      <w:r w:rsidRPr="00434274">
        <w:rPr>
          <w:rFonts w:ascii="Times New Roman" w:hAnsi="Times New Roman" w:cs="Times New Roman"/>
          <w:b/>
          <w:bCs/>
          <w:sz w:val="24"/>
          <w:szCs w:val="24"/>
        </w:rPr>
        <w:t xml:space="preserve">(d) </w:t>
      </w:r>
      <w:r w:rsidRPr="00434274">
        <w:rPr>
          <w:rFonts w:ascii="Times New Roman" w:hAnsi="Times New Roman" w:cs="Times New Roman"/>
          <w:sz w:val="24"/>
          <w:szCs w:val="24"/>
        </w:rPr>
        <w:t>cycling performance at 0.1 A g</w:t>
      </w:r>
      <w:r w:rsidRPr="00434274">
        <w:rPr>
          <w:rFonts w:ascii="Times New Roman" w:hAnsi="Times New Roman" w:cs="Times New Roman"/>
          <w:sz w:val="24"/>
          <w:szCs w:val="24"/>
          <w:vertAlign w:val="superscript"/>
        </w:rPr>
        <w:t>-1</w:t>
      </w:r>
      <w:r w:rsidRPr="00434274">
        <w:rPr>
          <w:rFonts w:ascii="Times New Roman" w:hAnsi="Times New Roman" w:cs="Times New Roman"/>
          <w:sz w:val="24"/>
          <w:szCs w:val="24"/>
        </w:rPr>
        <w:t xml:space="preserve"> of the Na</w:t>
      </w:r>
      <w:r w:rsidRPr="00434274">
        <w:rPr>
          <w:rFonts w:ascii="Times New Roman" w:hAnsi="Times New Roman" w:cs="Times New Roman"/>
          <w:sz w:val="24"/>
          <w:szCs w:val="24"/>
          <w:vertAlign w:val="subscript"/>
        </w:rPr>
        <w:t>3</w:t>
      </w:r>
      <w:r w:rsidRPr="00434274">
        <w:rPr>
          <w:rFonts w:ascii="Times New Roman" w:hAnsi="Times New Roman" w:cs="Times New Roman"/>
          <w:sz w:val="24"/>
          <w:szCs w:val="24"/>
        </w:rPr>
        <w:t>V</w:t>
      </w:r>
      <w:r w:rsidRPr="00434274">
        <w:rPr>
          <w:rFonts w:ascii="Times New Roman" w:hAnsi="Times New Roman" w:cs="Times New Roman"/>
          <w:sz w:val="24"/>
          <w:szCs w:val="24"/>
          <w:vertAlign w:val="subscript"/>
        </w:rPr>
        <w:t>2</w:t>
      </w:r>
      <w:r w:rsidRPr="00434274">
        <w:rPr>
          <w:rFonts w:ascii="Times New Roman" w:hAnsi="Times New Roman" w:cs="Times New Roman"/>
          <w:sz w:val="24"/>
          <w:szCs w:val="24"/>
        </w:rPr>
        <w:t>(PO</w:t>
      </w:r>
      <w:r w:rsidRPr="00434274">
        <w:rPr>
          <w:rFonts w:ascii="Times New Roman" w:hAnsi="Times New Roman" w:cs="Times New Roman"/>
          <w:sz w:val="24"/>
          <w:szCs w:val="24"/>
          <w:vertAlign w:val="subscript"/>
        </w:rPr>
        <w:t>4</w:t>
      </w:r>
      <w:r w:rsidRPr="00434274">
        <w:rPr>
          <w:rFonts w:ascii="Times New Roman" w:hAnsi="Times New Roman" w:cs="Times New Roman"/>
          <w:sz w:val="24"/>
          <w:szCs w:val="24"/>
        </w:rPr>
        <w:t>)</w:t>
      </w:r>
      <w:r w:rsidRPr="00434274">
        <w:rPr>
          <w:rFonts w:ascii="Times New Roman" w:hAnsi="Times New Roman" w:cs="Times New Roman"/>
          <w:sz w:val="24"/>
          <w:szCs w:val="24"/>
          <w:vertAlign w:val="subscript"/>
        </w:rPr>
        <w:t>3</w:t>
      </w:r>
      <w:r w:rsidRPr="00434274">
        <w:rPr>
          <w:rFonts w:ascii="Times New Roman" w:hAnsi="Times New Roman" w:cs="Times New Roman"/>
          <w:sz w:val="24"/>
          <w:szCs w:val="24"/>
        </w:rPr>
        <w:t>@C</w:t>
      </w:r>
    </w:p>
    <w:p w14:paraId="6CD0CEBC" w14:textId="77777777" w:rsidR="0098645F" w:rsidRPr="00434274" w:rsidRDefault="0098645F" w:rsidP="005B480D">
      <w:pPr>
        <w:pStyle w:val="EndNoteBibliography"/>
        <w:rPr>
          <w:rFonts w:ascii="Times New Roman" w:hAnsi="Times New Roman" w:cs="Times New Roman"/>
          <w:sz w:val="24"/>
          <w:szCs w:val="24"/>
        </w:rPr>
      </w:pPr>
    </w:p>
    <w:p w14:paraId="2197EDF9" w14:textId="77777777" w:rsidR="0098645F" w:rsidRPr="00434274" w:rsidRDefault="0098645F" w:rsidP="005B480D">
      <w:pPr>
        <w:pStyle w:val="EndNoteBibliography"/>
        <w:jc w:val="center"/>
        <w:rPr>
          <w:rFonts w:ascii="Times New Roman" w:hAnsi="Times New Roman" w:cs="Times New Roman"/>
          <w:sz w:val="24"/>
          <w:szCs w:val="24"/>
        </w:rPr>
      </w:pPr>
      <w:r w:rsidRPr="00434274">
        <w:rPr>
          <w:rFonts w:ascii="Times New Roman" w:hAnsi="Times New Roman" w:cs="Times New Roman" w:hint="eastAsia"/>
          <w:sz w:val="24"/>
          <w:szCs w:val="24"/>
        </w:rPr>
        <w:drawing>
          <wp:inline distT="0" distB="0" distL="0" distR="0" wp14:anchorId="26B281B2" wp14:editId="2926568B">
            <wp:extent cx="3204882" cy="2450724"/>
            <wp:effectExtent l="0" t="0" r="0" b="6985"/>
            <wp:docPr id="18280314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26109" cy="2466956"/>
                    </a:xfrm>
                    <a:prstGeom prst="rect">
                      <a:avLst/>
                    </a:prstGeom>
                    <a:noFill/>
                    <a:ln>
                      <a:noFill/>
                    </a:ln>
                  </pic:spPr>
                </pic:pic>
              </a:graphicData>
            </a:graphic>
          </wp:inline>
        </w:drawing>
      </w:r>
    </w:p>
    <w:p w14:paraId="5C911DAE" w14:textId="4FDFA98C" w:rsidR="0098645F" w:rsidRPr="00434274" w:rsidRDefault="0098645F" w:rsidP="005B480D">
      <w:pPr>
        <w:pStyle w:val="EndNoteBibliography"/>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29</w:t>
      </w:r>
      <w:r w:rsidRPr="00434274">
        <w:rPr>
          <w:rFonts w:hint="eastAsia"/>
          <w:b/>
          <w:bCs/>
          <w:sz w:val="24"/>
          <w:szCs w:val="24"/>
        </w:rPr>
        <w:t xml:space="preserve"> </w:t>
      </w:r>
      <w:r w:rsidRPr="00434274">
        <w:rPr>
          <w:rFonts w:ascii="Times New Roman" w:hAnsi="Times New Roman" w:cs="Times New Roman"/>
          <w:sz w:val="24"/>
          <w:szCs w:val="24"/>
        </w:rPr>
        <w:t>The charge/discharge curves across the ﬁrst three cycles</w:t>
      </w:r>
      <w:r w:rsidRPr="00434274">
        <w:rPr>
          <w:rFonts w:ascii="Times New Roman" w:hAnsi="Times New Roman" w:cs="Times New Roman" w:hint="eastAsia"/>
          <w:sz w:val="24"/>
          <w:szCs w:val="24"/>
        </w:rPr>
        <w:t xml:space="preserve"> of the full battery</w:t>
      </w:r>
    </w:p>
    <w:p w14:paraId="462C8D34" w14:textId="77777777" w:rsidR="0098645F" w:rsidRPr="00434274" w:rsidRDefault="0098645F" w:rsidP="005B480D">
      <w:pPr>
        <w:pStyle w:val="EndNoteBibliography"/>
        <w:jc w:val="center"/>
        <w:rPr>
          <w:rFonts w:ascii="Times New Roman" w:hAnsi="Times New Roman" w:cs="Times New Roman"/>
          <w:sz w:val="24"/>
          <w:szCs w:val="24"/>
        </w:rPr>
      </w:pPr>
      <w:r w:rsidRPr="00434274">
        <w:rPr>
          <w:rFonts w:ascii="Times New Roman" w:hAnsi="Times New Roman" w:cs="Times New Roman"/>
          <w:sz w:val="24"/>
          <w:szCs w:val="24"/>
        </w:rPr>
        <w:lastRenderedPageBreak/>
        <w:drawing>
          <wp:inline distT="0" distB="0" distL="0" distR="0" wp14:anchorId="3ED2D3E9" wp14:editId="39185B13">
            <wp:extent cx="3303494" cy="2526131"/>
            <wp:effectExtent l="0" t="0" r="0" b="7620"/>
            <wp:docPr id="10064605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05499" cy="2527664"/>
                    </a:xfrm>
                    <a:prstGeom prst="rect">
                      <a:avLst/>
                    </a:prstGeom>
                    <a:noFill/>
                    <a:ln>
                      <a:noFill/>
                    </a:ln>
                  </pic:spPr>
                </pic:pic>
              </a:graphicData>
            </a:graphic>
          </wp:inline>
        </w:drawing>
      </w:r>
    </w:p>
    <w:p w14:paraId="3195A64C" w14:textId="0B439E72" w:rsidR="0098645F" w:rsidRPr="00434274" w:rsidRDefault="0098645F" w:rsidP="005B480D">
      <w:pPr>
        <w:pStyle w:val="EndNoteBibliography"/>
        <w:rPr>
          <w:rFonts w:ascii="Times New Roman" w:hAnsi="Times New Roman" w:cs="Times New Roman"/>
          <w:sz w:val="24"/>
          <w:szCs w:val="24"/>
        </w:rPr>
      </w:pPr>
      <w:r w:rsidRPr="00434274">
        <w:rPr>
          <w:rFonts w:ascii="Times New Roman" w:hAnsi="Times New Roman" w:cs="Times New Roman"/>
          <w:b/>
          <w:bCs/>
          <w:sz w:val="24"/>
          <w:szCs w:val="24"/>
        </w:rPr>
        <w:t>Fig. S</w:t>
      </w:r>
      <w:r w:rsidRPr="00434274">
        <w:rPr>
          <w:rFonts w:ascii="Times New Roman" w:hAnsi="Times New Roman" w:cs="Times New Roman" w:hint="eastAsia"/>
          <w:b/>
          <w:bCs/>
          <w:sz w:val="24"/>
          <w:szCs w:val="24"/>
        </w:rPr>
        <w:t>30</w:t>
      </w:r>
      <w:r w:rsidRPr="00434274">
        <w:rPr>
          <w:rFonts w:hint="eastAsia"/>
          <w:b/>
          <w:bCs/>
          <w:sz w:val="24"/>
          <w:szCs w:val="24"/>
        </w:rPr>
        <w:t xml:space="preserve"> </w:t>
      </w:r>
      <w:r w:rsidRPr="00434274">
        <w:rPr>
          <w:rFonts w:ascii="Times New Roman" w:hAnsi="Times New Roman" w:cs="Times New Roman" w:hint="eastAsia"/>
          <w:sz w:val="24"/>
          <w:szCs w:val="24"/>
        </w:rPr>
        <w:t>Discharging-charging profiles at different rates of the full battery</w:t>
      </w:r>
    </w:p>
    <w:p w14:paraId="55198082" w14:textId="7D134C51" w:rsidR="0098645F" w:rsidRPr="00434274" w:rsidRDefault="0098645F" w:rsidP="005B480D">
      <w:pPr>
        <w:spacing w:beforeLines="100" w:before="312"/>
        <w:rPr>
          <w:rFonts w:ascii="Times New Roman" w:eastAsia="宋体" w:hAnsi="Times New Roman" w:cs="Times New Roman"/>
          <w:bCs/>
          <w:noProof/>
          <w:sz w:val="24"/>
          <w:szCs w:val="24"/>
        </w:rPr>
      </w:pPr>
      <w:bookmarkStart w:id="21" w:name="_Hlk175306518"/>
      <w:r w:rsidRPr="00434274">
        <w:rPr>
          <w:rFonts w:ascii="Times New Roman" w:eastAsia="宋体" w:hAnsi="Times New Roman" w:cs="Times New Roman"/>
          <w:b/>
          <w:noProof/>
          <w:sz w:val="24"/>
          <w:szCs w:val="24"/>
        </w:rPr>
        <w:t xml:space="preserve">Table </w:t>
      </w:r>
      <w:r w:rsidRPr="00434274">
        <w:rPr>
          <w:rFonts w:ascii="Times New Roman" w:eastAsia="宋体" w:hAnsi="Times New Roman" w:cs="Times New Roman" w:hint="eastAsia"/>
          <w:b/>
          <w:noProof/>
          <w:sz w:val="24"/>
          <w:szCs w:val="24"/>
        </w:rPr>
        <w:t>S1</w:t>
      </w:r>
      <w:r w:rsidRPr="00434274">
        <w:rPr>
          <w:rFonts w:ascii="Times New Roman" w:eastAsia="宋体" w:hAnsi="Times New Roman" w:cs="Times New Roman"/>
          <w:bCs/>
          <w:noProof/>
          <w:sz w:val="24"/>
          <w:szCs w:val="24"/>
        </w:rPr>
        <w:t xml:space="preserve"> Comparison of the</w:t>
      </w:r>
      <w:r w:rsidRPr="00434274">
        <w:rPr>
          <w:rFonts w:ascii="Times New Roman" w:eastAsia="宋体" w:hAnsi="Times New Roman" w:cs="Times New Roman"/>
          <w:sz w:val="24"/>
          <w:szCs w:val="24"/>
        </w:rPr>
        <w:t xml:space="preserve"> high-rate performance and long cycling stability</w:t>
      </w:r>
      <w:r w:rsidRPr="00434274">
        <w:rPr>
          <w:rFonts w:ascii="Times New Roman" w:eastAsia="宋体" w:hAnsi="Times New Roman" w:cs="Times New Roman"/>
          <w:bCs/>
          <w:noProof/>
          <w:sz w:val="24"/>
          <w:szCs w:val="24"/>
        </w:rPr>
        <w:t xml:space="preserve"> between </w:t>
      </w:r>
      <w:r w:rsidRPr="00434274">
        <w:rPr>
          <w:rFonts w:ascii="Times New Roman" w:eastAsia="宋体" w:hAnsi="Times New Roman" w:cs="Times New Roman"/>
          <w:sz w:val="24"/>
          <w:szCs w:val="24"/>
        </w:rPr>
        <w:t>MnS</w:t>
      </w:r>
      <w:r w:rsidRPr="00434274">
        <w:rPr>
          <w:rFonts w:ascii="Times New Roman" w:eastAsia="宋体" w:hAnsi="Times New Roman" w:cs="Times New Roman"/>
          <w:sz w:val="24"/>
          <w:szCs w:val="24"/>
          <w:vertAlign w:val="subscript"/>
        </w:rPr>
        <w:t>0.5</w:t>
      </w:r>
      <w:r w:rsidRPr="00434274">
        <w:rPr>
          <w:rFonts w:ascii="Times New Roman" w:eastAsia="宋体" w:hAnsi="Times New Roman" w:cs="Times New Roman"/>
          <w:sz w:val="24"/>
          <w:szCs w:val="24"/>
        </w:rPr>
        <w:t>Se</w:t>
      </w:r>
      <w:r w:rsidRPr="00434274">
        <w:rPr>
          <w:rFonts w:ascii="Times New Roman" w:eastAsia="宋体" w:hAnsi="Times New Roman" w:cs="Times New Roman"/>
          <w:sz w:val="24"/>
          <w:szCs w:val="24"/>
          <w:vertAlign w:val="subscript"/>
        </w:rPr>
        <w:t>0.5</w:t>
      </w:r>
      <w:r w:rsidRPr="00434274">
        <w:rPr>
          <w:rFonts w:ascii="Times New Roman" w:eastAsia="宋体" w:hAnsi="Times New Roman" w:cs="Times New Roman" w:hint="eastAsia"/>
          <w:bCs/>
          <w:sz w:val="24"/>
          <w:szCs w:val="24"/>
        </w:rPr>
        <w:t>@N-CNF</w:t>
      </w:r>
      <w:r w:rsidRPr="00434274">
        <w:rPr>
          <w:rFonts w:ascii="Times New Roman" w:eastAsia="宋体" w:hAnsi="Times New Roman" w:cs="Times New Roman"/>
          <w:bCs/>
          <w:noProof/>
          <w:sz w:val="24"/>
          <w:szCs w:val="24"/>
        </w:rPr>
        <w:t xml:space="preserve"> and other </w:t>
      </w:r>
      <w:r w:rsidRPr="00434274">
        <w:rPr>
          <w:rFonts w:ascii="Times New Roman" w:eastAsia="宋体" w:hAnsi="Times New Roman" w:cs="Times New Roman" w:hint="eastAsia"/>
          <w:bCs/>
          <w:noProof/>
          <w:sz w:val="24"/>
          <w:szCs w:val="24"/>
        </w:rPr>
        <w:t>Mn</w:t>
      </w:r>
      <w:r w:rsidRPr="00434274">
        <w:rPr>
          <w:rFonts w:ascii="Times New Roman" w:eastAsia="宋体" w:hAnsi="Times New Roman" w:cs="Times New Roman"/>
          <w:bCs/>
          <w:noProof/>
          <w:sz w:val="24"/>
          <w:szCs w:val="24"/>
        </w:rPr>
        <w:t>-based anode materials reported in recent literature</w:t>
      </w:r>
      <w:bookmarkEnd w:id="21"/>
    </w:p>
    <w:tbl>
      <w:tblPr>
        <w:tblStyle w:val="af5"/>
        <w:tblW w:w="8406" w:type="dxa"/>
        <w:jc w:val="center"/>
        <w:tblLook w:val="04A0" w:firstRow="1" w:lastRow="0" w:firstColumn="1" w:lastColumn="0" w:noHBand="0" w:noVBand="1"/>
      </w:tblPr>
      <w:tblGrid>
        <w:gridCol w:w="2253"/>
        <w:gridCol w:w="1901"/>
        <w:gridCol w:w="1393"/>
        <w:gridCol w:w="1612"/>
        <w:gridCol w:w="1247"/>
      </w:tblGrid>
      <w:tr w:rsidR="00434274" w:rsidRPr="005B480D" w14:paraId="21887FED" w14:textId="77777777" w:rsidTr="003E6D06">
        <w:trPr>
          <w:trHeight w:val="737"/>
          <w:jc w:val="center"/>
        </w:trPr>
        <w:tc>
          <w:tcPr>
            <w:tcW w:w="2253" w:type="dxa"/>
            <w:tcBorders>
              <w:top w:val="single" w:sz="4" w:space="0" w:color="auto"/>
              <w:left w:val="nil"/>
              <w:bottom w:val="single" w:sz="4" w:space="0" w:color="auto"/>
              <w:right w:val="nil"/>
            </w:tcBorders>
            <w:vAlign w:val="center"/>
          </w:tcPr>
          <w:p w14:paraId="4E63DF5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Materials</w:t>
            </w:r>
          </w:p>
        </w:tc>
        <w:tc>
          <w:tcPr>
            <w:tcW w:w="1901" w:type="dxa"/>
            <w:tcBorders>
              <w:top w:val="single" w:sz="4" w:space="0" w:color="auto"/>
              <w:left w:val="nil"/>
              <w:bottom w:val="single" w:sz="4" w:space="0" w:color="auto"/>
              <w:right w:val="nil"/>
            </w:tcBorders>
            <w:vAlign w:val="center"/>
          </w:tcPr>
          <w:p w14:paraId="687B8D21"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Capacity/Current density</w:t>
            </w:r>
          </w:p>
        </w:tc>
        <w:tc>
          <w:tcPr>
            <w:tcW w:w="1393" w:type="dxa"/>
            <w:tcBorders>
              <w:top w:val="single" w:sz="4" w:space="0" w:color="auto"/>
              <w:left w:val="nil"/>
              <w:bottom w:val="single" w:sz="4" w:space="0" w:color="auto"/>
              <w:right w:val="nil"/>
            </w:tcBorders>
            <w:vAlign w:val="center"/>
          </w:tcPr>
          <w:p w14:paraId="66E20F3E"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Cycle Life</w:t>
            </w:r>
          </w:p>
        </w:tc>
        <w:tc>
          <w:tcPr>
            <w:tcW w:w="1612" w:type="dxa"/>
            <w:tcBorders>
              <w:top w:val="single" w:sz="4" w:space="0" w:color="auto"/>
              <w:left w:val="nil"/>
              <w:bottom w:val="single" w:sz="4" w:space="0" w:color="auto"/>
              <w:right w:val="nil"/>
            </w:tcBorders>
            <w:vAlign w:val="center"/>
          </w:tcPr>
          <w:p w14:paraId="096F98B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Rate capability</w:t>
            </w:r>
          </w:p>
        </w:tc>
        <w:tc>
          <w:tcPr>
            <w:tcW w:w="1247" w:type="dxa"/>
            <w:tcBorders>
              <w:top w:val="single" w:sz="4" w:space="0" w:color="auto"/>
              <w:left w:val="nil"/>
              <w:bottom w:val="single" w:sz="4" w:space="0" w:color="auto"/>
              <w:right w:val="nil"/>
            </w:tcBorders>
            <w:vAlign w:val="center"/>
          </w:tcPr>
          <w:p w14:paraId="19425A22" w14:textId="30CD2486"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Reference</w:t>
            </w:r>
            <w:r w:rsidR="006C1ACC">
              <w:rPr>
                <w:rFonts w:ascii="Times New Roman" w:eastAsia="宋体" w:hAnsi="Times New Roman" w:cs="Times New Roman"/>
                <w:szCs w:val="21"/>
              </w:rPr>
              <w:t>s</w:t>
            </w:r>
          </w:p>
        </w:tc>
      </w:tr>
      <w:tr w:rsidR="00434274" w:rsidRPr="005B480D" w14:paraId="7FA00280" w14:textId="77777777" w:rsidTr="003E6D06">
        <w:trPr>
          <w:trHeight w:val="737"/>
          <w:jc w:val="center"/>
        </w:trPr>
        <w:tc>
          <w:tcPr>
            <w:tcW w:w="2253" w:type="dxa"/>
            <w:tcBorders>
              <w:top w:val="single" w:sz="4" w:space="0" w:color="auto"/>
              <w:left w:val="nil"/>
              <w:bottom w:val="nil"/>
              <w:right w:val="nil"/>
            </w:tcBorders>
            <w:vAlign w:val="center"/>
          </w:tcPr>
          <w:p w14:paraId="0CA07C12"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MnS</w:t>
            </w:r>
            <w:r w:rsidRPr="005B480D">
              <w:rPr>
                <w:rFonts w:ascii="Times New Roman" w:eastAsia="宋体" w:hAnsi="Times New Roman" w:cs="Times New Roman"/>
                <w:szCs w:val="21"/>
                <w:vertAlign w:val="subscript"/>
              </w:rPr>
              <w:t>0.5</w:t>
            </w:r>
            <w:r w:rsidRPr="005B480D">
              <w:rPr>
                <w:rFonts w:ascii="Times New Roman" w:eastAsia="宋体" w:hAnsi="Times New Roman" w:cs="Times New Roman"/>
                <w:szCs w:val="21"/>
              </w:rPr>
              <w:t>Se</w:t>
            </w:r>
            <w:r w:rsidRPr="005B480D">
              <w:rPr>
                <w:rFonts w:ascii="Times New Roman" w:eastAsia="宋体" w:hAnsi="Times New Roman" w:cs="Times New Roman"/>
                <w:szCs w:val="21"/>
                <w:vertAlign w:val="subscript"/>
              </w:rPr>
              <w:t>0.5</w:t>
            </w:r>
            <w:r w:rsidRPr="005B480D">
              <w:rPr>
                <w:rFonts w:ascii="Times New Roman" w:eastAsia="宋体" w:hAnsi="Times New Roman" w:cs="Times New Roman" w:hint="eastAsia"/>
                <w:bCs/>
                <w:szCs w:val="21"/>
              </w:rPr>
              <w:t>@N-CNF</w:t>
            </w:r>
          </w:p>
        </w:tc>
        <w:tc>
          <w:tcPr>
            <w:tcW w:w="1901" w:type="dxa"/>
            <w:tcBorders>
              <w:top w:val="single" w:sz="4" w:space="0" w:color="auto"/>
              <w:left w:val="nil"/>
              <w:bottom w:val="nil"/>
              <w:right w:val="nil"/>
            </w:tcBorders>
            <w:vAlign w:val="center"/>
          </w:tcPr>
          <w:p w14:paraId="03C4714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446.8</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223A166C"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(2 A/g)</w:t>
            </w:r>
          </w:p>
        </w:tc>
        <w:tc>
          <w:tcPr>
            <w:tcW w:w="1393" w:type="dxa"/>
            <w:tcBorders>
              <w:top w:val="single" w:sz="4" w:space="0" w:color="auto"/>
              <w:left w:val="nil"/>
              <w:bottom w:val="nil"/>
              <w:right w:val="nil"/>
            </w:tcBorders>
            <w:vAlign w:val="center"/>
          </w:tcPr>
          <w:p w14:paraId="297AE31C"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2000</w:t>
            </w:r>
            <w:r w:rsidRPr="005B480D">
              <w:rPr>
                <w:rFonts w:ascii="Times New Roman" w:eastAsia="宋体" w:hAnsi="Times New Roman" w:cs="Times New Roman"/>
                <w:szCs w:val="21"/>
              </w:rPr>
              <w:t xml:space="preserve"> cycles</w:t>
            </w:r>
          </w:p>
        </w:tc>
        <w:tc>
          <w:tcPr>
            <w:tcW w:w="1612" w:type="dxa"/>
            <w:tcBorders>
              <w:top w:val="single" w:sz="4" w:space="0" w:color="auto"/>
              <w:left w:val="nil"/>
              <w:bottom w:val="nil"/>
              <w:right w:val="nil"/>
            </w:tcBorders>
            <w:vAlign w:val="center"/>
          </w:tcPr>
          <w:p w14:paraId="6A6773A6"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370.5</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1DCC964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(10 A/g)</w:t>
            </w:r>
          </w:p>
        </w:tc>
        <w:tc>
          <w:tcPr>
            <w:tcW w:w="1247" w:type="dxa"/>
            <w:tcBorders>
              <w:top w:val="single" w:sz="4" w:space="0" w:color="auto"/>
              <w:left w:val="nil"/>
              <w:bottom w:val="nil"/>
              <w:right w:val="nil"/>
            </w:tcBorders>
            <w:vAlign w:val="center"/>
          </w:tcPr>
          <w:p w14:paraId="4CADD5A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This</w:t>
            </w:r>
          </w:p>
          <w:p w14:paraId="43E9E91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work</w:t>
            </w:r>
          </w:p>
        </w:tc>
      </w:tr>
      <w:tr w:rsidR="00434274" w:rsidRPr="005B480D" w14:paraId="0470A032" w14:textId="77777777" w:rsidTr="003E6D06">
        <w:trPr>
          <w:trHeight w:val="737"/>
          <w:jc w:val="center"/>
        </w:trPr>
        <w:tc>
          <w:tcPr>
            <w:tcW w:w="2253" w:type="dxa"/>
            <w:tcBorders>
              <w:top w:val="nil"/>
              <w:left w:val="nil"/>
              <w:bottom w:val="nil"/>
              <w:right w:val="nil"/>
            </w:tcBorders>
            <w:vAlign w:val="center"/>
          </w:tcPr>
          <w:p w14:paraId="388CDEF6"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hint="eastAsia"/>
                <w:szCs w:val="21"/>
              </w:rPr>
              <w:t>MnS@NSC</w:t>
            </w:r>
            <w:proofErr w:type="spellEnd"/>
          </w:p>
        </w:tc>
        <w:tc>
          <w:tcPr>
            <w:tcW w:w="1901" w:type="dxa"/>
            <w:tcBorders>
              <w:top w:val="nil"/>
              <w:left w:val="nil"/>
              <w:bottom w:val="nil"/>
              <w:right w:val="nil"/>
            </w:tcBorders>
            <w:vAlign w:val="center"/>
          </w:tcPr>
          <w:p w14:paraId="0F5263F4"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290.0</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66D14049"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2</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049C16A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2000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731DA7E2"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205.6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53BE712D"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10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4C08B0BA" w14:textId="76295188"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[S6]</w:t>
            </w:r>
            <w:r w:rsidRPr="005B480D">
              <w:rPr>
                <w:rFonts w:ascii="Times New Roman" w:eastAsia="宋体" w:hAnsi="Times New Roman" w:cs="Times New Roman"/>
                <w:szCs w:val="21"/>
              </w:rPr>
              <w:t xml:space="preserve"> </w:t>
            </w:r>
          </w:p>
        </w:tc>
      </w:tr>
      <w:tr w:rsidR="00434274" w:rsidRPr="005B480D" w14:paraId="4721DB82" w14:textId="77777777" w:rsidTr="003E6D06">
        <w:trPr>
          <w:trHeight w:val="737"/>
          <w:jc w:val="center"/>
        </w:trPr>
        <w:tc>
          <w:tcPr>
            <w:tcW w:w="2253" w:type="dxa"/>
            <w:tcBorders>
              <w:top w:val="nil"/>
              <w:left w:val="nil"/>
              <w:bottom w:val="nil"/>
              <w:right w:val="nil"/>
            </w:tcBorders>
            <w:vAlign w:val="center"/>
          </w:tcPr>
          <w:p w14:paraId="6FBE62B9"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hint="eastAsia"/>
                <w:szCs w:val="21"/>
              </w:rPr>
              <w:t>MnS</w:t>
            </w:r>
            <w:proofErr w:type="spellEnd"/>
            <w:r w:rsidRPr="005B480D">
              <w:rPr>
                <w:rFonts w:ascii="Times New Roman" w:eastAsia="宋体" w:hAnsi="Times New Roman" w:cs="Times New Roman" w:hint="eastAsia"/>
                <w:szCs w:val="21"/>
              </w:rPr>
              <w:t>-RT</w:t>
            </w:r>
          </w:p>
        </w:tc>
        <w:tc>
          <w:tcPr>
            <w:tcW w:w="1901" w:type="dxa"/>
            <w:tcBorders>
              <w:top w:val="nil"/>
              <w:left w:val="nil"/>
              <w:bottom w:val="nil"/>
              <w:right w:val="nil"/>
            </w:tcBorders>
            <w:vAlign w:val="center"/>
          </w:tcPr>
          <w:p w14:paraId="75DE34C3"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258.6</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689B09DC"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5</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1ED621DA"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1000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17DD7560"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169.8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25EC9ACD"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10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00FB636C" w14:textId="2A29D162"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[S7]</w:t>
            </w:r>
          </w:p>
        </w:tc>
      </w:tr>
      <w:tr w:rsidR="00434274" w:rsidRPr="005B480D" w14:paraId="4763D198" w14:textId="77777777" w:rsidTr="003E6D06">
        <w:trPr>
          <w:trHeight w:val="737"/>
          <w:jc w:val="center"/>
        </w:trPr>
        <w:tc>
          <w:tcPr>
            <w:tcW w:w="2253" w:type="dxa"/>
            <w:tcBorders>
              <w:top w:val="nil"/>
              <w:left w:val="nil"/>
              <w:bottom w:val="nil"/>
              <w:right w:val="nil"/>
            </w:tcBorders>
            <w:vAlign w:val="center"/>
          </w:tcPr>
          <w:p w14:paraId="78EEE9AF"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hint="eastAsia"/>
                <w:szCs w:val="21"/>
              </w:rPr>
              <w:t>MnS</w:t>
            </w:r>
            <w:proofErr w:type="spellEnd"/>
            <w:r w:rsidRPr="005B480D">
              <w:rPr>
                <w:rFonts w:ascii="Times New Roman" w:eastAsia="宋体" w:hAnsi="Times New Roman" w:cs="Times New Roman" w:hint="eastAsia"/>
                <w:szCs w:val="21"/>
              </w:rPr>
              <w:t>/CNTs</w:t>
            </w:r>
          </w:p>
        </w:tc>
        <w:tc>
          <w:tcPr>
            <w:tcW w:w="1901" w:type="dxa"/>
            <w:tcBorders>
              <w:top w:val="nil"/>
              <w:left w:val="nil"/>
              <w:bottom w:val="nil"/>
              <w:right w:val="nil"/>
            </w:tcBorders>
            <w:vAlign w:val="center"/>
          </w:tcPr>
          <w:p w14:paraId="0087D39E"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225.0</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75CDFD62"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0.5</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7A7E802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62073E98"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170.0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4AF932BF"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1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551CA7F2" w14:textId="21526390"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[S8]</w:t>
            </w:r>
          </w:p>
        </w:tc>
      </w:tr>
      <w:tr w:rsidR="00434274" w:rsidRPr="005B480D" w14:paraId="775B78AF" w14:textId="77777777" w:rsidTr="003E6D06">
        <w:trPr>
          <w:trHeight w:val="737"/>
          <w:jc w:val="center"/>
        </w:trPr>
        <w:tc>
          <w:tcPr>
            <w:tcW w:w="2253" w:type="dxa"/>
            <w:tcBorders>
              <w:top w:val="nil"/>
              <w:left w:val="nil"/>
              <w:bottom w:val="nil"/>
              <w:right w:val="nil"/>
            </w:tcBorders>
            <w:vAlign w:val="center"/>
          </w:tcPr>
          <w:p w14:paraId="5B6C9686"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hint="eastAsia"/>
                <w:szCs w:val="21"/>
              </w:rPr>
              <w:t>MnS</w:t>
            </w:r>
            <w:proofErr w:type="spellEnd"/>
            <w:r w:rsidRPr="005B480D">
              <w:rPr>
                <w:rFonts w:ascii="Times New Roman" w:eastAsia="宋体" w:hAnsi="Times New Roman" w:cs="Times New Roman" w:hint="eastAsia"/>
                <w:szCs w:val="21"/>
              </w:rPr>
              <w:t>/NSCT</w:t>
            </w:r>
            <w:r w:rsidRPr="005B480D">
              <w:rPr>
                <w:rFonts w:ascii="Times New Roman" w:eastAsia="宋体" w:hAnsi="Times New Roman" w:cs="Times New Roman"/>
                <w:szCs w:val="21"/>
              </w:rPr>
              <w:t>s</w:t>
            </w:r>
          </w:p>
        </w:tc>
        <w:tc>
          <w:tcPr>
            <w:tcW w:w="1901" w:type="dxa"/>
            <w:tcBorders>
              <w:top w:val="nil"/>
              <w:left w:val="nil"/>
              <w:bottom w:val="nil"/>
              <w:right w:val="nil"/>
            </w:tcBorders>
            <w:vAlign w:val="center"/>
          </w:tcPr>
          <w:p w14:paraId="6FD77881"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411.6</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3836E74C"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1</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2D5420F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1400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0F812263"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319.8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6810D919"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10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69658991" w14:textId="70C23F4F"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[S9]</w:t>
            </w:r>
          </w:p>
        </w:tc>
      </w:tr>
      <w:tr w:rsidR="00434274" w:rsidRPr="005B480D" w14:paraId="3A0B3C84" w14:textId="77777777" w:rsidTr="003E6D06">
        <w:trPr>
          <w:trHeight w:val="737"/>
          <w:jc w:val="center"/>
        </w:trPr>
        <w:tc>
          <w:tcPr>
            <w:tcW w:w="2253" w:type="dxa"/>
            <w:tcBorders>
              <w:top w:val="nil"/>
              <w:left w:val="nil"/>
              <w:bottom w:val="nil"/>
              <w:right w:val="nil"/>
            </w:tcBorders>
            <w:vAlign w:val="center"/>
          </w:tcPr>
          <w:p w14:paraId="0B31B8D4"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MnS</w:t>
            </w: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N,P-LPC</w:t>
            </w:r>
            <w:r w:rsidRPr="005B480D">
              <w:rPr>
                <w:rFonts w:ascii="Times New Roman" w:eastAsia="宋体" w:hAnsi="Times New Roman" w:cs="Times New Roman" w:hint="eastAsia"/>
                <w:szCs w:val="21"/>
                <w:vertAlign w:val="subscript"/>
              </w:rPr>
              <w:t>2/1</w:t>
            </w:r>
          </w:p>
        </w:tc>
        <w:tc>
          <w:tcPr>
            <w:tcW w:w="1901" w:type="dxa"/>
            <w:tcBorders>
              <w:top w:val="nil"/>
              <w:left w:val="nil"/>
              <w:bottom w:val="nil"/>
              <w:right w:val="nil"/>
            </w:tcBorders>
            <w:vAlign w:val="center"/>
          </w:tcPr>
          <w:p w14:paraId="0D8C5C2F"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392.5</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5CB92F4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1.6</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47574CBF"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1500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7B281DB0"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392.5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4D07F521"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1.6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4553C722" w14:textId="6703BC26"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[S10]</w:t>
            </w:r>
          </w:p>
        </w:tc>
      </w:tr>
      <w:tr w:rsidR="00434274" w:rsidRPr="005B480D" w14:paraId="4B235B6E" w14:textId="77777777" w:rsidTr="003E6D06">
        <w:trPr>
          <w:trHeight w:val="737"/>
          <w:jc w:val="center"/>
        </w:trPr>
        <w:tc>
          <w:tcPr>
            <w:tcW w:w="2253" w:type="dxa"/>
            <w:tcBorders>
              <w:top w:val="nil"/>
              <w:left w:val="nil"/>
              <w:bottom w:val="nil"/>
              <w:right w:val="nil"/>
            </w:tcBorders>
            <w:vAlign w:val="center"/>
          </w:tcPr>
          <w:p w14:paraId="5C1D73A3"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szCs w:val="21"/>
              </w:rPr>
              <w:t>MnSe</w:t>
            </w:r>
            <w:r w:rsidRPr="005B480D">
              <w:rPr>
                <w:rFonts w:ascii="Times New Roman" w:eastAsia="宋体" w:hAnsi="Times New Roman" w:cs="Times New Roman" w:hint="eastAsia"/>
                <w:szCs w:val="21"/>
              </w:rPr>
              <w:t>@C</w:t>
            </w:r>
            <w:proofErr w:type="spellEnd"/>
          </w:p>
        </w:tc>
        <w:tc>
          <w:tcPr>
            <w:tcW w:w="1901" w:type="dxa"/>
            <w:tcBorders>
              <w:top w:val="nil"/>
              <w:left w:val="nil"/>
              <w:bottom w:val="nil"/>
              <w:right w:val="nil"/>
            </w:tcBorders>
            <w:vAlign w:val="center"/>
          </w:tcPr>
          <w:p w14:paraId="70EA0C54"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267.0</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5DE7E3BB"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0.5</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2418687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1000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576C1D14"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209.0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69A47A87"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2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65FD8D51" w14:textId="1555E0CA"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[S11]</w:t>
            </w:r>
          </w:p>
        </w:tc>
      </w:tr>
      <w:tr w:rsidR="00434274" w:rsidRPr="005B480D" w14:paraId="329A80EA" w14:textId="77777777" w:rsidTr="003E6D06">
        <w:trPr>
          <w:trHeight w:val="737"/>
          <w:jc w:val="center"/>
        </w:trPr>
        <w:tc>
          <w:tcPr>
            <w:tcW w:w="2253" w:type="dxa"/>
            <w:tcBorders>
              <w:top w:val="nil"/>
              <w:left w:val="nil"/>
              <w:bottom w:val="nil"/>
              <w:right w:val="nil"/>
            </w:tcBorders>
            <w:vAlign w:val="center"/>
          </w:tcPr>
          <w:p w14:paraId="2677603B"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szCs w:val="21"/>
              </w:rPr>
              <w:t>MnSe</w:t>
            </w:r>
            <w:proofErr w:type="spellEnd"/>
            <w:r w:rsidRPr="005B480D">
              <w:rPr>
                <w:rFonts w:ascii="Times New Roman" w:eastAsia="宋体" w:hAnsi="Times New Roman" w:cs="Times New Roman" w:hint="eastAsia"/>
                <w:szCs w:val="21"/>
              </w:rPr>
              <w:t>-NC</w:t>
            </w:r>
          </w:p>
        </w:tc>
        <w:tc>
          <w:tcPr>
            <w:tcW w:w="1901" w:type="dxa"/>
            <w:tcBorders>
              <w:top w:val="nil"/>
              <w:left w:val="nil"/>
              <w:bottom w:val="nil"/>
              <w:right w:val="nil"/>
            </w:tcBorders>
            <w:vAlign w:val="center"/>
          </w:tcPr>
          <w:p w14:paraId="4CB38608"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237.0</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1E29CF81"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2</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450A3F3C"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2000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3528C38E"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237.0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77E2E17E"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2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55F1A6D8" w14:textId="1A9D56D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[S12]</w:t>
            </w:r>
          </w:p>
        </w:tc>
      </w:tr>
      <w:tr w:rsidR="00434274" w:rsidRPr="005B480D" w14:paraId="53488592" w14:textId="77777777" w:rsidTr="003E6D06">
        <w:trPr>
          <w:trHeight w:val="737"/>
          <w:jc w:val="center"/>
        </w:trPr>
        <w:tc>
          <w:tcPr>
            <w:tcW w:w="2253" w:type="dxa"/>
            <w:tcBorders>
              <w:top w:val="nil"/>
              <w:left w:val="nil"/>
              <w:bottom w:val="nil"/>
              <w:right w:val="nil"/>
            </w:tcBorders>
            <w:vAlign w:val="center"/>
          </w:tcPr>
          <w:p w14:paraId="6C505FAE"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δ</w:t>
            </w:r>
            <w:r w:rsidRPr="005B480D">
              <w:rPr>
                <w:rFonts w:ascii="Times New Roman" w:eastAsia="宋体" w:hAnsi="Times New Roman" w:cs="Times New Roman" w:hint="eastAsia"/>
                <w:szCs w:val="21"/>
              </w:rPr>
              <w:t>-</w:t>
            </w:r>
            <w:r w:rsidRPr="005B480D">
              <w:rPr>
                <w:rFonts w:ascii="Times New Roman" w:eastAsia="宋体" w:hAnsi="Times New Roman" w:cs="Times New Roman"/>
                <w:szCs w:val="21"/>
              </w:rPr>
              <w:t>α-</w:t>
            </w:r>
            <w:proofErr w:type="spellStart"/>
            <w:r w:rsidRPr="005B480D">
              <w:rPr>
                <w:rFonts w:ascii="Times New Roman" w:eastAsia="宋体" w:hAnsi="Times New Roman" w:cs="Times New Roman"/>
                <w:szCs w:val="21"/>
              </w:rPr>
              <w:t>MnSe</w:t>
            </w:r>
            <w:proofErr w:type="spellEnd"/>
          </w:p>
        </w:tc>
        <w:tc>
          <w:tcPr>
            <w:tcW w:w="1901" w:type="dxa"/>
            <w:tcBorders>
              <w:top w:val="nil"/>
              <w:left w:val="nil"/>
              <w:bottom w:val="nil"/>
              <w:right w:val="nil"/>
            </w:tcBorders>
            <w:vAlign w:val="center"/>
          </w:tcPr>
          <w:p w14:paraId="62738BC6"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137.8</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05C6049F"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1</w:t>
            </w:r>
            <w:r w:rsidRPr="005B480D">
              <w:rPr>
                <w:rFonts w:ascii="Times New Roman" w:eastAsia="宋体" w:hAnsi="Times New Roman" w:cs="Times New Roman"/>
                <w:szCs w:val="21"/>
              </w:rPr>
              <w:t xml:space="preserve"> A/g)</w:t>
            </w:r>
          </w:p>
        </w:tc>
        <w:tc>
          <w:tcPr>
            <w:tcW w:w="1393" w:type="dxa"/>
            <w:tcBorders>
              <w:top w:val="nil"/>
              <w:left w:val="nil"/>
              <w:bottom w:val="nil"/>
              <w:right w:val="nil"/>
            </w:tcBorders>
            <w:vAlign w:val="center"/>
          </w:tcPr>
          <w:p w14:paraId="18AC0B80"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1000</w:t>
            </w:r>
            <w:r w:rsidRPr="005B480D">
              <w:rPr>
                <w:rFonts w:ascii="Times New Roman" w:eastAsia="宋体" w:hAnsi="Times New Roman" w:cs="Times New Roman"/>
                <w:szCs w:val="21"/>
              </w:rPr>
              <w:t xml:space="preserve"> cycles</w:t>
            </w:r>
          </w:p>
        </w:tc>
        <w:tc>
          <w:tcPr>
            <w:tcW w:w="1612" w:type="dxa"/>
            <w:tcBorders>
              <w:top w:val="nil"/>
              <w:left w:val="nil"/>
              <w:bottom w:val="nil"/>
              <w:right w:val="nil"/>
            </w:tcBorders>
            <w:vAlign w:val="center"/>
          </w:tcPr>
          <w:p w14:paraId="1B41E8C5"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81.1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4A8B9B0B"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5 </w:t>
            </w:r>
            <w:r w:rsidRPr="005B480D">
              <w:rPr>
                <w:rFonts w:ascii="Times New Roman" w:eastAsia="宋体" w:hAnsi="Times New Roman" w:cs="Times New Roman"/>
                <w:szCs w:val="21"/>
              </w:rPr>
              <w:t>A/g)</w:t>
            </w:r>
          </w:p>
        </w:tc>
        <w:tc>
          <w:tcPr>
            <w:tcW w:w="1247" w:type="dxa"/>
            <w:tcBorders>
              <w:top w:val="nil"/>
              <w:left w:val="nil"/>
              <w:bottom w:val="nil"/>
              <w:right w:val="nil"/>
            </w:tcBorders>
            <w:vAlign w:val="center"/>
          </w:tcPr>
          <w:p w14:paraId="68C7C7CA" w14:textId="21192516"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[S13]</w:t>
            </w:r>
          </w:p>
        </w:tc>
      </w:tr>
      <w:tr w:rsidR="00434274" w:rsidRPr="005B480D" w14:paraId="67C0B85E" w14:textId="77777777" w:rsidTr="003E6D06">
        <w:trPr>
          <w:trHeight w:val="737"/>
          <w:jc w:val="center"/>
        </w:trPr>
        <w:tc>
          <w:tcPr>
            <w:tcW w:w="2253" w:type="dxa"/>
            <w:tcBorders>
              <w:top w:val="nil"/>
              <w:left w:val="nil"/>
              <w:bottom w:val="single" w:sz="4" w:space="0" w:color="auto"/>
              <w:right w:val="nil"/>
            </w:tcBorders>
            <w:vAlign w:val="center"/>
          </w:tcPr>
          <w:p w14:paraId="20390F2D" w14:textId="77777777" w:rsidR="0098645F" w:rsidRPr="005B480D" w:rsidRDefault="0098645F" w:rsidP="005B480D">
            <w:pPr>
              <w:jc w:val="center"/>
              <w:rPr>
                <w:rFonts w:ascii="Times New Roman" w:eastAsia="宋体" w:hAnsi="Times New Roman" w:cs="Times New Roman"/>
                <w:szCs w:val="21"/>
              </w:rPr>
            </w:pPr>
            <w:proofErr w:type="spellStart"/>
            <w:r w:rsidRPr="005B480D">
              <w:rPr>
                <w:rFonts w:ascii="Times New Roman" w:eastAsia="宋体" w:hAnsi="Times New Roman" w:cs="Times New Roman" w:hint="eastAsia"/>
                <w:szCs w:val="21"/>
              </w:rPr>
              <w:t>MnSe@PPyC</w:t>
            </w:r>
            <w:proofErr w:type="spellEnd"/>
            <w:r w:rsidRPr="005B480D">
              <w:rPr>
                <w:rFonts w:ascii="Times New Roman" w:eastAsia="宋体" w:hAnsi="Times New Roman" w:cs="Times New Roman" w:hint="eastAsia"/>
                <w:szCs w:val="21"/>
              </w:rPr>
              <w:t>/</w:t>
            </w:r>
            <w:proofErr w:type="spellStart"/>
            <w:r w:rsidRPr="005B480D">
              <w:rPr>
                <w:rFonts w:ascii="Times New Roman" w:eastAsia="宋体" w:hAnsi="Times New Roman" w:cs="Times New Roman"/>
                <w:szCs w:val="21"/>
              </w:rPr>
              <w:t>r</w:t>
            </w:r>
            <w:r w:rsidRPr="005B480D">
              <w:rPr>
                <w:rFonts w:ascii="Times New Roman" w:eastAsia="宋体" w:hAnsi="Times New Roman" w:cs="Times New Roman" w:hint="eastAsia"/>
                <w:szCs w:val="21"/>
              </w:rPr>
              <w:t>GO</w:t>
            </w:r>
            <w:proofErr w:type="spellEnd"/>
          </w:p>
        </w:tc>
        <w:tc>
          <w:tcPr>
            <w:tcW w:w="1901" w:type="dxa"/>
            <w:tcBorders>
              <w:top w:val="nil"/>
              <w:left w:val="nil"/>
              <w:bottom w:val="single" w:sz="4" w:space="0" w:color="auto"/>
              <w:right w:val="nil"/>
            </w:tcBorders>
            <w:vAlign w:val="center"/>
          </w:tcPr>
          <w:p w14:paraId="480802B8"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346.0</w:t>
            </w:r>
            <w:r w:rsidRPr="005B480D">
              <w:rPr>
                <w:rFonts w:ascii="Times New Roman" w:eastAsia="宋体" w:hAnsi="Times New Roman" w:cs="Times New Roman"/>
                <w:szCs w:val="21"/>
              </w:rPr>
              <w:t xml:space="preserve">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765D30B8"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0.2</w:t>
            </w:r>
            <w:r w:rsidRPr="005B480D">
              <w:rPr>
                <w:rFonts w:ascii="Times New Roman" w:eastAsia="宋体" w:hAnsi="Times New Roman" w:cs="Times New Roman"/>
                <w:szCs w:val="21"/>
              </w:rPr>
              <w:t xml:space="preserve"> A/g)</w:t>
            </w:r>
          </w:p>
        </w:tc>
        <w:tc>
          <w:tcPr>
            <w:tcW w:w="1393" w:type="dxa"/>
            <w:tcBorders>
              <w:top w:val="nil"/>
              <w:left w:val="nil"/>
              <w:bottom w:val="single" w:sz="4" w:space="0" w:color="auto"/>
              <w:right w:val="nil"/>
            </w:tcBorders>
            <w:vAlign w:val="center"/>
          </w:tcPr>
          <w:p w14:paraId="702307EA"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197</w:t>
            </w:r>
            <w:r w:rsidRPr="005B480D">
              <w:rPr>
                <w:rFonts w:ascii="Times New Roman" w:eastAsia="宋体" w:hAnsi="Times New Roman" w:cs="Times New Roman"/>
                <w:szCs w:val="21"/>
              </w:rPr>
              <w:t xml:space="preserve"> cycles</w:t>
            </w:r>
          </w:p>
        </w:tc>
        <w:tc>
          <w:tcPr>
            <w:tcW w:w="1612" w:type="dxa"/>
            <w:tcBorders>
              <w:top w:val="nil"/>
              <w:left w:val="nil"/>
              <w:bottom w:val="single" w:sz="4" w:space="0" w:color="auto"/>
              <w:right w:val="nil"/>
            </w:tcBorders>
            <w:vAlign w:val="center"/>
          </w:tcPr>
          <w:p w14:paraId="0AF38CA1"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hint="eastAsia"/>
                <w:szCs w:val="21"/>
              </w:rPr>
              <w:t xml:space="preserve">294.4 </w:t>
            </w:r>
            <w:proofErr w:type="spellStart"/>
            <w:r w:rsidRPr="005B480D">
              <w:rPr>
                <w:rFonts w:ascii="Times New Roman" w:eastAsia="宋体" w:hAnsi="Times New Roman" w:cs="Times New Roman"/>
                <w:szCs w:val="21"/>
              </w:rPr>
              <w:t>mAh</w:t>
            </w:r>
            <w:proofErr w:type="spellEnd"/>
            <w:r w:rsidRPr="005B480D">
              <w:rPr>
                <w:rFonts w:ascii="Times New Roman" w:eastAsia="宋体" w:hAnsi="Times New Roman" w:cs="Times New Roman"/>
                <w:szCs w:val="21"/>
              </w:rPr>
              <w:t>/g</w:t>
            </w:r>
          </w:p>
          <w:p w14:paraId="3C66B044" w14:textId="77777777"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szCs w:val="21"/>
              </w:rPr>
              <w:t>(</w:t>
            </w:r>
            <w:r w:rsidRPr="005B480D">
              <w:rPr>
                <w:rFonts w:ascii="Times New Roman" w:eastAsia="宋体" w:hAnsi="Times New Roman" w:cs="Times New Roman" w:hint="eastAsia"/>
                <w:szCs w:val="21"/>
              </w:rPr>
              <w:t xml:space="preserve">2 </w:t>
            </w:r>
            <w:r w:rsidRPr="005B480D">
              <w:rPr>
                <w:rFonts w:ascii="Times New Roman" w:eastAsia="宋体" w:hAnsi="Times New Roman" w:cs="Times New Roman"/>
                <w:szCs w:val="21"/>
              </w:rPr>
              <w:t>A/g)</w:t>
            </w:r>
          </w:p>
        </w:tc>
        <w:tc>
          <w:tcPr>
            <w:tcW w:w="1247" w:type="dxa"/>
            <w:tcBorders>
              <w:top w:val="nil"/>
              <w:left w:val="nil"/>
              <w:bottom w:val="single" w:sz="4" w:space="0" w:color="auto"/>
              <w:right w:val="nil"/>
            </w:tcBorders>
            <w:vAlign w:val="center"/>
          </w:tcPr>
          <w:p w14:paraId="4A84E7E2" w14:textId="5CB0928F" w:rsidR="0098645F" w:rsidRPr="005B480D" w:rsidRDefault="0098645F" w:rsidP="005B480D">
            <w:pPr>
              <w:jc w:val="center"/>
              <w:rPr>
                <w:rFonts w:ascii="Times New Roman" w:eastAsia="宋体" w:hAnsi="Times New Roman" w:cs="Times New Roman"/>
                <w:szCs w:val="21"/>
              </w:rPr>
            </w:pPr>
            <w:r w:rsidRPr="005B480D">
              <w:rPr>
                <w:rFonts w:ascii="Times New Roman" w:eastAsia="宋体" w:hAnsi="Times New Roman" w:cs="Times New Roman"/>
                <w:noProof/>
                <w:szCs w:val="21"/>
              </w:rPr>
              <w:t>[S14]</w:t>
            </w:r>
          </w:p>
        </w:tc>
      </w:tr>
    </w:tbl>
    <w:p w14:paraId="676DE43C" w14:textId="77777777" w:rsidR="0098645F" w:rsidRDefault="0098645F" w:rsidP="005B480D">
      <w:pPr>
        <w:widowControl/>
        <w:jc w:val="left"/>
        <w:rPr>
          <w:rFonts w:ascii="Times New Roman" w:eastAsia="等线" w:hAnsi="Times New Roman" w:cs="Times New Roman"/>
          <w:noProof/>
          <w:sz w:val="24"/>
          <w:szCs w:val="24"/>
        </w:rPr>
      </w:pPr>
    </w:p>
    <w:p w14:paraId="24214C4D" w14:textId="77777777" w:rsidR="0098645F" w:rsidRPr="005C23F3" w:rsidRDefault="0098645F" w:rsidP="005B480D">
      <w:pPr>
        <w:pStyle w:val="EndNoteBibliography"/>
        <w:rPr>
          <w:rFonts w:ascii="Times New Roman" w:hAnsi="Times New Roman" w:cs="Times New Roman"/>
          <w:b/>
          <w:bCs/>
          <w:sz w:val="28"/>
          <w:szCs w:val="28"/>
        </w:rPr>
      </w:pPr>
      <w:r w:rsidRPr="003E70E6">
        <w:rPr>
          <w:rFonts w:ascii="Times New Roman" w:hAnsi="Times New Roman" w:cs="Times New Roman"/>
          <w:b/>
          <w:bCs/>
          <w:sz w:val="28"/>
          <w:szCs w:val="28"/>
        </w:rPr>
        <w:lastRenderedPageBreak/>
        <w:t>Supplementary References</w:t>
      </w:r>
    </w:p>
    <w:p w14:paraId="2C78E823" w14:textId="12085271"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[S1]</w:t>
      </w:r>
      <w:r w:rsidRPr="005C23F3">
        <w:rPr>
          <w:rFonts w:ascii="Times New Roman" w:hAnsi="Times New Roman" w:cs="Times New Roman"/>
          <w:sz w:val="24"/>
          <w:szCs w:val="24"/>
        </w:rPr>
        <w:tab/>
        <w:t xml:space="preserve">C. Lu, Z. Li, Z. Xia, H. Ci, J. Cai et al., Confining MOF-derived SnSe nanoplatelets in nitrogen-doped graphene cages via direct CVD for durable sodium ion storage. Nano Res. </w:t>
      </w:r>
      <w:r w:rsidRPr="005C23F3">
        <w:rPr>
          <w:rFonts w:ascii="Times New Roman" w:hAnsi="Times New Roman" w:cs="Times New Roman"/>
          <w:b/>
          <w:sz w:val="24"/>
          <w:szCs w:val="24"/>
        </w:rPr>
        <w:t>12</w:t>
      </w:r>
      <w:r w:rsidRPr="005C23F3">
        <w:rPr>
          <w:rFonts w:ascii="Times New Roman" w:hAnsi="Times New Roman" w:cs="Times New Roman"/>
          <w:sz w:val="24"/>
          <w:szCs w:val="24"/>
        </w:rPr>
        <w:t xml:space="preserve">(12), 3051-3058 (2019). </w:t>
      </w:r>
      <w:hyperlink r:id="rId40" w:history="1">
        <w:r w:rsidRPr="00E748F7">
          <w:rPr>
            <w:rStyle w:val="af2"/>
            <w:rFonts w:ascii="Times New Roman" w:hAnsi="Times New Roman" w:cs="Times New Roman"/>
            <w:sz w:val="24"/>
            <w:szCs w:val="24"/>
          </w:rPr>
          <w:t>http://10.1007/s12274-019-2551-0</w:t>
        </w:r>
      </w:hyperlink>
    </w:p>
    <w:p w14:paraId="356E491A" w14:textId="28E3AFD5"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[S2]</w:t>
      </w:r>
      <w:r w:rsidRPr="005C23F3">
        <w:rPr>
          <w:rFonts w:ascii="Times New Roman" w:hAnsi="Times New Roman" w:cs="Times New Roman"/>
          <w:sz w:val="24"/>
          <w:szCs w:val="24"/>
        </w:rPr>
        <w:tab/>
        <w:t xml:space="preserve">X. Ren, J. Wang, D. Zhu, Q. Li, W. Tian et al., Sn-C bonding riveted SnSe nanoplates vertically grown on nitrogen-doped carbon nanobelts for high-performance sodium-ion battery anodes. Nano Energy </w:t>
      </w:r>
      <w:r w:rsidRPr="005C23F3">
        <w:rPr>
          <w:rFonts w:ascii="Times New Roman" w:hAnsi="Times New Roman" w:cs="Times New Roman"/>
          <w:b/>
          <w:sz w:val="24"/>
          <w:szCs w:val="24"/>
        </w:rPr>
        <w:t>54</w:t>
      </w:r>
      <w:r w:rsidRPr="005C23F3">
        <w:rPr>
          <w:rFonts w:ascii="Times New Roman" w:hAnsi="Times New Roman" w:cs="Times New Roman"/>
          <w:sz w:val="24"/>
          <w:szCs w:val="24"/>
        </w:rPr>
        <w:t xml:space="preserve">, 322-330 (2018). </w:t>
      </w:r>
      <w:hyperlink r:id="rId41" w:history="1">
        <w:r w:rsidRPr="00E748F7">
          <w:rPr>
            <w:rStyle w:val="af2"/>
            <w:rFonts w:ascii="Times New Roman" w:hAnsi="Times New Roman" w:cs="Times New Roman"/>
            <w:sz w:val="24"/>
            <w:szCs w:val="24"/>
          </w:rPr>
          <w:t>http://10.1016/j.nanoen.2018.10.019</w:t>
        </w:r>
      </w:hyperlink>
    </w:p>
    <w:p w14:paraId="62F741BC" w14:textId="4AB9996C"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[S3]</w:t>
      </w:r>
      <w:r w:rsidRPr="005C23F3">
        <w:rPr>
          <w:rFonts w:ascii="Times New Roman" w:hAnsi="Times New Roman" w:cs="Times New Roman"/>
          <w:sz w:val="24"/>
          <w:szCs w:val="24"/>
        </w:rPr>
        <w:tab/>
        <w:t xml:space="preserve">W. Wang, P. Li, H. Zheng, Q. Liu, F. Lv et al., Ultrathin </w:t>
      </w:r>
      <w:r w:rsidR="00422A49" w:rsidRPr="005C23F3">
        <w:rPr>
          <w:rFonts w:ascii="Times New Roman" w:hAnsi="Times New Roman" w:cs="Times New Roman"/>
          <w:sz w:val="24"/>
          <w:szCs w:val="24"/>
        </w:rPr>
        <w:t>la</w:t>
      </w:r>
      <w:r w:rsidRPr="005C23F3">
        <w:rPr>
          <w:rFonts w:ascii="Times New Roman" w:hAnsi="Times New Roman" w:cs="Times New Roman"/>
          <w:sz w:val="24"/>
          <w:szCs w:val="24"/>
        </w:rPr>
        <w:t xml:space="preserve">yered SnSe </w:t>
      </w:r>
      <w:r w:rsidR="00422A49" w:rsidRPr="005C23F3">
        <w:rPr>
          <w:rFonts w:ascii="Times New Roman" w:hAnsi="Times New Roman" w:cs="Times New Roman"/>
          <w:sz w:val="24"/>
          <w:szCs w:val="24"/>
        </w:rPr>
        <w:t>nanoplates for low voltage, high-rate, and long-life alkali-ion batter</w:t>
      </w:r>
      <w:r w:rsidRPr="005C23F3">
        <w:rPr>
          <w:rFonts w:ascii="Times New Roman" w:hAnsi="Times New Roman" w:cs="Times New Roman"/>
          <w:sz w:val="24"/>
          <w:szCs w:val="24"/>
        </w:rPr>
        <w:t xml:space="preserve">ies. Small </w:t>
      </w:r>
      <w:r w:rsidRPr="005C23F3">
        <w:rPr>
          <w:rFonts w:ascii="Times New Roman" w:hAnsi="Times New Roman" w:cs="Times New Roman"/>
          <w:b/>
          <w:sz w:val="24"/>
          <w:szCs w:val="24"/>
        </w:rPr>
        <w:t>13</w:t>
      </w:r>
      <w:r w:rsidRPr="005C23F3">
        <w:rPr>
          <w:rFonts w:ascii="Times New Roman" w:hAnsi="Times New Roman" w:cs="Times New Roman"/>
          <w:sz w:val="24"/>
          <w:szCs w:val="24"/>
        </w:rPr>
        <w:t xml:space="preserve">(46), 1702228 (2017). </w:t>
      </w:r>
      <w:hyperlink r:id="rId42" w:history="1">
        <w:r w:rsidRPr="00E748F7">
          <w:rPr>
            <w:rStyle w:val="af2"/>
            <w:rFonts w:ascii="Times New Roman" w:hAnsi="Times New Roman" w:cs="Times New Roman"/>
            <w:sz w:val="24"/>
            <w:szCs w:val="24"/>
          </w:rPr>
          <w:t>http://10.1002/smll.201702228</w:t>
        </w:r>
      </w:hyperlink>
    </w:p>
    <w:p w14:paraId="42A1BA97" w14:textId="417D1561"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[S4]</w:t>
      </w:r>
      <w:r w:rsidRPr="005C23F3">
        <w:rPr>
          <w:rFonts w:ascii="Times New Roman" w:hAnsi="Times New Roman" w:cs="Times New Roman"/>
          <w:sz w:val="24"/>
          <w:szCs w:val="24"/>
        </w:rPr>
        <w:tab/>
        <w:t>P. Giannozzi, S. Baroni, N. Bonini, M. Calandra, R. Car et al., QUANTUM ESPRESSO: a modular and open-source software project for quantum simulations of materials. J</w:t>
      </w:r>
      <w:r w:rsidR="00422A49">
        <w:rPr>
          <w:rFonts w:ascii="Times New Roman" w:hAnsi="Times New Roman" w:cs="Times New Roman"/>
          <w:sz w:val="24"/>
          <w:szCs w:val="24"/>
        </w:rPr>
        <w:t>.</w:t>
      </w:r>
      <w:r w:rsidRPr="005C23F3">
        <w:rPr>
          <w:rFonts w:ascii="Times New Roman" w:hAnsi="Times New Roman" w:cs="Times New Roman"/>
          <w:sz w:val="24"/>
          <w:szCs w:val="24"/>
        </w:rPr>
        <w:t xml:space="preserve"> Phys</w:t>
      </w:r>
      <w:r w:rsidR="00422A49">
        <w:rPr>
          <w:rFonts w:ascii="Times New Roman" w:hAnsi="Times New Roman" w:cs="Times New Roman"/>
          <w:sz w:val="24"/>
          <w:szCs w:val="24"/>
        </w:rPr>
        <w:t>.</w:t>
      </w:r>
      <w:r w:rsidRPr="005C23F3">
        <w:rPr>
          <w:rFonts w:ascii="Times New Roman" w:hAnsi="Times New Roman" w:cs="Times New Roman"/>
          <w:sz w:val="24"/>
          <w:szCs w:val="24"/>
        </w:rPr>
        <w:t xml:space="preserve"> Condens</w:t>
      </w:r>
      <w:r w:rsidR="00422A49">
        <w:rPr>
          <w:rFonts w:ascii="Times New Roman" w:hAnsi="Times New Roman" w:cs="Times New Roman"/>
          <w:sz w:val="24"/>
          <w:szCs w:val="24"/>
        </w:rPr>
        <w:t>.</w:t>
      </w:r>
      <w:r w:rsidRPr="005C23F3">
        <w:rPr>
          <w:rFonts w:ascii="Times New Roman" w:hAnsi="Times New Roman" w:cs="Times New Roman"/>
          <w:sz w:val="24"/>
          <w:szCs w:val="24"/>
        </w:rPr>
        <w:t xml:space="preserve"> Matter </w:t>
      </w:r>
      <w:r w:rsidRPr="005C23F3">
        <w:rPr>
          <w:rFonts w:ascii="Times New Roman" w:hAnsi="Times New Roman" w:cs="Times New Roman"/>
          <w:b/>
          <w:sz w:val="24"/>
          <w:szCs w:val="24"/>
        </w:rPr>
        <w:t>21</w:t>
      </w:r>
      <w:r w:rsidRPr="005C23F3">
        <w:rPr>
          <w:rFonts w:ascii="Times New Roman" w:hAnsi="Times New Roman" w:cs="Times New Roman"/>
          <w:sz w:val="24"/>
          <w:szCs w:val="24"/>
        </w:rPr>
        <w:t xml:space="preserve">(39), 395502 (2009). </w:t>
      </w:r>
      <w:hyperlink r:id="rId43" w:history="1">
        <w:r w:rsidRPr="00E748F7">
          <w:rPr>
            <w:rStyle w:val="af2"/>
            <w:rFonts w:ascii="Times New Roman" w:hAnsi="Times New Roman" w:cs="Times New Roman"/>
            <w:sz w:val="24"/>
            <w:szCs w:val="24"/>
          </w:rPr>
          <w:t>http://10.1088/0953-8984/21/39/395502</w:t>
        </w:r>
      </w:hyperlink>
    </w:p>
    <w:p w14:paraId="517FFEE8" w14:textId="34E48D44"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[S5]</w:t>
      </w:r>
      <w:r w:rsidRPr="005C23F3">
        <w:rPr>
          <w:rFonts w:ascii="Times New Roman" w:hAnsi="Times New Roman" w:cs="Times New Roman"/>
          <w:sz w:val="24"/>
          <w:szCs w:val="24"/>
        </w:rPr>
        <w:tab/>
        <w:t xml:space="preserve">S. Grimme, J. Antony, S. Ehrlich and H. Krieg, A consistent and accurate ab initio parametrization of density functional dispersion correction (DFT-D) for the 94 elements H-Pu. J. Chem. Phys. </w:t>
      </w:r>
      <w:r w:rsidRPr="005C23F3">
        <w:rPr>
          <w:rFonts w:ascii="Times New Roman" w:hAnsi="Times New Roman" w:cs="Times New Roman"/>
          <w:b/>
          <w:sz w:val="24"/>
          <w:szCs w:val="24"/>
        </w:rPr>
        <w:t>132</w:t>
      </w:r>
      <w:r w:rsidRPr="005C23F3">
        <w:rPr>
          <w:rFonts w:ascii="Times New Roman" w:hAnsi="Times New Roman" w:cs="Times New Roman"/>
          <w:sz w:val="24"/>
          <w:szCs w:val="24"/>
        </w:rPr>
        <w:t>(15), 154104 (2010).</w:t>
      </w:r>
      <w:hyperlink r:id="rId44" w:history="1">
        <w:r w:rsidRPr="00E748F7">
          <w:rPr>
            <w:rStyle w:val="af2"/>
            <w:rFonts w:ascii="Times New Roman" w:hAnsi="Times New Roman" w:cs="Times New Roman"/>
            <w:sz w:val="24"/>
            <w:szCs w:val="24"/>
          </w:rPr>
          <w:t xml:space="preserve"> http://10.1063/1.3382344</w:t>
        </w:r>
      </w:hyperlink>
    </w:p>
    <w:p w14:paraId="3662F222" w14:textId="20D01C6F"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[S6]</w:t>
      </w:r>
      <w:r w:rsidRPr="005C23F3">
        <w:rPr>
          <w:rFonts w:ascii="Times New Roman" w:hAnsi="Times New Roman" w:cs="Times New Roman"/>
          <w:sz w:val="24"/>
          <w:szCs w:val="24"/>
        </w:rPr>
        <w:tab/>
        <w:t xml:space="preserve">S. Li, J. Chen, J. Xiong, X. Gong, J. Ciou et al., Encapsulation of MnS Nanocrystals into N, S-Co-doped Carbon as Anode Material for Full Cell Sodium-Ion Capacitors. Nano-Micro Lett. </w:t>
      </w:r>
      <w:r w:rsidRPr="005C23F3">
        <w:rPr>
          <w:rFonts w:ascii="Times New Roman" w:hAnsi="Times New Roman" w:cs="Times New Roman"/>
          <w:b/>
          <w:sz w:val="24"/>
          <w:szCs w:val="24"/>
        </w:rPr>
        <w:t>12</w:t>
      </w:r>
      <w:r w:rsidRPr="005C23F3">
        <w:rPr>
          <w:rFonts w:ascii="Times New Roman" w:hAnsi="Times New Roman" w:cs="Times New Roman"/>
          <w:sz w:val="24"/>
          <w:szCs w:val="24"/>
        </w:rPr>
        <w:t xml:space="preserve">(1), 34 (2020). </w:t>
      </w:r>
      <w:hyperlink r:id="rId45" w:history="1">
        <w:r w:rsidRPr="00E748F7">
          <w:rPr>
            <w:rStyle w:val="af2"/>
            <w:rFonts w:ascii="Times New Roman" w:hAnsi="Times New Roman" w:cs="Times New Roman"/>
            <w:sz w:val="24"/>
            <w:szCs w:val="24"/>
          </w:rPr>
          <w:t>http://10.1007/s40820-020-0367-9</w:t>
        </w:r>
      </w:hyperlink>
    </w:p>
    <w:p w14:paraId="0CEFD2C1" w14:textId="1718427E"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[S7]</w:t>
      </w:r>
      <w:r w:rsidRPr="005C23F3">
        <w:rPr>
          <w:rFonts w:ascii="Times New Roman" w:hAnsi="Times New Roman" w:cs="Times New Roman"/>
          <w:sz w:val="24"/>
          <w:szCs w:val="24"/>
        </w:rPr>
        <w:tab/>
        <w:t xml:space="preserve">K. Chen, G. Li, Z. Hu, Y. Wang, D. Lan et al., Construction of γ-MnS/α-MnS hetero-phase junction for high-performance sodium-ion batteries. Chem. Eng. J. </w:t>
      </w:r>
      <w:r w:rsidRPr="005C23F3">
        <w:rPr>
          <w:rFonts w:ascii="Times New Roman" w:hAnsi="Times New Roman" w:cs="Times New Roman"/>
          <w:b/>
          <w:sz w:val="24"/>
          <w:szCs w:val="24"/>
        </w:rPr>
        <w:t>435</w:t>
      </w:r>
      <w:r w:rsidRPr="005C23F3">
        <w:rPr>
          <w:rFonts w:ascii="Times New Roman" w:hAnsi="Times New Roman" w:cs="Times New Roman"/>
          <w:sz w:val="24"/>
          <w:szCs w:val="24"/>
        </w:rPr>
        <w:t>, 135149 (2022).</w:t>
      </w:r>
      <w:hyperlink r:id="rId46" w:history="1">
        <w:r w:rsidRPr="00E748F7">
          <w:rPr>
            <w:rStyle w:val="af2"/>
            <w:rFonts w:ascii="Times New Roman" w:hAnsi="Times New Roman" w:cs="Times New Roman"/>
            <w:sz w:val="24"/>
            <w:szCs w:val="24"/>
          </w:rPr>
          <w:t xml:space="preserve"> http://10.1016/j.cej.2022.135149</w:t>
        </w:r>
      </w:hyperlink>
    </w:p>
    <w:p w14:paraId="6774E5C4" w14:textId="51619C06"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[S8]</w:t>
      </w:r>
      <w:r w:rsidRPr="005C23F3">
        <w:rPr>
          <w:rFonts w:ascii="Times New Roman" w:hAnsi="Times New Roman" w:cs="Times New Roman"/>
          <w:sz w:val="24"/>
          <w:szCs w:val="24"/>
        </w:rPr>
        <w:tab/>
        <w:t xml:space="preserve">N. Zhang, X. Li, T. Hou, J. Guo, A. Fan et al., MnS hollow microspheres combined with carbon nanotubes for enhanced performance sodium-ion battery anode. Chin. Chem. Lett. </w:t>
      </w:r>
      <w:r w:rsidRPr="005C23F3">
        <w:rPr>
          <w:rFonts w:ascii="Times New Roman" w:hAnsi="Times New Roman" w:cs="Times New Roman"/>
          <w:b/>
          <w:sz w:val="24"/>
          <w:szCs w:val="24"/>
        </w:rPr>
        <w:t>31</w:t>
      </w:r>
      <w:r w:rsidRPr="005C23F3">
        <w:rPr>
          <w:rFonts w:ascii="Times New Roman" w:hAnsi="Times New Roman" w:cs="Times New Roman"/>
          <w:sz w:val="24"/>
          <w:szCs w:val="24"/>
        </w:rPr>
        <w:t>(5), 1221-1225 (2020).</w:t>
      </w:r>
      <w:hyperlink r:id="rId47" w:history="1">
        <w:r w:rsidRPr="00E748F7">
          <w:rPr>
            <w:rStyle w:val="af2"/>
            <w:rFonts w:ascii="Times New Roman" w:hAnsi="Times New Roman" w:cs="Times New Roman"/>
            <w:sz w:val="24"/>
            <w:szCs w:val="24"/>
          </w:rPr>
          <w:t xml:space="preserve"> http://10.1016/j.cclet.2019.09.050</w:t>
        </w:r>
      </w:hyperlink>
    </w:p>
    <w:p w14:paraId="0A9F7E20" w14:textId="54D0CFE7"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[S9]</w:t>
      </w:r>
      <w:r w:rsidRPr="005C23F3">
        <w:rPr>
          <w:rFonts w:ascii="Times New Roman" w:hAnsi="Times New Roman" w:cs="Times New Roman"/>
          <w:sz w:val="24"/>
          <w:szCs w:val="24"/>
        </w:rPr>
        <w:tab/>
        <w:t xml:space="preserve">G. Li, K. Chen, Y. Wang, Z. Wang, X. Chen et al., Cream roll-inspired advanced MnS/C composite for sodium-ion batteries: encapsulating MnS cream into hollow N,S-co-doped carbon rolls. Nanoscale </w:t>
      </w:r>
      <w:r w:rsidRPr="005C23F3">
        <w:rPr>
          <w:rFonts w:ascii="Times New Roman" w:hAnsi="Times New Roman" w:cs="Times New Roman"/>
          <w:b/>
          <w:sz w:val="24"/>
          <w:szCs w:val="24"/>
        </w:rPr>
        <w:t>12</w:t>
      </w:r>
      <w:r w:rsidRPr="005C23F3">
        <w:rPr>
          <w:rFonts w:ascii="Times New Roman" w:hAnsi="Times New Roman" w:cs="Times New Roman"/>
          <w:sz w:val="24"/>
          <w:szCs w:val="24"/>
        </w:rPr>
        <w:t xml:space="preserve">(15), 8493-8501 (2020). </w:t>
      </w:r>
      <w:hyperlink r:id="rId48" w:history="1">
        <w:r w:rsidRPr="00E748F7">
          <w:rPr>
            <w:rStyle w:val="af2"/>
            <w:rFonts w:ascii="Times New Roman" w:hAnsi="Times New Roman" w:cs="Times New Roman"/>
            <w:sz w:val="24"/>
            <w:szCs w:val="24"/>
          </w:rPr>
          <w:t>http://10.1039/d0nr00626b</w:t>
        </w:r>
      </w:hyperlink>
    </w:p>
    <w:p w14:paraId="23B65703" w14:textId="5984FD26"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 xml:space="preserve">[S10]D. Lan, Y. Zhao, Y. Liu, N. Zhu and J. Cui, Self-assembled nano-MnS@N,P dual-doped lignite based carbon as high-performance sodium-ion batteries anode. J. Energy Storage </w:t>
      </w:r>
      <w:r w:rsidRPr="005C23F3">
        <w:rPr>
          <w:rFonts w:ascii="Times New Roman" w:hAnsi="Times New Roman" w:cs="Times New Roman"/>
          <w:b/>
          <w:sz w:val="24"/>
          <w:szCs w:val="24"/>
        </w:rPr>
        <w:t>90</w:t>
      </w:r>
      <w:r w:rsidRPr="005C23F3">
        <w:rPr>
          <w:rFonts w:ascii="Times New Roman" w:hAnsi="Times New Roman" w:cs="Times New Roman"/>
          <w:sz w:val="24"/>
          <w:szCs w:val="24"/>
        </w:rPr>
        <w:t xml:space="preserve">, 111827 (2024). </w:t>
      </w:r>
      <w:hyperlink r:id="rId49" w:history="1">
        <w:r w:rsidRPr="00E748F7">
          <w:rPr>
            <w:rStyle w:val="af2"/>
            <w:rFonts w:ascii="Times New Roman" w:hAnsi="Times New Roman" w:cs="Times New Roman"/>
            <w:sz w:val="24"/>
            <w:szCs w:val="24"/>
          </w:rPr>
          <w:t>http://10.1016/j.est.2024.111827</w:t>
        </w:r>
      </w:hyperlink>
    </w:p>
    <w:p w14:paraId="2534C936" w14:textId="410C193B"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 xml:space="preserve">[S11]J. S. Park, A. Lee, G. D. Park and Y. C. Kang, Synthesis of MnSe@C yolk‐shell nanospheres via a water vapor‐assisted strategy for use as anode in sodium‐ion batteries. Int. J. Energy Res. </w:t>
      </w:r>
      <w:r w:rsidRPr="005C23F3">
        <w:rPr>
          <w:rFonts w:ascii="Times New Roman" w:hAnsi="Times New Roman" w:cs="Times New Roman"/>
          <w:b/>
          <w:sz w:val="24"/>
          <w:szCs w:val="24"/>
        </w:rPr>
        <w:t>46</w:t>
      </w:r>
      <w:r w:rsidRPr="005C23F3">
        <w:rPr>
          <w:rFonts w:ascii="Times New Roman" w:hAnsi="Times New Roman" w:cs="Times New Roman"/>
          <w:sz w:val="24"/>
          <w:szCs w:val="24"/>
        </w:rPr>
        <w:t xml:space="preserve">(3), 2500-2511 (2021). </w:t>
      </w:r>
      <w:hyperlink r:id="rId50" w:history="1">
        <w:r w:rsidRPr="00E748F7">
          <w:rPr>
            <w:rStyle w:val="af2"/>
            <w:rFonts w:ascii="Times New Roman" w:hAnsi="Times New Roman" w:cs="Times New Roman"/>
            <w:sz w:val="24"/>
            <w:szCs w:val="24"/>
          </w:rPr>
          <w:t>http://10.1002/er.7323</w:t>
        </w:r>
      </w:hyperlink>
    </w:p>
    <w:p w14:paraId="7517DC27" w14:textId="77C8694F"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lastRenderedPageBreak/>
        <w:t xml:space="preserve">[S12]L. Hu, L. He, X. Wang, C. Shang and G. Zhou, MnSe embedded in carbon nanofibers as advanced anode material for sodium ion batteries. Nanotechnology. </w:t>
      </w:r>
      <w:r w:rsidRPr="005C23F3">
        <w:rPr>
          <w:rFonts w:ascii="Times New Roman" w:hAnsi="Times New Roman" w:cs="Times New Roman"/>
          <w:b/>
          <w:sz w:val="24"/>
          <w:szCs w:val="24"/>
        </w:rPr>
        <w:t>31</w:t>
      </w:r>
      <w:r w:rsidRPr="005C23F3">
        <w:rPr>
          <w:rFonts w:ascii="Times New Roman" w:hAnsi="Times New Roman" w:cs="Times New Roman"/>
          <w:sz w:val="24"/>
          <w:szCs w:val="24"/>
        </w:rPr>
        <w:t xml:space="preserve">(33), 335402 (2020). </w:t>
      </w:r>
      <w:hyperlink r:id="rId51" w:history="1">
        <w:r w:rsidRPr="00E748F7">
          <w:rPr>
            <w:rStyle w:val="af2"/>
            <w:rFonts w:ascii="Times New Roman" w:hAnsi="Times New Roman" w:cs="Times New Roman"/>
            <w:sz w:val="24"/>
            <w:szCs w:val="24"/>
          </w:rPr>
          <w:t>http://10.1088/1361-6528/ab8e78</w:t>
        </w:r>
      </w:hyperlink>
    </w:p>
    <w:p w14:paraId="2F65C592" w14:textId="0D8BB351" w:rsidR="0098645F" w:rsidRPr="005C23F3" w:rsidRDefault="0098645F" w:rsidP="006C1ACC">
      <w:pPr>
        <w:pStyle w:val="EndNoteBibliography"/>
        <w:spacing w:before="120" w:after="120"/>
        <w:ind w:left="480" w:hangingChars="200" w:hanging="480"/>
        <w:rPr>
          <w:rFonts w:ascii="Times New Roman" w:hAnsi="Times New Roman" w:cs="Times New Roman"/>
          <w:sz w:val="24"/>
          <w:szCs w:val="24"/>
        </w:rPr>
      </w:pPr>
      <w:r w:rsidRPr="005C23F3">
        <w:rPr>
          <w:rFonts w:ascii="Times New Roman" w:hAnsi="Times New Roman" w:cs="Times New Roman"/>
          <w:sz w:val="24"/>
          <w:szCs w:val="24"/>
        </w:rPr>
        <w:t xml:space="preserve">[S13]S. Chong, T. Li, S. Qiao, Y. C. Yang, Z. Liu et al., Boosting </w:t>
      </w:r>
      <w:r w:rsidR="00422A49" w:rsidRPr="005C23F3">
        <w:rPr>
          <w:rFonts w:ascii="Times New Roman" w:hAnsi="Times New Roman" w:cs="Times New Roman"/>
          <w:sz w:val="24"/>
          <w:szCs w:val="24"/>
        </w:rPr>
        <w:t>manganese selenide anode for superior sodium-ion storage via trigge</w:t>
      </w:r>
      <w:r w:rsidRPr="005C23F3">
        <w:rPr>
          <w:rFonts w:ascii="Times New Roman" w:hAnsi="Times New Roman" w:cs="Times New Roman"/>
          <w:sz w:val="24"/>
          <w:szCs w:val="24"/>
        </w:rPr>
        <w:t xml:space="preserve">ring α→β </w:t>
      </w:r>
      <w:r w:rsidR="00422A49" w:rsidRPr="005C23F3">
        <w:rPr>
          <w:rFonts w:ascii="Times New Roman" w:hAnsi="Times New Roman" w:cs="Times New Roman"/>
          <w:sz w:val="24"/>
          <w:szCs w:val="24"/>
        </w:rPr>
        <w:t>phase transition</w:t>
      </w:r>
      <w:r w:rsidRPr="005C23F3">
        <w:rPr>
          <w:rFonts w:ascii="Times New Roman" w:hAnsi="Times New Roman" w:cs="Times New Roman"/>
          <w:sz w:val="24"/>
          <w:szCs w:val="24"/>
        </w:rPr>
        <w:t xml:space="preserve">. ACS Nano </w:t>
      </w:r>
      <w:r w:rsidRPr="005C23F3">
        <w:rPr>
          <w:rFonts w:ascii="Times New Roman" w:hAnsi="Times New Roman" w:cs="Times New Roman"/>
          <w:b/>
          <w:sz w:val="24"/>
          <w:szCs w:val="24"/>
        </w:rPr>
        <w:t>18</w:t>
      </w:r>
      <w:r w:rsidRPr="005C23F3">
        <w:rPr>
          <w:rFonts w:ascii="Times New Roman" w:hAnsi="Times New Roman" w:cs="Times New Roman"/>
          <w:sz w:val="24"/>
          <w:szCs w:val="24"/>
        </w:rPr>
        <w:t>(4), 3801-3813 (2024).</w:t>
      </w:r>
      <w:hyperlink r:id="rId52" w:history="1">
        <w:r w:rsidRPr="00E748F7">
          <w:rPr>
            <w:rStyle w:val="af2"/>
            <w:rFonts w:ascii="Times New Roman" w:hAnsi="Times New Roman" w:cs="Times New Roman" w:hint="eastAsia"/>
            <w:sz w:val="24"/>
            <w:szCs w:val="24"/>
          </w:rPr>
          <w:t xml:space="preserve"> http://10.1021/acsnano.3c12215</w:t>
        </w:r>
      </w:hyperlink>
    </w:p>
    <w:p w14:paraId="6E594030" w14:textId="57BC9AD8" w:rsidR="0098645F" w:rsidRPr="005C23F3" w:rsidRDefault="0098645F" w:rsidP="006C1ACC">
      <w:pPr>
        <w:pStyle w:val="EndNoteBibliography"/>
        <w:spacing w:before="120" w:after="120"/>
        <w:ind w:left="480" w:hangingChars="200" w:hanging="480"/>
      </w:pPr>
      <w:r w:rsidRPr="005C23F3">
        <w:rPr>
          <w:rFonts w:ascii="Times New Roman" w:hAnsi="Times New Roman" w:cs="Times New Roman"/>
          <w:sz w:val="24"/>
          <w:szCs w:val="24"/>
        </w:rPr>
        <w:t xml:space="preserve">[S14]N.-J. Song, Y. Wang, C. Ma, Q. Zhang, Y. Zhao et al., Cage-like MnSe@PPyC/rGO as superior dual anode materials in Li/Na-ions storage. J. Alloys Compd. </w:t>
      </w:r>
      <w:r w:rsidRPr="005C23F3">
        <w:rPr>
          <w:rFonts w:ascii="Times New Roman" w:hAnsi="Times New Roman" w:cs="Times New Roman"/>
          <w:b/>
          <w:sz w:val="24"/>
          <w:szCs w:val="24"/>
        </w:rPr>
        <w:t>927</w:t>
      </w:r>
      <w:r w:rsidRPr="005C23F3">
        <w:rPr>
          <w:rFonts w:ascii="Times New Roman" w:hAnsi="Times New Roman" w:cs="Times New Roman"/>
          <w:sz w:val="24"/>
          <w:szCs w:val="24"/>
        </w:rPr>
        <w:t>, 167002 (2022).</w:t>
      </w:r>
      <w:hyperlink r:id="rId53" w:history="1">
        <w:r w:rsidRPr="00E748F7">
          <w:rPr>
            <w:rStyle w:val="af2"/>
            <w:rFonts w:ascii="Times New Roman" w:hAnsi="Times New Roman" w:cs="Times New Roman"/>
            <w:sz w:val="24"/>
            <w:szCs w:val="24"/>
          </w:rPr>
          <w:t xml:space="preserve"> http://10.1016/j.jallcom.2022.167002</w:t>
        </w:r>
      </w:hyperlink>
    </w:p>
    <w:p w14:paraId="35ECB6BE" w14:textId="77777777" w:rsidR="00133710" w:rsidRDefault="00133710" w:rsidP="005B480D"/>
    <w:sectPr w:rsidR="00133710" w:rsidSect="0098645F">
      <w:headerReference w:type="default" r:id="rId54"/>
      <w:footerReference w:type="default" r:id="rId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81F86" w14:textId="77777777" w:rsidR="00F6704C" w:rsidRDefault="00F6704C" w:rsidP="0098645F">
      <w:r>
        <w:separator/>
      </w:r>
    </w:p>
  </w:endnote>
  <w:endnote w:type="continuationSeparator" w:id="0">
    <w:p w14:paraId="1CC00221" w14:textId="77777777" w:rsidR="00F6704C" w:rsidRDefault="00F6704C" w:rsidP="0098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dvCaeciliaRm">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45863"/>
      <w:docPartObj>
        <w:docPartGallery w:val="Page Numbers (Bottom of Page)"/>
        <w:docPartUnique/>
      </w:docPartObj>
    </w:sdtPr>
    <w:sdtEndPr>
      <w:rPr>
        <w:rFonts w:ascii="Times New Roman" w:hAnsi="Times New Roman" w:cs="Times New Roman"/>
        <w:sz w:val="21"/>
        <w:szCs w:val="21"/>
      </w:rPr>
    </w:sdtEndPr>
    <w:sdtContent>
      <w:sdt>
        <w:sdtPr>
          <w:id w:val="1728636285"/>
          <w:docPartObj>
            <w:docPartGallery w:val="Page Numbers (Top of Page)"/>
            <w:docPartUnique/>
          </w:docPartObj>
        </w:sdtPr>
        <w:sdtEndPr>
          <w:rPr>
            <w:rFonts w:ascii="Times New Roman" w:hAnsi="Times New Roman" w:cs="Times New Roman"/>
            <w:sz w:val="21"/>
            <w:szCs w:val="21"/>
          </w:rPr>
        </w:sdtEndPr>
        <w:sdtContent>
          <w:p w14:paraId="1F42FDF2" w14:textId="79A5C96D" w:rsidR="00E15E97" w:rsidRPr="005B480D" w:rsidRDefault="0071408B" w:rsidP="005B480D">
            <w:pPr>
              <w:pStyle w:val="af0"/>
              <w:jc w:val="center"/>
              <w:rPr>
                <w:rFonts w:ascii="Times New Roman" w:hAnsi="Times New Roman" w:cs="Times New Roman"/>
                <w:sz w:val="21"/>
                <w:szCs w:val="21"/>
              </w:rPr>
            </w:pPr>
            <w:r>
              <w:rPr>
                <w:lang w:val="zh-CN"/>
              </w:rPr>
              <w:t xml:space="preserve"> </w:t>
            </w:r>
            <w:r w:rsidRPr="00D23DCD">
              <w:rPr>
                <w:rFonts w:ascii="Times New Roman" w:hAnsi="Times New Roman" w:cs="Times New Roman"/>
                <w:sz w:val="21"/>
                <w:szCs w:val="21"/>
                <w:lang w:val="zh-CN"/>
              </w:rPr>
              <w:t>S</w:t>
            </w:r>
            <w:r w:rsidRPr="00D23DCD">
              <w:rPr>
                <w:rFonts w:ascii="Times New Roman" w:hAnsi="Times New Roman" w:cs="Times New Roman"/>
                <w:b/>
                <w:bCs/>
                <w:sz w:val="21"/>
                <w:szCs w:val="21"/>
              </w:rPr>
              <w:fldChar w:fldCharType="begin"/>
            </w:r>
            <w:r w:rsidRPr="00D23DCD">
              <w:rPr>
                <w:rFonts w:ascii="Times New Roman" w:hAnsi="Times New Roman" w:cs="Times New Roman"/>
                <w:b/>
                <w:bCs/>
                <w:sz w:val="21"/>
                <w:szCs w:val="21"/>
              </w:rPr>
              <w:instrText>PAGE</w:instrText>
            </w:r>
            <w:r w:rsidRPr="00D23DCD">
              <w:rPr>
                <w:rFonts w:ascii="Times New Roman" w:hAnsi="Times New Roman" w:cs="Times New Roman"/>
                <w:b/>
                <w:bCs/>
                <w:sz w:val="21"/>
                <w:szCs w:val="21"/>
              </w:rPr>
              <w:fldChar w:fldCharType="separate"/>
            </w:r>
            <w:r w:rsidR="00F4186D">
              <w:rPr>
                <w:rFonts w:ascii="Times New Roman" w:hAnsi="Times New Roman" w:cs="Times New Roman"/>
                <w:b/>
                <w:bCs/>
                <w:noProof/>
                <w:sz w:val="21"/>
                <w:szCs w:val="21"/>
              </w:rPr>
              <w:t>20</w:t>
            </w:r>
            <w:r w:rsidRPr="00D23DCD">
              <w:rPr>
                <w:rFonts w:ascii="Times New Roman" w:hAnsi="Times New Roman" w:cs="Times New Roman"/>
                <w:b/>
                <w:bCs/>
                <w:sz w:val="21"/>
                <w:szCs w:val="21"/>
              </w:rPr>
              <w:fldChar w:fldCharType="end"/>
            </w:r>
            <w:r w:rsidRPr="00D23DCD">
              <w:rPr>
                <w:rFonts w:ascii="Times New Roman" w:hAnsi="Times New Roman" w:cs="Times New Roman"/>
                <w:sz w:val="21"/>
                <w:szCs w:val="21"/>
                <w:lang w:val="zh-CN"/>
              </w:rPr>
              <w:t>/S</w:t>
            </w:r>
            <w:r w:rsidRPr="00D23DCD">
              <w:rPr>
                <w:rFonts w:ascii="Times New Roman" w:hAnsi="Times New Roman" w:cs="Times New Roman"/>
                <w:b/>
                <w:bCs/>
                <w:sz w:val="21"/>
                <w:szCs w:val="21"/>
              </w:rPr>
              <w:fldChar w:fldCharType="begin"/>
            </w:r>
            <w:r w:rsidRPr="00D23DCD">
              <w:rPr>
                <w:rFonts w:ascii="Times New Roman" w:hAnsi="Times New Roman" w:cs="Times New Roman"/>
                <w:b/>
                <w:bCs/>
                <w:sz w:val="21"/>
                <w:szCs w:val="21"/>
              </w:rPr>
              <w:instrText>NUMPAGES</w:instrText>
            </w:r>
            <w:r w:rsidRPr="00D23DCD">
              <w:rPr>
                <w:rFonts w:ascii="Times New Roman" w:hAnsi="Times New Roman" w:cs="Times New Roman"/>
                <w:b/>
                <w:bCs/>
                <w:sz w:val="21"/>
                <w:szCs w:val="21"/>
              </w:rPr>
              <w:fldChar w:fldCharType="separate"/>
            </w:r>
            <w:r w:rsidR="00F4186D">
              <w:rPr>
                <w:rFonts w:ascii="Times New Roman" w:hAnsi="Times New Roman" w:cs="Times New Roman"/>
                <w:b/>
                <w:bCs/>
                <w:noProof/>
                <w:sz w:val="21"/>
                <w:szCs w:val="21"/>
              </w:rPr>
              <w:t>20</w:t>
            </w:r>
            <w:r w:rsidRPr="00D23DCD">
              <w:rPr>
                <w:rFonts w:ascii="Times New Roman" w:hAnsi="Times New Roman" w:cs="Times New Roman"/>
                <w:b/>
                <w:bCs/>
                <w:sz w:val="21"/>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86F3" w14:textId="77777777" w:rsidR="00F6704C" w:rsidRDefault="00F6704C" w:rsidP="0098645F">
      <w:r>
        <w:separator/>
      </w:r>
    </w:p>
  </w:footnote>
  <w:footnote w:type="continuationSeparator" w:id="0">
    <w:p w14:paraId="1B1ADC63" w14:textId="77777777" w:rsidR="00F6704C" w:rsidRDefault="00F6704C" w:rsidP="0098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2E72D" w14:textId="77777777" w:rsidR="00E15E97" w:rsidRPr="0098645F" w:rsidRDefault="00F6704C" w:rsidP="00D23DCD">
    <w:pPr>
      <w:pStyle w:val="ae"/>
      <w:rPr>
        <w:rFonts w:ascii="Times New Roman" w:hAnsi="Times New Roman" w:cs="Times New Roman"/>
        <w:sz w:val="24"/>
        <w:szCs w:val="24"/>
        <w:lang w:val="x-none"/>
      </w:rPr>
    </w:pPr>
    <w:hyperlink r:id="rId1" w:history="1">
      <w:r w:rsidR="00E15E97" w:rsidRPr="0098645F">
        <w:rPr>
          <w:rStyle w:val="af2"/>
          <w:rFonts w:ascii="Times New Roman" w:hAnsi="Times New Roman" w:cs="Times New Roman"/>
          <w:sz w:val="24"/>
          <w:szCs w:val="24"/>
          <w:lang w:val="x-none"/>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B4E97"/>
    <w:multiLevelType w:val="multilevel"/>
    <w:tmpl w:val="8D6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03E40"/>
    <w:multiLevelType w:val="multilevel"/>
    <w:tmpl w:val="D5C8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9670B"/>
    <w:multiLevelType w:val="multilevel"/>
    <w:tmpl w:val="C43A9B8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8645F"/>
    <w:rsid w:val="00014D57"/>
    <w:rsid w:val="000F5464"/>
    <w:rsid w:val="00133710"/>
    <w:rsid w:val="00196C91"/>
    <w:rsid w:val="001B27E7"/>
    <w:rsid w:val="002233E8"/>
    <w:rsid w:val="00236084"/>
    <w:rsid w:val="002711AC"/>
    <w:rsid w:val="002A72A5"/>
    <w:rsid w:val="003B3558"/>
    <w:rsid w:val="003E6D06"/>
    <w:rsid w:val="00403DF8"/>
    <w:rsid w:val="00422A49"/>
    <w:rsid w:val="00434274"/>
    <w:rsid w:val="005B480D"/>
    <w:rsid w:val="006C1ACC"/>
    <w:rsid w:val="0071408B"/>
    <w:rsid w:val="00931295"/>
    <w:rsid w:val="0098645F"/>
    <w:rsid w:val="00997C7A"/>
    <w:rsid w:val="00A56C0E"/>
    <w:rsid w:val="00D71313"/>
    <w:rsid w:val="00DD1899"/>
    <w:rsid w:val="00E15E97"/>
    <w:rsid w:val="00E748F7"/>
    <w:rsid w:val="00F4186D"/>
    <w:rsid w:val="00F67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50A59"/>
  <w15:chartTrackingRefBased/>
  <w15:docId w15:val="{D6E3E9D4-39A4-434A-88E7-155C30F8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45F"/>
    <w:pPr>
      <w:widowControl w:val="0"/>
      <w:jc w:val="both"/>
    </w:pPr>
  </w:style>
  <w:style w:type="paragraph" w:styleId="1">
    <w:name w:val="heading 1"/>
    <w:basedOn w:val="a"/>
    <w:next w:val="a"/>
    <w:link w:val="10"/>
    <w:uiPriority w:val="9"/>
    <w:qFormat/>
    <w:rsid w:val="0098645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8645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8645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8645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8645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98645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8645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8645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8645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8645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8645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8645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8645F"/>
    <w:rPr>
      <w:rFonts w:cstheme="majorBidi"/>
      <w:color w:val="2F5496" w:themeColor="accent1" w:themeShade="BF"/>
      <w:sz w:val="28"/>
      <w:szCs w:val="28"/>
    </w:rPr>
  </w:style>
  <w:style w:type="character" w:customStyle="1" w:styleId="50">
    <w:name w:val="标题 5 字符"/>
    <w:basedOn w:val="a0"/>
    <w:link w:val="5"/>
    <w:uiPriority w:val="9"/>
    <w:semiHidden/>
    <w:rsid w:val="0098645F"/>
    <w:rPr>
      <w:rFonts w:cstheme="majorBidi"/>
      <w:color w:val="2F5496" w:themeColor="accent1" w:themeShade="BF"/>
      <w:sz w:val="24"/>
      <w:szCs w:val="24"/>
    </w:rPr>
  </w:style>
  <w:style w:type="character" w:customStyle="1" w:styleId="60">
    <w:name w:val="标题 6 字符"/>
    <w:basedOn w:val="a0"/>
    <w:link w:val="6"/>
    <w:uiPriority w:val="9"/>
    <w:semiHidden/>
    <w:rsid w:val="0098645F"/>
    <w:rPr>
      <w:rFonts w:cstheme="majorBidi"/>
      <w:b/>
      <w:bCs/>
      <w:color w:val="2F5496" w:themeColor="accent1" w:themeShade="BF"/>
    </w:rPr>
  </w:style>
  <w:style w:type="character" w:customStyle="1" w:styleId="70">
    <w:name w:val="标题 7 字符"/>
    <w:basedOn w:val="a0"/>
    <w:link w:val="7"/>
    <w:uiPriority w:val="9"/>
    <w:semiHidden/>
    <w:rsid w:val="0098645F"/>
    <w:rPr>
      <w:rFonts w:cstheme="majorBidi"/>
      <w:b/>
      <w:bCs/>
      <w:color w:val="595959" w:themeColor="text1" w:themeTint="A6"/>
    </w:rPr>
  </w:style>
  <w:style w:type="character" w:customStyle="1" w:styleId="80">
    <w:name w:val="标题 8 字符"/>
    <w:basedOn w:val="a0"/>
    <w:link w:val="8"/>
    <w:uiPriority w:val="9"/>
    <w:semiHidden/>
    <w:rsid w:val="0098645F"/>
    <w:rPr>
      <w:rFonts w:cstheme="majorBidi"/>
      <w:color w:val="595959" w:themeColor="text1" w:themeTint="A6"/>
    </w:rPr>
  </w:style>
  <w:style w:type="character" w:customStyle="1" w:styleId="90">
    <w:name w:val="标题 9 字符"/>
    <w:basedOn w:val="a0"/>
    <w:link w:val="9"/>
    <w:uiPriority w:val="9"/>
    <w:semiHidden/>
    <w:rsid w:val="0098645F"/>
    <w:rPr>
      <w:rFonts w:eastAsiaTheme="majorEastAsia" w:cstheme="majorBidi"/>
      <w:color w:val="595959" w:themeColor="text1" w:themeTint="A6"/>
    </w:rPr>
  </w:style>
  <w:style w:type="paragraph" w:styleId="a3">
    <w:name w:val="Title"/>
    <w:basedOn w:val="a"/>
    <w:next w:val="a"/>
    <w:link w:val="a4"/>
    <w:uiPriority w:val="10"/>
    <w:qFormat/>
    <w:rsid w:val="009864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864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64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864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645F"/>
    <w:pPr>
      <w:spacing w:before="160" w:after="160"/>
      <w:jc w:val="center"/>
    </w:pPr>
    <w:rPr>
      <w:i/>
      <w:iCs/>
      <w:color w:val="404040" w:themeColor="text1" w:themeTint="BF"/>
    </w:rPr>
  </w:style>
  <w:style w:type="character" w:customStyle="1" w:styleId="a8">
    <w:name w:val="引用 字符"/>
    <w:basedOn w:val="a0"/>
    <w:link w:val="a7"/>
    <w:uiPriority w:val="29"/>
    <w:rsid w:val="0098645F"/>
    <w:rPr>
      <w:i/>
      <w:iCs/>
      <w:color w:val="404040" w:themeColor="text1" w:themeTint="BF"/>
    </w:rPr>
  </w:style>
  <w:style w:type="paragraph" w:styleId="a9">
    <w:name w:val="List Paragraph"/>
    <w:basedOn w:val="a"/>
    <w:uiPriority w:val="34"/>
    <w:qFormat/>
    <w:rsid w:val="0098645F"/>
    <w:pPr>
      <w:ind w:firstLineChars="200" w:firstLine="420"/>
    </w:pPr>
  </w:style>
  <w:style w:type="character" w:styleId="aa">
    <w:name w:val="Intense Emphasis"/>
    <w:basedOn w:val="a0"/>
    <w:uiPriority w:val="21"/>
    <w:qFormat/>
    <w:rsid w:val="0098645F"/>
    <w:rPr>
      <w:i/>
      <w:iCs/>
      <w:color w:val="2F5496" w:themeColor="accent1" w:themeShade="BF"/>
    </w:rPr>
  </w:style>
  <w:style w:type="paragraph" w:styleId="ab">
    <w:name w:val="Intense Quote"/>
    <w:basedOn w:val="a"/>
    <w:next w:val="a"/>
    <w:link w:val="ac"/>
    <w:uiPriority w:val="30"/>
    <w:qFormat/>
    <w:rsid w:val="009864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8645F"/>
    <w:rPr>
      <w:i/>
      <w:iCs/>
      <w:color w:val="2F5496" w:themeColor="accent1" w:themeShade="BF"/>
    </w:rPr>
  </w:style>
  <w:style w:type="character" w:styleId="ad">
    <w:name w:val="Intense Reference"/>
    <w:basedOn w:val="a0"/>
    <w:uiPriority w:val="32"/>
    <w:qFormat/>
    <w:rsid w:val="0098645F"/>
    <w:rPr>
      <w:b/>
      <w:bCs/>
      <w:smallCaps/>
      <w:color w:val="2F5496" w:themeColor="accent1" w:themeShade="BF"/>
      <w:spacing w:val="5"/>
    </w:rPr>
  </w:style>
  <w:style w:type="paragraph" w:styleId="ae">
    <w:name w:val="header"/>
    <w:basedOn w:val="a"/>
    <w:link w:val="af"/>
    <w:uiPriority w:val="99"/>
    <w:unhideWhenUsed/>
    <w:rsid w:val="0098645F"/>
    <w:pPr>
      <w:tabs>
        <w:tab w:val="center" w:pos="4153"/>
        <w:tab w:val="right" w:pos="8306"/>
      </w:tabs>
      <w:snapToGrid w:val="0"/>
      <w:jc w:val="center"/>
    </w:pPr>
    <w:rPr>
      <w:sz w:val="18"/>
      <w:szCs w:val="18"/>
    </w:rPr>
  </w:style>
  <w:style w:type="character" w:customStyle="1" w:styleId="af">
    <w:name w:val="页眉 字符"/>
    <w:basedOn w:val="a0"/>
    <w:link w:val="ae"/>
    <w:uiPriority w:val="99"/>
    <w:rsid w:val="0098645F"/>
    <w:rPr>
      <w:sz w:val="18"/>
      <w:szCs w:val="18"/>
    </w:rPr>
  </w:style>
  <w:style w:type="paragraph" w:styleId="af0">
    <w:name w:val="footer"/>
    <w:basedOn w:val="a"/>
    <w:link w:val="af1"/>
    <w:uiPriority w:val="99"/>
    <w:unhideWhenUsed/>
    <w:rsid w:val="0098645F"/>
    <w:pPr>
      <w:tabs>
        <w:tab w:val="center" w:pos="4153"/>
        <w:tab w:val="right" w:pos="8306"/>
      </w:tabs>
      <w:snapToGrid w:val="0"/>
      <w:jc w:val="left"/>
    </w:pPr>
    <w:rPr>
      <w:sz w:val="18"/>
      <w:szCs w:val="18"/>
    </w:rPr>
  </w:style>
  <w:style w:type="character" w:customStyle="1" w:styleId="af1">
    <w:name w:val="页脚 字符"/>
    <w:basedOn w:val="a0"/>
    <w:link w:val="af0"/>
    <w:uiPriority w:val="99"/>
    <w:rsid w:val="0098645F"/>
    <w:rPr>
      <w:sz w:val="18"/>
      <w:szCs w:val="18"/>
    </w:rPr>
  </w:style>
  <w:style w:type="character" w:styleId="af2">
    <w:name w:val="Hyperlink"/>
    <w:basedOn w:val="a0"/>
    <w:uiPriority w:val="99"/>
    <w:unhideWhenUsed/>
    <w:rsid w:val="0098645F"/>
    <w:rPr>
      <w:color w:val="0563C1" w:themeColor="hyperlink"/>
      <w:u w:val="single"/>
    </w:rPr>
  </w:style>
  <w:style w:type="character" w:customStyle="1" w:styleId="UnresolvedMention">
    <w:name w:val="Unresolved Mention"/>
    <w:basedOn w:val="a0"/>
    <w:uiPriority w:val="99"/>
    <w:semiHidden/>
    <w:unhideWhenUsed/>
    <w:rsid w:val="0098645F"/>
    <w:rPr>
      <w:color w:val="605E5C"/>
      <w:shd w:val="clear" w:color="auto" w:fill="E1DFDD"/>
    </w:rPr>
  </w:style>
  <w:style w:type="paragraph" w:customStyle="1" w:styleId="EndNoteBibliographyTitle">
    <w:name w:val="EndNote Bibliography Title"/>
    <w:basedOn w:val="a"/>
    <w:link w:val="EndNoteBibliographyTitle0"/>
    <w:rsid w:val="0098645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8645F"/>
    <w:rPr>
      <w:rFonts w:ascii="等线" w:eastAsia="等线" w:hAnsi="等线"/>
      <w:noProof/>
      <w:sz w:val="20"/>
    </w:rPr>
  </w:style>
  <w:style w:type="paragraph" w:customStyle="1" w:styleId="EndNoteBibliography">
    <w:name w:val="EndNote Bibliography"/>
    <w:basedOn w:val="a"/>
    <w:link w:val="EndNoteBibliography0"/>
    <w:rsid w:val="0098645F"/>
    <w:rPr>
      <w:rFonts w:ascii="等线" w:eastAsia="等线" w:hAnsi="等线"/>
      <w:noProof/>
      <w:sz w:val="20"/>
    </w:rPr>
  </w:style>
  <w:style w:type="character" w:customStyle="1" w:styleId="EndNoteBibliography0">
    <w:name w:val="EndNote Bibliography 字符"/>
    <w:basedOn w:val="a0"/>
    <w:link w:val="EndNoteBibliography"/>
    <w:rsid w:val="0098645F"/>
    <w:rPr>
      <w:rFonts w:ascii="等线" w:eastAsia="等线" w:hAnsi="等线"/>
      <w:noProof/>
      <w:sz w:val="20"/>
    </w:rPr>
  </w:style>
  <w:style w:type="character" w:styleId="af3">
    <w:name w:val="Placeholder Text"/>
    <w:basedOn w:val="a0"/>
    <w:uiPriority w:val="99"/>
    <w:semiHidden/>
    <w:rsid w:val="0098645F"/>
    <w:rPr>
      <w:color w:val="666666"/>
    </w:rPr>
  </w:style>
  <w:style w:type="paragraph" w:styleId="af4">
    <w:name w:val="Normal (Web)"/>
    <w:basedOn w:val="a"/>
    <w:uiPriority w:val="99"/>
    <w:unhideWhenUsed/>
    <w:rsid w:val="0098645F"/>
    <w:pPr>
      <w:widowControl/>
      <w:spacing w:before="100" w:beforeAutospacing="1" w:after="100" w:afterAutospacing="1"/>
      <w:jc w:val="left"/>
    </w:pPr>
    <w:rPr>
      <w:rFonts w:ascii="宋体" w:eastAsia="宋体" w:hAnsi="宋体" w:cs="宋体"/>
      <w:kern w:val="0"/>
      <w:sz w:val="24"/>
      <w:szCs w:val="24"/>
    </w:rPr>
  </w:style>
  <w:style w:type="table" w:styleId="af5">
    <w:name w:val="Table Grid"/>
    <w:basedOn w:val="a1"/>
    <w:uiPriority w:val="39"/>
    <w:rsid w:val="00986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8645F"/>
    <w:rPr>
      <w:rFonts w:ascii="AdvCaeciliaRm" w:hAnsi="AdvCaeciliaRm"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10.1002/smll.201702228" TargetMode="External"/><Relationship Id="rId47" Type="http://schemas.openxmlformats.org/officeDocument/2006/relationships/hyperlink" Target="%20http:/10.1016/j.cclet.2019.09.050" TargetMode="External"/><Relationship Id="rId50" Type="http://schemas.openxmlformats.org/officeDocument/2006/relationships/hyperlink" Target="http://10.1002/er.7323" TargetMode="External"/><Relationship Id="rId55" Type="http://schemas.openxmlformats.org/officeDocument/2006/relationships/footer" Target="footer1.xml"/><Relationship Id="rId7" Type="http://schemas.openxmlformats.org/officeDocument/2006/relationships/hyperlink" Target="mailto:huxiang@fjirsm.ac.cn"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10.1007/s12274-019-2551-0" TargetMode="External"/><Relationship Id="rId45" Type="http://schemas.openxmlformats.org/officeDocument/2006/relationships/hyperlink" Target="http://10.1007/s40820-020-0367-9" TargetMode="External"/><Relationship Id="rId53" Type="http://schemas.openxmlformats.org/officeDocument/2006/relationships/hyperlink" Target="%20http:/10.1016/j.jallcom.2022.167002" TargetMode="External"/><Relationship Id="rId5"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wen@fjirsm.ac.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10.1088/0953-8984/21/39/395502" TargetMode="External"/><Relationship Id="rId48" Type="http://schemas.openxmlformats.org/officeDocument/2006/relationships/hyperlink" Target="http://10.1039/d0nr00626b" TargetMode="External"/><Relationship Id="rId56" Type="http://schemas.openxmlformats.org/officeDocument/2006/relationships/fontTable" Target="fontTable.xml"/><Relationship Id="rId8" Type="http://schemas.openxmlformats.org/officeDocument/2006/relationships/hyperlink" Target="mailto:junhua.xu@gtk.fi" TargetMode="External"/><Relationship Id="rId51" Type="http://schemas.openxmlformats.org/officeDocument/2006/relationships/hyperlink" Target="http://10.1088/1361-6528/ab8e78"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20http:/10.1016/j.cej.2022.135149" TargetMode="External"/><Relationship Id="rId20" Type="http://schemas.openxmlformats.org/officeDocument/2006/relationships/image" Target="media/image11.png"/><Relationship Id="rId41" Type="http://schemas.openxmlformats.org/officeDocument/2006/relationships/hyperlink" Target="http://10.1016/j.nanoen.2018.10.019"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10.1016/j.est.2024.111827" TargetMode="Externa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20http:/10.1063/1.3382344" TargetMode="External"/><Relationship Id="rId52" Type="http://schemas.openxmlformats.org/officeDocument/2006/relationships/hyperlink" Target="%20http:/10.1021/acsnano.3c1221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link.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2791</Words>
  <Characters>15915</Characters>
  <Application>Microsoft Office Word</Application>
  <DocSecurity>0</DocSecurity>
  <Lines>132</Lines>
  <Paragraphs>37</Paragraphs>
  <ScaleCrop>false</ScaleCrop>
  <Company/>
  <LinksUpToDate>false</LinksUpToDate>
  <CharactersWithSpaces>18669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古诗雨 L</dc:creator>
  <cp:keywords/>
  <dc:description/>
  <cp:lastModifiedBy>rhe</cp:lastModifiedBy>
  <cp:revision>5</cp:revision>
  <dcterms:created xsi:type="dcterms:W3CDTF">2025-04-11T12:15:00Z</dcterms:created>
  <dcterms:modified xsi:type="dcterms:W3CDTF">2025-04-14T08:24:00Z</dcterms:modified>
</cp:coreProperties>
</file>