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9978B" w14:textId="0B9E4417" w:rsidR="00E15BD5" w:rsidRPr="00A50B29" w:rsidRDefault="00957674" w:rsidP="00A50B29">
      <w:pPr>
        <w:spacing w:before="120" w:after="120"/>
        <w:jc w:val="left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bookmarkStart w:id="0" w:name="_Hlk191498552"/>
      <w:bookmarkStart w:id="1" w:name="OLE_LINK8"/>
      <w:bookmarkStart w:id="2" w:name="_GoBack"/>
      <w:bookmarkEnd w:id="0"/>
      <w:bookmarkEnd w:id="2"/>
      <w:r w:rsidRPr="00A50B29">
        <w:rPr>
          <w:rFonts w:ascii="Times New Roman" w:hAnsi="Times New Roman" w:cs="Times New Roman"/>
          <w:bCs/>
          <w:color w:val="000000" w:themeColor="text1"/>
          <w:sz w:val="24"/>
          <w:szCs w:val="32"/>
        </w:rPr>
        <w:t>Supp</w:t>
      </w:r>
      <w:r w:rsidR="00A50B29" w:rsidRPr="00A50B29">
        <w:rPr>
          <w:rFonts w:ascii="Times New Roman" w:hAnsi="Times New Roman" w:cs="Times New Roman"/>
          <w:bCs/>
          <w:color w:val="000000" w:themeColor="text1"/>
          <w:sz w:val="24"/>
          <w:szCs w:val="32"/>
        </w:rPr>
        <w:t>orting I</w:t>
      </w:r>
      <w:r w:rsidRPr="00A50B29">
        <w:rPr>
          <w:rFonts w:ascii="Times New Roman" w:hAnsi="Times New Roman" w:cs="Times New Roman"/>
          <w:bCs/>
          <w:color w:val="000000" w:themeColor="text1"/>
          <w:sz w:val="24"/>
          <w:szCs w:val="32"/>
        </w:rPr>
        <w:t xml:space="preserve">nformation </w:t>
      </w:r>
      <w:r w:rsidR="00A50B29" w:rsidRPr="00A50B29">
        <w:rPr>
          <w:rFonts w:ascii="Times New Roman" w:hAnsi="Times New Roman" w:cs="Times New Roman"/>
          <w:bCs/>
          <w:color w:val="000000" w:themeColor="text1"/>
          <w:sz w:val="24"/>
          <w:szCs w:val="32"/>
        </w:rPr>
        <w:t>for</w:t>
      </w:r>
    </w:p>
    <w:p w14:paraId="71C9062C" w14:textId="77777777" w:rsidR="00A50B29" w:rsidRPr="00A50B29" w:rsidRDefault="00A50B29" w:rsidP="00A50B29">
      <w:pPr>
        <w:pStyle w:val="BATitle"/>
        <w:spacing w:before="120" w:after="120" w:line="240" w:lineRule="auto"/>
        <w:jc w:val="left"/>
        <w:rPr>
          <w:b/>
          <w:sz w:val="28"/>
          <w:szCs w:val="28"/>
        </w:rPr>
      </w:pPr>
      <w:bookmarkStart w:id="3" w:name="_Hlk195541435"/>
      <w:bookmarkEnd w:id="1"/>
      <w:r w:rsidRPr="00A50B29">
        <w:rPr>
          <w:b/>
          <w:sz w:val="28"/>
          <w:szCs w:val="28"/>
        </w:rPr>
        <w:t>Hydrolysis-Engineered Robust Porous Micron Silicon Anode for High-</w:t>
      </w:r>
      <w:r w:rsidRPr="00A50B29">
        <w:rPr>
          <w:b/>
          <w:sz w:val="28"/>
          <w:szCs w:val="28"/>
          <w:lang w:eastAsia="zh-CN"/>
        </w:rPr>
        <w:t>Energy</w:t>
      </w:r>
      <w:r w:rsidRPr="00A50B29">
        <w:rPr>
          <w:b/>
          <w:sz w:val="28"/>
          <w:szCs w:val="28"/>
        </w:rPr>
        <w:t xml:space="preserve"> Lithium-Ion Batteries </w:t>
      </w:r>
    </w:p>
    <w:bookmarkEnd w:id="3"/>
    <w:p w14:paraId="47FEBCE5" w14:textId="77777777" w:rsidR="00A50B29" w:rsidRPr="00A50B29" w:rsidRDefault="00A50B29" w:rsidP="00A50B29">
      <w:pPr>
        <w:spacing w:before="120" w:after="1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50B29">
        <w:rPr>
          <w:rFonts w:ascii="Times New Roman" w:hAnsi="Times New Roman" w:cs="Times New Roman"/>
          <w:sz w:val="24"/>
          <w:szCs w:val="24"/>
        </w:rPr>
        <w:t>Mili Liu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sz w:val="24"/>
          <w:szCs w:val="24"/>
        </w:rPr>
        <w:t>, Jiangwen Liu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sz w:val="24"/>
          <w:szCs w:val="24"/>
        </w:rPr>
        <w:t>, Yunqi Jia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sz w:val="24"/>
          <w:szCs w:val="24"/>
        </w:rPr>
        <w:t>, Chen Li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sz w:val="24"/>
          <w:szCs w:val="24"/>
        </w:rPr>
        <w:t>, Anwei Zhang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50B29">
        <w:rPr>
          <w:rFonts w:ascii="Times New Roman" w:hAnsi="Times New Roman" w:cs="Times New Roman"/>
          <w:sz w:val="24"/>
          <w:szCs w:val="24"/>
        </w:rPr>
        <w:t>, Renzong Hu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sz w:val="24"/>
          <w:szCs w:val="24"/>
        </w:rPr>
        <w:t>, Jun Liu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sz w:val="24"/>
          <w:szCs w:val="24"/>
        </w:rPr>
        <w:t>, Chengyun Wang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50B29">
        <w:rPr>
          <w:rFonts w:ascii="Times New Roman" w:hAnsi="Times New Roman" w:cs="Times New Roman"/>
          <w:sz w:val="24"/>
          <w:szCs w:val="24"/>
        </w:rPr>
        <w:t>, Longtao Ma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sz w:val="24"/>
          <w:szCs w:val="24"/>
        </w:rPr>
        <w:t>*, Liuzhang Ouyang</w:t>
      </w: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50B29">
        <w:rPr>
          <w:rFonts w:ascii="Times New Roman" w:hAnsi="Times New Roman" w:cs="Times New Roman"/>
          <w:sz w:val="24"/>
          <w:szCs w:val="24"/>
        </w:rPr>
        <w:t>*</w:t>
      </w:r>
    </w:p>
    <w:p w14:paraId="12A18139" w14:textId="77777777" w:rsidR="00A50B29" w:rsidRPr="00A50B29" w:rsidRDefault="00A50B29" w:rsidP="00A50B2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A50B29">
        <w:rPr>
          <w:rFonts w:ascii="Times New Roman" w:hAnsi="Times New Roman" w:cs="Times New Roman"/>
          <w:sz w:val="24"/>
          <w:szCs w:val="24"/>
        </w:rPr>
        <w:t>School of Materials Science and Engineering, Guangdong Provincial Key Laboratory of Advanced Energy Storage Materials, South China University of Technology, Guangzhou 510641, P. R. China</w:t>
      </w:r>
    </w:p>
    <w:p w14:paraId="58E72DFD" w14:textId="77777777" w:rsidR="00A50B29" w:rsidRPr="00A50B29" w:rsidRDefault="00A50B29" w:rsidP="00A50B2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50B29">
        <w:rPr>
          <w:rFonts w:ascii="Times New Roman" w:hAnsi="Times New Roman" w:cs="Times New Roman"/>
          <w:sz w:val="24"/>
          <w:szCs w:val="24"/>
        </w:rPr>
        <w:t>Guangdong Engineering Technology Research Center of Advanced Energy Storage Materials, Guangzhou 510641, P. R. China</w:t>
      </w:r>
    </w:p>
    <w:p w14:paraId="37DC2B49" w14:textId="77777777" w:rsidR="00A50B29" w:rsidRPr="00A50B29" w:rsidRDefault="00A50B29" w:rsidP="00A50B2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bookmarkStart w:id="4" w:name="_Hlk177239005"/>
      <w:r w:rsidRPr="00A50B2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50B29">
        <w:rPr>
          <w:rFonts w:ascii="Times New Roman" w:hAnsi="Times New Roman" w:cs="Times New Roman"/>
          <w:sz w:val="24"/>
          <w:szCs w:val="24"/>
        </w:rPr>
        <w:t xml:space="preserve"> GAC Automotive Research &amp; Development Center, Guangzhou 511434, P. R. China</w:t>
      </w:r>
      <w:bookmarkEnd w:id="4"/>
    </w:p>
    <w:p w14:paraId="029F2360" w14:textId="14756A56" w:rsidR="00E15BD5" w:rsidRPr="00A50B29" w:rsidRDefault="00A50B29" w:rsidP="00A50B29">
      <w:pPr>
        <w:widowControl/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 xml:space="preserve">*Corresponding authors. E-mail: </w:t>
      </w:r>
      <w:hyperlink r:id="rId7" w:history="1">
        <w:r w:rsidRPr="00A50B29">
          <w:rPr>
            <w:rStyle w:val="Hyperlink"/>
            <w:rFonts w:ascii="Times New Roman" w:hAnsi="Times New Roman" w:cs="Times New Roman"/>
            <w:sz w:val="24"/>
            <w:szCs w:val="24"/>
          </w:rPr>
          <w:t>longtaoma@scut.edu.cn</w:t>
        </w:r>
      </w:hyperlink>
      <w:r w:rsidRPr="00A50B29">
        <w:rPr>
          <w:rFonts w:ascii="Times New Roman" w:hAnsi="Times New Roman" w:cs="Times New Roman"/>
          <w:sz w:val="24"/>
          <w:szCs w:val="24"/>
        </w:rPr>
        <w:t xml:space="preserve"> (Longtao Ma); </w:t>
      </w:r>
      <w:hyperlink r:id="rId8" w:history="1">
        <w:r w:rsidRPr="00A50B29">
          <w:rPr>
            <w:rStyle w:val="Hyperlink"/>
            <w:rFonts w:ascii="Times New Roman" w:hAnsi="Times New Roman" w:cs="Times New Roman"/>
            <w:sz w:val="24"/>
            <w:szCs w:val="24"/>
          </w:rPr>
          <w:t>meouyang@scut.edu.cn</w:t>
        </w:r>
      </w:hyperlink>
      <w:r w:rsidRPr="00A50B29">
        <w:rPr>
          <w:rFonts w:ascii="Times New Roman" w:hAnsi="Times New Roman" w:cs="Times New Roman"/>
          <w:sz w:val="24"/>
          <w:szCs w:val="24"/>
        </w:rPr>
        <w:t xml:space="preserve"> (Liuzhang Ouyang)</w:t>
      </w:r>
    </w:p>
    <w:p w14:paraId="2E1CDD03" w14:textId="47199318" w:rsidR="00E15BD5" w:rsidRPr="00A50B29" w:rsidRDefault="00A50B29" w:rsidP="00A50B29">
      <w:pPr>
        <w:widowControl/>
        <w:spacing w:before="240"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>S</w:t>
      </w:r>
      <w:r w:rsidRPr="00A50B2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upplementary Figures</w:t>
      </w:r>
      <w:r w:rsidR="00E36B6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and Tables</w:t>
      </w:r>
    </w:p>
    <w:p w14:paraId="6B198108" w14:textId="77777777" w:rsidR="00E15BD5" w:rsidRPr="00A50B29" w:rsidRDefault="00957674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3101C93" wp14:editId="6C24EC32">
            <wp:extent cx="5256000" cy="2801722"/>
            <wp:effectExtent l="0" t="0" r="1905" b="0"/>
            <wp:docPr id="45097255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0" t="5353" r="8260" b="46349"/>
                    <a:stretch/>
                  </pic:blipFill>
                  <pic:spPr bwMode="auto">
                    <a:xfrm>
                      <a:off x="0" y="0"/>
                      <a:ext cx="5256000" cy="280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0F719" w14:textId="2F0C8E87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Chemo-mechanical model of stress distribution for pure Si (</w:t>
      </w:r>
      <w:r w:rsidR="00957674" w:rsidRPr="00A50B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Ⅰ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within various lithiation state</w:t>
      </w:r>
    </w:p>
    <w:p w14:paraId="25609EE3" w14:textId="77777777" w:rsidR="00E15BD5" w:rsidRPr="00A50B29" w:rsidRDefault="00957674" w:rsidP="00A50B29">
      <w:pPr>
        <w:widowControl/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12F28EC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5F862E3A" wp14:editId="39A84ED9">
            <wp:extent cx="5256000" cy="2797261"/>
            <wp:effectExtent l="0" t="0" r="1905" b="3175"/>
            <wp:docPr id="73310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0" t="14854" r="9407" b="37060"/>
                    <a:stretch/>
                  </pic:blipFill>
                  <pic:spPr bwMode="auto">
                    <a:xfrm>
                      <a:off x="0" y="0"/>
                      <a:ext cx="5256000" cy="279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1C9B1" w14:textId="77777777" w:rsidR="00E15BD5" w:rsidRPr="00A50B29" w:rsidRDefault="00E15BD5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600DEE" w14:textId="7DAB8B82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Chemo-mechanical model of stress distribution for carbon-coated Si (</w:t>
      </w:r>
      <w:r w:rsidR="00957674" w:rsidRPr="00A50B2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Ⅱ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within various lithiation state</w:t>
      </w:r>
    </w:p>
    <w:p w14:paraId="6C033B33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030844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45902B" w14:textId="77777777" w:rsidR="00E15BD5" w:rsidRPr="00A50B29" w:rsidRDefault="00957674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8E5A444" wp14:editId="6CDB787A">
            <wp:extent cx="5256000" cy="2828262"/>
            <wp:effectExtent l="0" t="0" r="1905" b="0"/>
            <wp:docPr id="1380162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0" t="15479" r="8524" b="35877"/>
                    <a:stretch/>
                  </pic:blipFill>
                  <pic:spPr bwMode="auto">
                    <a:xfrm>
                      <a:off x="0" y="0"/>
                      <a:ext cx="5256000" cy="282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F9051" w14:textId="5B33AED8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S3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Chemo-mechanical model of stress distribution for outer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layer coated porous Si (</w:t>
      </w:r>
      <w:r w:rsidR="00957674" w:rsidRPr="00A50B2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Ⅲ)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within various lithiation state</w:t>
      </w:r>
    </w:p>
    <w:p w14:paraId="0CB493B1" w14:textId="77777777" w:rsidR="00E15BD5" w:rsidRPr="00A50B29" w:rsidRDefault="00957674" w:rsidP="00A50B29">
      <w:pPr>
        <w:widowControl/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2B04A8D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3AA9CDDE" wp14:editId="0CC25588">
            <wp:extent cx="4794755" cy="2552700"/>
            <wp:effectExtent l="0" t="0" r="6350" b="0"/>
            <wp:docPr id="19860076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0" t="3695" r="8500" b="48133"/>
                    <a:stretch/>
                  </pic:blipFill>
                  <pic:spPr bwMode="auto">
                    <a:xfrm>
                      <a:off x="0" y="0"/>
                      <a:ext cx="4799607" cy="255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9AFE8" w14:textId="2470A0DE" w:rsidR="00E15BD5" w:rsidRPr="00A50B29" w:rsidRDefault="00A50B29" w:rsidP="00A50B29">
      <w:pPr>
        <w:spacing w:before="120"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S4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Chemo-mechanical model of stress distribution for </w:t>
      </w:r>
      <w:bookmarkStart w:id="5" w:name="OLE_LINK30"/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both</w:t>
      </w:r>
      <w:bookmarkStart w:id="6" w:name="OLE_LINK28"/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inner and outer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layer coated porous Si</w:t>
      </w:r>
      <w:bookmarkEnd w:id="5"/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"/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57674" w:rsidRPr="00A50B2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Ⅳ)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bookmarkStart w:id="7" w:name="OLE_LINK1"/>
      <w:r>
        <w:rPr>
          <w:rFonts w:ascii="Times New Roman" w:hAnsi="Times New Roman" w:cs="Times New Roman"/>
          <w:color w:val="000000" w:themeColor="text1"/>
          <w:sz w:val="24"/>
          <w:szCs w:val="24"/>
        </w:rPr>
        <w:t>ithin various lithiation state</w:t>
      </w:r>
      <w:bookmarkEnd w:id="7"/>
    </w:p>
    <w:p w14:paraId="47C34266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F7B850D" wp14:editId="30AC1F83">
            <wp:extent cx="5256000" cy="1347983"/>
            <wp:effectExtent l="0" t="0" r="1905" b="5080"/>
            <wp:docPr id="10024553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6" t="24465" r="7922" b="52040"/>
                    <a:stretch/>
                  </pic:blipFill>
                  <pic:spPr bwMode="auto">
                    <a:xfrm>
                      <a:off x="0" y="0"/>
                      <a:ext cx="5256000" cy="134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14C0A" w14:textId="67A529DD" w:rsid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S5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Surface stress and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Si matrix stress distribution for various materials upon lithiation.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Inner pore surface stress distribution of outer 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layer coated porous Si (</w:t>
      </w:r>
      <w:r w:rsidR="00957674" w:rsidRPr="00A50B2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Ⅲ, C1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and both inner and outer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layer coated porous Si (</w:t>
      </w:r>
      <w:r w:rsidR="00957674" w:rsidRPr="00A50B2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Ⅳ, C2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upon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lithiation</w:t>
      </w:r>
    </w:p>
    <w:p w14:paraId="6BCF168A" w14:textId="6A578E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5641AB9F" wp14:editId="3274E796">
            <wp:extent cx="4248150" cy="2506308"/>
            <wp:effectExtent l="0" t="0" r="0" b="8890"/>
            <wp:docPr id="12812836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6" t="12959" r="21857" b="49997"/>
                    <a:stretch/>
                  </pic:blipFill>
                  <pic:spPr bwMode="auto">
                    <a:xfrm>
                      <a:off x="0" y="0"/>
                      <a:ext cx="4252614" cy="25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9BEC9C" w14:textId="07494882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S6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Schematic illustration of the preparation process for the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/C. SEM images of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 and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the obtained porous Si matrix from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 hydrolysis of MSi within 1 h</w:t>
      </w:r>
    </w:p>
    <w:p w14:paraId="27448FCF" w14:textId="77777777" w:rsidR="00E15BD5" w:rsidRPr="00A50B29" w:rsidRDefault="00E15BD5" w:rsidP="00A50B29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DC19B3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41274B0" wp14:editId="500DD087">
            <wp:extent cx="5226622" cy="1892300"/>
            <wp:effectExtent l="0" t="0" r="0" b="0"/>
            <wp:docPr id="9514104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4" t="18704" r="14009" b="57989"/>
                    <a:stretch/>
                  </pic:blipFill>
                  <pic:spPr bwMode="auto">
                    <a:xfrm>
                      <a:off x="0" y="0"/>
                      <a:ext cx="5231394" cy="189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A8625" w14:textId="75FC38FA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S7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Hydrogen evolution performance of MSi at different temperatures.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The Si-H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conversion rate curve of MSi, and the corresponding SiO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 in Si/SiO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mixture</w:t>
      </w:r>
    </w:p>
    <w:p w14:paraId="3E935540" w14:textId="77777777" w:rsidR="00E15BD5" w:rsidRPr="00A50B29" w:rsidRDefault="00957674" w:rsidP="00A50B29">
      <w:pPr>
        <w:spacing w:before="120" w:after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Note S1:</w:t>
      </w:r>
    </w:p>
    <w:p w14:paraId="2272F02E" w14:textId="77777777" w:rsidR="00A50B29" w:rsidRDefault="00957674" w:rsidP="00A50B29">
      <w:pPr>
        <w:spacing w:before="120" w:after="120" w:line="400" w:lineRule="exact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shown in </w:t>
      </w:r>
      <w:r w:rsidR="00A50B29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S7a, the hydrogen evolution performance of MSi is positively correlated with reaction temperature. In our specific case of 55℃, it not only can enhance the hydrogen evolution kinetics, but also be compatible for facilitating the subsequent hybrid polymerization process between the hydrolysis-obtained SiO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 and the organics of HEC and AM. Moreover, based on the hydrolysis equation of </w:t>
      </w:r>
      <m:oMath>
        <m:r>
          <m:rPr>
            <m:nor/>
          </m:rPr>
          <w:rPr>
            <w:rFonts w:ascii="Times New Roman" w:hAnsi="Times New Roman" w:cs="Times New Roman"/>
            <w:color w:val="000000" w:themeColor="text1"/>
            <w:sz w:val="24"/>
            <w:szCs w:val="24"/>
          </w:rPr>
          <m:t>Si+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2H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Times New Roman" w:hAnsi="Times New Roman" w:cs="Times New Roman"/>
            <w:color w:val="000000" w:themeColor="text1"/>
            <w:sz w:val="24"/>
            <w:szCs w:val="24"/>
          </w:rPr>
          <m:t>O →Si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O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Times New Roman" w:hAnsi="Times New Roman" w:cs="Times New Roman"/>
            <w:color w:val="000000" w:themeColor="text1"/>
            <w:sz w:val="24"/>
            <w:szCs w:val="24"/>
          </w:rPr>
          <m:t>+2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, the Si-H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conversion rate and corresponding SiO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 in the mixture can be calculated and fitted against the reaction time (</w:t>
      </w:r>
      <w:r w:rsidR="00A50B29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S7b), indicating the SiO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 in the subsequent SiO</w:t>
      </w:r>
      <w:r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layer can be well-controlled through adjusting the hydrolysis reaction, further balancing the electrochemical capacity and cyclic stability.</w:t>
      </w:r>
    </w:p>
    <w:p w14:paraId="77BFE73C" w14:textId="6D459BB2" w:rsidR="00E15BD5" w:rsidRPr="00A50B29" w:rsidRDefault="00957674" w:rsidP="00A50B29">
      <w:pPr>
        <w:spacing w:before="120" w:after="120"/>
        <w:ind w:firstLineChars="100" w:firstLine="2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54ABDEE2" wp14:editId="60926F53">
            <wp:extent cx="5256000" cy="4179965"/>
            <wp:effectExtent l="0" t="0" r="1905" b="0"/>
            <wp:docPr id="8006767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4341" r="3846" b="10636"/>
                    <a:stretch/>
                  </pic:blipFill>
                  <pic:spPr bwMode="auto">
                    <a:xfrm>
                      <a:off x="0" y="0"/>
                      <a:ext cx="5256000" cy="417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8670F" w14:textId="77777777" w:rsidR="00A50B29" w:rsidRDefault="00A50B29" w:rsidP="00A50B29">
      <w:pPr>
        <w:tabs>
          <w:tab w:val="left" w:pos="1814"/>
        </w:tabs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S8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diagrams and comprehensive analysis of four scenarios for advanced Si anode preparation, namely,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a, 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the magnesiothemic reduction-based method (scenario 1),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c, d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the AgNO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/HF etching-based method (scenario 2), 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e, f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covalent organic framework coating strategy (scenario 3) and </w:t>
      </w:r>
      <w:bookmarkStart w:id="8" w:name="_Hlk194784130"/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57674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g, h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8"/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our developed “hydrolysis-polymerization-carbonization”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method</w:t>
      </w:r>
    </w:p>
    <w:p w14:paraId="10E76168" w14:textId="2A396F1D" w:rsidR="00E15BD5" w:rsidRPr="00A50B29" w:rsidRDefault="00957674" w:rsidP="00A50B29">
      <w:pPr>
        <w:tabs>
          <w:tab w:val="left" w:pos="1814"/>
        </w:tabs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CC59A37" wp14:editId="0A09E0FC">
            <wp:extent cx="3350152" cy="2673350"/>
            <wp:effectExtent l="0" t="0" r="3175" b="0"/>
            <wp:docPr id="1108164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4" t="21853" r="17836" b="20688"/>
                    <a:stretch/>
                  </pic:blipFill>
                  <pic:spPr bwMode="auto">
                    <a:xfrm>
                      <a:off x="0" y="0"/>
                      <a:ext cx="3354261" cy="267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A6AE5" w14:textId="7BFF062D" w:rsidR="00E15BD5" w:rsidRPr="00A50B29" w:rsidRDefault="00A50B29" w:rsidP="00A50B29">
      <w:pPr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S9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XRD patterns of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/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C-3,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/C-5,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-7</w:t>
      </w:r>
    </w:p>
    <w:p w14:paraId="3C97DF89" w14:textId="77777777" w:rsidR="00E15BD5" w:rsidRPr="00A50B29" w:rsidRDefault="00957674" w:rsidP="00A50B29">
      <w:pPr>
        <w:widowControl/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9CBBB34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4939086C" wp14:editId="177A2DAA">
            <wp:extent cx="2966686" cy="2216150"/>
            <wp:effectExtent l="0" t="0" r="5715" b="0"/>
            <wp:docPr id="1974891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4" t="20946" r="16350" b="21722"/>
                    <a:stretch/>
                  </pic:blipFill>
                  <pic:spPr bwMode="auto">
                    <a:xfrm>
                      <a:off x="0" y="0"/>
                      <a:ext cx="2969391" cy="22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E0E7D" w14:textId="230224BC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S10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TG curves of mSi@C,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/C-3,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/C-5,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-7</w:t>
      </w:r>
    </w:p>
    <w:p w14:paraId="08872DDC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93EE4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79DD52C" wp14:editId="65568762">
            <wp:extent cx="2997052" cy="2343150"/>
            <wp:effectExtent l="0" t="0" r="0" b="0"/>
            <wp:docPr id="4448178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7" t="21404" r="15049" b="19429"/>
                    <a:stretch/>
                  </pic:blipFill>
                  <pic:spPr bwMode="auto">
                    <a:xfrm>
                      <a:off x="0" y="0"/>
                      <a:ext cx="2999534" cy="234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742A5" w14:textId="2EE2B02D" w:rsidR="00E15BD5" w:rsidRPr="00A50B29" w:rsidRDefault="00A50B29" w:rsidP="00BF234C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S11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Raman spectra of mSi, mSi@C,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/C-3,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/C-5,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-7</w:t>
      </w:r>
    </w:p>
    <w:p w14:paraId="3BCD0440" w14:textId="77777777" w:rsidR="00E15BD5" w:rsidRPr="00A50B29" w:rsidRDefault="00E15BD5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AFAB9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2911EE9" wp14:editId="645B8C5C">
            <wp:extent cx="5256000" cy="1496838"/>
            <wp:effectExtent l="0" t="0" r="1905" b="8255"/>
            <wp:docPr id="13646833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" t="6422" r="6565" b="65809"/>
                    <a:stretch/>
                  </pic:blipFill>
                  <pic:spPr bwMode="auto">
                    <a:xfrm>
                      <a:off x="0" y="0"/>
                      <a:ext cx="5256000" cy="149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AE420" w14:textId="0336FB48" w:rsidR="00E15BD5" w:rsidRPr="00A50B29" w:rsidRDefault="00A50B29" w:rsidP="00A50B29">
      <w:pPr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S12 </w:t>
      </w:r>
      <w:bookmarkStart w:id="9" w:name="_Hlk195887867"/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Nitrogen sorption isotherms curves,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pore size distribution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pore volume of mSi@C,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/C-3,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/C-5 and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/C-7</w:t>
      </w:r>
      <w:bookmarkEnd w:id="9"/>
    </w:p>
    <w:p w14:paraId="1CBB7189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27249CB6" wp14:editId="429CAC30">
            <wp:extent cx="5040000" cy="1212152"/>
            <wp:effectExtent l="0" t="0" r="0" b="7620"/>
            <wp:docPr id="6321909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5" t="29947" r="13316" b="50682"/>
                    <a:stretch/>
                  </pic:blipFill>
                  <pic:spPr bwMode="auto">
                    <a:xfrm>
                      <a:off x="0" y="0"/>
                      <a:ext cx="5040000" cy="121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34F9B" w14:textId="6F95AD89" w:rsidR="00E15BD5" w:rsidRPr="00A50B29" w:rsidRDefault="00A50B29" w:rsidP="00A50B29">
      <w:pPr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S13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 images of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mSi,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mSi@C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c, d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</w:t>
      </w:r>
    </w:p>
    <w:p w14:paraId="7FF0112B" w14:textId="77777777" w:rsidR="00E15BD5" w:rsidRPr="00A50B29" w:rsidRDefault="00957674" w:rsidP="00BF234C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F867E83" wp14:editId="3D27D126">
            <wp:extent cx="4864100" cy="2585871"/>
            <wp:effectExtent l="0" t="0" r="0" b="5080"/>
            <wp:docPr id="17323670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3" t="9173" r="8259" b="43279"/>
                    <a:stretch/>
                  </pic:blipFill>
                  <pic:spPr bwMode="auto">
                    <a:xfrm>
                      <a:off x="0" y="0"/>
                      <a:ext cx="4869326" cy="258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23ADF" w14:textId="471FE7C4" w:rsidR="00E15BD5" w:rsidRPr="00BF234C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23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BF23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S14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) XPS survey spectra of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/C,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/C-3, </w:t>
      </w:r>
      <w:bookmarkStart w:id="10" w:name="OLE_LINK4"/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</w:t>
      </w:r>
      <w:bookmarkEnd w:id="10"/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-5,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/C-7. High resolution Si 2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spectra of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)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/C-3,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)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/C-5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)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/C-7.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) The surface composition analysis of Si 2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spectra for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/C,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/C-3,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/C-5, p-mSi@SiO</w:t>
      </w:r>
      <w:r w:rsidR="00957674" w:rsidRPr="00BF23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>/C-7</w:t>
      </w:r>
    </w:p>
    <w:p w14:paraId="5CFBA2F3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31EC96A" wp14:editId="36D9A1C6">
            <wp:extent cx="4949156" cy="2540000"/>
            <wp:effectExtent l="0" t="0" r="4445" b="0"/>
            <wp:docPr id="2782416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6" t="8824" r="5596" b="40718"/>
                    <a:stretch/>
                  </pic:blipFill>
                  <pic:spPr bwMode="auto">
                    <a:xfrm>
                      <a:off x="0" y="0"/>
                      <a:ext cx="4964065" cy="254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25EE0" w14:textId="33908F80" w:rsidR="00E15BD5" w:rsidRPr="00BF234C" w:rsidRDefault="00A50B29" w:rsidP="00A50B29">
      <w:pPr>
        <w:spacing w:before="120" w:after="1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BF234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Fig.</w:t>
      </w:r>
      <w:r w:rsidR="00957674" w:rsidRPr="00BF234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S15</w:t>
      </w:r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Discharge-charge profiles of (</w:t>
      </w:r>
      <w:r w:rsidR="00957674" w:rsidRPr="00BF234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a</w:t>
      </w:r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mSi, (b) mSi@C and (</w:t>
      </w:r>
      <w:r w:rsidR="00957674" w:rsidRPr="00BF234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c</w:t>
      </w:r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p-mSi@SiO</w:t>
      </w:r>
      <w:r w:rsidR="00957674" w:rsidRPr="00BF234C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/C at various current densities. (</w:t>
      </w:r>
      <w:r w:rsidR="00957674" w:rsidRPr="00BF234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d, e</w:t>
      </w:r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Average lithiation/delithiation voltages and (</w:t>
      </w:r>
      <w:r w:rsidR="00957674" w:rsidRPr="00BF234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f</w:t>
      </w:r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) energy densities of </w:t>
      </w:r>
      <w:r w:rsidR="00957674" w:rsidRPr="00BF2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mSi, </w:t>
      </w:r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mSi@C and p-mSi@SiO</w:t>
      </w:r>
      <w:r w:rsidR="00957674" w:rsidRPr="00BF234C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vertAlign w:val="subscript"/>
        </w:rPr>
        <w:t>x</w:t>
      </w:r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/C </w:t>
      </w:r>
      <w:bookmarkStart w:id="11" w:name="_Hlk195889616"/>
      <w:r w:rsidR="00957674" w:rsidRP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at various current densities</w:t>
      </w:r>
      <w:bookmarkEnd w:id="11"/>
    </w:p>
    <w:p w14:paraId="73CBE706" w14:textId="2059B2B3" w:rsidR="00E15BD5" w:rsidRPr="00D126CF" w:rsidRDefault="00D126CF" w:rsidP="00A50B29">
      <w:pPr>
        <w:spacing w:before="120" w:after="12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D126CF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6BCDE7FE" wp14:editId="1EF9E385">
            <wp:extent cx="5137200" cy="1772600"/>
            <wp:effectExtent l="0" t="0" r="6350" b="0"/>
            <wp:docPr id="888721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00" cy="1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94FF1" w14:textId="39C0176B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S16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Rate performance of </w:t>
      </w:r>
      <w:r w:rsidR="00957674"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p-mSi@SiO</w:t>
      </w:r>
      <w:r w:rsidR="00957674" w:rsidRPr="00A50B29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/C at 0.2-8 A g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⁻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Reversible </w:t>
      </w:r>
      <w:r w:rsidR="00957674" w:rsidRPr="00A50B2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gravimetric capacity, average lithiation voltage and stack cell energy density of </w:t>
      </w:r>
      <w:r w:rsidR="00957674"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p-mSi@SiO</w:t>
      </w:r>
      <w:r w:rsidR="00957674" w:rsidRPr="00A50B29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/C at 8 A g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⁻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631C8AC5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AB9B88" w14:textId="77777777" w:rsidR="00E15BD5" w:rsidRPr="00A50B29" w:rsidRDefault="00957674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9471C1C" wp14:editId="580E273A">
            <wp:extent cx="5256000" cy="1296807"/>
            <wp:effectExtent l="0" t="0" r="1905" b="0"/>
            <wp:docPr id="5612215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4" t="40056" r="9993" b="39763"/>
                    <a:stretch/>
                  </pic:blipFill>
                  <pic:spPr bwMode="auto">
                    <a:xfrm>
                      <a:off x="0" y="0"/>
                      <a:ext cx="5256000" cy="129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6A0A0" w14:textId="452A6B0B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S17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Cyclic performance of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/C-3,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/C-5 and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/C-7 at 1 A g⁻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D02AD4" w14:textId="77777777" w:rsidR="00E15BD5" w:rsidRPr="00BF234C" w:rsidRDefault="00957674" w:rsidP="00A50B29">
      <w:pPr>
        <w:spacing w:before="120" w:after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234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Note S2:</w:t>
      </w:r>
    </w:p>
    <w:p w14:paraId="22777EC8" w14:textId="2532A879" w:rsidR="00E15BD5" w:rsidRPr="00A50B29" w:rsidRDefault="00957674" w:rsidP="00A50B29">
      <w:pPr>
        <w:spacing w:before="120" w:after="120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shown in </w:t>
      </w:r>
      <w:r w:rsidR="00A50B29" w:rsidRPr="00A50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S17, the reversible capacities and retention rates of the p-mSi@SiO</w:t>
      </w:r>
      <w:r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/C-3, p-mSi@SiO</w:t>
      </w:r>
      <w:r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/C-5 and p-mSi@SiO</w:t>
      </w:r>
      <w:r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/C-7 after 350 cycles at 1A g⁻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1070.2 mAh g⁻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/63.0%, 951.5 mAh g⁻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/67.9%, 818.1 mAh g⁻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/68.1% and 696.3 mAh g⁻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/68.9%, respectively.</w:t>
      </w:r>
    </w:p>
    <w:p w14:paraId="27CDDF3C" w14:textId="77777777" w:rsidR="00E15BD5" w:rsidRPr="00A50B29" w:rsidRDefault="00E15BD5" w:rsidP="00A50B29">
      <w:pPr>
        <w:spacing w:before="120" w:after="120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2C2AD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3203B9BB" wp14:editId="53F916B8">
            <wp:extent cx="5256000" cy="1724367"/>
            <wp:effectExtent l="0" t="0" r="1905" b="9525"/>
            <wp:docPr id="8498274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" t="8289" r="1847" b="55918"/>
                    <a:stretch/>
                  </pic:blipFill>
                  <pic:spPr bwMode="auto">
                    <a:xfrm>
                      <a:off x="0" y="0"/>
                      <a:ext cx="5256000" cy="172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23AB9" w14:textId="3E5A2F5D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S18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In situ Raman tests of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electrodes duri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ng the first lithiation process</w:t>
      </w:r>
    </w:p>
    <w:p w14:paraId="0635D568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15E97E3E" wp14:editId="798BBA47">
            <wp:extent cx="2805635" cy="2216150"/>
            <wp:effectExtent l="0" t="0" r="0" b="0"/>
            <wp:docPr id="13622066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3" t="23190" r="16161" b="19244"/>
                    <a:stretch/>
                  </pic:blipFill>
                  <pic:spPr bwMode="auto">
                    <a:xfrm>
                      <a:off x="0" y="0"/>
                      <a:ext cx="2807957" cy="221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6D701" w14:textId="5CB797B0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S19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FTIR spectra of lithiated mSi and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/C electrodes</w:t>
      </w:r>
    </w:p>
    <w:p w14:paraId="7AF30976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2804FF" w14:textId="77777777" w:rsidR="00E15BD5" w:rsidRPr="00A50B29" w:rsidRDefault="00957674" w:rsidP="00A50B29">
      <w:pPr>
        <w:widowControl/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F3778BD" wp14:editId="50C81038">
            <wp:extent cx="3048455" cy="2273300"/>
            <wp:effectExtent l="0" t="0" r="0" b="0"/>
            <wp:docPr id="5084117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97" t="31647" r="38949" b="45183"/>
                    <a:stretch/>
                  </pic:blipFill>
                  <pic:spPr bwMode="auto">
                    <a:xfrm>
                      <a:off x="0" y="0"/>
                      <a:ext cx="3051841" cy="227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FF3CE" w14:textId="3BEE5745" w:rsidR="00E15BD5" w:rsidRPr="00A50B29" w:rsidRDefault="00A50B29" w:rsidP="00A50B29">
      <w:pPr>
        <w:widowControl/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S20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Nyquist plots of mSi, mSi@C and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after the activation cycle. The inset is Fitting model of Nyquist plots</w:t>
      </w:r>
    </w:p>
    <w:p w14:paraId="5D688C1B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4DC5B8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52C63E0" wp14:editId="1C89DB91">
            <wp:extent cx="2769754" cy="2063750"/>
            <wp:effectExtent l="0" t="0" r="0" b="0"/>
            <wp:docPr id="11247463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8" t="22466" r="15322" b="17861"/>
                    <a:stretch/>
                  </pic:blipFill>
                  <pic:spPr bwMode="auto">
                    <a:xfrm>
                      <a:off x="0" y="0"/>
                      <a:ext cx="2771817" cy="206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3A487" w14:textId="6B7A1AE8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S21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GITT curves of lithiation and delithiation process for the mSi, mSi@C and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/C</w:t>
      </w:r>
    </w:p>
    <w:p w14:paraId="5EE614B2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6A814C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35F8BA6" wp14:editId="137D3BB2">
            <wp:extent cx="5256000" cy="1370149"/>
            <wp:effectExtent l="0" t="0" r="1905" b="1905"/>
            <wp:docPr id="15160885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5" t="25176" r="9165" b="51417"/>
                    <a:stretch/>
                  </pic:blipFill>
                  <pic:spPr bwMode="auto">
                    <a:xfrm>
                      <a:off x="0" y="0"/>
                      <a:ext cx="5256000" cy="137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ECD45" w14:textId="4EEB679E" w:rsidR="00E15BD5" w:rsidRPr="00A50B29" w:rsidRDefault="00A50B29" w:rsidP="00BF234C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S22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CV curves of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mSi,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mSi@C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conducted with 0.2~1.0 mV s⁻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4D76D692" w14:textId="77777777" w:rsidR="00E15BD5" w:rsidRPr="00A50B29" w:rsidRDefault="00E15BD5" w:rsidP="00A50B29">
      <w:pPr>
        <w:widowControl/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A25FA8" w14:textId="77777777" w:rsidR="00E15BD5" w:rsidRPr="00A50B29" w:rsidRDefault="00957674" w:rsidP="00A50B29">
      <w:pPr>
        <w:spacing w:before="120"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667CDB7" wp14:editId="174BCC36">
            <wp:extent cx="5256000" cy="1326872"/>
            <wp:effectExtent l="0" t="0" r="1905" b="6985"/>
            <wp:docPr id="90100848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5" t="36095" r="22312" b="49245"/>
                    <a:stretch/>
                  </pic:blipFill>
                  <pic:spPr bwMode="auto">
                    <a:xfrm>
                      <a:off x="0" y="0"/>
                      <a:ext cx="5256000" cy="132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FE48E87" w14:textId="4475627B" w:rsidR="00E15BD5" w:rsidRPr="00A50B29" w:rsidRDefault="00A50B29" w:rsidP="00BF234C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S23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Surface SEM images of pristine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mSi,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mSi@C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/C electrodes</w:t>
      </w:r>
    </w:p>
    <w:p w14:paraId="2E3CD3CB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95EB3C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2C9A9E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51E5E837" wp14:editId="7C0A7373">
            <wp:extent cx="5256000" cy="2677275"/>
            <wp:effectExtent l="0" t="0" r="1905" b="8890"/>
            <wp:docPr id="8388100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0" t="10135" r="15844" b="48552"/>
                    <a:stretch/>
                  </pic:blipFill>
                  <pic:spPr bwMode="auto">
                    <a:xfrm>
                      <a:off x="0" y="0"/>
                      <a:ext cx="5256000" cy="2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96FA2" w14:textId="090EA528" w:rsidR="00E15BD5" w:rsidRPr="00A50B29" w:rsidRDefault="00A50B29" w:rsidP="00BF234C">
      <w:pPr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BF23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S24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a, 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TEM image</w:t>
      </w:r>
      <w:r w:rsidR="00F7310E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c-h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EDS mapping of cycled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</w:t>
      </w:r>
    </w:p>
    <w:p w14:paraId="286B20FD" w14:textId="77777777" w:rsidR="00E15BD5" w:rsidRPr="00A50B29" w:rsidRDefault="00957674" w:rsidP="00A50B29">
      <w:pPr>
        <w:widowControl/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0DD469A" w14:textId="77777777" w:rsidR="00E15BD5" w:rsidRPr="00A50B29" w:rsidRDefault="00E15BD5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8DB728" w14:textId="77777777" w:rsidR="00E15BD5" w:rsidRPr="00A50B29" w:rsidRDefault="00957674" w:rsidP="00BF234C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7FBEB14" wp14:editId="7B7EAAF6">
            <wp:extent cx="4451350" cy="3298020"/>
            <wp:effectExtent l="0" t="0" r="6350" b="0"/>
            <wp:docPr id="14972120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3" t="7803" r="7530" b="20513"/>
                    <a:stretch/>
                  </pic:blipFill>
                  <pic:spPr bwMode="auto">
                    <a:xfrm>
                      <a:off x="0" y="0"/>
                      <a:ext cx="4454085" cy="330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DBBE8" w14:textId="3899D982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S25</w:t>
      </w:r>
      <w:bookmarkStart w:id="12" w:name="_Hlk195908035"/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 resolution F 1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XPS spectra of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mSi,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mSi@C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electrodes after 20th, 50th and 100th cycle</w:t>
      </w:r>
    </w:p>
    <w:bookmarkEnd w:id="12"/>
    <w:p w14:paraId="161A9BBF" w14:textId="44F74E8F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0F6D3FD4" wp14:editId="62BE0289">
            <wp:extent cx="3640632" cy="3784600"/>
            <wp:effectExtent l="0" t="0" r="0" b="6350"/>
            <wp:docPr id="9181587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1" t="7135" r="24229" b="30003"/>
                    <a:stretch/>
                  </pic:blipFill>
                  <pic:spPr bwMode="auto">
                    <a:xfrm>
                      <a:off x="0" y="0"/>
                      <a:ext cx="3644956" cy="37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4E63B" w14:textId="637F3120" w:rsidR="00E15BD5" w:rsidRPr="00F1065A" w:rsidRDefault="00A50B29" w:rsidP="00A50B29">
      <w:pPr>
        <w:spacing w:before="120" w:after="120"/>
        <w:rPr>
          <w:rFonts w:ascii="Times New Roman" w:hAnsi="Times New Roman" w:cs="Times New Roman"/>
          <w:color w:val="FF0000"/>
          <w:sz w:val="24"/>
          <w:szCs w:val="24"/>
        </w:rPr>
      </w:pPr>
      <w:r w:rsidRPr="0074377B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Fig.</w:t>
      </w:r>
      <w:r w:rsidR="00957674" w:rsidRPr="0074377B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 xml:space="preserve"> S26</w:t>
      </w:r>
      <w:r w:rsidR="00957674" w:rsidRPr="0074377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High resolution XPS spectra of (</w:t>
      </w:r>
      <w:r w:rsidR="00957674" w:rsidRPr="0074377B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a</w:t>
      </w:r>
      <w:r w:rsidR="00957674" w:rsidRPr="0074377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) C 1</w:t>
      </w:r>
      <w:r w:rsidR="00957674" w:rsidRPr="0074377B">
        <w:rPr>
          <w:rFonts w:ascii="Times New Roman" w:hAnsi="Times New Roman" w:cs="Times New Roman"/>
          <w:i/>
          <w:iCs/>
          <w:color w:val="FF0000"/>
          <w:sz w:val="24"/>
          <w:szCs w:val="24"/>
          <w:highlight w:val="yellow"/>
        </w:rPr>
        <w:t>s</w:t>
      </w:r>
      <w:r w:rsidR="00957674" w:rsidRPr="0074377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</w:t>
      </w:r>
      <w:r w:rsidR="00F1065A" w:rsidRPr="0074377B">
        <w:rPr>
          <w:rFonts w:ascii="Times New Roman" w:hAnsi="Times New Roman" w:cs="Times New Roman" w:hint="eastAsia"/>
          <w:color w:val="FF0000"/>
          <w:sz w:val="24"/>
          <w:szCs w:val="24"/>
          <w:highlight w:val="yellow"/>
        </w:rPr>
        <w:t xml:space="preserve">and </w:t>
      </w:r>
      <w:r w:rsidR="00957674" w:rsidRPr="0074377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</w:t>
      </w:r>
      <w:r w:rsidR="00957674" w:rsidRPr="0074377B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b</w:t>
      </w:r>
      <w:r w:rsidR="00957674" w:rsidRPr="0074377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) Li 1</w:t>
      </w:r>
      <w:r w:rsidR="00957674" w:rsidRPr="0074377B">
        <w:rPr>
          <w:rFonts w:ascii="Times New Roman" w:hAnsi="Times New Roman" w:cs="Times New Roman"/>
          <w:i/>
          <w:iCs/>
          <w:color w:val="FF0000"/>
          <w:sz w:val="24"/>
          <w:szCs w:val="24"/>
          <w:highlight w:val="yellow"/>
        </w:rPr>
        <w:t>s</w:t>
      </w:r>
      <w:r w:rsidR="00957674" w:rsidRPr="0074377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for the cycled mSi, mSi@C and p-mSi@SiO</w:t>
      </w:r>
      <w:r w:rsidR="00957674" w:rsidRPr="0074377B">
        <w:rPr>
          <w:rFonts w:ascii="Times New Roman" w:hAnsi="Times New Roman" w:cs="Times New Roman"/>
          <w:i/>
          <w:iCs/>
          <w:color w:val="FF0000"/>
          <w:sz w:val="24"/>
          <w:szCs w:val="24"/>
          <w:highlight w:val="yellow"/>
          <w:vertAlign w:val="subscript"/>
        </w:rPr>
        <w:t>x</w:t>
      </w:r>
      <w:r w:rsidR="00957674" w:rsidRPr="0074377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/C</w:t>
      </w:r>
      <w:r w:rsidR="00BF234C" w:rsidRPr="0074377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electrodes, respectively</w:t>
      </w:r>
    </w:p>
    <w:p w14:paraId="076E1E50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5CB95BE8" wp14:editId="6F1607D5">
            <wp:extent cx="2908828" cy="2749550"/>
            <wp:effectExtent l="0" t="0" r="6350" b="0"/>
            <wp:docPr id="1716727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9" t="24630" r="30628" b="31040"/>
                    <a:stretch/>
                  </pic:blipFill>
                  <pic:spPr bwMode="auto">
                    <a:xfrm>
                      <a:off x="0" y="0"/>
                      <a:ext cx="2913659" cy="275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EB6C9" w14:textId="03729D80" w:rsidR="00E15BD5" w:rsidRPr="00A50B29" w:rsidRDefault="00A50B29" w:rsidP="00BF234C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BF23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S27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Surface TOF-SIMS mapping images of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a, d, g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CH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b, e, h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C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c, f, i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PO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signals for the cycled mSi, mSi@C and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/C electrodes</w:t>
      </w:r>
    </w:p>
    <w:p w14:paraId="4231E834" w14:textId="77777777" w:rsidR="00E15BD5" w:rsidRPr="00A50B29" w:rsidRDefault="00957674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766D17D" wp14:editId="5E7F6686">
            <wp:extent cx="5256000" cy="2548056"/>
            <wp:effectExtent l="0" t="0" r="1905" b="5080"/>
            <wp:docPr id="16527249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1" t="19123" r="9126" b="38941"/>
                    <a:stretch/>
                  </pic:blipFill>
                  <pic:spPr bwMode="auto">
                    <a:xfrm>
                      <a:off x="0" y="0"/>
                      <a:ext cx="5256000" cy="254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27A8F" w14:textId="6708D2FE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S28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In-depth TOF-SIMS mapping images and analysis curves of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a-d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C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 w:rsidR="00957674" w:rsidRPr="00BF23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e-h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) PO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signals for the cycled mSi, mSi@C and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/C electrodes</w:t>
      </w:r>
    </w:p>
    <w:p w14:paraId="1C4500F4" w14:textId="77777777" w:rsidR="00E15BD5" w:rsidRPr="00A50B29" w:rsidRDefault="00957674" w:rsidP="00A50B29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88D12C5" wp14:editId="0811F4E6">
            <wp:extent cx="4531447" cy="1765300"/>
            <wp:effectExtent l="0" t="0" r="2540" b="6350"/>
            <wp:docPr id="114139824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9" t="36493" r="24177" b="40062"/>
                    <a:stretch/>
                  </pic:blipFill>
                  <pic:spPr bwMode="auto">
                    <a:xfrm>
                      <a:off x="0" y="0"/>
                      <a:ext cx="4535607" cy="176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BE99D" w14:textId="248EB3B9" w:rsidR="00E15BD5" w:rsidRPr="00A50B29" w:rsidRDefault="00A50B29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957674"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S29. 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Nyquist plots and corresponding fitted R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SEI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/R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ct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for of mSi, mSi@C and p-mSi@SiO</w:t>
      </w:r>
      <w:r w:rsidR="00957674"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957674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/C after 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100 cycles</w:t>
      </w:r>
    </w:p>
    <w:p w14:paraId="3776A231" w14:textId="38D2C188" w:rsidR="00957674" w:rsidRPr="00A50B29" w:rsidRDefault="00957674" w:rsidP="00A50B29">
      <w:pPr>
        <w:widowControl/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S1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dosage of HEC and AM for the different as-prepared samples</w:t>
      </w:r>
    </w:p>
    <w:tbl>
      <w:tblPr>
        <w:tblW w:w="375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4"/>
        <w:gridCol w:w="1843"/>
        <w:gridCol w:w="1693"/>
      </w:tblGrid>
      <w:tr w:rsidR="009840EA" w:rsidRPr="00BF234C" w14:paraId="02853F0B" w14:textId="77777777" w:rsidTr="00BF234C">
        <w:trPr>
          <w:trHeight w:val="283"/>
          <w:jc w:val="center"/>
        </w:trPr>
        <w:tc>
          <w:tcPr>
            <w:tcW w:w="21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BDBDB" w:themeFill="accent3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38F17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Materials</w:t>
            </w:r>
          </w:p>
        </w:tc>
        <w:tc>
          <w:tcPr>
            <w:tcW w:w="14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BDBDB" w:themeFill="accent3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953162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HEC (g)</w:t>
            </w:r>
          </w:p>
        </w:tc>
        <w:tc>
          <w:tcPr>
            <w:tcW w:w="135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BDBDB" w:themeFill="accent3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468C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AM (g)</w:t>
            </w:r>
          </w:p>
        </w:tc>
      </w:tr>
      <w:tr w:rsidR="009840EA" w:rsidRPr="00BF234C" w14:paraId="5F4977FE" w14:textId="77777777" w:rsidTr="00BF234C">
        <w:trPr>
          <w:trHeight w:val="283"/>
          <w:jc w:val="center"/>
        </w:trPr>
        <w:tc>
          <w:tcPr>
            <w:tcW w:w="216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02FC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mSi@C</w:t>
            </w:r>
          </w:p>
        </w:tc>
        <w:tc>
          <w:tcPr>
            <w:tcW w:w="147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C6F57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0.029</w:t>
            </w:r>
          </w:p>
        </w:tc>
        <w:tc>
          <w:tcPr>
            <w:tcW w:w="13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C48C5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0.174</w:t>
            </w:r>
          </w:p>
        </w:tc>
      </w:tr>
      <w:tr w:rsidR="009840EA" w:rsidRPr="00BF234C" w14:paraId="4C778E9B" w14:textId="77777777" w:rsidTr="00BF234C">
        <w:trPr>
          <w:trHeight w:val="283"/>
          <w:jc w:val="center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8D2B8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p-mSi@SiO</w:t>
            </w:r>
            <w:r w:rsidRPr="00BF234C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/C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CD015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7AC3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0.24</w:t>
            </w:r>
          </w:p>
        </w:tc>
      </w:tr>
      <w:tr w:rsidR="009840EA" w:rsidRPr="00BF234C" w14:paraId="7EBC432B" w14:textId="77777777" w:rsidTr="00BF234C">
        <w:trPr>
          <w:trHeight w:val="283"/>
          <w:jc w:val="center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6A01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p-mSi@SiO</w:t>
            </w:r>
            <w:r w:rsidRPr="00BF234C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/C-3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5916C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0.044</w:t>
            </w: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CC55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0.266</w:t>
            </w:r>
          </w:p>
        </w:tc>
      </w:tr>
      <w:tr w:rsidR="009840EA" w:rsidRPr="00BF234C" w14:paraId="582FC2B7" w14:textId="77777777" w:rsidTr="00BF234C">
        <w:trPr>
          <w:trHeight w:val="283"/>
          <w:jc w:val="center"/>
        </w:trPr>
        <w:tc>
          <w:tcPr>
            <w:tcW w:w="216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69C64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p-mSi@SiO</w:t>
            </w:r>
            <w:r w:rsidRPr="00BF234C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/C-5</w:t>
            </w:r>
          </w:p>
        </w:tc>
        <w:tc>
          <w:tcPr>
            <w:tcW w:w="147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E85CC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0.046</w:t>
            </w:r>
          </w:p>
        </w:tc>
        <w:tc>
          <w:tcPr>
            <w:tcW w:w="135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3CD122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0.276</w:t>
            </w:r>
          </w:p>
        </w:tc>
      </w:tr>
      <w:tr w:rsidR="00957674" w:rsidRPr="00BF234C" w14:paraId="22168C7C" w14:textId="77777777" w:rsidTr="00BF234C">
        <w:trPr>
          <w:trHeight w:val="283"/>
          <w:jc w:val="center"/>
        </w:trPr>
        <w:tc>
          <w:tcPr>
            <w:tcW w:w="21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4DDD9E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p-mSi@SiO</w:t>
            </w:r>
            <w:r w:rsidRPr="00BF234C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/C-7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BC8E5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0.048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6D281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0.289</w:t>
            </w:r>
          </w:p>
        </w:tc>
      </w:tr>
    </w:tbl>
    <w:p w14:paraId="549AE2F2" w14:textId="5CE6EDB3" w:rsidR="00957674" w:rsidRPr="00A50B29" w:rsidRDefault="00957674" w:rsidP="00BF234C">
      <w:pPr>
        <w:spacing w:before="24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S2 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The production cost of single preparation f</w:t>
      </w:r>
      <w:r w:rsidR="00BF234C">
        <w:rPr>
          <w:rFonts w:ascii="Times New Roman" w:hAnsi="Times New Roman" w:cs="Times New Roman"/>
          <w:color w:val="000000" w:themeColor="text1"/>
          <w:sz w:val="24"/>
          <w:szCs w:val="24"/>
        </w:rPr>
        <w:t>low based on the 50 g MSi input</w:t>
      </w:r>
    </w:p>
    <w:tbl>
      <w:tblPr>
        <w:tblStyle w:val="TableGrid"/>
        <w:tblpPr w:leftFromText="180" w:rightFromText="180" w:vertAnchor="text" w:horzAnchor="margin" w:tblpXSpec="center" w:tblpY="-42"/>
        <w:tblW w:w="5000" w:type="pct"/>
        <w:tblLook w:val="04A0" w:firstRow="1" w:lastRow="0" w:firstColumn="1" w:lastColumn="0" w:noHBand="0" w:noVBand="1"/>
      </w:tblPr>
      <w:tblGrid>
        <w:gridCol w:w="1396"/>
        <w:gridCol w:w="1746"/>
        <w:gridCol w:w="874"/>
        <w:gridCol w:w="1223"/>
        <w:gridCol w:w="1223"/>
        <w:gridCol w:w="874"/>
        <w:gridCol w:w="970"/>
      </w:tblGrid>
      <w:tr w:rsidR="009840EA" w:rsidRPr="00BF234C" w14:paraId="70290212" w14:textId="77777777" w:rsidTr="00BF234C">
        <w:trPr>
          <w:trHeight w:val="283"/>
        </w:trPr>
        <w:tc>
          <w:tcPr>
            <w:tcW w:w="241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013A99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Energy cost</w:t>
            </w:r>
          </w:p>
        </w:tc>
        <w:tc>
          <w:tcPr>
            <w:tcW w:w="199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31F3D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Material cost</w:t>
            </w:r>
          </w:p>
        </w:tc>
        <w:tc>
          <w:tcPr>
            <w:tcW w:w="584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6658841" w14:textId="77777777" w:rsidR="00957674" w:rsidRPr="00BF234C" w:rsidRDefault="00957674" w:rsidP="00BF234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Total cost ($)</w:t>
            </w:r>
          </w:p>
        </w:tc>
      </w:tr>
      <w:tr w:rsidR="009840EA" w:rsidRPr="00BF234C" w14:paraId="02DFBA71" w14:textId="77777777" w:rsidTr="00BF234C">
        <w:trPr>
          <w:trHeight w:val="283"/>
        </w:trPr>
        <w:tc>
          <w:tcPr>
            <w:tcW w:w="8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417249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Treatments</w:t>
            </w:r>
          </w:p>
        </w:tc>
        <w:tc>
          <w:tcPr>
            <w:tcW w:w="10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9CA3D34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electricity consumption (kWh)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9AAFE8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Cost ($)</w:t>
            </w: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F5B4415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Material (g)</w:t>
            </w: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4F833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Amount (g)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69A78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Cost ($)</w:t>
            </w:r>
          </w:p>
        </w:tc>
        <w:tc>
          <w:tcPr>
            <w:tcW w:w="58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44DAC82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840EA" w:rsidRPr="00BF234C" w14:paraId="566E2757" w14:textId="77777777" w:rsidTr="00BF234C">
        <w:trPr>
          <w:trHeight w:val="283"/>
        </w:trPr>
        <w:tc>
          <w:tcPr>
            <w:tcW w:w="84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0031E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Ball milling</w:t>
            </w:r>
          </w:p>
        </w:tc>
        <w:tc>
          <w:tcPr>
            <w:tcW w:w="105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E87553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27.06</w:t>
            </w:r>
          </w:p>
        </w:tc>
        <w:tc>
          <w:tcPr>
            <w:tcW w:w="526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DE12B2" w14:textId="17E5CD86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2.7</w:t>
            </w:r>
            <w:r w:rsidR="00F7310E"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803B6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PV Si waste</w:t>
            </w: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750C6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50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6AC29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0.27</w:t>
            </w:r>
          </w:p>
        </w:tc>
        <w:tc>
          <w:tcPr>
            <w:tcW w:w="584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B7BA2D" w14:textId="32EB27C6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3.4</w:t>
            </w:r>
            <w:r w:rsidR="00F7310E"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</w:tr>
      <w:tr w:rsidR="009840EA" w:rsidRPr="00BF234C" w14:paraId="19D1B04C" w14:textId="77777777" w:rsidTr="00BF234C">
        <w:trPr>
          <w:trHeight w:val="283"/>
        </w:trPr>
        <w:tc>
          <w:tcPr>
            <w:tcW w:w="8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80A0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564B8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A6D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E17D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Li metal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654F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A111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58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AAC845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840EA" w:rsidRPr="00BF234C" w14:paraId="24D8B09D" w14:textId="77777777" w:rsidTr="00BF234C">
        <w:trPr>
          <w:trHeight w:val="283"/>
        </w:trPr>
        <w:tc>
          <w:tcPr>
            <w:tcW w:w="84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140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Heating</w:t>
            </w:r>
          </w:p>
        </w:tc>
        <w:tc>
          <w:tcPr>
            <w:tcW w:w="105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EF24A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3.2</w:t>
            </w:r>
          </w:p>
        </w:tc>
        <w:tc>
          <w:tcPr>
            <w:tcW w:w="52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EA3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3C242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HEC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03C4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96E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58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C85E5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840EA" w:rsidRPr="00BF234C" w14:paraId="3862D5D6" w14:textId="77777777" w:rsidTr="00BF234C">
        <w:trPr>
          <w:trHeight w:val="283"/>
        </w:trPr>
        <w:tc>
          <w:tcPr>
            <w:tcW w:w="841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FC2B90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51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1FF374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CB6F3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75CAF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AM</w:t>
            </w:r>
          </w:p>
        </w:tc>
        <w:tc>
          <w:tcPr>
            <w:tcW w:w="73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F97FC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60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A92D0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0.08</w:t>
            </w:r>
          </w:p>
        </w:tc>
        <w:tc>
          <w:tcPr>
            <w:tcW w:w="58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32012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4BAF9039" w14:textId="77777777" w:rsidR="00E15BD5" w:rsidRPr="00A50B29" w:rsidRDefault="00957674" w:rsidP="00BF234C">
      <w:pPr>
        <w:rPr>
          <w:rFonts w:ascii="Times New Roman" w:hAnsi="Times New Roman" w:cs="Times New Roman"/>
          <w:color w:val="000000" w:themeColor="text1"/>
        </w:rPr>
      </w:pPr>
      <w:r w:rsidRPr="00A50B29">
        <w:rPr>
          <w:rFonts w:ascii="Times New Roman" w:hAnsi="Times New Roman" w:cs="Times New Roman"/>
          <w:color w:val="000000" w:themeColor="text1"/>
        </w:rPr>
        <w:t>a. Electricity, high voltage {CN} | market group for | $ 0.1/kWh</w:t>
      </w:r>
    </w:p>
    <w:p w14:paraId="16D09F97" w14:textId="77777777" w:rsidR="00E15BD5" w:rsidRPr="00A50B29" w:rsidRDefault="00957674" w:rsidP="00BF234C">
      <w:pPr>
        <w:rPr>
          <w:rFonts w:ascii="Times New Roman" w:hAnsi="Times New Roman" w:cs="Times New Roman"/>
          <w:color w:val="000000" w:themeColor="text1"/>
        </w:rPr>
      </w:pPr>
      <w:r w:rsidRPr="00A50B29">
        <w:rPr>
          <w:rFonts w:ascii="Times New Roman" w:hAnsi="Times New Roman" w:cs="Times New Roman"/>
          <w:color w:val="000000" w:themeColor="text1"/>
        </w:rPr>
        <w:t>b. PV Si waste | unknown market price, replaced by the PV Si {CN} | $5.49/kg</w:t>
      </w:r>
    </w:p>
    <w:p w14:paraId="49CCD90E" w14:textId="77777777" w:rsidR="00E15BD5" w:rsidRPr="00A50B29" w:rsidRDefault="00957674" w:rsidP="00BF234C">
      <w:pPr>
        <w:rPr>
          <w:rFonts w:ascii="Times New Roman" w:hAnsi="Times New Roman" w:cs="Times New Roman"/>
          <w:color w:val="000000" w:themeColor="text1"/>
        </w:rPr>
      </w:pPr>
      <w:r w:rsidRPr="00A50B29">
        <w:rPr>
          <w:rFonts w:ascii="Times New Roman" w:hAnsi="Times New Roman" w:cs="Times New Roman"/>
          <w:color w:val="000000" w:themeColor="text1"/>
        </w:rPr>
        <w:t>c. Li metal, industrial grade, {CN} | market for | $79.63/kg</w:t>
      </w:r>
    </w:p>
    <w:p w14:paraId="3AE3944C" w14:textId="77777777" w:rsidR="00E15BD5" w:rsidRPr="00A50B29" w:rsidRDefault="00957674" w:rsidP="00BF234C">
      <w:pPr>
        <w:rPr>
          <w:rFonts w:ascii="Times New Roman" w:hAnsi="Times New Roman" w:cs="Times New Roman"/>
          <w:color w:val="000000" w:themeColor="text1"/>
        </w:rPr>
      </w:pPr>
      <w:r w:rsidRPr="00A50B29">
        <w:rPr>
          <w:rFonts w:ascii="Times New Roman" w:hAnsi="Times New Roman" w:cs="Times New Roman"/>
          <w:color w:val="000000" w:themeColor="text1"/>
        </w:rPr>
        <w:t>d. HEC, industrial grade, {CN} | market for | $3.43/kg</w:t>
      </w:r>
    </w:p>
    <w:p w14:paraId="3A20FC9D" w14:textId="77777777" w:rsidR="00E15BD5" w:rsidRPr="00A50B29" w:rsidRDefault="00957674" w:rsidP="00BF234C">
      <w:pPr>
        <w:rPr>
          <w:rFonts w:ascii="Times New Roman" w:hAnsi="Times New Roman" w:cs="Times New Roman"/>
          <w:color w:val="000000" w:themeColor="text1"/>
        </w:rPr>
      </w:pPr>
      <w:r w:rsidRPr="00A50B29">
        <w:rPr>
          <w:rFonts w:ascii="Times New Roman" w:hAnsi="Times New Roman" w:cs="Times New Roman"/>
          <w:color w:val="000000" w:themeColor="text1"/>
        </w:rPr>
        <w:t>e. AM, industrial grade, {CN} | market for | $1.28/kg</w:t>
      </w:r>
    </w:p>
    <w:p w14:paraId="3251C711" w14:textId="77777777" w:rsidR="00E15BD5" w:rsidRPr="00A50B29" w:rsidRDefault="00957674" w:rsidP="00A50B29">
      <w:pPr>
        <w:widowControl/>
        <w:spacing w:before="120" w:after="12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F234C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Note S3:</w:t>
      </w:r>
    </w:p>
    <w:p w14:paraId="14E0ED02" w14:textId="0595F4EF" w:rsidR="00E15BD5" w:rsidRPr="00A50B29" w:rsidRDefault="00957674" w:rsidP="00A50B29">
      <w:pPr>
        <w:widowControl/>
        <w:spacing w:before="120" w:after="120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In our work, the used planetary ball milling process can handle a maximum of 50 g MSi</w:t>
      </w:r>
      <w:r w:rsidRPr="00A50B29">
        <w:rPr>
          <w:rFonts w:ascii="Times New Roman" w:hAnsi="Times New Roman" w:cs="Times New Roman"/>
          <w:color w:val="000000" w:themeColor="text1"/>
        </w:rPr>
        <w:t xml:space="preserve"> 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batch, yielding approximately </w:t>
      </w:r>
      <w:r w:rsidR="00015B4F" w:rsidRPr="0074377B">
        <w:rPr>
          <w:rFonts w:ascii="Times New Roman" w:hAnsi="Times New Roman" w:cs="Times New Roman" w:hint="eastAsia"/>
          <w:color w:val="FF0000"/>
          <w:sz w:val="24"/>
          <w:szCs w:val="24"/>
          <w:highlight w:val="yellow"/>
        </w:rPr>
        <w:t>70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 of p-mSi@SiO</w:t>
      </w:r>
      <w:r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/C materials. This throughput poses a challenge for industrial-scale production requiring kilogram-to-hundred-kilogram outputs. Moreover, we have estimated the cost per production batch based on the input of 50 g MSi (yielding </w:t>
      </w:r>
      <w:r w:rsidR="00A85813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about 70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 product). As shown in Table S2, the total cost is about $3.43, suggesting a production cost of $0.0</w:t>
      </w:r>
      <w:r w:rsidR="00A85813"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1 g p-mSi@SiO</w:t>
      </w:r>
      <w:r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/C, which is comparable to the price of commercial Si/C anode. Meantime, it can be observed that the energy consumption of ball milling accounts for more than 78% of total expenses. Therefore, developing more advanced ball milling equipment with enhanced energy efficiency and scaled throughput is of great significance to improve the industrial-scale production potential and economic viability of our developed technology.</w:t>
      </w:r>
    </w:p>
    <w:p w14:paraId="13F10F9D" w14:textId="77777777" w:rsidR="00E15BD5" w:rsidRPr="00A50B29" w:rsidRDefault="00E15BD5" w:rsidP="00A50B29">
      <w:pPr>
        <w:widowControl/>
        <w:spacing w:before="120" w:after="120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53C8B3" w14:textId="77777777" w:rsidR="00E15BD5" w:rsidRPr="00A50B29" w:rsidRDefault="00957674" w:rsidP="00A50B29">
      <w:pPr>
        <w:widowControl/>
        <w:spacing w:before="120"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0BC99A9" w14:textId="77716570" w:rsidR="00957674" w:rsidRPr="00A50B29" w:rsidRDefault="00957674" w:rsidP="00A50B29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S3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Electrochemical characteristics and the calculated energy density of mSi, </w:t>
      </w:r>
      <w:r w:rsidRPr="00A50B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mSi@C and p-mSi@SiO</w:t>
      </w:r>
      <w:r w:rsidRPr="00A50B29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vertAlign w:val="subscript"/>
        </w:rPr>
        <w:t>x</w:t>
      </w:r>
      <w:r w:rsidR="00BF23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/C at various current densities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27"/>
        <w:gridCol w:w="1040"/>
        <w:gridCol w:w="1131"/>
        <w:gridCol w:w="1259"/>
        <w:gridCol w:w="1274"/>
        <w:gridCol w:w="1239"/>
        <w:gridCol w:w="1136"/>
      </w:tblGrid>
      <w:tr w:rsidR="009840EA" w:rsidRPr="00BF234C" w14:paraId="4E84BD74" w14:textId="77777777" w:rsidTr="00BF234C">
        <w:trPr>
          <w:trHeight w:val="227"/>
        </w:trPr>
        <w:tc>
          <w:tcPr>
            <w:tcW w:w="738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E5FCCC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Samples</w:t>
            </w:r>
          </w:p>
        </w:tc>
        <w:tc>
          <w:tcPr>
            <w:tcW w:w="6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C40973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Current (A g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⁻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1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39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04F6ACA5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Average voltage (V)</w:t>
            </w:r>
          </w:p>
        </w:tc>
        <w:tc>
          <w:tcPr>
            <w:tcW w:w="1513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0649F350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Reversible capacity</w:t>
            </w:r>
          </w:p>
        </w:tc>
        <w:tc>
          <w:tcPr>
            <w:tcW w:w="684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007CAA8F" w14:textId="77777777" w:rsidR="00E15BD5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  <w:vertAlign w:val="subscript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U</w:t>
            </w:r>
            <w:r w:rsidRPr="00BF234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R</w:t>
            </w:r>
          </w:p>
          <w:p w14:paraId="71546A73" w14:textId="04490620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 (Wh L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⁻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1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840EA" w:rsidRPr="00BF234C" w14:paraId="168ABEB3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64F8C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DA820B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81" w:type="pct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FBD815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Lithiation</w:t>
            </w:r>
          </w:p>
        </w:tc>
        <w:tc>
          <w:tcPr>
            <w:tcW w:w="758" w:type="pct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9D8209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Delithiation</w:t>
            </w:r>
          </w:p>
        </w:tc>
        <w:tc>
          <w:tcPr>
            <w:tcW w:w="767" w:type="pct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92560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Gravimetric (mAh g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⁻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1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46" w:type="pct"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FB44A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Volumetric (Ah L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⁻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1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684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867D8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9840EA" w:rsidRPr="00BF234C" w14:paraId="6C4360F8" w14:textId="77777777" w:rsidTr="00BF234C">
        <w:trPr>
          <w:trHeight w:val="227"/>
        </w:trPr>
        <w:tc>
          <w:tcPr>
            <w:tcW w:w="73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88E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mSi</w:t>
            </w: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08B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0.2</w:t>
            </w:r>
          </w:p>
        </w:tc>
        <w:tc>
          <w:tcPr>
            <w:tcW w:w="6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406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0.147</w:t>
            </w:r>
          </w:p>
        </w:tc>
        <w:tc>
          <w:tcPr>
            <w:tcW w:w="7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B86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0.375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894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1894.4</w:t>
            </w:r>
          </w:p>
        </w:tc>
        <w:tc>
          <w:tcPr>
            <w:tcW w:w="74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38E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2706.3</w:t>
            </w:r>
          </w:p>
        </w:tc>
        <w:tc>
          <w:tcPr>
            <w:tcW w:w="68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A06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1009.3</w:t>
            </w:r>
          </w:p>
        </w:tc>
      </w:tr>
      <w:tr w:rsidR="009840EA" w:rsidRPr="00BF234C" w14:paraId="0AA6898A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EF1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663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984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0.127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F55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0.371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51B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1609.2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BE8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2298.9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28F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990.0</w:t>
            </w:r>
          </w:p>
        </w:tc>
      </w:tr>
      <w:tr w:rsidR="009840EA" w:rsidRPr="00BF234C" w14:paraId="3254B434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25A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A20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A8C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0.103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CA0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0.374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A84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1366.6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DDA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1952.3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CB7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966.2</w:t>
            </w:r>
          </w:p>
        </w:tc>
      </w:tr>
      <w:tr w:rsidR="009840EA" w:rsidRPr="00BF234C" w14:paraId="33C99340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013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4C89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19C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0.109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EAB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0.391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5F3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1117.24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DBE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1596.1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71C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929.5</w:t>
            </w:r>
          </w:p>
        </w:tc>
      </w:tr>
      <w:tr w:rsidR="009840EA" w:rsidRPr="00BF234C" w14:paraId="7B6A015E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C6B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DA0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3B4D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0.084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BD1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0.489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ACB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697.0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ADE5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995.7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FEF0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813.9</w:t>
            </w:r>
          </w:p>
        </w:tc>
      </w:tr>
      <w:tr w:rsidR="009840EA" w:rsidRPr="00BF234C" w14:paraId="63D57C68" w14:textId="77777777" w:rsidTr="00BF234C">
        <w:trPr>
          <w:trHeight w:val="227"/>
        </w:trPr>
        <w:tc>
          <w:tcPr>
            <w:tcW w:w="73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7E9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mSi@C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420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7C0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0.193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34A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0.466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32B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1702.7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E2A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2541.3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461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975.9</w:t>
            </w:r>
          </w:p>
        </w:tc>
      </w:tr>
      <w:tr w:rsidR="009840EA" w:rsidRPr="00BF234C" w14:paraId="29E6C1D8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92A0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CCB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FC2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0.191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0BF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0.456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7AC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1607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677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2398.5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BA3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971.6</w:t>
            </w:r>
          </w:p>
        </w:tc>
      </w:tr>
      <w:tr w:rsidR="009840EA" w:rsidRPr="00BF234C" w14:paraId="148F834A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3F5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4F4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A8F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0.193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D2B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0.461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3E1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1462.5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5F8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2182.8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9FC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958.0</w:t>
            </w:r>
          </w:p>
        </w:tc>
      </w:tr>
      <w:tr w:rsidR="009840EA" w:rsidRPr="00BF234C" w14:paraId="3C79902A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7A3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2D2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3DC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0.189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05B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0.500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1D4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1274.9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6C1D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1902.8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7DA9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927.9</w:t>
            </w:r>
          </w:p>
        </w:tc>
      </w:tr>
      <w:tr w:rsidR="009840EA" w:rsidRPr="00BF234C" w14:paraId="5D5D01E7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77F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4CD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AA5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F4D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0.594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CF0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920.4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117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1373.7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9DC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850.6</w:t>
            </w:r>
          </w:p>
        </w:tc>
      </w:tr>
      <w:tr w:rsidR="009840EA" w:rsidRPr="00BF234C" w14:paraId="2CE9829B" w14:textId="77777777" w:rsidTr="00BF234C">
        <w:trPr>
          <w:trHeight w:val="227"/>
        </w:trPr>
        <w:tc>
          <w:tcPr>
            <w:tcW w:w="738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EE05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p-mSi@SiO</w:t>
            </w:r>
            <w:r w:rsidRPr="00BF234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/C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741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F03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0.194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82D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0.464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7559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1783.6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C6F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2744.0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310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985.4</w:t>
            </w:r>
          </w:p>
        </w:tc>
      </w:tr>
      <w:tr w:rsidR="009840EA" w:rsidRPr="00BF234C" w14:paraId="29D5BE0B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43C7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77F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588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0.193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8290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0.448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BA8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1772.3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F22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2726.6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B5B5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989.3</w:t>
            </w:r>
          </w:p>
        </w:tc>
      </w:tr>
      <w:tr w:rsidR="009840EA" w:rsidRPr="00BF234C" w14:paraId="47B33767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864F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4D2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09E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0.194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7FE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0.449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192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1653.1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1BF9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2543.2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16D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980.8</w:t>
            </w:r>
          </w:p>
        </w:tc>
      </w:tr>
      <w:tr w:rsidR="009840EA" w:rsidRPr="00BF234C" w14:paraId="4427A7C4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13E5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53DD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3155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0.190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60D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0.482</w:t>
            </w:r>
          </w:p>
        </w:tc>
        <w:tc>
          <w:tcPr>
            <w:tcW w:w="7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206D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1474.6</w:t>
            </w:r>
          </w:p>
        </w:tc>
        <w:tc>
          <w:tcPr>
            <w:tcW w:w="7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F880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2268.6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069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957.2</w:t>
            </w:r>
          </w:p>
        </w:tc>
      </w:tr>
      <w:tr w:rsidR="00957674" w:rsidRPr="00BF234C" w14:paraId="67CC4D60" w14:textId="77777777" w:rsidTr="00BF234C">
        <w:trPr>
          <w:trHeight w:val="227"/>
        </w:trPr>
        <w:tc>
          <w:tcPr>
            <w:tcW w:w="73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BE1C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20F8D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B4FC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0.177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0E1B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0.563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0AB9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1123.0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4501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1727.7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098A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896.4</w:t>
            </w:r>
          </w:p>
        </w:tc>
      </w:tr>
    </w:tbl>
    <w:p w14:paraId="5D8F2A35" w14:textId="1134505C" w:rsidR="00957674" w:rsidRPr="00A50B29" w:rsidRDefault="00957674" w:rsidP="00BF234C">
      <w:pPr>
        <w:spacing w:before="2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S4 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Comparison of p-mSi@SiO</w:t>
      </w:r>
      <w:r w:rsidRPr="00A50B2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Pr="00A50B29">
        <w:rPr>
          <w:rFonts w:ascii="Times New Roman" w:hAnsi="Times New Roman" w:cs="Times New Roman"/>
          <w:color w:val="000000" w:themeColor="text1"/>
          <w:sz w:val="24"/>
          <w:szCs w:val="24"/>
        </w:rPr>
        <w:t>/C with th</w:t>
      </w:r>
      <w:r w:rsidR="003948A0">
        <w:rPr>
          <w:rFonts w:ascii="Times New Roman" w:hAnsi="Times New Roman" w:cs="Times New Roman"/>
          <w:color w:val="000000" w:themeColor="text1"/>
          <w:sz w:val="24"/>
          <w:szCs w:val="24"/>
        </w:rPr>
        <w:t>e previous micro-Si based anode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2264"/>
        <w:gridCol w:w="2130"/>
        <w:gridCol w:w="1135"/>
        <w:gridCol w:w="1272"/>
        <w:gridCol w:w="934"/>
      </w:tblGrid>
      <w:tr w:rsidR="009840EA" w:rsidRPr="00BF234C" w14:paraId="0D063CBF" w14:textId="77777777" w:rsidTr="00FC4424">
        <w:trPr>
          <w:trHeight w:val="20"/>
        </w:trPr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31389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13" w:name="OLE_LINK6"/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No.</w:t>
            </w:r>
            <w:bookmarkEnd w:id="13"/>
          </w:p>
        </w:tc>
        <w:tc>
          <w:tcPr>
            <w:tcW w:w="13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1584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Materials</w:t>
            </w:r>
          </w:p>
        </w:tc>
        <w:tc>
          <w:tcPr>
            <w:tcW w:w="12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441F50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Current density (A g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22E81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Cycle number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6F010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Capacity (mAh g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872E40" w14:textId="18106010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Ref</w:t>
            </w:r>
            <w:r w:rsidR="00644494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</w:p>
        </w:tc>
      </w:tr>
      <w:tr w:rsidR="009840EA" w:rsidRPr="00BF234C" w14:paraId="48B3B212" w14:textId="77777777" w:rsidTr="00FC4424">
        <w:trPr>
          <w:trHeight w:val="20"/>
        </w:trPr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14:paraId="435529A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363" w:type="pct"/>
            <w:tcBorders>
              <w:top w:val="single" w:sz="12" w:space="0" w:color="auto"/>
            </w:tcBorders>
            <w:vAlign w:val="center"/>
          </w:tcPr>
          <w:p w14:paraId="352BC35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14" w:name="OLE_LINK3"/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Si-NHC@CNFs</w:t>
            </w:r>
            <w:bookmarkEnd w:id="14"/>
          </w:p>
        </w:tc>
        <w:tc>
          <w:tcPr>
            <w:tcW w:w="1282" w:type="pct"/>
            <w:tcBorders>
              <w:top w:val="single" w:sz="12" w:space="0" w:color="auto"/>
            </w:tcBorders>
            <w:vAlign w:val="center"/>
          </w:tcPr>
          <w:p w14:paraId="6AF181A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4E079B1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100</w:t>
            </w:r>
          </w:p>
        </w:tc>
        <w:tc>
          <w:tcPr>
            <w:tcW w:w="766" w:type="pct"/>
            <w:tcBorders>
              <w:top w:val="single" w:sz="12" w:space="0" w:color="auto"/>
            </w:tcBorders>
            <w:vAlign w:val="center"/>
          </w:tcPr>
          <w:p w14:paraId="14D6914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928.4</w:t>
            </w:r>
          </w:p>
        </w:tc>
        <w:tc>
          <w:tcPr>
            <w:tcW w:w="563" w:type="pct"/>
            <w:tcBorders>
              <w:top w:val="single" w:sz="12" w:space="0" w:color="auto"/>
            </w:tcBorders>
            <w:vAlign w:val="center"/>
          </w:tcPr>
          <w:p w14:paraId="068F7622" w14:textId="57F31C85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4F183F3A" w14:textId="77777777" w:rsidTr="00FC4424">
        <w:trPr>
          <w:trHeight w:val="20"/>
        </w:trPr>
        <w:tc>
          <w:tcPr>
            <w:tcW w:w="344" w:type="pct"/>
            <w:vAlign w:val="center"/>
          </w:tcPr>
          <w:p w14:paraId="30C32D7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363" w:type="pct"/>
            <w:vAlign w:val="center"/>
          </w:tcPr>
          <w:p w14:paraId="4AB3E84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p-Si@SiO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/Ag/CN</w:t>
            </w:r>
          </w:p>
        </w:tc>
        <w:tc>
          <w:tcPr>
            <w:tcW w:w="1282" w:type="pct"/>
            <w:vAlign w:val="center"/>
          </w:tcPr>
          <w:p w14:paraId="72E3A30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21F2CB5E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50</w:t>
            </w:r>
          </w:p>
        </w:tc>
        <w:tc>
          <w:tcPr>
            <w:tcW w:w="766" w:type="pct"/>
            <w:vAlign w:val="center"/>
          </w:tcPr>
          <w:p w14:paraId="7A709E0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830.6</w:t>
            </w:r>
          </w:p>
        </w:tc>
        <w:tc>
          <w:tcPr>
            <w:tcW w:w="563" w:type="pct"/>
            <w:vAlign w:val="center"/>
          </w:tcPr>
          <w:p w14:paraId="4D6C4ECF" w14:textId="4BE8EAF7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553F5223" w14:textId="77777777" w:rsidTr="00FC4424">
        <w:trPr>
          <w:trHeight w:val="20"/>
        </w:trPr>
        <w:tc>
          <w:tcPr>
            <w:tcW w:w="344" w:type="pct"/>
            <w:vAlign w:val="center"/>
          </w:tcPr>
          <w:p w14:paraId="703E80B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363" w:type="pct"/>
            <w:vAlign w:val="center"/>
          </w:tcPr>
          <w:p w14:paraId="28DCD4D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Si/AC@GC-700</w:t>
            </w:r>
          </w:p>
        </w:tc>
        <w:tc>
          <w:tcPr>
            <w:tcW w:w="1282" w:type="pct"/>
            <w:vAlign w:val="center"/>
          </w:tcPr>
          <w:p w14:paraId="3ADEB072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0C23EBE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591E5C6E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956</w:t>
            </w:r>
          </w:p>
        </w:tc>
        <w:tc>
          <w:tcPr>
            <w:tcW w:w="563" w:type="pct"/>
            <w:vAlign w:val="center"/>
          </w:tcPr>
          <w:p w14:paraId="7CCCBB6D" w14:textId="037875FD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3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3769CBEF" w14:textId="77777777" w:rsidTr="00FC4424">
        <w:trPr>
          <w:trHeight w:val="20"/>
        </w:trPr>
        <w:tc>
          <w:tcPr>
            <w:tcW w:w="344" w:type="pct"/>
            <w:vAlign w:val="center"/>
          </w:tcPr>
          <w:p w14:paraId="793EE732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363" w:type="pct"/>
            <w:vAlign w:val="center"/>
          </w:tcPr>
          <w:p w14:paraId="7D386B3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SiFe</w:t>
            </w:r>
          </w:p>
        </w:tc>
        <w:tc>
          <w:tcPr>
            <w:tcW w:w="1282" w:type="pct"/>
            <w:vAlign w:val="center"/>
          </w:tcPr>
          <w:p w14:paraId="7876E99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3" w:type="pct"/>
            <w:vAlign w:val="center"/>
          </w:tcPr>
          <w:p w14:paraId="04EC050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6D896F7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803</w:t>
            </w:r>
          </w:p>
        </w:tc>
        <w:tc>
          <w:tcPr>
            <w:tcW w:w="563" w:type="pct"/>
            <w:vAlign w:val="center"/>
          </w:tcPr>
          <w:p w14:paraId="4C85786D" w14:textId="4212FE02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4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50767859" w14:textId="77777777" w:rsidTr="00FC4424">
        <w:trPr>
          <w:trHeight w:val="20"/>
        </w:trPr>
        <w:tc>
          <w:tcPr>
            <w:tcW w:w="344" w:type="pct"/>
            <w:vAlign w:val="center"/>
          </w:tcPr>
          <w:p w14:paraId="70C15D99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1363" w:type="pct"/>
            <w:vAlign w:val="center"/>
          </w:tcPr>
          <w:p w14:paraId="4530A540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p-SiO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@0.3TiO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@C</w:t>
            </w:r>
          </w:p>
        </w:tc>
        <w:tc>
          <w:tcPr>
            <w:tcW w:w="1282" w:type="pct"/>
            <w:vAlign w:val="center"/>
          </w:tcPr>
          <w:p w14:paraId="76406D0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0.7</w:t>
            </w:r>
          </w:p>
        </w:tc>
        <w:tc>
          <w:tcPr>
            <w:tcW w:w="683" w:type="pct"/>
            <w:vAlign w:val="center"/>
          </w:tcPr>
          <w:p w14:paraId="20A38B2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500</w:t>
            </w:r>
          </w:p>
        </w:tc>
        <w:tc>
          <w:tcPr>
            <w:tcW w:w="766" w:type="pct"/>
            <w:vAlign w:val="center"/>
          </w:tcPr>
          <w:p w14:paraId="3D1DEFF8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805.9</w:t>
            </w:r>
          </w:p>
        </w:tc>
        <w:tc>
          <w:tcPr>
            <w:tcW w:w="563" w:type="pct"/>
            <w:vAlign w:val="center"/>
          </w:tcPr>
          <w:p w14:paraId="408BDBA7" w14:textId="480427D7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5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0F77D14D" w14:textId="77777777" w:rsidTr="00FC4424">
        <w:trPr>
          <w:trHeight w:val="20"/>
        </w:trPr>
        <w:tc>
          <w:tcPr>
            <w:tcW w:w="344" w:type="pct"/>
            <w:vAlign w:val="center"/>
          </w:tcPr>
          <w:p w14:paraId="6BF3D0A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363" w:type="pct"/>
            <w:vAlign w:val="center"/>
          </w:tcPr>
          <w:p w14:paraId="0397E30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SiO@LCO</w:t>
            </w:r>
          </w:p>
        </w:tc>
        <w:tc>
          <w:tcPr>
            <w:tcW w:w="1282" w:type="pct"/>
            <w:vAlign w:val="center"/>
          </w:tcPr>
          <w:p w14:paraId="74EDF12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0.2</w:t>
            </w:r>
          </w:p>
        </w:tc>
        <w:tc>
          <w:tcPr>
            <w:tcW w:w="683" w:type="pct"/>
            <w:vAlign w:val="center"/>
          </w:tcPr>
          <w:p w14:paraId="6748CB3E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300</w:t>
            </w:r>
          </w:p>
        </w:tc>
        <w:tc>
          <w:tcPr>
            <w:tcW w:w="766" w:type="pct"/>
            <w:vAlign w:val="center"/>
          </w:tcPr>
          <w:p w14:paraId="6EA9E95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588.2</w:t>
            </w:r>
          </w:p>
        </w:tc>
        <w:tc>
          <w:tcPr>
            <w:tcW w:w="563" w:type="pct"/>
            <w:vAlign w:val="center"/>
          </w:tcPr>
          <w:p w14:paraId="076A2E1D" w14:textId="7F7CBA31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6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5523FF37" w14:textId="77777777" w:rsidTr="00FC4424">
        <w:trPr>
          <w:trHeight w:val="20"/>
        </w:trPr>
        <w:tc>
          <w:tcPr>
            <w:tcW w:w="344" w:type="pct"/>
            <w:vAlign w:val="center"/>
          </w:tcPr>
          <w:p w14:paraId="02A52462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1363" w:type="pct"/>
            <w:vAlign w:val="center"/>
          </w:tcPr>
          <w:p w14:paraId="147179E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μHGC+nHGC</w:t>
            </w:r>
          </w:p>
        </w:tc>
        <w:tc>
          <w:tcPr>
            <w:tcW w:w="1282" w:type="pct"/>
            <w:vAlign w:val="center"/>
          </w:tcPr>
          <w:p w14:paraId="605F470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0.8</w:t>
            </w:r>
          </w:p>
        </w:tc>
        <w:tc>
          <w:tcPr>
            <w:tcW w:w="683" w:type="pct"/>
            <w:vAlign w:val="center"/>
          </w:tcPr>
          <w:p w14:paraId="42349E6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500</w:t>
            </w:r>
          </w:p>
        </w:tc>
        <w:tc>
          <w:tcPr>
            <w:tcW w:w="766" w:type="pct"/>
            <w:vAlign w:val="center"/>
          </w:tcPr>
          <w:p w14:paraId="77AE8EF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804</w:t>
            </w:r>
          </w:p>
        </w:tc>
        <w:tc>
          <w:tcPr>
            <w:tcW w:w="563" w:type="pct"/>
            <w:vAlign w:val="center"/>
          </w:tcPr>
          <w:p w14:paraId="7EB0867A" w14:textId="7E71C209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7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2625DBA3" w14:textId="77777777" w:rsidTr="00FC4424">
        <w:trPr>
          <w:trHeight w:val="20"/>
        </w:trPr>
        <w:tc>
          <w:tcPr>
            <w:tcW w:w="344" w:type="pct"/>
            <w:vAlign w:val="center"/>
          </w:tcPr>
          <w:p w14:paraId="6102B56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1363" w:type="pct"/>
            <w:vAlign w:val="center"/>
          </w:tcPr>
          <w:p w14:paraId="3FF6E54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Si/SiO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-ZnO-C</w:t>
            </w:r>
          </w:p>
        </w:tc>
        <w:tc>
          <w:tcPr>
            <w:tcW w:w="1282" w:type="pct"/>
            <w:vAlign w:val="center"/>
          </w:tcPr>
          <w:p w14:paraId="7DC67DA0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3" w:type="pct"/>
            <w:vAlign w:val="center"/>
          </w:tcPr>
          <w:p w14:paraId="42CE631A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02BCBF94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633</w:t>
            </w:r>
          </w:p>
        </w:tc>
        <w:tc>
          <w:tcPr>
            <w:tcW w:w="563" w:type="pct"/>
            <w:vAlign w:val="center"/>
          </w:tcPr>
          <w:p w14:paraId="1E0E5028" w14:textId="0DEF032C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8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55BB28D7" w14:textId="77777777" w:rsidTr="00FC4424">
        <w:trPr>
          <w:trHeight w:val="20"/>
        </w:trPr>
        <w:tc>
          <w:tcPr>
            <w:tcW w:w="344" w:type="pct"/>
            <w:vAlign w:val="center"/>
          </w:tcPr>
          <w:p w14:paraId="1567C32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1363" w:type="pct"/>
            <w:vAlign w:val="center"/>
          </w:tcPr>
          <w:p w14:paraId="48B74959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Si/C-650@C-600</w:t>
            </w:r>
          </w:p>
        </w:tc>
        <w:tc>
          <w:tcPr>
            <w:tcW w:w="1282" w:type="pct"/>
            <w:vAlign w:val="center"/>
          </w:tcPr>
          <w:p w14:paraId="3A85B76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36DA66C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300</w:t>
            </w:r>
          </w:p>
        </w:tc>
        <w:tc>
          <w:tcPr>
            <w:tcW w:w="766" w:type="pct"/>
            <w:vAlign w:val="center"/>
          </w:tcPr>
          <w:p w14:paraId="73A5B12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846</w:t>
            </w:r>
          </w:p>
        </w:tc>
        <w:tc>
          <w:tcPr>
            <w:tcW w:w="563" w:type="pct"/>
            <w:vAlign w:val="center"/>
          </w:tcPr>
          <w:p w14:paraId="36898B8B" w14:textId="781CEBCA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9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7E9BE812" w14:textId="77777777" w:rsidTr="00FC4424">
        <w:trPr>
          <w:trHeight w:val="20"/>
        </w:trPr>
        <w:tc>
          <w:tcPr>
            <w:tcW w:w="344" w:type="pct"/>
            <w:vAlign w:val="center"/>
          </w:tcPr>
          <w:p w14:paraId="081A95A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1363" w:type="pct"/>
            <w:vAlign w:val="center"/>
          </w:tcPr>
          <w:p w14:paraId="7EECD1F4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Si@SiO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/WCGCs</w:t>
            </w:r>
          </w:p>
        </w:tc>
        <w:tc>
          <w:tcPr>
            <w:tcW w:w="1282" w:type="pct"/>
            <w:vAlign w:val="center"/>
          </w:tcPr>
          <w:p w14:paraId="5E3F821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0.1</w:t>
            </w:r>
          </w:p>
        </w:tc>
        <w:tc>
          <w:tcPr>
            <w:tcW w:w="683" w:type="pct"/>
            <w:vAlign w:val="center"/>
          </w:tcPr>
          <w:p w14:paraId="456F71C5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100</w:t>
            </w:r>
          </w:p>
        </w:tc>
        <w:tc>
          <w:tcPr>
            <w:tcW w:w="766" w:type="pct"/>
            <w:vAlign w:val="center"/>
          </w:tcPr>
          <w:p w14:paraId="5F6C673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869.88</w:t>
            </w:r>
          </w:p>
        </w:tc>
        <w:tc>
          <w:tcPr>
            <w:tcW w:w="563" w:type="pct"/>
            <w:vAlign w:val="center"/>
          </w:tcPr>
          <w:p w14:paraId="5CC14C60" w14:textId="373CFADB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10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630D298F" w14:textId="77777777" w:rsidTr="00FC4424">
        <w:trPr>
          <w:trHeight w:val="20"/>
        </w:trPr>
        <w:tc>
          <w:tcPr>
            <w:tcW w:w="344" w:type="pct"/>
            <w:vAlign w:val="center"/>
          </w:tcPr>
          <w:p w14:paraId="3E22FBA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63" w:type="pct"/>
            <w:vAlign w:val="center"/>
          </w:tcPr>
          <w:p w14:paraId="5F1C9B3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Si/Ag/C</w:t>
            </w:r>
          </w:p>
        </w:tc>
        <w:tc>
          <w:tcPr>
            <w:tcW w:w="1282" w:type="pct"/>
            <w:vAlign w:val="center"/>
          </w:tcPr>
          <w:p w14:paraId="677B889C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0934BDA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300</w:t>
            </w:r>
          </w:p>
        </w:tc>
        <w:tc>
          <w:tcPr>
            <w:tcW w:w="766" w:type="pct"/>
            <w:vAlign w:val="center"/>
          </w:tcPr>
          <w:p w14:paraId="475BDE7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706</w:t>
            </w:r>
          </w:p>
        </w:tc>
        <w:tc>
          <w:tcPr>
            <w:tcW w:w="563" w:type="pct"/>
            <w:vAlign w:val="center"/>
          </w:tcPr>
          <w:p w14:paraId="2A719927" w14:textId="7794A86D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2AE027CB" w14:textId="77777777" w:rsidTr="00FC4424">
        <w:trPr>
          <w:trHeight w:val="20"/>
        </w:trPr>
        <w:tc>
          <w:tcPr>
            <w:tcW w:w="344" w:type="pct"/>
            <w:vAlign w:val="center"/>
          </w:tcPr>
          <w:p w14:paraId="0B003C3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363" w:type="pct"/>
            <w:vAlign w:val="center"/>
          </w:tcPr>
          <w:p w14:paraId="2313386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μP-Si@CNT@C</w:t>
            </w:r>
          </w:p>
        </w:tc>
        <w:tc>
          <w:tcPr>
            <w:tcW w:w="1282" w:type="pct"/>
            <w:vAlign w:val="center"/>
          </w:tcPr>
          <w:p w14:paraId="33680EF4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3" w:type="pct"/>
            <w:vAlign w:val="center"/>
          </w:tcPr>
          <w:p w14:paraId="3A12755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712B739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1000</w:t>
            </w:r>
          </w:p>
        </w:tc>
        <w:tc>
          <w:tcPr>
            <w:tcW w:w="563" w:type="pct"/>
            <w:vAlign w:val="center"/>
          </w:tcPr>
          <w:p w14:paraId="2AFF9ABE" w14:textId="52345B39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2BAE03DA" w14:textId="77777777" w:rsidTr="00FC4424">
        <w:trPr>
          <w:trHeight w:val="20"/>
        </w:trPr>
        <w:tc>
          <w:tcPr>
            <w:tcW w:w="344" w:type="pct"/>
            <w:vAlign w:val="center"/>
          </w:tcPr>
          <w:p w14:paraId="7463562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1363" w:type="pct"/>
            <w:vAlign w:val="center"/>
          </w:tcPr>
          <w:p w14:paraId="21EC49D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DE-0.5</w:t>
            </w:r>
          </w:p>
        </w:tc>
        <w:tc>
          <w:tcPr>
            <w:tcW w:w="1282" w:type="pct"/>
            <w:vAlign w:val="center"/>
          </w:tcPr>
          <w:p w14:paraId="00D8AD5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137DE6D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600D03C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444</w:t>
            </w:r>
          </w:p>
        </w:tc>
        <w:tc>
          <w:tcPr>
            <w:tcW w:w="563" w:type="pct"/>
            <w:vAlign w:val="center"/>
          </w:tcPr>
          <w:p w14:paraId="6E57719A" w14:textId="11A053C5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3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2F828E0E" w14:textId="77777777" w:rsidTr="00FC4424">
        <w:trPr>
          <w:trHeight w:val="20"/>
        </w:trPr>
        <w:tc>
          <w:tcPr>
            <w:tcW w:w="344" w:type="pct"/>
            <w:vAlign w:val="center"/>
          </w:tcPr>
          <w:p w14:paraId="4DD6930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1363" w:type="pct"/>
            <w:vAlign w:val="center"/>
          </w:tcPr>
          <w:p w14:paraId="3BD3E67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pSi/MXene</w:t>
            </w:r>
          </w:p>
        </w:tc>
        <w:tc>
          <w:tcPr>
            <w:tcW w:w="1282" w:type="pct"/>
            <w:vAlign w:val="center"/>
          </w:tcPr>
          <w:p w14:paraId="4B3D120F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00EAB77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500</w:t>
            </w:r>
          </w:p>
        </w:tc>
        <w:tc>
          <w:tcPr>
            <w:tcW w:w="766" w:type="pct"/>
            <w:vAlign w:val="center"/>
          </w:tcPr>
          <w:p w14:paraId="478C5CC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555</w:t>
            </w:r>
          </w:p>
        </w:tc>
        <w:tc>
          <w:tcPr>
            <w:tcW w:w="563" w:type="pct"/>
            <w:vAlign w:val="center"/>
          </w:tcPr>
          <w:p w14:paraId="6ECFA890" w14:textId="31DAA07E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4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534BE262" w14:textId="77777777" w:rsidTr="00FC4424">
        <w:trPr>
          <w:trHeight w:val="20"/>
        </w:trPr>
        <w:tc>
          <w:tcPr>
            <w:tcW w:w="344" w:type="pct"/>
            <w:vAlign w:val="center"/>
          </w:tcPr>
          <w:p w14:paraId="3E907EB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1363" w:type="pct"/>
            <w:vAlign w:val="center"/>
          </w:tcPr>
          <w:p w14:paraId="485ACF5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DP-Si-1.0</w:t>
            </w:r>
          </w:p>
        </w:tc>
        <w:tc>
          <w:tcPr>
            <w:tcW w:w="1282" w:type="pct"/>
            <w:vAlign w:val="center"/>
          </w:tcPr>
          <w:p w14:paraId="5ED1C6D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30C574A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300</w:t>
            </w:r>
          </w:p>
        </w:tc>
        <w:tc>
          <w:tcPr>
            <w:tcW w:w="766" w:type="pct"/>
            <w:vAlign w:val="center"/>
          </w:tcPr>
          <w:p w14:paraId="2219090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587.2</w:t>
            </w:r>
          </w:p>
        </w:tc>
        <w:tc>
          <w:tcPr>
            <w:tcW w:w="563" w:type="pct"/>
            <w:vAlign w:val="center"/>
          </w:tcPr>
          <w:p w14:paraId="357B3924" w14:textId="7FDFB17A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15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1B9CA4AE" w14:textId="77777777" w:rsidTr="00FC4424">
        <w:trPr>
          <w:trHeight w:val="20"/>
        </w:trPr>
        <w:tc>
          <w:tcPr>
            <w:tcW w:w="344" w:type="pct"/>
            <w:vAlign w:val="center"/>
          </w:tcPr>
          <w:p w14:paraId="2138AE4F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1363" w:type="pct"/>
            <w:vAlign w:val="center"/>
          </w:tcPr>
          <w:p w14:paraId="1683C4F9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PoHC/Si@C</w:t>
            </w:r>
          </w:p>
        </w:tc>
        <w:tc>
          <w:tcPr>
            <w:tcW w:w="1282" w:type="pct"/>
            <w:vAlign w:val="center"/>
          </w:tcPr>
          <w:p w14:paraId="582847BE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1.5</w:t>
            </w:r>
          </w:p>
        </w:tc>
        <w:tc>
          <w:tcPr>
            <w:tcW w:w="683" w:type="pct"/>
            <w:vAlign w:val="center"/>
          </w:tcPr>
          <w:p w14:paraId="1C55223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090E317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550</w:t>
            </w:r>
          </w:p>
        </w:tc>
        <w:tc>
          <w:tcPr>
            <w:tcW w:w="563" w:type="pct"/>
            <w:vAlign w:val="center"/>
          </w:tcPr>
          <w:p w14:paraId="008C260E" w14:textId="649887B9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16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44C02E4B" w14:textId="77777777" w:rsidTr="00FC4424">
        <w:trPr>
          <w:trHeight w:val="20"/>
        </w:trPr>
        <w:tc>
          <w:tcPr>
            <w:tcW w:w="344" w:type="pct"/>
            <w:vAlign w:val="center"/>
          </w:tcPr>
          <w:p w14:paraId="6366668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1363" w:type="pct"/>
            <w:vAlign w:val="center"/>
          </w:tcPr>
          <w:p w14:paraId="6A781AAD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Si/CoMo@NCP</w:t>
            </w:r>
          </w:p>
        </w:tc>
        <w:tc>
          <w:tcPr>
            <w:tcW w:w="1282" w:type="pct"/>
            <w:vAlign w:val="center"/>
          </w:tcPr>
          <w:p w14:paraId="1CA447E6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65670F5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400</w:t>
            </w:r>
          </w:p>
        </w:tc>
        <w:tc>
          <w:tcPr>
            <w:tcW w:w="766" w:type="pct"/>
            <w:vAlign w:val="center"/>
          </w:tcPr>
          <w:p w14:paraId="3DC4F6D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745</w:t>
            </w:r>
          </w:p>
        </w:tc>
        <w:tc>
          <w:tcPr>
            <w:tcW w:w="563" w:type="pct"/>
            <w:vAlign w:val="center"/>
          </w:tcPr>
          <w:p w14:paraId="483F7033" w14:textId="02E6DD2B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17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1A8023FA" w14:textId="77777777" w:rsidTr="00FC4424">
        <w:trPr>
          <w:trHeight w:val="20"/>
        </w:trPr>
        <w:tc>
          <w:tcPr>
            <w:tcW w:w="344" w:type="pct"/>
            <w:vAlign w:val="center"/>
          </w:tcPr>
          <w:p w14:paraId="1BBCBDF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1363" w:type="pct"/>
            <w:vAlign w:val="center"/>
          </w:tcPr>
          <w:p w14:paraId="32CFF0C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M-Si@SiO</w:t>
            </w:r>
            <w:r w:rsidRPr="00BF234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Cs w:val="21"/>
                <w:vertAlign w:val="subscript"/>
              </w:rPr>
              <w:t>x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@C</w:t>
            </w:r>
          </w:p>
        </w:tc>
        <w:tc>
          <w:tcPr>
            <w:tcW w:w="1282" w:type="pct"/>
            <w:vAlign w:val="center"/>
          </w:tcPr>
          <w:p w14:paraId="6E55433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1.2</w:t>
            </w:r>
          </w:p>
        </w:tc>
        <w:tc>
          <w:tcPr>
            <w:tcW w:w="683" w:type="pct"/>
            <w:vAlign w:val="center"/>
          </w:tcPr>
          <w:p w14:paraId="5801241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3ED1A74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886</w:t>
            </w:r>
          </w:p>
        </w:tc>
        <w:tc>
          <w:tcPr>
            <w:tcW w:w="563" w:type="pct"/>
            <w:vAlign w:val="center"/>
          </w:tcPr>
          <w:p w14:paraId="0C0AEF04" w14:textId="2B26EC9F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18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013A17EE" w14:textId="77777777" w:rsidTr="00FC4424">
        <w:trPr>
          <w:trHeight w:val="20"/>
        </w:trPr>
        <w:tc>
          <w:tcPr>
            <w:tcW w:w="344" w:type="pct"/>
            <w:vAlign w:val="center"/>
          </w:tcPr>
          <w:p w14:paraId="40F0F82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1363" w:type="pct"/>
            <w:vAlign w:val="center"/>
          </w:tcPr>
          <w:p w14:paraId="776CAAD5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Si@8Z</w:t>
            </w:r>
          </w:p>
        </w:tc>
        <w:tc>
          <w:tcPr>
            <w:tcW w:w="1282" w:type="pct"/>
            <w:vAlign w:val="center"/>
          </w:tcPr>
          <w:p w14:paraId="1EE2B63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7A74901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650</w:t>
            </w:r>
          </w:p>
        </w:tc>
        <w:tc>
          <w:tcPr>
            <w:tcW w:w="766" w:type="pct"/>
            <w:vAlign w:val="center"/>
          </w:tcPr>
          <w:p w14:paraId="64C8290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818.5</w:t>
            </w:r>
          </w:p>
        </w:tc>
        <w:tc>
          <w:tcPr>
            <w:tcW w:w="563" w:type="pct"/>
            <w:vAlign w:val="center"/>
          </w:tcPr>
          <w:p w14:paraId="6DDAE2C2" w14:textId="06DC89A3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19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5424116E" w14:textId="77777777" w:rsidTr="00FC4424">
        <w:trPr>
          <w:trHeight w:val="20"/>
        </w:trPr>
        <w:tc>
          <w:tcPr>
            <w:tcW w:w="344" w:type="pct"/>
            <w:vAlign w:val="center"/>
          </w:tcPr>
          <w:p w14:paraId="2CB4A4D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lastRenderedPageBreak/>
              <w:t>20</w:t>
            </w:r>
          </w:p>
        </w:tc>
        <w:tc>
          <w:tcPr>
            <w:tcW w:w="1363" w:type="pct"/>
            <w:vAlign w:val="center"/>
          </w:tcPr>
          <w:p w14:paraId="2925438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D-Si@RF-CTP</w:t>
            </w:r>
          </w:p>
        </w:tc>
        <w:tc>
          <w:tcPr>
            <w:tcW w:w="1282" w:type="pct"/>
            <w:vAlign w:val="center"/>
          </w:tcPr>
          <w:p w14:paraId="159C221E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3" w:type="pct"/>
            <w:vAlign w:val="center"/>
          </w:tcPr>
          <w:p w14:paraId="21D59E19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60</w:t>
            </w:r>
          </w:p>
        </w:tc>
        <w:tc>
          <w:tcPr>
            <w:tcW w:w="766" w:type="pct"/>
            <w:vAlign w:val="center"/>
          </w:tcPr>
          <w:p w14:paraId="1B1EE1F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900.8</w:t>
            </w:r>
          </w:p>
        </w:tc>
        <w:tc>
          <w:tcPr>
            <w:tcW w:w="563" w:type="pct"/>
            <w:vAlign w:val="center"/>
          </w:tcPr>
          <w:p w14:paraId="0ACF7765" w14:textId="5B43C67B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0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7D387694" w14:textId="77777777" w:rsidTr="00FC4424">
        <w:trPr>
          <w:trHeight w:val="20"/>
        </w:trPr>
        <w:tc>
          <w:tcPr>
            <w:tcW w:w="344" w:type="pct"/>
            <w:vAlign w:val="center"/>
          </w:tcPr>
          <w:p w14:paraId="06BD7FD8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1363" w:type="pct"/>
            <w:vAlign w:val="center"/>
          </w:tcPr>
          <w:p w14:paraId="2EDE393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Si@C@CNTs</w:t>
            </w:r>
          </w:p>
        </w:tc>
        <w:tc>
          <w:tcPr>
            <w:tcW w:w="1282" w:type="pct"/>
            <w:vAlign w:val="center"/>
          </w:tcPr>
          <w:p w14:paraId="1E45D23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3" w:type="pct"/>
            <w:vAlign w:val="center"/>
          </w:tcPr>
          <w:p w14:paraId="779E5CA5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500</w:t>
            </w:r>
          </w:p>
        </w:tc>
        <w:tc>
          <w:tcPr>
            <w:tcW w:w="766" w:type="pct"/>
            <w:vAlign w:val="center"/>
          </w:tcPr>
          <w:p w14:paraId="11552FE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968</w:t>
            </w:r>
          </w:p>
        </w:tc>
        <w:tc>
          <w:tcPr>
            <w:tcW w:w="563" w:type="pct"/>
            <w:vAlign w:val="center"/>
          </w:tcPr>
          <w:p w14:paraId="0C1ADA61" w14:textId="3BC81965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4CB0C29E" w14:textId="77777777" w:rsidTr="00FC4424">
        <w:trPr>
          <w:trHeight w:val="20"/>
        </w:trPr>
        <w:tc>
          <w:tcPr>
            <w:tcW w:w="344" w:type="pct"/>
            <w:vAlign w:val="center"/>
          </w:tcPr>
          <w:p w14:paraId="7A2A069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1363" w:type="pct"/>
            <w:vAlign w:val="center"/>
          </w:tcPr>
          <w:p w14:paraId="394B042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SHT-3@PC@SnS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282" w:type="pct"/>
            <w:vAlign w:val="center"/>
          </w:tcPr>
          <w:p w14:paraId="0DEB226A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1093F29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16CF03B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1125.3</w:t>
            </w:r>
          </w:p>
        </w:tc>
        <w:tc>
          <w:tcPr>
            <w:tcW w:w="563" w:type="pct"/>
            <w:vAlign w:val="center"/>
          </w:tcPr>
          <w:p w14:paraId="1ECD7FE9" w14:textId="159B4F24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13C7D83B" w14:textId="77777777" w:rsidTr="00FC4424">
        <w:trPr>
          <w:trHeight w:val="20"/>
        </w:trPr>
        <w:tc>
          <w:tcPr>
            <w:tcW w:w="344" w:type="pct"/>
            <w:vAlign w:val="center"/>
          </w:tcPr>
          <w:p w14:paraId="34271159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1363" w:type="pct"/>
            <w:vAlign w:val="center"/>
          </w:tcPr>
          <w:p w14:paraId="59D1570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DP Si/SiO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vertAlign w:val="subscript"/>
              </w:rPr>
              <w:t>x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@Li–C</w:t>
            </w:r>
          </w:p>
        </w:tc>
        <w:tc>
          <w:tcPr>
            <w:tcW w:w="1282" w:type="pct"/>
            <w:vAlign w:val="center"/>
          </w:tcPr>
          <w:p w14:paraId="4F047D43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0.1</w:t>
            </w:r>
          </w:p>
        </w:tc>
        <w:tc>
          <w:tcPr>
            <w:tcW w:w="683" w:type="pct"/>
            <w:vAlign w:val="center"/>
          </w:tcPr>
          <w:p w14:paraId="7A464562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100</w:t>
            </w:r>
          </w:p>
        </w:tc>
        <w:tc>
          <w:tcPr>
            <w:tcW w:w="766" w:type="pct"/>
            <w:vAlign w:val="center"/>
          </w:tcPr>
          <w:p w14:paraId="74E0BCD4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809.8</w:t>
            </w:r>
          </w:p>
        </w:tc>
        <w:tc>
          <w:tcPr>
            <w:tcW w:w="563" w:type="pct"/>
            <w:vAlign w:val="center"/>
          </w:tcPr>
          <w:p w14:paraId="6CB91782" w14:textId="0A9B26E7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3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67DC2F41" w14:textId="77777777" w:rsidTr="00FC4424">
        <w:trPr>
          <w:trHeight w:val="20"/>
        </w:trPr>
        <w:tc>
          <w:tcPr>
            <w:tcW w:w="344" w:type="pct"/>
            <w:vAlign w:val="center"/>
          </w:tcPr>
          <w:p w14:paraId="74BF089A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1363" w:type="pct"/>
            <w:vAlign w:val="center"/>
          </w:tcPr>
          <w:p w14:paraId="5FB9EC7C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PSi/TiN@NC</w:t>
            </w:r>
          </w:p>
        </w:tc>
        <w:tc>
          <w:tcPr>
            <w:tcW w:w="1282" w:type="pct"/>
            <w:vAlign w:val="center"/>
          </w:tcPr>
          <w:p w14:paraId="7AB24AA7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683" w:type="pct"/>
            <w:vAlign w:val="center"/>
          </w:tcPr>
          <w:p w14:paraId="24E6E14E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300</w:t>
            </w:r>
          </w:p>
        </w:tc>
        <w:tc>
          <w:tcPr>
            <w:tcW w:w="766" w:type="pct"/>
            <w:vAlign w:val="center"/>
          </w:tcPr>
          <w:p w14:paraId="485E31E5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923.6</w:t>
            </w:r>
          </w:p>
        </w:tc>
        <w:tc>
          <w:tcPr>
            <w:tcW w:w="563" w:type="pct"/>
            <w:vAlign w:val="center"/>
          </w:tcPr>
          <w:p w14:paraId="60ACFFBF" w14:textId="4E70F88A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4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32DA970A" w14:textId="77777777" w:rsidTr="00FC4424">
        <w:trPr>
          <w:trHeight w:val="496"/>
        </w:trPr>
        <w:tc>
          <w:tcPr>
            <w:tcW w:w="344" w:type="pct"/>
            <w:vAlign w:val="center"/>
          </w:tcPr>
          <w:p w14:paraId="050DCDE6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1363" w:type="pct"/>
            <w:vAlign w:val="center"/>
          </w:tcPr>
          <w:p w14:paraId="7DA098A3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V–SiO</w:t>
            </w:r>
            <w:r w:rsidRPr="00BF234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Cs w:val="21"/>
                <w:vertAlign w:val="subscript"/>
              </w:rPr>
              <w:t>x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@AP@C</w:t>
            </w:r>
          </w:p>
        </w:tc>
        <w:tc>
          <w:tcPr>
            <w:tcW w:w="1282" w:type="pct"/>
            <w:vAlign w:val="center"/>
          </w:tcPr>
          <w:p w14:paraId="150CAC3D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vAlign w:val="center"/>
          </w:tcPr>
          <w:p w14:paraId="22385FED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200</w:t>
            </w:r>
          </w:p>
        </w:tc>
        <w:tc>
          <w:tcPr>
            <w:tcW w:w="766" w:type="pct"/>
            <w:vAlign w:val="center"/>
          </w:tcPr>
          <w:p w14:paraId="67C4D0AD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761.5</w:t>
            </w:r>
          </w:p>
        </w:tc>
        <w:tc>
          <w:tcPr>
            <w:tcW w:w="563" w:type="pct"/>
            <w:vAlign w:val="center"/>
          </w:tcPr>
          <w:p w14:paraId="048664ED" w14:textId="536B60EF" w:rsidR="00957674" w:rsidRPr="005B78EB" w:rsidRDefault="005B78EB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[S</w:t>
            </w:r>
            <w:r w:rsidR="000A2AA2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25</w:t>
            </w:r>
            <w:r w:rsidR="00957674" w:rsidRPr="005B78EB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]</w:t>
            </w:r>
          </w:p>
        </w:tc>
      </w:tr>
      <w:tr w:rsidR="009840EA" w:rsidRPr="00BF234C" w14:paraId="27CE56B3" w14:textId="77777777" w:rsidTr="00FC4424">
        <w:trPr>
          <w:trHeight w:val="20"/>
        </w:trPr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14:paraId="06E1244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bookmarkStart w:id="15" w:name="_Hlk194526900"/>
          </w:p>
        </w:tc>
        <w:tc>
          <w:tcPr>
            <w:tcW w:w="1363" w:type="pct"/>
            <w:tcBorders>
              <w:bottom w:val="single" w:sz="12" w:space="0" w:color="auto"/>
            </w:tcBorders>
            <w:vAlign w:val="center"/>
          </w:tcPr>
          <w:p w14:paraId="0639F391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p-mSi@SiO</w:t>
            </w:r>
            <w:r w:rsidRPr="00BF234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Cs w:val="21"/>
                <w:vertAlign w:val="subscript"/>
              </w:rPr>
              <w:t>x</w:t>
            </w:r>
            <w:r w:rsidRPr="00BF234C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/C</w:t>
            </w:r>
          </w:p>
        </w:tc>
        <w:tc>
          <w:tcPr>
            <w:tcW w:w="1282" w:type="pct"/>
            <w:tcBorders>
              <w:bottom w:val="single" w:sz="12" w:space="0" w:color="auto"/>
            </w:tcBorders>
            <w:vAlign w:val="center"/>
          </w:tcPr>
          <w:p w14:paraId="7841BC7E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683" w:type="pct"/>
            <w:tcBorders>
              <w:bottom w:val="single" w:sz="12" w:space="0" w:color="auto"/>
            </w:tcBorders>
            <w:vAlign w:val="center"/>
          </w:tcPr>
          <w:p w14:paraId="0CE91E2B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500</w:t>
            </w:r>
          </w:p>
        </w:tc>
        <w:tc>
          <w:tcPr>
            <w:tcW w:w="766" w:type="pct"/>
            <w:tcBorders>
              <w:bottom w:val="single" w:sz="12" w:space="0" w:color="auto"/>
            </w:tcBorders>
            <w:vAlign w:val="center"/>
          </w:tcPr>
          <w:p w14:paraId="66371CC7" w14:textId="77777777" w:rsidR="00957674" w:rsidRPr="00BF234C" w:rsidRDefault="00957674" w:rsidP="00BF234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F234C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901.1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vAlign w:val="center"/>
          </w:tcPr>
          <w:p w14:paraId="6B57F13B" w14:textId="77777777" w:rsidR="00957674" w:rsidRPr="00BF234C" w:rsidRDefault="00957674" w:rsidP="00BF23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F234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This work</w:t>
            </w:r>
          </w:p>
        </w:tc>
      </w:tr>
    </w:tbl>
    <w:bookmarkEnd w:id="15"/>
    <w:p w14:paraId="399C5319" w14:textId="02F8F100" w:rsidR="00E15BD5" w:rsidRPr="003948A0" w:rsidRDefault="003948A0" w:rsidP="003948A0">
      <w:pPr>
        <w:tabs>
          <w:tab w:val="left" w:pos="840"/>
        </w:tabs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948A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957674" w:rsidRPr="003948A0">
        <w:rPr>
          <w:rFonts w:ascii="Times New Roman" w:hAnsi="Times New Roman" w:cs="Times New Roman"/>
          <w:b/>
          <w:bCs/>
          <w:sz w:val="24"/>
          <w:szCs w:val="24"/>
        </w:rPr>
        <w:t>Reference</w:t>
      </w:r>
      <w:r w:rsidR="00E26922" w:rsidRPr="003948A0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2DCF3AD8" w14:textId="71FEC76F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D.-C. Jia, Y.-Y. Feng, C.-L. Zhang, J.-J. Li, B.-W. Zhang et al., Freestanding carbon fiber-confined yolk-shelled silicon-based anode for promoted lithium storage applications. Rare Met. </w:t>
      </w:r>
      <w:r w:rsidRPr="003948A0">
        <w:rPr>
          <w:b/>
        </w:rPr>
        <w:t>42</w:t>
      </w:r>
      <w:r w:rsidRPr="003948A0">
        <w:t xml:space="preserve">(11), 3718–3728 (2023). </w:t>
      </w:r>
      <w:hyperlink r:id="rId38" w:history="1">
        <w:r w:rsidR="005B78EB" w:rsidRPr="00BE3715">
          <w:rPr>
            <w:rStyle w:val="Hyperlink"/>
          </w:rPr>
          <w:t>https://doi.org/10.1007/s12598-023-02380-3</w:t>
        </w:r>
      </w:hyperlink>
      <w:r w:rsidR="005B78EB">
        <w:t xml:space="preserve"> </w:t>
      </w:r>
    </w:p>
    <w:p w14:paraId="0CAA9A72" w14:textId="23AD98C4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rPr>
          <w:rStyle w:val="Hyperlink"/>
          <w:color w:val="auto"/>
          <w:u w:val="none"/>
        </w:rPr>
      </w:pPr>
      <w:r w:rsidRPr="003948A0">
        <w:rPr>
          <w:rStyle w:val="Hyperlink"/>
          <w:color w:val="auto"/>
          <w:u w:val="none"/>
        </w:rPr>
        <w:t xml:space="preserve">Y. Li, G. Chen, H. Yang, X. Geng, Z. Luo et al., Three-dimensional porous Si@SiOx/Ag/CN anode derived from deposition silicon waste toward high-performance Li-ion batteries. ACS Appl. Mater. Interfaces </w:t>
      </w:r>
      <w:r w:rsidRPr="003948A0">
        <w:rPr>
          <w:rStyle w:val="Hyperlink"/>
          <w:b/>
          <w:color w:val="auto"/>
          <w:u w:val="none"/>
        </w:rPr>
        <w:t>15</w:t>
      </w:r>
      <w:r w:rsidRPr="003948A0">
        <w:rPr>
          <w:rStyle w:val="Hyperlink"/>
          <w:color w:val="auto"/>
          <w:u w:val="none"/>
        </w:rPr>
        <w:t xml:space="preserve">(37), 43887–43898 (2023). </w:t>
      </w:r>
      <w:hyperlink r:id="rId39" w:history="1">
        <w:r w:rsidR="005B78EB" w:rsidRPr="00BE3715">
          <w:rPr>
            <w:rStyle w:val="Hyperlink"/>
          </w:rPr>
          <w:t>https://doi.org/10.1021/acsami.3c09561</w:t>
        </w:r>
      </w:hyperlink>
      <w:r w:rsidR="005B78EB">
        <w:rPr>
          <w:rStyle w:val="Hyperlink"/>
          <w:color w:val="auto"/>
          <w:u w:val="none"/>
        </w:rPr>
        <w:t xml:space="preserve"> </w:t>
      </w:r>
    </w:p>
    <w:p w14:paraId="580EADC7" w14:textId="53C227EF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rPr>
          <w:rStyle w:val="Hyperlink"/>
          <w:color w:val="auto"/>
          <w:u w:val="none"/>
        </w:rPr>
      </w:pPr>
      <w:r w:rsidRPr="003948A0">
        <w:rPr>
          <w:rStyle w:val="Hyperlink"/>
          <w:color w:val="auto"/>
          <w:u w:val="none"/>
        </w:rPr>
        <w:t xml:space="preserve">S.H. Yang, J.K. Kim, D.-S. Jung, Y.C. Kang, Facile fabrication of Si-embedded amorphous carbon@graphitic carbon composite microspheres </w:t>
      </w:r>
      <w:r w:rsidRPr="003948A0">
        <w:rPr>
          <w:rStyle w:val="Hyperlink"/>
          <w:i/>
          <w:color w:val="auto"/>
          <w:u w:val="none"/>
        </w:rPr>
        <w:t>via</w:t>
      </w:r>
      <w:r w:rsidRPr="003948A0">
        <w:rPr>
          <w:rStyle w:val="Hyperlink"/>
          <w:color w:val="auto"/>
          <w:u w:val="none"/>
        </w:rPr>
        <w:t xml:space="preserve"> spray drying as high-performance lithium-ion battery anodes. Appl. Surf. Sci. </w:t>
      </w:r>
      <w:r w:rsidRPr="003948A0">
        <w:rPr>
          <w:rStyle w:val="Hyperlink"/>
          <w:b/>
          <w:color w:val="auto"/>
          <w:u w:val="none"/>
        </w:rPr>
        <w:t>606</w:t>
      </w:r>
      <w:r w:rsidRPr="003948A0">
        <w:rPr>
          <w:rStyle w:val="Hyperlink"/>
          <w:color w:val="auto"/>
          <w:u w:val="none"/>
        </w:rPr>
        <w:t xml:space="preserve">, 154799 (2022). </w:t>
      </w:r>
      <w:hyperlink r:id="rId40" w:history="1">
        <w:r w:rsidR="005B78EB" w:rsidRPr="00BE3715">
          <w:rPr>
            <w:rStyle w:val="Hyperlink"/>
          </w:rPr>
          <w:t>https://doi.org/10.1016/j.apsusc.2022.154799</w:t>
        </w:r>
      </w:hyperlink>
      <w:r w:rsidR="005B78EB">
        <w:rPr>
          <w:rStyle w:val="Hyperlink"/>
          <w:color w:val="auto"/>
          <w:u w:val="none"/>
        </w:rPr>
        <w:t xml:space="preserve"> </w:t>
      </w:r>
    </w:p>
    <w:p w14:paraId="5B7B51CC" w14:textId="13D4EC7E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rPr>
          <w:rStyle w:val="Hyperlink"/>
          <w:color w:val="auto"/>
          <w:u w:val="none"/>
        </w:rPr>
      </w:pPr>
      <w:r w:rsidRPr="003948A0">
        <w:rPr>
          <w:rStyle w:val="Hyperlink"/>
          <w:color w:val="auto"/>
          <w:u w:val="none"/>
        </w:rPr>
        <w:t xml:space="preserve">M. Li, J. Qiu, S. Zhang, P. Zhao, Z. Jin et al., Micrometer-sized ferrosilicon composites wrapped with multi-layered carbon nanosheets as industrialized anodes for high energy lithium-ion batteries. J. Energy Chem. </w:t>
      </w:r>
      <w:r w:rsidRPr="003948A0">
        <w:rPr>
          <w:rStyle w:val="Hyperlink"/>
          <w:b/>
          <w:color w:val="auto"/>
          <w:u w:val="none"/>
        </w:rPr>
        <w:t>50</w:t>
      </w:r>
      <w:r w:rsidRPr="003948A0">
        <w:rPr>
          <w:rStyle w:val="Hyperlink"/>
          <w:color w:val="auto"/>
          <w:u w:val="none"/>
        </w:rPr>
        <w:t xml:space="preserve">, 286–295 (2020). </w:t>
      </w:r>
      <w:hyperlink r:id="rId41" w:history="1">
        <w:r w:rsidR="005B78EB" w:rsidRPr="00BE3715">
          <w:rPr>
            <w:rStyle w:val="Hyperlink"/>
          </w:rPr>
          <w:t>https://doi.org/10.1016/j.jechem.2020.03.077</w:t>
        </w:r>
      </w:hyperlink>
      <w:r w:rsidR="005B78EB">
        <w:rPr>
          <w:rStyle w:val="Hyperlink"/>
          <w:color w:val="auto"/>
          <w:u w:val="none"/>
        </w:rPr>
        <w:t xml:space="preserve"> </w:t>
      </w:r>
    </w:p>
    <w:p w14:paraId="04E0BE95" w14:textId="4D105D03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>F. Dou, Y. Weng, G. Chen, L. Shi, H. Liu et al., Volume expansion restriction effects of thick TiO</w:t>
      </w:r>
      <w:r w:rsidRPr="003948A0">
        <w:rPr>
          <w:vertAlign w:val="subscript"/>
        </w:rPr>
        <w:t>2</w:t>
      </w:r>
      <w:r w:rsidRPr="003948A0">
        <w:t>/C hybrid coatings on micro-sized SiO</w:t>
      </w:r>
      <w:r w:rsidRPr="003948A0">
        <w:rPr>
          <w:i/>
          <w:vertAlign w:val="subscript"/>
        </w:rPr>
        <w:t>x</w:t>
      </w:r>
      <w:r w:rsidRPr="003948A0">
        <w:t xml:space="preserve"> anode materials. Chem. Eng. J. </w:t>
      </w:r>
      <w:r w:rsidRPr="003948A0">
        <w:rPr>
          <w:b/>
        </w:rPr>
        <w:t>387</w:t>
      </w:r>
      <w:r w:rsidRPr="003948A0">
        <w:t xml:space="preserve">, 124106 (2020). </w:t>
      </w:r>
      <w:hyperlink r:id="rId42" w:history="1">
        <w:r w:rsidR="005B78EB" w:rsidRPr="00BE3715">
          <w:rPr>
            <w:rStyle w:val="Hyperlink"/>
          </w:rPr>
          <w:t>https://doi.org/10.1016/j.cej.2020.124106</w:t>
        </w:r>
      </w:hyperlink>
      <w:r w:rsidR="005B78EB">
        <w:t xml:space="preserve"> </w:t>
      </w:r>
    </w:p>
    <w:p w14:paraId="772BF8CE" w14:textId="3A794F82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rPr>
          <w:rStyle w:val="Hyperlink"/>
          <w:color w:val="auto"/>
          <w:u w:val="none"/>
        </w:rPr>
      </w:pPr>
      <w:r w:rsidRPr="003948A0">
        <w:rPr>
          <w:rStyle w:val="Hyperlink"/>
          <w:color w:val="auto"/>
          <w:u w:val="none"/>
        </w:rPr>
        <w:t xml:space="preserve">Y. Qian, Y. Liang, W. Zhang, B. Xi, N. Lin, Thermal polymerization of ion-modified carbon dots into multi-functional LiF-carbon interface for stabilizing SiO anode. Energy Storage Mater. </w:t>
      </w:r>
      <w:r w:rsidRPr="003948A0">
        <w:rPr>
          <w:rStyle w:val="Hyperlink"/>
          <w:b/>
          <w:color w:val="auto"/>
          <w:u w:val="none"/>
        </w:rPr>
        <w:t>63</w:t>
      </w:r>
      <w:r w:rsidRPr="003948A0">
        <w:rPr>
          <w:rStyle w:val="Hyperlink"/>
          <w:color w:val="auto"/>
          <w:u w:val="none"/>
        </w:rPr>
        <w:t xml:space="preserve">, 102996 (2023). </w:t>
      </w:r>
      <w:hyperlink r:id="rId43" w:history="1">
        <w:r w:rsidR="005B78EB" w:rsidRPr="00BE3715">
          <w:rPr>
            <w:rStyle w:val="Hyperlink"/>
          </w:rPr>
          <w:t>https://doi.org/10.1016/j.ensm.2023.102996</w:t>
        </w:r>
      </w:hyperlink>
      <w:r w:rsidR="005B78EB">
        <w:rPr>
          <w:rStyle w:val="Hyperlink"/>
          <w:color w:val="auto"/>
          <w:u w:val="none"/>
        </w:rPr>
        <w:t xml:space="preserve"> </w:t>
      </w:r>
    </w:p>
    <w:p w14:paraId="76A670BB" w14:textId="3281DCF2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rPr>
          <w:rStyle w:val="Hyperlink"/>
          <w:color w:val="auto"/>
          <w:u w:val="none"/>
        </w:rPr>
      </w:pPr>
      <w:r w:rsidRPr="003948A0">
        <w:rPr>
          <w:rStyle w:val="Hyperlink"/>
          <w:color w:val="auto"/>
          <w:u w:val="none"/>
        </w:rPr>
        <w:t xml:space="preserve">Q. Shi, Y. Cheng, J. Wang, J. Zhou, H.Q. Ta et al., Strain regulating and kinetics accelerating of micro-sized silicon anodes </w:t>
      </w:r>
      <w:r w:rsidRPr="003948A0">
        <w:rPr>
          <w:rStyle w:val="Hyperlink"/>
          <w:i/>
          <w:color w:val="auto"/>
          <w:u w:val="none"/>
        </w:rPr>
        <w:t>via</w:t>
      </w:r>
      <w:r w:rsidRPr="003948A0">
        <w:rPr>
          <w:rStyle w:val="Hyperlink"/>
          <w:color w:val="auto"/>
          <w:u w:val="none"/>
        </w:rPr>
        <w:t xml:space="preserve"> dual-size hollow graphitic carbons conductive additives. Small </w:t>
      </w:r>
      <w:r w:rsidRPr="003948A0">
        <w:rPr>
          <w:rStyle w:val="Hyperlink"/>
          <w:b/>
          <w:color w:val="auto"/>
          <w:u w:val="none"/>
        </w:rPr>
        <w:t>19</w:t>
      </w:r>
      <w:r w:rsidRPr="003948A0">
        <w:rPr>
          <w:rStyle w:val="Hyperlink"/>
          <w:color w:val="auto"/>
          <w:u w:val="none"/>
        </w:rPr>
        <w:t xml:space="preserve">(4), 2205284 (2023). </w:t>
      </w:r>
      <w:hyperlink r:id="rId44" w:history="1">
        <w:r w:rsidR="005B78EB" w:rsidRPr="00BE3715">
          <w:rPr>
            <w:rStyle w:val="Hyperlink"/>
          </w:rPr>
          <w:t>https://doi.org/10.1002/smll.202205284</w:t>
        </w:r>
      </w:hyperlink>
      <w:r w:rsidR="005B78EB">
        <w:rPr>
          <w:rStyle w:val="Hyperlink"/>
          <w:color w:val="auto"/>
          <w:u w:val="none"/>
        </w:rPr>
        <w:t xml:space="preserve"> </w:t>
      </w:r>
    </w:p>
    <w:p w14:paraId="14865845" w14:textId="6E99A019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rPr>
          <w:rStyle w:val="Hyperlink"/>
          <w:color w:val="auto"/>
          <w:u w:val="none"/>
        </w:rPr>
      </w:pPr>
      <w:r w:rsidRPr="003948A0">
        <w:rPr>
          <w:rStyle w:val="Hyperlink"/>
          <w:color w:val="auto"/>
          <w:u w:val="none"/>
        </w:rPr>
        <w:t xml:space="preserve">Y. Li, G. Chen, H. Wu, H. Ding, C. zhang et al., Constructing triple-protected Si/SiOx@ZnO@C anode derived from volatile silicon waste for enhanced lithium storage capacity. Appl. Surf. Sci. </w:t>
      </w:r>
      <w:r w:rsidRPr="003948A0">
        <w:rPr>
          <w:rStyle w:val="Hyperlink"/>
          <w:b/>
          <w:color w:val="auto"/>
          <w:u w:val="none"/>
        </w:rPr>
        <w:t>634</w:t>
      </w:r>
      <w:r w:rsidRPr="003948A0">
        <w:rPr>
          <w:rStyle w:val="Hyperlink"/>
          <w:color w:val="auto"/>
          <w:u w:val="none"/>
        </w:rPr>
        <w:t xml:space="preserve">, 157651 (2023). </w:t>
      </w:r>
      <w:hyperlink r:id="rId45" w:history="1">
        <w:r w:rsidR="005B78EB" w:rsidRPr="00BE3715">
          <w:rPr>
            <w:rStyle w:val="Hyperlink"/>
          </w:rPr>
          <w:t>https://doi.org/10.1016/j.apsusc.2023.157651</w:t>
        </w:r>
      </w:hyperlink>
      <w:r w:rsidR="005B78EB">
        <w:rPr>
          <w:rStyle w:val="Hyperlink"/>
          <w:color w:val="auto"/>
          <w:u w:val="none"/>
        </w:rPr>
        <w:t xml:space="preserve"> </w:t>
      </w:r>
    </w:p>
    <w:p w14:paraId="5246CA95" w14:textId="0E796CB0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rPr>
          <w:rStyle w:val="Hyperlink"/>
          <w:color w:val="auto"/>
          <w:u w:val="none"/>
        </w:rPr>
      </w:pPr>
      <w:r w:rsidRPr="003948A0">
        <w:rPr>
          <w:rStyle w:val="Hyperlink"/>
          <w:color w:val="auto"/>
          <w:u w:val="none"/>
        </w:rPr>
        <w:lastRenderedPageBreak/>
        <w:t xml:space="preserve">J. Wan, H. Dong, Z. Zhao, H. Wang, H. Xie et al., Lowering oxygen content on the surface of Si/C composite anode material of lithium-ion batteries with calcium carbide. J. Energy Storage </w:t>
      </w:r>
      <w:r w:rsidRPr="003948A0">
        <w:rPr>
          <w:rStyle w:val="Hyperlink"/>
          <w:b/>
          <w:color w:val="auto"/>
          <w:u w:val="none"/>
        </w:rPr>
        <w:t>70</w:t>
      </w:r>
      <w:r w:rsidRPr="003948A0">
        <w:rPr>
          <w:rStyle w:val="Hyperlink"/>
          <w:color w:val="auto"/>
          <w:u w:val="none"/>
        </w:rPr>
        <w:t xml:space="preserve">, 107913 (2023). </w:t>
      </w:r>
      <w:hyperlink r:id="rId46" w:history="1">
        <w:r w:rsidR="005B78EB" w:rsidRPr="00BE3715">
          <w:rPr>
            <w:rStyle w:val="Hyperlink"/>
          </w:rPr>
          <w:t>https://doi.org/10.1016/j.est.2023.107913</w:t>
        </w:r>
      </w:hyperlink>
      <w:r w:rsidR="005B78EB">
        <w:rPr>
          <w:rStyle w:val="Hyperlink"/>
          <w:color w:val="auto"/>
          <w:u w:val="none"/>
        </w:rPr>
        <w:t xml:space="preserve"> </w:t>
      </w:r>
    </w:p>
    <w:p w14:paraId="6FEB5A1D" w14:textId="5C0773F8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S.-F. Liu, C.-H. Kuo, C.-C. Lin, H.-Y. Lin, C.-Z. Lu et al., Biowaste-derived Si@SiOx/C anodes for sustainable lithium-ion batteries. Electrochim. Acta </w:t>
      </w:r>
      <w:r w:rsidRPr="003948A0">
        <w:rPr>
          <w:b/>
        </w:rPr>
        <w:t>403</w:t>
      </w:r>
      <w:r w:rsidRPr="003948A0">
        <w:t xml:space="preserve">, 139580 (2022). </w:t>
      </w:r>
      <w:hyperlink r:id="rId47" w:history="1">
        <w:r w:rsidR="005B78EB" w:rsidRPr="00BE3715">
          <w:rPr>
            <w:rStyle w:val="Hyperlink"/>
          </w:rPr>
          <w:t>https://doi.org/10.1016/j.electacta.2021.139580</w:t>
        </w:r>
      </w:hyperlink>
      <w:r w:rsidR="005B78EB">
        <w:t xml:space="preserve"> </w:t>
      </w:r>
    </w:p>
    <w:p w14:paraId="1AF90B39" w14:textId="23DE0183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Y. Li, G. Chen, W. Liu, C. zhang, L. Huang et al., Construction of porous Si/Ag@C anode for lithium-ion battery by recycling volatile deposition waste derived from refining silicon. Waste Manag. </w:t>
      </w:r>
      <w:r w:rsidRPr="003948A0">
        <w:rPr>
          <w:b/>
        </w:rPr>
        <w:t>156</w:t>
      </w:r>
      <w:r w:rsidRPr="003948A0">
        <w:t xml:space="preserve">, 22–32 (2023). </w:t>
      </w:r>
      <w:hyperlink r:id="rId48" w:history="1">
        <w:r w:rsidR="005B78EB" w:rsidRPr="00BE3715">
          <w:rPr>
            <w:rStyle w:val="Hyperlink"/>
          </w:rPr>
          <w:t>https://doi.org/10.1016/j.wasman.2022.11.022</w:t>
        </w:r>
      </w:hyperlink>
      <w:r w:rsidR="005B78EB">
        <w:t xml:space="preserve"> </w:t>
      </w:r>
    </w:p>
    <w:p w14:paraId="5F60B349" w14:textId="140AE66F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L. Sun, Y. Liu, L. Wang, Z. Chen, Z. Jin, Stabilizing porous micro-sized silicon anodes </w:t>
      </w:r>
      <w:r w:rsidRPr="003948A0">
        <w:rPr>
          <w:i/>
        </w:rPr>
        <w:t>via</w:t>
      </w:r>
      <w:r w:rsidRPr="003948A0">
        <w:t xml:space="preserve"> construction of tough composite interface networks for high-energy-density lithium-ion batteries. Nano Res. </w:t>
      </w:r>
      <w:r w:rsidRPr="003948A0">
        <w:rPr>
          <w:b/>
        </w:rPr>
        <w:t>17</w:t>
      </w:r>
      <w:r w:rsidRPr="003948A0">
        <w:t xml:space="preserve">(11), 9737–9745 (2024). </w:t>
      </w:r>
      <w:hyperlink r:id="rId49" w:history="1">
        <w:r w:rsidR="005B78EB" w:rsidRPr="00BE3715">
          <w:rPr>
            <w:rStyle w:val="Hyperlink"/>
          </w:rPr>
          <w:t>https://doi.org/10.1007/s12274-024-6937-2</w:t>
        </w:r>
      </w:hyperlink>
      <w:r w:rsidR="005B78EB">
        <w:t xml:space="preserve"> </w:t>
      </w:r>
    </w:p>
    <w:p w14:paraId="709A451B" w14:textId="236029E1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H. Ruan, S. Guo, L. Zhang, Y. Liu, L. Li et al., Boosting lithium storage performance of diatomite derived Si/SiOx micronplates </w:t>
      </w:r>
      <w:r w:rsidRPr="003948A0">
        <w:rPr>
          <w:i/>
        </w:rPr>
        <w:t>via</w:t>
      </w:r>
      <w:r w:rsidRPr="003948A0">
        <w:t xml:space="preserve"> rationally regulating the composition, morphology and crystalline structure. Ceram. Int. </w:t>
      </w:r>
      <w:r w:rsidRPr="003948A0">
        <w:rPr>
          <w:b/>
        </w:rPr>
        <w:t>48</w:t>
      </w:r>
      <w:r w:rsidRPr="003948A0">
        <w:t xml:space="preserve">(12), 17510–17517 (2022). </w:t>
      </w:r>
      <w:hyperlink r:id="rId50" w:history="1">
        <w:r w:rsidR="005B78EB" w:rsidRPr="00BE3715">
          <w:rPr>
            <w:rStyle w:val="Hyperlink"/>
          </w:rPr>
          <w:t>https://doi.org/10.1016/j.ceramint.2022.03.015</w:t>
        </w:r>
      </w:hyperlink>
      <w:r w:rsidR="005B78EB">
        <w:t xml:space="preserve"> </w:t>
      </w:r>
    </w:p>
    <w:p w14:paraId="1953F9A8" w14:textId="497FBE9F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Z. Zhang, H. Ying, P. Huang, S. Zhang, Z. Zhang et al., Porous Si decorated on MXene as free-standing anodes for lithium-ion batteries with enhanced diffusion properties and mechanical stability. Chem. Eng. J. </w:t>
      </w:r>
      <w:r w:rsidRPr="003948A0">
        <w:rPr>
          <w:b/>
        </w:rPr>
        <w:t>451</w:t>
      </w:r>
      <w:r w:rsidRPr="003948A0">
        <w:t xml:space="preserve">, 138785 (2023). </w:t>
      </w:r>
      <w:hyperlink r:id="rId51" w:history="1">
        <w:r w:rsidR="005B78EB" w:rsidRPr="00BE3715">
          <w:rPr>
            <w:rStyle w:val="Hyperlink"/>
          </w:rPr>
          <w:t>https://doi.org/10.1016/j.cej.2022.138785</w:t>
        </w:r>
      </w:hyperlink>
      <w:r w:rsidR="005B78EB">
        <w:t xml:space="preserve"> </w:t>
      </w:r>
    </w:p>
    <w:p w14:paraId="7A433B3A" w14:textId="6527D219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P. Duan, R. Zhang, Z. Wu, Z. Yang, H. Li et al., Design and construction of porous silicon materials as stable anodes for lithium-ion batteries. Ind. Eng. Chem. Res. </w:t>
      </w:r>
      <w:r w:rsidRPr="003948A0">
        <w:rPr>
          <w:b/>
        </w:rPr>
        <w:t>62</w:t>
      </w:r>
      <w:r w:rsidRPr="003948A0">
        <w:t xml:space="preserve">(18), 6995–7006 (2023). </w:t>
      </w:r>
      <w:hyperlink r:id="rId52" w:history="1">
        <w:r w:rsidR="005B78EB" w:rsidRPr="00BE3715">
          <w:rPr>
            <w:rStyle w:val="Hyperlink"/>
          </w:rPr>
          <w:t>https://doi.org/10.1021/acs.iecr.3c00084</w:t>
        </w:r>
      </w:hyperlink>
      <w:r w:rsidR="005B78EB">
        <w:t xml:space="preserve"> </w:t>
      </w:r>
    </w:p>
    <w:p w14:paraId="4F6803A9" w14:textId="249EFAC0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S. Yi, Z. Yan, X. Li, Z. Wang, P. Ning et al., Design of phosphorus-doped porous hard carbon/Si anode with enhanced Li-ion kinetics for high-energy and high-power Li-ion batteries. Chem. Eng. J. </w:t>
      </w:r>
      <w:r w:rsidRPr="003948A0">
        <w:rPr>
          <w:b/>
        </w:rPr>
        <w:t>473</w:t>
      </w:r>
      <w:r w:rsidRPr="003948A0">
        <w:t xml:space="preserve">, 145161 (2023). </w:t>
      </w:r>
      <w:hyperlink r:id="rId53" w:history="1">
        <w:r w:rsidR="005B78EB" w:rsidRPr="00BE3715">
          <w:rPr>
            <w:rStyle w:val="Hyperlink"/>
          </w:rPr>
          <w:t>https://doi.org/10.1016/j.cej.2023.145161</w:t>
        </w:r>
      </w:hyperlink>
      <w:r w:rsidR="005B78EB">
        <w:t xml:space="preserve"> </w:t>
      </w:r>
    </w:p>
    <w:p w14:paraId="2D62069E" w14:textId="07165891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H. Ruan, L. Zhang, S. Li, K. Wang, W. Huang et al., Carbon polyhedra encapsulated Si derived from Co-Mo bimetal MOFs as anode materials for lithium-ion batteries. J. Mater. Sci. Technol. </w:t>
      </w:r>
      <w:r w:rsidRPr="003948A0">
        <w:rPr>
          <w:b/>
        </w:rPr>
        <w:t>159</w:t>
      </w:r>
      <w:r w:rsidRPr="003948A0">
        <w:t xml:space="preserve">, 91–98 (2023). </w:t>
      </w:r>
      <w:hyperlink r:id="rId54" w:history="1">
        <w:r w:rsidR="005B78EB" w:rsidRPr="00BE3715">
          <w:rPr>
            <w:rStyle w:val="Hyperlink"/>
          </w:rPr>
          <w:t>https://doi.org/10.1016/j.jmst.2023.03.009</w:t>
        </w:r>
      </w:hyperlink>
      <w:r w:rsidR="005B78EB">
        <w:t xml:space="preserve"> </w:t>
      </w:r>
    </w:p>
    <w:p w14:paraId="0047B6AE" w14:textId="1E00442B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T. Meng, B. Li, C. Liu, Q. Wang, D. Shu et al., Molecular cooking: Amino acids trap silicon in carbon matrix to boost lithium-ion storage. Energy Storage Mater. </w:t>
      </w:r>
      <w:r w:rsidRPr="003948A0">
        <w:rPr>
          <w:b/>
        </w:rPr>
        <w:t>46</w:t>
      </w:r>
      <w:r w:rsidRPr="003948A0">
        <w:t xml:space="preserve">, 344–351 (2022). </w:t>
      </w:r>
      <w:hyperlink r:id="rId55" w:history="1">
        <w:r w:rsidR="005B78EB" w:rsidRPr="00BE3715">
          <w:rPr>
            <w:rStyle w:val="Hyperlink"/>
          </w:rPr>
          <w:t>https://doi.org/10.1016/j.ensm.2022.01.005</w:t>
        </w:r>
      </w:hyperlink>
      <w:r w:rsidR="005B78EB">
        <w:t xml:space="preserve"> </w:t>
      </w:r>
    </w:p>
    <w:p w14:paraId="5C2757E3" w14:textId="58D8288F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D. Zhang, R. Yang, J. Zhou, W. Liu, H. Qin et al., Uniform Li-ion diffusion and robust solid electrolyte interface construction for kilogram-scale Si@ZIF powder as the anode in Li-ion batteries. Energy Storage Mater. </w:t>
      </w:r>
      <w:r w:rsidRPr="003948A0">
        <w:rPr>
          <w:b/>
        </w:rPr>
        <w:t>63</w:t>
      </w:r>
      <w:r w:rsidRPr="003948A0">
        <w:t xml:space="preserve">, 102976 (2023). </w:t>
      </w:r>
      <w:hyperlink r:id="rId56" w:history="1">
        <w:r w:rsidR="005B78EB" w:rsidRPr="00BE3715">
          <w:rPr>
            <w:rStyle w:val="Hyperlink"/>
          </w:rPr>
          <w:t>https://doi.org/10.1016/j.ensm.2023.102976</w:t>
        </w:r>
      </w:hyperlink>
      <w:r w:rsidR="005B78EB">
        <w:t xml:space="preserve"> </w:t>
      </w:r>
    </w:p>
    <w:p w14:paraId="1FDBAE5D" w14:textId="01EB724C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H. Li, Z. Chen, Z. Kang, W. Liu, Y. Chen, High-density crack-resistant Si-C microparticles for lithium ion batteries. Energy Storage Mater. </w:t>
      </w:r>
      <w:r w:rsidRPr="003948A0">
        <w:rPr>
          <w:b/>
        </w:rPr>
        <w:t>56</w:t>
      </w:r>
      <w:r w:rsidRPr="003948A0">
        <w:t xml:space="preserve">, 40–49 (2023). </w:t>
      </w:r>
      <w:hyperlink r:id="rId57" w:history="1">
        <w:r w:rsidR="005B78EB" w:rsidRPr="00BE3715">
          <w:rPr>
            <w:rStyle w:val="Hyperlink"/>
          </w:rPr>
          <w:t>https://doi.org/10.1016/j.ensm.2022.12.045</w:t>
        </w:r>
      </w:hyperlink>
      <w:r w:rsidR="005B78EB">
        <w:t xml:space="preserve"> </w:t>
      </w:r>
    </w:p>
    <w:p w14:paraId="73F2EF41" w14:textId="2F23ADAC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X. Fan, T. Cai, S. Wang, Z. Yang, W. Zhang, Carbon nanotube-reinforced dual carbon stress-buffering for highly stable silicon anode material in lithium-ion battery. Small </w:t>
      </w:r>
      <w:r w:rsidRPr="003948A0">
        <w:rPr>
          <w:b/>
        </w:rPr>
        <w:t>19</w:t>
      </w:r>
      <w:r w:rsidRPr="003948A0">
        <w:t xml:space="preserve">(30), 2300431 (2023). </w:t>
      </w:r>
      <w:hyperlink r:id="rId58" w:history="1">
        <w:r w:rsidR="005B78EB" w:rsidRPr="00BE3715">
          <w:rPr>
            <w:rStyle w:val="Hyperlink"/>
          </w:rPr>
          <w:t>https://doi.org/10.1002/smll.202300431</w:t>
        </w:r>
      </w:hyperlink>
      <w:r w:rsidR="005B78EB">
        <w:t xml:space="preserve"> </w:t>
      </w:r>
    </w:p>
    <w:p w14:paraId="70C53CE5" w14:textId="462D0D6E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>X. Du, Y. Huang, Z. Zhou, C. Chen, Constructing yolk@multi-shell free-standing anodes with porous carbon tube and SnS</w:t>
      </w:r>
      <w:r w:rsidRPr="003948A0">
        <w:rPr>
          <w:vertAlign w:val="subscript"/>
        </w:rPr>
        <w:t>2</w:t>
      </w:r>
      <w:r w:rsidRPr="003948A0">
        <w:t xml:space="preserve"> nanosheets for Si-based lithium-ion batteries. J. Mater. Sci. Technol. </w:t>
      </w:r>
      <w:r w:rsidRPr="003948A0">
        <w:rPr>
          <w:b/>
        </w:rPr>
        <w:t>220</w:t>
      </w:r>
      <w:r w:rsidRPr="003948A0">
        <w:t xml:space="preserve">, 23–29 (2025). </w:t>
      </w:r>
      <w:hyperlink r:id="rId59" w:history="1">
        <w:r w:rsidR="005B78EB" w:rsidRPr="00BE3715">
          <w:rPr>
            <w:rStyle w:val="Hyperlink"/>
          </w:rPr>
          <w:t>https://doi.org/10.1016/j.jmst.2024.09.018</w:t>
        </w:r>
      </w:hyperlink>
      <w:r w:rsidR="005B78EB">
        <w:t xml:space="preserve"> </w:t>
      </w:r>
    </w:p>
    <w:p w14:paraId="176606EE" w14:textId="688F9228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Y. Zhu, H. Zhang, X. Zeng, T. Han, M. Qi et al., Engineering a dual-porous Li-rich carbon-coated Si/SiOx nanosphere as a high-performance Li-ion battery anode. Chem. Commun. </w:t>
      </w:r>
      <w:r w:rsidRPr="003948A0">
        <w:rPr>
          <w:b/>
        </w:rPr>
        <w:t>61</w:t>
      </w:r>
      <w:r w:rsidRPr="003948A0">
        <w:t xml:space="preserve">(17), 3564–3567 (2025). </w:t>
      </w:r>
      <w:hyperlink r:id="rId60" w:history="1">
        <w:r w:rsidR="005B78EB" w:rsidRPr="00BE3715">
          <w:rPr>
            <w:rStyle w:val="Hyperlink"/>
          </w:rPr>
          <w:t>https://doi.org/10.1039/D4CC06590E</w:t>
        </w:r>
      </w:hyperlink>
      <w:r w:rsidR="005B78EB">
        <w:t xml:space="preserve"> </w:t>
      </w:r>
    </w:p>
    <w:p w14:paraId="1CB86D8F" w14:textId="16121C49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 xml:space="preserve">Y. Li, L. Pang, Y. Li, Z. Li, P. Xiao, Dramatic enhancement enabled by introducing TiN into bread-like porous Si-carbon anodes for high-performance and safe lithium storage. ACS Appl. Mater. Interfaces. (2024). </w:t>
      </w:r>
      <w:hyperlink r:id="rId61" w:history="1">
        <w:r w:rsidR="005B78EB" w:rsidRPr="00BE3715">
          <w:rPr>
            <w:rStyle w:val="Hyperlink"/>
          </w:rPr>
          <w:t>https://doi.org/10.1021/acsami.4c11332</w:t>
        </w:r>
      </w:hyperlink>
      <w:r w:rsidR="005B78EB">
        <w:t xml:space="preserve"> </w:t>
      </w:r>
    </w:p>
    <w:p w14:paraId="392E4BC9" w14:textId="4D98179D" w:rsidR="00E15BD5" w:rsidRPr="003948A0" w:rsidRDefault="00E15BD5" w:rsidP="005B78EB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</w:pPr>
      <w:r w:rsidRPr="003948A0">
        <w:t>J. Luan, H. Yuan, J. Liu, N. Zhao, W. Hu et al., Amorphous AlPO</w:t>
      </w:r>
      <w:r w:rsidRPr="003948A0">
        <w:rPr>
          <w:vertAlign w:val="subscript"/>
        </w:rPr>
        <w:t>4</w:t>
      </w:r>
      <w:r w:rsidRPr="003948A0">
        <w:t xml:space="preserve"> layer coating vacuum thermal reduced SiO</w:t>
      </w:r>
      <w:r w:rsidRPr="003948A0">
        <w:rPr>
          <w:i/>
          <w:vertAlign w:val="subscript"/>
        </w:rPr>
        <w:t>x</w:t>
      </w:r>
      <w:r w:rsidRPr="003948A0">
        <w:t xml:space="preserve"> with fine silicon grains to enhance the anode stability. Adv. Sci. </w:t>
      </w:r>
      <w:r w:rsidRPr="003948A0">
        <w:rPr>
          <w:b/>
        </w:rPr>
        <w:t>11</w:t>
      </w:r>
      <w:r w:rsidRPr="003948A0">
        <w:t xml:space="preserve">(36), 2405116 (2024). </w:t>
      </w:r>
      <w:hyperlink r:id="rId62" w:history="1">
        <w:r w:rsidR="005B78EB" w:rsidRPr="00BE3715">
          <w:rPr>
            <w:rStyle w:val="Hyperlink"/>
          </w:rPr>
          <w:t>https://doi.org/10.1002/advs.202405116</w:t>
        </w:r>
      </w:hyperlink>
      <w:r w:rsidR="005B78EB">
        <w:t xml:space="preserve"> </w:t>
      </w:r>
    </w:p>
    <w:sectPr w:rsidR="00E15BD5" w:rsidRPr="003948A0" w:rsidSect="0092621B">
      <w:headerReference w:type="default" r:id="rId63"/>
      <w:footerReference w:type="default" r:id="rId6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3D25A" w14:textId="77777777" w:rsidR="00EA244A" w:rsidRDefault="00EA244A">
      <w:r>
        <w:separator/>
      </w:r>
    </w:p>
  </w:endnote>
  <w:endnote w:type="continuationSeparator" w:id="0">
    <w:p w14:paraId="0A7ECD7C" w14:textId="77777777" w:rsidR="00EA244A" w:rsidRDefault="00EA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AdvOT9b12cd41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229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675E1E6B" w14:textId="6AB2C9D4" w:rsidR="00BF234C" w:rsidRPr="004E2C4E" w:rsidRDefault="007459E1" w:rsidP="00BF234C">
        <w:pPr>
          <w:pStyle w:val="Footer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7459E1">
          <w:rPr>
            <w:rFonts w:ascii="Times New Roman" w:hAnsi="Times New Roman" w:cs="Times New Roman"/>
            <w:sz w:val="21"/>
            <w:szCs w:val="21"/>
          </w:rPr>
          <w:t>S</w:t>
        </w:r>
        <w:r w:rsidR="00BF234C" w:rsidRPr="007459E1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BF234C" w:rsidRPr="007459E1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="00BF234C" w:rsidRPr="007459E1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8A1C86" w:rsidRPr="008A1C86">
          <w:rPr>
            <w:rFonts w:ascii="Times New Roman" w:hAnsi="Times New Roman" w:cs="Times New Roman"/>
            <w:noProof/>
            <w:sz w:val="21"/>
            <w:szCs w:val="21"/>
            <w:lang w:val="zh-CN"/>
          </w:rPr>
          <w:t>4</w:t>
        </w:r>
        <w:r w:rsidR="00BF234C" w:rsidRPr="007459E1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7459E1">
          <w:rPr>
            <w:rFonts w:ascii="Times New Roman" w:hAnsi="Times New Roman" w:cs="Times New Roman"/>
            <w:sz w:val="21"/>
            <w:szCs w:val="21"/>
          </w:rPr>
          <w:t>/S17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2A54A" w14:textId="77777777" w:rsidR="00EA244A" w:rsidRDefault="00EA244A">
      <w:r>
        <w:separator/>
      </w:r>
    </w:p>
  </w:footnote>
  <w:footnote w:type="continuationSeparator" w:id="0">
    <w:p w14:paraId="011EC55A" w14:textId="77777777" w:rsidR="00EA244A" w:rsidRDefault="00EA2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3D8C" w14:textId="02A313F5" w:rsidR="007459E1" w:rsidRPr="007459E1" w:rsidRDefault="008A1C86">
    <w:pPr>
      <w:pStyle w:val="Header"/>
      <w:rPr>
        <w:rFonts w:ascii="Times New Roman" w:hAnsi="Times New Roman" w:cs="Times New Roman"/>
        <w:sz w:val="24"/>
        <w:szCs w:val="24"/>
      </w:rPr>
    </w:pPr>
    <w:hyperlink r:id="rId1" w:history="1">
      <w:r w:rsidR="007459E1" w:rsidRPr="007459E1">
        <w:rPr>
          <w:rStyle w:val="Hyperlink"/>
          <w:rFonts w:ascii="Times New Roman" w:hAnsi="Times New Roman" w:cs="Times New Roman" w:hint="eastAsia"/>
          <w:sz w:val="24"/>
          <w:szCs w:val="24"/>
        </w:rPr>
        <w:t>N</w:t>
      </w:r>
      <w:r w:rsidR="007459E1" w:rsidRPr="007459E1">
        <w:rPr>
          <w:rStyle w:val="Hyperlink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47F17"/>
    <w:multiLevelType w:val="hybridMultilevel"/>
    <w:tmpl w:val="5992CF86"/>
    <w:lvl w:ilvl="0" w:tplc="4B1CEEB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4643D5B"/>
    <w:multiLevelType w:val="hybridMultilevel"/>
    <w:tmpl w:val="2FAE74E8"/>
    <w:lvl w:ilvl="0" w:tplc="F32EB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44F4246"/>
    <w:multiLevelType w:val="hybridMultilevel"/>
    <w:tmpl w:val="981CF6D0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QzsjA2NLMwtjAyNbVU0lEKTi0uzszPAymwrAUAzic7Wy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57674"/>
    <w:rsid w:val="00015B4F"/>
    <w:rsid w:val="000A2754"/>
    <w:rsid w:val="000A2AA2"/>
    <w:rsid w:val="000D0C26"/>
    <w:rsid w:val="0016142D"/>
    <w:rsid w:val="00171200"/>
    <w:rsid w:val="001A53BF"/>
    <w:rsid w:val="001A64D6"/>
    <w:rsid w:val="001C3D27"/>
    <w:rsid w:val="002604C8"/>
    <w:rsid w:val="00263BBD"/>
    <w:rsid w:val="002B6483"/>
    <w:rsid w:val="003948A0"/>
    <w:rsid w:val="004D63C7"/>
    <w:rsid w:val="005B0D5D"/>
    <w:rsid w:val="005B37AE"/>
    <w:rsid w:val="005B78EB"/>
    <w:rsid w:val="006146C5"/>
    <w:rsid w:val="00644494"/>
    <w:rsid w:val="0074377B"/>
    <w:rsid w:val="007459E1"/>
    <w:rsid w:val="00751399"/>
    <w:rsid w:val="007D2DF0"/>
    <w:rsid w:val="00804342"/>
    <w:rsid w:val="008A1C86"/>
    <w:rsid w:val="00910A2A"/>
    <w:rsid w:val="0092621B"/>
    <w:rsid w:val="00957674"/>
    <w:rsid w:val="009840EA"/>
    <w:rsid w:val="00A074BD"/>
    <w:rsid w:val="00A50B29"/>
    <w:rsid w:val="00A620D0"/>
    <w:rsid w:val="00A85813"/>
    <w:rsid w:val="00AC7DAD"/>
    <w:rsid w:val="00B3416D"/>
    <w:rsid w:val="00BF234C"/>
    <w:rsid w:val="00D126CF"/>
    <w:rsid w:val="00DC2845"/>
    <w:rsid w:val="00E15BD5"/>
    <w:rsid w:val="00E20FF5"/>
    <w:rsid w:val="00E26922"/>
    <w:rsid w:val="00E36B68"/>
    <w:rsid w:val="00E534A1"/>
    <w:rsid w:val="00E63658"/>
    <w:rsid w:val="00EA244A"/>
    <w:rsid w:val="00EB52F9"/>
    <w:rsid w:val="00F1065A"/>
    <w:rsid w:val="00F45891"/>
    <w:rsid w:val="00F7310E"/>
    <w:rsid w:val="00F954CF"/>
    <w:rsid w:val="00FC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5878CD"/>
  <w14:defaultImageDpi w14:val="32767"/>
  <w15:chartTrackingRefBased/>
  <w15:docId w15:val="{B9580B75-1263-4621-BD08-690009C2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674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6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6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67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67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67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67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67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67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6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6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674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674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674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674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674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674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576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6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6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6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6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6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67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76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576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7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7674"/>
    <w:rPr>
      <w:sz w:val="18"/>
      <w:szCs w:val="18"/>
    </w:rPr>
  </w:style>
  <w:style w:type="character" w:customStyle="1" w:styleId="fontstyle01">
    <w:name w:val="fontstyle01"/>
    <w:basedOn w:val="DefaultParagraphFont"/>
    <w:rsid w:val="00957674"/>
    <w:rPr>
      <w:rFonts w:ascii="AdvOT9b12cd41" w:hAnsi="AdvOT9b12cd41" w:hint="default"/>
      <w:b w:val="0"/>
      <w:bCs w:val="0"/>
      <w:i w:val="0"/>
      <w:iCs w:val="0"/>
      <w:color w:val="000000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957674"/>
  </w:style>
  <w:style w:type="table" w:styleId="TableGrid">
    <w:name w:val="Table Grid"/>
    <w:basedOn w:val="TableNormal"/>
    <w:uiPriority w:val="39"/>
    <w:rsid w:val="00957674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957674"/>
    <w:pPr>
      <w:jc w:val="center"/>
    </w:pPr>
    <w:rPr>
      <w:rFonts w:ascii="Times New Roman" w:eastAsia="DengXi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57674"/>
    <w:rPr>
      <w:rFonts w:ascii="Times New Roman" w:eastAsia="DengXian" w:hAnsi="Times New Roman" w:cs="Times New Roman"/>
      <w:noProof/>
      <w:sz w:val="24"/>
      <w:szCs w:val="22"/>
    </w:rPr>
  </w:style>
  <w:style w:type="paragraph" w:customStyle="1" w:styleId="EndNoteBibliography">
    <w:name w:val="EndNote Bibliography"/>
    <w:basedOn w:val="Normal"/>
    <w:link w:val="EndNoteBibliography0"/>
    <w:rsid w:val="00957674"/>
    <w:pPr>
      <w:spacing w:line="480" w:lineRule="auto"/>
    </w:pPr>
    <w:rPr>
      <w:rFonts w:ascii="Times New Roman" w:eastAsia="DengXian" w:hAnsi="Times New Roman" w:cs="Times New Roma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957674"/>
    <w:rPr>
      <w:rFonts w:ascii="Times New Roman" w:eastAsia="DengXian" w:hAnsi="Times New Roman" w:cs="Times New Roman"/>
      <w:noProof/>
      <w:sz w:val="24"/>
      <w:szCs w:val="22"/>
    </w:rPr>
  </w:style>
  <w:style w:type="character" w:styleId="PlaceholderText">
    <w:name w:val="Placeholder Text"/>
    <w:basedOn w:val="DefaultParagraphFont"/>
    <w:uiPriority w:val="99"/>
    <w:semiHidden/>
    <w:rsid w:val="00957674"/>
    <w:rPr>
      <w:color w:val="666666"/>
    </w:rPr>
  </w:style>
  <w:style w:type="character" w:styleId="Hyperlink">
    <w:name w:val="Hyperlink"/>
    <w:basedOn w:val="DefaultParagraphFont"/>
    <w:uiPriority w:val="99"/>
    <w:unhideWhenUsed/>
    <w:qFormat/>
    <w:rsid w:val="00957674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95767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57674"/>
  </w:style>
  <w:style w:type="paragraph" w:customStyle="1" w:styleId="BATitle">
    <w:name w:val="BA_Title"/>
    <w:basedOn w:val="Normal"/>
    <w:next w:val="Normal"/>
    <w:rsid w:val="00A50B29"/>
    <w:pPr>
      <w:widowControl/>
      <w:spacing w:before="720" w:after="360" w:line="480" w:lineRule="auto"/>
      <w:jc w:val="center"/>
    </w:pPr>
    <w:rPr>
      <w:rFonts w:ascii="Times New Roman" w:eastAsia="SimSun" w:hAnsi="Times New Roman" w:cs="Times New Roman"/>
      <w:kern w:val="0"/>
      <w:sz w:val="44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yperlink" Target="https://doi.org/10.1016/j.cej.2020.124106" TargetMode="External"/><Relationship Id="rId47" Type="http://schemas.openxmlformats.org/officeDocument/2006/relationships/hyperlink" Target="https://doi.org/10.1016/j.electacta.2021.139580" TargetMode="External"/><Relationship Id="rId50" Type="http://schemas.openxmlformats.org/officeDocument/2006/relationships/hyperlink" Target="https://doi.org/10.1016/j.ceramint.2022.03.015" TargetMode="External"/><Relationship Id="rId55" Type="http://schemas.openxmlformats.org/officeDocument/2006/relationships/hyperlink" Target="https://doi.org/10.1016/j.ensm.2022.01.005" TargetMode="External"/><Relationship Id="rId63" Type="http://schemas.openxmlformats.org/officeDocument/2006/relationships/header" Target="header1.xml"/><Relationship Id="rId7" Type="http://schemas.openxmlformats.org/officeDocument/2006/relationships/hyperlink" Target="mailto:longtaoma@scut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hyperlink" Target="https://doi.org/10.1016/j.apsusc.2022.154799" TargetMode="External"/><Relationship Id="rId45" Type="http://schemas.openxmlformats.org/officeDocument/2006/relationships/hyperlink" Target="https://doi.org/10.1016/j.apsusc.2023.157651" TargetMode="External"/><Relationship Id="rId53" Type="http://schemas.openxmlformats.org/officeDocument/2006/relationships/hyperlink" Target="https://doi.org/10.1016/j.cej.2023.145161" TargetMode="External"/><Relationship Id="rId58" Type="http://schemas.openxmlformats.org/officeDocument/2006/relationships/hyperlink" Target="https://doi.org/10.1002/smll.202300431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doi.org/10.1021/acsami.4c11332" TargetMode="Externa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yperlink" Target="https://doi.org/10.1016/j.ensm.2023.102996" TargetMode="External"/><Relationship Id="rId48" Type="http://schemas.openxmlformats.org/officeDocument/2006/relationships/hyperlink" Target="https://doi.org/10.1016/j.wasman.2022.11.022" TargetMode="External"/><Relationship Id="rId56" Type="http://schemas.openxmlformats.org/officeDocument/2006/relationships/hyperlink" Target="https://doi.org/10.1016/j.ensm.2023.102976" TargetMode="External"/><Relationship Id="rId64" Type="http://schemas.openxmlformats.org/officeDocument/2006/relationships/footer" Target="footer1.xml"/><Relationship Id="rId8" Type="http://schemas.openxmlformats.org/officeDocument/2006/relationships/hyperlink" Target="mailto:meouyang@scut.edu.cn" TargetMode="External"/><Relationship Id="rId51" Type="http://schemas.openxmlformats.org/officeDocument/2006/relationships/hyperlink" Target="https://doi.org/10.1016/j.cej.2022.138785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s://doi.org/10.1007/s12598-023-02380-3" TargetMode="External"/><Relationship Id="rId46" Type="http://schemas.openxmlformats.org/officeDocument/2006/relationships/hyperlink" Target="https://doi.org/10.1016/j.est.2023.107913" TargetMode="External"/><Relationship Id="rId59" Type="http://schemas.openxmlformats.org/officeDocument/2006/relationships/hyperlink" Target="https://doi.org/10.1016/j.jmst.2024.09.018" TargetMode="External"/><Relationship Id="rId20" Type="http://schemas.openxmlformats.org/officeDocument/2006/relationships/image" Target="media/image12.jpeg"/><Relationship Id="rId41" Type="http://schemas.openxmlformats.org/officeDocument/2006/relationships/hyperlink" Target="https://doi.org/10.1016/j.jechem.2020.03.077" TargetMode="External"/><Relationship Id="rId54" Type="http://schemas.openxmlformats.org/officeDocument/2006/relationships/hyperlink" Target="https://doi.org/10.1016/j.jmst.2023.03.009" TargetMode="External"/><Relationship Id="rId62" Type="http://schemas.openxmlformats.org/officeDocument/2006/relationships/hyperlink" Target="https://doi.org/10.1002/advs.2024051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hyperlink" Target="https://doi.org/10.1007/s12274-024-6937-2" TargetMode="External"/><Relationship Id="rId57" Type="http://schemas.openxmlformats.org/officeDocument/2006/relationships/hyperlink" Target="https://doi.org/10.1016/j.ensm.2022.12.045" TargetMode="External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hyperlink" Target="https://doi.org/10.1002/smll.202205284" TargetMode="External"/><Relationship Id="rId52" Type="http://schemas.openxmlformats.org/officeDocument/2006/relationships/hyperlink" Target="https://doi.org/10.1021/acs.iecr.3c00084" TargetMode="External"/><Relationship Id="rId60" Type="http://schemas.openxmlformats.org/officeDocument/2006/relationships/hyperlink" Target="https://doi.org/10.1039/D4CC06590E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hyperlink" Target="https://doi.org/10.1021/acsami.3c0956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2343</Words>
  <Characters>15263</Characters>
  <Application>Microsoft Office Word</Application>
  <DocSecurity>0</DocSecurity>
  <Lines>127</Lines>
  <Paragraphs>35</Paragraphs>
  <ScaleCrop>false</ScaleCrop>
  <Company/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 Liu</dc:creator>
  <cp:keywords/>
  <dc:description/>
  <cp:lastModifiedBy>Kanmani B Balakrishnan J</cp:lastModifiedBy>
  <cp:revision>7</cp:revision>
  <dcterms:created xsi:type="dcterms:W3CDTF">2025-06-02T06:31:00Z</dcterms:created>
  <dcterms:modified xsi:type="dcterms:W3CDTF">2025-06-03T05:29:00Z</dcterms:modified>
</cp:coreProperties>
</file>