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CF18C" w14:textId="3B30108C" w:rsidR="003622E1" w:rsidRPr="009A21FB" w:rsidRDefault="00E23D2E" w:rsidP="00405222">
      <w:pPr>
        <w:spacing w:before="120" w:after="120"/>
        <w:rPr>
          <w:rFonts w:ascii="Times New Roman" w:eastAsia="黑体" w:hAnsi="Times New Roman" w:cs="Times New Roman"/>
          <w:bCs/>
          <w:sz w:val="36"/>
          <w:szCs w:val="36"/>
        </w:rPr>
      </w:pPr>
      <w:r w:rsidRPr="009A21FB">
        <w:rPr>
          <w:rFonts w:ascii="Times New Roman" w:eastAsia="黑体" w:hAnsi="Times New Roman" w:cs="Times New Roman" w:hint="eastAsia"/>
          <w:bCs/>
          <w:sz w:val="24"/>
          <w:szCs w:val="36"/>
        </w:rPr>
        <w:t>Sup</w:t>
      </w:r>
      <w:r w:rsidR="00502D0F" w:rsidRPr="009A21FB">
        <w:rPr>
          <w:rFonts w:ascii="Times New Roman" w:eastAsia="黑体" w:hAnsi="Times New Roman" w:cs="Times New Roman" w:hint="eastAsia"/>
          <w:bCs/>
          <w:sz w:val="24"/>
          <w:szCs w:val="36"/>
        </w:rPr>
        <w:t>porting Information</w:t>
      </w:r>
      <w:r w:rsidR="00983ADD" w:rsidRPr="009A21FB">
        <w:rPr>
          <w:rFonts w:ascii="Times New Roman" w:eastAsia="黑体" w:hAnsi="Times New Roman" w:cs="Times New Roman"/>
          <w:bCs/>
          <w:sz w:val="24"/>
          <w:szCs w:val="36"/>
        </w:rPr>
        <w:t xml:space="preserve"> for</w:t>
      </w:r>
    </w:p>
    <w:p w14:paraId="03CEB275" w14:textId="77777777" w:rsidR="00405222" w:rsidRPr="009A21FB" w:rsidRDefault="00405222" w:rsidP="00405222">
      <w:pPr>
        <w:spacing w:before="120" w:after="1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0869869"/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>Dual-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tructure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einforces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Interfacial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olarized </w:t>
      </w:r>
      <w:proofErr w:type="spellStart"/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>MXene</w:t>
      </w:r>
      <w:proofErr w:type="spellEnd"/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>/PVDF-</w:t>
      </w:r>
      <w:proofErr w:type="spellStart"/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>TrFE</w:t>
      </w:r>
      <w:proofErr w:type="spellEnd"/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iezoelectric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anocomposite for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ressure </w:t>
      </w:r>
      <w:r w:rsidRPr="009A21FB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9A21FB">
        <w:rPr>
          <w:rFonts w:ascii="Times New Roman" w:hAnsi="Times New Roman" w:cs="Times New Roman" w:hint="eastAsia"/>
          <w:b/>
          <w:bCs/>
          <w:sz w:val="28"/>
          <w:szCs w:val="28"/>
        </w:rPr>
        <w:t>onitoring</w:t>
      </w:r>
    </w:p>
    <w:bookmarkEnd w:id="0"/>
    <w:p w14:paraId="2BA0E6BB" w14:textId="77777777" w:rsidR="00405222" w:rsidRPr="009A21FB" w:rsidRDefault="00405222" w:rsidP="00405222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sz w:val="24"/>
          <w:szCs w:val="24"/>
        </w:rPr>
        <w:t>Yong Ao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>, Long Jin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1,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*,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Shenglong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>, Bolin Lan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Guo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Tian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Tianpei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Xu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Longchao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Huang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Zihan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>, Yue Sun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>, Tao Yang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Weili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Deng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21FB">
        <w:rPr>
          <w:rFonts w:ascii="Times New Roman" w:hAnsi="Times New Roman" w:cs="Times New Roman" w:hint="eastAsia"/>
          <w:sz w:val="24"/>
          <w:szCs w:val="24"/>
        </w:rPr>
        <w:t>, Fan Yang</w:t>
      </w:r>
      <w:bookmarkStart w:id="1" w:name="_Hlk190873491"/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proofErr w:type="gramStart"/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,3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9A21FB">
        <w:rPr>
          <w:rFonts w:ascii="Times New Roman" w:hAnsi="Times New Roman" w:cs="Times New Roman" w:hint="eastAsia"/>
          <w:sz w:val="24"/>
          <w:szCs w:val="24"/>
        </w:rPr>
        <w:t>*,</w:t>
      </w:r>
      <w:bookmarkEnd w:id="1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Weiqing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Yang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1,2,</w:t>
      </w:r>
      <w:r w:rsidRPr="009A21FB">
        <w:rPr>
          <w:rFonts w:ascii="Times New Roman" w:hAnsi="Times New Roman" w:cs="Times New Roman" w:hint="eastAsia"/>
          <w:sz w:val="24"/>
          <w:szCs w:val="24"/>
        </w:rPr>
        <w:t>*</w:t>
      </w:r>
    </w:p>
    <w:p w14:paraId="56C05E90" w14:textId="77777777" w:rsidR="00405222" w:rsidRPr="009A21FB" w:rsidRDefault="00405222" w:rsidP="00405222">
      <w:pPr>
        <w:pStyle w:val="Addresses"/>
        <w:spacing w:before="120" w:after="120"/>
        <w:rPr>
          <w:rFonts w:eastAsiaTheme="minorEastAsia"/>
          <w:lang w:eastAsia="zh-CN"/>
        </w:rPr>
      </w:pPr>
      <w:r w:rsidRPr="009A21FB">
        <w:rPr>
          <w:vertAlign w:val="superscript"/>
        </w:rPr>
        <w:t>1</w:t>
      </w:r>
      <w:bookmarkStart w:id="2" w:name="_Hlk191645001"/>
      <w:r w:rsidRPr="009A21FB">
        <w:t xml:space="preserve"> </w:t>
      </w:r>
      <w:bookmarkEnd w:id="2"/>
      <w:r w:rsidRPr="009A21FB">
        <w:t xml:space="preserve">Key Laboratory of Advanced Technologies of Materials, Ministry of Education, School of Materials Science and Engineering, Southwest </w:t>
      </w:r>
      <w:proofErr w:type="spellStart"/>
      <w:r w:rsidRPr="009A21FB">
        <w:t>Jiaotong</w:t>
      </w:r>
      <w:proofErr w:type="spellEnd"/>
      <w:r w:rsidRPr="009A21FB">
        <w:t xml:space="preserve"> University, Chengdu 610031, P. R. China</w:t>
      </w:r>
    </w:p>
    <w:p w14:paraId="2CF890DB" w14:textId="77777777" w:rsidR="00405222" w:rsidRPr="009A21FB" w:rsidRDefault="00405222" w:rsidP="00405222">
      <w:pPr>
        <w:pStyle w:val="Addresses"/>
        <w:spacing w:before="120" w:after="120"/>
        <w:rPr>
          <w:rFonts w:eastAsiaTheme="minorEastAsia"/>
          <w:lang w:eastAsia="zh-CN"/>
        </w:rPr>
      </w:pPr>
      <w:bookmarkStart w:id="3" w:name="_Hlk190873515"/>
      <w:r w:rsidRPr="009A21FB">
        <w:rPr>
          <w:rFonts w:eastAsiaTheme="minorEastAsia" w:hint="eastAsia"/>
          <w:vertAlign w:val="superscript"/>
          <w:lang w:eastAsia="zh-CN"/>
        </w:rPr>
        <w:t>2</w:t>
      </w:r>
      <w:r w:rsidRPr="009A21FB">
        <w:rPr>
          <w:rFonts w:eastAsiaTheme="minorEastAsia"/>
          <w:lang w:eastAsia="zh-CN"/>
        </w:rPr>
        <w:t xml:space="preserve"> </w:t>
      </w:r>
      <w:r w:rsidRPr="009A21FB">
        <w:t xml:space="preserve">Research Institute of Frontier Science, Southwest </w:t>
      </w:r>
      <w:proofErr w:type="spellStart"/>
      <w:r w:rsidRPr="009A21FB">
        <w:t>Jiaotong</w:t>
      </w:r>
      <w:proofErr w:type="spellEnd"/>
      <w:r w:rsidRPr="009A21FB">
        <w:t xml:space="preserve"> University, Chengdu 610031, P. R. China</w:t>
      </w:r>
    </w:p>
    <w:p w14:paraId="56D9F387" w14:textId="77777777" w:rsidR="00405222" w:rsidRPr="009A21FB" w:rsidRDefault="00405222" w:rsidP="00405222">
      <w:pPr>
        <w:pStyle w:val="Addresses"/>
        <w:spacing w:before="120" w:after="120"/>
        <w:rPr>
          <w:rFonts w:eastAsiaTheme="minorEastAsia"/>
          <w:lang w:eastAsia="zh-CN"/>
        </w:rPr>
      </w:pPr>
      <w:r w:rsidRPr="009A21FB">
        <w:rPr>
          <w:rFonts w:eastAsiaTheme="minorEastAsia" w:hint="eastAsia"/>
          <w:vertAlign w:val="superscript"/>
          <w:lang w:eastAsia="zh-CN"/>
        </w:rPr>
        <w:t>3</w:t>
      </w:r>
      <w:r w:rsidRPr="009A21FB">
        <w:t xml:space="preserve"> </w:t>
      </w:r>
      <w:r w:rsidRPr="009A21FB">
        <w:rPr>
          <w:rFonts w:eastAsiaTheme="minorEastAsia" w:hint="eastAsia"/>
          <w:lang w:eastAsia="zh-CN"/>
        </w:rPr>
        <w:t xml:space="preserve">Shanghai Institute of Traumatology and </w:t>
      </w:r>
      <w:proofErr w:type="spellStart"/>
      <w:r w:rsidRPr="009A21FB">
        <w:rPr>
          <w:rFonts w:eastAsiaTheme="minorEastAsia" w:hint="eastAsia"/>
          <w:lang w:eastAsia="zh-CN"/>
        </w:rPr>
        <w:t>Orthopaedics</w:t>
      </w:r>
      <w:proofErr w:type="spellEnd"/>
      <w:r w:rsidRPr="009A21FB">
        <w:rPr>
          <w:rFonts w:eastAsiaTheme="minorEastAsia" w:hint="eastAsia"/>
          <w:lang w:eastAsia="zh-CN"/>
        </w:rPr>
        <w:t xml:space="preserve">, </w:t>
      </w:r>
      <w:proofErr w:type="spellStart"/>
      <w:r w:rsidRPr="009A21FB">
        <w:rPr>
          <w:rFonts w:eastAsiaTheme="minorEastAsia" w:hint="eastAsia"/>
          <w:lang w:eastAsia="zh-CN"/>
        </w:rPr>
        <w:t>Ruijin</w:t>
      </w:r>
      <w:proofErr w:type="spellEnd"/>
      <w:r w:rsidRPr="009A21FB">
        <w:rPr>
          <w:rFonts w:eastAsiaTheme="minorEastAsia" w:hint="eastAsia"/>
          <w:lang w:eastAsia="zh-CN"/>
        </w:rPr>
        <w:t xml:space="preserve"> Hospital, Shanghai Jiao Tong University School of Medicine, Shanghai 200025, </w:t>
      </w:r>
      <w:r w:rsidRPr="009A21FB">
        <w:t xml:space="preserve">P. R. </w:t>
      </w:r>
      <w:r w:rsidRPr="009A21FB">
        <w:rPr>
          <w:rFonts w:eastAsiaTheme="minorEastAsia" w:hint="eastAsia"/>
          <w:lang w:eastAsia="zh-CN"/>
        </w:rPr>
        <w:t>China</w:t>
      </w:r>
    </w:p>
    <w:bookmarkEnd w:id="3"/>
    <w:p w14:paraId="32A51082" w14:textId="3DF79C28" w:rsidR="003622E1" w:rsidRPr="009A21FB" w:rsidRDefault="00405222" w:rsidP="00983ADD">
      <w:pPr>
        <w:spacing w:before="120" w:after="120"/>
        <w:jc w:val="left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9A21FB">
        <w:rPr>
          <w:rFonts w:ascii="Times New Roman" w:hAnsi="Times New Roman" w:cs="Times New Roman"/>
          <w:sz w:val="24"/>
        </w:rPr>
        <w:t>*Corresponding author</w:t>
      </w:r>
      <w:r w:rsidRPr="009A21FB">
        <w:rPr>
          <w:rFonts w:ascii="Times New Roman" w:hAnsi="Times New Roman" w:cs="Times New Roman" w:hint="eastAsia"/>
          <w:sz w:val="24"/>
        </w:rPr>
        <w:t>s</w:t>
      </w:r>
      <w:r w:rsidRPr="009A21FB">
        <w:rPr>
          <w:rFonts w:ascii="Times New Roman" w:hAnsi="Times New Roman" w:cs="Times New Roman"/>
          <w:sz w:val="24"/>
        </w:rPr>
        <w:t>. E-mail:</w:t>
      </w:r>
      <w:r w:rsidRPr="009A21FB">
        <w:rPr>
          <w:rFonts w:hint="eastAsia"/>
        </w:rPr>
        <w:t xml:space="preserve"> </w:t>
      </w:r>
      <w:hyperlink r:id="rId8" w:history="1">
        <w:r w:rsidRPr="009A21FB">
          <w:rPr>
            <w:rStyle w:val="a9"/>
            <w:rFonts w:ascii="Times New Roman" w:hAnsi="Times New Roman" w:cs="Times New Roman" w:hint="eastAsia"/>
            <w:sz w:val="24"/>
          </w:rPr>
          <w:t>longjin</w:t>
        </w:r>
        <w:r w:rsidRPr="009A21FB">
          <w:rPr>
            <w:rStyle w:val="a9"/>
            <w:rFonts w:ascii="Times New Roman" w:hAnsi="Times New Roman" w:cs="Times New Roman"/>
            <w:sz w:val="24"/>
          </w:rPr>
          <w:t>@swjtu.edu.cn</w:t>
        </w:r>
      </w:hyperlink>
      <w:r w:rsidRPr="009A21FB">
        <w:rPr>
          <w:rFonts w:ascii="Times New Roman" w:hAnsi="Times New Roman" w:cs="Times New Roman"/>
          <w:sz w:val="24"/>
        </w:rPr>
        <w:t xml:space="preserve"> (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Long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Jin</w:t>
      </w:r>
      <w:proofErr w:type="spellEnd"/>
      <w:r w:rsidRPr="009A21FB">
        <w:rPr>
          <w:rFonts w:ascii="Times New Roman" w:hAnsi="Times New Roman" w:cs="Times New Roman"/>
          <w:sz w:val="24"/>
          <w:szCs w:val="24"/>
        </w:rPr>
        <w:t>)</w:t>
      </w:r>
      <w:r w:rsidRPr="009A21FB">
        <w:rPr>
          <w:rFonts w:hint="eastAsia"/>
        </w:rPr>
        <w:t xml:space="preserve">; </w:t>
      </w:r>
      <w:hyperlink r:id="rId9" w:history="1">
        <w:r w:rsidRPr="009A21FB">
          <w:rPr>
            <w:rStyle w:val="a9"/>
            <w:rFonts w:ascii="Times New Roman" w:hAnsi="Times New Roman" w:cs="Times New Roman" w:hint="eastAsia"/>
            <w:sz w:val="24"/>
          </w:rPr>
          <w:t>yf12498@sjtu.edu.cn</w:t>
        </w:r>
      </w:hyperlink>
      <w:r w:rsidRPr="009A21FB">
        <w:rPr>
          <w:rFonts w:ascii="Times New Roman" w:hAnsi="Times New Roman" w:cs="Times New Roman"/>
          <w:sz w:val="24"/>
        </w:rPr>
        <w:t xml:space="preserve"> (</w:t>
      </w:r>
      <w:r w:rsidRPr="009A21FB">
        <w:rPr>
          <w:rFonts w:ascii="Times New Roman" w:hAnsi="Times New Roman" w:cs="Times New Roman" w:hint="eastAsia"/>
          <w:sz w:val="24"/>
          <w:szCs w:val="24"/>
        </w:rPr>
        <w:t>Fan Yang</w:t>
      </w:r>
      <w:r w:rsidRPr="009A21FB">
        <w:rPr>
          <w:rFonts w:ascii="Times New Roman" w:hAnsi="Times New Roman" w:cs="Times New Roman"/>
          <w:sz w:val="24"/>
          <w:szCs w:val="24"/>
        </w:rPr>
        <w:t>)</w:t>
      </w:r>
      <w:r w:rsidRPr="009A21FB">
        <w:rPr>
          <w:rFonts w:hint="eastAsia"/>
        </w:rPr>
        <w:t xml:space="preserve">; </w:t>
      </w:r>
      <w:hyperlink r:id="rId10" w:history="1">
        <w:r w:rsidRPr="009A21FB">
          <w:rPr>
            <w:rStyle w:val="a9"/>
            <w:rFonts w:ascii="Times New Roman" w:hAnsi="Times New Roman" w:cs="Times New Roman"/>
            <w:sz w:val="24"/>
          </w:rPr>
          <w:t>wqyang@swjtu.edu.cn</w:t>
        </w:r>
      </w:hyperlink>
      <w:r w:rsidRPr="009A21F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Weiqing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Yang</w:t>
      </w:r>
      <w:r w:rsidRPr="009A21FB">
        <w:rPr>
          <w:rFonts w:ascii="Times New Roman" w:hAnsi="Times New Roman" w:cs="Times New Roman"/>
          <w:sz w:val="24"/>
          <w:szCs w:val="24"/>
        </w:rPr>
        <w:t>)</w:t>
      </w:r>
      <w:r w:rsidRPr="009A21FB">
        <w:rPr>
          <w:rFonts w:ascii="Times New Roman" w:hAnsi="Times New Roman" w:cs="Times New Roman"/>
          <w:sz w:val="24"/>
        </w:rPr>
        <w:t xml:space="preserve"> </w:t>
      </w:r>
    </w:p>
    <w:p w14:paraId="5390A671" w14:textId="170EDCE2" w:rsidR="003622E1" w:rsidRPr="009A21FB" w:rsidRDefault="00E23D2E" w:rsidP="00405222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Note </w:t>
      </w:r>
      <w:r w:rsidR="00983ADD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S</w:t>
      </w: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1 </w:t>
      </w:r>
      <w:bookmarkStart w:id="4" w:name="OLE_LINK2"/>
      <w:bookmarkStart w:id="5" w:name="OLE_LINK3"/>
      <w:r w:rsidR="00675F70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 xml:space="preserve">Molecular dynamics (MD) </w:t>
      </w:r>
      <w:bookmarkEnd w:id="4"/>
      <w:bookmarkEnd w:id="5"/>
      <w:r w:rsidR="00675F70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simulations</w:t>
      </w:r>
    </w:p>
    <w:p w14:paraId="0481C7AE" w14:textId="1F05E1C5" w:rsidR="003622E1" w:rsidRPr="009A21FB" w:rsidRDefault="00675F70" w:rsidP="00983ADD">
      <w:pPr>
        <w:spacing w:before="120" w:after="120"/>
        <w:rPr>
          <w:rFonts w:ascii="Times New Roman" w:eastAsia="黑体" w:hAnsi="Times New Roman" w:cs="Times New Roman"/>
          <w:sz w:val="28"/>
          <w:szCs w:val="28"/>
        </w:rPr>
      </w:pPr>
      <w:r w:rsidRPr="009A21FB">
        <w:rPr>
          <w:rFonts w:ascii="Times New Roman" w:eastAsia="黑体" w:hAnsi="Times New Roman" w:cs="Times New Roman"/>
          <w:sz w:val="24"/>
          <w:szCs w:val="24"/>
        </w:rPr>
        <w:t>In the MD simulations, 14 PVDF-</w:t>
      </w:r>
      <w:proofErr w:type="spellStart"/>
      <w:r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Pr="009A21FB">
        <w:rPr>
          <w:rFonts w:ascii="Times New Roman" w:eastAsia="黑体" w:hAnsi="Times New Roman" w:cs="Times New Roman"/>
          <w:sz w:val="24"/>
          <w:szCs w:val="24"/>
        </w:rPr>
        <w:t xml:space="preserve"> molecular chains </w:t>
      </w:r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and one </w:t>
      </w:r>
      <w:proofErr w:type="spellStart"/>
      <w:r w:rsidR="008F613A" w:rsidRPr="009A21FB">
        <w:rPr>
          <w:rFonts w:ascii="Times New Roman" w:eastAsia="黑体" w:hAnsi="Times New Roman" w:cs="Times New Roman"/>
          <w:sz w:val="24"/>
          <w:szCs w:val="24"/>
        </w:rPr>
        <w:t>MXene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proofErr w:type="spellStart"/>
      <w:r w:rsidR="00BA0879" w:rsidRPr="009A21FB">
        <w:rPr>
          <w:rFonts w:ascii="Times New Roman" w:eastAsia="黑体" w:hAnsi="Times New Roman" w:cs="Times New Roman"/>
          <w:sz w:val="24"/>
          <w:szCs w:val="24"/>
        </w:rPr>
        <w:t>nanosheet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DC57A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with -OH surface terminations </w:t>
      </w:r>
      <w:r w:rsidR="00DC57A9" w:rsidRPr="009A21FB">
        <w:rPr>
          <w:rFonts w:ascii="Times New Roman" w:eastAsia="黑体" w:hAnsi="Times New Roman" w:cs="Times New Roman"/>
          <w:sz w:val="24"/>
          <w:szCs w:val="24"/>
        </w:rPr>
        <w:t>form</w:t>
      </w:r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the </w:t>
      </w:r>
      <w:r w:rsidR="00964FB9" w:rsidRPr="009A21FB">
        <w:rPr>
          <w:rFonts w:ascii="Times New Roman" w:eastAsia="黑体" w:hAnsi="Times New Roman" w:cs="Times New Roman"/>
          <w:sz w:val="24"/>
          <w:szCs w:val="24"/>
        </w:rPr>
        <w:t>model</w:t>
      </w:r>
      <w:r w:rsidR="00DC57A9" w:rsidRPr="009A21FB">
        <w:rPr>
          <w:rFonts w:ascii="Times New Roman" w:eastAsia="黑体" w:hAnsi="Times New Roman" w:cs="Times New Roman" w:hint="eastAsia"/>
          <w:sz w:val="24"/>
          <w:szCs w:val="24"/>
        </w:rPr>
        <w:t>,</w:t>
      </w:r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DC57A9" w:rsidRPr="009A21FB">
        <w:rPr>
          <w:rFonts w:ascii="Times New Roman" w:eastAsia="黑体" w:hAnsi="Times New Roman" w:cs="Times New Roman" w:hint="eastAsia"/>
          <w:sz w:val="24"/>
          <w:szCs w:val="24"/>
        </w:rPr>
        <w:t>having</w:t>
      </w:r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an initial polymer density of 1.3 g</w:t>
      </w:r>
      <w:r w:rsidR="002B18B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8F613A" w:rsidRPr="009A21FB">
        <w:rPr>
          <w:rFonts w:ascii="Times New Roman" w:eastAsia="黑体" w:hAnsi="Times New Roman" w:cs="Times New Roman"/>
          <w:sz w:val="24"/>
          <w:szCs w:val="24"/>
        </w:rPr>
        <w:t>cm</w:t>
      </w:r>
      <w:r w:rsidR="002B18B4" w:rsidRPr="009A21FB">
        <w:rPr>
          <w:rFonts w:ascii="Times New Roman" w:eastAsia="黑体" w:hAnsi="Times New Roman" w:cs="Times New Roman" w:hint="eastAsia"/>
          <w:sz w:val="24"/>
          <w:szCs w:val="24"/>
          <w:vertAlign w:val="superscript"/>
        </w:rPr>
        <w:t>-</w:t>
      </w:r>
      <w:r w:rsidR="008F613A" w:rsidRPr="009A21FB">
        <w:rPr>
          <w:rFonts w:ascii="Times New Roman" w:eastAsia="黑体" w:hAnsi="Times New Roman" w:cs="Times New Roman"/>
          <w:sz w:val="24"/>
          <w:szCs w:val="24"/>
          <w:vertAlign w:val="superscript"/>
        </w:rPr>
        <w:t>3</w:t>
      </w:r>
      <w:r w:rsidR="008F613A" w:rsidRPr="009A21FB">
        <w:rPr>
          <w:rFonts w:ascii="Times New Roman" w:eastAsia="黑体" w:hAnsi="Times New Roman" w:cs="Times New Roman"/>
          <w:sz w:val="24"/>
          <w:szCs w:val="24"/>
        </w:rPr>
        <w:t>. Each PVDF-</w:t>
      </w:r>
      <w:proofErr w:type="spellStart"/>
      <w:r w:rsidR="008F613A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molecular chain contains 10 </w:t>
      </w:r>
      <w:proofErr w:type="spellStart"/>
      <w:r w:rsidR="008F613A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and 40 VDF monomers, corresponding to molar concentrations of 20 </w:t>
      </w:r>
      <w:proofErr w:type="spellStart"/>
      <w:r w:rsidR="008F613A" w:rsidRPr="009A21FB">
        <w:rPr>
          <w:rFonts w:ascii="Times New Roman" w:eastAsia="黑体" w:hAnsi="Times New Roman" w:cs="Times New Roman"/>
          <w:sz w:val="24"/>
          <w:szCs w:val="24"/>
        </w:rPr>
        <w:t>mol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% </w:t>
      </w:r>
      <w:proofErr w:type="spellStart"/>
      <w:r w:rsidR="008F613A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 and 80 </w:t>
      </w:r>
      <w:proofErr w:type="spellStart"/>
      <w:r w:rsidR="008F613A" w:rsidRPr="009A21FB">
        <w:rPr>
          <w:rFonts w:ascii="Times New Roman" w:eastAsia="黑体" w:hAnsi="Times New Roman" w:cs="Times New Roman"/>
          <w:sz w:val="24"/>
          <w:szCs w:val="24"/>
        </w:rPr>
        <w:t>mol</w:t>
      </w:r>
      <w:proofErr w:type="spellEnd"/>
      <w:r w:rsidR="008F613A" w:rsidRPr="009A21FB">
        <w:rPr>
          <w:rFonts w:ascii="Times New Roman" w:eastAsia="黑体" w:hAnsi="Times New Roman" w:cs="Times New Roman"/>
          <w:sz w:val="24"/>
          <w:szCs w:val="24"/>
        </w:rPr>
        <w:t xml:space="preserve">% VDF. 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The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atomic 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>partial charges of PVDF-</w:t>
      </w:r>
      <w:proofErr w:type="spellStart"/>
      <w:r w:rsidR="001D2B7A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molecular chains and </w:t>
      </w:r>
      <w:proofErr w:type="spellStart"/>
      <w:r w:rsidR="001D2B7A" w:rsidRPr="009A21FB">
        <w:rPr>
          <w:rFonts w:ascii="Times New Roman" w:eastAsia="黑体" w:hAnsi="Times New Roman" w:cs="Times New Roman"/>
          <w:sz w:val="24"/>
          <w:szCs w:val="24"/>
        </w:rPr>
        <w:t>MXene</w:t>
      </w:r>
      <w:proofErr w:type="spellEnd"/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are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adopted from the first-principal calculations. For equilibration, the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polymer chains and </w:t>
      </w:r>
      <w:proofErr w:type="spellStart"/>
      <w:r w:rsidR="00BA0879" w:rsidRPr="009A21FB">
        <w:rPr>
          <w:rFonts w:ascii="Times New Roman" w:eastAsia="黑体" w:hAnsi="Times New Roman" w:cs="Times New Roman"/>
          <w:sz w:val="24"/>
          <w:szCs w:val="24"/>
        </w:rPr>
        <w:t>MXene</w:t>
      </w:r>
      <w:proofErr w:type="spellEnd"/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proofErr w:type="spellStart"/>
      <w:r w:rsidR="00BA0879" w:rsidRPr="009A21FB">
        <w:rPr>
          <w:rFonts w:ascii="Times New Roman" w:eastAsia="黑体" w:hAnsi="Times New Roman" w:cs="Times New Roman"/>
          <w:sz w:val="24"/>
          <w:szCs w:val="24"/>
        </w:rPr>
        <w:t>nanosheet</w:t>
      </w:r>
      <w:proofErr w:type="spellEnd"/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 are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initially geometry optimized and energy minimized. The Universal Force Field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is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utilized to describe the interactions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of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the 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>PVDF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-</w:t>
      </w:r>
      <w:proofErr w:type="spellStart"/>
      <w:r w:rsidR="00BA0879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chains and </w:t>
      </w:r>
      <w:proofErr w:type="spellStart"/>
      <w:r w:rsidR="001D2B7A" w:rsidRPr="009A21FB">
        <w:rPr>
          <w:rFonts w:ascii="Times New Roman" w:eastAsia="黑体" w:hAnsi="Times New Roman" w:cs="Times New Roman"/>
          <w:sz w:val="24"/>
          <w:szCs w:val="24"/>
        </w:rPr>
        <w:t>MXene</w:t>
      </w:r>
      <w:proofErr w:type="spellEnd"/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proofErr w:type="spellStart"/>
      <w:r w:rsidR="001D2B7A" w:rsidRPr="009A21FB">
        <w:rPr>
          <w:rFonts w:ascii="Times New Roman" w:eastAsia="黑体" w:hAnsi="Times New Roman" w:cs="Times New Roman"/>
          <w:sz w:val="24"/>
          <w:szCs w:val="24"/>
        </w:rPr>
        <w:t>nanosheet</w:t>
      </w:r>
      <w:proofErr w:type="spellEnd"/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. For equilibration, </w:t>
      </w:r>
      <w:r w:rsidR="00964FB9" w:rsidRPr="009A21FB">
        <w:rPr>
          <w:rFonts w:ascii="Times New Roman" w:eastAsia="黑体" w:hAnsi="Times New Roman" w:cs="Times New Roman"/>
          <w:sz w:val="24"/>
          <w:szCs w:val="24"/>
        </w:rPr>
        <w:t>the model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964FB9" w:rsidRPr="009A21FB">
        <w:rPr>
          <w:rFonts w:ascii="Times New Roman" w:eastAsia="黑体" w:hAnsi="Times New Roman" w:cs="Times New Roman"/>
          <w:sz w:val="24"/>
          <w:szCs w:val="24"/>
        </w:rPr>
        <w:t>is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simulated in the NV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T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(constant number of atoms, volume, and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temperature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) ensemble at 298 K </w:t>
      </w:r>
      <w:r w:rsidR="00964FB9" w:rsidRPr="009A21FB">
        <w:rPr>
          <w:rFonts w:ascii="Times New Roman" w:eastAsia="黑体" w:hAnsi="Times New Roman" w:cs="Times New Roman"/>
          <w:sz w:val="24"/>
          <w:szCs w:val="24"/>
        </w:rPr>
        <w:t xml:space="preserve">for first 2 ns and 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>under an electrical field of 1 V</w:t>
      </w:r>
      <w:r w:rsidR="002B18B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>nm</w:t>
      </w:r>
      <w:r w:rsidR="002B18B4" w:rsidRPr="009A21FB">
        <w:rPr>
          <w:rFonts w:ascii="Times New Roman" w:eastAsia="黑体" w:hAnsi="Times New Roman" w:cs="Times New Roman" w:hint="eastAsia"/>
          <w:sz w:val="24"/>
          <w:szCs w:val="24"/>
          <w:vertAlign w:val="superscript"/>
        </w:rPr>
        <w:t>-1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for </w:t>
      </w:r>
      <w:r w:rsidR="00964FB9" w:rsidRPr="009A21FB">
        <w:rPr>
          <w:rFonts w:ascii="Times New Roman" w:eastAsia="黑体" w:hAnsi="Times New Roman" w:cs="Times New Roman"/>
          <w:sz w:val="24"/>
          <w:szCs w:val="24"/>
        </w:rPr>
        <w:t xml:space="preserve">another 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>2</w:t>
      </w:r>
      <w:r w:rsidR="001D2B7A" w:rsidRPr="009A21FB">
        <w:rPr>
          <w:rFonts w:ascii="Times New Roman" w:eastAsia="黑体" w:hAnsi="Times New Roman" w:cs="Times New Roman"/>
          <w:sz w:val="24"/>
          <w:szCs w:val="24"/>
        </w:rPr>
        <w:t xml:space="preserve"> ns.</w:t>
      </w:r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 The Newton’s equations of motion were integrated using the velocity-</w:t>
      </w:r>
      <w:proofErr w:type="spellStart"/>
      <w:r w:rsidR="00BA0879" w:rsidRPr="009A21FB">
        <w:rPr>
          <w:rFonts w:ascii="Times New Roman" w:eastAsia="黑体" w:hAnsi="Times New Roman" w:cs="Times New Roman"/>
          <w:sz w:val="24"/>
          <w:szCs w:val="24"/>
        </w:rPr>
        <w:t>Verlet</w:t>
      </w:r>
      <w:proofErr w:type="spellEnd"/>
      <w:r w:rsidR="00BA0879" w:rsidRPr="009A21FB">
        <w:rPr>
          <w:rFonts w:ascii="Times New Roman" w:eastAsia="黑体" w:hAnsi="Times New Roman" w:cs="Times New Roman"/>
          <w:sz w:val="24"/>
          <w:szCs w:val="24"/>
        </w:rPr>
        <w:t xml:space="preserve"> algorithm with a time step of 1 fs. Temperature and distribution of atomic velocities in a system are related through the Maxwell-Boltzmann equation. Van der Waals and electrostatic interactions were considered and the cut-off distance of non-bonded van der Waals interactions was set as 15.5 </w:t>
      </w:r>
      <w:r w:rsidR="00BA0879" w:rsidRPr="009A21FB">
        <w:rPr>
          <w:rFonts w:ascii="Times New Roman" w:eastAsia="宋体" w:hAnsi="Times New Roman" w:cs="Times New Roman"/>
          <w:sz w:val="24"/>
          <w:szCs w:val="24"/>
        </w:rPr>
        <w:t>Å. All the MD simulations were carried out using Materials Studio software.</w:t>
      </w:r>
    </w:p>
    <w:p w14:paraId="0A5AB6AB" w14:textId="76E3F9F4" w:rsidR="003622E1" w:rsidRPr="009A21FB" w:rsidRDefault="00E23D2E" w:rsidP="00405222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Note </w:t>
      </w:r>
      <w:r w:rsidR="00983ADD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S</w:t>
      </w: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2 </w:t>
      </w:r>
      <w:r w:rsidR="007E5E18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 xml:space="preserve">Density functional theory </w:t>
      </w:r>
      <w:r w:rsidR="00AF0C39"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(DFT) </w:t>
      </w:r>
      <w:r w:rsidR="007E5E18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calculations</w:t>
      </w:r>
    </w:p>
    <w:p w14:paraId="0BCAE552" w14:textId="22F8FE81" w:rsidR="003622E1" w:rsidRPr="009A21FB" w:rsidRDefault="00336658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w:r w:rsidRPr="009A21FB">
        <w:rPr>
          <w:rFonts w:ascii="Times New Roman" w:eastAsia="黑体" w:hAnsi="Times New Roman" w:cs="Times New Roman"/>
          <w:sz w:val="24"/>
          <w:szCs w:val="24"/>
        </w:rPr>
        <w:t xml:space="preserve">In the density functional theory calculations, </w:t>
      </w:r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the polymer chains contain 1 </w:t>
      </w:r>
      <w:proofErr w:type="spellStart"/>
      <w:r w:rsidR="00E87E6D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 and 4 VDF monomers, corresponding to molar concentrations of 20 </w:t>
      </w:r>
      <w:proofErr w:type="spellStart"/>
      <w:r w:rsidR="00E87E6D" w:rsidRPr="009A21FB">
        <w:rPr>
          <w:rFonts w:ascii="Times New Roman" w:eastAsia="黑体" w:hAnsi="Times New Roman" w:cs="Times New Roman"/>
          <w:sz w:val="24"/>
          <w:szCs w:val="24"/>
        </w:rPr>
        <w:t>mol</w:t>
      </w:r>
      <w:proofErr w:type="spellEnd"/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% </w:t>
      </w:r>
      <w:proofErr w:type="spellStart"/>
      <w:r w:rsidR="00E87E6D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 and 80 </w:t>
      </w:r>
      <w:proofErr w:type="spellStart"/>
      <w:r w:rsidR="00E87E6D" w:rsidRPr="009A21FB">
        <w:rPr>
          <w:rFonts w:ascii="Times New Roman" w:eastAsia="黑体" w:hAnsi="Times New Roman" w:cs="Times New Roman"/>
          <w:sz w:val="24"/>
          <w:szCs w:val="24"/>
        </w:rPr>
        <w:t>mol</w:t>
      </w:r>
      <w:proofErr w:type="spellEnd"/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% VDF. </w:t>
      </w:r>
      <w:r w:rsidR="008D1047" w:rsidRPr="009A21FB">
        <w:rPr>
          <w:rFonts w:ascii="Times New Roman" w:eastAsia="黑体" w:hAnsi="Times New Roman" w:cs="Times New Roman"/>
          <w:sz w:val="24"/>
          <w:szCs w:val="24"/>
        </w:rPr>
        <w:t>The</w:t>
      </w:r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proofErr w:type="spellStart"/>
      <w:r w:rsidR="00E87E6D" w:rsidRPr="009A21FB">
        <w:rPr>
          <w:rFonts w:ascii="Times New Roman" w:eastAsia="黑体" w:hAnsi="Times New Roman" w:cs="Times New Roman"/>
          <w:sz w:val="24"/>
          <w:szCs w:val="24"/>
        </w:rPr>
        <w:t>MXene</w:t>
      </w:r>
      <w:proofErr w:type="spellEnd"/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proofErr w:type="spellStart"/>
      <w:r w:rsidR="00E87E6D" w:rsidRPr="009A21FB">
        <w:rPr>
          <w:rFonts w:ascii="Times New Roman" w:eastAsia="黑体" w:hAnsi="Times New Roman" w:cs="Times New Roman"/>
          <w:sz w:val="24"/>
          <w:szCs w:val="24"/>
        </w:rPr>
        <w:t>nanosheet</w:t>
      </w:r>
      <w:proofErr w:type="spellEnd"/>
      <w:r w:rsidR="00E87E6D" w:rsidRPr="009A21FB">
        <w:rPr>
          <w:rFonts w:ascii="Times New Roman" w:eastAsia="黑体" w:hAnsi="Times New Roman" w:cs="Times New Roman"/>
          <w:sz w:val="24"/>
          <w:szCs w:val="24"/>
        </w:rPr>
        <w:t xml:space="preserve"> supercell with -OH termination of 2×2 lateral size is used. </w:t>
      </w:r>
      <w:r w:rsidR="00B350B4" w:rsidRPr="009A21FB">
        <w:rPr>
          <w:rFonts w:ascii="Times New Roman" w:eastAsia="黑体" w:hAnsi="Times New Roman" w:cs="Times New Roman"/>
          <w:sz w:val="24"/>
          <w:szCs w:val="24"/>
        </w:rPr>
        <w:lastRenderedPageBreak/>
        <w:t>The</w:t>
      </w:r>
      <w:r w:rsidR="00EF6E52" w:rsidRPr="009A21FB">
        <w:rPr>
          <w:rFonts w:ascii="Times New Roman" w:eastAsia="黑体" w:hAnsi="Times New Roman" w:cs="Times New Roman"/>
          <w:sz w:val="24"/>
          <w:szCs w:val="24"/>
        </w:rPr>
        <w:t xml:space="preserve"> density functional theory calculations of electrostatic potential are performed using Dmol3 module. </w:t>
      </w:r>
      <w:r w:rsidR="00AA4B9D" w:rsidRPr="009A21FB">
        <w:rPr>
          <w:rFonts w:ascii="Times New Roman" w:eastAsia="黑体" w:hAnsi="Times New Roman" w:cs="Times New Roman"/>
          <w:sz w:val="24"/>
          <w:szCs w:val="24"/>
        </w:rPr>
        <w:t xml:space="preserve">The generalized gradient approximation (GGA) and the </w:t>
      </w:r>
      <w:proofErr w:type="spellStart"/>
      <w:r w:rsidR="00AA4B9D" w:rsidRPr="009A21FB">
        <w:rPr>
          <w:rFonts w:ascii="Times New Roman" w:eastAsia="黑体" w:hAnsi="Times New Roman" w:cs="Times New Roman"/>
          <w:sz w:val="24"/>
          <w:szCs w:val="24"/>
        </w:rPr>
        <w:t>Becke</w:t>
      </w:r>
      <w:proofErr w:type="spellEnd"/>
      <w:r w:rsidR="00AA4B9D" w:rsidRPr="009A21FB">
        <w:rPr>
          <w:rFonts w:ascii="Times New Roman" w:eastAsia="黑体" w:hAnsi="Times New Roman" w:cs="Times New Roman"/>
          <w:sz w:val="24"/>
          <w:szCs w:val="24"/>
        </w:rPr>
        <w:t xml:space="preserve"> exchange functional and the Lee-Yang-Parr correlation (BLYP) are used for the </w:t>
      </w:r>
      <w:r w:rsidR="00771877" w:rsidRPr="009A21FB">
        <w:rPr>
          <w:rFonts w:ascii="Times New Roman" w:eastAsia="黑体" w:hAnsi="Times New Roman" w:cs="Times New Roman"/>
          <w:sz w:val="24"/>
          <w:szCs w:val="24"/>
        </w:rPr>
        <w:t>exchange-correlation energy.</w:t>
      </w:r>
      <w:r w:rsidR="00BF5833" w:rsidRPr="009A21FB">
        <w:rPr>
          <w:rFonts w:ascii="Times New Roman" w:eastAsia="黑体" w:hAnsi="Times New Roman" w:cs="Times New Roman"/>
          <w:sz w:val="24"/>
          <w:szCs w:val="24"/>
        </w:rPr>
        <w:t xml:space="preserve"> The convergence tolerance of electronic self-consistent energy </w:t>
      </w:r>
      <w:r w:rsidR="00237265" w:rsidRPr="009A21FB">
        <w:rPr>
          <w:rFonts w:ascii="Times New Roman" w:eastAsia="黑体" w:hAnsi="Times New Roman" w:cs="Times New Roman"/>
          <w:sz w:val="24"/>
          <w:szCs w:val="24"/>
        </w:rPr>
        <w:t xml:space="preserve">and force </w:t>
      </w:r>
      <w:r w:rsidR="00BF5833" w:rsidRPr="009A21FB">
        <w:rPr>
          <w:rFonts w:ascii="Times New Roman" w:eastAsia="黑体" w:hAnsi="Times New Roman" w:cs="Times New Roman"/>
          <w:sz w:val="24"/>
          <w:szCs w:val="24"/>
        </w:rPr>
        <w:t>is 1.0×10</w:t>
      </w:r>
      <w:r w:rsidR="00BF5833" w:rsidRPr="009A21FB">
        <w:rPr>
          <w:rFonts w:ascii="Times New Roman" w:eastAsia="黑体" w:hAnsi="Times New Roman" w:cs="Times New Roman"/>
          <w:sz w:val="24"/>
          <w:szCs w:val="24"/>
          <w:vertAlign w:val="superscript"/>
        </w:rPr>
        <w:t>-6</w:t>
      </w:r>
      <w:r w:rsidR="00BF5833" w:rsidRPr="009A21FB">
        <w:rPr>
          <w:rFonts w:ascii="Times New Roman" w:eastAsia="黑体" w:hAnsi="Times New Roman" w:cs="Times New Roman"/>
          <w:sz w:val="24"/>
          <w:szCs w:val="24"/>
        </w:rPr>
        <w:t xml:space="preserve"> eV∙atom</w:t>
      </w:r>
      <w:r w:rsidR="00BF5833" w:rsidRPr="009A21FB">
        <w:rPr>
          <w:rFonts w:ascii="Times New Roman" w:eastAsia="黑体" w:hAnsi="Times New Roman" w:cs="Times New Roman"/>
          <w:sz w:val="24"/>
          <w:szCs w:val="24"/>
          <w:vertAlign w:val="superscript"/>
        </w:rPr>
        <w:t>-1</w:t>
      </w:r>
      <w:r w:rsidR="00237265" w:rsidRPr="009A21FB">
        <w:rPr>
          <w:rFonts w:ascii="Times New Roman" w:eastAsia="黑体" w:hAnsi="Times New Roman" w:cs="Times New Roman"/>
          <w:sz w:val="24"/>
          <w:szCs w:val="24"/>
        </w:rPr>
        <w:t xml:space="preserve"> and 0.05 eV∙</w:t>
      </w:r>
      <w:r w:rsidR="00237265" w:rsidRPr="009A21FB">
        <w:rPr>
          <w:rFonts w:ascii="Times New Roman" w:eastAsia="宋体" w:hAnsi="Times New Roman" w:cs="Times New Roman"/>
          <w:sz w:val="24"/>
          <w:szCs w:val="24"/>
        </w:rPr>
        <w:t>Å</w:t>
      </w:r>
      <w:r w:rsidR="00237265" w:rsidRPr="009A21FB">
        <w:rPr>
          <w:rFonts w:ascii="Times New Roman" w:eastAsia="黑体" w:hAnsi="Times New Roman" w:cs="Times New Roman"/>
          <w:sz w:val="24"/>
          <w:szCs w:val="24"/>
          <w:vertAlign w:val="superscript"/>
        </w:rPr>
        <w:t>-1</w:t>
      </w:r>
      <w:r w:rsidR="00237265" w:rsidRPr="009A21FB">
        <w:rPr>
          <w:rFonts w:ascii="Times New Roman" w:eastAsia="黑体" w:hAnsi="Times New Roman" w:cs="Times New Roman"/>
          <w:sz w:val="24"/>
          <w:szCs w:val="24"/>
        </w:rPr>
        <w:t>. The adsorption energy (</w:t>
      </w:r>
      <w:r w:rsidR="00237265"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ΔE</w:t>
      </w:r>
      <w:r w:rsidR="00237265" w:rsidRPr="009A21FB">
        <w:rPr>
          <w:rFonts w:ascii="Times New Roman" w:eastAsia="黑体" w:hAnsi="Times New Roman" w:cs="Times New Roman"/>
          <w:sz w:val="24"/>
          <w:szCs w:val="24"/>
        </w:rPr>
        <w:t>) in H</w:t>
      </w:r>
      <w:r w:rsidR="00237265" w:rsidRPr="009A21FB">
        <w:rPr>
          <w:rFonts w:ascii="Times New Roman" w:eastAsia="黑体" w:hAnsi="Times New Roman" w:cs="Times New Roman"/>
          <w:sz w:val="24"/>
          <w:szCs w:val="24"/>
          <w:vertAlign w:val="subscript"/>
        </w:rPr>
        <w:t>2</w:t>
      </w:r>
      <w:r w:rsidR="00237265" w:rsidRPr="009A21FB">
        <w:rPr>
          <w:rFonts w:ascii="Times New Roman" w:eastAsia="黑体" w:hAnsi="Times New Roman" w:cs="Times New Roman"/>
          <w:sz w:val="24"/>
          <w:szCs w:val="24"/>
        </w:rPr>
        <w:t>O/PVDF-</w:t>
      </w:r>
      <w:proofErr w:type="spellStart"/>
      <w:r w:rsidR="00237265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237265" w:rsidRPr="009A21FB">
        <w:rPr>
          <w:rFonts w:ascii="Times New Roman" w:eastAsia="黑体" w:hAnsi="Times New Roman" w:cs="Times New Roman"/>
          <w:sz w:val="24"/>
          <w:szCs w:val="24"/>
        </w:rPr>
        <w:t xml:space="preserve"> model is determined as</w:t>
      </w:r>
      <w:r w:rsidR="00983ADD" w:rsidRPr="009A21FB">
        <w:rPr>
          <w:rFonts w:ascii="Times New Roman" w:eastAsia="黑体" w:hAnsi="Times New Roman" w:cs="Times New Roman"/>
          <w:sz w:val="24"/>
          <w:szCs w:val="24"/>
        </w:rPr>
        <w:t>:</w:t>
      </w:r>
    </w:p>
    <w:p w14:paraId="11821398" w14:textId="77777777" w:rsidR="003622E1" w:rsidRPr="009A21FB" w:rsidRDefault="00237265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r>
            <w:rPr>
              <w:rFonts w:ascii="Cambria Math" w:eastAsia="黑体" w:hAnsi="Cambria Math" w:cs="Times New Roman"/>
              <w:sz w:val="24"/>
              <w:szCs w:val="24"/>
            </w:rPr>
            <m:t>∆E=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eastAsia="黑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O/PVDF-TrFE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eastAsia="黑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PVDF-TrFE</m:t>
              </m:r>
            </m:sub>
          </m:sSub>
        </m:oMath>
      </m:oMathPara>
    </w:p>
    <w:p w14:paraId="64CD61ED" w14:textId="01E0F20F" w:rsidR="003622E1" w:rsidRPr="009A21FB" w:rsidRDefault="00237265" w:rsidP="00983ADD">
      <w:pPr>
        <w:spacing w:before="120" w:after="120"/>
        <w:rPr>
          <w:rFonts w:ascii="Times New Roman" w:eastAsia="黑体" w:hAnsi="Times New Roman" w:cs="Times New Roman"/>
          <w:sz w:val="28"/>
          <w:szCs w:val="28"/>
        </w:rPr>
      </w:pPr>
      <w:proofErr w:type="gramStart"/>
      <w:r w:rsidRPr="009A21FB">
        <w:rPr>
          <w:rFonts w:ascii="Times New Roman" w:eastAsia="黑体" w:hAnsi="Times New Roman" w:cs="Times New Roman"/>
          <w:sz w:val="24"/>
          <w:szCs w:val="24"/>
        </w:rPr>
        <w:t>where</w:t>
      </w:r>
      <w:proofErr w:type="gramEnd"/>
      <w:r w:rsidRPr="009A21FB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E</w:t>
      </w:r>
      <w:r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H</w:t>
      </w:r>
      <w:r w:rsidRPr="009A21FB">
        <w:rPr>
          <w:rFonts w:ascii="Times New Roman" w:eastAsia="黑体" w:hAnsi="Times New Roman" w:cs="Times New Roman"/>
          <w:i/>
          <w:iCs/>
          <w:position w:val="-6"/>
          <w:sz w:val="24"/>
          <w:szCs w:val="24"/>
          <w:vertAlign w:val="subscript"/>
        </w:rPr>
        <w:t>2</w:t>
      </w:r>
      <w:r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O/PVDF-</w:t>
      </w:r>
      <w:proofErr w:type="spellStart"/>
      <w:r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TrFE</w:t>
      </w:r>
      <w:proofErr w:type="spellEnd"/>
      <w:r w:rsidR="004E7DDD" w:rsidRPr="009A21FB">
        <w:rPr>
          <w:rFonts w:ascii="Times New Roman" w:eastAsia="黑体" w:hAnsi="Times New Roman" w:cs="Times New Roman"/>
          <w:sz w:val="24"/>
          <w:szCs w:val="24"/>
        </w:rPr>
        <w:t xml:space="preserve">, </w:t>
      </w:r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E</w:t>
      </w:r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H</w:t>
      </w:r>
      <w:r w:rsidR="004E7DDD" w:rsidRPr="009A21FB">
        <w:rPr>
          <w:rFonts w:ascii="Times New Roman" w:eastAsia="黑体" w:hAnsi="Times New Roman" w:cs="Times New Roman"/>
          <w:i/>
          <w:iCs/>
          <w:position w:val="-6"/>
          <w:sz w:val="24"/>
          <w:szCs w:val="24"/>
          <w:vertAlign w:val="subscript"/>
        </w:rPr>
        <w:t>2</w:t>
      </w:r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O</w:t>
      </w:r>
      <w:r w:rsidR="004E7DDD" w:rsidRPr="009A21FB">
        <w:rPr>
          <w:rFonts w:ascii="Times New Roman" w:eastAsia="黑体" w:hAnsi="Times New Roman" w:cs="Times New Roman"/>
          <w:sz w:val="24"/>
          <w:szCs w:val="24"/>
        </w:rPr>
        <w:t xml:space="preserve"> and</w:t>
      </w:r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 xml:space="preserve"> E</w:t>
      </w:r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H</w:t>
      </w:r>
      <w:r w:rsidR="004E7DDD" w:rsidRPr="009A21FB">
        <w:rPr>
          <w:rFonts w:ascii="Times New Roman" w:eastAsia="黑体" w:hAnsi="Times New Roman" w:cs="Times New Roman"/>
          <w:i/>
          <w:iCs/>
          <w:position w:val="-6"/>
          <w:sz w:val="24"/>
          <w:szCs w:val="24"/>
          <w:vertAlign w:val="subscript"/>
        </w:rPr>
        <w:t>2</w:t>
      </w:r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O/PVDF-</w:t>
      </w:r>
      <w:proofErr w:type="spellStart"/>
      <w:r w:rsidR="004E7DDD" w:rsidRPr="009A21FB">
        <w:rPr>
          <w:rFonts w:ascii="Times New Roman" w:eastAsia="黑体" w:hAnsi="Times New Roman" w:cs="Times New Roman"/>
          <w:i/>
          <w:iCs/>
          <w:sz w:val="24"/>
          <w:szCs w:val="24"/>
          <w:vertAlign w:val="subscript"/>
        </w:rPr>
        <w:t>TrFE</w:t>
      </w:r>
      <w:proofErr w:type="spellEnd"/>
      <w:r w:rsidR="004E7DDD" w:rsidRPr="009A21FB">
        <w:rPr>
          <w:rFonts w:ascii="Times New Roman" w:eastAsia="黑体" w:hAnsi="Times New Roman" w:cs="Times New Roman"/>
          <w:sz w:val="24"/>
          <w:szCs w:val="24"/>
        </w:rPr>
        <w:t xml:space="preserve"> refer to the total energy of the H</w:t>
      </w:r>
      <w:r w:rsidR="004E7DDD" w:rsidRPr="009A21FB">
        <w:rPr>
          <w:rFonts w:ascii="Times New Roman" w:eastAsia="黑体" w:hAnsi="Times New Roman" w:cs="Times New Roman"/>
          <w:sz w:val="24"/>
          <w:szCs w:val="24"/>
          <w:vertAlign w:val="subscript"/>
        </w:rPr>
        <w:t>2</w:t>
      </w:r>
      <w:r w:rsidR="004E7DDD" w:rsidRPr="009A21FB">
        <w:rPr>
          <w:rFonts w:ascii="Times New Roman" w:eastAsia="黑体" w:hAnsi="Times New Roman" w:cs="Times New Roman"/>
          <w:sz w:val="24"/>
          <w:szCs w:val="24"/>
        </w:rPr>
        <w:t>O/PVDF-</w:t>
      </w:r>
      <w:proofErr w:type="spellStart"/>
      <w:r w:rsidR="004E7DDD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4E7DDD" w:rsidRPr="009A21FB">
        <w:rPr>
          <w:rFonts w:ascii="Times New Roman" w:eastAsia="黑体" w:hAnsi="Times New Roman" w:cs="Times New Roman"/>
          <w:sz w:val="24"/>
          <w:szCs w:val="24"/>
        </w:rPr>
        <w:t xml:space="preserve"> model, the energy of the H</w:t>
      </w:r>
      <w:r w:rsidR="004E7DDD" w:rsidRPr="009A21FB">
        <w:rPr>
          <w:rFonts w:ascii="Times New Roman" w:eastAsia="黑体" w:hAnsi="Times New Roman" w:cs="Times New Roman"/>
          <w:sz w:val="24"/>
          <w:szCs w:val="24"/>
          <w:vertAlign w:val="subscript"/>
        </w:rPr>
        <w:t>2</w:t>
      </w:r>
      <w:r w:rsidR="004E7DDD" w:rsidRPr="009A21FB">
        <w:rPr>
          <w:rFonts w:ascii="Times New Roman" w:eastAsia="黑体" w:hAnsi="Times New Roman" w:cs="Times New Roman"/>
          <w:sz w:val="24"/>
          <w:szCs w:val="24"/>
        </w:rPr>
        <w:t>O and the energy of the PVDF-</w:t>
      </w:r>
      <w:proofErr w:type="spellStart"/>
      <w:r w:rsidR="004E7DDD" w:rsidRPr="009A21FB">
        <w:rPr>
          <w:rFonts w:ascii="Times New Roman" w:eastAsia="黑体" w:hAnsi="Times New Roman" w:cs="Times New Roman"/>
          <w:sz w:val="24"/>
          <w:szCs w:val="24"/>
        </w:rPr>
        <w:t>TrFE</w:t>
      </w:r>
      <w:proofErr w:type="spellEnd"/>
      <w:r w:rsidR="004E7DDD" w:rsidRPr="009A21FB">
        <w:rPr>
          <w:rFonts w:ascii="Times New Roman" w:eastAsia="黑体" w:hAnsi="Times New Roman" w:cs="Times New Roman"/>
          <w:sz w:val="24"/>
          <w:szCs w:val="24"/>
        </w:rPr>
        <w:t xml:space="preserve"> molecule, respectively. All the calculations are carried out by the Materials Studio software.</w:t>
      </w:r>
    </w:p>
    <w:p w14:paraId="541D506C" w14:textId="3FB5DA16" w:rsidR="003622E1" w:rsidRPr="009A21FB" w:rsidRDefault="00EA4A3D" w:rsidP="00405222">
      <w:pPr>
        <w:widowControl/>
        <w:spacing w:before="120" w:after="120"/>
        <w:jc w:val="left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Note </w:t>
      </w:r>
      <w:r w:rsidR="00983ADD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S</w:t>
      </w: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>3 Dielectric breakdown measurement</w:t>
      </w:r>
    </w:p>
    <w:p w14:paraId="254D4553" w14:textId="77777777" w:rsidR="003622E1" w:rsidRPr="009A21FB" w:rsidRDefault="00EA4A3D" w:rsidP="00405222">
      <w:pPr>
        <w:widowControl/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The dielectric breakdown of MX-P composites </w:t>
      </w:r>
      <w:r w:rsidRPr="009A21FB">
        <w:rPr>
          <w:rFonts w:ascii="Times New Roman" w:eastAsia="黑体" w:hAnsi="Times New Roman" w:cs="Times New Roman"/>
          <w:sz w:val="24"/>
          <w:szCs w:val="24"/>
        </w:rPr>
        <w:t>is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performed via the Dielectric </w:t>
      </w:r>
      <w:r w:rsidRPr="009A21FB">
        <w:rPr>
          <w:rFonts w:ascii="Times New Roman" w:eastAsia="黑体" w:hAnsi="Times New Roman" w:cs="Times New Roman"/>
          <w:sz w:val="24"/>
          <w:szCs w:val="24"/>
        </w:rPr>
        <w:t>With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>stand Voltage Test System at a ramping rate of 500V</w:t>
      </w:r>
      <w:r w:rsidR="002B18B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>s</w:t>
      </w:r>
      <w:r w:rsidR="002B18B4" w:rsidRPr="009A21FB">
        <w:rPr>
          <w:rFonts w:ascii="Times New Roman" w:eastAsia="黑体" w:hAnsi="Times New Roman" w:cs="Times New Roman" w:hint="eastAsia"/>
          <w:sz w:val="24"/>
          <w:szCs w:val="24"/>
          <w:vertAlign w:val="superscript"/>
        </w:rPr>
        <w:t>-1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and a limit current of 5 mA.</w:t>
      </w:r>
    </w:p>
    <w:p w14:paraId="00202A23" w14:textId="44ED78DA" w:rsidR="003622E1" w:rsidRPr="009A21FB" w:rsidRDefault="00EA4A3D" w:rsidP="00405222">
      <w:pPr>
        <w:widowControl/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The dielectric breakdown behavior of the MX-P composites </w:t>
      </w:r>
      <w:r w:rsidRPr="009A21FB">
        <w:rPr>
          <w:rFonts w:ascii="Times New Roman" w:eastAsia="黑体" w:hAnsi="Times New Roman" w:cs="Times New Roman"/>
          <w:sz w:val="24"/>
          <w:szCs w:val="24"/>
        </w:rPr>
        <w:t>is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analyzed by a two-parameter Weibull d</w:t>
      </w:r>
      <w:r w:rsidR="00983ADD" w:rsidRPr="009A21FB">
        <w:rPr>
          <w:rFonts w:ascii="Times New Roman" w:eastAsia="黑体" w:hAnsi="Times New Roman" w:cs="Times New Roman" w:hint="eastAsia"/>
          <w:sz w:val="24"/>
          <w:szCs w:val="24"/>
        </w:rPr>
        <w:t>istribution function as follows</w:t>
      </w:r>
      <w:r w:rsidR="00983ADD" w:rsidRPr="009A21FB">
        <w:rPr>
          <w:rFonts w:ascii="Times New Roman" w:eastAsia="黑体" w:hAnsi="Times New Roman" w:cs="Times New Roman"/>
          <w:sz w:val="24"/>
          <w:szCs w:val="24"/>
        </w:rPr>
        <w:t>:</w:t>
      </w:r>
    </w:p>
    <w:p w14:paraId="48C52D9A" w14:textId="77777777" w:rsidR="003622E1" w:rsidRPr="009A21FB" w:rsidRDefault="00EA4A3D" w:rsidP="00405222">
      <w:pPr>
        <w:widowControl/>
        <w:spacing w:before="120" w:after="120"/>
        <w:jc w:val="left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r>
            <w:rPr>
              <w:rFonts w:ascii="Cambria Math" w:eastAsia="黑体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</m:d>
          <m:r>
            <w:rPr>
              <w:rFonts w:ascii="Cambria Math" w:eastAsia="黑体" w:hAnsi="Cambria Math" w:cs="Times New Roman"/>
              <w:sz w:val="24"/>
              <w:szCs w:val="24"/>
            </w:rPr>
            <m:t>=1-</m:t>
          </m:r>
          <m:r>
            <m:rPr>
              <m:sty m:val="p"/>
            </m:rPr>
            <w:rPr>
              <w:rFonts w:ascii="Cambria Math" w:eastAsia="黑体" w:hAnsi="Cambria Math" w:cs="Times New Roman"/>
              <w:sz w:val="24"/>
              <w:szCs w:val="24"/>
            </w:rPr>
            <m:t>exp⁡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(-(E/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)^β)</m:t>
          </m:r>
        </m:oMath>
      </m:oMathPara>
    </w:p>
    <w:p w14:paraId="54897698" w14:textId="42034668" w:rsidR="003622E1" w:rsidRPr="009A21FB" w:rsidRDefault="00EA4A3D" w:rsidP="00983ADD">
      <w:pPr>
        <w:widowControl/>
        <w:spacing w:before="120" w:after="120"/>
        <w:rPr>
          <w:rFonts w:ascii="Times New Roman" w:eastAsia="黑体" w:hAnsi="Times New Roman" w:cs="Times New Roman"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Where </w:t>
      </w:r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E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the measured breakdown field, </w:t>
      </w:r>
      <w:proofErr w:type="gramStart"/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P(</w:t>
      </w:r>
      <w:proofErr w:type="gramEnd"/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E)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the cumulative probability of electric breakdown at </w:t>
      </w:r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E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, </w:t>
      </w:r>
      <w:proofErr w:type="spellStart"/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E</w:t>
      </w:r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  <w:vertAlign w:val="subscript"/>
        </w:rPr>
        <w:t>b</w:t>
      </w:r>
      <w:proofErr w:type="spellEnd"/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the </w:t>
      </w:r>
      <w:r w:rsidRPr="009A21FB">
        <w:rPr>
          <w:rFonts w:ascii="Times New Roman" w:eastAsia="黑体" w:hAnsi="Times New Roman" w:cs="Times New Roman"/>
          <w:sz w:val="24"/>
          <w:szCs w:val="24"/>
        </w:rPr>
        <w:t>statistical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breakdown strength, corresponding to the </w:t>
      </w:r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P(E)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equals 63.2%. The Weibull parameter </w:t>
      </w:r>
      <w:r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β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an evaluator of the experimental breakdown field distribution. </w:t>
      </w:r>
    </w:p>
    <w:p w14:paraId="29595872" w14:textId="25B19441" w:rsidR="003622E1" w:rsidRPr="009A21FB" w:rsidRDefault="00E23D2E" w:rsidP="00405222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Note </w:t>
      </w:r>
      <w:r w:rsidR="00983ADD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S</w:t>
      </w:r>
      <w:r w:rsidR="00EA4A3D"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>4</w:t>
      </w:r>
      <w:r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 </w:t>
      </w:r>
      <w:r w:rsidR="00752B55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S</w:t>
      </w:r>
      <w:r w:rsidR="002175AC"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imulations of </w:t>
      </w:r>
      <w:r w:rsidR="000853E9"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t>di</w:t>
      </w:r>
      <w:r w:rsidR="002175AC"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>electric breakdown</w:t>
      </w:r>
      <w:r w:rsidR="0026113F" w:rsidRPr="009A21FB">
        <w:rPr>
          <w:rFonts w:ascii="Times New Roman" w:eastAsia="黑体" w:hAnsi="Times New Roman" w:cs="Times New Roman" w:hint="eastAsia"/>
          <w:b/>
          <w:bCs/>
          <w:sz w:val="28"/>
          <w:szCs w:val="28"/>
        </w:rPr>
        <w:t xml:space="preserve"> </w:t>
      </w:r>
    </w:p>
    <w:p w14:paraId="7B8E7A48" w14:textId="0B9506EA" w:rsidR="003622E1" w:rsidRPr="009A21FB" w:rsidRDefault="000853E9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w:r w:rsidRPr="009A21FB">
        <w:rPr>
          <w:rFonts w:ascii="Times New Roman" w:eastAsia="黑体" w:hAnsi="Times New Roman" w:cs="Times New Roman"/>
          <w:sz w:val="24"/>
          <w:szCs w:val="24"/>
        </w:rPr>
        <w:t>The dielectric breakdown behavior is sensitive to temperature according to the breakdown theory proposed by Wagner et al</w:t>
      </w:r>
      <w:r w:rsidR="006C3F02" w:rsidRPr="009A21FB">
        <w:rPr>
          <w:rFonts w:ascii="Times New Roman" w:eastAsia="黑体" w:hAnsi="Times New Roman" w:cs="Times New Roman"/>
          <w:sz w:val="24"/>
          <w:szCs w:val="24"/>
        </w:rPr>
        <w:t>. Th</w:t>
      </w:r>
      <w:r w:rsidR="00983ADD" w:rsidRPr="009A21FB">
        <w:rPr>
          <w:rFonts w:ascii="Times New Roman" w:eastAsia="黑体" w:hAnsi="Times New Roman" w:cs="Times New Roman"/>
          <w:sz w:val="24"/>
          <w:szCs w:val="24"/>
        </w:rPr>
        <w:t>e breakdown function as follows:</w:t>
      </w:r>
    </w:p>
    <w:p w14:paraId="339987F2" w14:textId="77777777" w:rsidR="003622E1" w:rsidRPr="009A21FB" w:rsidRDefault="00D760A4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黑体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βρ</m:t>
                  </m:r>
                </m:num>
                <m:den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0.24Sae</m:t>
                  </m:r>
                </m:den>
              </m:f>
            </m:e>
          </m:rad>
          <m:sSup>
            <m:sSup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e>
            <m:sup>
              <m:f>
                <m:fPr>
                  <m:ctrlPr>
                    <w:rPr>
                      <w:rFonts w:ascii="Cambria Math" w:eastAsia="黑体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-a</m:t>
                  </m:r>
                  <m:sSub>
                    <m:sSubPr>
                      <m:ctrlPr>
                        <w:rPr>
                          <w:rFonts w:ascii="Cambria Math" w:eastAsia="黑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黑体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黑体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="黑体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14:paraId="5A743212" w14:textId="4CFE5AE7" w:rsidR="003622E1" w:rsidRPr="009A21FB" w:rsidRDefault="006C3F02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w:r w:rsidRPr="009A21FB">
        <w:rPr>
          <w:rFonts w:ascii="Times New Roman" w:eastAsia="黑体" w:hAnsi="Times New Roman" w:cs="Times New Roman"/>
          <w:sz w:val="24"/>
          <w:szCs w:val="24"/>
        </w:rPr>
        <w:t xml:space="preserve">Where 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</w:rPr>
        <w:t>β</w:t>
      </w:r>
      <w:r w:rsidRPr="009A21FB">
        <w:rPr>
          <w:rFonts w:ascii="Times New Roman" w:eastAsia="黑体" w:hAnsi="Times New Roman" w:cs="Times New Roman"/>
          <w:sz w:val="24"/>
          <w:szCs w:val="24"/>
        </w:rPr>
        <w:t xml:space="preserve"> is the coefficient of heat release, 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</w:rPr>
        <w:t>T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0</w:t>
      </w:r>
      <w:r w:rsidRPr="009A21FB">
        <w:rPr>
          <w:rFonts w:ascii="Times New Roman" w:eastAsia="黑体" w:hAnsi="Times New Roman" w:cs="Times New Roman"/>
          <w:sz w:val="24"/>
          <w:szCs w:val="24"/>
        </w:rPr>
        <w:t xml:space="preserve"> is the initial temperature of system, </w:t>
      </w:r>
      <w:r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S</w:t>
      </w:r>
      <w:r w:rsidRPr="009A21FB">
        <w:rPr>
          <w:rFonts w:ascii="Times New Roman" w:eastAsia="黑体" w:hAnsi="Times New Roman" w:cs="Times New Roman"/>
          <w:sz w:val="24"/>
          <w:szCs w:val="24"/>
        </w:rPr>
        <w:t xml:space="preserve"> and </w:t>
      </w:r>
      <w:r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ρ</w:t>
      </w:r>
      <w:r w:rsidRPr="009A21FB">
        <w:rPr>
          <w:rFonts w:ascii="Times New Roman" w:eastAsia="黑体" w:hAnsi="Times New Roman" w:cs="Times New Roman"/>
          <w:sz w:val="24"/>
          <w:szCs w:val="24"/>
        </w:rPr>
        <w:t xml:space="preserve"> are the area and resistivity of co</w:t>
      </w:r>
      <w:r w:rsidR="00987887" w:rsidRPr="009A21FB">
        <w:rPr>
          <w:rFonts w:ascii="Times New Roman" w:eastAsia="黑体" w:hAnsi="Times New Roman" w:cs="Times New Roman"/>
          <w:sz w:val="24"/>
          <w:szCs w:val="24"/>
        </w:rPr>
        <w:t xml:space="preserve">nductive channel in dielectric, </w:t>
      </w:r>
      <w:r w:rsidR="00987887" w:rsidRPr="009A21FB">
        <w:rPr>
          <w:rFonts w:ascii="Times New Roman" w:eastAsia="黑体" w:hAnsi="Times New Roman" w:cs="Times New Roman"/>
          <w:i/>
          <w:iCs/>
          <w:sz w:val="24"/>
          <w:szCs w:val="24"/>
        </w:rPr>
        <w:t>α</w:t>
      </w:r>
      <w:r w:rsidR="00987887" w:rsidRPr="009A21FB">
        <w:rPr>
          <w:rFonts w:ascii="Times New Roman" w:eastAsia="黑体" w:hAnsi="Times New Roman" w:cs="Times New Roman"/>
          <w:sz w:val="24"/>
          <w:szCs w:val="24"/>
        </w:rPr>
        <w:t xml:space="preserve"> is the </w:t>
      </w:r>
      <w:r w:rsidR="00987887" w:rsidRPr="009A21FB">
        <w:rPr>
          <w:rFonts w:ascii="Times New Roman" w:eastAsia="黑体" w:hAnsi="Times New Roman" w:cs="Times New Roman" w:hint="eastAsia"/>
          <w:sz w:val="24"/>
          <w:szCs w:val="24"/>
        </w:rPr>
        <w:t>coupling coefficient between conductivity and temperature.</w:t>
      </w:r>
      <w:r w:rsidR="00C22FE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In this work, the current </w:t>
      </w:r>
      <w:r w:rsidR="00C22FE4" w:rsidRPr="009A21FB">
        <w:rPr>
          <w:rFonts w:ascii="Times New Roman" w:eastAsia="黑体" w:hAnsi="Times New Roman" w:cs="Times New Roman"/>
          <w:sz w:val="24"/>
          <w:szCs w:val="24"/>
        </w:rPr>
        <w:t>function</w:t>
      </w:r>
      <w:r w:rsidR="00C22FE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in the </w:t>
      </w:r>
      <w:r w:rsidR="00C22FE4" w:rsidRPr="009A21FB">
        <w:rPr>
          <w:rFonts w:ascii="Times New Roman" w:eastAsia="黑体" w:hAnsi="Times New Roman" w:cs="Times New Roman"/>
          <w:sz w:val="24"/>
          <w:szCs w:val="24"/>
        </w:rPr>
        <w:t>dielectric</w:t>
      </w:r>
      <w:r w:rsidR="00983ADD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expressed as follows</w:t>
      </w:r>
      <w:r w:rsidR="00983ADD" w:rsidRPr="009A21FB">
        <w:rPr>
          <w:rFonts w:ascii="Times New Roman" w:eastAsia="黑体" w:hAnsi="Times New Roman" w:cs="Times New Roman"/>
          <w:sz w:val="24"/>
          <w:szCs w:val="24"/>
        </w:rPr>
        <w:t>:</w:t>
      </w:r>
    </w:p>
    <w:p w14:paraId="5BCB0C1B" w14:textId="77777777" w:rsidR="003622E1" w:rsidRPr="009A21FB" w:rsidRDefault="00C22FE4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黑体" w:hAnsi="Cambria Math" w:cs="Times New Roman"/>
              <w:sz w:val="24"/>
              <w:szCs w:val="24"/>
            </w:rPr>
            <m:t>∇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J=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j</m:t>
              </m:r>
            </m:sub>
          </m:sSub>
        </m:oMath>
      </m:oMathPara>
    </w:p>
    <w:p w14:paraId="62979791" w14:textId="77777777" w:rsidR="003622E1" w:rsidRPr="009A21FB" w:rsidRDefault="00C22FE4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r>
            <w:rPr>
              <w:rFonts w:ascii="Cambria Math" w:eastAsia="黑体" w:hAnsi="Cambria Math" w:cs="Times New Roman"/>
              <w:sz w:val="24"/>
              <w:szCs w:val="24"/>
            </w:rPr>
            <m:t>J=σE+</m:t>
          </m:r>
          <m:f>
            <m:f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∂D</m:t>
              </m:r>
            </m:num>
            <m:den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∂t</m:t>
              </m:r>
            </m:den>
          </m:f>
          <m:r>
            <w:rPr>
              <w:rFonts w:ascii="Cambria Math" w:eastAsia="黑体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e</m:t>
              </m:r>
            </m:sub>
          </m:sSub>
        </m:oMath>
      </m:oMathPara>
    </w:p>
    <w:p w14:paraId="184AE88C" w14:textId="5187C1B6" w:rsidR="003622E1" w:rsidRPr="009A21FB" w:rsidRDefault="00C22FE4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Where 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</w:rPr>
        <w:t>J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and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proofErr w:type="spellStart"/>
      <w:r w:rsidRPr="009A21FB">
        <w:rPr>
          <w:rFonts w:ascii="Cambria Math" w:eastAsia="黑体" w:hAnsi="Cambria Math" w:cs="Times New Roman"/>
          <w:i/>
          <w:iCs/>
          <w:sz w:val="24"/>
          <w:szCs w:val="24"/>
        </w:rPr>
        <w:t>Q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j</w:t>
      </w:r>
      <w:proofErr w:type="spellEnd"/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EA2048" w:rsidRPr="009A21FB">
        <w:rPr>
          <w:rFonts w:ascii="Times New Roman" w:eastAsia="黑体" w:hAnsi="Times New Roman" w:cs="Times New Roman" w:hint="eastAsia"/>
          <w:sz w:val="24"/>
          <w:szCs w:val="24"/>
        </w:rPr>
        <w:t>are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the 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>flux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and </w:t>
      </w:r>
      <w:r w:rsidR="00D15C59" w:rsidRPr="009A21FB">
        <w:rPr>
          <w:rFonts w:ascii="Times New Roman" w:eastAsia="黑体" w:hAnsi="Times New Roman" w:cs="Times New Roman"/>
          <w:sz w:val="24"/>
          <w:szCs w:val="24"/>
        </w:rPr>
        <w:t>electric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charge, </w:t>
      </w:r>
      <w:r w:rsidR="00D15C59" w:rsidRPr="009A21FB">
        <w:rPr>
          <w:rFonts w:ascii="Cambria Math" w:eastAsia="黑体" w:hAnsi="Cambria Math" w:cs="Times New Roman"/>
          <w:i/>
          <w:iCs/>
          <w:sz w:val="24"/>
          <w:szCs w:val="24"/>
        </w:rPr>
        <w:t>σ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and </w:t>
      </w:r>
      <w:proofErr w:type="spellStart"/>
      <w:r w:rsidR="00D15C59" w:rsidRPr="009A21FB">
        <w:rPr>
          <w:rFonts w:ascii="Cambria Math" w:eastAsia="黑体" w:hAnsi="Cambria Math" w:cs="Times New Roman"/>
          <w:i/>
          <w:iCs/>
          <w:sz w:val="24"/>
          <w:szCs w:val="24"/>
        </w:rPr>
        <w:t>D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EA2048" w:rsidRPr="009A21FB">
        <w:rPr>
          <w:rFonts w:ascii="Times New Roman" w:eastAsia="黑体" w:hAnsi="Times New Roman" w:cs="Times New Roman" w:hint="eastAsia"/>
          <w:sz w:val="24"/>
          <w:szCs w:val="24"/>
        </w:rPr>
        <w:t>are</w:t>
      </w:r>
      <w:proofErr w:type="spellEnd"/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the 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conductivity and electric 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lastRenderedPageBreak/>
        <w:t xml:space="preserve">displacement polarization, </w:t>
      </w:r>
      <w:r w:rsidR="00D15C59" w:rsidRPr="009A21FB">
        <w:rPr>
          <w:rFonts w:ascii="Cambria Math" w:eastAsia="黑体" w:hAnsi="Cambria Math" w:cs="Times New Roman"/>
          <w:i/>
          <w:iCs/>
          <w:sz w:val="24"/>
          <w:szCs w:val="24"/>
        </w:rPr>
        <w:t>J</w:t>
      </w:r>
      <w:r w:rsidR="00D15C59"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e</w:t>
      </w:r>
      <w:r w:rsidR="00D15C59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the externally generated current density.</w:t>
      </w:r>
      <w:r w:rsidR="006E0D1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Furthermore, the </w:t>
      </w:r>
      <w:r w:rsidR="006E0D1A" w:rsidRPr="009A21FB">
        <w:rPr>
          <w:rFonts w:ascii="Times New Roman" w:eastAsia="黑体" w:hAnsi="Times New Roman" w:cs="Times New Roman"/>
          <w:sz w:val="24"/>
          <w:szCs w:val="24"/>
        </w:rPr>
        <w:t>thermal</w:t>
      </w:r>
      <w:r w:rsidR="006E0D1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function in the dielectric is </w:t>
      </w:r>
      <w:r w:rsidR="006E0D1A" w:rsidRPr="009A21FB">
        <w:rPr>
          <w:rFonts w:ascii="Times New Roman" w:eastAsia="黑体" w:hAnsi="Times New Roman" w:cs="Times New Roman"/>
          <w:sz w:val="24"/>
          <w:szCs w:val="24"/>
        </w:rPr>
        <w:t>descripted</w:t>
      </w:r>
      <w:r w:rsidR="00983ADD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as follows</w:t>
      </w:r>
      <w:r w:rsidR="00983ADD" w:rsidRPr="009A21FB">
        <w:rPr>
          <w:rFonts w:ascii="Times New Roman" w:eastAsia="黑体" w:hAnsi="Times New Roman" w:cs="Times New Roman"/>
          <w:sz w:val="24"/>
          <w:szCs w:val="24"/>
        </w:rPr>
        <w:t>:</w:t>
      </w:r>
    </w:p>
    <w:p w14:paraId="6E5ED19E" w14:textId="77777777" w:rsidR="003622E1" w:rsidRPr="009A21FB" w:rsidRDefault="00EA2048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黑体" w:hAnsi="Cambria Math" w:cs="Times New Roman"/>
              <w:sz w:val="24"/>
              <w:szCs w:val="24"/>
            </w:rPr>
            <m:t>q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k</m:t>
          </m:r>
          <m:r>
            <m:rPr>
              <m:sty m:val="p"/>
            </m:rPr>
            <w:rPr>
              <w:rFonts w:ascii="Cambria Math" w:eastAsia="黑体" w:hAnsi="Cambria Math" w:cs="Times New Roman"/>
              <w:sz w:val="24"/>
              <w:szCs w:val="24"/>
            </w:rPr>
            <m:t>∇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T</m:t>
          </m:r>
        </m:oMath>
      </m:oMathPara>
    </w:p>
    <w:p w14:paraId="00655D63" w14:textId="77777777" w:rsidR="003622E1" w:rsidRPr="009A21FB" w:rsidRDefault="00D760A4" w:rsidP="00405222">
      <w:pPr>
        <w:spacing w:before="120" w:after="120"/>
        <w:rPr>
          <w:rFonts w:ascii="Times New Roman" w:eastAsia="黑体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ρ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p</m:t>
              </m:r>
            </m:sub>
          </m:sSub>
          <m:f>
            <m:f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∂T</m:t>
              </m:r>
            </m:num>
            <m:den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∂t</m:t>
              </m:r>
            </m:den>
          </m:f>
          <m:r>
            <w:rPr>
              <w:rFonts w:ascii="Cambria Math" w:eastAsia="黑体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ρ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p</m:t>
              </m:r>
            </m:sub>
          </m:sSub>
          <m:r>
            <m:rPr>
              <m:sty m:val="bi"/>
            </m:rPr>
            <w:rPr>
              <w:rFonts w:ascii="Cambria Math" w:eastAsia="黑体" w:hAnsi="Cambria Math" w:cs="Times New Roman"/>
              <w:sz w:val="24"/>
              <w:szCs w:val="24"/>
            </w:rPr>
            <m:t>μ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∙</m:t>
          </m:r>
          <m:r>
            <m:rPr>
              <m:sty m:val="p"/>
            </m:rPr>
            <w:rPr>
              <w:rFonts w:ascii="Cambria Math" w:eastAsia="黑体" w:hAnsi="Cambria Math" w:cs="Times New Roman"/>
              <w:sz w:val="24"/>
              <w:szCs w:val="24"/>
            </w:rPr>
            <m:t>∇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T+</m:t>
          </m:r>
          <m:r>
            <m:rPr>
              <m:sty m:val="p"/>
            </m:rPr>
            <w:rPr>
              <w:rFonts w:ascii="Cambria Math" w:eastAsia="黑体" w:hAnsi="Cambria Math" w:cs="Times New Roman"/>
              <w:sz w:val="24"/>
              <w:szCs w:val="24"/>
            </w:rPr>
            <m:t>∇</m:t>
          </m:r>
          <m:r>
            <w:rPr>
              <w:rFonts w:ascii="Cambria Math" w:eastAsia="黑体" w:hAnsi="Cambria Math" w:cs="Times New Roman"/>
              <w:sz w:val="24"/>
              <w:szCs w:val="24"/>
            </w:rPr>
            <m:t>∙</m:t>
          </m:r>
          <m:r>
            <m:rPr>
              <m:sty m:val="bi"/>
            </m:rPr>
            <w:rPr>
              <w:rFonts w:ascii="Cambria Math" w:eastAsia="黑体" w:hAnsi="Cambria Math" w:cs="Times New Roman"/>
              <w:sz w:val="24"/>
              <w:szCs w:val="24"/>
            </w:rPr>
            <m:t>q=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Q+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="黑体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z</m:t>
              </m:r>
            </m:sub>
          </m:sSub>
          <m:sSub>
            <m:sSubPr>
              <m:ctrlPr>
                <w:rPr>
                  <w:rFonts w:ascii="Cambria Math" w:eastAsia="黑体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="黑体" w:hAnsi="Cambria Math" w:cs="Times New Roman"/>
                  <w:sz w:val="24"/>
                  <w:szCs w:val="24"/>
                </w:rPr>
                <m:t>ted</m:t>
              </m:r>
            </m:sub>
          </m:sSub>
        </m:oMath>
      </m:oMathPara>
    </w:p>
    <w:p w14:paraId="03C16C3C" w14:textId="2A1ECCEB" w:rsidR="003622E1" w:rsidRPr="009A21FB" w:rsidRDefault="00EA2048" w:rsidP="00983ADD">
      <w:pPr>
        <w:spacing w:before="120" w:after="120"/>
        <w:rPr>
          <w:rFonts w:ascii="Times New Roman" w:eastAsia="黑体" w:hAnsi="Times New Roman" w:cs="Times New Roman"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Where </w:t>
      </w:r>
      <w:r w:rsidRPr="009A21FB">
        <w:rPr>
          <w:rFonts w:ascii="Cambria Math" w:eastAsia="黑体" w:hAnsi="Cambria Math" w:cs="Times New Roman"/>
          <w:b/>
          <w:bCs/>
          <w:i/>
          <w:iCs/>
          <w:sz w:val="24"/>
          <w:szCs w:val="24"/>
        </w:rPr>
        <w:t>q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the 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conductive heat flux, </w:t>
      </w:r>
      <w:proofErr w:type="spellStart"/>
      <w:r w:rsidRPr="009A21FB">
        <w:rPr>
          <w:rFonts w:ascii="Cambria Math" w:eastAsia="黑体" w:hAnsi="Cambria Math" w:cs="Times New Roman"/>
          <w:i/>
          <w:iCs/>
          <w:sz w:val="24"/>
          <w:szCs w:val="24"/>
        </w:rPr>
        <w:t>d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z</w:t>
      </w:r>
      <w:proofErr w:type="spellEnd"/>
      <w:r w:rsidRPr="009A21FB">
        <w:rPr>
          <w:rFonts w:ascii="Cambria Math" w:eastAsia="黑体" w:hAnsi="Cambria Math" w:cs="Times New Roman"/>
          <w:sz w:val="24"/>
          <w:szCs w:val="24"/>
        </w:rPr>
        <w:t xml:space="preserve"> 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is the </w:t>
      </w:r>
      <w:r w:rsidRPr="009A21FB">
        <w:rPr>
          <w:rFonts w:ascii="Times New Roman" w:eastAsia="黑体" w:hAnsi="Times New Roman" w:cs="Times New Roman"/>
          <w:sz w:val="24"/>
          <w:szCs w:val="24"/>
        </w:rPr>
        <w:t>thickness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of domain in the </w:t>
      </w:r>
      <w:r w:rsidRPr="009A21FB">
        <w:rPr>
          <w:rFonts w:ascii="Times New Roman" w:eastAsia="黑体" w:hAnsi="Times New Roman" w:cs="Times New Roman" w:hint="eastAsia"/>
          <w:i/>
          <w:iCs/>
          <w:sz w:val="24"/>
          <w:szCs w:val="24"/>
        </w:rPr>
        <w:t>z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direction, </w:t>
      </w:r>
      <w:r w:rsidRPr="009A21FB">
        <w:rPr>
          <w:rFonts w:ascii="Cambria Math" w:eastAsia="黑体" w:hAnsi="Cambria Math" w:cs="Times New Roman"/>
          <w:i/>
          <w:iCs/>
          <w:sz w:val="24"/>
          <w:szCs w:val="24"/>
        </w:rPr>
        <w:t>k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the</w:t>
      </w:r>
      <w:r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thermal conductivity. </w:t>
      </w:r>
      <w:proofErr w:type="gramStart"/>
      <w:r w:rsidR="00F90144" w:rsidRPr="009A21FB">
        <w:rPr>
          <w:rFonts w:ascii="Cambria Math" w:eastAsia="黑体" w:hAnsi="Cambria Math" w:cs="Times New Roman"/>
          <w:i/>
          <w:iCs/>
          <w:sz w:val="24"/>
          <w:szCs w:val="24"/>
        </w:rPr>
        <w:t>ρ</w:t>
      </w:r>
      <w:proofErr w:type="gramEnd"/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density</w:t>
      </w:r>
      <w:r w:rsidR="00F9014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, </w:t>
      </w:r>
      <w:proofErr w:type="spellStart"/>
      <w:r w:rsidR="00F90144" w:rsidRPr="009A21FB">
        <w:rPr>
          <w:rFonts w:ascii="Cambria Math" w:eastAsia="黑体" w:hAnsi="Cambria Math" w:cs="Times New Roman"/>
          <w:i/>
          <w:iCs/>
          <w:sz w:val="24"/>
          <w:szCs w:val="24"/>
        </w:rPr>
        <w:t>C</w:t>
      </w:r>
      <w:r w:rsidR="00F90144"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p</w:t>
      </w:r>
      <w:proofErr w:type="spellEnd"/>
      <w:r w:rsidR="00F90144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is the specific heat capacity at constant pressure, </w:t>
      </w:r>
      <w:r w:rsidR="00A85AB0" w:rsidRPr="009A21FB">
        <w:rPr>
          <w:rFonts w:ascii="Cambria Math" w:eastAsia="黑体" w:hAnsi="Cambria Math" w:cs="Times New Roman"/>
          <w:b/>
          <w:bCs/>
          <w:i/>
          <w:iCs/>
          <w:sz w:val="24"/>
          <w:szCs w:val="24"/>
        </w:rPr>
        <w:t>μ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fluid velocity vector, </w:t>
      </w:r>
      <w:r w:rsidR="00F90144" w:rsidRPr="009A21FB">
        <w:rPr>
          <w:rFonts w:ascii="Cambria Math" w:eastAsia="黑体" w:hAnsi="Cambria Math" w:cs="Times New Roman"/>
          <w:i/>
          <w:iCs/>
          <w:sz w:val="24"/>
          <w:szCs w:val="24"/>
        </w:rPr>
        <w:t>q</w:t>
      </w:r>
      <w:r w:rsidR="00F90144"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0</w:t>
      </w:r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the inward heat flux and </w:t>
      </w:r>
      <w:proofErr w:type="spellStart"/>
      <w:r w:rsidR="00A85AB0" w:rsidRPr="009A21FB">
        <w:rPr>
          <w:rFonts w:ascii="Cambria Math" w:eastAsia="黑体" w:hAnsi="Cambria Math" w:cs="Times New Roman"/>
          <w:i/>
          <w:iCs/>
          <w:sz w:val="24"/>
          <w:szCs w:val="24"/>
        </w:rPr>
        <w:t>Q</w:t>
      </w:r>
      <w:r w:rsidR="00A85AB0" w:rsidRPr="009A21FB">
        <w:rPr>
          <w:rFonts w:ascii="Cambria Math" w:eastAsia="黑体" w:hAnsi="Cambria Math" w:cs="Times New Roman"/>
          <w:i/>
          <w:iCs/>
          <w:sz w:val="24"/>
          <w:szCs w:val="24"/>
          <w:vertAlign w:val="subscript"/>
        </w:rPr>
        <w:t>ted</w:t>
      </w:r>
      <w:proofErr w:type="spellEnd"/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is the </w:t>
      </w:r>
      <w:proofErr w:type="spellStart"/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>thermoelastic</w:t>
      </w:r>
      <w:proofErr w:type="spellEnd"/>
      <w:r w:rsidR="00A85AB0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damping. 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>Moreover</w:t>
      </w:r>
      <w:r w:rsidR="008E50F8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, 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the dielectric will undergo </w:t>
      </w:r>
      <w:r w:rsidR="00EF1403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an 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irreversible phase transition when the temperature exceeds the critical value, </w:t>
      </w:r>
      <w:r w:rsidR="00EF1403" w:rsidRPr="009A21FB">
        <w:rPr>
          <w:rFonts w:ascii="Times New Roman" w:eastAsia="黑体" w:hAnsi="Times New Roman" w:cs="Times New Roman" w:hint="eastAsia"/>
          <w:sz w:val="24"/>
          <w:szCs w:val="24"/>
        </w:rPr>
        <w:t>causing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the conductance of the model </w:t>
      </w:r>
      <w:r w:rsidR="00EF1403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to 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>increas</w:t>
      </w:r>
      <w:r w:rsidR="00EF1403" w:rsidRPr="009A21FB">
        <w:rPr>
          <w:rFonts w:ascii="Times New Roman" w:eastAsia="黑体" w:hAnsi="Times New Roman" w:cs="Times New Roman" w:hint="eastAsia"/>
          <w:sz w:val="24"/>
          <w:szCs w:val="24"/>
        </w:rPr>
        <w:t>e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sharply. Thus, the association function between conductivity and heat has been considered </w:t>
      </w:r>
      <w:r w:rsidR="00EF1403" w:rsidRPr="009A21FB">
        <w:rPr>
          <w:rFonts w:ascii="Times New Roman" w:eastAsia="黑体" w:hAnsi="Times New Roman" w:cs="Times New Roman" w:hint="eastAsia"/>
          <w:sz w:val="24"/>
          <w:szCs w:val="24"/>
        </w:rPr>
        <w:t>in the</w:t>
      </w:r>
      <w:r w:rsidR="00235AAA" w:rsidRPr="009A21FB">
        <w:rPr>
          <w:rFonts w:ascii="Times New Roman" w:eastAsia="黑体" w:hAnsi="Times New Roman" w:cs="Times New Roman" w:hint="eastAsia"/>
          <w:sz w:val="24"/>
          <w:szCs w:val="24"/>
        </w:rPr>
        <w:t xml:space="preserve"> simulation.</w:t>
      </w:r>
    </w:p>
    <w:p w14:paraId="7D1D9081" w14:textId="61318F85" w:rsidR="003622E1" w:rsidRPr="009A21FB" w:rsidRDefault="00E23D2E" w:rsidP="00405222">
      <w:pPr>
        <w:widowControl/>
        <w:spacing w:before="120" w:after="120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9A21FB">
        <w:rPr>
          <w:rFonts w:ascii="Times New Roman" w:eastAsia="黑体" w:hAnsi="Times New Roman" w:cs="Times New Roman" w:hint="eastAsia"/>
          <w:b/>
          <w:bCs/>
          <w:sz w:val="28"/>
          <w:szCs w:val="32"/>
        </w:rPr>
        <w:t>Supp</w:t>
      </w:r>
      <w:r w:rsidR="00983ADD" w:rsidRPr="009A21FB">
        <w:rPr>
          <w:rFonts w:ascii="Times New Roman" w:eastAsia="黑体" w:hAnsi="Times New Roman" w:cs="Times New Roman"/>
          <w:b/>
          <w:bCs/>
          <w:sz w:val="28"/>
          <w:szCs w:val="32"/>
        </w:rPr>
        <w:t>lementary</w:t>
      </w:r>
      <w:r w:rsidRPr="009A21FB">
        <w:rPr>
          <w:rFonts w:ascii="Times New Roman" w:eastAsia="黑体" w:hAnsi="Times New Roman" w:cs="Times New Roman" w:hint="eastAsia"/>
          <w:b/>
          <w:bCs/>
          <w:sz w:val="28"/>
          <w:szCs w:val="32"/>
        </w:rPr>
        <w:t xml:space="preserve"> Figures</w:t>
      </w:r>
    </w:p>
    <w:p w14:paraId="41C730CA" w14:textId="77777777" w:rsidR="003622E1" w:rsidRPr="009A21FB" w:rsidRDefault="009D7B24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694502A" wp14:editId="0AB2E401">
            <wp:extent cx="5267325" cy="3274574"/>
            <wp:effectExtent l="0" t="0" r="0" b="2540"/>
            <wp:docPr id="666294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94210" name="图片 6662942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5" t="22326" r="6995" b="34989"/>
                    <a:stretch/>
                  </pic:blipFill>
                  <pic:spPr bwMode="auto">
                    <a:xfrm>
                      <a:off x="0" y="0"/>
                      <a:ext cx="5291954" cy="328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3E9C2" w14:textId="034B2E94" w:rsidR="003622E1" w:rsidRPr="009A21FB" w:rsidRDefault="009D7B24" w:rsidP="00405222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Preparation and </w:t>
      </w:r>
      <w:r w:rsidRPr="009A21FB">
        <w:rPr>
          <w:rFonts w:ascii="Times New Roman" w:hAnsi="Times New Roman" w:cs="Times New Roman"/>
          <w:sz w:val="24"/>
          <w:szCs w:val="24"/>
        </w:rPr>
        <w:t>characteri</w:t>
      </w:r>
      <w:r w:rsidR="009917A2" w:rsidRPr="009A21FB">
        <w:rPr>
          <w:rFonts w:ascii="Times New Roman" w:hAnsi="Times New Roman" w:cs="Times New Roman" w:hint="eastAsia"/>
          <w:sz w:val="24"/>
          <w:szCs w:val="24"/>
        </w:rPr>
        <w:t>zation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nanosheets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Schematic illustration of proceeding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by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LiF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>/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HCl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etching method.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Particle size distribution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measured by laser particle size analyzer (LPA).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AFM image and corresponding height profile along the line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nanosheets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. Scale bar is 200 nm.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TEM image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nanosheets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>. Inset shows the selected area electron diffraction (SAED) pattern. Scale bar i</w:t>
      </w:r>
      <w:r w:rsidR="009A21FB" w:rsidRPr="009A21FB">
        <w:rPr>
          <w:rFonts w:ascii="Times New Roman" w:hAnsi="Times New Roman" w:cs="Times New Roman" w:hint="eastAsia"/>
          <w:sz w:val="24"/>
          <w:szCs w:val="24"/>
        </w:rPr>
        <w:t>s 200 nm and 50 nm in the inset</w:t>
      </w:r>
    </w:p>
    <w:p w14:paraId="2D82A65A" w14:textId="77777777" w:rsidR="003622E1" w:rsidRPr="009A21FB" w:rsidRDefault="00F42485" w:rsidP="00405222">
      <w:pPr>
        <w:widowControl/>
        <w:spacing w:before="120" w:after="120"/>
        <w:jc w:val="left"/>
        <w:rPr>
          <w:rFonts w:ascii="Times New Roman" w:hAnsi="Times New Roman" w:cs="Times New Roman"/>
          <w:sz w:val="28"/>
          <w:szCs w:val="32"/>
        </w:rPr>
      </w:pPr>
      <w:r w:rsidRPr="009A21FB">
        <w:rPr>
          <w:rFonts w:ascii="Times New Roman" w:hAnsi="Times New Roman" w:cs="Times New Roman"/>
          <w:sz w:val="28"/>
          <w:szCs w:val="32"/>
        </w:rPr>
        <w:br w:type="page"/>
      </w:r>
    </w:p>
    <w:p w14:paraId="62EA17DC" w14:textId="77777777" w:rsidR="003622E1" w:rsidRPr="009A21FB" w:rsidRDefault="00F42485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F20925A" wp14:editId="7866987D">
            <wp:extent cx="5204004" cy="2006221"/>
            <wp:effectExtent l="0" t="0" r="0" b="0"/>
            <wp:docPr id="8579744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74492" name="图片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1" t="34201" r="15880" b="45655"/>
                    <a:stretch/>
                  </pic:blipFill>
                  <pic:spPr bwMode="auto">
                    <a:xfrm>
                      <a:off x="0" y="0"/>
                      <a:ext cx="5280379" cy="203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52A99" w14:textId="12F4F411" w:rsidR="003622E1" w:rsidRDefault="00F42485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C57A9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MD </w:t>
      </w:r>
      <w:r w:rsidRPr="009A21FB">
        <w:rPr>
          <w:rFonts w:ascii="Times New Roman" w:hAnsi="Times New Roman" w:cs="Times New Roman"/>
          <w:sz w:val="24"/>
          <w:szCs w:val="24"/>
        </w:rPr>
        <w:t>simulation</w:t>
      </w:r>
      <w:r w:rsidRPr="009A21FB">
        <w:rPr>
          <w:rFonts w:ascii="Times New Roman" w:hAnsi="Times New Roman" w:cs="Times New Roman" w:hint="eastAsia"/>
          <w:sz w:val="24"/>
          <w:szCs w:val="24"/>
        </w:rPr>
        <w:t>s of the overall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molecular chains distribution on the surface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flat as a function of time.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Mean squared displacement of overall molecular chains in 2 ns.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A21FB">
        <w:rPr>
          <w:rFonts w:ascii="Times New Roman" w:hAnsi="Times New Roman" w:cs="Times New Roman"/>
          <w:sz w:val="24"/>
          <w:szCs w:val="24"/>
        </w:rPr>
        <w:t>Comparative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concentration evolution of overall molecular chains along the [010]</w:t>
      </w:r>
      <w:r w:rsidRPr="009A21FB">
        <w:rPr>
          <w:rFonts w:ascii="Times New Roman" w:hAnsi="Times New Roman" w:cs="Times New Roman"/>
          <w:sz w:val="24"/>
          <w:szCs w:val="24"/>
        </w:rPr>
        <w:t xml:space="preserve"> and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[100]</w:t>
      </w:r>
      <w:r w:rsidR="009A21FB">
        <w:rPr>
          <w:rFonts w:ascii="Times New Roman" w:hAnsi="Times New Roman" w:cs="Times New Roman" w:hint="eastAsia"/>
          <w:sz w:val="24"/>
          <w:szCs w:val="24"/>
        </w:rPr>
        <w:t xml:space="preserve"> directions</w:t>
      </w:r>
    </w:p>
    <w:p w14:paraId="5A43DF01" w14:textId="78CF175B" w:rsidR="009A21FB" w:rsidRDefault="009A21FB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BBFF0C6" w14:textId="4D84B95D" w:rsidR="009A21FB" w:rsidRDefault="009A21FB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7C81207" w14:textId="77777777" w:rsidR="009A21FB" w:rsidRPr="009A21FB" w:rsidRDefault="009A21FB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14:paraId="3CB8CEE8" w14:textId="77777777" w:rsidR="003622E1" w:rsidRPr="009A21FB" w:rsidRDefault="00F42485" w:rsidP="00405222">
      <w:pPr>
        <w:widowControl/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068479" wp14:editId="7F568B03">
            <wp:extent cx="5464536" cy="1569493"/>
            <wp:effectExtent l="0" t="0" r="3175" b="0"/>
            <wp:docPr id="20598671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67165" name="图片 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13" b="38177"/>
                    <a:stretch/>
                  </pic:blipFill>
                  <pic:spPr bwMode="auto">
                    <a:xfrm>
                      <a:off x="0" y="0"/>
                      <a:ext cx="5502037" cy="1580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A74FB" w14:textId="53886FDD" w:rsidR="003622E1" w:rsidRPr="009A21FB" w:rsidRDefault="00F42485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C57A9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>DFT calculations for the interaction of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and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with H</w:t>
      </w:r>
      <w:r w:rsidRPr="009A21FB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O.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DFT calculations of potential distribution and electron transfer for MX-P.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DFT calculations of potential distribution and electron transfer for H</w:t>
      </w:r>
      <w:r w:rsidRPr="009A21FB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A21FB">
        <w:rPr>
          <w:rFonts w:ascii="Times New Roman" w:hAnsi="Times New Roman" w:cs="Times New Roman" w:hint="eastAsia"/>
          <w:sz w:val="24"/>
          <w:szCs w:val="24"/>
        </w:rPr>
        <w:t>O/PVDF-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The interaction energy </w:t>
      </w:r>
      <w:r w:rsidRPr="009A21FB">
        <w:rPr>
          <w:rFonts w:ascii="Times New Roman" w:hAnsi="Times New Roman" w:cs="Times New Roman"/>
          <w:sz w:val="24"/>
          <w:szCs w:val="24"/>
        </w:rPr>
        <w:t>between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with H</w:t>
      </w:r>
      <w:r w:rsidRPr="009A21FB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9A21FB">
        <w:rPr>
          <w:rFonts w:ascii="Times New Roman" w:hAnsi="Times New Roman" w:cs="Times New Roman" w:hint="eastAsia"/>
          <w:sz w:val="24"/>
          <w:szCs w:val="24"/>
        </w:rPr>
        <w:t>O</w:t>
      </w:r>
    </w:p>
    <w:p w14:paraId="4538B0CF" w14:textId="77777777" w:rsidR="003622E1" w:rsidRPr="009A21FB" w:rsidRDefault="00F42485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DAF1E8C" wp14:editId="5690D622">
            <wp:extent cx="4244797" cy="3923731"/>
            <wp:effectExtent l="0" t="0" r="3810" b="635"/>
            <wp:docPr id="18283352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35289" name="图片 182833528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4" t="28796" r="24012" b="30136"/>
                    <a:stretch/>
                  </pic:blipFill>
                  <pic:spPr bwMode="auto">
                    <a:xfrm>
                      <a:off x="0" y="0"/>
                      <a:ext cx="4286813" cy="396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3C1C3" w14:textId="0D73BC1C" w:rsidR="003622E1" w:rsidRDefault="00F42485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C57A9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XPS analysis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and the corresponding binding energy spectra of F and C elements.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XPS survey spectra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on a silicon substrate.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The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deconvoluted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F 1s core-level spectrum.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The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deconv</w:t>
      </w:r>
      <w:r w:rsidR="009A21FB">
        <w:rPr>
          <w:rFonts w:ascii="Times New Roman" w:hAnsi="Times New Roman" w:cs="Times New Roman" w:hint="eastAsia"/>
          <w:sz w:val="24"/>
          <w:szCs w:val="24"/>
        </w:rPr>
        <w:t>oluted</w:t>
      </w:r>
      <w:proofErr w:type="spellEnd"/>
      <w:r w:rsidR="009A21FB">
        <w:rPr>
          <w:rFonts w:ascii="Times New Roman" w:hAnsi="Times New Roman" w:cs="Times New Roman" w:hint="eastAsia"/>
          <w:sz w:val="24"/>
          <w:szCs w:val="24"/>
        </w:rPr>
        <w:t xml:space="preserve"> C 1s core-level spectrum</w:t>
      </w:r>
    </w:p>
    <w:p w14:paraId="2C0424E9" w14:textId="77777777" w:rsidR="009A21FB" w:rsidRPr="009A21FB" w:rsidRDefault="009A21FB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14:paraId="41AD3431" w14:textId="77777777" w:rsidR="003622E1" w:rsidRPr="009A21FB" w:rsidRDefault="00F42485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069972C7" wp14:editId="3B5836F3">
            <wp:extent cx="4963635" cy="1992573"/>
            <wp:effectExtent l="0" t="0" r="0" b="8255"/>
            <wp:docPr id="11261535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53588" name="图片 112615358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6" t="39030" r="18738" b="40924"/>
                    <a:stretch/>
                  </pic:blipFill>
                  <pic:spPr bwMode="auto">
                    <a:xfrm>
                      <a:off x="0" y="0"/>
                      <a:ext cx="5060117" cy="203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F5A04" w14:textId="77777777" w:rsidR="009A21FB" w:rsidRDefault="00AA6F8D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C57A9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Analysis of the hydrogen bonding characteristics between the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and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molecular chains.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Statistics of hydrogen bond angles throughout the entire time period</w:t>
      </w:r>
      <w:r w:rsidR="00A7566C" w:rsidRPr="009A21FB">
        <w:rPr>
          <w:rFonts w:ascii="Times New Roman" w:hAnsi="Times New Roman" w:cs="Times New Roman" w:hint="eastAsia"/>
          <w:sz w:val="24"/>
          <w:szCs w:val="24"/>
        </w:rPr>
        <w:t xml:space="preserve"> and the distribution analy</w:t>
      </w:r>
      <w:r w:rsidR="00DB0A7C" w:rsidRPr="009A21FB">
        <w:rPr>
          <w:rFonts w:ascii="Times New Roman" w:hAnsi="Times New Roman" w:cs="Times New Roman" w:hint="eastAsia"/>
          <w:sz w:val="24"/>
          <w:szCs w:val="24"/>
        </w:rPr>
        <w:t>sis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Radial distribution function of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A21FB">
        <w:rPr>
          <w:rFonts w:ascii="Times New Roman" w:hAnsi="Times New Roman" w:cs="Times New Roman" w:hint="eastAsia"/>
          <w:sz w:val="24"/>
          <w:szCs w:val="24"/>
        </w:rPr>
        <w:t>molecular chains and H, F on it</w:t>
      </w:r>
    </w:p>
    <w:p w14:paraId="0CC95C6A" w14:textId="4240EBB5" w:rsidR="003622E1" w:rsidRPr="009A21FB" w:rsidRDefault="00AA6F8D" w:rsidP="009A21FB">
      <w:pPr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3D24944" wp14:editId="55907D33">
            <wp:extent cx="4496938" cy="1822523"/>
            <wp:effectExtent l="0" t="0" r="0" b="6350"/>
            <wp:docPr id="6293784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78486" name="图片 62937848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1" t="34951" r="18736" b="45143"/>
                    <a:stretch/>
                  </pic:blipFill>
                  <pic:spPr bwMode="auto">
                    <a:xfrm>
                      <a:off x="0" y="0"/>
                      <a:ext cx="4565351" cy="1850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CCFA9" w14:textId="27CA95C3" w:rsidR="003622E1" w:rsidRPr="009A21FB" w:rsidRDefault="00AA6F8D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C57A9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>Dipole evolution analysis of the overall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molecular chains in [100], [010], [001] three directions.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Comparative dipole evolution in [100], [010], [001] three directions as a function of time.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Dipole intensity varia</w:t>
      </w:r>
      <w:r w:rsidR="009A21FB">
        <w:rPr>
          <w:rFonts w:ascii="Times New Roman" w:hAnsi="Times New Roman" w:cs="Times New Roman" w:hint="eastAsia"/>
          <w:sz w:val="24"/>
          <w:szCs w:val="24"/>
        </w:rPr>
        <w:t>tion diagram in [001] direction</w:t>
      </w:r>
    </w:p>
    <w:p w14:paraId="2CA8AC5E" w14:textId="77777777" w:rsidR="003622E1" w:rsidRPr="009A21FB" w:rsidRDefault="00AA6F8D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2A61F0F" wp14:editId="20A68201">
            <wp:extent cx="5238685" cy="1704767"/>
            <wp:effectExtent l="0" t="0" r="635" b="0"/>
            <wp:docPr id="5883614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61413" name="图片 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9" t="37205" r="9744" b="41164"/>
                    <a:stretch/>
                  </pic:blipFill>
                  <pic:spPr bwMode="auto">
                    <a:xfrm>
                      <a:off x="0" y="0"/>
                      <a:ext cx="5252621" cy="170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5CC7B" w14:textId="06C49D6F" w:rsidR="003622E1" w:rsidRPr="009A21FB" w:rsidRDefault="00AA6F8D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C57A9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MD simulations of the overall system after balancing with an extra electric field for 2ns.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Final (t=4 ns) snapshot for MD simulations of the polarization of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at the interface.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Relative concentration distribution functions of H and F element on the surface of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nanosheets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Comparative dihedral angles distribution of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chains near the 180</w:t>
      </w:r>
      <w:r w:rsidRPr="009A21FB"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A21FB">
        <w:rPr>
          <w:rFonts w:ascii="Times New Roman" w:hAnsi="Times New Roman" w:cs="Times New Roman" w:hint="eastAsia"/>
          <w:i/>
          <w:iCs/>
          <w:sz w:val="24"/>
          <w:szCs w:val="24"/>
        </w:rPr>
        <w:t>all-trans</w:t>
      </w:r>
      <w:r w:rsidRPr="009A21FB">
        <w:rPr>
          <w:rFonts w:ascii="Times New Roman" w:hAnsi="Times New Roman" w:cs="Times New Roman" w:hint="eastAsia"/>
          <w:sz w:val="24"/>
          <w:szCs w:val="24"/>
        </w:rPr>
        <w:t>) at 1</w:t>
      </w:r>
      <w:r w:rsidR="009A21FB">
        <w:rPr>
          <w:rFonts w:ascii="Times New Roman" w:hAnsi="Times New Roman" w:cs="Times New Roman" w:hint="eastAsia"/>
          <w:sz w:val="24"/>
          <w:szCs w:val="24"/>
        </w:rPr>
        <w:t>ps, averaged over 2 ns and 4 ns</w:t>
      </w:r>
      <w:r w:rsidR="00DC57A9"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7B3B34C" wp14:editId="0E46B7C1">
            <wp:extent cx="5217243" cy="2300861"/>
            <wp:effectExtent l="0" t="0" r="2540" b="4445"/>
            <wp:docPr id="3388944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94479" name="图片 33889447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6" t="33742" r="8440" b="38640"/>
                    <a:stretch/>
                  </pic:blipFill>
                  <pic:spPr bwMode="auto">
                    <a:xfrm>
                      <a:off x="0" y="0"/>
                      <a:ext cx="5232062" cy="2307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5DC9A" w14:textId="4B28366B" w:rsidR="003622E1" w:rsidRPr="009A21FB" w:rsidRDefault="00DC57A9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D4487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>Characteri</w:t>
      </w:r>
      <w:r w:rsidR="009917A2" w:rsidRPr="009A21FB">
        <w:rPr>
          <w:rFonts w:ascii="Times New Roman" w:hAnsi="Times New Roman" w:cs="Times New Roman" w:hint="eastAsia"/>
          <w:sz w:val="24"/>
          <w:szCs w:val="24"/>
        </w:rPr>
        <w:t>zation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of morphology and elemental composition of porous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>/PVDF-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(MX-P) composite. SEM image and corresponding elements map of F, O,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Ti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, C, </w:t>
      </w:r>
      <w:proofErr w:type="gramStart"/>
      <w:r w:rsidRPr="009A21FB">
        <w:rPr>
          <w:rFonts w:ascii="Times New Roman" w:hAnsi="Times New Roman" w:cs="Times New Roman" w:hint="eastAsia"/>
          <w:sz w:val="24"/>
          <w:szCs w:val="24"/>
        </w:rPr>
        <w:t>Cl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derived from</w:t>
      </w:r>
      <w:r w:rsidR="009A21FB">
        <w:rPr>
          <w:rFonts w:ascii="Times New Roman" w:hAnsi="Times New Roman" w:cs="Times New Roman" w:hint="eastAsia"/>
          <w:sz w:val="24"/>
          <w:szCs w:val="24"/>
        </w:rPr>
        <w:t xml:space="preserve"> energy dispersive spectrometer</w:t>
      </w:r>
      <w:r w:rsidRPr="009A21FB">
        <w:rPr>
          <w:rFonts w:ascii="Times New Roman" w:eastAsia="黑体" w:hAnsi="Times New Roman" w:cs="Times New Roman"/>
          <w:b/>
          <w:bCs/>
          <w:sz w:val="28"/>
          <w:szCs w:val="28"/>
        </w:rPr>
        <w:br w:type="page"/>
      </w:r>
    </w:p>
    <w:p w14:paraId="56B7613A" w14:textId="77777777" w:rsidR="003622E1" w:rsidRPr="009A21FB" w:rsidRDefault="00DD4487" w:rsidP="00405222">
      <w:pPr>
        <w:spacing w:before="120" w:after="120"/>
        <w:jc w:val="center"/>
        <w:rPr>
          <w:rFonts w:ascii="Times New Roman" w:hAnsi="Times New Roman" w:cs="Times New Roman"/>
          <w:sz w:val="28"/>
          <w:szCs w:val="32"/>
        </w:rPr>
      </w:pPr>
      <w:r w:rsidRPr="009A21FB">
        <w:rPr>
          <w:rFonts w:ascii="Times New Roman" w:hAnsi="Times New Roman" w:cs="Times New Roman"/>
          <w:noProof/>
          <w:sz w:val="28"/>
          <w:szCs w:val="32"/>
        </w:rPr>
        <w:lastRenderedPageBreak/>
        <w:drawing>
          <wp:inline distT="0" distB="0" distL="0" distR="0" wp14:anchorId="107566BC" wp14:editId="294A0AAD">
            <wp:extent cx="4535743" cy="3261815"/>
            <wp:effectExtent l="0" t="0" r="0" b="0"/>
            <wp:docPr id="2018986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8657" name="图片 20189865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7" t="22044" r="23790" b="45240"/>
                    <a:stretch/>
                  </pic:blipFill>
                  <pic:spPr bwMode="auto">
                    <a:xfrm>
                      <a:off x="0" y="0"/>
                      <a:ext cx="4563936" cy="3282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E12EE" w14:textId="188856F8" w:rsidR="003622E1" w:rsidRDefault="00DD4487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S9 </w:t>
      </w:r>
      <w:bookmarkStart w:id="6" w:name="OLE_LINK1"/>
      <w:r w:rsidRPr="009A21FB">
        <w:rPr>
          <w:rFonts w:ascii="Times New Roman" w:hAnsi="Times New Roman" w:cs="Times New Roman" w:hint="eastAsia"/>
          <w:sz w:val="24"/>
          <w:szCs w:val="24"/>
        </w:rPr>
        <w:t>Photographic</w:t>
      </w:r>
      <w:bookmarkEnd w:id="6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and SEM images of porous MX-P film. Scale bars are 100 </w:t>
      </w:r>
      <w:proofErr w:type="spellStart"/>
      <w:r w:rsidRPr="009A21FB">
        <w:rPr>
          <w:rFonts w:ascii="Times New Roman" w:hAnsi="Times New Roman" w:cs="Times New Roman"/>
          <w:sz w:val="24"/>
          <w:szCs w:val="24"/>
        </w:rPr>
        <w:t>μ</w:t>
      </w:r>
      <w:r w:rsidRPr="009A21FB"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, 50 </w:t>
      </w:r>
      <w:proofErr w:type="spellStart"/>
      <w:r w:rsidRPr="009A21FB">
        <w:rPr>
          <w:rFonts w:ascii="Times New Roman" w:hAnsi="Times New Roman" w:cs="Times New Roman"/>
          <w:sz w:val="24"/>
          <w:szCs w:val="24"/>
        </w:rPr>
        <w:t>μ</w:t>
      </w:r>
      <w:r w:rsidRPr="009A21FB"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and 5 </w:t>
      </w:r>
      <w:proofErr w:type="spellStart"/>
      <w:r w:rsidRPr="009A21FB">
        <w:rPr>
          <w:rFonts w:ascii="Times New Roman" w:hAnsi="Times New Roman" w:cs="Times New Roman"/>
          <w:sz w:val="24"/>
          <w:szCs w:val="24"/>
        </w:rPr>
        <w:t>μ</w:t>
      </w:r>
      <w:r w:rsidRPr="009A21FB"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, respectively. The images of porous MX-P film present the </w:t>
      </w:r>
      <w:r w:rsidRPr="009A21FB">
        <w:rPr>
          <w:rFonts w:ascii="Times New Roman" w:hAnsi="Times New Roman" w:cs="Times New Roman"/>
          <w:sz w:val="24"/>
          <w:szCs w:val="24"/>
        </w:rPr>
        <w:t>detail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structure and potent</w:t>
      </w:r>
      <w:r w:rsidR="009A21FB">
        <w:rPr>
          <w:rFonts w:ascii="Times New Roman" w:hAnsi="Times New Roman" w:cs="Times New Roman" w:hint="eastAsia"/>
          <w:sz w:val="24"/>
          <w:szCs w:val="24"/>
        </w:rPr>
        <w:t>ial for large-scale fabrication</w:t>
      </w:r>
    </w:p>
    <w:p w14:paraId="417D2832" w14:textId="77777777" w:rsidR="009A21FB" w:rsidRPr="009A21FB" w:rsidRDefault="009A21FB" w:rsidP="009A21F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0DB8901" w14:textId="77777777" w:rsidR="003622E1" w:rsidRPr="009A21FB" w:rsidRDefault="00AA6F8D" w:rsidP="00405222">
      <w:pPr>
        <w:widowControl/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A3BA32C" wp14:editId="3CB2F295">
            <wp:extent cx="5463088" cy="1992573"/>
            <wp:effectExtent l="0" t="0" r="4445" b="8255"/>
            <wp:docPr id="11832058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05811" name="图片 1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4" t="32896" r="15923" b="46705"/>
                    <a:stretch/>
                  </pic:blipFill>
                  <pic:spPr bwMode="auto">
                    <a:xfrm>
                      <a:off x="0" y="0"/>
                      <a:ext cx="5499635" cy="2005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FF59A" w14:textId="1E4097C3" w:rsidR="003622E1" w:rsidRPr="009A21FB" w:rsidRDefault="00AA6F8D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S10 </w:t>
      </w:r>
      <w:r w:rsidR="009521FF" w:rsidRPr="009A21FB">
        <w:rPr>
          <w:rFonts w:ascii="Times New Roman" w:hAnsi="Times New Roman" w:cs="Times New Roman" w:hint="eastAsia"/>
          <w:sz w:val="24"/>
          <w:szCs w:val="24"/>
        </w:rPr>
        <w:t>Mechanical c</w:t>
      </w:r>
      <w:r w:rsidRPr="009A21FB">
        <w:rPr>
          <w:rFonts w:ascii="Times New Roman" w:hAnsi="Times New Roman" w:cs="Times New Roman" w:hint="eastAsia"/>
          <w:sz w:val="24"/>
          <w:szCs w:val="24"/>
        </w:rPr>
        <w:t>haracteri</w:t>
      </w:r>
      <w:r w:rsidR="009917A2" w:rsidRPr="009A21FB">
        <w:rPr>
          <w:rFonts w:ascii="Times New Roman" w:hAnsi="Times New Roman" w:cs="Times New Roman" w:hint="eastAsia"/>
          <w:sz w:val="24"/>
          <w:szCs w:val="24"/>
        </w:rPr>
        <w:t>zation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of porous MX-P. </w:t>
      </w:r>
      <w:proofErr w:type="spellStart"/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Initial and post-strain digital images of porous MX-P under uniaxial tension.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Puncture stre</w:t>
      </w:r>
      <w:r w:rsidR="009A21FB">
        <w:rPr>
          <w:rFonts w:ascii="Times New Roman" w:hAnsi="Times New Roman" w:cs="Times New Roman" w:hint="eastAsia"/>
          <w:sz w:val="24"/>
          <w:szCs w:val="24"/>
        </w:rPr>
        <w:t>ngth measurement of porous MX-P</w:t>
      </w:r>
    </w:p>
    <w:p w14:paraId="66151089" w14:textId="77777777" w:rsidR="003622E1" w:rsidRPr="009A21FB" w:rsidRDefault="00AA6F8D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23E0BE35" wp14:editId="3DEE567C">
            <wp:extent cx="4273302" cy="3739486"/>
            <wp:effectExtent l="0" t="0" r="0" b="0"/>
            <wp:docPr id="103962046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20467" name="图片 103962046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0" t="21945" r="21449" b="32714"/>
                    <a:stretch/>
                  </pic:blipFill>
                  <pic:spPr bwMode="auto">
                    <a:xfrm>
                      <a:off x="0" y="0"/>
                      <a:ext cx="4290012" cy="3754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46583" w14:textId="747BD16A" w:rsidR="003622E1" w:rsidRPr="009A21FB" w:rsidRDefault="00AA6F8D" w:rsidP="009A21FB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S11 </w:t>
      </w:r>
      <w:r w:rsidRPr="009A21FB">
        <w:rPr>
          <w:rFonts w:ascii="Times New Roman" w:hAnsi="Times New Roman" w:cs="Times New Roman" w:hint="eastAsia"/>
          <w:sz w:val="24"/>
          <w:szCs w:val="24"/>
        </w:rPr>
        <w:t>Model and temperature maps</w:t>
      </w:r>
      <w:r w:rsidRPr="009A21FB">
        <w:rPr>
          <w:rFonts w:ascii="Times New Roman" w:hAnsi="Times New Roman" w:cs="Times New Roman"/>
          <w:sz w:val="24"/>
          <w:szCs w:val="24"/>
        </w:rPr>
        <w:t>’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snapshots of </w:t>
      </w:r>
      <w:r w:rsidRPr="009A21FB">
        <w:rPr>
          <w:rFonts w:ascii="Times New Roman" w:hAnsi="Times New Roman" w:cs="Times New Roman"/>
          <w:sz w:val="24"/>
          <w:szCs w:val="24"/>
        </w:rPr>
        <w:t>die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lectric breakdown simulations.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Models of composite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oriented and random distribution.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The temperature maps</w:t>
      </w:r>
      <w:r w:rsidRPr="009A21FB">
        <w:rPr>
          <w:rFonts w:ascii="Times New Roman" w:hAnsi="Times New Roman" w:cs="Times New Roman"/>
          <w:sz w:val="24"/>
          <w:szCs w:val="24"/>
        </w:rPr>
        <w:t>’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snapshots of composite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oriented and rand</w:t>
      </w:r>
      <w:r w:rsidR="009A21FB">
        <w:rPr>
          <w:rFonts w:ascii="Times New Roman" w:hAnsi="Times New Roman" w:cs="Times New Roman" w:hint="eastAsia"/>
          <w:sz w:val="24"/>
          <w:szCs w:val="24"/>
        </w:rPr>
        <w:t>om distribution after breakdown</w:t>
      </w:r>
    </w:p>
    <w:p w14:paraId="12BE17CE" w14:textId="77777777" w:rsidR="003622E1" w:rsidRPr="009A21FB" w:rsidRDefault="00477F77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0F9D377D" wp14:editId="1D66823D">
            <wp:extent cx="5237596" cy="2814762"/>
            <wp:effectExtent l="0" t="0" r="1270" b="5080"/>
            <wp:docPr id="1919337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3717" name="图片 19193371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5" t="26256" r="4419" b="36705"/>
                    <a:stretch/>
                  </pic:blipFill>
                  <pic:spPr bwMode="auto">
                    <a:xfrm>
                      <a:off x="0" y="0"/>
                      <a:ext cx="5244418" cy="28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5485E" w14:textId="0829F3BC" w:rsidR="003622E1" w:rsidRPr="009A21FB" w:rsidRDefault="00477F77" w:rsidP="00405222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S12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Schematic diagram of electric properties </w:t>
      </w:r>
      <w:r w:rsidRPr="009A21FB">
        <w:rPr>
          <w:rFonts w:ascii="Times New Roman" w:hAnsi="Times New Roman" w:cs="Times New Roman"/>
          <w:sz w:val="24"/>
          <w:szCs w:val="24"/>
        </w:rPr>
        <w:t>measurement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setup. Steady dynamic force is supported by linear motor </w:t>
      </w:r>
      <w:r w:rsidRPr="009A21FB">
        <w:rPr>
          <w:rFonts w:ascii="Times New Roman" w:hAnsi="Times New Roman" w:cs="Times New Roman"/>
          <w:sz w:val="24"/>
          <w:szCs w:val="24"/>
        </w:rPr>
        <w:t>and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optical table. The force values are recorded by force sensor in real time. Electric output was recorded by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Keithley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6517, and the faraday cage shields the system from electrostatic charges a</w:t>
      </w:r>
      <w:r w:rsidR="009A21FB">
        <w:rPr>
          <w:rFonts w:ascii="Times New Roman" w:hAnsi="Times New Roman" w:cs="Times New Roman" w:hint="eastAsia"/>
          <w:sz w:val="24"/>
          <w:szCs w:val="24"/>
        </w:rPr>
        <w:t>nd electromagnetic interference</w:t>
      </w:r>
    </w:p>
    <w:p w14:paraId="60C2E529" w14:textId="77777777" w:rsidR="003622E1" w:rsidRPr="009A21FB" w:rsidRDefault="00AA6F8D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A7B2A3E" wp14:editId="5B1C6D51">
            <wp:extent cx="3022979" cy="2105871"/>
            <wp:effectExtent l="0" t="0" r="6350" b="8890"/>
            <wp:docPr id="214184596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45962" name="图片 2141845962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7" t="30784" r="19556" b="34435"/>
                    <a:stretch/>
                  </pic:blipFill>
                  <pic:spPr bwMode="auto">
                    <a:xfrm>
                      <a:off x="0" y="0"/>
                      <a:ext cx="3044492" cy="2120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77371" w14:textId="77777777" w:rsidR="008E77A2" w:rsidRDefault="00AA6F8D" w:rsidP="008E77A2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477F77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>Pressure distribution simulation for porous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Model of the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with porous structure.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Pressure and 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corresponding potential distribution of the porous PVDF-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TrFE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under pressure.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proofErr w:type="gramEnd"/>
      <w:r w:rsidR="0060246C" w:rsidRPr="009A21FB">
        <w:rPr>
          <w:rFonts w:ascii="Times New Roman" w:hAnsi="Times New Roman" w:cs="Times New Roman" w:hint="eastAsia"/>
          <w:sz w:val="24"/>
          <w:szCs w:val="24"/>
        </w:rPr>
        <w:t xml:space="preserve"> Vertical sectio</w:t>
      </w:r>
      <w:r w:rsidR="008E77A2">
        <w:rPr>
          <w:rFonts w:ascii="Times New Roman" w:hAnsi="Times New Roman" w:cs="Times New Roman" w:hint="eastAsia"/>
          <w:sz w:val="24"/>
          <w:szCs w:val="24"/>
        </w:rPr>
        <w:t>n of the potential distribution</w:t>
      </w:r>
    </w:p>
    <w:p w14:paraId="5C296A93" w14:textId="4051E47D" w:rsidR="003622E1" w:rsidRPr="009A21FB" w:rsidRDefault="00A7566C" w:rsidP="008E77A2">
      <w:pPr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C8E47E3" wp14:editId="37224001">
            <wp:extent cx="3259018" cy="4722125"/>
            <wp:effectExtent l="0" t="0" r="0" b="2540"/>
            <wp:docPr id="207709777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97778" name="图片 207709777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3" t="14791" r="22356" b="16421"/>
                    <a:stretch/>
                  </pic:blipFill>
                  <pic:spPr bwMode="auto">
                    <a:xfrm>
                      <a:off x="0" y="0"/>
                      <a:ext cx="3286989" cy="4762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B4822" w14:textId="29A8B4E7" w:rsidR="003622E1" w:rsidRPr="009A21FB" w:rsidRDefault="00A7566C" w:rsidP="00405222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477F77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Models and pressure distribution simulation of MX-P with different structure.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Dense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random distribution.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Dense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oriented distribution.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Porous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random distribution.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Porous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oriented distri</w:t>
      </w:r>
      <w:r w:rsidR="008E77A2">
        <w:rPr>
          <w:rFonts w:ascii="Times New Roman" w:hAnsi="Times New Roman" w:cs="Times New Roman" w:hint="eastAsia"/>
          <w:sz w:val="24"/>
          <w:szCs w:val="24"/>
        </w:rPr>
        <w:t>bution</w:t>
      </w:r>
    </w:p>
    <w:p w14:paraId="5564653F" w14:textId="77777777" w:rsidR="003622E1" w:rsidRPr="009A21FB" w:rsidRDefault="00A7566C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5511975" wp14:editId="5AF15B2D">
            <wp:extent cx="5299697" cy="2006221"/>
            <wp:effectExtent l="0" t="0" r="0" b="0"/>
            <wp:docPr id="5774638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6386" name="图片 5774638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6" t="39083" r="16623" b="41391"/>
                    <a:stretch/>
                  </pic:blipFill>
                  <pic:spPr bwMode="auto">
                    <a:xfrm>
                      <a:off x="0" y="0"/>
                      <a:ext cx="5331636" cy="201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09443" w14:textId="43C839EE" w:rsidR="003622E1" w:rsidRPr="009A21FB" w:rsidRDefault="00A7566C" w:rsidP="008E77A2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S15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Electric output of different composite films.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Comparative electric output of porous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oriented distribution (Porous-Oriented), dense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oriented distribution (Dense-Oriented) and dense MX-P with </w:t>
      </w:r>
      <w:proofErr w:type="spellStart"/>
      <w:r w:rsidRPr="009A21FB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random distribution (Dense-Random).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Electric output of composite as a function of pressure at an </w:t>
      </w:r>
      <w:r w:rsidRPr="009A21FB">
        <w:rPr>
          <w:rFonts w:ascii="Times New Roman" w:hAnsi="Times New Roman" w:cs="Times New Roman"/>
          <w:sz w:val="24"/>
          <w:szCs w:val="24"/>
        </w:rPr>
        <w:t>excessive</w:t>
      </w:r>
      <w:r w:rsidR="008E77A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8E77A2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8E77A2">
        <w:rPr>
          <w:rFonts w:ascii="Times New Roman" w:hAnsi="Times New Roman" w:cs="Times New Roman" w:hint="eastAsia"/>
          <w:sz w:val="24"/>
          <w:szCs w:val="24"/>
        </w:rPr>
        <w:t xml:space="preserve"> concentration (7.5 </w:t>
      </w:r>
      <w:proofErr w:type="spellStart"/>
      <w:r w:rsidR="008E77A2">
        <w:rPr>
          <w:rFonts w:ascii="Times New Roman" w:hAnsi="Times New Roman" w:cs="Times New Roman" w:hint="eastAsia"/>
          <w:sz w:val="24"/>
          <w:szCs w:val="24"/>
        </w:rPr>
        <w:t>wt</w:t>
      </w:r>
      <w:proofErr w:type="spellEnd"/>
      <w:r w:rsidR="008E77A2">
        <w:rPr>
          <w:rFonts w:ascii="Times New Roman" w:hAnsi="Times New Roman" w:cs="Times New Roman" w:hint="eastAsia"/>
          <w:sz w:val="24"/>
          <w:szCs w:val="24"/>
        </w:rPr>
        <w:t>%)</w:t>
      </w:r>
    </w:p>
    <w:p w14:paraId="68D6EBF6" w14:textId="77777777" w:rsidR="003622E1" w:rsidRPr="009A21FB" w:rsidRDefault="00A7566C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365E72F2" wp14:editId="3F662E97">
            <wp:extent cx="5158416" cy="1945843"/>
            <wp:effectExtent l="0" t="0" r="4445" b="0"/>
            <wp:docPr id="6804495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449528" name="图片 1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" t="32090" r="6728" b="42502"/>
                    <a:stretch/>
                  </pic:blipFill>
                  <pic:spPr bwMode="auto">
                    <a:xfrm>
                      <a:off x="0" y="0"/>
                      <a:ext cx="5175140" cy="1952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FFE6A" w14:textId="2D294CC5" w:rsidR="003622E1" w:rsidRPr="009A21FB" w:rsidRDefault="00A7566C" w:rsidP="00906897">
      <w:pPr>
        <w:spacing w:before="120" w:after="120"/>
        <w:jc w:val="left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0689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D30BD" w:rsidRPr="009068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4134" w:rsidRPr="009068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897">
        <w:rPr>
          <w:rFonts w:ascii="Times New Roman" w:hAnsi="Times New Roman" w:cs="Times New Roman"/>
          <w:b/>
          <w:bCs/>
          <w:sz w:val="24"/>
          <w:szCs w:val="24"/>
        </w:rPr>
        <w:t xml:space="preserve">S16 </w:t>
      </w:r>
      <w:r w:rsidRPr="00906897">
        <w:rPr>
          <w:rFonts w:ascii="Times New Roman" w:hAnsi="Times New Roman" w:cs="Times New Roman"/>
          <w:sz w:val="24"/>
          <w:szCs w:val="24"/>
        </w:rPr>
        <w:t>Moisture permeability measurement of composite film.</w:t>
      </w:r>
      <w:r w:rsidRPr="009068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897">
        <w:rPr>
          <w:rFonts w:ascii="Times New Roman" w:hAnsi="Times New Roman" w:cs="Times New Roman"/>
          <w:sz w:val="24"/>
          <w:szCs w:val="24"/>
        </w:rPr>
        <w:t xml:space="preserve">The moisture </w:t>
      </w:r>
      <w:proofErr w:type="gramStart"/>
      <w:r w:rsidRPr="00906897">
        <w:rPr>
          <w:rFonts w:ascii="Times New Roman" w:hAnsi="Times New Roman" w:cs="Times New Roman"/>
          <w:sz w:val="24"/>
          <w:szCs w:val="24"/>
        </w:rPr>
        <w:t>permeability</w:t>
      </w:r>
      <w:proofErr w:type="gramEnd"/>
      <w:r w:rsidRPr="00906897">
        <w:rPr>
          <w:rFonts w:ascii="Times New Roman" w:hAnsi="Times New Roman" w:cs="Times New Roman"/>
          <w:sz w:val="24"/>
          <w:szCs w:val="24"/>
        </w:rPr>
        <w:t xml:space="preserve"> of porous composite film is about 500 g</w:t>
      </w:r>
      <w:r w:rsidR="00FC2424" w:rsidRPr="00906897">
        <w:rPr>
          <w:rFonts w:ascii="Times New Roman" w:hAnsi="Times New Roman" w:cs="Times New Roman"/>
          <w:sz w:val="24"/>
          <w:szCs w:val="24"/>
        </w:rPr>
        <w:t xml:space="preserve"> </w:t>
      </w:r>
      <w:r w:rsidRPr="00906897">
        <w:rPr>
          <w:rFonts w:ascii="Times New Roman" w:hAnsi="Times New Roman" w:cs="Times New Roman"/>
          <w:sz w:val="24"/>
          <w:szCs w:val="24"/>
        </w:rPr>
        <w:t>m</w:t>
      </w:r>
      <w:r w:rsidR="00FC2424" w:rsidRPr="0090689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068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06897">
        <w:rPr>
          <w:rFonts w:ascii="Times New Roman" w:hAnsi="Times New Roman" w:cs="Times New Roman"/>
          <w:sz w:val="24"/>
          <w:szCs w:val="24"/>
        </w:rPr>
        <w:t>·day</w:t>
      </w:r>
      <w:r w:rsidR="001C1301" w:rsidRPr="0090689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06897">
        <w:rPr>
          <w:rFonts w:ascii="Times New Roman" w:hAnsi="Times New Roman" w:cs="Times New Roman"/>
          <w:sz w:val="24"/>
          <w:szCs w:val="24"/>
        </w:rPr>
        <w:t>, and it f</w:t>
      </w:r>
      <w:r w:rsidR="00906897">
        <w:rPr>
          <w:rFonts w:ascii="Times New Roman" w:hAnsi="Times New Roman" w:cs="Times New Roman"/>
          <w:sz w:val="24"/>
          <w:szCs w:val="24"/>
        </w:rPr>
        <w:t>luctuates with ambient humidity</w:t>
      </w:r>
    </w:p>
    <w:p w14:paraId="399A3E41" w14:textId="77777777" w:rsidR="003622E1" w:rsidRPr="009A21FB" w:rsidRDefault="00A7566C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54646B88" wp14:editId="104E23CD">
            <wp:extent cx="5267273" cy="1400537"/>
            <wp:effectExtent l="0" t="0" r="0" b="9525"/>
            <wp:docPr id="134577657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76576" name="图片 19"/>
                    <pic:cNvPicPr/>
                  </pic:nvPicPr>
                  <pic:blipFill rotWithShape="1">
                    <a:blip r:embed="rId27"/>
                    <a:srcRect l="-1" t="28689" r="675" b="50778"/>
                    <a:stretch/>
                  </pic:blipFill>
                  <pic:spPr bwMode="auto">
                    <a:xfrm>
                      <a:off x="0" y="0"/>
                      <a:ext cx="5319668" cy="1414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D21A1" w14:textId="66779C2E" w:rsidR="003622E1" w:rsidRPr="009A21FB" w:rsidRDefault="00A7566C" w:rsidP="00906897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S17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Cytotoxicity testing and radial artery pulse signal detection.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A21FB">
        <w:rPr>
          <w:rFonts w:ascii="Times New Roman" w:hAnsi="Times New Roman" w:cs="Times New Roman"/>
          <w:sz w:val="24"/>
          <w:szCs w:val="24"/>
        </w:rPr>
        <w:t>Live/dead staining results L929 fibroblasts cultured on porou</w:t>
      </w:r>
      <w:r w:rsidRPr="009A21FB">
        <w:rPr>
          <w:rFonts w:ascii="Times New Roman" w:hAnsi="Times New Roman" w:cs="Times New Roman" w:hint="eastAsia"/>
          <w:sz w:val="24"/>
          <w:szCs w:val="24"/>
        </w:rPr>
        <w:t>s</w:t>
      </w:r>
      <w:r w:rsidRPr="009A21FB">
        <w:rPr>
          <w:rFonts w:ascii="Times New Roman" w:hAnsi="Times New Roman" w:cs="Times New Roman"/>
          <w:sz w:val="24"/>
          <w:szCs w:val="24"/>
        </w:rPr>
        <w:t xml:space="preserve"> MX-P after </w:t>
      </w:r>
      <w:r w:rsidR="0071102D" w:rsidRPr="009A21FB">
        <w:rPr>
          <w:rFonts w:ascii="Times New Roman" w:hAnsi="Times New Roman" w:cs="Times New Roman" w:hint="eastAsia"/>
          <w:sz w:val="24"/>
          <w:szCs w:val="24"/>
        </w:rPr>
        <w:t>72</w:t>
      </w:r>
      <w:r w:rsidRPr="009A21FB">
        <w:rPr>
          <w:rFonts w:ascii="Times New Roman" w:hAnsi="Times New Roman" w:cs="Times New Roman"/>
          <w:sz w:val="24"/>
          <w:szCs w:val="24"/>
        </w:rPr>
        <w:t xml:space="preserve"> h.</w:t>
      </w:r>
      <w:r w:rsidR="00503E6E" w:rsidRPr="009A21FB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7678696"/>
      <w:r w:rsidR="00503E6E" w:rsidRPr="009A21FB">
        <w:rPr>
          <w:rFonts w:ascii="Times New Roman" w:hAnsi="Times New Roman" w:cs="Times New Roman"/>
          <w:sz w:val="24"/>
          <w:szCs w:val="24"/>
        </w:rPr>
        <w:t xml:space="preserve">Scale is 100 </w:t>
      </w:r>
      <w:proofErr w:type="spellStart"/>
      <w:r w:rsidR="00503E6E" w:rsidRPr="009A21FB">
        <w:rPr>
          <w:rFonts w:ascii="Times New Roman" w:eastAsia="等线" w:hAnsi="Times New Roman" w:cs="Times New Roman"/>
          <w:sz w:val="24"/>
          <w:szCs w:val="24"/>
        </w:rPr>
        <w:t>μ</w:t>
      </w:r>
      <w:r w:rsidR="00503E6E" w:rsidRPr="009A21F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503E6E" w:rsidRPr="009A21FB">
        <w:rPr>
          <w:rFonts w:ascii="Times New Roman" w:hAnsi="Times New Roman" w:cs="Times New Roman"/>
          <w:sz w:val="24"/>
          <w:szCs w:val="24"/>
        </w:rPr>
        <w:t>.</w:t>
      </w:r>
      <w:bookmarkEnd w:id="7"/>
      <w:r w:rsidRPr="009A21FB">
        <w:rPr>
          <w:rFonts w:ascii="Times New Roman" w:hAnsi="Times New Roman" w:cs="Times New Roman"/>
          <w:sz w:val="24"/>
          <w:szCs w:val="24"/>
        </w:rPr>
        <w:t xml:space="preserve"> Live cells are stained green and dead cells are stained red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Radial artery </w:t>
      </w:r>
      <w:r w:rsidRPr="009A21FB">
        <w:rPr>
          <w:rFonts w:ascii="Times New Roman" w:hAnsi="Times New Roman" w:cs="Times New Roman"/>
          <w:sz w:val="24"/>
          <w:szCs w:val="24"/>
        </w:rPr>
        <w:t>pulse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wave detected </w:t>
      </w:r>
      <w:r w:rsidR="00906897">
        <w:rPr>
          <w:rFonts w:ascii="Times New Roman" w:hAnsi="Times New Roman" w:cs="Times New Roman" w:hint="eastAsia"/>
          <w:sz w:val="24"/>
          <w:szCs w:val="24"/>
        </w:rPr>
        <w:t>by the sensor attached to wrist</w:t>
      </w:r>
    </w:p>
    <w:p w14:paraId="02CF4FCB" w14:textId="77777777" w:rsidR="003622E1" w:rsidRPr="009A21FB" w:rsidRDefault="00A7566C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2B2EC74" wp14:editId="35F48BB6">
            <wp:extent cx="5219700" cy="3113680"/>
            <wp:effectExtent l="0" t="0" r="0" b="0"/>
            <wp:docPr id="143493308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33083" name="图片 143493308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56" r="1035" b="26144"/>
                    <a:stretch/>
                  </pic:blipFill>
                  <pic:spPr bwMode="auto">
                    <a:xfrm>
                      <a:off x="0" y="0"/>
                      <a:ext cx="5219700" cy="311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B4A09" w14:textId="21568568" w:rsidR="003622E1" w:rsidRPr="009A21FB" w:rsidRDefault="00A7566C" w:rsidP="00906897">
      <w:pPr>
        <w:spacing w:before="120" w:after="120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S18 </w:t>
      </w:r>
      <w:r w:rsidRPr="009A21FB">
        <w:rPr>
          <w:rFonts w:ascii="Times New Roman" w:hAnsi="Times New Roman" w:cs="Times New Roman" w:hint="eastAsia"/>
          <w:sz w:val="24"/>
          <w:szCs w:val="24"/>
        </w:rPr>
        <w:t>Display of the sensor array fabrication and schematic diagram of wireless pressure detection system.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Single side electrode on PDMS (left) and complete sensor array (right). </w:t>
      </w:r>
      <w:proofErr w:type="gramStart"/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Pr="009A21FB">
        <w:rPr>
          <w:rFonts w:ascii="Times New Roman" w:hAnsi="Times New Roman" w:cs="Times New Roman" w:hint="eastAsia"/>
          <w:sz w:val="24"/>
          <w:szCs w:val="24"/>
        </w:rPr>
        <w:t xml:space="preserve"> The wireless pressure detection system is composed of sensor array, SCM </w:t>
      </w:r>
      <w:r w:rsidR="00906897">
        <w:rPr>
          <w:rFonts w:ascii="Times New Roman" w:hAnsi="Times New Roman" w:cs="Times New Roman" w:hint="eastAsia"/>
          <w:sz w:val="24"/>
          <w:szCs w:val="24"/>
        </w:rPr>
        <w:t>and mobile phone as termination</w:t>
      </w:r>
    </w:p>
    <w:p w14:paraId="7D58C3E1" w14:textId="77777777" w:rsidR="003622E1" w:rsidRPr="009A21FB" w:rsidRDefault="00A7566C" w:rsidP="00405222">
      <w:pPr>
        <w:widowControl/>
        <w:spacing w:before="120" w:after="12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A21FB"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1242A1C6" wp14:editId="480FEA9A">
            <wp:extent cx="5232400" cy="3805012"/>
            <wp:effectExtent l="0" t="0" r="6350" b="5080"/>
            <wp:docPr id="79742577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25773" name="图片 797425773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3" t="18821" r="1578" b="29513"/>
                    <a:stretch/>
                  </pic:blipFill>
                  <pic:spPr bwMode="auto">
                    <a:xfrm>
                      <a:off x="0" y="0"/>
                      <a:ext cx="5240656" cy="3811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8548F" w14:textId="07F985F5" w:rsidR="003622E1" w:rsidRPr="009A21FB" w:rsidRDefault="00A7566C" w:rsidP="00405222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D30BD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4134"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A21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S19 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Single point test of </w:t>
      </w:r>
      <w:r w:rsidRPr="009A21FB">
        <w:rPr>
          <w:rFonts w:ascii="Times New Roman" w:hAnsi="Times New Roman" w:cs="Times New Roman"/>
          <w:sz w:val="24"/>
          <w:szCs w:val="24"/>
        </w:rPr>
        <w:t>sensor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array. Each </w:t>
      </w:r>
      <w:r w:rsidRPr="009A21FB">
        <w:rPr>
          <w:rFonts w:ascii="Times New Roman" w:hAnsi="Times New Roman" w:cs="Times New Roman"/>
          <w:sz w:val="24"/>
          <w:szCs w:val="24"/>
        </w:rPr>
        <w:t>sensor</w:t>
      </w:r>
      <w:r w:rsidRPr="009A21FB">
        <w:rPr>
          <w:rFonts w:ascii="Times New Roman" w:hAnsi="Times New Roman" w:cs="Times New Roman" w:hint="eastAsia"/>
          <w:sz w:val="24"/>
          <w:szCs w:val="24"/>
        </w:rPr>
        <w:t xml:space="preserve"> in array can detect pressure independently </w:t>
      </w:r>
      <w:r w:rsidR="000A672E">
        <w:rPr>
          <w:rFonts w:ascii="Times New Roman" w:hAnsi="Times New Roman" w:cs="Times New Roman" w:hint="eastAsia"/>
          <w:sz w:val="24"/>
          <w:szCs w:val="24"/>
        </w:rPr>
        <w:t>with high signal-to-noise ratio</w:t>
      </w:r>
    </w:p>
    <w:p w14:paraId="60184686" w14:textId="4C023320" w:rsidR="003622E1" w:rsidRPr="009A21FB" w:rsidRDefault="00F02B6E" w:rsidP="00405222">
      <w:pPr>
        <w:spacing w:before="120" w:after="120"/>
        <w:rPr>
          <w:rFonts w:ascii="Times New Roman" w:hAnsi="Times New Roman" w:cs="Times New Roman"/>
          <w:b/>
          <w:bCs/>
          <w:sz w:val="32"/>
          <w:szCs w:val="32"/>
        </w:rPr>
      </w:pPr>
      <w:r w:rsidRPr="0057045A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Supp</w:t>
      </w:r>
      <w:r w:rsidR="0057045A" w:rsidRPr="0057045A">
        <w:rPr>
          <w:rFonts w:ascii="Times New Roman" w:hAnsi="Times New Roman" w:cs="Times New Roman"/>
          <w:b/>
          <w:bCs/>
          <w:sz w:val="28"/>
          <w:szCs w:val="32"/>
        </w:rPr>
        <w:t>lementary</w:t>
      </w:r>
      <w:r w:rsidRPr="0057045A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Tables</w:t>
      </w:r>
    </w:p>
    <w:p w14:paraId="01F99856" w14:textId="242496CB" w:rsidR="00A7566C" w:rsidRPr="009A21FB" w:rsidRDefault="000C5460" w:rsidP="00405222">
      <w:pPr>
        <w:spacing w:before="120" w:after="120"/>
        <w:rPr>
          <w:rFonts w:ascii="Times New Roman" w:hAnsi="Times New Roman" w:cs="Times New Roman"/>
          <w:b/>
          <w:bCs/>
          <w:sz w:val="28"/>
          <w:szCs w:val="32"/>
        </w:rPr>
      </w:pPr>
      <w:r w:rsidRPr="009A21FB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Table </w:t>
      </w:r>
      <w:r w:rsidR="009909C8" w:rsidRPr="009A21FB">
        <w:rPr>
          <w:rFonts w:ascii="Times New Roman" w:hAnsi="Times New Roman" w:cs="Times New Roman" w:hint="eastAsia"/>
          <w:b/>
          <w:bCs/>
          <w:sz w:val="28"/>
          <w:szCs w:val="32"/>
        </w:rPr>
        <w:t>S</w:t>
      </w:r>
      <w:r w:rsidRPr="009A21FB">
        <w:rPr>
          <w:rFonts w:ascii="Times New Roman" w:hAnsi="Times New Roman" w:cs="Times New Roman" w:hint="eastAsia"/>
          <w:b/>
          <w:bCs/>
          <w:sz w:val="28"/>
          <w:szCs w:val="32"/>
        </w:rPr>
        <w:t>1</w:t>
      </w:r>
      <w:r w:rsidR="0057045A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="00903119" w:rsidRPr="009A21FB">
        <w:rPr>
          <w:rFonts w:ascii="Times New Roman" w:hAnsi="Times New Roman" w:cs="Times New Roman" w:hint="eastAsia"/>
          <w:sz w:val="28"/>
          <w:szCs w:val="32"/>
        </w:rPr>
        <w:t xml:space="preserve">Structural characteristics of porous </w:t>
      </w:r>
      <w:r w:rsidR="00F02B6E" w:rsidRPr="009A21FB">
        <w:rPr>
          <w:rFonts w:ascii="Times New Roman" w:hAnsi="Times New Roman" w:cs="Times New Roman" w:hint="eastAsia"/>
          <w:sz w:val="28"/>
          <w:szCs w:val="32"/>
        </w:rPr>
        <w:t xml:space="preserve">MX-P </w:t>
      </w:r>
      <w:r w:rsidR="00903119" w:rsidRPr="009A21FB">
        <w:rPr>
          <w:rFonts w:ascii="Times New Roman" w:hAnsi="Times New Roman" w:cs="Times New Roman" w:hint="eastAsia"/>
          <w:sz w:val="28"/>
          <w:szCs w:val="32"/>
        </w:rPr>
        <w:t>composite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42437" w:rsidRPr="0057045A" w14:paraId="7EC7DFF3" w14:textId="77777777" w:rsidTr="0057045A">
        <w:trPr>
          <w:trHeight w:val="397"/>
        </w:trPr>
        <w:tc>
          <w:tcPr>
            <w:tcW w:w="8296" w:type="dxa"/>
          </w:tcPr>
          <w:p w14:paraId="20191F06" w14:textId="5A0843DD" w:rsidR="00842437" w:rsidRPr="0057045A" w:rsidRDefault="00842437" w:rsidP="0057045A">
            <w:pPr>
              <w:widowControl/>
              <w:ind w:right="-180" w:firstLineChars="600" w:firstLine="126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Total intrusion volume:</w:t>
            </w:r>
            <w:r w:rsidR="00903119" w:rsidRPr="0057045A"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2.2956 ml</w:t>
            </w:r>
            <w:r w:rsidR="00FC2424" w:rsidRPr="0057045A"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g</w:t>
            </w:r>
            <w:r w:rsidR="00FC2424" w:rsidRPr="0057045A">
              <w:rPr>
                <w:rFonts w:ascii="Times New Roman" w:eastAsia="黑体" w:hAnsi="Times New Roman" w:cs="Times New Roman" w:hint="eastAsia"/>
                <w:szCs w:val="21"/>
                <w:vertAlign w:val="superscript"/>
              </w:rPr>
              <w:t>-1</w:t>
            </w:r>
          </w:p>
        </w:tc>
      </w:tr>
      <w:tr w:rsidR="00842437" w:rsidRPr="0057045A" w14:paraId="0F3DF0ED" w14:textId="77777777" w:rsidTr="0057045A">
        <w:trPr>
          <w:trHeight w:val="397"/>
        </w:trPr>
        <w:tc>
          <w:tcPr>
            <w:tcW w:w="8296" w:type="dxa"/>
          </w:tcPr>
          <w:p w14:paraId="3BD2561A" w14:textId="1AB7EFD1" w:rsidR="00842437" w:rsidRPr="0057045A" w:rsidRDefault="00842437" w:rsidP="0057045A">
            <w:pPr>
              <w:widowControl/>
              <w:ind w:right="1120" w:firstLineChars="900" w:firstLine="189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Total pore area: 7.737 m</w:t>
            </w:r>
            <w:r w:rsidRPr="0057045A">
              <w:rPr>
                <w:rFonts w:ascii="Times New Roman" w:eastAsia="黑体" w:hAnsi="Times New Roman" w:cs="Times New Roman" w:hint="eastAsia"/>
                <w:szCs w:val="21"/>
                <w:vertAlign w:val="superscript"/>
              </w:rPr>
              <w:t>2</w:t>
            </w:r>
            <w:r w:rsidR="00FC2424" w:rsidRPr="0057045A">
              <w:rPr>
                <w:rFonts w:ascii="Times New Roman" w:eastAsia="黑体" w:hAnsi="Times New Roman" w:cs="Times New Roman" w:hint="eastAsia"/>
                <w:szCs w:val="21"/>
              </w:rPr>
              <w:t xml:space="preserve"> g</w:t>
            </w:r>
            <w:r w:rsidR="00FC2424" w:rsidRPr="0057045A">
              <w:rPr>
                <w:rFonts w:ascii="Times New Roman" w:eastAsia="黑体" w:hAnsi="Times New Roman" w:cs="Times New Roman" w:hint="eastAsia"/>
                <w:szCs w:val="21"/>
                <w:vertAlign w:val="superscript"/>
              </w:rPr>
              <w:t>-1</w:t>
            </w:r>
          </w:p>
        </w:tc>
      </w:tr>
      <w:tr w:rsidR="00842437" w:rsidRPr="0057045A" w14:paraId="516387FA" w14:textId="77777777" w:rsidTr="0057045A">
        <w:trPr>
          <w:trHeight w:val="397"/>
        </w:trPr>
        <w:tc>
          <w:tcPr>
            <w:tcW w:w="8296" w:type="dxa"/>
          </w:tcPr>
          <w:p w14:paraId="59F61A80" w14:textId="3AF0290E" w:rsidR="00842437" w:rsidRPr="0057045A" w:rsidRDefault="00842437" w:rsidP="0057045A">
            <w:pPr>
              <w:widowControl/>
              <w:ind w:right="1120" w:firstLineChars="200" w:firstLine="42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Median pore diameter (volume): 1722.36 nm</w:t>
            </w:r>
          </w:p>
        </w:tc>
      </w:tr>
      <w:tr w:rsidR="00842437" w:rsidRPr="0057045A" w14:paraId="211087F6" w14:textId="77777777" w:rsidTr="0057045A">
        <w:trPr>
          <w:trHeight w:val="397"/>
        </w:trPr>
        <w:tc>
          <w:tcPr>
            <w:tcW w:w="8296" w:type="dxa"/>
          </w:tcPr>
          <w:p w14:paraId="5417687E" w14:textId="252FAF0C" w:rsidR="00842437" w:rsidRPr="0057045A" w:rsidRDefault="00842437" w:rsidP="0057045A">
            <w:pPr>
              <w:widowControl/>
              <w:ind w:right="1120" w:firstLineChars="200" w:firstLine="42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 xml:space="preserve">Average pore diameter (4V/A): </w:t>
            </w:r>
            <w:r w:rsidR="00903119" w:rsidRPr="0057045A">
              <w:rPr>
                <w:rFonts w:ascii="Times New Roman" w:eastAsia="黑体" w:hAnsi="Times New Roman" w:cs="Times New Roman" w:hint="eastAsia"/>
                <w:szCs w:val="21"/>
              </w:rPr>
              <w:t>1186.76 nm</w:t>
            </w:r>
          </w:p>
        </w:tc>
      </w:tr>
      <w:tr w:rsidR="00842437" w:rsidRPr="0057045A" w14:paraId="3C760DCC" w14:textId="77777777" w:rsidTr="0057045A">
        <w:trPr>
          <w:trHeight w:val="397"/>
        </w:trPr>
        <w:tc>
          <w:tcPr>
            <w:tcW w:w="8296" w:type="dxa"/>
          </w:tcPr>
          <w:p w14:paraId="58652CD7" w14:textId="4A5518D5" w:rsidR="00842437" w:rsidRPr="0057045A" w:rsidRDefault="00842437" w:rsidP="0057045A">
            <w:pPr>
              <w:widowControl/>
              <w:ind w:right="1120" w:firstLineChars="900" w:firstLine="189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 xml:space="preserve">Permeability: 2828.9235 </w:t>
            </w:r>
            <w:proofErr w:type="spellStart"/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mdarcy</w:t>
            </w:r>
            <w:proofErr w:type="spellEnd"/>
          </w:p>
        </w:tc>
      </w:tr>
      <w:tr w:rsidR="00842437" w:rsidRPr="0057045A" w14:paraId="45054DF3" w14:textId="77777777" w:rsidTr="0057045A">
        <w:trPr>
          <w:trHeight w:val="397"/>
        </w:trPr>
        <w:tc>
          <w:tcPr>
            <w:tcW w:w="8296" w:type="dxa"/>
          </w:tcPr>
          <w:p w14:paraId="4911A575" w14:textId="44634C03" w:rsidR="00842437" w:rsidRPr="0057045A" w:rsidRDefault="00903119" w:rsidP="0057045A">
            <w:pPr>
              <w:widowControl/>
              <w:ind w:right="1120" w:firstLineChars="1100" w:firstLine="231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Porosity: 76.00778%</w:t>
            </w:r>
          </w:p>
        </w:tc>
      </w:tr>
      <w:tr w:rsidR="00842437" w:rsidRPr="0057045A" w14:paraId="04F2D7C3" w14:textId="77777777" w:rsidTr="0057045A">
        <w:trPr>
          <w:trHeight w:val="397"/>
        </w:trPr>
        <w:tc>
          <w:tcPr>
            <w:tcW w:w="8296" w:type="dxa"/>
          </w:tcPr>
          <w:p w14:paraId="067656F6" w14:textId="21D5E2F1" w:rsidR="00842437" w:rsidRPr="0057045A" w:rsidRDefault="00903119" w:rsidP="0057045A">
            <w:pPr>
              <w:widowControl/>
              <w:ind w:right="1120" w:firstLineChars="600" w:firstLine="126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Characteristic length: 78002.48 nm</w:t>
            </w:r>
          </w:p>
        </w:tc>
      </w:tr>
      <w:tr w:rsidR="00842437" w:rsidRPr="0057045A" w14:paraId="1673487A" w14:textId="77777777" w:rsidTr="0057045A">
        <w:trPr>
          <w:trHeight w:val="397"/>
        </w:trPr>
        <w:tc>
          <w:tcPr>
            <w:tcW w:w="8296" w:type="dxa"/>
          </w:tcPr>
          <w:p w14:paraId="4E290360" w14:textId="0CBB33B6" w:rsidR="00842437" w:rsidRPr="0057045A" w:rsidRDefault="00903119" w:rsidP="0057045A">
            <w:pPr>
              <w:widowControl/>
              <w:ind w:right="1120" w:firstLineChars="800" w:firstLine="168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Tortuosity factor: 1.37</w:t>
            </w:r>
          </w:p>
        </w:tc>
      </w:tr>
      <w:tr w:rsidR="00842437" w:rsidRPr="0057045A" w14:paraId="401BC5CF" w14:textId="77777777" w:rsidTr="0057045A">
        <w:trPr>
          <w:trHeight w:val="397"/>
        </w:trPr>
        <w:tc>
          <w:tcPr>
            <w:tcW w:w="8296" w:type="dxa"/>
          </w:tcPr>
          <w:p w14:paraId="6C317328" w14:textId="4CF7401C" w:rsidR="00842437" w:rsidRPr="0057045A" w:rsidRDefault="00903119" w:rsidP="0057045A">
            <w:pPr>
              <w:widowControl/>
              <w:ind w:right="1120" w:firstLineChars="700" w:firstLine="147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57045A">
              <w:rPr>
                <w:rFonts w:ascii="Times New Roman" w:eastAsia="黑体" w:hAnsi="Times New Roman" w:cs="Times New Roman" w:hint="eastAsia"/>
                <w:szCs w:val="21"/>
              </w:rPr>
              <w:t>Calculated porosity: 76.0778%</w:t>
            </w:r>
          </w:p>
        </w:tc>
      </w:tr>
    </w:tbl>
    <w:p w14:paraId="580731EE" w14:textId="6780D8C2" w:rsidR="00122B05" w:rsidRPr="0057045A" w:rsidRDefault="00122B05" w:rsidP="0057045A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704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S2 </w:t>
      </w:r>
      <w:r w:rsidRPr="0057045A">
        <w:rPr>
          <w:rFonts w:ascii="Times New Roman" w:hAnsi="Times New Roman" w:cs="Times New Roman" w:hint="eastAsia"/>
          <w:sz w:val="24"/>
          <w:szCs w:val="24"/>
        </w:rPr>
        <w:t>Comparison of piezoelectric performance between different materials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538"/>
        <w:gridCol w:w="1785"/>
      </w:tblGrid>
      <w:tr w:rsidR="00F62614" w:rsidRPr="009A21FB" w14:paraId="3C68EF57" w14:textId="77777777" w:rsidTr="00F62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1" w:type="dxa"/>
          </w:tcPr>
          <w:p w14:paraId="4D3291C7" w14:textId="77777777" w:rsidR="00F62614" w:rsidRPr="009A21FB" w:rsidRDefault="00F62614" w:rsidP="0057045A">
            <w:pPr>
              <w:spacing w:line="240" w:lineRule="auto"/>
              <w:jc w:val="center"/>
              <w:rPr>
                <w:rFonts w:cs="Times New Roman"/>
                <w:szCs w:val="21"/>
              </w:rPr>
            </w:pPr>
            <w:bookmarkStart w:id="8" w:name="_Hlk151729559"/>
            <w:r w:rsidRPr="009A21FB">
              <w:rPr>
                <w:rFonts w:cs="Times New Roman"/>
                <w:szCs w:val="21"/>
              </w:rPr>
              <w:t>Nanocomposite</w:t>
            </w:r>
          </w:p>
        </w:tc>
        <w:tc>
          <w:tcPr>
            <w:tcW w:w="1661" w:type="dxa"/>
          </w:tcPr>
          <w:p w14:paraId="280F6892" w14:textId="77777777" w:rsidR="00F62614" w:rsidRPr="009A21FB" w:rsidRDefault="00F62614" w:rsidP="0057045A">
            <w:pPr>
              <w:spacing w:line="240" w:lineRule="auto"/>
              <w:jc w:val="center"/>
              <w:rPr>
                <w:rFonts w:cs="Times New Roman"/>
                <w:szCs w:val="21"/>
              </w:rPr>
            </w:pPr>
            <w:r w:rsidRPr="009A21FB">
              <w:rPr>
                <w:rFonts w:eastAsiaTheme="minorEastAsia" w:cs="Times New Roman"/>
                <w:szCs w:val="21"/>
              </w:rPr>
              <w:t>Stability (cycles)</w:t>
            </w:r>
          </w:p>
        </w:tc>
        <w:tc>
          <w:tcPr>
            <w:tcW w:w="1661" w:type="dxa"/>
          </w:tcPr>
          <w:p w14:paraId="722B6461" w14:textId="77777777" w:rsidR="00F62614" w:rsidRPr="009A21FB" w:rsidRDefault="00F62614" w:rsidP="0057045A">
            <w:pPr>
              <w:spacing w:line="240" w:lineRule="auto"/>
              <w:jc w:val="center"/>
              <w:rPr>
                <w:rFonts w:cs="Times New Roman"/>
                <w:szCs w:val="21"/>
              </w:rPr>
            </w:pPr>
            <w:r w:rsidRPr="009A21FB">
              <w:rPr>
                <w:rFonts w:eastAsiaTheme="minorEastAsia" w:cs="Times New Roman"/>
                <w:szCs w:val="21"/>
              </w:rPr>
              <w:t>Sensitivity</w:t>
            </w:r>
          </w:p>
        </w:tc>
        <w:tc>
          <w:tcPr>
            <w:tcW w:w="1538" w:type="dxa"/>
          </w:tcPr>
          <w:p w14:paraId="05B6D80D" w14:textId="77777777" w:rsidR="00F62614" w:rsidRPr="009A21FB" w:rsidRDefault="00F62614" w:rsidP="0057045A">
            <w:pPr>
              <w:spacing w:line="240" w:lineRule="auto"/>
              <w:jc w:val="center"/>
              <w:rPr>
                <w:rFonts w:cs="Times New Roman"/>
                <w:szCs w:val="21"/>
              </w:rPr>
            </w:pPr>
            <w:r w:rsidRPr="009A21FB">
              <w:rPr>
                <w:rFonts w:cs="Times New Roman"/>
                <w:szCs w:val="21"/>
              </w:rPr>
              <w:t>Output current (</w:t>
            </w:r>
            <w:proofErr w:type="spellStart"/>
            <w:r w:rsidRPr="009A21FB">
              <w:rPr>
                <w:rFonts w:cs="Times New Roman"/>
                <w:szCs w:val="21"/>
              </w:rPr>
              <w:t>nA</w:t>
            </w:r>
            <w:proofErr w:type="spellEnd"/>
            <w:r w:rsidRPr="009A21FB">
              <w:rPr>
                <w:rFonts w:cs="Times New Roman"/>
                <w:szCs w:val="21"/>
              </w:rPr>
              <w:t>)</w:t>
            </w:r>
          </w:p>
        </w:tc>
        <w:tc>
          <w:tcPr>
            <w:tcW w:w="1785" w:type="dxa"/>
          </w:tcPr>
          <w:p w14:paraId="528B131C" w14:textId="77777777" w:rsidR="00F62614" w:rsidRPr="009A21FB" w:rsidRDefault="00F62614" w:rsidP="0057045A">
            <w:pPr>
              <w:spacing w:line="240" w:lineRule="auto"/>
              <w:jc w:val="center"/>
              <w:rPr>
                <w:rFonts w:cs="Times New Roman"/>
                <w:szCs w:val="21"/>
              </w:rPr>
            </w:pPr>
            <w:r w:rsidRPr="009A21FB">
              <w:rPr>
                <w:rFonts w:cs="Times New Roman"/>
                <w:szCs w:val="21"/>
              </w:rPr>
              <w:t>References</w:t>
            </w:r>
          </w:p>
        </w:tc>
      </w:tr>
      <w:tr w:rsidR="00F62614" w:rsidRPr="009A21FB" w14:paraId="708DE444" w14:textId="77777777" w:rsidTr="00F62614">
        <w:tc>
          <w:tcPr>
            <w:tcW w:w="1661" w:type="dxa"/>
          </w:tcPr>
          <w:p w14:paraId="20B2B21A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CNT/PVDF</w:t>
            </w:r>
          </w:p>
        </w:tc>
        <w:tc>
          <w:tcPr>
            <w:tcW w:w="1661" w:type="dxa"/>
          </w:tcPr>
          <w:p w14:paraId="02674C97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15000</w:t>
            </w:r>
          </w:p>
        </w:tc>
        <w:tc>
          <w:tcPr>
            <w:tcW w:w="1661" w:type="dxa"/>
          </w:tcPr>
          <w:p w14:paraId="4FF1F8B9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0.056 V N</w:t>
            </w:r>
            <w:r w:rsidRPr="009A21FB">
              <w:rPr>
                <w:rFonts w:ascii="Times New Roman" w:eastAsiaTheme="minorEastAsia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38" w:type="dxa"/>
          </w:tcPr>
          <w:p w14:paraId="10DFB012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60</w:t>
            </w:r>
          </w:p>
        </w:tc>
        <w:tc>
          <w:tcPr>
            <w:tcW w:w="1785" w:type="dxa"/>
          </w:tcPr>
          <w:p w14:paraId="70726B5E" w14:textId="0220F34C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1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61571518" w14:textId="77777777" w:rsidTr="00F62614">
        <w:tc>
          <w:tcPr>
            <w:tcW w:w="1661" w:type="dxa"/>
          </w:tcPr>
          <w:p w14:paraId="0E7AECEF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A21FB">
              <w:rPr>
                <w:rFonts w:ascii="Times New Roman" w:eastAsiaTheme="minorEastAsia" w:hAnsi="Times New Roman" w:cs="Times New Roman"/>
                <w:szCs w:val="21"/>
              </w:rPr>
              <w:t>MXene</w:t>
            </w:r>
            <w:proofErr w:type="spellEnd"/>
            <w:r w:rsidRPr="009A21FB">
              <w:rPr>
                <w:rFonts w:ascii="Times New Roman" w:eastAsiaTheme="minorEastAsia" w:hAnsi="Times New Roman" w:cs="Times New Roman"/>
                <w:szCs w:val="21"/>
              </w:rPr>
              <w:t>/</w:t>
            </w:r>
            <w:r w:rsidRPr="009A21FB">
              <w:rPr>
                <w:rFonts w:ascii="Times New Roman" w:hAnsi="Times New Roman" w:cs="Times New Roman"/>
                <w:szCs w:val="21"/>
              </w:rPr>
              <w:t>PVDF</w:t>
            </w:r>
          </w:p>
        </w:tc>
        <w:tc>
          <w:tcPr>
            <w:tcW w:w="1661" w:type="dxa"/>
          </w:tcPr>
          <w:p w14:paraId="1CE0336A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661" w:type="dxa"/>
          </w:tcPr>
          <w:p w14:paraId="602131E3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0.048 V N</w:t>
            </w:r>
            <w:r w:rsidRPr="009A21FB">
              <w:rPr>
                <w:rFonts w:ascii="Times New Roman" w:eastAsiaTheme="minorEastAsia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38" w:type="dxa"/>
          </w:tcPr>
          <w:p w14:paraId="7483BD22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785" w:type="dxa"/>
          </w:tcPr>
          <w:p w14:paraId="7CFBC23A" w14:textId="45225D1C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2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3C453745" w14:textId="77777777" w:rsidTr="00F62614">
        <w:tc>
          <w:tcPr>
            <w:tcW w:w="1661" w:type="dxa"/>
          </w:tcPr>
          <w:p w14:paraId="64D11474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A21FB">
              <w:rPr>
                <w:rFonts w:ascii="Times New Roman" w:hAnsi="Times New Roman" w:cs="Times New Roman"/>
                <w:szCs w:val="21"/>
              </w:rPr>
              <w:t>ZnO</w:t>
            </w:r>
            <w:proofErr w:type="spellEnd"/>
            <w:r w:rsidRPr="009A21FB">
              <w:rPr>
                <w:rFonts w:ascii="Times New Roman" w:hAnsi="Times New Roman" w:cs="Times New Roman"/>
                <w:szCs w:val="21"/>
              </w:rPr>
              <w:t>/PVDF</w:t>
            </w:r>
          </w:p>
        </w:tc>
        <w:tc>
          <w:tcPr>
            <w:tcW w:w="1661" w:type="dxa"/>
          </w:tcPr>
          <w:p w14:paraId="440AA512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5000</w:t>
            </w:r>
          </w:p>
        </w:tc>
        <w:tc>
          <w:tcPr>
            <w:tcW w:w="1661" w:type="dxa"/>
          </w:tcPr>
          <w:p w14:paraId="676B71D6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3.12 V MPa</w:t>
            </w:r>
            <w:r w:rsidRPr="009A21FB">
              <w:rPr>
                <w:rFonts w:ascii="Times New Roman" w:eastAsiaTheme="minorEastAsia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38" w:type="dxa"/>
          </w:tcPr>
          <w:p w14:paraId="1FFB17D4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10</w:t>
            </w:r>
          </w:p>
        </w:tc>
        <w:tc>
          <w:tcPr>
            <w:tcW w:w="1785" w:type="dxa"/>
          </w:tcPr>
          <w:p w14:paraId="7ECDE7DE" w14:textId="525AE559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3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038AA9A5" w14:textId="77777777" w:rsidTr="00F62614">
        <w:tc>
          <w:tcPr>
            <w:tcW w:w="1661" w:type="dxa"/>
          </w:tcPr>
          <w:p w14:paraId="46662337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A21FB">
              <w:rPr>
                <w:rFonts w:ascii="Times New Roman" w:eastAsiaTheme="minorEastAsia" w:hAnsi="Times New Roman" w:cs="Times New Roman"/>
                <w:szCs w:val="21"/>
              </w:rPr>
              <w:t>ZnO</w:t>
            </w:r>
            <w:proofErr w:type="spellEnd"/>
          </w:p>
        </w:tc>
        <w:tc>
          <w:tcPr>
            <w:tcW w:w="1661" w:type="dxa"/>
          </w:tcPr>
          <w:p w14:paraId="5761C3F4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661" w:type="dxa"/>
          </w:tcPr>
          <w:p w14:paraId="5CA752B6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0.5 V MPa</w:t>
            </w:r>
            <w:r w:rsidRPr="009A21FB">
              <w:rPr>
                <w:rFonts w:ascii="Times New Roman" w:eastAsiaTheme="minorEastAsia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38" w:type="dxa"/>
          </w:tcPr>
          <w:p w14:paraId="1A1CFF9D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</w:tc>
        <w:tc>
          <w:tcPr>
            <w:tcW w:w="1785" w:type="dxa"/>
          </w:tcPr>
          <w:p w14:paraId="6586E84C" w14:textId="041D6093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4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41AD0B27" w14:textId="77777777" w:rsidTr="00F62614">
        <w:tc>
          <w:tcPr>
            <w:tcW w:w="1661" w:type="dxa"/>
          </w:tcPr>
          <w:p w14:paraId="799ABFFB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PVDF-</w:t>
            </w:r>
            <w:proofErr w:type="spellStart"/>
            <w:r w:rsidRPr="009A21FB">
              <w:rPr>
                <w:rFonts w:ascii="Times New Roman" w:eastAsiaTheme="minorEastAsia" w:hAnsi="Times New Roman" w:cs="Times New Roman"/>
                <w:szCs w:val="21"/>
              </w:rPr>
              <w:t>TrFE</w:t>
            </w:r>
            <w:proofErr w:type="spellEnd"/>
          </w:p>
        </w:tc>
        <w:tc>
          <w:tcPr>
            <w:tcW w:w="1661" w:type="dxa"/>
          </w:tcPr>
          <w:p w14:paraId="40C4045B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3000</w:t>
            </w:r>
          </w:p>
        </w:tc>
        <w:tc>
          <w:tcPr>
            <w:tcW w:w="1661" w:type="dxa"/>
          </w:tcPr>
          <w:p w14:paraId="3AE800C8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4.56 V MPa</w:t>
            </w:r>
            <w:r w:rsidRPr="009A21FB">
              <w:rPr>
                <w:rFonts w:ascii="Times New Roman" w:eastAsiaTheme="minorEastAsia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38" w:type="dxa"/>
          </w:tcPr>
          <w:p w14:paraId="7172DDCF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785" w:type="dxa"/>
          </w:tcPr>
          <w:p w14:paraId="5EB43047" w14:textId="760EA7B0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5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11E399ED" w14:textId="77777777" w:rsidTr="00F62614">
        <w:tc>
          <w:tcPr>
            <w:tcW w:w="1661" w:type="dxa"/>
          </w:tcPr>
          <w:p w14:paraId="2691BE92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GaFeO</w:t>
            </w:r>
            <w:r w:rsidRPr="009A21FB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9A21FB">
              <w:rPr>
                <w:rFonts w:ascii="Times New Roman" w:hAnsi="Times New Roman" w:cs="Times New Roman"/>
                <w:szCs w:val="21"/>
              </w:rPr>
              <w:t>/PVDF</w:t>
            </w:r>
          </w:p>
        </w:tc>
        <w:tc>
          <w:tcPr>
            <w:tcW w:w="1661" w:type="dxa"/>
          </w:tcPr>
          <w:p w14:paraId="4048B3FE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661" w:type="dxa"/>
          </w:tcPr>
          <w:p w14:paraId="402DDFA8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538" w:type="dxa"/>
          </w:tcPr>
          <w:p w14:paraId="3AE9F557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4</w:t>
            </w:r>
          </w:p>
        </w:tc>
        <w:tc>
          <w:tcPr>
            <w:tcW w:w="1785" w:type="dxa"/>
          </w:tcPr>
          <w:p w14:paraId="3C75E51F" w14:textId="2B44054C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6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4FA82D11" w14:textId="77777777" w:rsidTr="00F62614">
        <w:tc>
          <w:tcPr>
            <w:tcW w:w="1661" w:type="dxa"/>
          </w:tcPr>
          <w:p w14:paraId="6394CD65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hβ-PVDF</w:t>
            </w:r>
          </w:p>
        </w:tc>
        <w:tc>
          <w:tcPr>
            <w:tcW w:w="1661" w:type="dxa"/>
          </w:tcPr>
          <w:p w14:paraId="5E9893A6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10000</w:t>
            </w:r>
          </w:p>
        </w:tc>
        <w:tc>
          <w:tcPr>
            <w:tcW w:w="1661" w:type="dxa"/>
          </w:tcPr>
          <w:p w14:paraId="1E654017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─</w:t>
            </w:r>
          </w:p>
        </w:tc>
        <w:tc>
          <w:tcPr>
            <w:tcW w:w="1538" w:type="dxa"/>
          </w:tcPr>
          <w:p w14:paraId="2D5884B4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30</w:t>
            </w:r>
          </w:p>
        </w:tc>
        <w:tc>
          <w:tcPr>
            <w:tcW w:w="1785" w:type="dxa"/>
          </w:tcPr>
          <w:p w14:paraId="37E7B8C5" w14:textId="6B8BFFE9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57045A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Pr="009A21FB">
              <w:rPr>
                <w:rFonts w:ascii="Times New Roman" w:eastAsiaTheme="minorEastAsia" w:hAnsi="Times New Roman" w:cs="Times New Roman" w:hint="eastAsia"/>
                <w:noProof/>
                <w:szCs w:val="21"/>
              </w:rPr>
              <w:t>7</w:t>
            </w:r>
            <w:r w:rsidRPr="009A21FB">
              <w:rPr>
                <w:rFonts w:ascii="Times New Roman" w:eastAsiaTheme="minorEastAsia" w:hAnsi="Times New Roman" w:cs="Times New Roman"/>
                <w:noProof/>
                <w:szCs w:val="21"/>
              </w:rPr>
              <w:t>]</w:t>
            </w:r>
          </w:p>
        </w:tc>
      </w:tr>
      <w:tr w:rsidR="00F62614" w:rsidRPr="009A21FB" w14:paraId="1CD4C26A" w14:textId="77777777" w:rsidTr="00F62614">
        <w:tc>
          <w:tcPr>
            <w:tcW w:w="1661" w:type="dxa"/>
          </w:tcPr>
          <w:p w14:paraId="01D5B44E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1F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  <w:tc>
          <w:tcPr>
            <w:tcW w:w="1661" w:type="dxa"/>
          </w:tcPr>
          <w:p w14:paraId="7E72C09D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 w:hint="eastAsia"/>
                <w:szCs w:val="21"/>
              </w:rPr>
              <w:t>24000</w:t>
            </w:r>
          </w:p>
        </w:tc>
        <w:tc>
          <w:tcPr>
            <w:tcW w:w="1661" w:type="dxa"/>
          </w:tcPr>
          <w:p w14:paraId="135454A8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 w:hint="eastAsia"/>
                <w:szCs w:val="21"/>
              </w:rPr>
              <w:t xml:space="preserve">6.39 </w:t>
            </w:r>
            <w:r w:rsidRPr="009A21FB">
              <w:rPr>
                <w:rFonts w:ascii="Times New Roman" w:eastAsiaTheme="minorEastAsia" w:hAnsi="Times New Roman" w:cs="Times New Roman"/>
                <w:szCs w:val="21"/>
              </w:rPr>
              <w:t>V MPa</w:t>
            </w:r>
            <w:r w:rsidRPr="009A21FB">
              <w:rPr>
                <w:rFonts w:ascii="Times New Roman" w:eastAsiaTheme="minorEastAsia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38" w:type="dxa"/>
          </w:tcPr>
          <w:p w14:paraId="254060C3" w14:textId="77777777" w:rsidR="00F62614" w:rsidRPr="009A21FB" w:rsidRDefault="00F62614" w:rsidP="0057045A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9A21FB">
              <w:rPr>
                <w:rFonts w:ascii="Times New Roman" w:eastAsiaTheme="minorEastAsia" w:hAnsi="Times New Roman" w:cs="Times New Roman"/>
                <w:szCs w:val="21"/>
              </w:rPr>
              <w:t>60</w:t>
            </w:r>
          </w:p>
        </w:tc>
        <w:tc>
          <w:tcPr>
            <w:tcW w:w="1785" w:type="dxa"/>
          </w:tcPr>
          <w:p w14:paraId="31CCE75E" w14:textId="77777777" w:rsidR="00F62614" w:rsidRPr="009A21FB" w:rsidRDefault="00F62614" w:rsidP="0057045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bookmarkEnd w:id="8"/>
    <w:p w14:paraId="39CDDE34" w14:textId="20B8060B" w:rsidR="003622E1" w:rsidRPr="009A21FB" w:rsidRDefault="0057045A" w:rsidP="00405222">
      <w:pPr>
        <w:pStyle w:val="TFReferencesSection"/>
        <w:spacing w:before="120" w:after="120" w:line="240" w:lineRule="auto"/>
        <w:ind w:firstLine="0"/>
        <w:jc w:val="left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Supplementary </w:t>
      </w:r>
      <w:r w:rsidR="00122B05" w:rsidRPr="009A21FB">
        <w:rPr>
          <w:rFonts w:ascii="Times New Roman" w:hAnsi="Times New Roman"/>
          <w:b/>
          <w:sz w:val="28"/>
          <w:szCs w:val="28"/>
        </w:rPr>
        <w:t>References</w:t>
      </w:r>
    </w:p>
    <w:p w14:paraId="6D117C38" w14:textId="00188A24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 xml:space="preserve">W. Zeng, W. Deng, T. Yang, S. Wang, Y. Sun et al., Gradient CNT/PVDF piezoelectric composite with enhanced force-electric coupling for soccer training. Nano Res. </w:t>
      </w:r>
      <w:r w:rsidRPr="0057045A">
        <w:rPr>
          <w:rFonts w:ascii="Times New Roman" w:hAnsi="Times New Roman" w:cs="Times New Roman"/>
          <w:b/>
          <w:sz w:val="24"/>
          <w:szCs w:val="24"/>
        </w:rPr>
        <w:t>16</w:t>
      </w:r>
      <w:r w:rsidRPr="0057045A">
        <w:rPr>
          <w:rFonts w:ascii="Times New Roman" w:hAnsi="Times New Roman" w:cs="Times New Roman"/>
          <w:sz w:val="24"/>
          <w:szCs w:val="24"/>
        </w:rPr>
        <w:t xml:space="preserve">(8), 11312–11319 (2023). </w:t>
      </w:r>
      <w:hyperlink r:id="rId30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https://doi.org/10.1007/s12274-023-5869-6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AAC9B" w14:textId="0F7867C1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 xml:space="preserve">Q. Zhao, L. Yang, Y. Ma, H. Huang, H. He et al., Highly sensitive, reliable and flexible pressure sensor based on piezoelectric PVDF hybrid film using MXene nanosheet reinforcement. J. Alloys Compd. </w:t>
      </w:r>
      <w:r w:rsidRPr="0057045A">
        <w:rPr>
          <w:rFonts w:ascii="Times New Roman" w:hAnsi="Times New Roman" w:cs="Times New Roman"/>
          <w:b/>
          <w:sz w:val="24"/>
          <w:szCs w:val="24"/>
        </w:rPr>
        <w:t>886</w:t>
      </w:r>
      <w:r w:rsidRPr="0057045A">
        <w:rPr>
          <w:rFonts w:ascii="Times New Roman" w:hAnsi="Times New Roman" w:cs="Times New Roman"/>
          <w:sz w:val="24"/>
          <w:szCs w:val="24"/>
        </w:rPr>
        <w:t xml:space="preserve">, 161069 (2021). </w:t>
      </w:r>
      <w:hyperlink r:id="rId31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https://doi.org/10.1016/j.jallcom.2021.161069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976A2" w14:textId="6D8E5767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 xml:space="preserve">Z. Wang, Y. Sun, S. Wang, D. Xiong, G. Tian et al., Insight into piezoelectricity modulation mechanism of ZnO doped with Y ions. J. Mater. Chem. A </w:t>
      </w:r>
      <w:r w:rsidRPr="0057045A">
        <w:rPr>
          <w:rFonts w:ascii="Times New Roman" w:hAnsi="Times New Roman" w:cs="Times New Roman"/>
          <w:b/>
          <w:sz w:val="24"/>
          <w:szCs w:val="24"/>
        </w:rPr>
        <w:t>12</w:t>
      </w:r>
      <w:r w:rsidRPr="0057045A">
        <w:rPr>
          <w:rFonts w:ascii="Times New Roman" w:hAnsi="Times New Roman" w:cs="Times New Roman"/>
          <w:sz w:val="24"/>
          <w:szCs w:val="24"/>
        </w:rPr>
        <w:t xml:space="preserve">(21), 12435–12442 (2024). </w:t>
      </w:r>
      <w:hyperlink r:id="rId32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https://doi.org/10.1039/D4TA01317D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A016D4" w14:textId="6A1B4AC8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 xml:space="preserve">G. Tian, D. Xiong, Y. Su, T. Yang, Y. Gao et al., Understanding the potential </w:t>
      </w:r>
      <w:r w:rsidRPr="0057045A">
        <w:rPr>
          <w:rFonts w:ascii="Times New Roman" w:hAnsi="Times New Roman" w:cs="Times New Roman"/>
          <w:sz w:val="24"/>
          <w:szCs w:val="24"/>
        </w:rPr>
        <w:lastRenderedPageBreak/>
        <w:t xml:space="preserve">screening effect through the discretely structured ZnO nanorods piezo array. Nano Lett. </w:t>
      </w:r>
      <w:r w:rsidRPr="0057045A">
        <w:rPr>
          <w:rFonts w:ascii="Times New Roman" w:hAnsi="Times New Roman" w:cs="Times New Roman"/>
          <w:b/>
          <w:sz w:val="24"/>
          <w:szCs w:val="24"/>
        </w:rPr>
        <w:t>20</w:t>
      </w:r>
      <w:r w:rsidRPr="0057045A">
        <w:rPr>
          <w:rFonts w:ascii="Times New Roman" w:hAnsi="Times New Roman" w:cs="Times New Roman"/>
          <w:sz w:val="24"/>
          <w:szCs w:val="24"/>
        </w:rPr>
        <w:t xml:space="preserve">(6), 4270–4277 (2020). </w:t>
      </w:r>
      <w:hyperlink r:id="rId33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https://doi.org/10.1021/acs.nanolett.0c00793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C85D5" w14:textId="26D074DB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>G. Tian, L. Tang, J. Zhang, S. Wang, Y. Sun et al., Ultrathin epidermal P(VDF-</w:t>
      </w:r>
      <w:bookmarkStart w:id="9" w:name="_GoBack"/>
      <w:bookmarkEnd w:id="9"/>
      <w:r w:rsidRPr="0057045A">
        <w:rPr>
          <w:rFonts w:ascii="Times New Roman" w:hAnsi="Times New Roman" w:cs="Times New Roman"/>
          <w:sz w:val="24"/>
          <w:szCs w:val="24"/>
        </w:rPr>
        <w:t xml:space="preserve">TrFE) piezoelectric film for wearable electronics. ACS Appl. Electron. Mater. </w:t>
      </w:r>
      <w:r w:rsidRPr="0057045A">
        <w:rPr>
          <w:rFonts w:ascii="Times New Roman" w:hAnsi="Times New Roman" w:cs="Times New Roman"/>
          <w:b/>
          <w:sz w:val="24"/>
          <w:szCs w:val="24"/>
        </w:rPr>
        <w:t>5</w:t>
      </w:r>
      <w:r w:rsidRPr="0057045A">
        <w:rPr>
          <w:rFonts w:ascii="Times New Roman" w:hAnsi="Times New Roman" w:cs="Times New Roman"/>
          <w:sz w:val="24"/>
          <w:szCs w:val="24"/>
        </w:rPr>
        <w:t xml:space="preserve">(3), 1730–1737 (2023). </w:t>
      </w:r>
      <w:hyperlink r:id="rId34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https://doi.org/10.1021/acsaelm.2c01760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FEDE6" w14:textId="2B41E9B9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 xml:space="preserve">M. Mishra, A. Roy, S. Dash, S. Mukherjee, Flexible nano-GFO/PVDF piezoelectric-polymer nano-composite films for mechanical energy harvesting. IOP Conf. Ser. Mater. Sci. Eng. </w:t>
      </w:r>
      <w:r w:rsidRPr="0057045A">
        <w:rPr>
          <w:rFonts w:ascii="Times New Roman" w:hAnsi="Times New Roman" w:cs="Times New Roman"/>
          <w:b/>
          <w:sz w:val="24"/>
          <w:szCs w:val="24"/>
        </w:rPr>
        <w:t>338</w:t>
      </w:r>
      <w:r w:rsidRPr="0057045A">
        <w:rPr>
          <w:rFonts w:ascii="Times New Roman" w:hAnsi="Times New Roman" w:cs="Times New Roman"/>
          <w:sz w:val="24"/>
          <w:szCs w:val="24"/>
        </w:rPr>
        <w:t xml:space="preserve">(1), 012026 (2018). </w:t>
      </w:r>
      <w:hyperlink r:id="rId35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https://doi.org/10.1088/1757-899X/338/1/012026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E5CEB" w14:textId="054EEB76" w:rsidR="003622E1" w:rsidRPr="0057045A" w:rsidRDefault="003622E1" w:rsidP="0057045A">
      <w:pPr>
        <w:pStyle w:val="EndNoteBibliography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7045A">
        <w:rPr>
          <w:rFonts w:ascii="Times New Roman" w:hAnsi="Times New Roman" w:cs="Times New Roman"/>
          <w:sz w:val="24"/>
          <w:szCs w:val="24"/>
        </w:rPr>
        <w:t xml:space="preserve">L. Jin, S. Ma, W. Deng, C. Yan, T. Yang et al., Polarization-free high-crystallization β-PVDF piezoelectric nanogenerator toward self-powered 3D acceleration sensor. Nano Energy </w:t>
      </w:r>
      <w:r w:rsidRPr="0057045A">
        <w:rPr>
          <w:rFonts w:ascii="Times New Roman" w:hAnsi="Times New Roman" w:cs="Times New Roman"/>
          <w:b/>
          <w:sz w:val="24"/>
          <w:szCs w:val="24"/>
        </w:rPr>
        <w:t>50</w:t>
      </w:r>
      <w:r w:rsidRPr="0057045A">
        <w:rPr>
          <w:rFonts w:ascii="Times New Roman" w:hAnsi="Times New Roman" w:cs="Times New Roman"/>
          <w:sz w:val="24"/>
          <w:szCs w:val="24"/>
        </w:rPr>
        <w:t xml:space="preserve">, 632–638 (2018). </w:t>
      </w:r>
      <w:hyperlink r:id="rId36" w:history="1">
        <w:r w:rsidR="0057045A" w:rsidRPr="00D8031F">
          <w:rPr>
            <w:rStyle w:val="a9"/>
            <w:rFonts w:ascii="Times New Roman" w:hAnsi="Times New Roman" w:cs="Times New Roman"/>
            <w:sz w:val="24"/>
            <w:szCs w:val="24"/>
          </w:rPr>
          <w:t>https://doi.org/10.1016/j.nanoen.2018.05.068</w:t>
        </w:r>
      </w:hyperlink>
      <w:r w:rsidR="0057045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22E1" w:rsidRPr="0057045A">
      <w:headerReference w:type="default" r:id="rId37"/>
      <w:foot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DAE61" w14:textId="77777777" w:rsidR="00D760A4" w:rsidRDefault="00D760A4" w:rsidP="00135CFE">
      <w:r>
        <w:separator/>
      </w:r>
    </w:p>
  </w:endnote>
  <w:endnote w:type="continuationSeparator" w:id="0">
    <w:p w14:paraId="2BF678AD" w14:textId="77777777" w:rsidR="00D760A4" w:rsidRDefault="00D760A4" w:rsidP="0013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C6D23" w14:textId="1D4639B9" w:rsidR="00D41263" w:rsidRPr="00D41263" w:rsidRDefault="00D41263">
    <w:pPr>
      <w:pStyle w:val="a5"/>
      <w:jc w:val="center"/>
      <w:rPr>
        <w:rFonts w:ascii="Times New Roman" w:hAnsi="Times New Roman" w:cs="Times New Roman"/>
        <w:sz w:val="21"/>
        <w:szCs w:val="21"/>
      </w:rPr>
    </w:pPr>
    <w:r w:rsidRPr="00D41263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1512675919"/>
        <w:docPartObj>
          <w:docPartGallery w:val="Page Numbers (Bottom of Page)"/>
          <w:docPartUnique/>
        </w:docPartObj>
      </w:sdtPr>
      <w:sdtContent>
        <w:r w:rsidRPr="00D41263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41263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41263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D41263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13</w:t>
        </w:r>
        <w:r w:rsidRPr="00D41263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D41263">
          <w:rPr>
            <w:rFonts w:ascii="Times New Roman" w:hAnsi="Times New Roman" w:cs="Times New Roman"/>
            <w:sz w:val="21"/>
            <w:szCs w:val="21"/>
          </w:rPr>
          <w:t>/S13</w:t>
        </w:r>
      </w:sdtContent>
    </w:sdt>
  </w:p>
  <w:p w14:paraId="511873DC" w14:textId="77777777" w:rsidR="00D41263" w:rsidRDefault="00D412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A55A5" w14:textId="77777777" w:rsidR="00D760A4" w:rsidRDefault="00D760A4" w:rsidP="00135CFE">
      <w:r>
        <w:separator/>
      </w:r>
    </w:p>
  </w:footnote>
  <w:footnote w:type="continuationSeparator" w:id="0">
    <w:p w14:paraId="2D7FD037" w14:textId="77777777" w:rsidR="00D760A4" w:rsidRDefault="00D760A4" w:rsidP="0013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FD69" w14:textId="037821F3" w:rsidR="00D41263" w:rsidRPr="00D41263" w:rsidRDefault="00D41263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Pr="00D41263">
        <w:rPr>
          <w:rStyle w:val="a9"/>
          <w:rFonts w:ascii="Times New Roman" w:hAnsi="Times New Roman" w:cs="Times New Roman" w:hint="eastAsia"/>
          <w:sz w:val="24"/>
          <w:szCs w:val="24"/>
        </w:rPr>
        <w:t>N</w:t>
      </w:r>
      <w:r w:rsidRPr="00D41263">
        <w:rPr>
          <w:rStyle w:val="a9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B163D"/>
    <w:multiLevelType w:val="hybridMultilevel"/>
    <w:tmpl w:val="8E643CEA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博士学位论文参考文献格式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w99xremwp0xtezwacvxvftftp9sdde9fw9&quot;&gt;My EndNote Library&lt;record-ids&gt;&lt;item&gt;21&lt;/item&gt;&lt;item&gt;31&lt;/item&gt;&lt;item&gt;35&lt;/item&gt;&lt;item&gt;42&lt;/item&gt;&lt;item&gt;84&lt;/item&gt;&lt;item&gt;90&lt;/item&gt;&lt;item&gt;91&lt;/item&gt;&lt;item&gt;111&lt;/item&gt;&lt;item&gt;134&lt;/item&gt;&lt;item&gt;135&lt;/item&gt;&lt;item&gt;186&lt;/item&gt;&lt;item&gt;192&lt;/item&gt;&lt;item&gt;215&lt;/item&gt;&lt;item&gt;234&lt;/item&gt;&lt;item&gt;242&lt;/item&gt;&lt;item&gt;256&lt;/item&gt;&lt;item&gt;388&lt;/item&gt;&lt;item&gt;389&lt;/item&gt;&lt;item&gt;394&lt;/item&gt;&lt;item&gt;433&lt;/item&gt;&lt;item&gt;461&lt;/item&gt;&lt;item&gt;462&lt;/item&gt;&lt;item&gt;464&lt;/item&gt;&lt;item&gt;515&lt;/item&gt;&lt;item&gt;525&lt;/item&gt;&lt;item&gt;561&lt;/item&gt;&lt;item&gt;598&lt;/item&gt;&lt;item&gt;603&lt;/item&gt;&lt;item&gt;606&lt;/item&gt;&lt;item&gt;621&lt;/item&gt;&lt;item&gt;646&lt;/item&gt;&lt;item&gt;807&lt;/item&gt;&lt;item&gt;808&lt;/item&gt;&lt;item&gt;818&lt;/item&gt;&lt;item&gt;819&lt;/item&gt;&lt;/record-ids&gt;&lt;/item&gt;&lt;/Libraries&gt;"/>
  </w:docVars>
  <w:rsids>
    <w:rsidRoot w:val="00127D1F"/>
    <w:rsid w:val="0002381B"/>
    <w:rsid w:val="00031671"/>
    <w:rsid w:val="000323A1"/>
    <w:rsid w:val="00046A76"/>
    <w:rsid w:val="00076990"/>
    <w:rsid w:val="000853E9"/>
    <w:rsid w:val="000A04DC"/>
    <w:rsid w:val="000A672E"/>
    <w:rsid w:val="000C5460"/>
    <w:rsid w:val="000D119C"/>
    <w:rsid w:val="000E3CF7"/>
    <w:rsid w:val="000F45D6"/>
    <w:rsid w:val="00116778"/>
    <w:rsid w:val="00122B05"/>
    <w:rsid w:val="00127D1F"/>
    <w:rsid w:val="00135CFE"/>
    <w:rsid w:val="00142A08"/>
    <w:rsid w:val="00163FB0"/>
    <w:rsid w:val="00173910"/>
    <w:rsid w:val="0019173D"/>
    <w:rsid w:val="00192048"/>
    <w:rsid w:val="00196CDB"/>
    <w:rsid w:val="001C1301"/>
    <w:rsid w:val="001C2ACB"/>
    <w:rsid w:val="001C4E4A"/>
    <w:rsid w:val="001C794E"/>
    <w:rsid w:val="001D2B7A"/>
    <w:rsid w:val="001F16AA"/>
    <w:rsid w:val="00212E24"/>
    <w:rsid w:val="00213B6C"/>
    <w:rsid w:val="00214125"/>
    <w:rsid w:val="002175AC"/>
    <w:rsid w:val="00221905"/>
    <w:rsid w:val="00235AAA"/>
    <w:rsid w:val="00237265"/>
    <w:rsid w:val="00256235"/>
    <w:rsid w:val="0026113F"/>
    <w:rsid w:val="002A2C95"/>
    <w:rsid w:val="002B18B4"/>
    <w:rsid w:val="002B4285"/>
    <w:rsid w:val="002F0A4C"/>
    <w:rsid w:val="002F6592"/>
    <w:rsid w:val="00336658"/>
    <w:rsid w:val="00346F7B"/>
    <w:rsid w:val="003622E1"/>
    <w:rsid w:val="0037421E"/>
    <w:rsid w:val="003A21B5"/>
    <w:rsid w:val="003D2571"/>
    <w:rsid w:val="003E773E"/>
    <w:rsid w:val="00403543"/>
    <w:rsid w:val="00405222"/>
    <w:rsid w:val="00431263"/>
    <w:rsid w:val="00434B08"/>
    <w:rsid w:val="00477F77"/>
    <w:rsid w:val="004C630D"/>
    <w:rsid w:val="004D60AB"/>
    <w:rsid w:val="004E7DDD"/>
    <w:rsid w:val="004F4B40"/>
    <w:rsid w:val="00502D0F"/>
    <w:rsid w:val="00503E6E"/>
    <w:rsid w:val="00512CD1"/>
    <w:rsid w:val="00530B1D"/>
    <w:rsid w:val="005378E3"/>
    <w:rsid w:val="00554868"/>
    <w:rsid w:val="0056330A"/>
    <w:rsid w:val="0057045A"/>
    <w:rsid w:val="005C74F4"/>
    <w:rsid w:val="005D431A"/>
    <w:rsid w:val="005E04CE"/>
    <w:rsid w:val="0060246C"/>
    <w:rsid w:val="00635A2B"/>
    <w:rsid w:val="00637A31"/>
    <w:rsid w:val="00637AE6"/>
    <w:rsid w:val="00675F70"/>
    <w:rsid w:val="006C3F02"/>
    <w:rsid w:val="006E08AB"/>
    <w:rsid w:val="006E0D1A"/>
    <w:rsid w:val="006F6C88"/>
    <w:rsid w:val="00701F0C"/>
    <w:rsid w:val="0071102D"/>
    <w:rsid w:val="00726A6E"/>
    <w:rsid w:val="007366C4"/>
    <w:rsid w:val="00752B55"/>
    <w:rsid w:val="007630B6"/>
    <w:rsid w:val="00771877"/>
    <w:rsid w:val="00784134"/>
    <w:rsid w:val="00793573"/>
    <w:rsid w:val="007A19D9"/>
    <w:rsid w:val="007A1E37"/>
    <w:rsid w:val="007A7360"/>
    <w:rsid w:val="007D30BD"/>
    <w:rsid w:val="007E32BD"/>
    <w:rsid w:val="007E5E18"/>
    <w:rsid w:val="00806A82"/>
    <w:rsid w:val="008145F6"/>
    <w:rsid w:val="00814EB7"/>
    <w:rsid w:val="00823346"/>
    <w:rsid w:val="00837344"/>
    <w:rsid w:val="0084073C"/>
    <w:rsid w:val="0084117E"/>
    <w:rsid w:val="00842437"/>
    <w:rsid w:val="008525FB"/>
    <w:rsid w:val="00852DD7"/>
    <w:rsid w:val="00887F72"/>
    <w:rsid w:val="008A05D7"/>
    <w:rsid w:val="008C1A79"/>
    <w:rsid w:val="008C1CA4"/>
    <w:rsid w:val="008D1047"/>
    <w:rsid w:val="008E50F8"/>
    <w:rsid w:val="008E77A2"/>
    <w:rsid w:val="008F42D2"/>
    <w:rsid w:val="008F613A"/>
    <w:rsid w:val="009021D0"/>
    <w:rsid w:val="00903119"/>
    <w:rsid w:val="00906897"/>
    <w:rsid w:val="00920B2A"/>
    <w:rsid w:val="0093662D"/>
    <w:rsid w:val="009521FF"/>
    <w:rsid w:val="00964FB9"/>
    <w:rsid w:val="00966056"/>
    <w:rsid w:val="00977453"/>
    <w:rsid w:val="00983A63"/>
    <w:rsid w:val="00983ADD"/>
    <w:rsid w:val="00987887"/>
    <w:rsid w:val="009909C8"/>
    <w:rsid w:val="009917A2"/>
    <w:rsid w:val="009A21FB"/>
    <w:rsid w:val="009B6449"/>
    <w:rsid w:val="009D54AE"/>
    <w:rsid w:val="009D7B24"/>
    <w:rsid w:val="009F3926"/>
    <w:rsid w:val="00A03390"/>
    <w:rsid w:val="00A65508"/>
    <w:rsid w:val="00A7566C"/>
    <w:rsid w:val="00A8422F"/>
    <w:rsid w:val="00A85AB0"/>
    <w:rsid w:val="00A87247"/>
    <w:rsid w:val="00AA4B9D"/>
    <w:rsid w:val="00AA6F8D"/>
    <w:rsid w:val="00AB1B31"/>
    <w:rsid w:val="00AB41E0"/>
    <w:rsid w:val="00AB6AC4"/>
    <w:rsid w:val="00AE1E52"/>
    <w:rsid w:val="00AF0C39"/>
    <w:rsid w:val="00AF1FD3"/>
    <w:rsid w:val="00AF3D4A"/>
    <w:rsid w:val="00B010D7"/>
    <w:rsid w:val="00B04A1C"/>
    <w:rsid w:val="00B11CC3"/>
    <w:rsid w:val="00B15B13"/>
    <w:rsid w:val="00B350B4"/>
    <w:rsid w:val="00B41832"/>
    <w:rsid w:val="00B90ACF"/>
    <w:rsid w:val="00BA0879"/>
    <w:rsid w:val="00BA5543"/>
    <w:rsid w:val="00BB1FD0"/>
    <w:rsid w:val="00BD301B"/>
    <w:rsid w:val="00BE47E8"/>
    <w:rsid w:val="00BF03BB"/>
    <w:rsid w:val="00BF5833"/>
    <w:rsid w:val="00C22FE4"/>
    <w:rsid w:val="00C74369"/>
    <w:rsid w:val="00CD0B5B"/>
    <w:rsid w:val="00CF36C4"/>
    <w:rsid w:val="00D06487"/>
    <w:rsid w:val="00D15C59"/>
    <w:rsid w:val="00D2135F"/>
    <w:rsid w:val="00D41263"/>
    <w:rsid w:val="00D41A2C"/>
    <w:rsid w:val="00D42FAF"/>
    <w:rsid w:val="00D724A9"/>
    <w:rsid w:val="00D760A4"/>
    <w:rsid w:val="00DA4759"/>
    <w:rsid w:val="00DB0A7C"/>
    <w:rsid w:val="00DB4FB2"/>
    <w:rsid w:val="00DC3482"/>
    <w:rsid w:val="00DC45BA"/>
    <w:rsid w:val="00DC57A9"/>
    <w:rsid w:val="00DD4487"/>
    <w:rsid w:val="00DE5838"/>
    <w:rsid w:val="00DF389B"/>
    <w:rsid w:val="00DF5FD5"/>
    <w:rsid w:val="00E21294"/>
    <w:rsid w:val="00E23D2E"/>
    <w:rsid w:val="00E25506"/>
    <w:rsid w:val="00E26484"/>
    <w:rsid w:val="00E26B9B"/>
    <w:rsid w:val="00E50DDA"/>
    <w:rsid w:val="00E55965"/>
    <w:rsid w:val="00E87E6D"/>
    <w:rsid w:val="00E94E2A"/>
    <w:rsid w:val="00EA14C6"/>
    <w:rsid w:val="00EA2048"/>
    <w:rsid w:val="00EA4A3D"/>
    <w:rsid w:val="00EB308D"/>
    <w:rsid w:val="00ED52A7"/>
    <w:rsid w:val="00EE2590"/>
    <w:rsid w:val="00EE7FFE"/>
    <w:rsid w:val="00EF1403"/>
    <w:rsid w:val="00EF6E52"/>
    <w:rsid w:val="00F00BD7"/>
    <w:rsid w:val="00F02B6E"/>
    <w:rsid w:val="00F1651E"/>
    <w:rsid w:val="00F16663"/>
    <w:rsid w:val="00F42485"/>
    <w:rsid w:val="00F62614"/>
    <w:rsid w:val="00F90144"/>
    <w:rsid w:val="00FA2802"/>
    <w:rsid w:val="00FC2424"/>
    <w:rsid w:val="00FF3D88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F5C3FD"/>
  <w14:defaultImageDpi w14:val="32767"/>
  <w15:chartTrackingRefBased/>
  <w15:docId w15:val="{549411E9-FA01-48F7-9D9A-EF81DCB4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C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C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CF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010D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010D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010D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010D7"/>
    <w:rPr>
      <w:rFonts w:ascii="等线" w:eastAsia="等线" w:hAnsi="等线"/>
      <w:noProof/>
      <w:sz w:val="20"/>
    </w:rPr>
  </w:style>
  <w:style w:type="character" w:styleId="a7">
    <w:name w:val="Placeholder Text"/>
    <w:basedOn w:val="a0"/>
    <w:uiPriority w:val="99"/>
    <w:semiHidden/>
    <w:rsid w:val="00237265"/>
    <w:rPr>
      <w:color w:val="666666"/>
    </w:rPr>
  </w:style>
  <w:style w:type="table" w:styleId="a8">
    <w:name w:val="Table Grid"/>
    <w:basedOn w:val="a1"/>
    <w:uiPriority w:val="39"/>
    <w:rsid w:val="00B90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es">
    <w:name w:val="Addresses"/>
    <w:basedOn w:val="a"/>
    <w:rsid w:val="00637AE6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9">
    <w:name w:val="Hyperlink"/>
    <w:basedOn w:val="a0"/>
    <w:uiPriority w:val="99"/>
    <w:unhideWhenUsed/>
    <w:rsid w:val="00637AE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2CD1"/>
    <w:rPr>
      <w:color w:val="605E5C"/>
      <w:shd w:val="clear" w:color="auto" w:fill="E1DFDD"/>
    </w:rPr>
  </w:style>
  <w:style w:type="paragraph" w:styleId="aa">
    <w:name w:val="caption"/>
    <w:basedOn w:val="a"/>
    <w:next w:val="a"/>
    <w:uiPriority w:val="35"/>
    <w:unhideWhenUsed/>
    <w:qFormat/>
    <w:rsid w:val="007630B6"/>
    <w:rPr>
      <w:rFonts w:asciiTheme="majorHAnsi" w:eastAsia="黑体" w:hAnsiTheme="majorHAnsi" w:cstheme="majorBidi"/>
      <w:sz w:val="20"/>
      <w:szCs w:val="20"/>
    </w:rPr>
  </w:style>
  <w:style w:type="table" w:customStyle="1" w:styleId="2">
    <w:name w:val="样式2"/>
    <w:basedOn w:val="a1"/>
    <w:uiPriority w:val="99"/>
    <w:rsid w:val="007630B6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rPr>
        <w:rFonts w:ascii="Times New Roman" w:hAnsi="Times New Roman"/>
      </w:rPr>
      <w:tblPr/>
      <w:tcPr>
        <w:tcBorders>
          <w:bottom w:val="single" w:sz="4" w:space="0" w:color="auto"/>
        </w:tcBorders>
      </w:tcPr>
    </w:tblStylePr>
  </w:style>
  <w:style w:type="paragraph" w:customStyle="1" w:styleId="TFReferencesSection">
    <w:name w:val="TF_References_Section"/>
    <w:basedOn w:val="a"/>
    <w:rsid w:val="00122B05"/>
    <w:pPr>
      <w:widowControl/>
      <w:spacing w:after="200" w:line="480" w:lineRule="auto"/>
      <w:ind w:firstLine="187"/>
    </w:pPr>
    <w:rPr>
      <w:rFonts w:ascii="Times" w:eastAsia="宋体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hyperlink" Target="https://doi.org/10.1021/acsaelm.2c0176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https://doi.org/10.1021/acs.nanolett.0c00793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yperlink" Target="https://doi.org/10.1039/D4TA01317D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https://doi.org/10.1016/j.nanoen.2018.05.068" TargetMode="External"/><Relationship Id="rId10" Type="http://schemas.openxmlformats.org/officeDocument/2006/relationships/hyperlink" Target="mailto:wqyang@swjtu.edu.cn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s://doi.org/10.1016/j.jallcom.2021.1610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f12498@sjtu.edu.cn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doi.org/10.1007/s12274-023-5869-6" TargetMode="External"/><Relationship Id="rId35" Type="http://schemas.openxmlformats.org/officeDocument/2006/relationships/hyperlink" Target="https://doi.org/10.1088/1757-899X/338/1/012026" TargetMode="External"/><Relationship Id="rId8" Type="http://schemas.openxmlformats.org/officeDocument/2006/relationships/hyperlink" Target="mailto:longjin@swjtu.edu.cn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38B8-0B5B-4DE5-872D-9B04125C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2063</Words>
  <Characters>11764</Characters>
  <Application>Microsoft Office Word</Application>
  <DocSecurity>0</DocSecurity>
  <Lines>98</Lines>
  <Paragraphs>27</Paragraphs>
  <ScaleCrop>false</ScaleCrop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勇 敖</dc:creator>
  <cp:keywords/>
  <dc:description/>
  <cp:lastModifiedBy>rhe</cp:lastModifiedBy>
  <cp:revision>9</cp:revision>
  <dcterms:created xsi:type="dcterms:W3CDTF">2025-06-09T08:59:00Z</dcterms:created>
  <dcterms:modified xsi:type="dcterms:W3CDTF">2025-06-11T05:54:00Z</dcterms:modified>
</cp:coreProperties>
</file>