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C5E412" w14:textId="77777777" w:rsidR="00CB7394" w:rsidRPr="00CB7394" w:rsidRDefault="00CB7098" w:rsidP="00687DBF">
      <w:pPr>
        <w:pStyle w:val="1"/>
        <w:spacing w:before="120" w:afterLines="0" w:after="120" w:line="240" w:lineRule="auto"/>
        <w:rPr>
          <w:b w:val="0"/>
          <w:szCs w:val="24"/>
        </w:rPr>
      </w:pPr>
      <w:bookmarkStart w:id="0" w:name="OLE_LINK6"/>
      <w:r w:rsidRPr="00EA648C">
        <w:rPr>
          <w:b w:val="0"/>
          <w:szCs w:val="24"/>
        </w:rPr>
        <w:t>Supporting Information</w:t>
      </w:r>
      <w:r w:rsidRPr="00EA648C">
        <w:rPr>
          <w:rFonts w:hint="eastAsia"/>
          <w:b w:val="0"/>
          <w:szCs w:val="24"/>
        </w:rPr>
        <w:t xml:space="preserve"> for</w:t>
      </w:r>
    </w:p>
    <w:bookmarkEnd w:id="0"/>
    <w:p w14:paraId="2B115929" w14:textId="77777777" w:rsidR="00687DBF" w:rsidRPr="00687DBF" w:rsidRDefault="00687DBF" w:rsidP="00825AB1">
      <w:pPr>
        <w:widowControl/>
        <w:spacing w:before="120" w:after="120"/>
        <w:rPr>
          <w:rFonts w:ascii="Times New Roman" w:eastAsia="宋体" w:hAnsi="Times New Roman" w:cs="Times New Roman"/>
          <w:b/>
          <w:kern w:val="0"/>
          <w:sz w:val="28"/>
          <w:szCs w:val="28"/>
          <w:lang w:eastAsia="en-US"/>
          <w14:ligatures w14:val="none"/>
        </w:rPr>
      </w:pPr>
      <w:r w:rsidRPr="00687DBF">
        <w:rPr>
          <w:rFonts w:ascii="Times New Roman" w:eastAsia="宋体" w:hAnsi="Times New Roman" w:cs="Times New Roman"/>
          <w:b/>
          <w:kern w:val="0"/>
          <w:sz w:val="28"/>
          <w:szCs w:val="28"/>
          <w:lang w:eastAsia="en-US"/>
          <w14:ligatures w14:val="none"/>
        </w:rPr>
        <w:t xml:space="preserve">Unlocking Superior Stability in High-Salinity Oxygen Evolution Reaction: A Ru Stabilized </w:t>
      </w:r>
      <w:proofErr w:type="spellStart"/>
      <w:r w:rsidRPr="00687DBF">
        <w:rPr>
          <w:rFonts w:ascii="Times New Roman" w:eastAsia="宋体" w:hAnsi="Times New Roman" w:cs="Times New Roman"/>
          <w:b/>
          <w:kern w:val="0"/>
          <w:sz w:val="28"/>
          <w:szCs w:val="28"/>
          <w:lang w:eastAsia="en-US"/>
          <w14:ligatures w14:val="none"/>
        </w:rPr>
        <w:t>NiFeOOH</w:t>
      </w:r>
      <w:proofErr w:type="spellEnd"/>
      <w:r w:rsidRPr="00687DBF">
        <w:rPr>
          <w:rFonts w:ascii="Times New Roman" w:eastAsia="宋体" w:hAnsi="Times New Roman" w:cs="Times New Roman"/>
          <w:b/>
          <w:kern w:val="0"/>
          <w:sz w:val="28"/>
          <w:szCs w:val="28"/>
          <w:lang w:eastAsia="en-US"/>
          <w14:ligatures w14:val="none"/>
        </w:rPr>
        <w:t>/Ni Anode with over 2000 h Durability</w:t>
      </w:r>
    </w:p>
    <w:p w14:paraId="53963F0D" w14:textId="77777777" w:rsidR="00687DBF" w:rsidRPr="00687DBF" w:rsidRDefault="00687DBF" w:rsidP="00825AB1">
      <w:pPr>
        <w:widowControl/>
        <w:spacing w:before="120" w:after="120"/>
        <w:rPr>
          <w:rFonts w:ascii="Times New Roman" w:eastAsia="MS Mincho" w:hAnsi="Times New Roman" w:cs="Times New Roman"/>
          <w:kern w:val="0"/>
          <w:sz w:val="24"/>
          <w:szCs w:val="24"/>
          <w:lang w:eastAsia="ja-JP"/>
          <w14:ligatures w14:val="none"/>
        </w:rPr>
      </w:pPr>
      <w:proofErr w:type="spellStart"/>
      <w:r w:rsidRPr="00687DBF">
        <w:rPr>
          <w:rFonts w:ascii="Times New Roman" w:eastAsia="MS Mincho" w:hAnsi="Times New Roman" w:cs="Times New Roman"/>
          <w:kern w:val="0"/>
          <w:sz w:val="24"/>
          <w:szCs w:val="24"/>
          <w:lang w:eastAsia="ja-JP"/>
          <w14:ligatures w14:val="none"/>
        </w:rPr>
        <w:t>Jin</w:t>
      </w:r>
      <w:proofErr w:type="spellEnd"/>
      <w:r w:rsidRPr="00687DBF">
        <w:rPr>
          <w:rFonts w:ascii="Times New Roman" w:eastAsia="MS Mincho" w:hAnsi="Times New Roman" w:cs="Times New Roman"/>
          <w:kern w:val="0"/>
          <w:sz w:val="24"/>
          <w:szCs w:val="24"/>
          <w:lang w:eastAsia="ja-JP"/>
          <w14:ligatures w14:val="none"/>
        </w:rPr>
        <w:t xml:space="preserve"> He</w:t>
      </w:r>
      <w:r w:rsidRPr="00687DBF">
        <w:rPr>
          <w:rFonts w:ascii="Times New Roman" w:eastAsia="MS Mincho" w:hAnsi="Times New Roman" w:cs="Times New Roman"/>
          <w:kern w:val="0"/>
          <w:sz w:val="24"/>
          <w:szCs w:val="24"/>
          <w:vertAlign w:val="superscript"/>
          <w:lang w:eastAsia="ja-JP"/>
          <w14:ligatures w14:val="none"/>
        </w:rPr>
        <w:t>1,2#</w:t>
      </w:r>
      <w:r w:rsidRPr="00687DBF">
        <w:rPr>
          <w:rFonts w:ascii="Times New Roman" w:eastAsia="MS Mincho" w:hAnsi="Times New Roman" w:cs="Times New Roman"/>
          <w:kern w:val="0"/>
          <w:sz w:val="24"/>
          <w:szCs w:val="24"/>
          <w:lang w:eastAsia="ja-JP"/>
          <w14:ligatures w14:val="none"/>
        </w:rPr>
        <w:t xml:space="preserve">, </w:t>
      </w:r>
      <w:proofErr w:type="spellStart"/>
      <w:r w:rsidRPr="00687DBF">
        <w:rPr>
          <w:rFonts w:ascii="Times New Roman" w:eastAsia="MS Mincho" w:hAnsi="Times New Roman" w:cs="Times New Roman"/>
          <w:kern w:val="0"/>
          <w:sz w:val="24"/>
          <w:szCs w:val="24"/>
          <w:lang w:eastAsia="ja-JP"/>
          <w14:ligatures w14:val="none"/>
        </w:rPr>
        <w:t>Haoyun</w:t>
      </w:r>
      <w:proofErr w:type="spellEnd"/>
      <w:r w:rsidRPr="00687DBF">
        <w:rPr>
          <w:rFonts w:ascii="Times New Roman" w:eastAsia="MS Mincho" w:hAnsi="Times New Roman" w:cs="Times New Roman"/>
          <w:kern w:val="0"/>
          <w:sz w:val="24"/>
          <w:szCs w:val="24"/>
          <w:lang w:eastAsia="ja-JP"/>
          <w14:ligatures w14:val="none"/>
        </w:rPr>
        <w:t xml:space="preserve"> Sheng</w:t>
      </w:r>
      <w:r w:rsidRPr="00687DBF">
        <w:rPr>
          <w:rFonts w:ascii="Times New Roman" w:eastAsia="MS Mincho" w:hAnsi="Times New Roman" w:cs="Times New Roman"/>
          <w:kern w:val="0"/>
          <w:sz w:val="24"/>
          <w:szCs w:val="24"/>
          <w:vertAlign w:val="superscript"/>
          <w:lang w:eastAsia="ja-JP"/>
          <w14:ligatures w14:val="none"/>
        </w:rPr>
        <w:t>1,3#</w:t>
      </w:r>
      <w:r w:rsidRPr="00687DBF">
        <w:rPr>
          <w:rFonts w:ascii="Times New Roman" w:eastAsia="MS Mincho" w:hAnsi="Times New Roman" w:cs="Times New Roman"/>
          <w:kern w:val="0"/>
          <w:sz w:val="24"/>
          <w:szCs w:val="24"/>
          <w:lang w:eastAsia="ja-JP"/>
          <w14:ligatures w14:val="none"/>
        </w:rPr>
        <w:t xml:space="preserve">, </w:t>
      </w:r>
      <w:proofErr w:type="spellStart"/>
      <w:r w:rsidRPr="00687DBF">
        <w:rPr>
          <w:rFonts w:ascii="Times New Roman" w:eastAsia="MS Mincho" w:hAnsi="Times New Roman" w:cs="Times New Roman"/>
          <w:kern w:val="0"/>
          <w:sz w:val="24"/>
          <w:szCs w:val="24"/>
          <w:lang w:eastAsia="ja-JP"/>
          <w14:ligatures w14:val="none"/>
        </w:rPr>
        <w:t>Yichao</w:t>
      </w:r>
      <w:proofErr w:type="spellEnd"/>
      <w:r w:rsidRPr="00687DBF">
        <w:rPr>
          <w:rFonts w:ascii="Times New Roman" w:eastAsia="MS Mincho" w:hAnsi="Times New Roman" w:cs="Times New Roman"/>
          <w:kern w:val="0"/>
          <w:sz w:val="24"/>
          <w:szCs w:val="24"/>
          <w:lang w:eastAsia="ja-JP"/>
          <w14:ligatures w14:val="none"/>
        </w:rPr>
        <w:t xml:space="preserve"> Lin</w:t>
      </w:r>
      <w:r w:rsidRPr="00687DBF">
        <w:rPr>
          <w:rFonts w:ascii="Times New Roman" w:eastAsia="MS Mincho" w:hAnsi="Times New Roman" w:cs="Times New Roman"/>
          <w:kern w:val="0"/>
          <w:sz w:val="24"/>
          <w:szCs w:val="24"/>
          <w:vertAlign w:val="superscript"/>
          <w:lang w:eastAsia="ja-JP"/>
          <w14:ligatures w14:val="none"/>
        </w:rPr>
        <w:t>1,4*</w:t>
      </w:r>
      <w:r w:rsidRPr="00687DBF">
        <w:rPr>
          <w:rFonts w:ascii="Times New Roman" w:eastAsia="MS Mincho" w:hAnsi="Times New Roman" w:cs="Times New Roman"/>
          <w:kern w:val="0"/>
          <w:sz w:val="24"/>
          <w:szCs w:val="24"/>
          <w:lang w:eastAsia="ja-JP"/>
          <w14:ligatures w14:val="none"/>
        </w:rPr>
        <w:t xml:space="preserve">, </w:t>
      </w:r>
      <w:proofErr w:type="spellStart"/>
      <w:r w:rsidRPr="00687DBF">
        <w:rPr>
          <w:rFonts w:ascii="Times New Roman" w:eastAsia="MS Mincho" w:hAnsi="Times New Roman" w:cs="Times New Roman"/>
          <w:kern w:val="0"/>
          <w:sz w:val="24"/>
          <w:szCs w:val="24"/>
          <w:lang w:eastAsia="ja-JP"/>
          <w14:ligatures w14:val="none"/>
        </w:rPr>
        <w:t>Bingqi</w:t>
      </w:r>
      <w:proofErr w:type="spellEnd"/>
      <w:r w:rsidRPr="00687DBF">
        <w:rPr>
          <w:rFonts w:ascii="Times New Roman" w:eastAsia="MS Mincho" w:hAnsi="Times New Roman" w:cs="Times New Roman"/>
          <w:kern w:val="0"/>
          <w:sz w:val="24"/>
          <w:szCs w:val="24"/>
          <w:lang w:eastAsia="ja-JP"/>
          <w14:ligatures w14:val="none"/>
        </w:rPr>
        <w:t xml:space="preserve"> Gong</w:t>
      </w:r>
      <w:r w:rsidRPr="00687DBF">
        <w:rPr>
          <w:rFonts w:ascii="Times New Roman" w:eastAsia="MS Mincho" w:hAnsi="Times New Roman" w:cs="Times New Roman"/>
          <w:kern w:val="0"/>
          <w:sz w:val="24"/>
          <w:szCs w:val="24"/>
          <w:vertAlign w:val="superscript"/>
          <w:lang w:eastAsia="ja-JP"/>
          <w14:ligatures w14:val="none"/>
        </w:rPr>
        <w:t>1,2</w:t>
      </w:r>
      <w:r w:rsidRPr="00687DBF">
        <w:rPr>
          <w:rFonts w:ascii="Times New Roman" w:eastAsia="MS Mincho" w:hAnsi="Times New Roman" w:cs="Times New Roman"/>
          <w:kern w:val="0"/>
          <w:sz w:val="24"/>
          <w:szCs w:val="24"/>
          <w:lang w:eastAsia="ja-JP"/>
          <w14:ligatures w14:val="none"/>
        </w:rPr>
        <w:t xml:space="preserve">, </w:t>
      </w:r>
      <w:proofErr w:type="spellStart"/>
      <w:r w:rsidRPr="00687DBF">
        <w:rPr>
          <w:rFonts w:ascii="Times New Roman" w:eastAsia="MS Mincho" w:hAnsi="Times New Roman" w:cs="Times New Roman"/>
          <w:kern w:val="0"/>
          <w:sz w:val="24"/>
          <w:szCs w:val="24"/>
          <w:lang w:eastAsia="ja-JP"/>
          <w14:ligatures w14:val="none"/>
        </w:rPr>
        <w:t>Yayun</w:t>
      </w:r>
      <w:proofErr w:type="spellEnd"/>
      <w:r w:rsidRPr="00687DBF">
        <w:rPr>
          <w:rFonts w:ascii="Times New Roman" w:eastAsia="MS Mincho" w:hAnsi="Times New Roman" w:cs="Times New Roman"/>
          <w:kern w:val="0"/>
          <w:sz w:val="24"/>
          <w:szCs w:val="24"/>
          <w:lang w:eastAsia="ja-JP"/>
          <w14:ligatures w14:val="none"/>
        </w:rPr>
        <w:t xml:space="preserve"> Zhao</w:t>
      </w:r>
      <w:r w:rsidRPr="00687DBF">
        <w:rPr>
          <w:rFonts w:ascii="Times New Roman" w:eastAsia="MS Mincho" w:hAnsi="Times New Roman" w:cs="Times New Roman"/>
          <w:kern w:val="0"/>
          <w:sz w:val="24"/>
          <w:szCs w:val="24"/>
          <w:vertAlign w:val="superscript"/>
          <w:lang w:eastAsia="ja-JP"/>
          <w14:ligatures w14:val="none"/>
        </w:rPr>
        <w:t>1,4*</w:t>
      </w:r>
      <w:r w:rsidRPr="00687DBF">
        <w:rPr>
          <w:rFonts w:ascii="Times New Roman" w:eastAsia="MS Mincho" w:hAnsi="Times New Roman" w:cs="Times New Roman"/>
          <w:kern w:val="0"/>
          <w:sz w:val="24"/>
          <w:szCs w:val="24"/>
          <w:lang w:eastAsia="ja-JP"/>
          <w14:ligatures w14:val="none"/>
        </w:rPr>
        <w:t xml:space="preserve">, </w:t>
      </w:r>
      <w:proofErr w:type="spellStart"/>
      <w:r w:rsidRPr="00687DBF">
        <w:rPr>
          <w:rFonts w:ascii="Times New Roman" w:eastAsia="MS Mincho" w:hAnsi="Times New Roman" w:cs="Times New Roman"/>
          <w:kern w:val="0"/>
          <w:sz w:val="24"/>
          <w:szCs w:val="24"/>
          <w:lang w:eastAsia="ja-JP"/>
          <w14:ligatures w14:val="none"/>
        </w:rPr>
        <w:t>Ziqi</w:t>
      </w:r>
      <w:proofErr w:type="spellEnd"/>
      <w:r w:rsidRPr="00687DBF">
        <w:rPr>
          <w:rFonts w:ascii="Times New Roman" w:eastAsia="MS Mincho" w:hAnsi="Times New Roman" w:cs="Times New Roman"/>
          <w:kern w:val="0"/>
          <w:sz w:val="24"/>
          <w:szCs w:val="24"/>
          <w:lang w:eastAsia="ja-JP"/>
          <w14:ligatures w14:val="none"/>
        </w:rPr>
        <w:t xml:space="preserve"> Tian</w:t>
      </w:r>
      <w:r w:rsidRPr="00687DBF">
        <w:rPr>
          <w:rFonts w:ascii="Times New Roman" w:eastAsia="MS Mincho" w:hAnsi="Times New Roman" w:cs="Times New Roman"/>
          <w:kern w:val="0"/>
          <w:sz w:val="24"/>
          <w:szCs w:val="24"/>
          <w:vertAlign w:val="superscript"/>
          <w:lang w:eastAsia="ja-JP"/>
          <w14:ligatures w14:val="none"/>
        </w:rPr>
        <w:t>1,4</w:t>
      </w:r>
      <w:r w:rsidRPr="00687DBF">
        <w:rPr>
          <w:rFonts w:ascii="Times New Roman" w:eastAsia="MS Mincho" w:hAnsi="Times New Roman" w:cs="Times New Roman"/>
          <w:kern w:val="0"/>
          <w:sz w:val="24"/>
          <w:szCs w:val="24"/>
          <w:lang w:eastAsia="ja-JP"/>
          <w14:ligatures w14:val="none"/>
        </w:rPr>
        <w:t xml:space="preserve"> and Liang Chen</w:t>
      </w:r>
      <w:r w:rsidRPr="00687DBF">
        <w:rPr>
          <w:rFonts w:ascii="Times New Roman" w:eastAsia="MS Mincho" w:hAnsi="Times New Roman" w:cs="Times New Roman"/>
          <w:kern w:val="0"/>
          <w:sz w:val="24"/>
          <w:szCs w:val="24"/>
          <w:vertAlign w:val="superscript"/>
          <w:lang w:eastAsia="ja-JP"/>
          <w14:ligatures w14:val="none"/>
        </w:rPr>
        <w:t>1,4*</w:t>
      </w:r>
    </w:p>
    <w:p w14:paraId="45FDC8AA" w14:textId="77777777" w:rsidR="00687DBF" w:rsidRPr="00687DBF" w:rsidRDefault="00687DBF" w:rsidP="00825AB1">
      <w:pPr>
        <w:widowControl/>
        <w:spacing w:before="120" w:after="120"/>
        <w:rPr>
          <w:rFonts w:ascii="Times New Roman" w:eastAsia="MS Mincho" w:hAnsi="Times New Roman" w:cs="Times New Roman"/>
          <w:kern w:val="0"/>
          <w:sz w:val="24"/>
          <w:szCs w:val="24"/>
          <w:lang w:eastAsia="ja-JP"/>
          <w14:ligatures w14:val="none"/>
        </w:rPr>
      </w:pPr>
      <w:r w:rsidRPr="00687DBF">
        <w:rPr>
          <w:rFonts w:ascii="Times New Roman" w:eastAsia="MS Mincho" w:hAnsi="Times New Roman" w:cs="Times New Roman"/>
          <w:kern w:val="0"/>
          <w:sz w:val="24"/>
          <w:szCs w:val="24"/>
          <w:vertAlign w:val="superscript"/>
          <w:lang w:eastAsia="ja-JP"/>
          <w14:ligatures w14:val="none"/>
        </w:rPr>
        <w:t>1</w:t>
      </w:r>
      <w:r w:rsidRPr="00687DBF">
        <w:rPr>
          <w:rFonts w:ascii="Times New Roman" w:eastAsia="MS Mincho" w:hAnsi="Times New Roman" w:cs="Times New Roman"/>
          <w:kern w:val="0"/>
          <w:sz w:val="24"/>
          <w:szCs w:val="24"/>
          <w:lang w:eastAsia="ja-JP"/>
          <w14:ligatures w14:val="none"/>
        </w:rPr>
        <w:t xml:space="preserve"> Zhejiang Key Laboratory of Advanced Fuel Cells and </w:t>
      </w:r>
      <w:proofErr w:type="spellStart"/>
      <w:r w:rsidRPr="00687DBF">
        <w:rPr>
          <w:rFonts w:ascii="Times New Roman" w:eastAsia="MS Mincho" w:hAnsi="Times New Roman" w:cs="Times New Roman"/>
          <w:kern w:val="0"/>
          <w:sz w:val="24"/>
          <w:szCs w:val="24"/>
          <w:lang w:eastAsia="ja-JP"/>
          <w14:ligatures w14:val="none"/>
        </w:rPr>
        <w:t>Electrolyzers</w:t>
      </w:r>
      <w:proofErr w:type="spellEnd"/>
      <w:r w:rsidRPr="00687DBF">
        <w:rPr>
          <w:rFonts w:ascii="Times New Roman" w:eastAsia="MS Mincho" w:hAnsi="Times New Roman" w:cs="Times New Roman"/>
          <w:kern w:val="0"/>
          <w:sz w:val="24"/>
          <w:szCs w:val="24"/>
          <w:lang w:eastAsia="ja-JP"/>
          <w14:ligatures w14:val="none"/>
        </w:rPr>
        <w:t xml:space="preserve"> Technology, Ningbo Institute of Materials Technology and Engineering, Chinese Academy of Sciences, Ningbo, Zhejiang 315201, P. R. China</w:t>
      </w:r>
    </w:p>
    <w:p w14:paraId="3407EDA9" w14:textId="77777777" w:rsidR="00687DBF" w:rsidRPr="00687DBF" w:rsidRDefault="00687DBF" w:rsidP="00825AB1">
      <w:pPr>
        <w:widowControl/>
        <w:spacing w:before="120" w:after="120"/>
        <w:rPr>
          <w:rFonts w:ascii="Times New Roman" w:eastAsia="宋体" w:hAnsi="Times New Roman" w:cs="Times New Roman"/>
          <w:kern w:val="0"/>
          <w:sz w:val="24"/>
          <w:szCs w:val="24"/>
          <w:lang w:eastAsia="en-US"/>
          <w14:ligatures w14:val="none"/>
        </w:rPr>
      </w:pPr>
      <w:r w:rsidRPr="00687DBF">
        <w:rPr>
          <w:rFonts w:ascii="Times New Roman" w:eastAsia="宋体" w:hAnsi="Times New Roman" w:cs="Times New Roman"/>
          <w:kern w:val="0"/>
          <w:sz w:val="24"/>
          <w:szCs w:val="24"/>
          <w:vertAlign w:val="superscript"/>
          <w:lang w:eastAsia="en-US"/>
          <w14:ligatures w14:val="none"/>
        </w:rPr>
        <w:t>2</w:t>
      </w:r>
      <w:r w:rsidRPr="00687DBF">
        <w:rPr>
          <w:rFonts w:ascii="Times New Roman" w:eastAsia="宋体" w:hAnsi="Times New Roman" w:cs="Times New Roman"/>
          <w:kern w:val="0"/>
          <w:sz w:val="24"/>
          <w:szCs w:val="20"/>
          <w:lang w:eastAsia="en-US"/>
          <w14:ligatures w14:val="none"/>
        </w:rPr>
        <w:t xml:space="preserve"> </w:t>
      </w:r>
      <w:r w:rsidRPr="00687DBF">
        <w:rPr>
          <w:rFonts w:ascii="Times New Roman" w:eastAsia="宋体" w:hAnsi="Times New Roman" w:cs="Times New Roman"/>
          <w:kern w:val="0"/>
          <w:sz w:val="24"/>
          <w:szCs w:val="24"/>
          <w:lang w:eastAsia="en-US"/>
          <w14:ligatures w14:val="none"/>
        </w:rPr>
        <w:t>School of Materials Science and Engineering, Zhejiang University of Technology, Hangzhou, Zhejiang 3100143, P. R. China</w:t>
      </w:r>
    </w:p>
    <w:p w14:paraId="2F35464F" w14:textId="77777777" w:rsidR="00687DBF" w:rsidRPr="00687DBF" w:rsidRDefault="00687DBF" w:rsidP="00825AB1">
      <w:pPr>
        <w:widowControl/>
        <w:spacing w:before="120" w:after="120"/>
        <w:rPr>
          <w:rFonts w:ascii="Times New Roman" w:eastAsia="宋体" w:hAnsi="Times New Roman" w:cs="Times New Roman"/>
          <w:kern w:val="0"/>
          <w:sz w:val="24"/>
          <w:szCs w:val="24"/>
          <w:lang w:eastAsia="en-US"/>
          <w14:ligatures w14:val="none"/>
        </w:rPr>
      </w:pPr>
      <w:r w:rsidRPr="00687DBF">
        <w:rPr>
          <w:rFonts w:ascii="Times New Roman" w:eastAsia="宋体" w:hAnsi="Times New Roman" w:cs="Times New Roman"/>
          <w:kern w:val="0"/>
          <w:sz w:val="24"/>
          <w:szCs w:val="24"/>
          <w:vertAlign w:val="superscript"/>
          <w14:ligatures w14:val="none"/>
        </w:rPr>
        <w:t>3</w:t>
      </w:r>
      <w:r w:rsidRPr="00687DBF">
        <w:rPr>
          <w:rFonts w:ascii="Times New Roman" w:eastAsia="宋体" w:hAnsi="Times New Roman" w:cs="Times New Roman"/>
          <w:kern w:val="0"/>
          <w:sz w:val="24"/>
          <w:szCs w:val="20"/>
          <w:lang w:eastAsia="en-US"/>
          <w14:ligatures w14:val="none"/>
        </w:rPr>
        <w:t xml:space="preserve"> </w:t>
      </w:r>
      <w:r w:rsidRPr="00687DBF">
        <w:rPr>
          <w:rFonts w:ascii="Times New Roman" w:eastAsia="宋体" w:hAnsi="Times New Roman" w:cs="Times New Roman"/>
          <w:kern w:val="0"/>
          <w:sz w:val="24"/>
          <w:szCs w:val="24"/>
          <w:lang w:eastAsia="en-US"/>
          <w14:ligatures w14:val="none"/>
        </w:rPr>
        <w:t>School of Materials Science &amp; Chemical Engineering, Ningbo University, Ningbo, Zhejiang 315211, P. R. China</w:t>
      </w:r>
    </w:p>
    <w:p w14:paraId="29D71D57" w14:textId="77777777" w:rsidR="00687DBF" w:rsidRPr="00687DBF" w:rsidRDefault="00687DBF" w:rsidP="00825AB1">
      <w:pPr>
        <w:widowControl/>
        <w:spacing w:before="120" w:after="120"/>
        <w:rPr>
          <w:rFonts w:ascii="Times New Roman" w:eastAsia="宋体" w:hAnsi="Times New Roman" w:cs="Times New Roman"/>
          <w:kern w:val="0"/>
          <w:sz w:val="24"/>
          <w:szCs w:val="24"/>
          <w:lang w:eastAsia="en-US"/>
          <w14:ligatures w14:val="none"/>
        </w:rPr>
      </w:pPr>
      <w:r w:rsidRPr="00687DBF">
        <w:rPr>
          <w:rFonts w:ascii="Times New Roman" w:eastAsia="宋体" w:hAnsi="Times New Roman" w:cs="Times New Roman"/>
          <w:kern w:val="0"/>
          <w:sz w:val="24"/>
          <w:szCs w:val="24"/>
          <w:vertAlign w:val="superscript"/>
          <w14:ligatures w14:val="none"/>
        </w:rPr>
        <w:t>4</w:t>
      </w:r>
      <w:r w:rsidRPr="00687DBF">
        <w:rPr>
          <w:rFonts w:ascii="Times New Roman" w:eastAsia="宋体" w:hAnsi="Times New Roman" w:cs="Times New Roman"/>
          <w:kern w:val="0"/>
          <w:sz w:val="24"/>
          <w:szCs w:val="20"/>
          <w:lang w:eastAsia="en-US"/>
          <w14:ligatures w14:val="none"/>
        </w:rPr>
        <w:t xml:space="preserve"> </w:t>
      </w:r>
      <w:r w:rsidRPr="00687DBF">
        <w:rPr>
          <w:rFonts w:ascii="Times New Roman" w:eastAsia="Times New Roman" w:hAnsi="Times New Roman" w:cs="Times New Roman"/>
          <w:iCs/>
          <w:kern w:val="0"/>
          <w:sz w:val="24"/>
          <w:szCs w:val="24"/>
          <w:lang w:eastAsia="en-US"/>
          <w14:ligatures w14:val="none"/>
        </w:rPr>
        <w:t>University of Chinese Academy of Sciences, Beijing 100049, P. R. China</w:t>
      </w:r>
    </w:p>
    <w:p w14:paraId="77463829" w14:textId="3C8D67E0" w:rsidR="00CB7394" w:rsidRPr="00CB7394" w:rsidRDefault="00687DBF" w:rsidP="00825AB1">
      <w:pPr>
        <w:spacing w:before="120" w:after="120"/>
        <w:jc w:val="left"/>
        <w:rPr>
          <w:rFonts w:ascii="Times New Roman" w:eastAsia="宋体" w:hAnsi="Times New Roman" w:cs="Times New Roman"/>
          <w:b/>
          <w:bCs/>
          <w:sz w:val="24"/>
          <w:szCs w:val="24"/>
          <w:lang w:val="en-GB" w:bidi="ar"/>
        </w:rPr>
      </w:pPr>
      <w:r w:rsidRPr="00687DBF">
        <w:rPr>
          <w:rFonts w:ascii="Times New Roman" w:eastAsia="MS Mincho" w:hAnsi="Times New Roman" w:cs="Times New Roman"/>
          <w:kern w:val="0"/>
          <w:sz w:val="24"/>
          <w:szCs w:val="24"/>
          <w:lang w:eastAsia="ja-JP"/>
          <w14:ligatures w14:val="none"/>
        </w:rPr>
        <w:t>*Corresponding author</w:t>
      </w:r>
      <w:r w:rsidRPr="00687DBF">
        <w:rPr>
          <w:rFonts w:ascii="Times New Roman" w:eastAsia="等线" w:hAnsi="Times New Roman" w:cs="Times New Roman"/>
          <w:kern w:val="0"/>
          <w:sz w:val="24"/>
          <w:szCs w:val="24"/>
          <w14:ligatures w14:val="none"/>
        </w:rPr>
        <w:t>s</w:t>
      </w:r>
      <w:r w:rsidRPr="00687DBF">
        <w:rPr>
          <w:rFonts w:ascii="Times New Roman" w:eastAsia="MS Mincho" w:hAnsi="Times New Roman" w:cs="Times New Roman"/>
          <w:kern w:val="0"/>
          <w:sz w:val="24"/>
          <w:szCs w:val="24"/>
          <w:lang w:eastAsia="ja-JP"/>
          <w14:ligatures w14:val="none"/>
        </w:rPr>
        <w:t xml:space="preserve">. </w:t>
      </w:r>
      <w:r w:rsidRPr="00687DBF">
        <w:rPr>
          <w:rFonts w:ascii="Times New Roman" w:eastAsia="MS Mincho" w:hAnsi="Times New Roman" w:cs="Times New Roman"/>
          <w:kern w:val="0"/>
          <w:sz w:val="24"/>
          <w:szCs w:val="24"/>
          <w:lang w:val="de-DE" w:eastAsia="ja-JP"/>
          <w14:ligatures w14:val="none"/>
        </w:rPr>
        <w:t xml:space="preserve">E-mail: </w:t>
      </w:r>
      <w:r w:rsidRPr="00687DBF">
        <w:rPr>
          <w:rFonts w:ascii="Times New Roman" w:eastAsia="MS Mincho" w:hAnsi="Times New Roman" w:cs="Times New Roman"/>
          <w:kern w:val="0"/>
          <w:sz w:val="24"/>
          <w:szCs w:val="24"/>
          <w:lang w:val="de-DE" w:eastAsia="ja-JP"/>
          <w14:ligatures w14:val="none"/>
        </w:rPr>
        <w:fldChar w:fldCharType="begin"/>
      </w:r>
      <w:r w:rsidRPr="00687DBF">
        <w:rPr>
          <w:rFonts w:ascii="Times New Roman" w:eastAsia="MS Mincho" w:hAnsi="Times New Roman" w:cs="Times New Roman"/>
          <w:kern w:val="0"/>
          <w:sz w:val="24"/>
          <w:szCs w:val="24"/>
          <w:lang w:val="de-DE" w:eastAsia="ja-JP"/>
          <w14:ligatures w14:val="none"/>
        </w:rPr>
        <w:instrText xml:space="preserve"> HYPERLINK "mailto:yclin@nimte.ac.cn" </w:instrText>
      </w:r>
      <w:r w:rsidRPr="00687DBF">
        <w:rPr>
          <w:rFonts w:ascii="Times New Roman" w:eastAsia="MS Mincho" w:hAnsi="Times New Roman" w:cs="Times New Roman"/>
          <w:kern w:val="0"/>
          <w:sz w:val="24"/>
          <w:szCs w:val="24"/>
          <w:lang w:val="de-DE" w:eastAsia="ja-JP"/>
          <w14:ligatures w14:val="none"/>
        </w:rPr>
        <w:fldChar w:fldCharType="separate"/>
      </w:r>
      <w:r w:rsidRPr="00687DBF">
        <w:rPr>
          <w:rFonts w:ascii="Times New Roman" w:eastAsia="MS Mincho" w:hAnsi="Times New Roman" w:cs="Times New Roman"/>
          <w:color w:val="0000FF"/>
          <w:kern w:val="0"/>
          <w:sz w:val="24"/>
          <w:szCs w:val="24"/>
          <w:u w:val="single"/>
          <w:lang w:val="de-DE" w:eastAsia="ja-JP"/>
          <w14:ligatures w14:val="none"/>
        </w:rPr>
        <w:t>yclin@nimte.ac.cn</w:t>
      </w:r>
      <w:r w:rsidRPr="00687DBF">
        <w:rPr>
          <w:rFonts w:ascii="Times New Roman" w:eastAsia="MS Mincho" w:hAnsi="Times New Roman" w:cs="Times New Roman"/>
          <w:kern w:val="0"/>
          <w:sz w:val="24"/>
          <w:szCs w:val="24"/>
          <w:lang w:val="de-DE" w:eastAsia="ja-JP"/>
          <w14:ligatures w14:val="none"/>
        </w:rPr>
        <w:fldChar w:fldCharType="end"/>
      </w:r>
      <w:r w:rsidRPr="00687DBF">
        <w:rPr>
          <w:rFonts w:ascii="Times New Roman" w:eastAsia="MS Mincho" w:hAnsi="Times New Roman" w:cs="Times New Roman"/>
          <w:kern w:val="0"/>
          <w:sz w:val="24"/>
          <w:szCs w:val="24"/>
          <w:lang w:val="de-DE" w:eastAsia="ja-JP"/>
          <w14:ligatures w14:val="none"/>
        </w:rPr>
        <w:t xml:space="preserve"> (Yichao Lin); </w:t>
      </w:r>
      <w:hyperlink r:id="rId7" w:history="1">
        <w:r w:rsidRPr="00687DBF">
          <w:rPr>
            <w:rFonts w:ascii="Times New Roman" w:eastAsia="MS Mincho" w:hAnsi="Times New Roman" w:cs="Times New Roman"/>
            <w:color w:val="0000FF"/>
            <w:kern w:val="0"/>
            <w:sz w:val="24"/>
            <w:szCs w:val="24"/>
            <w:u w:val="single"/>
            <w:lang w:val="de-DE" w:eastAsia="ja-JP"/>
            <w14:ligatures w14:val="none"/>
          </w:rPr>
          <w:t>zhaoyayun@nimte.ac.cn</w:t>
        </w:r>
      </w:hyperlink>
      <w:r w:rsidRPr="00687DBF">
        <w:rPr>
          <w:rFonts w:ascii="Times New Roman" w:eastAsia="MS Mincho" w:hAnsi="Times New Roman" w:cs="Times New Roman"/>
          <w:kern w:val="0"/>
          <w:sz w:val="24"/>
          <w:szCs w:val="24"/>
          <w:lang w:val="de-DE" w:eastAsia="ja-JP"/>
          <w14:ligatures w14:val="none"/>
        </w:rPr>
        <w:t xml:space="preserve"> (Yayun Zhao); </w:t>
      </w:r>
      <w:hyperlink r:id="rId8" w:history="1">
        <w:r w:rsidRPr="00687DBF">
          <w:rPr>
            <w:rFonts w:ascii="Times New Roman" w:eastAsia="MS Mincho" w:hAnsi="Times New Roman" w:cs="Times New Roman"/>
            <w:color w:val="0000FF"/>
            <w:kern w:val="0"/>
            <w:sz w:val="24"/>
            <w:szCs w:val="24"/>
            <w:u w:val="single"/>
            <w:lang w:val="de-DE" w:eastAsia="ja-JP"/>
            <w14:ligatures w14:val="none"/>
          </w:rPr>
          <w:t>chenliang@nimte.ac.cn</w:t>
        </w:r>
      </w:hyperlink>
      <w:r w:rsidRPr="00687DBF">
        <w:rPr>
          <w:rFonts w:ascii="Times New Roman" w:eastAsia="MS Mincho" w:hAnsi="Times New Roman" w:cs="Times New Roman"/>
          <w:kern w:val="0"/>
          <w:sz w:val="24"/>
          <w:szCs w:val="24"/>
          <w:lang w:val="de-DE" w:eastAsia="ja-JP"/>
          <w14:ligatures w14:val="none"/>
        </w:rPr>
        <w:t xml:space="preserve"> (Liang Chen)</w:t>
      </w:r>
    </w:p>
    <w:p w14:paraId="0CCF277D" w14:textId="4DBC5904" w:rsidR="00CB7394" w:rsidRPr="00CB7394" w:rsidRDefault="00825AB1" w:rsidP="00687DBF">
      <w:pPr>
        <w:spacing w:before="120" w:after="120"/>
        <w:rPr>
          <w:rFonts w:ascii="Times New Roman" w:hAnsi="Times New Roman" w:cs="Times New Roman"/>
          <w:b/>
          <w:bCs/>
          <w:sz w:val="28"/>
          <w:szCs w:val="28"/>
        </w:rPr>
      </w:pPr>
      <w:r>
        <w:rPr>
          <w:rFonts w:ascii="Times New Roman" w:hAnsi="Times New Roman"/>
          <w:b/>
          <w:bCs/>
          <w:sz w:val="28"/>
          <w:szCs w:val="28"/>
        </w:rPr>
        <w:t xml:space="preserve">S1 </w:t>
      </w:r>
      <w:r w:rsidR="00CB7098" w:rsidRPr="00EA648C">
        <w:rPr>
          <w:rFonts w:ascii="Times New Roman" w:hAnsi="Times New Roman"/>
          <w:b/>
          <w:bCs/>
          <w:sz w:val="28"/>
          <w:szCs w:val="28"/>
        </w:rPr>
        <w:t>Supplementary</w:t>
      </w:r>
      <w:r w:rsidR="00CB7098" w:rsidRPr="00EA648C">
        <w:rPr>
          <w:rFonts w:ascii="Times New Roman" w:hAnsi="Times New Roman" w:hint="eastAsia"/>
          <w:b/>
          <w:bCs/>
          <w:sz w:val="28"/>
          <w:szCs w:val="28"/>
        </w:rPr>
        <w:t xml:space="preserve"> </w:t>
      </w:r>
      <w:r w:rsidR="00CB7098" w:rsidRPr="00EA648C">
        <w:rPr>
          <w:rFonts w:ascii="Times New Roman" w:hAnsi="Times New Roman"/>
          <w:b/>
          <w:bCs/>
          <w:sz w:val="28"/>
          <w:szCs w:val="28"/>
        </w:rPr>
        <w:t xml:space="preserve">Experimental </w:t>
      </w:r>
      <w:r w:rsidRPr="00EA648C">
        <w:rPr>
          <w:rFonts w:ascii="Times New Roman" w:hAnsi="Times New Roman"/>
          <w:b/>
          <w:bCs/>
          <w:sz w:val="28"/>
          <w:szCs w:val="28"/>
        </w:rPr>
        <w:t>S</w:t>
      </w:r>
      <w:r w:rsidR="00CB7098" w:rsidRPr="00EA648C">
        <w:rPr>
          <w:rFonts w:ascii="Times New Roman" w:hAnsi="Times New Roman"/>
          <w:b/>
          <w:bCs/>
          <w:sz w:val="28"/>
          <w:szCs w:val="28"/>
        </w:rPr>
        <w:t>ection</w:t>
      </w:r>
    </w:p>
    <w:p w14:paraId="353F2395" w14:textId="6BB7D603" w:rsidR="00CB7394" w:rsidRPr="00CB7394" w:rsidRDefault="00CB7098" w:rsidP="00687DBF">
      <w:pPr>
        <w:widowControl/>
        <w:autoSpaceDE w:val="0"/>
        <w:autoSpaceDN w:val="0"/>
        <w:adjustRightInd w:val="0"/>
        <w:spacing w:before="120" w:after="120"/>
        <w:rPr>
          <w:rFonts w:eastAsia="宋体"/>
          <w:b/>
          <w:bCs/>
          <w:lang w:val="de"/>
        </w:rPr>
      </w:pPr>
      <w:bookmarkStart w:id="1" w:name="OLE_LINK3"/>
      <w:r w:rsidRPr="00EA648C">
        <w:rPr>
          <w:rFonts w:ascii="Times New Roman" w:eastAsia="宋体" w:hAnsi="Times New Roman" w:cs="Times New Roman" w:hint="eastAsia"/>
          <w:b/>
          <w:bCs/>
          <w:kern w:val="0"/>
          <w:sz w:val="24"/>
          <w:szCs w:val="24"/>
          <w:lang w:val="de" w:bidi="ar"/>
        </w:rPr>
        <w:t>S1</w:t>
      </w:r>
      <w:r w:rsidR="00825AB1">
        <w:rPr>
          <w:rFonts w:ascii="Times New Roman" w:eastAsia="宋体" w:hAnsi="Times New Roman" w:cs="Times New Roman"/>
          <w:b/>
          <w:bCs/>
          <w:kern w:val="0"/>
          <w:sz w:val="24"/>
          <w:szCs w:val="24"/>
          <w:lang w:val="de" w:bidi="ar"/>
        </w:rPr>
        <w:t>.1</w:t>
      </w:r>
      <w:r w:rsidRPr="00EA648C">
        <w:rPr>
          <w:rFonts w:ascii="Times New Roman" w:eastAsia="宋体" w:hAnsi="Times New Roman" w:cs="Times New Roman"/>
          <w:b/>
          <w:bCs/>
          <w:kern w:val="0"/>
          <w:sz w:val="24"/>
          <w:szCs w:val="24"/>
          <w:lang w:val="de" w:bidi="ar"/>
        </w:rPr>
        <w:t xml:space="preserve"> Materials</w:t>
      </w:r>
    </w:p>
    <w:p w14:paraId="33FD75B7" w14:textId="77777777" w:rsidR="00CB7394" w:rsidRPr="00CB7394" w:rsidRDefault="00CB7098" w:rsidP="00687DBF">
      <w:pPr>
        <w:widowControl/>
        <w:spacing w:before="120" w:after="120"/>
        <w:rPr>
          <w:rFonts w:eastAsia="等线"/>
          <w:szCs w:val="21"/>
        </w:rPr>
      </w:pPr>
      <w:r w:rsidRPr="00EA648C">
        <w:rPr>
          <w:rFonts w:ascii="Times New Roman" w:eastAsia="MS Mincho" w:hAnsi="Times New Roman" w:cs="Times New Roman"/>
          <w:kern w:val="0"/>
          <w:sz w:val="24"/>
          <w:szCs w:val="24"/>
          <w:lang w:val="de" w:bidi="ar"/>
        </w:rPr>
        <w:t>Nickel nitrate hexahydrate (Ni(NO</w:t>
      </w:r>
      <w:r w:rsidRPr="00EA648C">
        <w:rPr>
          <w:rFonts w:ascii="Times New Roman" w:eastAsia="MS Mincho" w:hAnsi="Times New Roman" w:cs="Times New Roman"/>
          <w:kern w:val="0"/>
          <w:sz w:val="24"/>
          <w:szCs w:val="24"/>
          <w:vertAlign w:val="subscript"/>
          <w:lang w:val="de" w:bidi="ar"/>
        </w:rPr>
        <w:t>3</w:t>
      </w:r>
      <w:r w:rsidRPr="00EA648C">
        <w:rPr>
          <w:rFonts w:ascii="Times New Roman" w:eastAsia="MS Mincho" w:hAnsi="Times New Roman" w:cs="Times New Roman"/>
          <w:kern w:val="0"/>
          <w:sz w:val="24"/>
          <w:szCs w:val="24"/>
          <w:lang w:val="de" w:bidi="ar"/>
        </w:rPr>
        <w:t>)</w:t>
      </w:r>
      <w:r w:rsidRPr="00EA648C">
        <w:rPr>
          <w:rFonts w:ascii="Times New Roman" w:eastAsia="MS Mincho" w:hAnsi="Times New Roman" w:cs="Times New Roman"/>
          <w:kern w:val="0"/>
          <w:sz w:val="24"/>
          <w:szCs w:val="24"/>
          <w:vertAlign w:val="subscript"/>
          <w:lang w:val="de" w:bidi="ar"/>
        </w:rPr>
        <w:t>2</w:t>
      </w:r>
      <w:r w:rsidRPr="00EA648C">
        <w:rPr>
          <w:rFonts w:ascii="Times New Roman" w:eastAsia="MS Mincho" w:hAnsi="Times New Roman" w:cs="Times New Roman"/>
          <w:kern w:val="0"/>
          <w:sz w:val="24"/>
          <w:szCs w:val="24"/>
          <w:lang w:val="de" w:bidi="ar"/>
        </w:rPr>
        <w:t>·6H</w:t>
      </w:r>
      <w:r w:rsidRPr="00EA648C">
        <w:rPr>
          <w:rFonts w:ascii="Times New Roman" w:eastAsia="MS Mincho" w:hAnsi="Times New Roman" w:cs="Times New Roman"/>
          <w:kern w:val="0"/>
          <w:sz w:val="24"/>
          <w:szCs w:val="24"/>
          <w:vertAlign w:val="subscript"/>
          <w:lang w:val="de" w:bidi="ar"/>
        </w:rPr>
        <w:t>2</w:t>
      </w:r>
      <w:r w:rsidRPr="00EA648C">
        <w:rPr>
          <w:rFonts w:ascii="Times New Roman" w:eastAsia="MS Mincho" w:hAnsi="Times New Roman" w:cs="Times New Roman"/>
          <w:kern w:val="0"/>
          <w:sz w:val="24"/>
          <w:szCs w:val="24"/>
          <w:lang w:val="de" w:bidi="ar"/>
        </w:rPr>
        <w:t>O), hydrochloric acid (HCl), acetone (ACE), ethanol (EtOH), and sodium chloride (NaCl) were purchased from China National Pharmaceutical Group Corporation. Potassium hydroxide (KOH) was purchased from Shanghai Macklin Biochemical Technology Co., Ltd. Iron(III) nitrate nonahydrate (Fe(NO</w:t>
      </w:r>
      <w:r w:rsidRPr="00EA648C">
        <w:rPr>
          <w:rFonts w:ascii="Times New Roman" w:eastAsia="MS Mincho" w:hAnsi="Times New Roman" w:cs="Times New Roman"/>
          <w:kern w:val="0"/>
          <w:sz w:val="24"/>
          <w:szCs w:val="24"/>
          <w:vertAlign w:val="subscript"/>
          <w:lang w:val="de" w:bidi="ar"/>
        </w:rPr>
        <w:t>3</w:t>
      </w:r>
      <w:r w:rsidRPr="00EA648C">
        <w:rPr>
          <w:rFonts w:ascii="Times New Roman" w:eastAsia="MS Mincho" w:hAnsi="Times New Roman" w:cs="Times New Roman"/>
          <w:kern w:val="0"/>
          <w:sz w:val="24"/>
          <w:szCs w:val="24"/>
          <w:lang w:val="de" w:bidi="ar"/>
        </w:rPr>
        <w:t>)</w:t>
      </w:r>
      <w:r w:rsidRPr="00EA648C">
        <w:rPr>
          <w:rFonts w:ascii="Times New Roman" w:eastAsia="MS Mincho" w:hAnsi="Times New Roman" w:cs="Times New Roman"/>
          <w:kern w:val="0"/>
          <w:sz w:val="24"/>
          <w:szCs w:val="24"/>
          <w:vertAlign w:val="subscript"/>
          <w:lang w:val="de" w:bidi="ar"/>
        </w:rPr>
        <w:t>3</w:t>
      </w:r>
      <w:r w:rsidRPr="00EA648C">
        <w:rPr>
          <w:rFonts w:ascii="Times New Roman" w:eastAsia="MS Mincho" w:hAnsi="Times New Roman" w:cs="Times New Roman"/>
          <w:kern w:val="0"/>
          <w:sz w:val="24"/>
          <w:szCs w:val="24"/>
          <w:lang w:val="de" w:bidi="ar"/>
        </w:rPr>
        <w:t>·9H</w:t>
      </w:r>
      <w:r w:rsidRPr="00EA648C">
        <w:rPr>
          <w:rFonts w:ascii="Times New Roman" w:eastAsia="MS Mincho" w:hAnsi="Times New Roman" w:cs="Times New Roman"/>
          <w:kern w:val="0"/>
          <w:sz w:val="24"/>
          <w:szCs w:val="24"/>
          <w:vertAlign w:val="subscript"/>
          <w:lang w:val="de" w:bidi="ar"/>
        </w:rPr>
        <w:t>2</w:t>
      </w:r>
      <w:r w:rsidRPr="00EA648C">
        <w:rPr>
          <w:rFonts w:ascii="Times New Roman" w:eastAsia="MS Mincho" w:hAnsi="Times New Roman" w:cs="Times New Roman"/>
          <w:kern w:val="0"/>
          <w:sz w:val="24"/>
          <w:szCs w:val="24"/>
          <w:lang w:val="de" w:bidi="ar"/>
        </w:rPr>
        <w:t>O) was purchased from Shanghai Aladdin Biochemical Technology Co., Ltd.</w:t>
      </w:r>
      <w:r w:rsidRPr="00EA648C">
        <w:rPr>
          <w:rFonts w:ascii="Times New Roman" w:eastAsia="宋体" w:hAnsi="Times New Roman" w:cs="Times New Roman"/>
          <w:kern w:val="0"/>
          <w:sz w:val="24"/>
          <w:szCs w:val="24"/>
          <w:lang w:val="de" w:bidi="ar"/>
        </w:rPr>
        <w:t xml:space="preserve"> </w:t>
      </w:r>
      <w:r w:rsidRPr="00EA648C">
        <w:rPr>
          <w:rFonts w:ascii="Times New Roman" w:eastAsia="MS Mincho" w:hAnsi="Times New Roman" w:cs="Times New Roman"/>
          <w:kern w:val="0"/>
          <w:sz w:val="24"/>
          <w:szCs w:val="24"/>
          <w:lang w:val="de" w:bidi="ar"/>
        </w:rPr>
        <w:t>Ruthenium chloride (RuCl</w:t>
      </w:r>
      <w:r w:rsidRPr="00EA648C">
        <w:rPr>
          <w:rFonts w:ascii="Times New Roman" w:eastAsia="MS Mincho" w:hAnsi="Times New Roman" w:cs="Times New Roman"/>
          <w:kern w:val="0"/>
          <w:sz w:val="24"/>
          <w:szCs w:val="24"/>
          <w:vertAlign w:val="subscript"/>
          <w:lang w:val="de" w:bidi="ar"/>
        </w:rPr>
        <w:t>3</w:t>
      </w:r>
      <w:r w:rsidRPr="00EA648C">
        <w:rPr>
          <w:rFonts w:ascii="Times New Roman" w:eastAsia="MS Mincho" w:hAnsi="Times New Roman" w:cs="Times New Roman"/>
          <w:kern w:val="0"/>
          <w:sz w:val="24"/>
          <w:szCs w:val="24"/>
          <w:lang w:val="de" w:bidi="ar"/>
        </w:rPr>
        <w:t>) was purchased from Beijing Volk Biotechnology Co., Ltd. Nickel foam (thickness: 1.0 mm, porosity: 110 ppi) was purchased from Suzhou Sinero Technology Co., Ltd. Deionized water was prepared using OmniaPure ultra-pure water system (resistivity of 18.2 MΩ). All chemical reagents were used as received without further purification.</w:t>
      </w:r>
    </w:p>
    <w:p w14:paraId="60DA9795" w14:textId="3CF60838" w:rsidR="00825AB1" w:rsidRDefault="00CB7098" w:rsidP="00687DBF">
      <w:pPr>
        <w:spacing w:before="120" w:after="120"/>
        <w:rPr>
          <w:rFonts w:ascii="Times New Roman" w:eastAsia="宋体" w:hAnsi="Times New Roman" w:cs="Times New Roman"/>
          <w:kern w:val="0"/>
          <w:sz w:val="24"/>
          <w:szCs w:val="24"/>
          <w14:ligatures w14:val="none"/>
        </w:rPr>
      </w:pPr>
      <w:r w:rsidRPr="00825AB1">
        <w:rPr>
          <w:rFonts w:ascii="Times New Roman" w:hAnsi="Times New Roman" w:cs="Times New Roman"/>
          <w:b/>
          <w:bCs/>
          <w:sz w:val="24"/>
          <w:szCs w:val="24"/>
        </w:rPr>
        <w:t>S</w:t>
      </w:r>
      <w:r w:rsidR="00825AB1" w:rsidRPr="00825AB1">
        <w:rPr>
          <w:rFonts w:ascii="Times New Roman" w:hAnsi="Times New Roman" w:cs="Times New Roman"/>
          <w:b/>
          <w:bCs/>
          <w:sz w:val="24"/>
          <w:szCs w:val="24"/>
        </w:rPr>
        <w:t>1.</w:t>
      </w:r>
      <w:r w:rsidRPr="00825AB1">
        <w:rPr>
          <w:rFonts w:ascii="Times New Roman" w:hAnsi="Times New Roman" w:cs="Times New Roman"/>
          <w:b/>
          <w:bCs/>
          <w:sz w:val="24"/>
          <w:szCs w:val="24"/>
        </w:rPr>
        <w:t xml:space="preserve">2 Synthesis of </w:t>
      </w:r>
      <w:bookmarkEnd w:id="1"/>
      <w:proofErr w:type="spellStart"/>
      <w:r w:rsidRPr="00825AB1">
        <w:rPr>
          <w:rFonts w:ascii="Times New Roman" w:hAnsi="Times New Roman" w:cs="Times New Roman"/>
          <w:b/>
          <w:bCs/>
          <w:sz w:val="24"/>
          <w:szCs w:val="24"/>
        </w:rPr>
        <w:t>NiFeOOH</w:t>
      </w:r>
      <w:proofErr w:type="spellEnd"/>
      <w:r w:rsidRPr="00825AB1">
        <w:rPr>
          <w:rFonts w:ascii="Times New Roman" w:hAnsi="Times New Roman" w:cs="Times New Roman"/>
          <w:b/>
          <w:bCs/>
          <w:sz w:val="24"/>
          <w:szCs w:val="24"/>
        </w:rPr>
        <w:t>/Ni</w:t>
      </w:r>
      <w:r w:rsidRPr="00825AB1">
        <w:rPr>
          <w:rFonts w:ascii="Times New Roman" w:eastAsia="宋体" w:hAnsi="Times New Roman" w:cs="Times New Roman"/>
          <w:kern w:val="0"/>
          <w:sz w:val="24"/>
          <w:szCs w:val="24"/>
          <w14:ligatures w14:val="none"/>
        </w:rPr>
        <w:t xml:space="preserve"> </w:t>
      </w:r>
    </w:p>
    <w:p w14:paraId="73251DD4" w14:textId="61E9C940" w:rsidR="00CB7394" w:rsidRPr="00825AB1" w:rsidRDefault="00CB7098" w:rsidP="00687DBF">
      <w:pPr>
        <w:spacing w:before="120" w:after="120"/>
        <w:rPr>
          <w:rFonts w:ascii="Times New Roman" w:hAnsi="Times New Roman" w:cs="Times New Roman"/>
          <w:sz w:val="24"/>
          <w:szCs w:val="24"/>
        </w:rPr>
      </w:pPr>
      <w:proofErr w:type="spellStart"/>
      <w:r w:rsidRPr="00825AB1">
        <w:rPr>
          <w:rFonts w:ascii="Times New Roman" w:eastAsia="宋体" w:hAnsi="Times New Roman" w:cs="Times New Roman"/>
          <w:sz w:val="24"/>
          <w:szCs w:val="24"/>
        </w:rPr>
        <w:t>NiFeOOH</w:t>
      </w:r>
      <w:proofErr w:type="spellEnd"/>
      <w:r w:rsidRPr="00825AB1">
        <w:rPr>
          <w:rFonts w:ascii="Times New Roman" w:hAnsi="Times New Roman" w:cs="Times New Roman"/>
          <w:sz w:val="24"/>
          <w:szCs w:val="24"/>
        </w:rPr>
        <w:t xml:space="preserve">/Ni was synthesized following a </w:t>
      </w:r>
      <w:proofErr w:type="spellStart"/>
      <w:r w:rsidRPr="00825AB1">
        <w:rPr>
          <w:rFonts w:ascii="Times New Roman" w:hAnsi="Times New Roman" w:cs="Times New Roman"/>
          <w:sz w:val="24"/>
          <w:szCs w:val="24"/>
        </w:rPr>
        <w:t>similarprocedure</w:t>
      </w:r>
      <w:proofErr w:type="spellEnd"/>
      <w:r w:rsidRPr="00825AB1">
        <w:rPr>
          <w:rFonts w:ascii="Times New Roman" w:hAnsi="Times New Roman" w:cs="Times New Roman"/>
          <w:sz w:val="24"/>
          <w:szCs w:val="24"/>
        </w:rPr>
        <w:t xml:space="preserve"> to </w:t>
      </w:r>
      <w:proofErr w:type="spellStart"/>
      <w:r w:rsidRPr="00825AB1">
        <w:rPr>
          <w:rFonts w:ascii="Times New Roman" w:hAnsi="Times New Roman" w:cs="Times New Roman"/>
          <w:sz w:val="24"/>
          <w:szCs w:val="24"/>
        </w:rPr>
        <w:t>Ru</w:t>
      </w:r>
      <w:r w:rsidRPr="00825AB1">
        <w:rPr>
          <w:rFonts w:ascii="Times New Roman" w:hAnsi="Times New Roman" w:cs="Times New Roman"/>
          <w:sz w:val="24"/>
          <w:szCs w:val="24"/>
          <w:vertAlign w:val="subscript"/>
        </w:rPr>
        <w:t>SA</w:t>
      </w:r>
      <w:r w:rsidRPr="00825AB1">
        <w:rPr>
          <w:rFonts w:ascii="Times New Roman" w:hAnsi="Times New Roman" w:cs="Times New Roman"/>
          <w:sz w:val="24"/>
          <w:szCs w:val="24"/>
        </w:rPr>
        <w:t>-NiFeOOH</w:t>
      </w:r>
      <w:proofErr w:type="spellEnd"/>
      <w:r w:rsidRPr="00825AB1">
        <w:rPr>
          <w:rFonts w:ascii="Times New Roman" w:hAnsi="Times New Roman" w:cs="Times New Roman"/>
          <w:sz w:val="24"/>
          <w:szCs w:val="24"/>
        </w:rPr>
        <w:t>/Ni, except that RuCl</w:t>
      </w:r>
      <w:r w:rsidRPr="00825AB1">
        <w:rPr>
          <w:rFonts w:ascii="Times New Roman" w:hAnsi="Times New Roman" w:cs="Times New Roman"/>
          <w:sz w:val="24"/>
          <w:szCs w:val="24"/>
          <w:vertAlign w:val="subscript"/>
        </w:rPr>
        <w:t>3</w:t>
      </w:r>
      <w:r w:rsidRPr="00825AB1">
        <w:rPr>
          <w:rFonts w:ascii="Times New Roman" w:hAnsi="Times New Roman" w:cs="Times New Roman"/>
          <w:sz w:val="24"/>
          <w:szCs w:val="24"/>
        </w:rPr>
        <w:t xml:space="preserve"> was omitted from the precursor solution. The precursor solution was prepared by adding 4.04 g of Fe(NO</w:t>
      </w:r>
      <w:r w:rsidRPr="00825AB1">
        <w:rPr>
          <w:rFonts w:ascii="Times New Roman" w:hAnsi="Times New Roman" w:cs="Times New Roman"/>
          <w:sz w:val="24"/>
          <w:szCs w:val="24"/>
          <w:vertAlign w:val="subscript"/>
        </w:rPr>
        <w:t>3</w:t>
      </w:r>
      <w:r w:rsidRPr="00825AB1">
        <w:rPr>
          <w:rFonts w:ascii="Times New Roman" w:hAnsi="Times New Roman" w:cs="Times New Roman"/>
          <w:sz w:val="24"/>
          <w:szCs w:val="24"/>
        </w:rPr>
        <w:t>)</w:t>
      </w:r>
      <w:r w:rsidRPr="00825AB1">
        <w:rPr>
          <w:rFonts w:ascii="Times New Roman" w:hAnsi="Times New Roman" w:cs="Times New Roman"/>
          <w:sz w:val="24"/>
          <w:szCs w:val="24"/>
          <w:vertAlign w:val="subscript"/>
        </w:rPr>
        <w:t>3</w:t>
      </w:r>
      <w:r w:rsidRPr="00825AB1">
        <w:rPr>
          <w:rFonts w:ascii="Times New Roman" w:hAnsi="Times New Roman" w:cs="Times New Roman"/>
          <w:sz w:val="24"/>
          <w:szCs w:val="24"/>
        </w:rPr>
        <w:t>·9H</w:t>
      </w:r>
      <w:r w:rsidRPr="00825AB1">
        <w:rPr>
          <w:rFonts w:ascii="Times New Roman" w:hAnsi="Times New Roman" w:cs="Times New Roman"/>
          <w:sz w:val="24"/>
          <w:szCs w:val="24"/>
          <w:vertAlign w:val="subscript"/>
        </w:rPr>
        <w:t>2</w:t>
      </w:r>
      <w:r w:rsidRPr="00825AB1">
        <w:rPr>
          <w:rFonts w:ascii="Times New Roman" w:hAnsi="Times New Roman" w:cs="Times New Roman"/>
          <w:sz w:val="24"/>
          <w:szCs w:val="24"/>
        </w:rPr>
        <w:t xml:space="preserve">O to 50 mL of deionized water and dissolved under stirring. Ni foams stored in ethanol were dried using mirror paper, followed by immersion in the precursor solution for 1 min, during which they were turned over at 30-second intervals. After immersion, the obtained </w:t>
      </w:r>
      <w:proofErr w:type="spellStart"/>
      <w:r w:rsidRPr="00825AB1">
        <w:rPr>
          <w:rFonts w:ascii="Times New Roman" w:hAnsi="Times New Roman" w:cs="Times New Roman"/>
          <w:sz w:val="24"/>
          <w:szCs w:val="24"/>
        </w:rPr>
        <w:t>NiFeOOH</w:t>
      </w:r>
      <w:proofErr w:type="spellEnd"/>
      <w:r w:rsidRPr="00825AB1">
        <w:rPr>
          <w:rFonts w:ascii="Times New Roman" w:hAnsi="Times New Roman" w:cs="Times New Roman"/>
          <w:sz w:val="24"/>
          <w:szCs w:val="24"/>
        </w:rPr>
        <w:t xml:space="preserve">/Ni was dried in a vacuum </w:t>
      </w:r>
      <w:r w:rsidRPr="00825AB1">
        <w:rPr>
          <w:rFonts w:ascii="Times New Roman" w:hAnsi="Times New Roman" w:cs="Times New Roman"/>
          <w:sz w:val="24"/>
          <w:szCs w:val="24"/>
        </w:rPr>
        <w:lastRenderedPageBreak/>
        <w:t xml:space="preserve">oven at 60 °C overnight. </w:t>
      </w:r>
    </w:p>
    <w:p w14:paraId="11E88CB0" w14:textId="3849C589" w:rsidR="00825AB1" w:rsidRDefault="00CB7098" w:rsidP="00687DBF">
      <w:pPr>
        <w:spacing w:before="120" w:after="120"/>
        <w:rPr>
          <w:rFonts w:ascii="Times New Roman" w:hAnsi="Times New Roman" w:cs="Times New Roman"/>
          <w:sz w:val="24"/>
          <w:szCs w:val="24"/>
        </w:rPr>
      </w:pPr>
      <w:r w:rsidRPr="00825AB1">
        <w:rPr>
          <w:rFonts w:ascii="Times New Roman" w:hAnsi="Times New Roman" w:cs="Times New Roman"/>
          <w:b/>
          <w:bCs/>
          <w:sz w:val="24"/>
          <w:szCs w:val="24"/>
        </w:rPr>
        <w:t>S</w:t>
      </w:r>
      <w:r w:rsidR="00825AB1">
        <w:rPr>
          <w:rFonts w:ascii="Times New Roman" w:hAnsi="Times New Roman" w:cs="Times New Roman"/>
          <w:b/>
          <w:bCs/>
          <w:sz w:val="24"/>
          <w:szCs w:val="24"/>
        </w:rPr>
        <w:t>1.</w:t>
      </w:r>
      <w:r w:rsidRPr="00825AB1">
        <w:rPr>
          <w:rFonts w:ascii="Times New Roman" w:hAnsi="Times New Roman" w:cs="Times New Roman"/>
          <w:b/>
          <w:bCs/>
          <w:sz w:val="24"/>
          <w:szCs w:val="24"/>
        </w:rPr>
        <w:t xml:space="preserve">3 Synthesis of </w:t>
      </w:r>
      <w:proofErr w:type="spellStart"/>
      <w:r w:rsidRPr="00825AB1">
        <w:rPr>
          <w:rFonts w:ascii="Times New Roman" w:hAnsi="Times New Roman" w:cs="Times New Roman"/>
          <w:b/>
          <w:bCs/>
          <w:sz w:val="24"/>
          <w:szCs w:val="24"/>
        </w:rPr>
        <w:t>NiFe</w:t>
      </w:r>
      <w:proofErr w:type="spellEnd"/>
      <w:r w:rsidRPr="00825AB1">
        <w:rPr>
          <w:rFonts w:ascii="Times New Roman" w:hAnsi="Times New Roman" w:cs="Times New Roman"/>
          <w:b/>
          <w:bCs/>
          <w:sz w:val="24"/>
          <w:szCs w:val="24"/>
        </w:rPr>
        <w:t>-LDH/Ni</w:t>
      </w:r>
      <w:r w:rsidRPr="00825AB1">
        <w:rPr>
          <w:rFonts w:ascii="Times New Roman" w:hAnsi="Times New Roman" w:cs="Times New Roman"/>
          <w:sz w:val="24"/>
          <w:szCs w:val="24"/>
        </w:rPr>
        <w:t xml:space="preserve"> </w:t>
      </w:r>
      <w:bookmarkStart w:id="2" w:name="OLE_LINK12"/>
    </w:p>
    <w:p w14:paraId="10463620" w14:textId="45A6250F" w:rsidR="00CB7394" w:rsidRPr="00825AB1" w:rsidRDefault="00CB7098" w:rsidP="00687DBF">
      <w:pPr>
        <w:spacing w:before="120" w:after="120"/>
        <w:rPr>
          <w:rFonts w:ascii="Times New Roman" w:hAnsi="Times New Roman" w:cs="Times New Roman"/>
          <w:sz w:val="24"/>
          <w:szCs w:val="24"/>
        </w:rPr>
      </w:pPr>
      <w:proofErr w:type="spellStart"/>
      <w:r w:rsidRPr="00825AB1">
        <w:rPr>
          <w:rFonts w:ascii="Times New Roman" w:hAnsi="Times New Roman" w:cs="Times New Roman"/>
          <w:sz w:val="24"/>
          <w:szCs w:val="24"/>
        </w:rPr>
        <w:t>NiFe</w:t>
      </w:r>
      <w:proofErr w:type="spellEnd"/>
      <w:r w:rsidRPr="00825AB1">
        <w:rPr>
          <w:rFonts w:ascii="Times New Roman" w:hAnsi="Times New Roman" w:cs="Times New Roman"/>
          <w:sz w:val="24"/>
          <w:szCs w:val="24"/>
        </w:rPr>
        <w:t>-LDH</w:t>
      </w:r>
      <w:bookmarkEnd w:id="2"/>
      <w:r w:rsidRPr="00825AB1">
        <w:rPr>
          <w:rFonts w:ascii="Times New Roman" w:hAnsi="Times New Roman" w:cs="Times New Roman"/>
          <w:sz w:val="24"/>
          <w:szCs w:val="24"/>
        </w:rPr>
        <w:t xml:space="preserve">/Ni was grown on Ni foam using a hydrothermal method. </w:t>
      </w:r>
      <w:proofErr w:type="gramStart"/>
      <w:r w:rsidRPr="00825AB1">
        <w:rPr>
          <w:rFonts w:ascii="Times New Roman" w:hAnsi="Times New Roman" w:cs="Times New Roman"/>
          <w:sz w:val="24"/>
          <w:szCs w:val="24"/>
        </w:rPr>
        <w:t>Ni(</w:t>
      </w:r>
      <w:proofErr w:type="gramEnd"/>
      <w:r w:rsidRPr="00825AB1">
        <w:rPr>
          <w:rFonts w:ascii="Times New Roman" w:hAnsi="Times New Roman" w:cs="Times New Roman"/>
          <w:sz w:val="24"/>
          <w:szCs w:val="24"/>
        </w:rPr>
        <w:t>NO</w:t>
      </w:r>
      <w:r w:rsidRPr="00825AB1">
        <w:rPr>
          <w:rFonts w:ascii="Times New Roman" w:hAnsi="Times New Roman" w:cs="Times New Roman"/>
          <w:sz w:val="24"/>
          <w:szCs w:val="24"/>
          <w:vertAlign w:val="subscript"/>
        </w:rPr>
        <w:t>3</w:t>
      </w:r>
      <w:r w:rsidRPr="00825AB1">
        <w:rPr>
          <w:rFonts w:ascii="Times New Roman" w:hAnsi="Times New Roman" w:cs="Times New Roman"/>
          <w:sz w:val="24"/>
          <w:szCs w:val="24"/>
        </w:rPr>
        <w:t>)</w:t>
      </w:r>
      <w:r w:rsidRPr="00825AB1">
        <w:rPr>
          <w:rFonts w:ascii="Times New Roman" w:hAnsi="Times New Roman" w:cs="Times New Roman"/>
          <w:sz w:val="24"/>
          <w:szCs w:val="24"/>
          <w:vertAlign w:val="subscript"/>
        </w:rPr>
        <w:t>2</w:t>
      </w:r>
      <w:r w:rsidRPr="00825AB1">
        <w:rPr>
          <w:rFonts w:ascii="Times New Roman" w:hAnsi="Times New Roman" w:cs="Times New Roman"/>
          <w:sz w:val="24"/>
          <w:szCs w:val="24"/>
        </w:rPr>
        <w:t>·6H</w:t>
      </w:r>
      <w:r w:rsidRPr="00825AB1">
        <w:rPr>
          <w:rFonts w:ascii="Times New Roman" w:hAnsi="Times New Roman" w:cs="Times New Roman"/>
          <w:sz w:val="24"/>
          <w:szCs w:val="24"/>
          <w:vertAlign w:val="subscript"/>
        </w:rPr>
        <w:t>2</w:t>
      </w:r>
      <w:r w:rsidRPr="00825AB1">
        <w:rPr>
          <w:rFonts w:ascii="Times New Roman" w:hAnsi="Times New Roman" w:cs="Times New Roman"/>
          <w:sz w:val="24"/>
          <w:szCs w:val="24"/>
        </w:rPr>
        <w:t>O (0.291 g), Fe(NO</w:t>
      </w:r>
      <w:r w:rsidRPr="00825AB1">
        <w:rPr>
          <w:rFonts w:ascii="Times New Roman" w:hAnsi="Times New Roman" w:cs="Times New Roman"/>
          <w:sz w:val="24"/>
          <w:szCs w:val="24"/>
          <w:vertAlign w:val="subscript"/>
        </w:rPr>
        <w:t>3</w:t>
      </w:r>
      <w:r w:rsidRPr="00825AB1">
        <w:rPr>
          <w:rFonts w:ascii="Times New Roman" w:hAnsi="Times New Roman" w:cs="Times New Roman"/>
          <w:sz w:val="24"/>
          <w:szCs w:val="24"/>
        </w:rPr>
        <w:t>)</w:t>
      </w:r>
      <w:r w:rsidRPr="00825AB1">
        <w:rPr>
          <w:rFonts w:ascii="Times New Roman" w:hAnsi="Times New Roman" w:cs="Times New Roman"/>
          <w:sz w:val="24"/>
          <w:szCs w:val="24"/>
          <w:vertAlign w:val="subscript"/>
        </w:rPr>
        <w:t>3</w:t>
      </w:r>
      <w:r w:rsidRPr="00825AB1">
        <w:rPr>
          <w:rFonts w:ascii="Times New Roman" w:hAnsi="Times New Roman" w:cs="Times New Roman"/>
          <w:sz w:val="24"/>
          <w:szCs w:val="24"/>
        </w:rPr>
        <w:t>·9H</w:t>
      </w:r>
      <w:r w:rsidRPr="00825AB1">
        <w:rPr>
          <w:rFonts w:ascii="Times New Roman" w:hAnsi="Times New Roman" w:cs="Times New Roman"/>
          <w:sz w:val="24"/>
          <w:szCs w:val="24"/>
          <w:vertAlign w:val="subscript"/>
        </w:rPr>
        <w:t>2</w:t>
      </w:r>
      <w:r w:rsidRPr="00825AB1">
        <w:rPr>
          <w:rFonts w:ascii="Times New Roman" w:hAnsi="Times New Roman" w:cs="Times New Roman"/>
          <w:sz w:val="24"/>
          <w:szCs w:val="24"/>
        </w:rPr>
        <w:t>O (0.606 g), NH</w:t>
      </w:r>
      <w:r w:rsidRPr="00825AB1">
        <w:rPr>
          <w:rFonts w:ascii="Times New Roman" w:hAnsi="Times New Roman" w:cs="Times New Roman"/>
          <w:sz w:val="24"/>
          <w:szCs w:val="24"/>
          <w:vertAlign w:val="subscript"/>
        </w:rPr>
        <w:t>4</w:t>
      </w:r>
      <w:r w:rsidRPr="00825AB1">
        <w:rPr>
          <w:rFonts w:ascii="Times New Roman" w:hAnsi="Times New Roman" w:cs="Times New Roman"/>
          <w:sz w:val="24"/>
          <w:szCs w:val="24"/>
        </w:rPr>
        <w:t xml:space="preserve">F (0.224 g), and urea (0.6 g) were dissolved in 35 mL deionized water under stirring. The clear solution and Ni foams were carefully transferred into a 50 mL Teflon-lined stainless-steel autoclave for solvothermal treatment at 120 ℃ for 12 h. After natural cooling to room temperature, a thin brown film formed on Ni foams, denoted as </w:t>
      </w:r>
      <w:proofErr w:type="spellStart"/>
      <w:r w:rsidRPr="00825AB1">
        <w:rPr>
          <w:rFonts w:ascii="Times New Roman" w:hAnsi="Times New Roman" w:cs="Times New Roman"/>
          <w:sz w:val="24"/>
          <w:szCs w:val="24"/>
        </w:rPr>
        <w:t>NiFe</w:t>
      </w:r>
      <w:proofErr w:type="spellEnd"/>
      <w:r w:rsidRPr="00825AB1">
        <w:rPr>
          <w:rFonts w:ascii="Times New Roman" w:hAnsi="Times New Roman" w:cs="Times New Roman"/>
          <w:sz w:val="24"/>
          <w:szCs w:val="24"/>
        </w:rPr>
        <w:t xml:space="preserve">-LDH/Ni. Subsequently, </w:t>
      </w:r>
      <w:proofErr w:type="spellStart"/>
      <w:r w:rsidRPr="00825AB1">
        <w:rPr>
          <w:rFonts w:ascii="Times New Roman" w:hAnsi="Times New Roman" w:cs="Times New Roman"/>
          <w:sz w:val="24"/>
          <w:szCs w:val="24"/>
        </w:rPr>
        <w:t>NiFe</w:t>
      </w:r>
      <w:proofErr w:type="spellEnd"/>
      <w:r w:rsidRPr="00825AB1">
        <w:rPr>
          <w:rFonts w:ascii="Times New Roman" w:hAnsi="Times New Roman" w:cs="Times New Roman"/>
          <w:sz w:val="24"/>
          <w:szCs w:val="24"/>
        </w:rPr>
        <w:t xml:space="preserve">-LDH/Ni was rinsed several times with deionized water and ethanol, followed by drying in a vacuum oven at 60 °C overnight.  </w:t>
      </w:r>
    </w:p>
    <w:p w14:paraId="73DC16BB" w14:textId="77777777" w:rsidR="00CB7394" w:rsidRPr="00825AB1" w:rsidRDefault="00CB7098" w:rsidP="00687DBF">
      <w:pPr>
        <w:spacing w:before="120" w:after="120"/>
        <w:rPr>
          <w:rFonts w:ascii="Times New Roman" w:hAnsi="Times New Roman" w:cs="Times New Roman"/>
          <w:sz w:val="24"/>
          <w:szCs w:val="24"/>
        </w:rPr>
      </w:pPr>
      <w:r w:rsidRPr="00825AB1">
        <w:rPr>
          <w:rFonts w:ascii="Times New Roman" w:hAnsi="Times New Roman" w:cs="Times New Roman"/>
          <w:b/>
          <w:bCs/>
          <w:sz w:val="24"/>
          <w:szCs w:val="24"/>
        </w:rPr>
        <w:t>Note:</w:t>
      </w:r>
      <w:r w:rsidRPr="00825AB1">
        <w:rPr>
          <w:rFonts w:ascii="Times New Roman" w:hAnsi="Times New Roman" w:cs="Times New Roman"/>
          <w:sz w:val="24"/>
          <w:szCs w:val="24"/>
        </w:rPr>
        <w:t xml:space="preserve"> </w:t>
      </w:r>
      <w:proofErr w:type="spellStart"/>
      <w:r w:rsidRPr="00825AB1">
        <w:rPr>
          <w:rFonts w:ascii="Times New Roman" w:hAnsi="Times New Roman" w:cs="Times New Roman"/>
          <w:sz w:val="24"/>
          <w:szCs w:val="24"/>
        </w:rPr>
        <w:t>Ru</w:t>
      </w:r>
      <w:r w:rsidRPr="00825AB1">
        <w:rPr>
          <w:rFonts w:ascii="Times New Roman" w:hAnsi="Times New Roman" w:cs="Times New Roman"/>
          <w:sz w:val="24"/>
          <w:szCs w:val="24"/>
          <w:vertAlign w:val="subscript"/>
        </w:rPr>
        <w:t>SA</w:t>
      </w:r>
      <w:r w:rsidRPr="00825AB1">
        <w:rPr>
          <w:rFonts w:ascii="Times New Roman" w:hAnsi="Times New Roman" w:cs="Times New Roman"/>
          <w:sz w:val="24"/>
          <w:szCs w:val="24"/>
        </w:rPr>
        <w:t>-NiFeOOH</w:t>
      </w:r>
      <w:proofErr w:type="spellEnd"/>
      <w:r w:rsidRPr="00825AB1">
        <w:rPr>
          <w:rFonts w:ascii="Times New Roman" w:hAnsi="Times New Roman" w:cs="Times New Roman"/>
          <w:sz w:val="24"/>
          <w:szCs w:val="24"/>
        </w:rPr>
        <w:t xml:space="preserve">/Ni, </w:t>
      </w:r>
      <w:proofErr w:type="spellStart"/>
      <w:r w:rsidRPr="00825AB1">
        <w:rPr>
          <w:rFonts w:ascii="Times New Roman" w:hAnsi="Times New Roman" w:cs="Times New Roman"/>
          <w:sz w:val="24"/>
          <w:szCs w:val="24"/>
        </w:rPr>
        <w:t>NiFeOOH</w:t>
      </w:r>
      <w:proofErr w:type="spellEnd"/>
      <w:r w:rsidRPr="00825AB1">
        <w:rPr>
          <w:rFonts w:ascii="Times New Roman" w:hAnsi="Times New Roman" w:cs="Times New Roman"/>
          <w:sz w:val="24"/>
          <w:szCs w:val="24"/>
        </w:rPr>
        <w:t xml:space="preserve">/Ni and </w:t>
      </w:r>
      <w:proofErr w:type="spellStart"/>
      <w:r w:rsidRPr="00825AB1">
        <w:rPr>
          <w:rFonts w:ascii="Times New Roman" w:hAnsi="Times New Roman" w:cs="Times New Roman"/>
          <w:sz w:val="24"/>
          <w:szCs w:val="24"/>
        </w:rPr>
        <w:t>NiFeLDH</w:t>
      </w:r>
      <w:proofErr w:type="spellEnd"/>
      <w:r w:rsidRPr="00825AB1">
        <w:rPr>
          <w:rFonts w:ascii="Times New Roman" w:hAnsi="Times New Roman" w:cs="Times New Roman"/>
          <w:sz w:val="24"/>
          <w:szCs w:val="24"/>
        </w:rPr>
        <w:t xml:space="preserve">/Ni refer to the anodes (catalysts grown on Ni foam substrate), whereas </w:t>
      </w:r>
      <w:proofErr w:type="spellStart"/>
      <w:r w:rsidRPr="00825AB1">
        <w:rPr>
          <w:rFonts w:ascii="Times New Roman" w:hAnsi="Times New Roman" w:cs="Times New Roman"/>
          <w:sz w:val="24"/>
          <w:szCs w:val="24"/>
        </w:rPr>
        <w:t>Ru</w:t>
      </w:r>
      <w:r w:rsidRPr="00825AB1">
        <w:rPr>
          <w:rFonts w:ascii="Times New Roman" w:hAnsi="Times New Roman" w:cs="Times New Roman"/>
          <w:sz w:val="24"/>
          <w:szCs w:val="24"/>
          <w:vertAlign w:val="subscript"/>
        </w:rPr>
        <w:t>SA</w:t>
      </w:r>
      <w:r w:rsidRPr="00825AB1">
        <w:rPr>
          <w:rFonts w:ascii="Times New Roman" w:hAnsi="Times New Roman" w:cs="Times New Roman"/>
          <w:sz w:val="24"/>
          <w:szCs w:val="24"/>
        </w:rPr>
        <w:t>-NiFeOOH</w:t>
      </w:r>
      <w:proofErr w:type="spellEnd"/>
      <w:r w:rsidRPr="00825AB1">
        <w:rPr>
          <w:rFonts w:ascii="Times New Roman" w:hAnsi="Times New Roman" w:cs="Times New Roman"/>
          <w:sz w:val="24"/>
          <w:szCs w:val="24"/>
        </w:rPr>
        <w:t xml:space="preserve">, </w:t>
      </w:r>
      <w:proofErr w:type="spellStart"/>
      <w:r w:rsidRPr="00825AB1">
        <w:rPr>
          <w:rFonts w:ascii="Times New Roman" w:hAnsi="Times New Roman" w:cs="Times New Roman"/>
          <w:sz w:val="24"/>
          <w:szCs w:val="24"/>
        </w:rPr>
        <w:t>NiFeOOH</w:t>
      </w:r>
      <w:proofErr w:type="spellEnd"/>
      <w:r w:rsidRPr="00825AB1">
        <w:rPr>
          <w:rFonts w:ascii="Times New Roman" w:hAnsi="Times New Roman" w:cs="Times New Roman"/>
          <w:sz w:val="24"/>
          <w:szCs w:val="24"/>
        </w:rPr>
        <w:t xml:space="preserve"> and </w:t>
      </w:r>
      <w:proofErr w:type="spellStart"/>
      <w:r w:rsidRPr="00825AB1">
        <w:rPr>
          <w:rFonts w:ascii="Times New Roman" w:hAnsi="Times New Roman" w:cs="Times New Roman"/>
          <w:sz w:val="24"/>
          <w:szCs w:val="24"/>
        </w:rPr>
        <w:t>NiFeLDH</w:t>
      </w:r>
      <w:proofErr w:type="spellEnd"/>
      <w:r w:rsidRPr="00825AB1">
        <w:rPr>
          <w:rFonts w:ascii="Times New Roman" w:hAnsi="Times New Roman" w:cs="Times New Roman"/>
          <w:sz w:val="24"/>
          <w:szCs w:val="24"/>
        </w:rPr>
        <w:t xml:space="preserve"> denote the catalysts.</w:t>
      </w:r>
    </w:p>
    <w:p w14:paraId="75A60484" w14:textId="7D0822A4" w:rsidR="00825AB1" w:rsidRDefault="00CB7098" w:rsidP="00687DBF">
      <w:pPr>
        <w:spacing w:before="120" w:after="120"/>
        <w:rPr>
          <w:rFonts w:ascii="Times New Roman" w:hAnsi="Times New Roman" w:cs="Times New Roman"/>
          <w:sz w:val="24"/>
          <w:szCs w:val="24"/>
        </w:rPr>
      </w:pPr>
      <w:r w:rsidRPr="00825AB1">
        <w:rPr>
          <w:rFonts w:ascii="Times New Roman" w:hAnsi="Times New Roman" w:cs="Times New Roman"/>
          <w:b/>
          <w:bCs/>
          <w:sz w:val="24"/>
          <w:szCs w:val="24"/>
        </w:rPr>
        <w:t>S</w:t>
      </w:r>
      <w:r w:rsidR="00825AB1">
        <w:rPr>
          <w:rFonts w:ascii="Times New Roman" w:hAnsi="Times New Roman" w:cs="Times New Roman"/>
          <w:b/>
          <w:bCs/>
          <w:sz w:val="24"/>
          <w:szCs w:val="24"/>
        </w:rPr>
        <w:t>1.</w:t>
      </w:r>
      <w:r w:rsidRPr="00825AB1">
        <w:rPr>
          <w:rFonts w:ascii="Times New Roman" w:hAnsi="Times New Roman" w:cs="Times New Roman"/>
          <w:b/>
          <w:bCs/>
          <w:sz w:val="24"/>
          <w:szCs w:val="24"/>
        </w:rPr>
        <w:t>4 Electrochemical measurements</w:t>
      </w:r>
      <w:r w:rsidRPr="00825AB1">
        <w:rPr>
          <w:rFonts w:ascii="Times New Roman" w:hAnsi="Times New Roman" w:cs="Times New Roman"/>
          <w:sz w:val="24"/>
          <w:szCs w:val="24"/>
        </w:rPr>
        <w:t xml:space="preserve"> </w:t>
      </w:r>
    </w:p>
    <w:p w14:paraId="6BB51DCF" w14:textId="0EEEAE6B" w:rsidR="00CB7394" w:rsidRPr="00825AB1" w:rsidRDefault="00CB7098" w:rsidP="00687DBF">
      <w:pPr>
        <w:spacing w:before="120" w:after="120"/>
        <w:rPr>
          <w:rFonts w:ascii="Times New Roman" w:hAnsi="Times New Roman" w:cs="Times New Roman"/>
          <w:sz w:val="24"/>
          <w:szCs w:val="24"/>
        </w:rPr>
      </w:pPr>
      <w:r w:rsidRPr="00825AB1">
        <w:rPr>
          <w:rFonts w:ascii="Times New Roman" w:hAnsi="Times New Roman" w:cs="Times New Roman"/>
          <w:sz w:val="24"/>
          <w:szCs w:val="24"/>
        </w:rPr>
        <w:t xml:space="preserve">Except for the long-term stabilization process, almost </w:t>
      </w:r>
      <w:proofErr w:type="gramStart"/>
      <w:r w:rsidRPr="00825AB1">
        <w:rPr>
          <w:rFonts w:ascii="Times New Roman" w:hAnsi="Times New Roman" w:cs="Times New Roman"/>
          <w:sz w:val="24"/>
          <w:szCs w:val="24"/>
        </w:rPr>
        <w:t>all of</w:t>
      </w:r>
      <w:proofErr w:type="gramEnd"/>
      <w:r w:rsidRPr="00825AB1">
        <w:rPr>
          <w:rFonts w:ascii="Times New Roman" w:hAnsi="Times New Roman" w:cs="Times New Roman"/>
          <w:sz w:val="24"/>
          <w:szCs w:val="24"/>
        </w:rPr>
        <w:t xml:space="preserve"> the electrochemical measurements were conducted using a CHI 760E electrochemical workstation ((Shanghai </w:t>
      </w:r>
      <w:proofErr w:type="spellStart"/>
      <w:r w:rsidRPr="00825AB1">
        <w:rPr>
          <w:rFonts w:ascii="Times New Roman" w:hAnsi="Times New Roman" w:cs="Times New Roman"/>
          <w:sz w:val="24"/>
          <w:szCs w:val="24"/>
        </w:rPr>
        <w:t>ChenHua</w:t>
      </w:r>
      <w:proofErr w:type="spellEnd"/>
      <w:r w:rsidRPr="00825AB1">
        <w:rPr>
          <w:rFonts w:ascii="Times New Roman" w:hAnsi="Times New Roman" w:cs="Times New Roman"/>
          <w:sz w:val="24"/>
          <w:szCs w:val="24"/>
        </w:rPr>
        <w:t>, China) with our prepared samples as the working electrode (geometric area: 1 × 1 cm</w:t>
      </w:r>
      <w:r w:rsidRPr="00825AB1">
        <w:rPr>
          <w:rFonts w:ascii="Times New Roman" w:hAnsi="Times New Roman" w:cs="Times New Roman"/>
          <w:sz w:val="24"/>
          <w:szCs w:val="24"/>
          <w:vertAlign w:val="superscript"/>
        </w:rPr>
        <w:t>2</w:t>
      </w:r>
      <w:r w:rsidRPr="00825AB1">
        <w:rPr>
          <w:rFonts w:ascii="Times New Roman" w:hAnsi="Times New Roman" w:cs="Times New Roman"/>
          <w:sz w:val="24"/>
          <w:szCs w:val="24"/>
        </w:rPr>
        <w:t>), Pt foil (1 × 1 cm</w:t>
      </w:r>
      <w:r w:rsidRPr="00825AB1">
        <w:rPr>
          <w:rFonts w:ascii="Times New Roman" w:hAnsi="Times New Roman" w:cs="Times New Roman"/>
          <w:sz w:val="24"/>
          <w:szCs w:val="24"/>
          <w:vertAlign w:val="superscript"/>
        </w:rPr>
        <w:t>2</w:t>
      </w:r>
      <w:r w:rsidRPr="00825AB1">
        <w:rPr>
          <w:rFonts w:ascii="Times New Roman" w:hAnsi="Times New Roman" w:cs="Times New Roman"/>
          <w:sz w:val="24"/>
          <w:szCs w:val="24"/>
        </w:rPr>
        <w:t>) as the counter electrode and the Hg/</w:t>
      </w:r>
      <w:proofErr w:type="spellStart"/>
      <w:r w:rsidRPr="00825AB1">
        <w:rPr>
          <w:rFonts w:ascii="Times New Roman" w:hAnsi="Times New Roman" w:cs="Times New Roman"/>
          <w:sz w:val="24"/>
          <w:szCs w:val="24"/>
        </w:rPr>
        <w:t>HgO</w:t>
      </w:r>
      <w:proofErr w:type="spellEnd"/>
      <w:r w:rsidRPr="00825AB1">
        <w:rPr>
          <w:rFonts w:ascii="Times New Roman" w:hAnsi="Times New Roman" w:cs="Times New Roman"/>
          <w:sz w:val="24"/>
          <w:szCs w:val="24"/>
        </w:rPr>
        <w:t xml:space="preserve"> electrode as the reference electrode in a three-electrode system. Before the measurements, the samples were electrochemically activated with 50 cycles of cyclic voltammetry (CV) in 1 M KOH solution at a scan rate of 50 mV s</w:t>
      </w:r>
      <w:r w:rsidRPr="00825AB1">
        <w:rPr>
          <w:rFonts w:ascii="Times New Roman" w:hAnsi="Times New Roman" w:cs="Times New Roman"/>
          <w:sz w:val="24"/>
          <w:szCs w:val="24"/>
          <w:vertAlign w:val="superscript"/>
        </w:rPr>
        <w:t>-1</w:t>
      </w:r>
      <w:r w:rsidRPr="00825AB1">
        <w:rPr>
          <w:rFonts w:ascii="Times New Roman" w:hAnsi="Times New Roman" w:cs="Times New Roman"/>
          <w:sz w:val="24"/>
          <w:szCs w:val="24"/>
        </w:rPr>
        <w:t xml:space="preserve">, with potentials ranging from 0.1 to 0.6 </w:t>
      </w:r>
      <w:bookmarkStart w:id="3" w:name="OLE_LINK11"/>
      <w:r w:rsidRPr="00825AB1">
        <w:rPr>
          <w:rFonts w:ascii="Times New Roman" w:hAnsi="Times New Roman" w:cs="Times New Roman"/>
          <w:sz w:val="24"/>
          <w:szCs w:val="24"/>
        </w:rPr>
        <w:t>V vs. Hg/</w:t>
      </w:r>
      <w:proofErr w:type="spellStart"/>
      <w:r w:rsidRPr="00825AB1">
        <w:rPr>
          <w:rFonts w:ascii="Times New Roman" w:hAnsi="Times New Roman" w:cs="Times New Roman"/>
          <w:sz w:val="24"/>
          <w:szCs w:val="24"/>
        </w:rPr>
        <w:t>HgO</w:t>
      </w:r>
      <w:bookmarkEnd w:id="3"/>
      <w:proofErr w:type="spellEnd"/>
      <w:r w:rsidRPr="00825AB1">
        <w:rPr>
          <w:rFonts w:ascii="Times New Roman" w:hAnsi="Times New Roman" w:cs="Times New Roman"/>
          <w:sz w:val="24"/>
          <w:szCs w:val="24"/>
        </w:rPr>
        <w:t>. Subsequently, linear sweep voltammetry (LSV) was performed in 1 M KOH + 0.5 M NaCl solution at a scan rate of 5 mV s</w:t>
      </w:r>
      <w:r w:rsidRPr="00825AB1">
        <w:rPr>
          <w:rFonts w:ascii="Times New Roman" w:hAnsi="Times New Roman" w:cs="Times New Roman"/>
          <w:sz w:val="24"/>
          <w:szCs w:val="24"/>
          <w:vertAlign w:val="superscript"/>
        </w:rPr>
        <w:t>-1</w:t>
      </w:r>
      <w:r w:rsidRPr="00825AB1">
        <w:rPr>
          <w:rFonts w:ascii="Times New Roman" w:hAnsi="Times New Roman" w:cs="Times New Roman"/>
          <w:sz w:val="24"/>
          <w:szCs w:val="24"/>
        </w:rPr>
        <w:t>, with a voltage test range of (0 - 0.9) V vs. Hg/</w:t>
      </w:r>
      <w:proofErr w:type="spellStart"/>
      <w:r w:rsidRPr="00825AB1">
        <w:rPr>
          <w:rFonts w:ascii="Times New Roman" w:hAnsi="Times New Roman" w:cs="Times New Roman"/>
          <w:sz w:val="24"/>
          <w:szCs w:val="24"/>
        </w:rPr>
        <w:t>HgO</w:t>
      </w:r>
      <w:proofErr w:type="spellEnd"/>
      <w:r w:rsidRPr="00825AB1">
        <w:rPr>
          <w:rFonts w:ascii="Times New Roman" w:hAnsi="Times New Roman" w:cs="Times New Roman"/>
          <w:sz w:val="24"/>
          <w:szCs w:val="24"/>
        </w:rPr>
        <w:t xml:space="preserve">. All measured potentials were corrected with </w:t>
      </w:r>
      <w:proofErr w:type="spellStart"/>
      <w:r w:rsidRPr="00825AB1">
        <w:rPr>
          <w:rFonts w:ascii="Times New Roman" w:hAnsi="Times New Roman" w:cs="Times New Roman"/>
          <w:i/>
          <w:iCs/>
          <w:sz w:val="24"/>
          <w:szCs w:val="24"/>
        </w:rPr>
        <w:t>i</w:t>
      </w:r>
      <w:r w:rsidRPr="00825AB1">
        <w:rPr>
          <w:rFonts w:ascii="Times New Roman" w:hAnsi="Times New Roman" w:cs="Times New Roman"/>
          <w:sz w:val="24"/>
          <w:szCs w:val="24"/>
        </w:rPr>
        <w:t>R</w:t>
      </w:r>
      <w:proofErr w:type="spellEnd"/>
      <w:r w:rsidRPr="00825AB1">
        <w:rPr>
          <w:rFonts w:ascii="Times New Roman" w:hAnsi="Times New Roman" w:cs="Times New Roman"/>
          <w:sz w:val="24"/>
          <w:szCs w:val="24"/>
        </w:rPr>
        <w:t xml:space="preserve"> compensation (100%) and converted to reversible hydrogen electrode (RHE) scale using the following </w:t>
      </w:r>
      <w:proofErr w:type="spellStart"/>
      <w:proofErr w:type="gramStart"/>
      <w:r w:rsidRPr="00825AB1">
        <w:rPr>
          <w:rFonts w:ascii="Times New Roman" w:hAnsi="Times New Roman" w:cs="Times New Roman"/>
          <w:sz w:val="24"/>
          <w:szCs w:val="24"/>
        </w:rPr>
        <w:t>equation:E</w:t>
      </w:r>
      <w:r w:rsidRPr="00825AB1">
        <w:rPr>
          <w:rFonts w:ascii="Times New Roman" w:hAnsi="Times New Roman" w:cs="Times New Roman"/>
          <w:sz w:val="24"/>
          <w:szCs w:val="24"/>
          <w:vertAlign w:val="subscript"/>
        </w:rPr>
        <w:t>RHE</w:t>
      </w:r>
      <w:proofErr w:type="spellEnd"/>
      <w:proofErr w:type="gramEnd"/>
      <w:r w:rsidRPr="00825AB1">
        <w:rPr>
          <w:rFonts w:ascii="Times New Roman" w:hAnsi="Times New Roman" w:cs="Times New Roman"/>
          <w:sz w:val="24"/>
          <w:szCs w:val="24"/>
        </w:rPr>
        <w:t xml:space="preserve"> = </w:t>
      </w:r>
      <w:proofErr w:type="spellStart"/>
      <w:r w:rsidRPr="00825AB1">
        <w:rPr>
          <w:rFonts w:ascii="Times New Roman" w:hAnsi="Times New Roman" w:cs="Times New Roman"/>
          <w:sz w:val="24"/>
          <w:szCs w:val="24"/>
        </w:rPr>
        <w:t>E</w:t>
      </w:r>
      <w:r w:rsidRPr="00825AB1">
        <w:rPr>
          <w:rFonts w:ascii="Times New Roman" w:hAnsi="Times New Roman" w:cs="Times New Roman"/>
          <w:sz w:val="24"/>
          <w:szCs w:val="24"/>
          <w:vertAlign w:val="subscript"/>
        </w:rPr>
        <w:t>Hg</w:t>
      </w:r>
      <w:proofErr w:type="spellEnd"/>
      <w:r w:rsidRPr="00825AB1">
        <w:rPr>
          <w:rFonts w:ascii="Times New Roman" w:hAnsi="Times New Roman" w:cs="Times New Roman"/>
          <w:sz w:val="24"/>
          <w:szCs w:val="24"/>
          <w:vertAlign w:val="subscript"/>
        </w:rPr>
        <w:t>/</w:t>
      </w:r>
      <w:proofErr w:type="spellStart"/>
      <w:r w:rsidRPr="00825AB1">
        <w:rPr>
          <w:rFonts w:ascii="Times New Roman" w:hAnsi="Times New Roman" w:cs="Times New Roman"/>
          <w:sz w:val="24"/>
          <w:szCs w:val="24"/>
          <w:vertAlign w:val="subscript"/>
        </w:rPr>
        <w:t>HgO</w:t>
      </w:r>
      <w:proofErr w:type="spellEnd"/>
      <w:r w:rsidRPr="00825AB1">
        <w:rPr>
          <w:rFonts w:ascii="Times New Roman" w:hAnsi="Times New Roman" w:cs="Times New Roman"/>
          <w:sz w:val="24"/>
          <w:szCs w:val="24"/>
        </w:rPr>
        <w:t xml:space="preserve"> + 0.059 × pH + 0.098. </w:t>
      </w:r>
    </w:p>
    <w:p w14:paraId="68FFAA94" w14:textId="77777777" w:rsidR="00CB7394" w:rsidRPr="00825AB1" w:rsidRDefault="00CB7098" w:rsidP="00687DBF">
      <w:pPr>
        <w:spacing w:before="120" w:after="120"/>
        <w:ind w:firstLineChars="100" w:firstLine="240"/>
        <w:rPr>
          <w:rFonts w:ascii="Times New Roman" w:hAnsi="Times New Roman" w:cs="Times New Roman"/>
          <w:sz w:val="24"/>
          <w:szCs w:val="24"/>
        </w:rPr>
      </w:pPr>
      <w:r w:rsidRPr="00825AB1">
        <w:rPr>
          <w:rFonts w:ascii="Times New Roman" w:hAnsi="Times New Roman" w:cs="Times New Roman"/>
          <w:sz w:val="24"/>
          <w:szCs w:val="24"/>
        </w:rPr>
        <w:t xml:space="preserve">The stability of the electrodes was tested on a LANHE battery tester in constant charging mode. The as-prepared </w:t>
      </w:r>
      <w:proofErr w:type="spellStart"/>
      <w:r w:rsidRPr="00825AB1">
        <w:rPr>
          <w:rFonts w:ascii="Times New Roman" w:hAnsi="Times New Roman" w:cs="Times New Roman"/>
          <w:sz w:val="24"/>
          <w:szCs w:val="24"/>
        </w:rPr>
        <w:t>Ru</w:t>
      </w:r>
      <w:r w:rsidRPr="00825AB1">
        <w:rPr>
          <w:rFonts w:ascii="Times New Roman" w:hAnsi="Times New Roman" w:cs="Times New Roman"/>
          <w:sz w:val="24"/>
          <w:szCs w:val="24"/>
          <w:vertAlign w:val="subscript"/>
        </w:rPr>
        <w:t>SA</w:t>
      </w:r>
      <w:r w:rsidRPr="00825AB1">
        <w:rPr>
          <w:rFonts w:ascii="Times New Roman" w:hAnsi="Times New Roman" w:cs="Times New Roman"/>
          <w:sz w:val="24"/>
          <w:szCs w:val="24"/>
        </w:rPr>
        <w:t>-NiFeOOH</w:t>
      </w:r>
      <w:proofErr w:type="spellEnd"/>
      <w:r w:rsidRPr="00825AB1">
        <w:rPr>
          <w:rFonts w:ascii="Times New Roman" w:hAnsi="Times New Roman" w:cs="Times New Roman"/>
          <w:sz w:val="24"/>
          <w:szCs w:val="24"/>
        </w:rPr>
        <w:t xml:space="preserve">/Ni, </w:t>
      </w:r>
      <w:proofErr w:type="spellStart"/>
      <w:r w:rsidRPr="00825AB1">
        <w:rPr>
          <w:rFonts w:ascii="Times New Roman" w:hAnsi="Times New Roman" w:cs="Times New Roman"/>
          <w:sz w:val="24"/>
          <w:szCs w:val="24"/>
        </w:rPr>
        <w:t>NiFeOOH</w:t>
      </w:r>
      <w:proofErr w:type="spellEnd"/>
      <w:r w:rsidRPr="00825AB1">
        <w:rPr>
          <w:rFonts w:ascii="Times New Roman" w:hAnsi="Times New Roman" w:cs="Times New Roman"/>
          <w:sz w:val="24"/>
          <w:szCs w:val="24"/>
        </w:rPr>
        <w:t xml:space="preserve">/Ni, or </w:t>
      </w:r>
      <w:proofErr w:type="spellStart"/>
      <w:r w:rsidRPr="00825AB1">
        <w:rPr>
          <w:rFonts w:ascii="Times New Roman" w:hAnsi="Times New Roman" w:cs="Times New Roman"/>
          <w:sz w:val="24"/>
          <w:szCs w:val="24"/>
        </w:rPr>
        <w:t>NiFe</w:t>
      </w:r>
      <w:proofErr w:type="spellEnd"/>
      <w:r w:rsidRPr="00825AB1">
        <w:rPr>
          <w:rFonts w:ascii="Times New Roman" w:hAnsi="Times New Roman" w:cs="Times New Roman"/>
          <w:sz w:val="24"/>
          <w:szCs w:val="24"/>
        </w:rPr>
        <w:t>-LDH/Ni was used as the anode, and Pt foil (1×1 cm</w:t>
      </w:r>
      <w:r w:rsidRPr="00825AB1">
        <w:rPr>
          <w:rFonts w:ascii="Times New Roman" w:hAnsi="Times New Roman" w:cs="Times New Roman"/>
          <w:sz w:val="24"/>
          <w:szCs w:val="24"/>
          <w:vertAlign w:val="superscript"/>
        </w:rPr>
        <w:t>2</w:t>
      </w:r>
      <w:r w:rsidRPr="00825AB1">
        <w:rPr>
          <w:rFonts w:ascii="Times New Roman" w:hAnsi="Times New Roman" w:cs="Times New Roman"/>
          <w:sz w:val="24"/>
          <w:szCs w:val="24"/>
        </w:rPr>
        <w:t>) served as the cathode in a two-electrode system. A peristaltic pump (300 mL h</w:t>
      </w:r>
      <w:r w:rsidRPr="00825AB1">
        <w:rPr>
          <w:rFonts w:ascii="Times New Roman" w:hAnsi="Times New Roman" w:cs="Times New Roman"/>
          <w:sz w:val="24"/>
          <w:szCs w:val="24"/>
          <w:vertAlign w:val="superscript"/>
        </w:rPr>
        <w:t>-1</w:t>
      </w:r>
      <w:r w:rsidRPr="00825AB1">
        <w:rPr>
          <w:rFonts w:ascii="Times New Roman" w:hAnsi="Times New Roman" w:cs="Times New Roman"/>
          <w:sz w:val="24"/>
          <w:szCs w:val="24"/>
        </w:rPr>
        <w:t xml:space="preserve">) was used to circulate the solution between </w:t>
      </w:r>
      <w:proofErr w:type="gramStart"/>
      <w:r w:rsidRPr="00825AB1">
        <w:rPr>
          <w:rFonts w:ascii="Times New Roman" w:hAnsi="Times New Roman" w:cs="Times New Roman"/>
          <w:sz w:val="24"/>
          <w:szCs w:val="24"/>
        </w:rPr>
        <w:t>an</w:t>
      </w:r>
      <w:proofErr w:type="gramEnd"/>
      <w:r w:rsidRPr="00825AB1">
        <w:rPr>
          <w:rFonts w:ascii="Times New Roman" w:hAnsi="Times New Roman" w:cs="Times New Roman"/>
          <w:sz w:val="24"/>
          <w:szCs w:val="24"/>
        </w:rPr>
        <w:t xml:space="preserve"> vessel and the electrolytic cell to maintain a stable electrolyte volume. The vessel was replenished with deionized water at regular intervals to maintain the solution concentration. Electrochemical impedance spectroscopy (EIS) was measured at 1.45 V </w:t>
      </w:r>
      <w:proofErr w:type="spellStart"/>
      <w:r w:rsidRPr="00825AB1">
        <w:rPr>
          <w:rFonts w:ascii="Times New Roman" w:hAnsi="Times New Roman" w:cs="Times New Roman"/>
          <w:sz w:val="24"/>
          <w:szCs w:val="24"/>
        </w:rPr>
        <w:t>vs.RHE</w:t>
      </w:r>
      <w:proofErr w:type="spellEnd"/>
      <w:r w:rsidRPr="00825AB1">
        <w:rPr>
          <w:rFonts w:ascii="Times New Roman" w:hAnsi="Times New Roman" w:cs="Times New Roman"/>
          <w:sz w:val="24"/>
          <w:szCs w:val="24"/>
        </w:rPr>
        <w:t xml:space="preserve"> over a frequency range of 0.01 Hz to 100 kHz, with an amplitude of 5 mV. Double-layer capacitances (</w:t>
      </w:r>
      <w:bookmarkStart w:id="4" w:name="OLE_LINK15"/>
      <w:proofErr w:type="spellStart"/>
      <w:r w:rsidRPr="00825AB1">
        <w:rPr>
          <w:rFonts w:ascii="Times New Roman" w:hAnsi="Times New Roman" w:cs="Times New Roman"/>
          <w:sz w:val="24"/>
          <w:szCs w:val="24"/>
        </w:rPr>
        <w:t>C</w:t>
      </w:r>
      <w:r w:rsidRPr="00825AB1">
        <w:rPr>
          <w:rFonts w:ascii="Times New Roman" w:hAnsi="Times New Roman" w:cs="Times New Roman"/>
          <w:sz w:val="24"/>
          <w:szCs w:val="24"/>
          <w:vertAlign w:val="subscript"/>
        </w:rPr>
        <w:t>dl</w:t>
      </w:r>
      <w:bookmarkEnd w:id="4"/>
      <w:proofErr w:type="spellEnd"/>
      <w:r w:rsidRPr="00825AB1">
        <w:rPr>
          <w:rFonts w:ascii="Times New Roman" w:hAnsi="Times New Roman" w:cs="Times New Roman"/>
          <w:sz w:val="24"/>
          <w:szCs w:val="24"/>
        </w:rPr>
        <w:t xml:space="preserve">) were calculated from CV curves at different scan rates ranging from 20 mV s⁻¹ to 120 mV s⁻¹ within a non-Faraday potential range of 1.174 to 1.274 V vs. RHE. The electrochemical active surface area (ECSA) was estimated based on the following </w:t>
      </w:r>
      <w:proofErr w:type="spellStart"/>
      <w:r w:rsidRPr="00825AB1">
        <w:rPr>
          <w:rFonts w:ascii="Times New Roman" w:hAnsi="Times New Roman" w:cs="Times New Roman"/>
          <w:sz w:val="24"/>
          <w:szCs w:val="24"/>
        </w:rPr>
        <w:t>qquation</w:t>
      </w:r>
      <w:proofErr w:type="spellEnd"/>
      <w:r w:rsidRPr="00825AB1">
        <w:rPr>
          <w:rFonts w:ascii="Times New Roman" w:hAnsi="Times New Roman" w:cs="Times New Roman"/>
          <w:sz w:val="24"/>
          <w:szCs w:val="24"/>
        </w:rPr>
        <w:t xml:space="preserve">: ECSA = </w:t>
      </w:r>
      <w:proofErr w:type="spellStart"/>
      <w:r w:rsidRPr="00825AB1">
        <w:rPr>
          <w:rFonts w:ascii="Times New Roman" w:hAnsi="Times New Roman" w:cs="Times New Roman"/>
          <w:sz w:val="24"/>
          <w:szCs w:val="24"/>
        </w:rPr>
        <w:t>C</w:t>
      </w:r>
      <w:r w:rsidRPr="00825AB1">
        <w:rPr>
          <w:rFonts w:ascii="Times New Roman" w:hAnsi="Times New Roman" w:cs="Times New Roman"/>
          <w:sz w:val="24"/>
          <w:szCs w:val="24"/>
          <w:vertAlign w:val="subscript"/>
        </w:rPr>
        <w:t>dl</w:t>
      </w:r>
      <w:proofErr w:type="spellEnd"/>
      <w:r w:rsidRPr="00825AB1">
        <w:rPr>
          <w:rFonts w:ascii="Times New Roman" w:hAnsi="Times New Roman" w:cs="Times New Roman"/>
          <w:sz w:val="24"/>
          <w:szCs w:val="24"/>
        </w:rPr>
        <w:t>/C</w:t>
      </w:r>
      <w:r w:rsidRPr="00825AB1">
        <w:rPr>
          <w:rFonts w:ascii="Times New Roman" w:hAnsi="Times New Roman" w:cs="Times New Roman"/>
          <w:sz w:val="24"/>
          <w:szCs w:val="24"/>
          <w:vertAlign w:val="subscript"/>
        </w:rPr>
        <w:t>S</w:t>
      </w:r>
      <w:r w:rsidRPr="00825AB1">
        <w:rPr>
          <w:rFonts w:ascii="Times New Roman" w:hAnsi="Times New Roman" w:cs="Times New Roman"/>
          <w:sz w:val="24"/>
          <w:szCs w:val="24"/>
        </w:rPr>
        <w:t>, where C</w:t>
      </w:r>
      <w:r w:rsidRPr="00825AB1">
        <w:rPr>
          <w:rFonts w:ascii="Times New Roman" w:hAnsi="Times New Roman" w:cs="Times New Roman"/>
          <w:sz w:val="24"/>
          <w:szCs w:val="24"/>
          <w:vertAlign w:val="subscript"/>
        </w:rPr>
        <w:t>S</w:t>
      </w:r>
      <w:r w:rsidRPr="00825AB1">
        <w:rPr>
          <w:rFonts w:ascii="Times New Roman" w:hAnsi="Times New Roman" w:cs="Times New Roman"/>
          <w:sz w:val="24"/>
          <w:szCs w:val="24"/>
        </w:rPr>
        <w:t xml:space="preserve"> corresponds to the specific capacitance.</w:t>
      </w:r>
    </w:p>
    <w:p w14:paraId="36E2EEE5" w14:textId="77777777" w:rsidR="00CB7394" w:rsidRPr="00825AB1" w:rsidRDefault="00CB7098" w:rsidP="00687DBF">
      <w:pPr>
        <w:spacing w:before="120" w:after="120"/>
        <w:ind w:firstLineChars="100" w:firstLine="240"/>
        <w:rPr>
          <w:rFonts w:ascii="Times New Roman" w:hAnsi="Times New Roman" w:cs="Times New Roman"/>
          <w:sz w:val="24"/>
          <w:szCs w:val="24"/>
        </w:rPr>
      </w:pPr>
      <w:r w:rsidRPr="00825AB1">
        <w:rPr>
          <w:rFonts w:ascii="Times New Roman" w:hAnsi="Times New Roman" w:cs="Times New Roman"/>
          <w:sz w:val="24"/>
          <w:szCs w:val="24"/>
        </w:rPr>
        <w:t>The soap-bubble method was used to determine the Faradaic efficiency by recording the evolved gas volume (mL) and the total charge passed under a constant current density of 100 mA cm</w:t>
      </w:r>
      <w:r w:rsidRPr="00825AB1">
        <w:rPr>
          <w:rFonts w:ascii="Times New Roman" w:hAnsi="Times New Roman" w:cs="Times New Roman"/>
          <w:sz w:val="24"/>
          <w:szCs w:val="24"/>
          <w:vertAlign w:val="superscript"/>
        </w:rPr>
        <w:t>-2</w:t>
      </w:r>
      <w:r w:rsidRPr="00825AB1">
        <w:rPr>
          <w:rFonts w:ascii="Times New Roman" w:hAnsi="Times New Roman" w:cs="Times New Roman"/>
          <w:sz w:val="24"/>
          <w:szCs w:val="24"/>
        </w:rPr>
        <w:t xml:space="preserve">. The Faradaic efficiency was calculated according to the </w:t>
      </w:r>
      <w:r w:rsidRPr="00825AB1">
        <w:rPr>
          <w:rFonts w:ascii="Times New Roman" w:hAnsi="Times New Roman" w:cs="Times New Roman"/>
          <w:sz w:val="24"/>
          <w:szCs w:val="24"/>
        </w:rPr>
        <w:lastRenderedPageBreak/>
        <w:t>following equation:</w:t>
      </w:r>
      <w:r w:rsidRPr="00825AB1">
        <w:rPr>
          <w:rFonts w:ascii="Times New Roman" w:hAnsi="Times New Roman" w:cs="Times New Roman" w:hint="eastAsia"/>
          <w:sz w:val="24"/>
          <w:szCs w:val="24"/>
        </w:rPr>
        <w:t xml:space="preserve">       </w:t>
      </w:r>
      <w:r w:rsidRPr="00825AB1">
        <w:rPr>
          <w:rFonts w:ascii="Times New Roman" w:hAnsi="Times New Roman" w:cs="Times New Roman"/>
          <w:sz w:val="24"/>
          <w:szCs w:val="24"/>
        </w:rPr>
        <w:t xml:space="preserve">Faraday efficiency = 4 × </w:t>
      </w:r>
      <w:r w:rsidRPr="00825AB1">
        <w:rPr>
          <w:rFonts w:ascii="Times New Roman" w:hAnsi="Times New Roman" w:cs="Times New Roman"/>
          <w:i/>
          <w:sz w:val="24"/>
          <w:szCs w:val="24"/>
        </w:rPr>
        <w:t>F</w:t>
      </w:r>
      <w:r w:rsidRPr="00825AB1">
        <w:rPr>
          <w:rFonts w:ascii="Times New Roman" w:hAnsi="Times New Roman" w:cs="Times New Roman"/>
          <w:sz w:val="24"/>
          <w:szCs w:val="24"/>
        </w:rPr>
        <w:t xml:space="preserve"> × </w:t>
      </w:r>
      <w:r w:rsidRPr="00825AB1">
        <w:rPr>
          <w:rFonts w:ascii="Times New Roman" w:hAnsi="Times New Roman" w:cs="Times New Roman"/>
          <w:i/>
          <w:sz w:val="24"/>
          <w:szCs w:val="24"/>
        </w:rPr>
        <w:t>V</w:t>
      </w:r>
      <w:proofErr w:type="gramStart"/>
      <w:r w:rsidRPr="00825AB1">
        <w:rPr>
          <w:rFonts w:ascii="Times New Roman" w:hAnsi="Times New Roman" w:cs="Times New Roman"/>
          <w:sz w:val="24"/>
          <w:szCs w:val="24"/>
        </w:rPr>
        <w:t>/(</w:t>
      </w:r>
      <w:proofErr w:type="gramEnd"/>
      <w:r w:rsidRPr="00825AB1">
        <w:rPr>
          <w:rFonts w:ascii="Times New Roman" w:hAnsi="Times New Roman" w:cs="Times New Roman"/>
          <w:sz w:val="24"/>
          <w:szCs w:val="24"/>
        </w:rPr>
        <w:t xml:space="preserve">1000 × </w:t>
      </w:r>
      <w:proofErr w:type="spellStart"/>
      <w:r w:rsidRPr="00825AB1">
        <w:rPr>
          <w:rFonts w:ascii="Times New Roman" w:hAnsi="Times New Roman" w:cs="Times New Roman"/>
          <w:i/>
          <w:sz w:val="24"/>
          <w:szCs w:val="24"/>
        </w:rPr>
        <w:t>V</w:t>
      </w:r>
      <w:r w:rsidRPr="00825AB1">
        <w:rPr>
          <w:rFonts w:ascii="Times New Roman" w:hAnsi="Times New Roman" w:cs="Times New Roman"/>
          <w:i/>
          <w:sz w:val="24"/>
          <w:szCs w:val="24"/>
          <w:vertAlign w:val="subscript"/>
        </w:rPr>
        <w:t>m</w:t>
      </w:r>
      <w:proofErr w:type="spellEnd"/>
      <w:r w:rsidRPr="00825AB1">
        <w:rPr>
          <w:rFonts w:ascii="Times New Roman" w:hAnsi="Times New Roman" w:cs="Times New Roman"/>
          <w:sz w:val="24"/>
          <w:szCs w:val="24"/>
        </w:rPr>
        <w:t xml:space="preserve"> × </w:t>
      </w:r>
      <w:r w:rsidRPr="00825AB1">
        <w:rPr>
          <w:rFonts w:ascii="Times New Roman" w:hAnsi="Times New Roman" w:cs="Times New Roman"/>
          <w:i/>
          <w:sz w:val="24"/>
          <w:szCs w:val="24"/>
        </w:rPr>
        <w:t>I</w:t>
      </w:r>
      <w:r w:rsidRPr="00825AB1">
        <w:rPr>
          <w:rFonts w:ascii="Times New Roman" w:hAnsi="Times New Roman" w:cs="Times New Roman"/>
          <w:sz w:val="24"/>
          <w:szCs w:val="24"/>
        </w:rPr>
        <w:t xml:space="preserve"> × </w:t>
      </w:r>
      <w:r w:rsidRPr="00825AB1">
        <w:rPr>
          <w:rFonts w:ascii="Times New Roman" w:hAnsi="Times New Roman" w:cs="Times New Roman"/>
          <w:i/>
          <w:sz w:val="24"/>
          <w:szCs w:val="24"/>
        </w:rPr>
        <w:t>t</w:t>
      </w:r>
      <w:r w:rsidRPr="00825AB1">
        <w:rPr>
          <w:rFonts w:ascii="Times New Roman" w:hAnsi="Times New Roman" w:cs="Times New Roman"/>
          <w:sz w:val="24"/>
          <w:szCs w:val="24"/>
        </w:rPr>
        <w:t>)</w:t>
      </w:r>
    </w:p>
    <w:p w14:paraId="30025B3E" w14:textId="77777777" w:rsidR="00CB7394" w:rsidRPr="00825AB1" w:rsidRDefault="00CB7098" w:rsidP="00687DBF">
      <w:pPr>
        <w:spacing w:before="120" w:after="120"/>
        <w:rPr>
          <w:rFonts w:ascii="Times New Roman" w:hAnsi="Times New Roman" w:cs="Times New Roman"/>
          <w:sz w:val="24"/>
          <w:szCs w:val="24"/>
        </w:rPr>
      </w:pPr>
      <w:r w:rsidRPr="00825AB1">
        <w:rPr>
          <w:rFonts w:ascii="Times New Roman" w:hAnsi="Times New Roman" w:cs="Times New Roman"/>
          <w:sz w:val="24"/>
          <w:szCs w:val="24"/>
        </w:rPr>
        <w:t xml:space="preserve">where </w:t>
      </w:r>
      <w:r w:rsidRPr="00825AB1">
        <w:rPr>
          <w:rFonts w:ascii="Times New Roman" w:hAnsi="Times New Roman" w:cs="Times New Roman"/>
          <w:i/>
          <w:sz w:val="24"/>
          <w:szCs w:val="24"/>
        </w:rPr>
        <w:t>F</w:t>
      </w:r>
      <w:r w:rsidRPr="00825AB1">
        <w:rPr>
          <w:rFonts w:ascii="Times New Roman" w:hAnsi="Times New Roman" w:cs="Times New Roman"/>
          <w:sz w:val="24"/>
          <w:szCs w:val="24"/>
        </w:rPr>
        <w:t xml:space="preserve"> is the Faraday constant (96485 C mol</w:t>
      </w:r>
      <w:r w:rsidRPr="00825AB1">
        <w:rPr>
          <w:rFonts w:ascii="Times New Roman" w:hAnsi="Times New Roman" w:cs="Times New Roman"/>
          <w:sz w:val="24"/>
          <w:szCs w:val="24"/>
          <w:vertAlign w:val="superscript"/>
        </w:rPr>
        <w:t>-1</w:t>
      </w:r>
      <w:r w:rsidRPr="00825AB1">
        <w:rPr>
          <w:rFonts w:ascii="Times New Roman" w:hAnsi="Times New Roman" w:cs="Times New Roman"/>
          <w:sz w:val="24"/>
          <w:szCs w:val="24"/>
        </w:rPr>
        <w:t xml:space="preserve">), </w:t>
      </w:r>
      <w:r w:rsidRPr="00825AB1">
        <w:rPr>
          <w:rFonts w:ascii="Times New Roman" w:hAnsi="Times New Roman" w:cs="Times New Roman"/>
          <w:i/>
          <w:sz w:val="24"/>
          <w:szCs w:val="24"/>
        </w:rPr>
        <w:t>V</w:t>
      </w:r>
      <w:r w:rsidRPr="00825AB1">
        <w:rPr>
          <w:rFonts w:ascii="Times New Roman" w:hAnsi="Times New Roman" w:cs="Times New Roman"/>
          <w:sz w:val="24"/>
          <w:szCs w:val="24"/>
        </w:rPr>
        <w:t xml:space="preserve"> is the volume change of oxygen production (mL), and </w:t>
      </w:r>
      <w:proofErr w:type="spellStart"/>
      <w:r w:rsidRPr="00825AB1">
        <w:rPr>
          <w:rFonts w:ascii="Times New Roman" w:hAnsi="Times New Roman" w:cs="Times New Roman"/>
          <w:i/>
          <w:sz w:val="24"/>
          <w:szCs w:val="24"/>
        </w:rPr>
        <w:t>V</w:t>
      </w:r>
      <w:r w:rsidRPr="00825AB1">
        <w:rPr>
          <w:rFonts w:ascii="Times New Roman" w:hAnsi="Times New Roman" w:cs="Times New Roman"/>
          <w:i/>
          <w:sz w:val="24"/>
          <w:szCs w:val="24"/>
          <w:vertAlign w:val="subscript"/>
        </w:rPr>
        <w:t>m</w:t>
      </w:r>
      <w:proofErr w:type="spellEnd"/>
      <w:r w:rsidRPr="00825AB1">
        <w:rPr>
          <w:rFonts w:ascii="Times New Roman" w:hAnsi="Times New Roman" w:cs="Times New Roman"/>
          <w:sz w:val="24"/>
          <w:szCs w:val="24"/>
        </w:rPr>
        <w:t xml:space="preserve"> is the molar volume at ambient conditions (24.5 L mol</w:t>
      </w:r>
      <w:r w:rsidRPr="00825AB1">
        <w:rPr>
          <w:rFonts w:ascii="Times New Roman" w:hAnsi="Times New Roman" w:cs="Times New Roman"/>
          <w:sz w:val="24"/>
          <w:szCs w:val="24"/>
          <w:vertAlign w:val="superscript"/>
        </w:rPr>
        <w:t>-1</w:t>
      </w:r>
      <w:r w:rsidRPr="00825AB1">
        <w:rPr>
          <w:rFonts w:ascii="Times New Roman" w:hAnsi="Times New Roman" w:cs="Times New Roman"/>
          <w:sz w:val="24"/>
          <w:szCs w:val="24"/>
        </w:rPr>
        <w:t xml:space="preserve">), </w:t>
      </w:r>
      <w:r w:rsidRPr="00825AB1">
        <w:rPr>
          <w:rFonts w:ascii="Times New Roman" w:hAnsi="Times New Roman" w:cs="Times New Roman"/>
          <w:i/>
          <w:sz w:val="24"/>
          <w:szCs w:val="24"/>
        </w:rPr>
        <w:t>I</w:t>
      </w:r>
      <w:r w:rsidRPr="00825AB1">
        <w:rPr>
          <w:rFonts w:ascii="Times New Roman" w:hAnsi="Times New Roman" w:cs="Times New Roman"/>
          <w:sz w:val="24"/>
          <w:szCs w:val="24"/>
        </w:rPr>
        <w:t xml:space="preserve"> is the applied current (A), and </w:t>
      </w:r>
      <w:r w:rsidRPr="00825AB1">
        <w:rPr>
          <w:rFonts w:ascii="Times New Roman" w:hAnsi="Times New Roman" w:cs="Times New Roman"/>
          <w:i/>
          <w:sz w:val="24"/>
          <w:szCs w:val="24"/>
        </w:rPr>
        <w:t>t</w:t>
      </w:r>
      <w:r w:rsidRPr="00825AB1">
        <w:rPr>
          <w:rFonts w:ascii="Times New Roman" w:hAnsi="Times New Roman" w:cs="Times New Roman"/>
          <w:sz w:val="24"/>
          <w:szCs w:val="24"/>
        </w:rPr>
        <w:t xml:space="preserve"> is the electrolysis time (s).</w:t>
      </w:r>
    </w:p>
    <w:p w14:paraId="3F8BF068" w14:textId="76929BA5" w:rsidR="00825AB1" w:rsidRDefault="00CB7098" w:rsidP="00687DBF">
      <w:pPr>
        <w:spacing w:before="120" w:after="120"/>
        <w:rPr>
          <w:rFonts w:ascii="Times New Roman" w:hAnsi="Times New Roman" w:cs="Times New Roman"/>
          <w:b/>
          <w:bCs/>
          <w:sz w:val="24"/>
          <w:szCs w:val="24"/>
        </w:rPr>
      </w:pPr>
      <w:r w:rsidRPr="00EA648C">
        <w:rPr>
          <w:rFonts w:ascii="Times New Roman" w:hAnsi="Times New Roman" w:cs="Times New Roman" w:hint="eastAsia"/>
          <w:b/>
          <w:bCs/>
          <w:color w:val="000000" w:themeColor="text1"/>
          <w:sz w:val="24"/>
          <w:szCs w:val="24"/>
        </w:rPr>
        <w:t>S</w:t>
      </w:r>
      <w:r w:rsidR="00825AB1">
        <w:rPr>
          <w:rFonts w:ascii="Times New Roman" w:hAnsi="Times New Roman" w:cs="Times New Roman"/>
          <w:b/>
          <w:bCs/>
          <w:color w:val="000000" w:themeColor="text1"/>
          <w:sz w:val="24"/>
          <w:szCs w:val="24"/>
        </w:rPr>
        <w:t>1.</w:t>
      </w:r>
      <w:r w:rsidRPr="00EA648C">
        <w:rPr>
          <w:rFonts w:ascii="Times New Roman" w:hAnsi="Times New Roman" w:cs="Times New Roman"/>
          <w:b/>
          <w:bCs/>
          <w:color w:val="000000" w:themeColor="text1"/>
          <w:sz w:val="24"/>
          <w:szCs w:val="24"/>
        </w:rPr>
        <w:t>5</w:t>
      </w:r>
      <w:r w:rsidRPr="00EA648C">
        <w:rPr>
          <w:rFonts w:ascii="Times New Roman" w:hAnsi="Times New Roman" w:cs="Times New Roman" w:hint="eastAsia"/>
          <w:b/>
          <w:bCs/>
          <w:color w:val="000000" w:themeColor="text1"/>
          <w:sz w:val="24"/>
          <w:szCs w:val="24"/>
        </w:rPr>
        <w:t xml:space="preserve"> </w:t>
      </w:r>
      <w:r w:rsidRPr="00EA648C">
        <w:rPr>
          <w:rFonts w:ascii="Times New Roman" w:hAnsi="Times New Roman" w:cs="Times New Roman"/>
          <w:b/>
          <w:bCs/>
          <w:color w:val="000000" w:themeColor="text1"/>
          <w:sz w:val="24"/>
          <w:szCs w:val="24"/>
        </w:rPr>
        <w:t>Theoretical computation details</w:t>
      </w:r>
      <w:r w:rsidRPr="00EA648C">
        <w:rPr>
          <w:rFonts w:ascii="Times New Roman" w:hAnsi="Times New Roman" w:cs="Times New Roman"/>
          <w:b/>
          <w:bCs/>
          <w:sz w:val="24"/>
          <w:szCs w:val="24"/>
        </w:rPr>
        <w:t xml:space="preserve"> </w:t>
      </w:r>
    </w:p>
    <w:p w14:paraId="0DF0FAB2" w14:textId="7634C531" w:rsidR="00CB7394" w:rsidRPr="00CB7394" w:rsidRDefault="00CB7098" w:rsidP="00687DBF">
      <w:pPr>
        <w:spacing w:before="120" w:after="120"/>
        <w:rPr>
          <w:rFonts w:ascii="Times New Roman" w:hAnsi="Times New Roman" w:cs="Times New Roman"/>
          <w:sz w:val="24"/>
          <w:szCs w:val="24"/>
        </w:rPr>
      </w:pPr>
      <w:r w:rsidRPr="00EA648C">
        <w:rPr>
          <w:rFonts w:ascii="Times New Roman" w:hAnsi="Times New Roman" w:cs="Times New Roman"/>
          <w:sz w:val="24"/>
          <w:szCs w:val="24"/>
        </w:rPr>
        <w:t>All density functional theory (DFT) calculations were performed using the Vienna Ab initio Simulation Package (VASP)</w:t>
      </w:r>
      <w:r w:rsidR="00825AB1">
        <w:rPr>
          <w:rFonts w:ascii="Times New Roman" w:hAnsi="Times New Roman" w:cs="Times New Roman"/>
          <w:sz w:val="24"/>
          <w:szCs w:val="24"/>
        </w:rPr>
        <w:t xml:space="preserve"> </w:t>
      </w:r>
      <w:r w:rsidRPr="00EA648C">
        <w:rPr>
          <w:rFonts w:ascii="Times New Roman" w:hAnsi="Times New Roman" w:cs="Times New Roman"/>
          <w:sz w:val="24"/>
          <w:szCs w:val="24"/>
        </w:rPr>
        <w:t>[</w:t>
      </w:r>
      <w:r w:rsidR="00825AB1">
        <w:rPr>
          <w:rFonts w:ascii="Times New Roman" w:hAnsi="Times New Roman" w:cs="Times New Roman"/>
          <w:sz w:val="24"/>
          <w:szCs w:val="24"/>
        </w:rPr>
        <w:t>S</w:t>
      </w:r>
      <w:r w:rsidRPr="00EA648C">
        <w:rPr>
          <w:rFonts w:ascii="Times New Roman" w:hAnsi="Times New Roman" w:cs="Times New Roman"/>
          <w:sz w:val="24"/>
          <w:szCs w:val="24"/>
        </w:rPr>
        <w:t xml:space="preserve">1]. The </w:t>
      </w:r>
      <w:proofErr w:type="spellStart"/>
      <w:r w:rsidRPr="00EA648C">
        <w:rPr>
          <w:rFonts w:ascii="Times New Roman" w:hAnsi="Times New Roman" w:cs="Times New Roman"/>
          <w:sz w:val="24"/>
          <w:szCs w:val="24"/>
        </w:rPr>
        <w:t>Perdew</w:t>
      </w:r>
      <w:proofErr w:type="spellEnd"/>
      <w:r w:rsidRPr="00EA648C">
        <w:rPr>
          <w:rFonts w:ascii="Times New Roman" w:hAnsi="Times New Roman" w:cs="Times New Roman"/>
          <w:sz w:val="24"/>
          <w:szCs w:val="24"/>
        </w:rPr>
        <w:t>-Burke-</w:t>
      </w:r>
      <w:proofErr w:type="spellStart"/>
      <w:r w:rsidRPr="00EA648C">
        <w:rPr>
          <w:rFonts w:ascii="Times New Roman" w:hAnsi="Times New Roman" w:cs="Times New Roman"/>
          <w:sz w:val="24"/>
          <w:szCs w:val="24"/>
        </w:rPr>
        <w:t>Ernzerhof</w:t>
      </w:r>
      <w:proofErr w:type="spellEnd"/>
      <w:r w:rsidRPr="00EA648C">
        <w:rPr>
          <w:rFonts w:ascii="Times New Roman" w:hAnsi="Times New Roman" w:cs="Times New Roman"/>
          <w:sz w:val="24"/>
          <w:szCs w:val="24"/>
        </w:rPr>
        <w:t xml:space="preserve"> (PBE) functional within the generalized gradient approximation (GGA) was employed, along with the projector augmented wave (PAW) method</w:t>
      </w:r>
      <w:r w:rsidR="00825AB1">
        <w:rPr>
          <w:rFonts w:ascii="Times New Roman" w:hAnsi="Times New Roman" w:cs="Times New Roman"/>
          <w:sz w:val="24"/>
          <w:szCs w:val="24"/>
        </w:rPr>
        <w:t xml:space="preserve"> </w:t>
      </w:r>
      <w:r w:rsidRPr="00EA648C">
        <w:rPr>
          <w:rFonts w:ascii="Times New Roman" w:hAnsi="Times New Roman" w:cs="Times New Roman"/>
          <w:sz w:val="24"/>
          <w:szCs w:val="24"/>
        </w:rPr>
        <w:t>[</w:t>
      </w:r>
      <w:r w:rsidR="00825AB1">
        <w:rPr>
          <w:rFonts w:ascii="Times New Roman" w:hAnsi="Times New Roman" w:cs="Times New Roman"/>
          <w:sz w:val="24"/>
          <w:szCs w:val="24"/>
        </w:rPr>
        <w:t>S</w:t>
      </w:r>
      <w:r w:rsidRPr="00EA648C">
        <w:rPr>
          <w:rFonts w:ascii="Times New Roman" w:hAnsi="Times New Roman" w:cs="Times New Roman"/>
          <w:sz w:val="24"/>
          <w:szCs w:val="24"/>
        </w:rPr>
        <w:t xml:space="preserve">2, </w:t>
      </w:r>
      <w:r w:rsidR="00825AB1">
        <w:rPr>
          <w:rFonts w:ascii="Times New Roman" w:hAnsi="Times New Roman" w:cs="Times New Roman"/>
          <w:sz w:val="24"/>
          <w:szCs w:val="24"/>
        </w:rPr>
        <w:t>S</w:t>
      </w:r>
      <w:r w:rsidRPr="00EA648C">
        <w:rPr>
          <w:rFonts w:ascii="Times New Roman" w:hAnsi="Times New Roman" w:cs="Times New Roman"/>
          <w:sz w:val="24"/>
          <w:szCs w:val="24"/>
        </w:rPr>
        <w:t>3]. The valence electron configurations were set as follows: O (2s, 2p), Cl (3s, 3p), Ru (5s, 4d), Ni (4s, 3d), Fe (4s, 3d), and H (1s). Spin polarization was included in the calculations, and the plane-wave cutoff energy was set to 450 eV. The convergence criteria for electronic self-consistent iterations and geometry optimization were 10</w:t>
      </w:r>
      <w:r w:rsidRPr="00EA648C">
        <w:rPr>
          <w:rFonts w:ascii="Times New Roman" w:hAnsi="Times New Roman" w:cs="Times New Roman" w:hint="eastAsia"/>
          <w:sz w:val="24"/>
          <w:szCs w:val="24"/>
          <w:vertAlign w:val="superscript"/>
        </w:rPr>
        <w:t>-4</w:t>
      </w:r>
      <w:r w:rsidRPr="00EA648C">
        <w:rPr>
          <w:rFonts w:ascii="Times New Roman" w:hAnsi="Times New Roman" w:cs="Times New Roman"/>
          <w:sz w:val="24"/>
          <w:szCs w:val="24"/>
        </w:rPr>
        <w:t xml:space="preserve"> eV and 0.03 eV/Å, respectively. A first-order Gaussian smearing method with a width of 0.05 eV was applied during optimization. A single-layer (001) surface model was constructed by cleaving the bulk structure, with a vacuum slab thickness of 18 Å, and a 3</w:t>
      </w:r>
      <w:r w:rsidRPr="00EA648C">
        <w:rPr>
          <w:rFonts w:ascii="Times New Roman" w:hAnsi="Times New Roman" w:cs="Times New Roman" w:hint="eastAsia"/>
          <w:sz w:val="24"/>
          <w:szCs w:val="24"/>
        </w:rPr>
        <w:t xml:space="preserve"> </w:t>
      </w:r>
      <w:r w:rsidRPr="00EA648C">
        <w:rPr>
          <w:rFonts w:ascii="Times New Roman" w:hAnsi="Times New Roman" w:cs="Times New Roman"/>
          <w:sz w:val="24"/>
          <w:szCs w:val="24"/>
        </w:rPr>
        <w:t>×</w:t>
      </w:r>
      <w:r w:rsidRPr="00EA648C">
        <w:rPr>
          <w:rFonts w:ascii="Times New Roman" w:hAnsi="Times New Roman" w:cs="Times New Roman" w:hint="eastAsia"/>
          <w:sz w:val="24"/>
          <w:szCs w:val="24"/>
        </w:rPr>
        <w:t xml:space="preserve"> </w:t>
      </w:r>
      <w:r w:rsidRPr="00EA648C">
        <w:rPr>
          <w:rFonts w:ascii="Times New Roman" w:hAnsi="Times New Roman" w:cs="Times New Roman"/>
          <w:sz w:val="24"/>
          <w:szCs w:val="24"/>
        </w:rPr>
        <w:t>3</w:t>
      </w:r>
      <w:r w:rsidRPr="00EA648C">
        <w:rPr>
          <w:rFonts w:ascii="Times New Roman" w:hAnsi="Times New Roman" w:cs="Times New Roman" w:hint="eastAsia"/>
          <w:sz w:val="24"/>
          <w:szCs w:val="24"/>
        </w:rPr>
        <w:t xml:space="preserve"> </w:t>
      </w:r>
      <w:r w:rsidRPr="00EA648C">
        <w:rPr>
          <w:rFonts w:ascii="Times New Roman" w:hAnsi="Times New Roman" w:cs="Times New Roman"/>
          <w:sz w:val="24"/>
          <w:szCs w:val="24"/>
        </w:rPr>
        <w:t>×</w:t>
      </w:r>
      <w:r w:rsidRPr="00EA648C">
        <w:rPr>
          <w:rFonts w:ascii="Times New Roman" w:hAnsi="Times New Roman" w:cs="Times New Roman" w:hint="eastAsia"/>
          <w:sz w:val="24"/>
          <w:szCs w:val="24"/>
        </w:rPr>
        <w:t xml:space="preserve"> </w:t>
      </w:r>
      <w:r w:rsidRPr="00EA648C">
        <w:rPr>
          <w:rFonts w:ascii="Times New Roman" w:hAnsi="Times New Roman" w:cs="Times New Roman"/>
          <w:sz w:val="24"/>
          <w:szCs w:val="24"/>
        </w:rPr>
        <w:t xml:space="preserve">1 </w:t>
      </w:r>
      <w:proofErr w:type="spellStart"/>
      <w:r w:rsidRPr="00EA648C">
        <w:rPr>
          <w:rFonts w:ascii="Times New Roman" w:hAnsi="Times New Roman" w:cs="Times New Roman"/>
          <w:sz w:val="24"/>
          <w:szCs w:val="24"/>
        </w:rPr>
        <w:t>Monkhorst</w:t>
      </w:r>
      <w:proofErr w:type="spellEnd"/>
      <w:r w:rsidRPr="00EA648C">
        <w:rPr>
          <w:rFonts w:ascii="Times New Roman" w:hAnsi="Times New Roman" w:cs="Times New Roman"/>
          <w:sz w:val="24"/>
          <w:szCs w:val="24"/>
        </w:rPr>
        <w:t>-Pack k-point grid was used. To account for van der Waals (</w:t>
      </w:r>
      <w:proofErr w:type="spellStart"/>
      <w:r w:rsidRPr="00EA648C">
        <w:rPr>
          <w:rFonts w:ascii="Times New Roman" w:hAnsi="Times New Roman" w:cs="Times New Roman"/>
          <w:sz w:val="24"/>
          <w:szCs w:val="24"/>
        </w:rPr>
        <w:t>vdW</w:t>
      </w:r>
      <w:proofErr w:type="spellEnd"/>
      <w:r w:rsidRPr="00EA648C">
        <w:rPr>
          <w:rFonts w:ascii="Times New Roman" w:hAnsi="Times New Roman" w:cs="Times New Roman"/>
          <w:sz w:val="24"/>
          <w:szCs w:val="24"/>
        </w:rPr>
        <w:t xml:space="preserve">) interactions, the empirical </w:t>
      </w:r>
      <w:proofErr w:type="spellStart"/>
      <w:r w:rsidRPr="00EA648C">
        <w:rPr>
          <w:rFonts w:ascii="Times New Roman" w:hAnsi="Times New Roman" w:cs="Times New Roman"/>
          <w:sz w:val="24"/>
          <w:szCs w:val="24"/>
        </w:rPr>
        <w:t>Becke</w:t>
      </w:r>
      <w:proofErr w:type="spellEnd"/>
      <w:r w:rsidRPr="00EA648C">
        <w:rPr>
          <w:rFonts w:ascii="Times New Roman" w:hAnsi="Times New Roman" w:cs="Times New Roman"/>
          <w:sz w:val="24"/>
          <w:szCs w:val="24"/>
        </w:rPr>
        <w:t>-Johnson D3 correction was applied</w:t>
      </w:r>
      <w:r w:rsidR="00825AB1">
        <w:rPr>
          <w:rFonts w:ascii="Times New Roman" w:hAnsi="Times New Roman" w:cs="Times New Roman"/>
          <w:sz w:val="24"/>
          <w:szCs w:val="24"/>
        </w:rPr>
        <w:t xml:space="preserve"> </w:t>
      </w:r>
      <w:r w:rsidRPr="00EA648C">
        <w:rPr>
          <w:rFonts w:ascii="Times New Roman" w:hAnsi="Times New Roman" w:cs="Times New Roman"/>
          <w:sz w:val="24"/>
          <w:szCs w:val="24"/>
        </w:rPr>
        <w:t>[</w:t>
      </w:r>
      <w:r w:rsidR="00825AB1">
        <w:rPr>
          <w:rFonts w:ascii="Times New Roman" w:hAnsi="Times New Roman" w:cs="Times New Roman"/>
          <w:sz w:val="24"/>
          <w:szCs w:val="24"/>
        </w:rPr>
        <w:t>S</w:t>
      </w:r>
      <w:r w:rsidRPr="00EA648C">
        <w:rPr>
          <w:rFonts w:ascii="Times New Roman" w:hAnsi="Times New Roman" w:cs="Times New Roman"/>
          <w:sz w:val="24"/>
          <w:szCs w:val="24"/>
        </w:rPr>
        <w:t xml:space="preserve">4]. To better simulate solvation effects, the </w:t>
      </w:r>
      <w:proofErr w:type="spellStart"/>
      <w:r w:rsidRPr="00EA648C">
        <w:rPr>
          <w:rFonts w:ascii="Times New Roman" w:hAnsi="Times New Roman" w:cs="Times New Roman"/>
          <w:sz w:val="24"/>
          <w:szCs w:val="24"/>
        </w:rPr>
        <w:t>VASPsol</w:t>
      </w:r>
      <w:proofErr w:type="spellEnd"/>
      <w:r w:rsidRPr="00EA648C">
        <w:rPr>
          <w:rFonts w:ascii="Times New Roman" w:hAnsi="Times New Roman" w:cs="Times New Roman"/>
          <w:sz w:val="24"/>
          <w:szCs w:val="24"/>
        </w:rPr>
        <w:t>++ nonlinear and nonlocal solvation model was employed</w:t>
      </w:r>
      <w:r w:rsidR="00825AB1">
        <w:rPr>
          <w:rFonts w:ascii="Times New Roman" w:hAnsi="Times New Roman" w:cs="Times New Roman"/>
          <w:sz w:val="24"/>
          <w:szCs w:val="24"/>
        </w:rPr>
        <w:t xml:space="preserve"> </w:t>
      </w:r>
      <w:r w:rsidRPr="00EA648C">
        <w:rPr>
          <w:rFonts w:ascii="Times New Roman" w:hAnsi="Times New Roman" w:cs="Times New Roman"/>
          <w:sz w:val="24"/>
          <w:szCs w:val="24"/>
        </w:rPr>
        <w:t>[</w:t>
      </w:r>
      <w:r w:rsidR="00825AB1">
        <w:rPr>
          <w:rFonts w:ascii="Times New Roman" w:hAnsi="Times New Roman" w:cs="Times New Roman"/>
          <w:sz w:val="24"/>
          <w:szCs w:val="24"/>
        </w:rPr>
        <w:t>S</w:t>
      </w:r>
      <w:r w:rsidRPr="00EA648C">
        <w:rPr>
          <w:rFonts w:ascii="Times New Roman" w:hAnsi="Times New Roman" w:cs="Times New Roman"/>
          <w:sz w:val="24"/>
          <w:szCs w:val="24"/>
        </w:rPr>
        <w:t>5], with the bulk dielectric constant of the solvent set to 78.4 to mimic an aqueous environment. The free energy of each species was calculated in the following formula:</w:t>
      </w:r>
    </w:p>
    <w:p w14:paraId="322CB7D4" w14:textId="77777777" w:rsidR="00CB7394" w:rsidRPr="00CB7394" w:rsidRDefault="00CB7098" w:rsidP="00687DBF">
      <w:pPr>
        <w:spacing w:before="120" w:after="120"/>
        <w:rPr>
          <w:rFonts w:ascii="Times New Roman" w:hAnsi="Times New Roman" w:cs="Times New Roman"/>
          <w:sz w:val="24"/>
          <w:szCs w:val="24"/>
        </w:rPr>
      </w:pPr>
      <w:r w:rsidRPr="00EA648C">
        <w:rPr>
          <w:rFonts w:ascii="Times New Roman" w:hAnsi="Times New Roman" w:cs="Times New Roman"/>
          <w:sz w:val="24"/>
          <w:szCs w:val="24"/>
        </w:rPr>
        <w:t xml:space="preserve">G = </w:t>
      </w:r>
      <w:proofErr w:type="spellStart"/>
      <w:r w:rsidRPr="00EA648C">
        <w:rPr>
          <w:rFonts w:ascii="Times New Roman" w:hAnsi="Times New Roman" w:cs="Times New Roman"/>
          <w:sz w:val="24"/>
          <w:szCs w:val="24"/>
        </w:rPr>
        <w:t>E</w:t>
      </w:r>
      <w:r w:rsidRPr="00EA648C">
        <w:rPr>
          <w:rFonts w:ascii="Times New Roman" w:hAnsi="Times New Roman" w:cs="Times New Roman"/>
          <w:sz w:val="24"/>
          <w:szCs w:val="24"/>
          <w:vertAlign w:val="subscript"/>
        </w:rPr>
        <w:t>dft</w:t>
      </w:r>
      <w:proofErr w:type="spellEnd"/>
      <w:r w:rsidRPr="00EA648C">
        <w:rPr>
          <w:rFonts w:ascii="Times New Roman" w:hAnsi="Times New Roman" w:cs="Times New Roman"/>
          <w:sz w:val="24"/>
          <w:szCs w:val="24"/>
        </w:rPr>
        <w:t xml:space="preserve"> + </w:t>
      </w:r>
      <w:proofErr w:type="spellStart"/>
      <w:r w:rsidRPr="00EA648C">
        <w:rPr>
          <w:rFonts w:ascii="Times New Roman" w:hAnsi="Times New Roman" w:cs="Times New Roman"/>
          <w:sz w:val="24"/>
          <w:szCs w:val="24"/>
        </w:rPr>
        <w:t>E</w:t>
      </w:r>
      <w:r w:rsidRPr="00EA648C">
        <w:rPr>
          <w:rFonts w:ascii="Times New Roman" w:hAnsi="Times New Roman" w:cs="Times New Roman"/>
          <w:sz w:val="24"/>
          <w:szCs w:val="24"/>
          <w:vertAlign w:val="subscript"/>
        </w:rPr>
        <w:t>zpe</w:t>
      </w:r>
      <w:proofErr w:type="spellEnd"/>
      <w:r w:rsidRPr="00EA648C">
        <w:rPr>
          <w:rFonts w:ascii="Times New Roman" w:hAnsi="Times New Roman" w:cs="Times New Roman"/>
          <w:sz w:val="24"/>
          <w:szCs w:val="24"/>
          <w:vertAlign w:val="subscript"/>
        </w:rPr>
        <w:t xml:space="preserve"> </w:t>
      </w:r>
      <w:r w:rsidRPr="00CB7394">
        <w:rPr>
          <w:rFonts w:ascii="Times New Roman" w:hAnsi="Times New Roman" w:cs="Times New Roman"/>
          <w:sz w:val="24"/>
          <w:szCs w:val="24"/>
        </w:rPr>
        <w:t>–</w:t>
      </w:r>
      <w:r w:rsidRPr="00EA648C">
        <w:rPr>
          <w:rFonts w:ascii="Times New Roman" w:hAnsi="Times New Roman" w:cs="Times New Roman"/>
          <w:sz w:val="24"/>
          <w:szCs w:val="24"/>
        </w:rPr>
        <w:t xml:space="preserve"> TΔS</w:t>
      </w:r>
    </w:p>
    <w:p w14:paraId="08A0D42B" w14:textId="77777777" w:rsidR="00CB7394" w:rsidRPr="00CB7394" w:rsidRDefault="00CB7098" w:rsidP="00687DBF">
      <w:pPr>
        <w:spacing w:before="120" w:after="120"/>
        <w:rPr>
          <w:rFonts w:ascii="Times New Roman" w:hAnsi="Times New Roman" w:cs="Times New Roman"/>
          <w:sz w:val="24"/>
          <w:szCs w:val="24"/>
        </w:rPr>
      </w:pPr>
      <w:r w:rsidRPr="00EA648C">
        <w:rPr>
          <w:rFonts w:ascii="Times New Roman" w:hAnsi="Times New Roman" w:cs="Times New Roman"/>
          <w:sz w:val="24"/>
          <w:szCs w:val="24"/>
        </w:rPr>
        <w:t>The zero-point energy and entropy correction were obtained from standard vibrational calculation, whereas the free energy of O</w:t>
      </w:r>
      <w:r w:rsidRPr="00EA648C">
        <w:rPr>
          <w:rFonts w:ascii="Times New Roman" w:hAnsi="Times New Roman" w:cs="Times New Roman"/>
          <w:sz w:val="24"/>
          <w:szCs w:val="24"/>
          <w:vertAlign w:val="subscript"/>
        </w:rPr>
        <w:t>2</w:t>
      </w:r>
      <w:r w:rsidRPr="00EA648C">
        <w:rPr>
          <w:rFonts w:ascii="Times New Roman" w:hAnsi="Times New Roman" w:cs="Times New Roman"/>
          <w:sz w:val="24"/>
          <w:szCs w:val="24"/>
        </w:rPr>
        <w:t xml:space="preserve"> is derived according to experimental standard formation energy of liquid water: G(O</w:t>
      </w:r>
      <w:r w:rsidRPr="00EA648C">
        <w:rPr>
          <w:rFonts w:ascii="Times New Roman" w:hAnsi="Times New Roman" w:cs="Times New Roman"/>
          <w:sz w:val="24"/>
          <w:szCs w:val="24"/>
          <w:vertAlign w:val="subscript"/>
        </w:rPr>
        <w:t>2</w:t>
      </w:r>
      <w:r w:rsidRPr="00EA648C">
        <w:rPr>
          <w:rFonts w:ascii="Times New Roman" w:hAnsi="Times New Roman" w:cs="Times New Roman"/>
          <w:sz w:val="24"/>
          <w:szCs w:val="24"/>
        </w:rPr>
        <w:t>) = 4.92 eV + 2</w:t>
      </w:r>
      <w:proofErr w:type="gramStart"/>
      <w:r w:rsidRPr="00EA648C">
        <w:rPr>
          <w:rFonts w:ascii="Times New Roman" w:hAnsi="Times New Roman" w:cs="Times New Roman"/>
          <w:sz w:val="24"/>
          <w:szCs w:val="24"/>
        </w:rPr>
        <w:t>G(</w:t>
      </w:r>
      <w:proofErr w:type="gramEnd"/>
      <w:r w:rsidRPr="00EA648C">
        <w:rPr>
          <w:rFonts w:ascii="Times New Roman" w:hAnsi="Times New Roman" w:cs="Times New Roman"/>
          <w:sz w:val="24"/>
          <w:szCs w:val="24"/>
        </w:rPr>
        <w:t>H</w:t>
      </w:r>
      <w:r w:rsidRPr="00EA648C">
        <w:rPr>
          <w:rFonts w:ascii="Times New Roman" w:hAnsi="Times New Roman" w:cs="Times New Roman"/>
          <w:sz w:val="24"/>
          <w:szCs w:val="24"/>
          <w:vertAlign w:val="subscript"/>
        </w:rPr>
        <w:t>2</w:t>
      </w:r>
      <w:r w:rsidRPr="00EA648C">
        <w:rPr>
          <w:rFonts w:ascii="Times New Roman" w:hAnsi="Times New Roman" w:cs="Times New Roman"/>
          <w:sz w:val="24"/>
          <w:szCs w:val="24"/>
        </w:rPr>
        <w:t>O)</w:t>
      </w:r>
      <w:r w:rsidRPr="00CB7394">
        <w:rPr>
          <w:rFonts w:ascii="Times New Roman" w:hAnsi="Times New Roman" w:cs="Times New Roman"/>
          <w:sz w:val="24"/>
          <w:szCs w:val="24"/>
        </w:rPr>
        <w:t>–</w:t>
      </w:r>
      <w:r w:rsidRPr="00EA648C">
        <w:rPr>
          <w:rFonts w:ascii="Times New Roman" w:hAnsi="Times New Roman" w:cs="Times New Roman"/>
          <w:sz w:val="24"/>
          <w:szCs w:val="24"/>
        </w:rPr>
        <w:t xml:space="preserve"> 2G(H</w:t>
      </w:r>
      <w:r w:rsidRPr="00EA648C">
        <w:rPr>
          <w:rFonts w:ascii="Times New Roman" w:hAnsi="Times New Roman" w:cs="Times New Roman"/>
          <w:sz w:val="24"/>
          <w:szCs w:val="24"/>
          <w:vertAlign w:val="subscript"/>
        </w:rPr>
        <w:t>2</w:t>
      </w:r>
      <w:r w:rsidRPr="00EA648C">
        <w:rPr>
          <w:rFonts w:ascii="Times New Roman" w:hAnsi="Times New Roman" w:cs="Times New Roman"/>
          <w:sz w:val="24"/>
          <w:szCs w:val="24"/>
        </w:rPr>
        <w:t>).</w:t>
      </w:r>
    </w:p>
    <w:p w14:paraId="1C8BE571" w14:textId="48D97F75" w:rsidR="00CB7394" w:rsidRPr="00CB7394" w:rsidRDefault="00697A6A" w:rsidP="00825AB1">
      <w:pPr>
        <w:spacing w:before="120" w:after="120"/>
        <w:rPr>
          <w:rFonts w:ascii="Times New Roman" w:hAnsi="Times New Roman"/>
          <w:b/>
          <w:bCs/>
          <w:sz w:val="24"/>
          <w:szCs w:val="24"/>
        </w:rPr>
      </w:pPr>
      <w:r w:rsidRPr="00697A6A">
        <w:rPr>
          <w:rFonts w:ascii="Times New Roman" w:hAnsi="Times New Roman" w:cs="Times New Roman"/>
          <w:b/>
          <w:bCs/>
          <w:sz w:val="28"/>
          <w:szCs w:val="28"/>
        </w:rPr>
        <w:t>S2</w:t>
      </w:r>
      <w:r>
        <w:rPr>
          <w:rFonts w:ascii="Times New Roman" w:hAnsi="Times New Roman" w:cs="Times New Roman"/>
          <w:sz w:val="24"/>
          <w:szCs w:val="24"/>
        </w:rPr>
        <w:t xml:space="preserve"> </w:t>
      </w:r>
      <w:r w:rsidR="00CB7098" w:rsidRPr="00EA648C">
        <w:rPr>
          <w:rFonts w:ascii="Times New Roman" w:hAnsi="Times New Roman"/>
          <w:b/>
          <w:bCs/>
          <w:sz w:val="28"/>
          <w:szCs w:val="28"/>
        </w:rPr>
        <w:t>Supplementary Figures and Tables</w:t>
      </w:r>
    </w:p>
    <w:p w14:paraId="6B7EE9AE" w14:textId="77777777" w:rsidR="00CB7394" w:rsidRPr="00CB7394" w:rsidRDefault="00CB7098" w:rsidP="00687DBF">
      <w:pPr>
        <w:spacing w:before="120" w:after="120"/>
        <w:jc w:val="center"/>
        <w:rPr>
          <w:rFonts w:ascii="Times New Roman" w:hAnsi="Times New Roman" w:cs="Times New Roman"/>
          <w:sz w:val="24"/>
          <w:szCs w:val="24"/>
        </w:rPr>
      </w:pPr>
      <w:r w:rsidRPr="00EA648C">
        <w:rPr>
          <w:rFonts w:ascii="Times New Roman" w:hAnsi="Times New Roman" w:cs="Times New Roman"/>
          <w:noProof/>
          <w:sz w:val="24"/>
          <w:szCs w:val="24"/>
        </w:rPr>
        <w:drawing>
          <wp:inline distT="0" distB="0" distL="114300" distR="114300" wp14:anchorId="1F20F827" wp14:editId="64595441">
            <wp:extent cx="3657600" cy="2564990"/>
            <wp:effectExtent l="0" t="0" r="0" b="6985"/>
            <wp:docPr id="17" name="图片 17" descr="FigureS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FigureS1(2)"/>
                    <pic:cNvPicPr>
                      <a:picLocks noChangeAspect="1"/>
                    </pic:cNvPicPr>
                  </pic:nvPicPr>
                  <pic:blipFill>
                    <a:blip r:embed="rId9"/>
                    <a:stretch>
                      <a:fillRect/>
                    </a:stretch>
                  </pic:blipFill>
                  <pic:spPr>
                    <a:xfrm>
                      <a:off x="0" y="0"/>
                      <a:ext cx="3676986" cy="2578585"/>
                    </a:xfrm>
                    <a:prstGeom prst="rect">
                      <a:avLst/>
                    </a:prstGeom>
                  </pic:spPr>
                </pic:pic>
              </a:graphicData>
            </a:graphic>
          </wp:inline>
        </w:drawing>
      </w:r>
    </w:p>
    <w:p w14:paraId="353AA749" w14:textId="520235C0" w:rsidR="00CB7394" w:rsidRPr="00CB7394" w:rsidRDefault="00CB7098" w:rsidP="00825AB1">
      <w:pPr>
        <w:spacing w:before="120" w:after="120"/>
        <w:jc w:val="left"/>
        <w:rPr>
          <w:rFonts w:ascii="Times New Roman" w:hAnsi="Times New Roman" w:cs="Times New Roman"/>
          <w:sz w:val="24"/>
          <w:szCs w:val="24"/>
        </w:rPr>
      </w:pPr>
      <w:r w:rsidRPr="00EA648C">
        <w:rPr>
          <w:rFonts w:ascii="Times New Roman" w:hAnsi="Times New Roman" w:cs="Times New Roman"/>
          <w:b/>
          <w:bCs/>
          <w:sz w:val="24"/>
          <w:szCs w:val="24"/>
        </w:rPr>
        <w:t>Fig</w:t>
      </w:r>
      <w:r w:rsidRPr="00EA648C">
        <w:rPr>
          <w:rFonts w:ascii="Times New Roman" w:hAnsi="Times New Roman" w:cs="Times New Roman" w:hint="eastAsia"/>
          <w:b/>
          <w:bCs/>
          <w:sz w:val="24"/>
          <w:szCs w:val="24"/>
        </w:rPr>
        <w:t>.</w:t>
      </w:r>
      <w:r w:rsidRPr="00EA648C">
        <w:rPr>
          <w:rFonts w:ascii="Times New Roman" w:hAnsi="Times New Roman" w:cs="Times New Roman"/>
          <w:b/>
          <w:bCs/>
          <w:sz w:val="24"/>
          <w:szCs w:val="24"/>
        </w:rPr>
        <w:t xml:space="preserve"> S1</w:t>
      </w:r>
      <w:r w:rsidRPr="00EA648C">
        <w:rPr>
          <w:rFonts w:ascii="Times New Roman" w:hAnsi="Times New Roman" w:cs="Times New Roman"/>
          <w:sz w:val="24"/>
          <w:szCs w:val="24"/>
        </w:rPr>
        <w:t xml:space="preserve"> </w:t>
      </w:r>
      <w:r w:rsidRPr="00EA648C">
        <w:rPr>
          <w:rFonts w:ascii="Times New Roman" w:hAnsi="Times New Roman" w:cs="Times New Roman"/>
          <w:b/>
          <w:bCs/>
          <w:sz w:val="24"/>
          <w:szCs w:val="24"/>
        </w:rPr>
        <w:t>a-d</w:t>
      </w:r>
      <w:r w:rsidRPr="00EA648C">
        <w:rPr>
          <w:rFonts w:ascii="Times New Roman" w:hAnsi="Times New Roman" w:cs="Times New Roman"/>
          <w:sz w:val="24"/>
          <w:szCs w:val="24"/>
        </w:rPr>
        <w:t xml:space="preserve"> SEM images of </w:t>
      </w:r>
      <w:proofErr w:type="spellStart"/>
      <w:r w:rsidRPr="00EA648C">
        <w:rPr>
          <w:rFonts w:ascii="Times New Roman" w:hAnsi="Times New Roman" w:cs="Times New Roman"/>
          <w:sz w:val="24"/>
          <w:szCs w:val="24"/>
        </w:rPr>
        <w:t>Ru</w:t>
      </w:r>
      <w:r w:rsidRPr="00EA648C">
        <w:rPr>
          <w:rFonts w:ascii="Times New Roman" w:hAnsi="Times New Roman" w:cs="Times New Roman"/>
          <w:sz w:val="24"/>
          <w:szCs w:val="24"/>
          <w:vertAlign w:val="subscript"/>
        </w:rPr>
        <w:t>SA</w:t>
      </w:r>
      <w:r w:rsidRPr="00EA648C">
        <w:rPr>
          <w:rFonts w:ascii="Times New Roman" w:hAnsi="Times New Roman" w:cs="Times New Roman"/>
          <w:sz w:val="24"/>
          <w:szCs w:val="24"/>
        </w:rPr>
        <w:t>-NiFeOOH</w:t>
      </w:r>
      <w:proofErr w:type="spellEnd"/>
      <w:r w:rsidRPr="00EA648C">
        <w:rPr>
          <w:rFonts w:ascii="Times New Roman" w:hAnsi="Times New Roman" w:cs="Times New Roman"/>
          <w:sz w:val="24"/>
          <w:szCs w:val="24"/>
        </w:rPr>
        <w:t xml:space="preserve"> at different magnifications</w:t>
      </w:r>
    </w:p>
    <w:p w14:paraId="10ADB76F" w14:textId="77777777" w:rsidR="00CB7394" w:rsidRPr="00CB7394" w:rsidRDefault="00CB7098" w:rsidP="00687DBF">
      <w:pPr>
        <w:spacing w:before="120" w:after="120"/>
        <w:jc w:val="center"/>
        <w:rPr>
          <w:rFonts w:ascii="Times New Roman" w:hAnsi="Times New Roman" w:cs="Times New Roman"/>
          <w:sz w:val="24"/>
          <w:szCs w:val="24"/>
        </w:rPr>
      </w:pPr>
      <w:r w:rsidRPr="00EA648C">
        <w:rPr>
          <w:rFonts w:ascii="Times New Roman" w:hAnsi="Times New Roman" w:cs="Times New Roman"/>
          <w:noProof/>
          <w:sz w:val="24"/>
          <w:szCs w:val="24"/>
        </w:rPr>
        <w:lastRenderedPageBreak/>
        <w:drawing>
          <wp:inline distT="0" distB="0" distL="114300" distR="114300" wp14:anchorId="05E2B00D" wp14:editId="648895AC">
            <wp:extent cx="4834255" cy="3406775"/>
            <wp:effectExtent l="0" t="0" r="4445" b="3175"/>
            <wp:docPr id="13" name="图片 13" descr="FigureS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FigureS2(2)"/>
                    <pic:cNvPicPr>
                      <a:picLocks noChangeAspect="1"/>
                    </pic:cNvPicPr>
                  </pic:nvPicPr>
                  <pic:blipFill>
                    <a:blip r:embed="rId10"/>
                    <a:stretch>
                      <a:fillRect/>
                    </a:stretch>
                  </pic:blipFill>
                  <pic:spPr>
                    <a:xfrm>
                      <a:off x="0" y="0"/>
                      <a:ext cx="4846234" cy="3415269"/>
                    </a:xfrm>
                    <a:prstGeom prst="rect">
                      <a:avLst/>
                    </a:prstGeom>
                  </pic:spPr>
                </pic:pic>
              </a:graphicData>
            </a:graphic>
          </wp:inline>
        </w:drawing>
      </w:r>
    </w:p>
    <w:p w14:paraId="3FFEAB4A" w14:textId="5AFB88CA" w:rsidR="00825AB1" w:rsidRDefault="00CB7098" w:rsidP="00697A6A">
      <w:pPr>
        <w:spacing w:before="120" w:after="120"/>
        <w:jc w:val="left"/>
        <w:rPr>
          <w:rFonts w:ascii="Times New Roman" w:hAnsi="Times New Roman" w:cs="Times New Roman"/>
          <w:sz w:val="24"/>
          <w:szCs w:val="24"/>
        </w:rPr>
      </w:pPr>
      <w:r w:rsidRPr="00EA648C">
        <w:rPr>
          <w:rFonts w:ascii="Times New Roman" w:hAnsi="Times New Roman" w:cs="Times New Roman"/>
          <w:b/>
          <w:bCs/>
          <w:sz w:val="24"/>
          <w:szCs w:val="24"/>
        </w:rPr>
        <w:t>Fig</w:t>
      </w:r>
      <w:r w:rsidRPr="00EA648C">
        <w:rPr>
          <w:rFonts w:ascii="Times New Roman" w:hAnsi="Times New Roman" w:cs="Times New Roman" w:hint="eastAsia"/>
          <w:b/>
          <w:bCs/>
          <w:sz w:val="24"/>
          <w:szCs w:val="24"/>
        </w:rPr>
        <w:t>.</w:t>
      </w:r>
      <w:r w:rsidRPr="00EA648C">
        <w:rPr>
          <w:rFonts w:ascii="Times New Roman" w:hAnsi="Times New Roman" w:cs="Times New Roman"/>
          <w:b/>
          <w:bCs/>
          <w:sz w:val="24"/>
          <w:szCs w:val="24"/>
        </w:rPr>
        <w:t xml:space="preserve"> S2</w:t>
      </w:r>
      <w:r w:rsidRPr="00EA648C">
        <w:rPr>
          <w:rFonts w:ascii="Times New Roman" w:hAnsi="Times New Roman" w:cs="Times New Roman"/>
          <w:sz w:val="24"/>
          <w:szCs w:val="24"/>
        </w:rPr>
        <w:t xml:space="preserve"> </w:t>
      </w:r>
      <w:r w:rsidRPr="00EA648C">
        <w:rPr>
          <w:rFonts w:ascii="Times New Roman" w:hAnsi="Times New Roman" w:cs="Times New Roman"/>
          <w:b/>
          <w:bCs/>
          <w:sz w:val="24"/>
          <w:szCs w:val="24"/>
        </w:rPr>
        <w:t>a-d</w:t>
      </w:r>
      <w:r w:rsidRPr="00EA648C">
        <w:rPr>
          <w:rFonts w:ascii="Times New Roman" w:hAnsi="Times New Roman" w:cs="Times New Roman"/>
          <w:sz w:val="24"/>
          <w:szCs w:val="24"/>
        </w:rPr>
        <w:t xml:space="preserve"> SEM images of </w:t>
      </w:r>
      <w:proofErr w:type="spellStart"/>
      <w:r w:rsidRPr="00EA648C">
        <w:rPr>
          <w:rFonts w:ascii="Times New Roman" w:hAnsi="Times New Roman" w:cs="Times New Roman"/>
          <w:sz w:val="24"/>
          <w:szCs w:val="24"/>
        </w:rPr>
        <w:t>NiFeOOH</w:t>
      </w:r>
      <w:proofErr w:type="spellEnd"/>
      <w:r w:rsidRPr="00EA648C">
        <w:rPr>
          <w:rFonts w:ascii="Times New Roman" w:hAnsi="Times New Roman" w:cs="Times New Roman"/>
          <w:sz w:val="24"/>
          <w:szCs w:val="24"/>
        </w:rPr>
        <w:t xml:space="preserve"> at different magnifications</w:t>
      </w:r>
    </w:p>
    <w:p w14:paraId="7EBB8CB0" w14:textId="77777777" w:rsidR="00697A6A" w:rsidRDefault="00697A6A" w:rsidP="00697A6A">
      <w:pPr>
        <w:spacing w:before="120" w:after="120"/>
        <w:jc w:val="left"/>
        <w:rPr>
          <w:rFonts w:ascii="Times New Roman" w:hAnsi="Times New Roman" w:cs="Times New Roman"/>
          <w:sz w:val="24"/>
          <w:szCs w:val="24"/>
        </w:rPr>
      </w:pPr>
    </w:p>
    <w:p w14:paraId="3F34587A" w14:textId="4005F7C2" w:rsidR="00CB7394" w:rsidRPr="00CB7394" w:rsidRDefault="00CB7098" w:rsidP="00697A6A">
      <w:pPr>
        <w:spacing w:before="120" w:after="120"/>
        <w:jc w:val="center"/>
        <w:rPr>
          <w:rFonts w:ascii="Times New Roman" w:hAnsi="Times New Roman" w:cs="Times New Roman"/>
          <w:sz w:val="24"/>
          <w:szCs w:val="24"/>
        </w:rPr>
      </w:pPr>
      <w:r w:rsidRPr="00EA648C">
        <w:rPr>
          <w:rFonts w:ascii="Times New Roman" w:hAnsi="Times New Roman" w:cs="Times New Roman"/>
          <w:noProof/>
          <w:sz w:val="24"/>
          <w:szCs w:val="24"/>
        </w:rPr>
        <w:drawing>
          <wp:inline distT="0" distB="0" distL="114300" distR="114300" wp14:anchorId="66E2D51A" wp14:editId="2E52F822">
            <wp:extent cx="4940654" cy="3678072"/>
            <wp:effectExtent l="0" t="0" r="0" b="0"/>
            <wp:docPr id="1" name="图片 1" descr="Figure 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ure S3"/>
                    <pic:cNvPicPr>
                      <a:picLocks noChangeAspect="1"/>
                    </pic:cNvPicPr>
                  </pic:nvPicPr>
                  <pic:blipFill>
                    <a:blip r:embed="rId11"/>
                    <a:stretch>
                      <a:fillRect/>
                    </a:stretch>
                  </pic:blipFill>
                  <pic:spPr>
                    <a:xfrm>
                      <a:off x="0" y="0"/>
                      <a:ext cx="4947732" cy="3683341"/>
                    </a:xfrm>
                    <a:prstGeom prst="rect">
                      <a:avLst/>
                    </a:prstGeom>
                  </pic:spPr>
                </pic:pic>
              </a:graphicData>
            </a:graphic>
          </wp:inline>
        </w:drawing>
      </w:r>
    </w:p>
    <w:p w14:paraId="01DB646F" w14:textId="27FDF93F" w:rsidR="00CB7394" w:rsidRPr="00CB7394" w:rsidRDefault="00CB7098" w:rsidP="00687DBF">
      <w:pPr>
        <w:spacing w:before="120" w:after="120"/>
        <w:rPr>
          <w:rFonts w:ascii="Times New Roman" w:hAnsi="Times New Roman" w:cs="Times New Roman"/>
          <w:sz w:val="24"/>
          <w:szCs w:val="24"/>
        </w:rPr>
      </w:pPr>
      <w:r w:rsidRPr="00EA648C">
        <w:rPr>
          <w:rFonts w:ascii="Times New Roman" w:hAnsi="Times New Roman" w:cs="Times New Roman"/>
          <w:b/>
          <w:bCs/>
          <w:sz w:val="24"/>
          <w:szCs w:val="24"/>
        </w:rPr>
        <w:t>Fig</w:t>
      </w:r>
      <w:r w:rsidRPr="00EA648C">
        <w:rPr>
          <w:rFonts w:ascii="Times New Roman" w:hAnsi="Times New Roman" w:cs="Times New Roman" w:hint="eastAsia"/>
          <w:b/>
          <w:bCs/>
          <w:sz w:val="24"/>
          <w:szCs w:val="24"/>
        </w:rPr>
        <w:t>.</w:t>
      </w:r>
      <w:r w:rsidRPr="00EA648C">
        <w:rPr>
          <w:rFonts w:ascii="Times New Roman" w:hAnsi="Times New Roman" w:cs="Times New Roman"/>
          <w:b/>
          <w:bCs/>
          <w:sz w:val="24"/>
          <w:szCs w:val="24"/>
        </w:rPr>
        <w:t xml:space="preserve"> S3 a</w:t>
      </w:r>
      <w:r w:rsidRPr="00EA648C">
        <w:rPr>
          <w:rFonts w:ascii="Times New Roman" w:hAnsi="Times New Roman" w:cs="Times New Roman"/>
          <w:sz w:val="24"/>
          <w:szCs w:val="24"/>
        </w:rPr>
        <w:t xml:space="preserve"> TEM image, </w:t>
      </w:r>
      <w:r w:rsidRPr="00EA648C">
        <w:rPr>
          <w:rFonts w:ascii="Times New Roman" w:hAnsi="Times New Roman" w:cs="Times New Roman"/>
          <w:b/>
          <w:bCs/>
          <w:sz w:val="24"/>
          <w:szCs w:val="24"/>
        </w:rPr>
        <w:t>b</w:t>
      </w:r>
      <w:r w:rsidRPr="00EA648C">
        <w:rPr>
          <w:rFonts w:ascii="Times New Roman" w:hAnsi="Times New Roman" w:cs="Times New Roman"/>
          <w:sz w:val="24"/>
          <w:szCs w:val="24"/>
        </w:rPr>
        <w:t xml:space="preserve"> SAED pattern </w:t>
      </w:r>
      <w:r w:rsidRPr="00EA648C">
        <w:rPr>
          <w:rFonts w:ascii="Times New Roman" w:hAnsi="Times New Roman" w:cs="Times New Roman"/>
          <w:b/>
          <w:bCs/>
          <w:sz w:val="24"/>
          <w:szCs w:val="24"/>
        </w:rPr>
        <w:t>c</w:t>
      </w:r>
      <w:r w:rsidRPr="00EA648C">
        <w:rPr>
          <w:rFonts w:ascii="Times New Roman" w:hAnsi="Times New Roman" w:cs="Times New Roman"/>
          <w:sz w:val="24"/>
          <w:szCs w:val="24"/>
        </w:rPr>
        <w:t xml:space="preserve"> EDS elemental mapping of </w:t>
      </w:r>
      <w:proofErr w:type="spellStart"/>
      <w:r w:rsidRPr="00EA648C">
        <w:rPr>
          <w:rFonts w:ascii="Times New Roman" w:hAnsi="Times New Roman" w:cs="Times New Roman"/>
          <w:sz w:val="24"/>
          <w:szCs w:val="24"/>
        </w:rPr>
        <w:t>Ru</w:t>
      </w:r>
      <w:r w:rsidRPr="00EA648C">
        <w:rPr>
          <w:rFonts w:ascii="Times New Roman" w:hAnsi="Times New Roman" w:cs="Times New Roman"/>
          <w:sz w:val="24"/>
          <w:szCs w:val="24"/>
          <w:vertAlign w:val="subscript"/>
        </w:rPr>
        <w:t>SA</w:t>
      </w:r>
      <w:r w:rsidRPr="00EA648C">
        <w:rPr>
          <w:rFonts w:ascii="Times New Roman" w:hAnsi="Times New Roman" w:cs="Times New Roman"/>
          <w:sz w:val="24"/>
          <w:szCs w:val="24"/>
        </w:rPr>
        <w:t>-NiFeOOH</w:t>
      </w:r>
      <w:proofErr w:type="spellEnd"/>
    </w:p>
    <w:p w14:paraId="56F1CCE4" w14:textId="77777777" w:rsidR="00CB7394" w:rsidRPr="00CB7394" w:rsidRDefault="00CB7098" w:rsidP="00687DBF">
      <w:pPr>
        <w:widowControl/>
        <w:spacing w:before="120" w:after="120"/>
        <w:rPr>
          <w:rFonts w:ascii="Times New Roman" w:eastAsia="宋体" w:hAnsi="Times New Roman" w:cs="Times New Roman"/>
          <w:sz w:val="24"/>
          <w:szCs w:val="24"/>
        </w:rPr>
      </w:pPr>
      <w:r w:rsidRPr="00EA648C">
        <w:rPr>
          <w:rFonts w:ascii="Times New Roman" w:hAnsi="Times New Roman" w:cs="Times New Roman"/>
          <w:sz w:val="24"/>
          <w:szCs w:val="24"/>
        </w:rPr>
        <w:br w:type="page"/>
      </w:r>
    </w:p>
    <w:p w14:paraId="559648C8" w14:textId="77777777" w:rsidR="00825AB1" w:rsidRDefault="00825AB1" w:rsidP="00687DBF">
      <w:pPr>
        <w:spacing w:before="120" w:after="120"/>
        <w:jc w:val="center"/>
        <w:rPr>
          <w:rFonts w:ascii="Times New Roman" w:hAnsi="Times New Roman" w:cs="Times New Roman"/>
          <w:sz w:val="24"/>
          <w:szCs w:val="24"/>
        </w:rPr>
      </w:pPr>
    </w:p>
    <w:p w14:paraId="0067E7A1" w14:textId="5CC390C9" w:rsidR="00CB7394" w:rsidRPr="00CB7394" w:rsidRDefault="00CB7098" w:rsidP="00687DBF">
      <w:pPr>
        <w:spacing w:before="120" w:after="120"/>
        <w:jc w:val="center"/>
        <w:rPr>
          <w:rFonts w:ascii="Times New Roman" w:hAnsi="Times New Roman" w:cs="Times New Roman"/>
          <w:sz w:val="24"/>
          <w:szCs w:val="24"/>
        </w:rPr>
      </w:pPr>
      <w:r w:rsidRPr="00EA648C">
        <w:rPr>
          <w:rFonts w:ascii="Times New Roman" w:hAnsi="Times New Roman" w:cs="Times New Roman"/>
          <w:noProof/>
          <w:sz w:val="24"/>
          <w:szCs w:val="24"/>
        </w:rPr>
        <w:drawing>
          <wp:inline distT="0" distB="0" distL="114300" distR="114300" wp14:anchorId="1B22D12E" wp14:editId="362FA46C">
            <wp:extent cx="5615238" cy="3234519"/>
            <wp:effectExtent l="0" t="0" r="5080" b="4445"/>
            <wp:docPr id="3" name="图片 3" descr="FigureS5(2)-修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igureS5(2)-修改"/>
                    <pic:cNvPicPr>
                      <a:picLocks noChangeAspect="1"/>
                    </pic:cNvPicPr>
                  </pic:nvPicPr>
                  <pic:blipFill>
                    <a:blip r:embed="rId12"/>
                    <a:stretch>
                      <a:fillRect/>
                    </a:stretch>
                  </pic:blipFill>
                  <pic:spPr>
                    <a:xfrm>
                      <a:off x="0" y="0"/>
                      <a:ext cx="5631837" cy="3244080"/>
                    </a:xfrm>
                    <a:prstGeom prst="rect">
                      <a:avLst/>
                    </a:prstGeom>
                  </pic:spPr>
                </pic:pic>
              </a:graphicData>
            </a:graphic>
          </wp:inline>
        </w:drawing>
      </w:r>
    </w:p>
    <w:p w14:paraId="28384A5F" w14:textId="017311BA" w:rsidR="00CB7394" w:rsidRDefault="00CB7098" w:rsidP="00825AB1">
      <w:pPr>
        <w:spacing w:before="120" w:after="120"/>
        <w:rPr>
          <w:rFonts w:ascii="Times New Roman" w:hAnsi="Times New Roman" w:cs="Times New Roman"/>
          <w:sz w:val="24"/>
          <w:szCs w:val="24"/>
        </w:rPr>
      </w:pPr>
      <w:r w:rsidRPr="00EA648C">
        <w:rPr>
          <w:rFonts w:ascii="Times New Roman" w:hAnsi="Times New Roman" w:cs="Times New Roman"/>
          <w:b/>
          <w:bCs/>
          <w:sz w:val="24"/>
          <w:szCs w:val="24"/>
        </w:rPr>
        <w:t>Fig. S4</w:t>
      </w:r>
      <w:r w:rsidRPr="00EA648C">
        <w:rPr>
          <w:rFonts w:ascii="Times New Roman" w:hAnsi="Times New Roman" w:cs="Times New Roman"/>
          <w:sz w:val="24"/>
          <w:szCs w:val="24"/>
        </w:rPr>
        <w:t xml:space="preserve"> Structural characterization of </w:t>
      </w:r>
      <w:proofErr w:type="spellStart"/>
      <w:r w:rsidRPr="00EA648C">
        <w:rPr>
          <w:rFonts w:ascii="Times New Roman" w:hAnsi="Times New Roman" w:cs="Times New Roman"/>
          <w:sz w:val="24"/>
          <w:szCs w:val="24"/>
        </w:rPr>
        <w:t>NiFeOOH</w:t>
      </w:r>
      <w:proofErr w:type="spellEnd"/>
      <w:r w:rsidRPr="00EA648C">
        <w:rPr>
          <w:rFonts w:ascii="Times New Roman" w:hAnsi="Times New Roman" w:cs="Times New Roman"/>
          <w:sz w:val="24"/>
          <w:szCs w:val="24"/>
        </w:rPr>
        <w:t xml:space="preserve">: </w:t>
      </w:r>
      <w:r w:rsidRPr="00EA648C">
        <w:rPr>
          <w:rFonts w:ascii="Times New Roman" w:hAnsi="Times New Roman" w:cs="Times New Roman"/>
          <w:b/>
          <w:bCs/>
          <w:sz w:val="24"/>
          <w:szCs w:val="24"/>
        </w:rPr>
        <w:t>a</w:t>
      </w:r>
      <w:r w:rsidRPr="00EA648C">
        <w:rPr>
          <w:rFonts w:ascii="Times New Roman" w:hAnsi="Times New Roman" w:cs="Times New Roman"/>
          <w:sz w:val="24"/>
          <w:szCs w:val="24"/>
        </w:rPr>
        <w:t xml:space="preserve"> TEM image, </w:t>
      </w:r>
      <w:r w:rsidRPr="00EA648C">
        <w:rPr>
          <w:rFonts w:ascii="Times New Roman" w:hAnsi="Times New Roman" w:cs="Times New Roman"/>
          <w:b/>
          <w:bCs/>
          <w:sz w:val="24"/>
          <w:szCs w:val="24"/>
        </w:rPr>
        <w:t>b</w:t>
      </w:r>
      <w:r w:rsidRPr="00EA648C">
        <w:rPr>
          <w:rFonts w:ascii="Times New Roman" w:hAnsi="Times New Roman" w:cs="Times New Roman"/>
          <w:sz w:val="24"/>
          <w:szCs w:val="24"/>
        </w:rPr>
        <w:t xml:space="preserve"> SAED pattern, </w:t>
      </w:r>
      <w:r w:rsidRPr="00EA648C">
        <w:rPr>
          <w:rFonts w:ascii="Times New Roman" w:hAnsi="Times New Roman" w:cs="Times New Roman"/>
          <w:b/>
          <w:bCs/>
          <w:sz w:val="24"/>
          <w:szCs w:val="24"/>
        </w:rPr>
        <w:t>c</w:t>
      </w:r>
      <w:r w:rsidRPr="00EA648C">
        <w:rPr>
          <w:rFonts w:ascii="Times New Roman" w:hAnsi="Times New Roman" w:cs="Times New Roman"/>
          <w:sz w:val="24"/>
          <w:szCs w:val="24"/>
        </w:rPr>
        <w:t xml:space="preserve"> HRTEM image, and </w:t>
      </w:r>
      <w:r w:rsidRPr="00EA648C">
        <w:rPr>
          <w:rFonts w:ascii="Times New Roman" w:hAnsi="Times New Roman" w:cs="Times New Roman"/>
          <w:b/>
          <w:bCs/>
          <w:sz w:val="24"/>
          <w:szCs w:val="24"/>
        </w:rPr>
        <w:t>d</w:t>
      </w:r>
      <w:r w:rsidRPr="00EA648C">
        <w:rPr>
          <w:rFonts w:ascii="Times New Roman" w:hAnsi="Times New Roman" w:cs="Times New Roman"/>
          <w:sz w:val="24"/>
          <w:szCs w:val="24"/>
        </w:rPr>
        <w:t xml:space="preserve"> EDS elemental mapping</w:t>
      </w:r>
    </w:p>
    <w:p w14:paraId="367BC3B8" w14:textId="451037B2" w:rsidR="00825AB1" w:rsidRDefault="00825AB1" w:rsidP="00825AB1">
      <w:pPr>
        <w:spacing w:before="120" w:after="120"/>
        <w:rPr>
          <w:rFonts w:ascii="Times New Roman" w:hAnsi="Times New Roman" w:cs="Times New Roman"/>
          <w:sz w:val="24"/>
          <w:szCs w:val="24"/>
        </w:rPr>
      </w:pPr>
    </w:p>
    <w:p w14:paraId="1A358268" w14:textId="77777777" w:rsidR="00825AB1" w:rsidRPr="00CB7394" w:rsidRDefault="00825AB1" w:rsidP="00825AB1">
      <w:pPr>
        <w:spacing w:before="120" w:after="120"/>
        <w:rPr>
          <w:rFonts w:ascii="Times New Roman" w:hAnsi="Times New Roman" w:cs="Times New Roman" w:hint="eastAsia"/>
        </w:rPr>
      </w:pPr>
    </w:p>
    <w:p w14:paraId="5134AFF0" w14:textId="77777777" w:rsidR="00CB7394" w:rsidRPr="00CB7394" w:rsidRDefault="00CB7098" w:rsidP="00687DBF">
      <w:pPr>
        <w:spacing w:before="120" w:after="120"/>
        <w:jc w:val="center"/>
        <w:rPr>
          <w:rFonts w:ascii="Times New Roman" w:hAnsi="Times New Roman" w:cs="Times New Roman"/>
        </w:rPr>
      </w:pPr>
      <w:r w:rsidRPr="00EA648C">
        <w:rPr>
          <w:rFonts w:ascii="Times New Roman" w:hAnsi="Times New Roman" w:cs="Times New Roman"/>
          <w:noProof/>
        </w:rPr>
        <w:drawing>
          <wp:inline distT="0" distB="0" distL="114300" distR="114300" wp14:anchorId="4CFAA1E0" wp14:editId="724A7E14">
            <wp:extent cx="3711636" cy="3098042"/>
            <wp:effectExtent l="0" t="0" r="3175" b="7620"/>
            <wp:docPr id="1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
                    <pic:cNvPicPr>
                      <a:picLocks noChangeAspect="1"/>
                    </pic:cNvPicPr>
                  </pic:nvPicPr>
                  <pic:blipFill>
                    <a:blip r:embed="rId13"/>
                    <a:srcRect l="10207" t="8845" r="9524" b="1845"/>
                    <a:stretch>
                      <a:fillRect/>
                    </a:stretch>
                  </pic:blipFill>
                  <pic:spPr>
                    <a:xfrm>
                      <a:off x="0" y="0"/>
                      <a:ext cx="3728751" cy="3112327"/>
                    </a:xfrm>
                    <a:prstGeom prst="rect">
                      <a:avLst/>
                    </a:prstGeom>
                    <a:noFill/>
                    <a:ln>
                      <a:noFill/>
                    </a:ln>
                  </pic:spPr>
                </pic:pic>
              </a:graphicData>
            </a:graphic>
          </wp:inline>
        </w:drawing>
      </w:r>
    </w:p>
    <w:p w14:paraId="3C81FFB9" w14:textId="77777777" w:rsidR="00697A6A" w:rsidRDefault="00CB7098" w:rsidP="00697A6A">
      <w:pPr>
        <w:spacing w:before="120" w:after="120"/>
        <w:jc w:val="left"/>
        <w:rPr>
          <w:rFonts w:ascii="Times New Roman" w:hAnsi="Times New Roman" w:cs="Times New Roman"/>
          <w:sz w:val="24"/>
          <w:szCs w:val="24"/>
        </w:rPr>
      </w:pPr>
      <w:r w:rsidRPr="00825AB1">
        <w:rPr>
          <w:rFonts w:ascii="Times New Roman" w:hAnsi="Times New Roman" w:cs="Times New Roman"/>
          <w:b/>
          <w:bCs/>
          <w:sz w:val="24"/>
          <w:szCs w:val="24"/>
        </w:rPr>
        <w:t>Fig. S5</w:t>
      </w:r>
      <w:r w:rsidRPr="00825AB1">
        <w:rPr>
          <w:rFonts w:ascii="Times New Roman" w:hAnsi="Times New Roman" w:cs="Times New Roman"/>
          <w:sz w:val="24"/>
          <w:szCs w:val="24"/>
        </w:rPr>
        <w:t xml:space="preserve"> Raman spectrum of </w:t>
      </w:r>
      <w:proofErr w:type="spellStart"/>
      <w:r w:rsidRPr="00825AB1">
        <w:rPr>
          <w:rFonts w:ascii="Times New Roman" w:hAnsi="Times New Roman" w:cs="Times New Roman"/>
          <w:sz w:val="24"/>
          <w:szCs w:val="24"/>
        </w:rPr>
        <w:t>Ru</w:t>
      </w:r>
      <w:r w:rsidRPr="00825AB1">
        <w:rPr>
          <w:rFonts w:ascii="Times New Roman" w:hAnsi="Times New Roman" w:cs="Times New Roman"/>
          <w:sz w:val="24"/>
          <w:szCs w:val="24"/>
          <w:vertAlign w:val="subscript"/>
        </w:rPr>
        <w:t>SA</w:t>
      </w:r>
      <w:r w:rsidRPr="00825AB1">
        <w:rPr>
          <w:rFonts w:ascii="Times New Roman" w:hAnsi="Times New Roman" w:cs="Times New Roman"/>
          <w:sz w:val="24"/>
          <w:szCs w:val="24"/>
        </w:rPr>
        <w:t>-NiFeOOH</w:t>
      </w:r>
      <w:proofErr w:type="spellEnd"/>
    </w:p>
    <w:p w14:paraId="231F9E83" w14:textId="7C113DEF" w:rsidR="00CB7394" w:rsidRPr="00CB7394" w:rsidRDefault="00CB7098" w:rsidP="00697A6A">
      <w:pPr>
        <w:spacing w:before="120" w:after="120"/>
        <w:jc w:val="center"/>
        <w:rPr>
          <w:rFonts w:ascii="Times New Roman" w:hAnsi="Times New Roman" w:cs="Times New Roman"/>
          <w:sz w:val="24"/>
          <w:szCs w:val="24"/>
        </w:rPr>
      </w:pPr>
      <w:r w:rsidRPr="00EA648C">
        <w:rPr>
          <w:rFonts w:ascii="Times New Roman" w:hAnsi="Times New Roman" w:cs="Times New Roman"/>
          <w:noProof/>
          <w:sz w:val="24"/>
          <w:szCs w:val="24"/>
        </w:rPr>
        <w:lastRenderedPageBreak/>
        <w:drawing>
          <wp:inline distT="0" distB="0" distL="114300" distR="114300" wp14:anchorId="76908220" wp14:editId="44EC3A42">
            <wp:extent cx="3832225" cy="3238500"/>
            <wp:effectExtent l="0" t="0" r="6350" b="0"/>
            <wp:docPr id="2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3"/>
                    <pic:cNvPicPr>
                      <a:picLocks noChangeAspect="1"/>
                    </pic:cNvPicPr>
                  </pic:nvPicPr>
                  <pic:blipFill>
                    <a:blip r:embed="rId14"/>
                    <a:srcRect l="10229" t="8933" r="10340" b="1587"/>
                    <a:stretch>
                      <a:fillRect/>
                    </a:stretch>
                  </pic:blipFill>
                  <pic:spPr>
                    <a:xfrm>
                      <a:off x="0" y="0"/>
                      <a:ext cx="3832225" cy="3238500"/>
                    </a:xfrm>
                    <a:prstGeom prst="rect">
                      <a:avLst/>
                    </a:prstGeom>
                    <a:noFill/>
                    <a:ln>
                      <a:noFill/>
                    </a:ln>
                  </pic:spPr>
                </pic:pic>
              </a:graphicData>
            </a:graphic>
          </wp:inline>
        </w:drawing>
      </w:r>
    </w:p>
    <w:p w14:paraId="5726EBDA" w14:textId="74DCC7EA" w:rsidR="00CB7394" w:rsidRPr="00CB7394" w:rsidRDefault="00CB7098" w:rsidP="00697A6A">
      <w:pPr>
        <w:spacing w:before="120" w:after="120"/>
        <w:jc w:val="left"/>
        <w:rPr>
          <w:rFonts w:ascii="Times New Roman" w:hAnsi="Times New Roman" w:cs="Times New Roman"/>
          <w:sz w:val="24"/>
          <w:szCs w:val="24"/>
        </w:rPr>
      </w:pPr>
      <w:r w:rsidRPr="00EA648C">
        <w:rPr>
          <w:rFonts w:ascii="Times New Roman" w:eastAsia="宋体" w:hAnsi="Times New Roman" w:cs="Times New Roman"/>
          <w:b/>
          <w:bCs/>
          <w:sz w:val="24"/>
          <w:szCs w:val="24"/>
        </w:rPr>
        <w:t>Fig</w:t>
      </w:r>
      <w:r w:rsidRPr="00EA648C">
        <w:rPr>
          <w:rFonts w:ascii="Times New Roman" w:eastAsia="宋体" w:hAnsi="Times New Roman" w:cs="Times New Roman" w:hint="eastAsia"/>
          <w:b/>
          <w:bCs/>
          <w:sz w:val="24"/>
          <w:szCs w:val="24"/>
        </w:rPr>
        <w:t>.</w:t>
      </w:r>
      <w:r w:rsidRPr="00EA648C">
        <w:rPr>
          <w:rFonts w:ascii="Times New Roman" w:eastAsia="宋体" w:hAnsi="Times New Roman" w:cs="Times New Roman"/>
          <w:b/>
          <w:bCs/>
          <w:sz w:val="24"/>
          <w:szCs w:val="24"/>
        </w:rPr>
        <w:t xml:space="preserve"> S6</w:t>
      </w:r>
      <w:r w:rsidRPr="00EA648C">
        <w:rPr>
          <w:rFonts w:ascii="Times New Roman" w:eastAsia="宋体" w:hAnsi="Times New Roman" w:cs="Times New Roman"/>
          <w:sz w:val="24"/>
          <w:szCs w:val="24"/>
        </w:rPr>
        <w:t xml:space="preserve"> XRD patterns of </w:t>
      </w:r>
      <w:proofErr w:type="spellStart"/>
      <w:r w:rsidRPr="00EA648C">
        <w:rPr>
          <w:rFonts w:ascii="Times New Roman" w:eastAsia="宋体" w:hAnsi="Times New Roman" w:cs="Times New Roman"/>
          <w:sz w:val="24"/>
          <w:szCs w:val="24"/>
        </w:rPr>
        <w:t>NiFeOOH</w:t>
      </w:r>
      <w:proofErr w:type="spellEnd"/>
      <w:r w:rsidRPr="00EA648C">
        <w:rPr>
          <w:rFonts w:ascii="Times New Roman" w:eastAsia="宋体" w:hAnsi="Times New Roman" w:cs="Times New Roman"/>
          <w:sz w:val="24"/>
          <w:szCs w:val="24"/>
        </w:rPr>
        <w:t xml:space="preserve">/Ni, </w:t>
      </w:r>
      <w:proofErr w:type="spellStart"/>
      <w:r w:rsidRPr="00EA648C">
        <w:rPr>
          <w:rFonts w:ascii="Times New Roman" w:eastAsia="宋体" w:hAnsi="Times New Roman" w:cs="Times New Roman"/>
          <w:sz w:val="24"/>
          <w:szCs w:val="24"/>
        </w:rPr>
        <w:t>Ru</w:t>
      </w:r>
      <w:r w:rsidRPr="00EA648C">
        <w:rPr>
          <w:rFonts w:ascii="Times New Roman" w:eastAsia="宋体" w:hAnsi="Times New Roman" w:cs="Times New Roman"/>
          <w:sz w:val="24"/>
          <w:szCs w:val="24"/>
          <w:vertAlign w:val="subscript"/>
        </w:rPr>
        <w:t>SA</w:t>
      </w:r>
      <w:r w:rsidRPr="00EA648C">
        <w:rPr>
          <w:rFonts w:ascii="Times New Roman" w:eastAsia="宋体" w:hAnsi="Times New Roman" w:cs="Times New Roman"/>
          <w:sz w:val="24"/>
          <w:szCs w:val="24"/>
        </w:rPr>
        <w:t>-NiFeOOH</w:t>
      </w:r>
      <w:proofErr w:type="spellEnd"/>
      <w:r w:rsidRPr="00EA648C">
        <w:rPr>
          <w:rFonts w:ascii="Times New Roman" w:eastAsia="宋体" w:hAnsi="Times New Roman" w:cs="Times New Roman"/>
          <w:sz w:val="24"/>
          <w:szCs w:val="24"/>
        </w:rPr>
        <w:t xml:space="preserve">/Ni, and </w:t>
      </w:r>
      <w:proofErr w:type="spellStart"/>
      <w:r w:rsidRPr="00EA648C">
        <w:rPr>
          <w:rFonts w:ascii="Times New Roman" w:eastAsia="宋体" w:hAnsi="Times New Roman" w:cs="Times New Roman"/>
          <w:sz w:val="24"/>
          <w:szCs w:val="24"/>
        </w:rPr>
        <w:t>NiFe</w:t>
      </w:r>
      <w:proofErr w:type="spellEnd"/>
      <w:r w:rsidRPr="00EA648C">
        <w:rPr>
          <w:rFonts w:ascii="Times New Roman" w:eastAsia="宋体" w:hAnsi="Times New Roman" w:cs="Times New Roman"/>
          <w:sz w:val="24"/>
          <w:szCs w:val="24"/>
        </w:rPr>
        <w:t>-LDH/Ni</w:t>
      </w:r>
    </w:p>
    <w:p w14:paraId="0B3300F6" w14:textId="77777777" w:rsidR="00CB7394" w:rsidRPr="00CB7394" w:rsidRDefault="00CB7394" w:rsidP="00687DBF">
      <w:pPr>
        <w:spacing w:before="120" w:after="120"/>
        <w:jc w:val="center"/>
        <w:rPr>
          <w:rFonts w:ascii="Times New Roman" w:eastAsia="宋体" w:hAnsi="Times New Roman" w:cs="Times New Roman"/>
          <w:sz w:val="24"/>
          <w:szCs w:val="24"/>
        </w:rPr>
      </w:pPr>
    </w:p>
    <w:p w14:paraId="4906E6BC" w14:textId="77777777" w:rsidR="00CB7394" w:rsidRPr="00CB7394" w:rsidRDefault="00CB7098" w:rsidP="00687DBF">
      <w:pPr>
        <w:spacing w:before="120" w:after="120"/>
        <w:jc w:val="center"/>
        <w:rPr>
          <w:rFonts w:ascii="Times New Roman" w:eastAsia="宋体" w:hAnsi="Times New Roman" w:cs="Times New Roman"/>
          <w:sz w:val="24"/>
          <w:szCs w:val="24"/>
        </w:rPr>
      </w:pPr>
      <w:r w:rsidRPr="00EA648C">
        <w:rPr>
          <w:rFonts w:ascii="Times New Roman" w:eastAsia="宋体" w:hAnsi="Times New Roman" w:cs="Times New Roman"/>
          <w:noProof/>
          <w:sz w:val="24"/>
          <w:szCs w:val="24"/>
        </w:rPr>
        <w:drawing>
          <wp:inline distT="0" distB="0" distL="114300" distR="114300" wp14:anchorId="586C5C40" wp14:editId="501BDFB6">
            <wp:extent cx="2731770" cy="2731770"/>
            <wp:effectExtent l="0" t="0" r="0" b="0"/>
            <wp:docPr id="6" name="图片 6" descr="2 球差 可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2 球差 可用"/>
                    <pic:cNvPicPr>
                      <a:picLocks noChangeAspect="1"/>
                    </pic:cNvPicPr>
                  </pic:nvPicPr>
                  <pic:blipFill>
                    <a:blip r:embed="rId15"/>
                    <a:stretch>
                      <a:fillRect/>
                    </a:stretch>
                  </pic:blipFill>
                  <pic:spPr>
                    <a:xfrm>
                      <a:off x="0" y="0"/>
                      <a:ext cx="2738616" cy="2738616"/>
                    </a:xfrm>
                    <a:prstGeom prst="rect">
                      <a:avLst/>
                    </a:prstGeom>
                  </pic:spPr>
                </pic:pic>
              </a:graphicData>
            </a:graphic>
          </wp:inline>
        </w:drawing>
      </w:r>
    </w:p>
    <w:p w14:paraId="32BB91E6" w14:textId="54EE4F52" w:rsidR="00CB7394" w:rsidRPr="00CB7394" w:rsidRDefault="00CB7098" w:rsidP="00825AB1">
      <w:pPr>
        <w:spacing w:before="120" w:after="120"/>
        <w:jc w:val="left"/>
        <w:rPr>
          <w:rFonts w:ascii="Times New Roman" w:eastAsia="宋体" w:hAnsi="Times New Roman" w:cs="Times New Roman"/>
          <w:color w:val="0000FF"/>
          <w:sz w:val="24"/>
          <w:szCs w:val="24"/>
        </w:rPr>
      </w:pPr>
      <w:bookmarkStart w:id="5" w:name="OLE_LINK8"/>
      <w:bookmarkStart w:id="6" w:name="OLE_LINK7"/>
      <w:r w:rsidRPr="00825AB1">
        <w:rPr>
          <w:rFonts w:ascii="Times New Roman" w:eastAsia="宋体" w:hAnsi="Times New Roman" w:cs="Times New Roman" w:hint="eastAsia"/>
          <w:b/>
          <w:sz w:val="24"/>
          <w:szCs w:val="24"/>
        </w:rPr>
        <w:t>Fig. S</w:t>
      </w:r>
      <w:r w:rsidRPr="00825AB1">
        <w:rPr>
          <w:rFonts w:ascii="Times New Roman" w:eastAsia="宋体" w:hAnsi="Times New Roman" w:cs="Times New Roman"/>
          <w:b/>
          <w:sz w:val="24"/>
          <w:szCs w:val="24"/>
        </w:rPr>
        <w:t>7</w:t>
      </w:r>
      <w:bookmarkEnd w:id="5"/>
      <w:bookmarkEnd w:id="6"/>
      <w:r w:rsidRPr="00825AB1">
        <w:rPr>
          <w:rFonts w:ascii="Times New Roman" w:eastAsia="宋体" w:hAnsi="Times New Roman" w:cs="Times New Roman" w:hint="eastAsia"/>
          <w:sz w:val="24"/>
          <w:szCs w:val="24"/>
        </w:rPr>
        <w:t xml:space="preserve"> </w:t>
      </w:r>
      <w:r w:rsidRPr="00825AB1">
        <w:rPr>
          <w:rFonts w:ascii="Times New Roman" w:eastAsia="宋体" w:hAnsi="Times New Roman" w:cs="Times New Roman"/>
          <w:sz w:val="24"/>
          <w:szCs w:val="24"/>
        </w:rPr>
        <w:t>AC</w:t>
      </w:r>
      <w:r w:rsidRPr="00825AB1">
        <w:rPr>
          <w:rFonts w:ascii="Times New Roman" w:eastAsia="宋体" w:hAnsi="Times New Roman" w:cs="Times New Roman" w:hint="eastAsia"/>
          <w:sz w:val="24"/>
          <w:szCs w:val="24"/>
        </w:rPr>
        <w:t>-</w:t>
      </w:r>
      <w:r w:rsidRPr="00825AB1">
        <w:rPr>
          <w:rFonts w:ascii="Times New Roman" w:eastAsia="宋体" w:hAnsi="Times New Roman" w:cs="Times New Roman"/>
          <w:sz w:val="24"/>
          <w:szCs w:val="24"/>
        </w:rPr>
        <w:t xml:space="preserve">HAADF STEM image of </w:t>
      </w:r>
      <w:proofErr w:type="spellStart"/>
      <w:r w:rsidRPr="00825AB1">
        <w:rPr>
          <w:rFonts w:ascii="Times New Roman" w:eastAsia="宋体" w:hAnsi="Times New Roman" w:cs="Times New Roman"/>
          <w:sz w:val="24"/>
          <w:szCs w:val="24"/>
        </w:rPr>
        <w:t>Ru</w:t>
      </w:r>
      <w:r w:rsidRPr="00825AB1">
        <w:rPr>
          <w:rFonts w:ascii="Times New Roman" w:eastAsia="宋体" w:hAnsi="Times New Roman" w:cs="Times New Roman" w:hint="eastAsia"/>
          <w:sz w:val="24"/>
          <w:szCs w:val="24"/>
          <w:vertAlign w:val="subscript"/>
        </w:rPr>
        <w:t>SA</w:t>
      </w:r>
      <w:r w:rsidRPr="00825AB1">
        <w:rPr>
          <w:rFonts w:ascii="Times New Roman" w:eastAsia="宋体" w:hAnsi="Times New Roman" w:cs="Times New Roman"/>
          <w:sz w:val="24"/>
          <w:szCs w:val="24"/>
        </w:rPr>
        <w:t>-Ni</w:t>
      </w:r>
      <w:r w:rsidRPr="00825AB1">
        <w:rPr>
          <w:rFonts w:ascii="Times New Roman" w:eastAsia="宋体" w:hAnsi="Times New Roman" w:cs="Times New Roman" w:hint="eastAsia"/>
          <w:sz w:val="24"/>
          <w:szCs w:val="24"/>
        </w:rPr>
        <w:t>Fe</w:t>
      </w:r>
      <w:r w:rsidRPr="00825AB1">
        <w:rPr>
          <w:rFonts w:ascii="Times New Roman" w:eastAsia="宋体" w:hAnsi="Times New Roman" w:cs="Times New Roman"/>
          <w:sz w:val="24"/>
          <w:szCs w:val="24"/>
        </w:rPr>
        <w:t>OOH</w:t>
      </w:r>
      <w:proofErr w:type="spellEnd"/>
      <w:r w:rsidRPr="00825AB1">
        <w:rPr>
          <w:rFonts w:ascii="Times New Roman" w:eastAsia="宋体" w:hAnsi="Times New Roman" w:cs="Times New Roman" w:hint="eastAsia"/>
          <w:sz w:val="24"/>
          <w:szCs w:val="24"/>
        </w:rPr>
        <w:t>,</w:t>
      </w:r>
      <w:r w:rsidRPr="00825AB1">
        <w:rPr>
          <w:rFonts w:ascii="Times New Roman" w:eastAsia="宋体" w:hAnsi="Times New Roman" w:cs="Times New Roman"/>
          <w:sz w:val="24"/>
          <w:szCs w:val="24"/>
        </w:rPr>
        <w:t xml:space="preserve"> with the Ru single atoms marked with yellow circles</w:t>
      </w:r>
    </w:p>
    <w:p w14:paraId="7FE65763" w14:textId="77777777" w:rsidR="00CB7394" w:rsidRPr="00CB7394" w:rsidRDefault="00CB7098" w:rsidP="00687DBF">
      <w:pPr>
        <w:widowControl/>
        <w:spacing w:before="120" w:after="120"/>
        <w:rPr>
          <w:rFonts w:ascii="Times New Roman" w:hAnsi="Times New Roman" w:cs="Times New Roman"/>
          <w:sz w:val="24"/>
          <w:szCs w:val="24"/>
        </w:rPr>
      </w:pPr>
      <w:r w:rsidRPr="00EA648C">
        <w:rPr>
          <w:rFonts w:ascii="Times New Roman" w:hAnsi="Times New Roman" w:cs="Times New Roman"/>
          <w:sz w:val="24"/>
          <w:szCs w:val="24"/>
        </w:rPr>
        <w:br w:type="page"/>
      </w:r>
    </w:p>
    <w:p w14:paraId="42B35EA9" w14:textId="77777777" w:rsidR="00CB7394" w:rsidRPr="00CB7394" w:rsidRDefault="00CB7394" w:rsidP="00687DBF">
      <w:pPr>
        <w:widowControl/>
        <w:spacing w:before="120" w:after="120"/>
        <w:rPr>
          <w:rFonts w:ascii="Times New Roman" w:hAnsi="Times New Roman" w:cs="Times New Roman"/>
          <w:sz w:val="24"/>
          <w:szCs w:val="24"/>
        </w:rPr>
      </w:pPr>
    </w:p>
    <w:p w14:paraId="0F69FBA5" w14:textId="77777777" w:rsidR="00CB7394" w:rsidRPr="00CB7394" w:rsidRDefault="00CB7098" w:rsidP="00687DBF">
      <w:pPr>
        <w:widowControl/>
        <w:spacing w:before="120" w:after="120"/>
        <w:jc w:val="center"/>
        <w:rPr>
          <w:rFonts w:ascii="Times New Roman" w:hAnsi="Times New Roman" w:cs="Times New Roman"/>
          <w:sz w:val="24"/>
          <w:szCs w:val="24"/>
        </w:rPr>
      </w:pPr>
      <w:r w:rsidRPr="00EA648C">
        <w:rPr>
          <w:noProof/>
        </w:rPr>
        <w:drawing>
          <wp:inline distT="0" distB="0" distL="0" distR="0" wp14:anchorId="58622880" wp14:editId="48B8991B">
            <wp:extent cx="3429000" cy="291592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3455410" cy="2938390"/>
                    </a:xfrm>
                    <a:prstGeom prst="rect">
                      <a:avLst/>
                    </a:prstGeom>
                    <a:noFill/>
                    <a:ln>
                      <a:noFill/>
                    </a:ln>
                  </pic:spPr>
                </pic:pic>
              </a:graphicData>
            </a:graphic>
          </wp:inline>
        </w:drawing>
      </w:r>
    </w:p>
    <w:p w14:paraId="503BFF71" w14:textId="74E75F76" w:rsidR="00CB7394" w:rsidRPr="00825AB1" w:rsidRDefault="00CB7098" w:rsidP="00825AB1">
      <w:pPr>
        <w:widowControl/>
        <w:spacing w:before="120" w:after="120"/>
        <w:jc w:val="left"/>
        <w:rPr>
          <w:rFonts w:ascii="Times New Roman" w:hAnsi="Times New Roman" w:cs="Times New Roman"/>
          <w:sz w:val="24"/>
          <w:szCs w:val="24"/>
        </w:rPr>
      </w:pPr>
      <w:r w:rsidRPr="00825AB1">
        <w:rPr>
          <w:rFonts w:ascii="Times New Roman" w:eastAsia="宋体" w:hAnsi="Times New Roman" w:cs="Times New Roman" w:hint="eastAsia"/>
          <w:b/>
          <w:sz w:val="24"/>
          <w:szCs w:val="24"/>
        </w:rPr>
        <w:t>Fig. S</w:t>
      </w:r>
      <w:r w:rsidRPr="00825AB1">
        <w:rPr>
          <w:rFonts w:ascii="Times New Roman" w:eastAsia="宋体" w:hAnsi="Times New Roman" w:cs="Times New Roman"/>
          <w:b/>
          <w:sz w:val="24"/>
          <w:szCs w:val="24"/>
        </w:rPr>
        <w:t xml:space="preserve">8 </w:t>
      </w:r>
      <w:r w:rsidRPr="00825AB1">
        <w:rPr>
          <w:rFonts w:ascii="Times New Roman" w:hAnsi="Times New Roman" w:cs="Times New Roman"/>
          <w:sz w:val="24"/>
          <w:szCs w:val="24"/>
        </w:rPr>
        <w:t>Ru atoms’ chemical valence of catalysts before and after OER stability test, RuO</w:t>
      </w:r>
      <w:r w:rsidRPr="00825AB1">
        <w:rPr>
          <w:rFonts w:ascii="Times New Roman" w:hAnsi="Times New Roman" w:cs="Times New Roman"/>
          <w:sz w:val="24"/>
          <w:szCs w:val="24"/>
          <w:vertAlign w:val="subscript"/>
        </w:rPr>
        <w:t>2</w:t>
      </w:r>
      <w:r w:rsidRPr="00825AB1">
        <w:rPr>
          <w:rFonts w:ascii="Times New Roman" w:hAnsi="Times New Roman" w:cs="Times New Roman"/>
          <w:sz w:val="24"/>
          <w:szCs w:val="24"/>
        </w:rPr>
        <w:t>, RuCl</w:t>
      </w:r>
      <w:r w:rsidRPr="00825AB1">
        <w:rPr>
          <w:rFonts w:ascii="Times New Roman" w:hAnsi="Times New Roman" w:cs="Times New Roman"/>
          <w:sz w:val="24"/>
          <w:szCs w:val="24"/>
          <w:vertAlign w:val="subscript"/>
        </w:rPr>
        <w:t>3</w:t>
      </w:r>
      <w:r w:rsidRPr="00825AB1">
        <w:rPr>
          <w:rFonts w:ascii="Times New Roman" w:hAnsi="Times New Roman" w:cs="Times New Roman"/>
          <w:sz w:val="24"/>
          <w:szCs w:val="24"/>
        </w:rPr>
        <w:t xml:space="preserve"> and Ru foil (the catalyst is </w:t>
      </w:r>
      <w:proofErr w:type="spellStart"/>
      <w:r w:rsidRPr="00825AB1">
        <w:rPr>
          <w:rFonts w:ascii="Times New Roman" w:hAnsi="Times New Roman" w:cs="Times New Roman"/>
          <w:sz w:val="24"/>
          <w:szCs w:val="24"/>
        </w:rPr>
        <w:t>Ru</w:t>
      </w:r>
      <w:r w:rsidRPr="00825AB1">
        <w:rPr>
          <w:rFonts w:ascii="Times New Roman" w:hAnsi="Times New Roman" w:cs="Times New Roman"/>
          <w:sz w:val="24"/>
          <w:szCs w:val="24"/>
          <w:vertAlign w:val="subscript"/>
        </w:rPr>
        <w:t>SA</w:t>
      </w:r>
      <w:r w:rsidRPr="00825AB1">
        <w:rPr>
          <w:rFonts w:ascii="Times New Roman" w:hAnsi="Times New Roman" w:cs="Times New Roman"/>
          <w:sz w:val="24"/>
          <w:szCs w:val="24"/>
        </w:rPr>
        <w:t>-NiFeOOH</w:t>
      </w:r>
      <w:proofErr w:type="spellEnd"/>
      <w:r w:rsidRPr="00825AB1">
        <w:rPr>
          <w:rFonts w:ascii="Times New Roman" w:hAnsi="Times New Roman" w:cs="Times New Roman"/>
          <w:sz w:val="24"/>
          <w:szCs w:val="24"/>
        </w:rPr>
        <w:t>)</w:t>
      </w:r>
    </w:p>
    <w:p w14:paraId="28C36573" w14:textId="77777777" w:rsidR="00CB7394" w:rsidRPr="00825AB1" w:rsidRDefault="00CB7394" w:rsidP="00825AB1">
      <w:pPr>
        <w:spacing w:before="120" w:after="120"/>
        <w:jc w:val="left"/>
        <w:rPr>
          <w:rFonts w:ascii="Times New Roman" w:eastAsia="宋体" w:hAnsi="Times New Roman" w:cs="Times New Roman"/>
          <w:sz w:val="24"/>
          <w:szCs w:val="24"/>
        </w:rPr>
      </w:pPr>
    </w:p>
    <w:p w14:paraId="0560044C" w14:textId="77777777" w:rsidR="00CB7394" w:rsidRPr="00825AB1" w:rsidRDefault="00CB7098" w:rsidP="00825AB1">
      <w:pPr>
        <w:spacing w:before="120" w:after="120"/>
        <w:jc w:val="center"/>
        <w:rPr>
          <w:rFonts w:ascii="Times New Roman" w:eastAsia="宋体" w:hAnsi="Times New Roman" w:cs="Times New Roman"/>
          <w:sz w:val="24"/>
          <w:szCs w:val="24"/>
        </w:rPr>
      </w:pPr>
      <w:r w:rsidRPr="00825AB1">
        <w:rPr>
          <w:rFonts w:ascii="Times New Roman" w:eastAsia="宋体" w:hAnsi="Times New Roman" w:cs="Times New Roman"/>
          <w:noProof/>
          <w:sz w:val="24"/>
          <w:szCs w:val="24"/>
        </w:rPr>
        <w:drawing>
          <wp:inline distT="0" distB="0" distL="0" distR="0" wp14:anchorId="6CD67C25" wp14:editId="7B658163">
            <wp:extent cx="3450590" cy="3020695"/>
            <wp:effectExtent l="0" t="0" r="0" b="825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17"/>
                    <a:srcRect l="10806" t="7640" r="11576" b="1787"/>
                    <a:stretch>
                      <a:fillRect/>
                    </a:stretch>
                  </pic:blipFill>
                  <pic:spPr>
                    <a:xfrm>
                      <a:off x="0" y="0"/>
                      <a:ext cx="3461280" cy="3030343"/>
                    </a:xfrm>
                    <a:prstGeom prst="rect">
                      <a:avLst/>
                    </a:prstGeom>
                    <a:ln>
                      <a:noFill/>
                    </a:ln>
                  </pic:spPr>
                </pic:pic>
              </a:graphicData>
            </a:graphic>
          </wp:inline>
        </w:drawing>
      </w:r>
    </w:p>
    <w:p w14:paraId="1CC2A5FA" w14:textId="6B461658" w:rsidR="00CB7394" w:rsidRPr="00CB7394" w:rsidRDefault="00CB7098" w:rsidP="00825AB1">
      <w:pPr>
        <w:spacing w:before="120" w:after="120"/>
        <w:jc w:val="left"/>
        <w:rPr>
          <w:rFonts w:ascii="Times New Roman" w:eastAsia="宋体" w:hAnsi="Times New Roman" w:cs="Times New Roman"/>
          <w:color w:val="0000FF"/>
          <w:sz w:val="24"/>
          <w:szCs w:val="24"/>
        </w:rPr>
      </w:pPr>
      <w:r w:rsidRPr="00825AB1">
        <w:rPr>
          <w:rFonts w:ascii="Times New Roman" w:eastAsia="宋体" w:hAnsi="Times New Roman" w:cs="Times New Roman" w:hint="eastAsia"/>
          <w:b/>
          <w:sz w:val="24"/>
          <w:szCs w:val="24"/>
        </w:rPr>
        <w:t xml:space="preserve">Fig. </w:t>
      </w:r>
      <w:r w:rsidRPr="00825AB1">
        <w:rPr>
          <w:rFonts w:ascii="Times New Roman" w:eastAsia="宋体" w:hAnsi="Times New Roman" w:cs="Times New Roman"/>
          <w:b/>
          <w:sz w:val="24"/>
          <w:szCs w:val="24"/>
        </w:rPr>
        <w:t>S9</w:t>
      </w:r>
      <w:r w:rsidRPr="00825AB1">
        <w:rPr>
          <w:rFonts w:ascii="Times New Roman" w:eastAsia="宋体" w:hAnsi="Times New Roman" w:cs="Times New Roman" w:hint="eastAsia"/>
          <w:sz w:val="24"/>
          <w:szCs w:val="24"/>
        </w:rPr>
        <w:t xml:space="preserve"> </w:t>
      </w:r>
      <w:r w:rsidRPr="00825AB1">
        <w:rPr>
          <w:rFonts w:ascii="Times New Roman" w:eastAsia="宋体" w:hAnsi="Times New Roman" w:cs="Times New Roman"/>
          <w:sz w:val="24"/>
          <w:szCs w:val="24"/>
        </w:rPr>
        <w:t xml:space="preserve">XPS survey spectrum of </w:t>
      </w:r>
      <w:proofErr w:type="spellStart"/>
      <w:r w:rsidRPr="00825AB1">
        <w:rPr>
          <w:rFonts w:ascii="Times New Roman" w:eastAsia="宋体" w:hAnsi="Times New Roman" w:cs="Times New Roman"/>
          <w:sz w:val="24"/>
          <w:szCs w:val="24"/>
        </w:rPr>
        <w:t>Ru</w:t>
      </w:r>
      <w:r w:rsidRPr="00825AB1">
        <w:rPr>
          <w:rFonts w:ascii="Times New Roman" w:eastAsia="宋体" w:hAnsi="Times New Roman" w:cs="Times New Roman"/>
          <w:sz w:val="24"/>
          <w:szCs w:val="24"/>
          <w:vertAlign w:val="subscript"/>
        </w:rPr>
        <w:t>SA</w:t>
      </w:r>
      <w:r w:rsidRPr="00825AB1">
        <w:rPr>
          <w:rFonts w:ascii="Times New Roman" w:eastAsia="宋体" w:hAnsi="Times New Roman" w:cs="Times New Roman"/>
          <w:sz w:val="24"/>
          <w:szCs w:val="24"/>
        </w:rPr>
        <w:t>-NiFeOOH</w:t>
      </w:r>
      <w:proofErr w:type="spellEnd"/>
    </w:p>
    <w:p w14:paraId="72663704" w14:textId="77777777" w:rsidR="00CB7394" w:rsidRPr="00CB7394" w:rsidRDefault="00CB7394" w:rsidP="00687DBF">
      <w:pPr>
        <w:widowControl/>
        <w:spacing w:before="120" w:after="120"/>
        <w:rPr>
          <w:rFonts w:ascii="Times New Roman" w:hAnsi="Times New Roman" w:cs="Times New Roman"/>
          <w:sz w:val="24"/>
          <w:szCs w:val="24"/>
        </w:rPr>
      </w:pPr>
    </w:p>
    <w:p w14:paraId="45A02317" w14:textId="77777777" w:rsidR="00CB7394" w:rsidRPr="00CB7394" w:rsidRDefault="00CB7098" w:rsidP="00687DBF">
      <w:pPr>
        <w:widowControl/>
        <w:spacing w:before="120" w:after="120"/>
        <w:rPr>
          <w:rFonts w:ascii="Times New Roman" w:hAnsi="Times New Roman" w:cs="Times New Roman"/>
          <w:sz w:val="24"/>
          <w:szCs w:val="24"/>
        </w:rPr>
      </w:pPr>
      <w:r w:rsidRPr="00EA648C">
        <w:rPr>
          <w:rFonts w:ascii="Times New Roman" w:hAnsi="Times New Roman" w:cs="Times New Roman"/>
          <w:sz w:val="24"/>
          <w:szCs w:val="24"/>
        </w:rPr>
        <w:br w:type="page"/>
      </w:r>
    </w:p>
    <w:p w14:paraId="2B6F0F1C" w14:textId="77777777" w:rsidR="00CB7394" w:rsidRPr="00CB7394" w:rsidRDefault="00CB7394" w:rsidP="00687DBF">
      <w:pPr>
        <w:widowControl/>
        <w:spacing w:before="120" w:after="120"/>
        <w:rPr>
          <w:rFonts w:ascii="Times New Roman" w:hAnsi="Times New Roman" w:cs="Times New Roman"/>
          <w:sz w:val="24"/>
          <w:szCs w:val="24"/>
        </w:rPr>
      </w:pPr>
    </w:p>
    <w:p w14:paraId="3F63BDBF" w14:textId="77777777" w:rsidR="00CB7394" w:rsidRPr="00CB7394" w:rsidRDefault="00CB7098" w:rsidP="00687DBF">
      <w:pPr>
        <w:spacing w:before="120" w:after="120"/>
        <w:jc w:val="center"/>
        <w:rPr>
          <w:rFonts w:ascii="Times New Roman" w:hAnsi="Times New Roman" w:cs="Times New Roman"/>
          <w:sz w:val="24"/>
          <w:szCs w:val="24"/>
        </w:rPr>
      </w:pPr>
      <w:r w:rsidRPr="00EA648C">
        <w:rPr>
          <w:rFonts w:ascii="Times New Roman" w:hAnsi="Times New Roman" w:cs="Times New Roman"/>
          <w:noProof/>
          <w:sz w:val="24"/>
          <w:szCs w:val="24"/>
        </w:rPr>
        <w:drawing>
          <wp:inline distT="0" distB="0" distL="114300" distR="114300" wp14:anchorId="0021AD2D" wp14:editId="26FD54B7">
            <wp:extent cx="4612005" cy="3282950"/>
            <wp:effectExtent l="0" t="0" r="7620" b="3175"/>
            <wp:docPr id="20" name="图片 20" descr="FigureS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FigureS3(2)"/>
                    <pic:cNvPicPr>
                      <a:picLocks noChangeAspect="1"/>
                    </pic:cNvPicPr>
                  </pic:nvPicPr>
                  <pic:blipFill>
                    <a:blip r:embed="rId18"/>
                    <a:stretch>
                      <a:fillRect/>
                    </a:stretch>
                  </pic:blipFill>
                  <pic:spPr>
                    <a:xfrm>
                      <a:off x="0" y="0"/>
                      <a:ext cx="4612005" cy="3282950"/>
                    </a:xfrm>
                    <a:prstGeom prst="rect">
                      <a:avLst/>
                    </a:prstGeom>
                  </pic:spPr>
                </pic:pic>
              </a:graphicData>
            </a:graphic>
          </wp:inline>
        </w:drawing>
      </w:r>
    </w:p>
    <w:p w14:paraId="0F26106F" w14:textId="0899C3C5" w:rsidR="00CB7394" w:rsidRPr="00CB7394" w:rsidRDefault="00CB7098" w:rsidP="00825AB1">
      <w:pPr>
        <w:spacing w:before="120" w:after="120"/>
        <w:jc w:val="left"/>
        <w:rPr>
          <w:rFonts w:ascii="Times New Roman" w:hAnsi="Times New Roman" w:cs="Times New Roman"/>
          <w:sz w:val="24"/>
          <w:szCs w:val="24"/>
        </w:rPr>
      </w:pPr>
      <w:r w:rsidRPr="00EA648C">
        <w:rPr>
          <w:rFonts w:ascii="Times New Roman" w:hAnsi="Times New Roman" w:cs="Times New Roman"/>
          <w:b/>
          <w:bCs/>
          <w:sz w:val="24"/>
          <w:szCs w:val="24"/>
        </w:rPr>
        <w:t>Fig</w:t>
      </w:r>
      <w:r w:rsidRPr="00EA648C">
        <w:rPr>
          <w:rFonts w:ascii="Times New Roman" w:hAnsi="Times New Roman" w:cs="Times New Roman" w:hint="eastAsia"/>
          <w:b/>
          <w:bCs/>
          <w:sz w:val="24"/>
          <w:szCs w:val="24"/>
        </w:rPr>
        <w:t>.</w:t>
      </w:r>
      <w:r w:rsidRPr="00EA648C">
        <w:rPr>
          <w:rFonts w:ascii="Times New Roman" w:hAnsi="Times New Roman" w:cs="Times New Roman"/>
          <w:b/>
          <w:bCs/>
          <w:sz w:val="24"/>
          <w:szCs w:val="24"/>
        </w:rPr>
        <w:t xml:space="preserve"> S10</w:t>
      </w:r>
      <w:r w:rsidRPr="00EA648C">
        <w:rPr>
          <w:rFonts w:ascii="Times New Roman" w:hAnsi="Times New Roman" w:cs="Times New Roman"/>
          <w:sz w:val="24"/>
          <w:szCs w:val="24"/>
        </w:rPr>
        <w:t xml:space="preserve"> </w:t>
      </w:r>
      <w:r w:rsidRPr="00EA648C">
        <w:rPr>
          <w:rFonts w:ascii="Times New Roman" w:hAnsi="Times New Roman" w:cs="Times New Roman"/>
          <w:b/>
          <w:bCs/>
          <w:sz w:val="24"/>
          <w:szCs w:val="24"/>
        </w:rPr>
        <w:t>a-d</w:t>
      </w:r>
      <w:r w:rsidRPr="00EA648C">
        <w:rPr>
          <w:rFonts w:ascii="Times New Roman" w:hAnsi="Times New Roman" w:cs="Times New Roman"/>
          <w:sz w:val="24"/>
          <w:szCs w:val="24"/>
        </w:rPr>
        <w:t xml:space="preserve"> SEM images of </w:t>
      </w:r>
      <w:proofErr w:type="spellStart"/>
      <w:r w:rsidRPr="00EA648C">
        <w:rPr>
          <w:rFonts w:ascii="Times New Roman" w:hAnsi="Times New Roman" w:cs="Times New Roman"/>
          <w:sz w:val="24"/>
          <w:szCs w:val="24"/>
        </w:rPr>
        <w:t>NiFe</w:t>
      </w:r>
      <w:proofErr w:type="spellEnd"/>
      <w:r w:rsidRPr="00EA648C">
        <w:rPr>
          <w:rFonts w:ascii="Times New Roman" w:hAnsi="Times New Roman" w:cs="Times New Roman"/>
          <w:sz w:val="24"/>
          <w:szCs w:val="24"/>
        </w:rPr>
        <w:t>-LDH at different magnifications</w:t>
      </w:r>
    </w:p>
    <w:p w14:paraId="42511936" w14:textId="77777777" w:rsidR="00CB7394" w:rsidRPr="00CB7394" w:rsidRDefault="00CB7394" w:rsidP="00687DBF">
      <w:pPr>
        <w:spacing w:before="120" w:after="120"/>
        <w:rPr>
          <w:rFonts w:ascii="Times New Roman" w:hAnsi="Times New Roman" w:cs="Times New Roman"/>
          <w:sz w:val="24"/>
          <w:szCs w:val="24"/>
        </w:rPr>
      </w:pPr>
    </w:p>
    <w:p w14:paraId="27311634" w14:textId="77777777" w:rsidR="00CB7394" w:rsidRPr="00CB7394" w:rsidRDefault="00CB7098" w:rsidP="00687DBF">
      <w:pPr>
        <w:spacing w:before="120" w:after="120"/>
        <w:jc w:val="center"/>
        <w:rPr>
          <w:rFonts w:ascii="Times New Roman" w:hAnsi="Times New Roman" w:cs="Times New Roman"/>
          <w:sz w:val="24"/>
          <w:szCs w:val="24"/>
        </w:rPr>
      </w:pPr>
      <w:r w:rsidRPr="00EA648C">
        <w:rPr>
          <w:rFonts w:ascii="Times New Roman" w:hAnsi="Times New Roman" w:cs="Times New Roman"/>
          <w:noProof/>
          <w:sz w:val="24"/>
          <w:szCs w:val="24"/>
        </w:rPr>
        <w:drawing>
          <wp:inline distT="0" distB="0" distL="114300" distR="114300" wp14:anchorId="5FA7C141" wp14:editId="41ADBB7F">
            <wp:extent cx="4998720" cy="2934970"/>
            <wp:effectExtent l="0" t="0" r="1905" b="8255"/>
            <wp:docPr id="7" name="图片 7" descr="FigureS6(2)-修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FigureS6(2)-修改"/>
                    <pic:cNvPicPr>
                      <a:picLocks noChangeAspect="1"/>
                    </pic:cNvPicPr>
                  </pic:nvPicPr>
                  <pic:blipFill>
                    <a:blip r:embed="rId19"/>
                    <a:stretch>
                      <a:fillRect/>
                    </a:stretch>
                  </pic:blipFill>
                  <pic:spPr>
                    <a:xfrm>
                      <a:off x="0" y="0"/>
                      <a:ext cx="4998720" cy="2934970"/>
                    </a:xfrm>
                    <a:prstGeom prst="rect">
                      <a:avLst/>
                    </a:prstGeom>
                  </pic:spPr>
                </pic:pic>
              </a:graphicData>
            </a:graphic>
          </wp:inline>
        </w:drawing>
      </w:r>
    </w:p>
    <w:p w14:paraId="695C5011" w14:textId="0DF8009C" w:rsidR="00CB7394" w:rsidRPr="00CB7394" w:rsidRDefault="00CB7098" w:rsidP="00687DBF">
      <w:pPr>
        <w:spacing w:before="120" w:after="120"/>
        <w:rPr>
          <w:rFonts w:ascii="Times New Roman" w:hAnsi="Times New Roman" w:cs="Times New Roman"/>
          <w:sz w:val="24"/>
          <w:szCs w:val="24"/>
        </w:rPr>
      </w:pPr>
      <w:r w:rsidRPr="00EA648C">
        <w:rPr>
          <w:rFonts w:ascii="Times New Roman" w:hAnsi="Times New Roman" w:cs="Times New Roman"/>
          <w:b/>
          <w:bCs/>
          <w:sz w:val="24"/>
          <w:szCs w:val="24"/>
        </w:rPr>
        <w:t>Fig</w:t>
      </w:r>
      <w:r w:rsidRPr="00EA648C">
        <w:rPr>
          <w:rFonts w:ascii="Times New Roman" w:hAnsi="Times New Roman" w:cs="Times New Roman" w:hint="eastAsia"/>
          <w:b/>
          <w:bCs/>
          <w:sz w:val="24"/>
          <w:szCs w:val="24"/>
        </w:rPr>
        <w:t>.</w:t>
      </w:r>
      <w:r w:rsidRPr="00EA648C">
        <w:rPr>
          <w:rFonts w:ascii="Times New Roman" w:hAnsi="Times New Roman" w:cs="Times New Roman"/>
          <w:b/>
          <w:bCs/>
          <w:sz w:val="24"/>
          <w:szCs w:val="24"/>
        </w:rPr>
        <w:t xml:space="preserve"> S11</w:t>
      </w:r>
      <w:r w:rsidRPr="00EA648C">
        <w:rPr>
          <w:rFonts w:ascii="Times New Roman" w:hAnsi="Times New Roman" w:cs="Times New Roman"/>
          <w:sz w:val="24"/>
          <w:szCs w:val="24"/>
        </w:rPr>
        <w:t xml:space="preserve"> Structural characterization of </w:t>
      </w:r>
      <w:proofErr w:type="spellStart"/>
      <w:r w:rsidRPr="00EA648C">
        <w:rPr>
          <w:rFonts w:ascii="Times New Roman" w:hAnsi="Times New Roman" w:cs="Times New Roman"/>
          <w:sz w:val="24"/>
          <w:szCs w:val="24"/>
        </w:rPr>
        <w:t>NiFe</w:t>
      </w:r>
      <w:proofErr w:type="spellEnd"/>
      <w:r w:rsidRPr="00EA648C">
        <w:rPr>
          <w:rFonts w:ascii="Times New Roman" w:hAnsi="Times New Roman" w:cs="Times New Roman"/>
          <w:sz w:val="24"/>
          <w:szCs w:val="24"/>
        </w:rPr>
        <w:t xml:space="preserve">-LDH: </w:t>
      </w:r>
      <w:r w:rsidRPr="00EA648C">
        <w:rPr>
          <w:rFonts w:ascii="Times New Roman" w:hAnsi="Times New Roman" w:cs="Times New Roman"/>
          <w:b/>
          <w:bCs/>
          <w:sz w:val="24"/>
          <w:szCs w:val="24"/>
        </w:rPr>
        <w:t>a</w:t>
      </w:r>
      <w:r w:rsidRPr="00EA648C">
        <w:rPr>
          <w:rFonts w:ascii="Times New Roman" w:hAnsi="Times New Roman" w:cs="Times New Roman"/>
          <w:sz w:val="24"/>
          <w:szCs w:val="24"/>
        </w:rPr>
        <w:t xml:space="preserve"> TEM image, </w:t>
      </w:r>
      <w:r w:rsidRPr="00EA648C">
        <w:rPr>
          <w:rFonts w:ascii="Times New Roman" w:hAnsi="Times New Roman" w:cs="Times New Roman"/>
          <w:b/>
          <w:bCs/>
          <w:sz w:val="24"/>
          <w:szCs w:val="24"/>
        </w:rPr>
        <w:t>b</w:t>
      </w:r>
      <w:r w:rsidRPr="00EA648C">
        <w:rPr>
          <w:rFonts w:ascii="Times New Roman" w:hAnsi="Times New Roman" w:cs="Times New Roman"/>
          <w:sz w:val="24"/>
          <w:szCs w:val="24"/>
        </w:rPr>
        <w:t xml:space="preserve"> SAED pattern, </w:t>
      </w:r>
      <w:r w:rsidRPr="00EA648C">
        <w:rPr>
          <w:rFonts w:ascii="Times New Roman" w:hAnsi="Times New Roman" w:cs="Times New Roman"/>
          <w:b/>
          <w:bCs/>
          <w:sz w:val="24"/>
          <w:szCs w:val="24"/>
        </w:rPr>
        <w:t>c</w:t>
      </w:r>
      <w:r w:rsidRPr="00EA648C">
        <w:rPr>
          <w:rFonts w:ascii="Times New Roman" w:hAnsi="Times New Roman" w:cs="Times New Roman"/>
          <w:sz w:val="24"/>
          <w:szCs w:val="24"/>
        </w:rPr>
        <w:t xml:space="preserve"> HRTEM image, and </w:t>
      </w:r>
      <w:r w:rsidRPr="00EA648C">
        <w:rPr>
          <w:rFonts w:ascii="Times New Roman" w:hAnsi="Times New Roman" w:cs="Times New Roman"/>
          <w:b/>
          <w:bCs/>
          <w:sz w:val="24"/>
          <w:szCs w:val="24"/>
        </w:rPr>
        <w:t>d</w:t>
      </w:r>
      <w:r w:rsidRPr="00EA648C">
        <w:rPr>
          <w:rFonts w:ascii="Times New Roman" w:hAnsi="Times New Roman" w:cs="Times New Roman"/>
          <w:sz w:val="24"/>
          <w:szCs w:val="24"/>
        </w:rPr>
        <w:t xml:space="preserve"> EDS elemental mapping</w:t>
      </w:r>
    </w:p>
    <w:p w14:paraId="4E592F51" w14:textId="77777777" w:rsidR="00CB7394" w:rsidRPr="00CB7394" w:rsidRDefault="00CB7098" w:rsidP="00687DBF">
      <w:pPr>
        <w:spacing w:before="120" w:after="120"/>
        <w:rPr>
          <w:rFonts w:ascii="Times New Roman" w:hAnsi="Times New Roman" w:cs="Times New Roman"/>
          <w:sz w:val="24"/>
          <w:szCs w:val="24"/>
        </w:rPr>
      </w:pPr>
      <w:r w:rsidRPr="00EA648C">
        <w:rPr>
          <w:rFonts w:ascii="Times New Roman" w:hAnsi="Times New Roman" w:cs="Times New Roman"/>
          <w:sz w:val="24"/>
          <w:szCs w:val="24"/>
        </w:rPr>
        <w:br w:type="page"/>
      </w:r>
    </w:p>
    <w:p w14:paraId="4E790F24" w14:textId="77777777" w:rsidR="00CB7394" w:rsidRPr="00CB7394" w:rsidRDefault="00CB7394" w:rsidP="00687DBF">
      <w:pPr>
        <w:spacing w:before="120" w:after="120"/>
        <w:rPr>
          <w:rFonts w:ascii="Times New Roman" w:hAnsi="Times New Roman" w:cs="Times New Roman"/>
          <w:sz w:val="24"/>
          <w:szCs w:val="24"/>
        </w:rPr>
      </w:pPr>
    </w:p>
    <w:p w14:paraId="548051E7" w14:textId="77777777" w:rsidR="00CB7394" w:rsidRPr="00CB7394" w:rsidRDefault="00CB7098" w:rsidP="00687DBF">
      <w:pPr>
        <w:spacing w:before="120" w:after="120"/>
        <w:jc w:val="center"/>
        <w:rPr>
          <w:rFonts w:ascii="Times New Roman" w:hAnsi="Times New Roman" w:cs="Times New Roman"/>
          <w:sz w:val="24"/>
          <w:szCs w:val="24"/>
        </w:rPr>
      </w:pPr>
      <w:r w:rsidRPr="00EA648C">
        <w:rPr>
          <w:rFonts w:ascii="Times New Roman" w:hAnsi="Times New Roman" w:cs="Times New Roman"/>
          <w:noProof/>
          <w:sz w:val="24"/>
          <w:szCs w:val="24"/>
        </w:rPr>
        <w:drawing>
          <wp:inline distT="0" distB="0" distL="0" distR="0" wp14:anchorId="40FECBA8" wp14:editId="09D7C1AE">
            <wp:extent cx="3692525" cy="2976880"/>
            <wp:effectExtent l="0" t="0" r="3175"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20"/>
                    <a:srcRect l="3591" t="7809" r="10614"/>
                    <a:stretch>
                      <a:fillRect/>
                    </a:stretch>
                  </pic:blipFill>
                  <pic:spPr>
                    <a:xfrm>
                      <a:off x="0" y="0"/>
                      <a:ext cx="3724557" cy="3002746"/>
                    </a:xfrm>
                    <a:prstGeom prst="rect">
                      <a:avLst/>
                    </a:prstGeom>
                    <a:ln>
                      <a:noFill/>
                    </a:ln>
                  </pic:spPr>
                </pic:pic>
              </a:graphicData>
            </a:graphic>
          </wp:inline>
        </w:drawing>
      </w:r>
    </w:p>
    <w:p w14:paraId="641FA7F6" w14:textId="286BF973" w:rsidR="00CB7394" w:rsidRPr="00825AB1" w:rsidRDefault="00CB7098" w:rsidP="00825AB1">
      <w:pPr>
        <w:spacing w:before="120" w:after="120"/>
        <w:rPr>
          <w:rFonts w:ascii="Times New Roman" w:hAnsi="Times New Roman" w:cs="Times New Roman"/>
          <w:sz w:val="24"/>
          <w:szCs w:val="24"/>
        </w:rPr>
      </w:pPr>
      <w:r w:rsidRPr="00825AB1">
        <w:rPr>
          <w:rFonts w:ascii="Times New Roman" w:hAnsi="Times New Roman" w:cs="Times New Roman"/>
          <w:b/>
          <w:bCs/>
          <w:sz w:val="24"/>
          <w:szCs w:val="24"/>
        </w:rPr>
        <w:t>Fig</w:t>
      </w:r>
      <w:r w:rsidRPr="00825AB1">
        <w:rPr>
          <w:rFonts w:ascii="Times New Roman" w:hAnsi="Times New Roman" w:cs="Times New Roman" w:hint="eastAsia"/>
          <w:b/>
          <w:bCs/>
          <w:sz w:val="24"/>
          <w:szCs w:val="24"/>
        </w:rPr>
        <w:t>.</w:t>
      </w:r>
      <w:r w:rsidRPr="00825AB1">
        <w:rPr>
          <w:rFonts w:ascii="Times New Roman" w:hAnsi="Times New Roman" w:cs="Times New Roman"/>
          <w:b/>
          <w:bCs/>
          <w:sz w:val="24"/>
          <w:szCs w:val="24"/>
        </w:rPr>
        <w:t xml:space="preserve"> S12</w:t>
      </w:r>
      <w:r w:rsidRPr="00825AB1">
        <w:rPr>
          <w:rFonts w:ascii="Times New Roman" w:hAnsi="Times New Roman" w:cs="Times New Roman"/>
          <w:sz w:val="24"/>
          <w:szCs w:val="24"/>
        </w:rPr>
        <w:t xml:space="preserve"> LSV curves of a series of catalysts synthesized with varying RuCl</w:t>
      </w:r>
      <w:r w:rsidRPr="00825AB1">
        <w:rPr>
          <w:rFonts w:ascii="Times New Roman" w:hAnsi="Times New Roman" w:cs="Times New Roman"/>
          <w:sz w:val="24"/>
          <w:szCs w:val="24"/>
          <w:vertAlign w:val="subscript"/>
        </w:rPr>
        <w:t>3</w:t>
      </w:r>
      <w:r w:rsidRPr="00825AB1">
        <w:rPr>
          <w:rFonts w:ascii="Times New Roman" w:hAnsi="Times New Roman" w:cs="Times New Roman"/>
          <w:sz w:val="24"/>
          <w:szCs w:val="24"/>
        </w:rPr>
        <w:t xml:space="preserve"> addition amounts (25 mg, 50 mg, 100 mg, 150 mg, and 200 mg) in 1 M KOH + 0.5 M NaCl</w:t>
      </w:r>
    </w:p>
    <w:p w14:paraId="2D7B7E88" w14:textId="77777777" w:rsidR="00CB7394" w:rsidRPr="00825AB1" w:rsidRDefault="00CB7394" w:rsidP="00687DBF">
      <w:pPr>
        <w:spacing w:before="120" w:after="120"/>
        <w:jc w:val="center"/>
        <w:rPr>
          <w:rFonts w:ascii="Times New Roman" w:hAnsi="Times New Roman" w:cs="Times New Roman"/>
          <w:sz w:val="24"/>
          <w:szCs w:val="24"/>
        </w:rPr>
      </w:pPr>
    </w:p>
    <w:p w14:paraId="75B1EC0A" w14:textId="77777777" w:rsidR="00CB7394" w:rsidRPr="00825AB1" w:rsidRDefault="00CB7394" w:rsidP="00687DBF">
      <w:pPr>
        <w:spacing w:before="120" w:after="120"/>
        <w:jc w:val="center"/>
      </w:pPr>
    </w:p>
    <w:p w14:paraId="6AACFB5B" w14:textId="77777777" w:rsidR="00CB7394" w:rsidRPr="00825AB1" w:rsidRDefault="00CB7098" w:rsidP="00687DBF">
      <w:pPr>
        <w:spacing w:before="120" w:after="120"/>
        <w:jc w:val="center"/>
        <w:rPr>
          <w:rFonts w:ascii="Times New Roman" w:hAnsi="Times New Roman" w:cs="Times New Roman"/>
          <w:sz w:val="24"/>
          <w:szCs w:val="24"/>
        </w:rPr>
      </w:pPr>
      <w:r w:rsidRPr="00825AB1">
        <w:rPr>
          <w:noProof/>
        </w:rPr>
        <w:drawing>
          <wp:inline distT="0" distB="0" distL="114300" distR="114300" wp14:anchorId="352DD4ED" wp14:editId="1F644A9D">
            <wp:extent cx="3270628" cy="2804615"/>
            <wp:effectExtent l="0" t="0" r="0" b="0"/>
            <wp:docPr id="2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
                    <pic:cNvPicPr>
                      <a:picLocks noChangeAspect="1"/>
                    </pic:cNvPicPr>
                  </pic:nvPicPr>
                  <pic:blipFill>
                    <a:blip r:embed="rId21"/>
                    <a:srcRect l="8245" t="7964" r="11243"/>
                    <a:stretch>
                      <a:fillRect/>
                    </a:stretch>
                  </pic:blipFill>
                  <pic:spPr>
                    <a:xfrm>
                      <a:off x="0" y="0"/>
                      <a:ext cx="3273573" cy="2807140"/>
                    </a:xfrm>
                    <a:prstGeom prst="rect">
                      <a:avLst/>
                    </a:prstGeom>
                    <a:noFill/>
                    <a:ln>
                      <a:noFill/>
                    </a:ln>
                  </pic:spPr>
                </pic:pic>
              </a:graphicData>
            </a:graphic>
          </wp:inline>
        </w:drawing>
      </w:r>
    </w:p>
    <w:p w14:paraId="1F000099" w14:textId="77777777" w:rsidR="00CB7394" w:rsidRPr="00825AB1" w:rsidRDefault="00CB7098" w:rsidP="00687DBF">
      <w:pPr>
        <w:spacing w:before="120" w:after="120"/>
        <w:rPr>
          <w:rFonts w:ascii="Times New Roman" w:hAnsi="Times New Roman" w:cs="Times New Roman"/>
          <w:sz w:val="24"/>
          <w:szCs w:val="24"/>
        </w:rPr>
      </w:pPr>
      <w:r w:rsidRPr="00825AB1">
        <w:rPr>
          <w:rFonts w:ascii="Times New Roman" w:hAnsi="Times New Roman" w:cs="Times New Roman"/>
          <w:b/>
          <w:bCs/>
          <w:sz w:val="24"/>
          <w:szCs w:val="24"/>
        </w:rPr>
        <w:t>Fig</w:t>
      </w:r>
      <w:r w:rsidRPr="00825AB1">
        <w:rPr>
          <w:rFonts w:ascii="Times New Roman" w:hAnsi="Times New Roman" w:cs="Times New Roman" w:hint="eastAsia"/>
          <w:b/>
          <w:bCs/>
          <w:sz w:val="24"/>
          <w:szCs w:val="24"/>
        </w:rPr>
        <w:t>.</w:t>
      </w:r>
      <w:r w:rsidRPr="00825AB1">
        <w:rPr>
          <w:rFonts w:ascii="Times New Roman" w:hAnsi="Times New Roman" w:cs="Times New Roman"/>
          <w:b/>
          <w:bCs/>
          <w:sz w:val="24"/>
          <w:szCs w:val="24"/>
        </w:rPr>
        <w:t xml:space="preserve"> S13</w:t>
      </w:r>
      <w:r w:rsidRPr="00825AB1">
        <w:rPr>
          <w:rFonts w:ascii="Times New Roman" w:hAnsi="Times New Roman" w:cs="Times New Roman"/>
          <w:sz w:val="24"/>
          <w:szCs w:val="24"/>
        </w:rPr>
        <w:t xml:space="preserve"> </w:t>
      </w:r>
      <w:r w:rsidRPr="00825AB1">
        <w:rPr>
          <w:rFonts w:ascii="Times New Roman" w:eastAsia="微软雅黑" w:hAnsi="Times New Roman" w:cs="Times New Roman"/>
          <w:sz w:val="24"/>
          <w:szCs w:val="24"/>
        </w:rPr>
        <w:t xml:space="preserve">Nyquist plots of </w:t>
      </w:r>
      <w:proofErr w:type="spellStart"/>
      <w:r w:rsidRPr="00825AB1">
        <w:rPr>
          <w:rFonts w:ascii="Times New Roman" w:hAnsi="Times New Roman" w:cs="Times New Roman"/>
          <w:sz w:val="24"/>
          <w:szCs w:val="24"/>
        </w:rPr>
        <w:t>NiFeOOH</w:t>
      </w:r>
      <w:proofErr w:type="spellEnd"/>
      <w:r w:rsidRPr="00825AB1">
        <w:rPr>
          <w:rFonts w:ascii="Times New Roman" w:hAnsi="Times New Roman" w:cs="Times New Roman"/>
          <w:sz w:val="24"/>
          <w:szCs w:val="24"/>
        </w:rPr>
        <w:t xml:space="preserve">/Ni, </w:t>
      </w:r>
      <w:proofErr w:type="spellStart"/>
      <w:r w:rsidRPr="00825AB1">
        <w:rPr>
          <w:rFonts w:ascii="Times New Roman" w:hAnsi="Times New Roman" w:cs="Times New Roman"/>
          <w:sz w:val="24"/>
          <w:szCs w:val="24"/>
        </w:rPr>
        <w:t>Ru</w:t>
      </w:r>
      <w:r w:rsidRPr="00825AB1">
        <w:rPr>
          <w:rFonts w:ascii="Times New Roman" w:hAnsi="Times New Roman" w:cs="Times New Roman"/>
          <w:sz w:val="24"/>
          <w:szCs w:val="24"/>
          <w:vertAlign w:val="subscript"/>
        </w:rPr>
        <w:t>SA</w:t>
      </w:r>
      <w:r w:rsidRPr="00825AB1">
        <w:rPr>
          <w:rFonts w:ascii="Times New Roman" w:hAnsi="Times New Roman" w:cs="Times New Roman"/>
          <w:sz w:val="24"/>
          <w:szCs w:val="24"/>
        </w:rPr>
        <w:t>-NiFeOOH</w:t>
      </w:r>
      <w:proofErr w:type="spellEnd"/>
      <w:r w:rsidRPr="00825AB1">
        <w:rPr>
          <w:rFonts w:ascii="Times New Roman" w:hAnsi="Times New Roman" w:cs="Times New Roman"/>
          <w:sz w:val="24"/>
          <w:szCs w:val="24"/>
        </w:rPr>
        <w:t xml:space="preserve">/Ni, and </w:t>
      </w:r>
      <w:proofErr w:type="spellStart"/>
      <w:r w:rsidRPr="00825AB1">
        <w:rPr>
          <w:rFonts w:ascii="Times New Roman" w:hAnsi="Times New Roman" w:cs="Times New Roman"/>
          <w:sz w:val="24"/>
          <w:szCs w:val="24"/>
        </w:rPr>
        <w:t>NiFe</w:t>
      </w:r>
      <w:proofErr w:type="spellEnd"/>
      <w:r w:rsidRPr="00825AB1">
        <w:rPr>
          <w:rFonts w:ascii="Times New Roman" w:hAnsi="Times New Roman" w:cs="Times New Roman"/>
          <w:sz w:val="24"/>
          <w:szCs w:val="24"/>
        </w:rPr>
        <w:t>-LDH/Ni in 1 M KOH + 0.5 M NaCl.</w:t>
      </w:r>
      <w:r w:rsidRPr="00825AB1">
        <w:rPr>
          <w:rFonts w:ascii="Times New Roman" w:hAnsi="Times New Roman" w:cs="Times New Roman" w:hint="eastAsia"/>
          <w:sz w:val="24"/>
          <w:szCs w:val="24"/>
        </w:rPr>
        <w:t xml:space="preserve"> </w:t>
      </w:r>
      <w:r w:rsidRPr="00825AB1">
        <w:rPr>
          <w:rFonts w:ascii="Times New Roman" w:hAnsi="Times New Roman" w:cs="Times New Roman"/>
          <w:sz w:val="24"/>
          <w:szCs w:val="24"/>
        </w:rPr>
        <w:t>(Equivalent circuit fitting parameters are shown in Table S4.)</w:t>
      </w:r>
    </w:p>
    <w:p w14:paraId="5E23BA02" w14:textId="77777777" w:rsidR="00CB7394" w:rsidRPr="00825AB1" w:rsidRDefault="00CB7394" w:rsidP="00687DBF">
      <w:pPr>
        <w:spacing w:before="120" w:after="120"/>
        <w:rPr>
          <w:rFonts w:ascii="Times New Roman" w:hAnsi="Times New Roman" w:cs="Times New Roman"/>
          <w:sz w:val="24"/>
          <w:szCs w:val="24"/>
        </w:rPr>
      </w:pPr>
    </w:p>
    <w:p w14:paraId="747ED23D" w14:textId="77777777" w:rsidR="00CB7394" w:rsidRPr="00CB7394" w:rsidRDefault="00CB7098" w:rsidP="00687DBF">
      <w:pPr>
        <w:spacing w:before="120" w:after="120"/>
        <w:rPr>
          <w:rFonts w:ascii="Times New Roman" w:eastAsia="宋体" w:hAnsi="Times New Roman" w:cs="Times New Roman"/>
          <w:sz w:val="24"/>
          <w:szCs w:val="24"/>
        </w:rPr>
      </w:pPr>
      <w:r w:rsidRPr="00EA648C">
        <w:rPr>
          <w:rFonts w:ascii="Times New Roman" w:eastAsia="宋体" w:hAnsi="Times New Roman" w:cs="Times New Roman"/>
          <w:sz w:val="24"/>
          <w:szCs w:val="24"/>
        </w:rPr>
        <w:br w:type="page"/>
      </w:r>
    </w:p>
    <w:p w14:paraId="01CFFAE6" w14:textId="77777777" w:rsidR="00CB7394" w:rsidRPr="00CB7394" w:rsidRDefault="00CB7098" w:rsidP="00687DBF">
      <w:pPr>
        <w:spacing w:before="120" w:after="120"/>
        <w:jc w:val="center"/>
        <w:rPr>
          <w:rFonts w:ascii="Times New Roman" w:hAnsi="Times New Roman" w:cs="Times New Roman"/>
          <w:sz w:val="24"/>
          <w:szCs w:val="24"/>
        </w:rPr>
      </w:pPr>
      <w:r w:rsidRPr="00EA648C">
        <w:rPr>
          <w:rFonts w:ascii="Times New Roman" w:hAnsi="Times New Roman" w:cs="Times New Roman"/>
          <w:noProof/>
          <w:sz w:val="24"/>
          <w:szCs w:val="24"/>
        </w:rPr>
        <w:lastRenderedPageBreak/>
        <w:drawing>
          <wp:inline distT="0" distB="0" distL="114300" distR="114300" wp14:anchorId="6C15C599" wp14:editId="1A4A7618">
            <wp:extent cx="5268595" cy="1518285"/>
            <wp:effectExtent l="0" t="0" r="8255" b="5715"/>
            <wp:docPr id="25" name="图片 25" descr="Figure S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Figure S9"/>
                    <pic:cNvPicPr>
                      <a:picLocks noChangeAspect="1"/>
                    </pic:cNvPicPr>
                  </pic:nvPicPr>
                  <pic:blipFill>
                    <a:blip r:embed="rId22"/>
                    <a:stretch>
                      <a:fillRect/>
                    </a:stretch>
                  </pic:blipFill>
                  <pic:spPr>
                    <a:xfrm>
                      <a:off x="0" y="0"/>
                      <a:ext cx="5268595" cy="1518285"/>
                    </a:xfrm>
                    <a:prstGeom prst="rect">
                      <a:avLst/>
                    </a:prstGeom>
                  </pic:spPr>
                </pic:pic>
              </a:graphicData>
            </a:graphic>
          </wp:inline>
        </w:drawing>
      </w:r>
    </w:p>
    <w:p w14:paraId="3C78F147" w14:textId="3AFCFC0B" w:rsidR="00CB7394" w:rsidRPr="00CB7394" w:rsidRDefault="00CB7098" w:rsidP="00825AB1">
      <w:pPr>
        <w:spacing w:before="120" w:after="120"/>
        <w:rPr>
          <w:rFonts w:ascii="Times New Roman" w:hAnsi="Times New Roman" w:cs="Times New Roman"/>
          <w:sz w:val="24"/>
          <w:szCs w:val="24"/>
        </w:rPr>
      </w:pPr>
      <w:r w:rsidRPr="00EA648C">
        <w:rPr>
          <w:rFonts w:ascii="Times New Roman" w:hAnsi="Times New Roman" w:cs="Times New Roman"/>
          <w:b/>
          <w:bCs/>
          <w:sz w:val="24"/>
          <w:szCs w:val="24"/>
        </w:rPr>
        <w:t>Fig</w:t>
      </w:r>
      <w:r w:rsidRPr="00EA648C">
        <w:rPr>
          <w:rFonts w:ascii="Times New Roman" w:hAnsi="Times New Roman" w:cs="Times New Roman" w:hint="eastAsia"/>
          <w:b/>
          <w:bCs/>
          <w:sz w:val="24"/>
          <w:szCs w:val="24"/>
        </w:rPr>
        <w:t>.</w:t>
      </w:r>
      <w:r w:rsidRPr="00EA648C">
        <w:rPr>
          <w:rFonts w:ascii="Times New Roman" w:hAnsi="Times New Roman" w:cs="Times New Roman"/>
          <w:b/>
          <w:bCs/>
          <w:sz w:val="24"/>
          <w:szCs w:val="24"/>
        </w:rPr>
        <w:t xml:space="preserve"> S14</w:t>
      </w:r>
      <w:r w:rsidRPr="00EA648C">
        <w:rPr>
          <w:rFonts w:ascii="Times New Roman" w:hAnsi="Times New Roman" w:cs="Times New Roman"/>
          <w:sz w:val="24"/>
          <w:szCs w:val="24"/>
        </w:rPr>
        <w:t xml:space="preserve"> </w:t>
      </w:r>
      <w:r w:rsidRPr="00EA648C">
        <w:rPr>
          <w:rFonts w:ascii="Times New Roman" w:eastAsia="微软雅黑" w:hAnsi="Times New Roman" w:cs="Times New Roman"/>
          <w:sz w:val="24"/>
          <w:szCs w:val="24"/>
        </w:rPr>
        <w:t xml:space="preserve">Cyclic voltammetry profiles </w:t>
      </w:r>
      <w:r w:rsidRPr="00EA648C">
        <w:rPr>
          <w:rFonts w:ascii="Times New Roman" w:hAnsi="Times New Roman" w:cs="Times New Roman"/>
          <w:sz w:val="24"/>
          <w:szCs w:val="24"/>
        </w:rPr>
        <w:t xml:space="preserve">of </w:t>
      </w:r>
      <w:r w:rsidRPr="00EA648C">
        <w:rPr>
          <w:rFonts w:ascii="Times New Roman" w:hAnsi="Times New Roman" w:cs="Times New Roman"/>
          <w:b/>
          <w:bCs/>
          <w:sz w:val="24"/>
          <w:szCs w:val="24"/>
        </w:rPr>
        <w:t>a</w:t>
      </w:r>
      <w:r w:rsidRPr="00EA648C">
        <w:rPr>
          <w:rFonts w:ascii="Times New Roman" w:hAnsi="Times New Roman" w:cs="Times New Roman"/>
          <w:sz w:val="24"/>
          <w:szCs w:val="24"/>
        </w:rPr>
        <w:t xml:space="preserve"> </w:t>
      </w:r>
      <w:proofErr w:type="spellStart"/>
      <w:r w:rsidRPr="00EA648C">
        <w:rPr>
          <w:rFonts w:ascii="Times New Roman" w:hAnsi="Times New Roman" w:cs="Times New Roman"/>
          <w:sz w:val="24"/>
          <w:szCs w:val="24"/>
        </w:rPr>
        <w:t>NiFeOOH</w:t>
      </w:r>
      <w:proofErr w:type="spellEnd"/>
      <w:r w:rsidRPr="00EA648C">
        <w:rPr>
          <w:rFonts w:ascii="Times New Roman" w:hAnsi="Times New Roman" w:cs="Times New Roman"/>
          <w:sz w:val="24"/>
          <w:szCs w:val="24"/>
        </w:rPr>
        <w:t xml:space="preserve">/Ni, </w:t>
      </w:r>
      <w:r w:rsidRPr="00EA648C">
        <w:rPr>
          <w:rFonts w:ascii="Times New Roman" w:hAnsi="Times New Roman" w:cs="Times New Roman"/>
          <w:b/>
          <w:bCs/>
          <w:sz w:val="24"/>
          <w:szCs w:val="24"/>
        </w:rPr>
        <w:t>b</w:t>
      </w:r>
      <w:r w:rsidRPr="00EA648C">
        <w:rPr>
          <w:rFonts w:ascii="Times New Roman" w:hAnsi="Times New Roman" w:cs="Times New Roman"/>
          <w:sz w:val="24"/>
          <w:szCs w:val="24"/>
        </w:rPr>
        <w:t xml:space="preserve"> </w:t>
      </w:r>
      <w:proofErr w:type="spellStart"/>
      <w:r w:rsidRPr="00EA648C">
        <w:rPr>
          <w:rFonts w:ascii="Times New Roman" w:hAnsi="Times New Roman" w:cs="Times New Roman"/>
          <w:sz w:val="24"/>
          <w:szCs w:val="24"/>
        </w:rPr>
        <w:t>Ru</w:t>
      </w:r>
      <w:r w:rsidRPr="00EA648C">
        <w:rPr>
          <w:rFonts w:ascii="Times New Roman" w:hAnsi="Times New Roman" w:cs="Times New Roman"/>
          <w:sz w:val="24"/>
          <w:szCs w:val="24"/>
          <w:vertAlign w:val="subscript"/>
        </w:rPr>
        <w:t>SA</w:t>
      </w:r>
      <w:r w:rsidRPr="00EA648C">
        <w:rPr>
          <w:rFonts w:ascii="Times New Roman" w:hAnsi="Times New Roman" w:cs="Times New Roman"/>
          <w:sz w:val="24"/>
          <w:szCs w:val="24"/>
        </w:rPr>
        <w:t>-NiFeOOH</w:t>
      </w:r>
      <w:proofErr w:type="spellEnd"/>
      <w:r w:rsidRPr="00EA648C">
        <w:rPr>
          <w:rFonts w:ascii="Times New Roman" w:hAnsi="Times New Roman" w:cs="Times New Roman"/>
          <w:sz w:val="24"/>
          <w:szCs w:val="24"/>
        </w:rPr>
        <w:t xml:space="preserve">/Ni, and </w:t>
      </w:r>
      <w:r w:rsidRPr="00EA648C">
        <w:rPr>
          <w:rFonts w:ascii="Times New Roman" w:hAnsi="Times New Roman" w:cs="Times New Roman"/>
          <w:b/>
          <w:bCs/>
          <w:sz w:val="24"/>
          <w:szCs w:val="24"/>
        </w:rPr>
        <w:t>c</w:t>
      </w:r>
      <w:r w:rsidRPr="00EA648C">
        <w:rPr>
          <w:rFonts w:ascii="Times New Roman" w:hAnsi="Times New Roman" w:cs="Times New Roman"/>
          <w:sz w:val="24"/>
          <w:szCs w:val="24"/>
        </w:rPr>
        <w:t xml:space="preserve"> </w:t>
      </w:r>
      <w:proofErr w:type="spellStart"/>
      <w:r w:rsidRPr="00EA648C">
        <w:rPr>
          <w:rFonts w:ascii="Times New Roman" w:hAnsi="Times New Roman" w:cs="Times New Roman"/>
          <w:sz w:val="24"/>
          <w:szCs w:val="24"/>
        </w:rPr>
        <w:t>NiFe</w:t>
      </w:r>
      <w:proofErr w:type="spellEnd"/>
      <w:r w:rsidRPr="00EA648C">
        <w:rPr>
          <w:rFonts w:ascii="Times New Roman" w:hAnsi="Times New Roman" w:cs="Times New Roman"/>
          <w:sz w:val="24"/>
          <w:szCs w:val="24"/>
        </w:rPr>
        <w:t>-LDH/Ni acquired at varying scan rates (20 - 120 mV·s</w:t>
      </w:r>
      <w:r w:rsidRPr="00EA648C">
        <w:rPr>
          <w:rFonts w:ascii="Times New Roman" w:hAnsi="Times New Roman" w:cs="Times New Roman"/>
          <w:sz w:val="24"/>
          <w:szCs w:val="24"/>
          <w:vertAlign w:val="superscript"/>
        </w:rPr>
        <w:t>-1</w:t>
      </w:r>
      <w:r w:rsidRPr="00EA648C">
        <w:rPr>
          <w:rFonts w:ascii="Times New Roman" w:hAnsi="Times New Roman" w:cs="Times New Roman" w:hint="eastAsia"/>
          <w:sz w:val="24"/>
          <w:szCs w:val="24"/>
        </w:rPr>
        <w:t>)</w:t>
      </w:r>
      <w:r w:rsidRPr="00EA648C">
        <w:rPr>
          <w:rFonts w:ascii="Times New Roman" w:hAnsi="Times New Roman" w:cs="Times New Roman"/>
          <w:sz w:val="24"/>
          <w:szCs w:val="24"/>
        </w:rPr>
        <w:t xml:space="preserve"> </w:t>
      </w:r>
      <w:r w:rsidRPr="00EA648C">
        <w:rPr>
          <w:rFonts w:ascii="Times New Roman" w:eastAsia="微软雅黑" w:hAnsi="Times New Roman" w:cs="Times New Roman"/>
          <w:sz w:val="24"/>
          <w:szCs w:val="24"/>
        </w:rPr>
        <w:t xml:space="preserve">under </w:t>
      </w:r>
      <w:r w:rsidRPr="00EA648C">
        <w:rPr>
          <w:rFonts w:ascii="Times New Roman" w:hAnsi="Times New Roman" w:cs="Times New Roman"/>
          <w:sz w:val="24"/>
          <w:szCs w:val="24"/>
        </w:rPr>
        <w:t>a potential window of 1.174 - 1.274 V (vs. RHE</w:t>
      </w:r>
      <w:r w:rsidRPr="00EA648C">
        <w:rPr>
          <w:rFonts w:ascii="Times New Roman" w:hAnsi="Times New Roman" w:cs="Times New Roman" w:hint="eastAsia"/>
          <w:sz w:val="24"/>
          <w:szCs w:val="24"/>
        </w:rPr>
        <w:t>)</w:t>
      </w:r>
      <w:r w:rsidRPr="00EA648C">
        <w:rPr>
          <w:rFonts w:ascii="Times New Roman" w:hAnsi="Times New Roman" w:cs="Times New Roman"/>
          <w:sz w:val="24"/>
          <w:szCs w:val="24"/>
        </w:rPr>
        <w:t xml:space="preserve"> in 1 M KOH + 0.5 M NaCl </w:t>
      </w:r>
      <w:r w:rsidRPr="00EA648C">
        <w:rPr>
          <w:rFonts w:ascii="Times New Roman" w:eastAsia="微软雅黑" w:hAnsi="Times New Roman" w:cs="Times New Roman"/>
          <w:sz w:val="24"/>
          <w:szCs w:val="24"/>
        </w:rPr>
        <w:t>electrolyte</w:t>
      </w:r>
    </w:p>
    <w:p w14:paraId="06CCFA87" w14:textId="77777777" w:rsidR="00CB7394" w:rsidRPr="00CB7394" w:rsidRDefault="00CB7394" w:rsidP="00687DBF">
      <w:pPr>
        <w:spacing w:before="120" w:after="120"/>
        <w:rPr>
          <w:rFonts w:ascii="Times New Roman" w:hAnsi="Times New Roman" w:cs="Times New Roman"/>
          <w:sz w:val="24"/>
          <w:szCs w:val="24"/>
        </w:rPr>
      </w:pPr>
    </w:p>
    <w:p w14:paraId="09669195" w14:textId="77777777" w:rsidR="00CB7394" w:rsidRPr="00CB7394" w:rsidRDefault="00CB7098" w:rsidP="00687DBF">
      <w:pPr>
        <w:spacing w:before="120" w:after="120"/>
        <w:jc w:val="center"/>
        <w:rPr>
          <w:rFonts w:ascii="Times New Roman" w:hAnsi="Times New Roman" w:cs="Times New Roman"/>
          <w:sz w:val="24"/>
          <w:szCs w:val="24"/>
        </w:rPr>
      </w:pPr>
      <w:r w:rsidRPr="00EA648C">
        <w:rPr>
          <w:rFonts w:ascii="Times New Roman" w:hAnsi="Times New Roman" w:cs="Times New Roman"/>
          <w:noProof/>
          <w:sz w:val="24"/>
          <w:szCs w:val="24"/>
        </w:rPr>
        <w:drawing>
          <wp:inline distT="0" distB="0" distL="114300" distR="114300" wp14:anchorId="35A145C5" wp14:editId="06FE623F">
            <wp:extent cx="3494405" cy="2891155"/>
            <wp:effectExtent l="0" t="0" r="0" b="4445"/>
            <wp:docPr id="24" name="图片 24" descr="Figure 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Figure S10"/>
                    <pic:cNvPicPr>
                      <a:picLocks noChangeAspect="1"/>
                    </pic:cNvPicPr>
                  </pic:nvPicPr>
                  <pic:blipFill>
                    <a:blip r:embed="rId23"/>
                    <a:stretch>
                      <a:fillRect/>
                    </a:stretch>
                  </pic:blipFill>
                  <pic:spPr>
                    <a:xfrm>
                      <a:off x="0" y="0"/>
                      <a:ext cx="3508799" cy="2903042"/>
                    </a:xfrm>
                    <a:prstGeom prst="rect">
                      <a:avLst/>
                    </a:prstGeom>
                  </pic:spPr>
                </pic:pic>
              </a:graphicData>
            </a:graphic>
          </wp:inline>
        </w:drawing>
      </w:r>
    </w:p>
    <w:p w14:paraId="6B047225" w14:textId="6DCD25E9" w:rsidR="00CB7394" w:rsidRPr="00CB7394" w:rsidRDefault="00CB7098" w:rsidP="00825AB1">
      <w:pPr>
        <w:spacing w:before="120" w:after="120"/>
        <w:jc w:val="left"/>
        <w:rPr>
          <w:rFonts w:ascii="Times New Roman" w:hAnsi="Times New Roman" w:cs="Times New Roman"/>
          <w:sz w:val="24"/>
          <w:szCs w:val="24"/>
        </w:rPr>
      </w:pPr>
      <w:r w:rsidRPr="00EA648C">
        <w:rPr>
          <w:rFonts w:ascii="Times New Roman" w:hAnsi="Times New Roman" w:cs="Times New Roman"/>
          <w:b/>
          <w:bCs/>
          <w:sz w:val="24"/>
          <w:szCs w:val="24"/>
        </w:rPr>
        <w:t>Fig</w:t>
      </w:r>
      <w:r w:rsidRPr="00EA648C">
        <w:rPr>
          <w:rFonts w:ascii="Times New Roman" w:hAnsi="Times New Roman" w:cs="Times New Roman" w:hint="eastAsia"/>
          <w:b/>
          <w:bCs/>
          <w:sz w:val="24"/>
          <w:szCs w:val="24"/>
        </w:rPr>
        <w:t>.</w:t>
      </w:r>
      <w:r w:rsidRPr="00EA648C">
        <w:rPr>
          <w:rFonts w:ascii="Times New Roman" w:hAnsi="Times New Roman" w:cs="Times New Roman"/>
          <w:b/>
          <w:bCs/>
          <w:sz w:val="24"/>
          <w:szCs w:val="24"/>
        </w:rPr>
        <w:t xml:space="preserve"> S15</w:t>
      </w:r>
      <w:r w:rsidRPr="00EA648C">
        <w:rPr>
          <w:rFonts w:ascii="Times New Roman" w:hAnsi="Times New Roman" w:cs="Times New Roman"/>
          <w:sz w:val="24"/>
          <w:szCs w:val="24"/>
        </w:rPr>
        <w:t xml:space="preserve"> Polarization curves normalized by ECSA of electrodes</w:t>
      </w:r>
    </w:p>
    <w:p w14:paraId="249BF499" w14:textId="77777777" w:rsidR="00CB7394" w:rsidRPr="00CB7394" w:rsidRDefault="00CB7394" w:rsidP="00687DBF">
      <w:pPr>
        <w:spacing w:before="120" w:after="120"/>
        <w:rPr>
          <w:rFonts w:ascii="Times New Roman" w:hAnsi="Times New Roman" w:cs="Times New Roman"/>
          <w:sz w:val="24"/>
          <w:szCs w:val="24"/>
        </w:rPr>
      </w:pPr>
    </w:p>
    <w:p w14:paraId="2FE751D4" w14:textId="77777777" w:rsidR="00CB7394" w:rsidRPr="00CB7394" w:rsidRDefault="00CB7098" w:rsidP="00687DBF">
      <w:pPr>
        <w:spacing w:before="120" w:after="120"/>
        <w:jc w:val="center"/>
        <w:rPr>
          <w:rFonts w:ascii="Times New Roman" w:hAnsi="Times New Roman" w:cs="Times New Roman"/>
          <w:sz w:val="24"/>
          <w:szCs w:val="24"/>
        </w:rPr>
      </w:pPr>
      <w:r w:rsidRPr="00EA648C">
        <w:rPr>
          <w:rFonts w:ascii="Times New Roman" w:hAnsi="Times New Roman" w:cs="Times New Roman"/>
          <w:noProof/>
          <w:sz w:val="24"/>
          <w:szCs w:val="24"/>
        </w:rPr>
        <w:drawing>
          <wp:inline distT="0" distB="0" distL="114300" distR="114300" wp14:anchorId="680BCFE5" wp14:editId="28336932">
            <wp:extent cx="5059680" cy="1316355"/>
            <wp:effectExtent l="0" t="0" r="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24"/>
                    <a:srcRect l="4012"/>
                    <a:stretch>
                      <a:fillRect/>
                    </a:stretch>
                  </pic:blipFill>
                  <pic:spPr>
                    <a:xfrm>
                      <a:off x="0" y="0"/>
                      <a:ext cx="5059680" cy="1316355"/>
                    </a:xfrm>
                    <a:prstGeom prst="rect">
                      <a:avLst/>
                    </a:prstGeom>
                    <a:noFill/>
                    <a:ln>
                      <a:noFill/>
                    </a:ln>
                  </pic:spPr>
                </pic:pic>
              </a:graphicData>
            </a:graphic>
          </wp:inline>
        </w:drawing>
      </w:r>
    </w:p>
    <w:p w14:paraId="691DC671" w14:textId="5C4D15D1" w:rsidR="00CB7394" w:rsidRPr="00CB7394" w:rsidRDefault="00CB7098" w:rsidP="00687DBF">
      <w:pPr>
        <w:spacing w:before="120" w:after="120"/>
        <w:rPr>
          <w:rFonts w:ascii="Times New Roman" w:hAnsi="Times New Roman" w:cs="Times New Roman"/>
          <w:sz w:val="24"/>
          <w:szCs w:val="24"/>
        </w:rPr>
      </w:pPr>
      <w:r w:rsidRPr="00EA648C">
        <w:rPr>
          <w:rFonts w:ascii="Times New Roman" w:hAnsi="Times New Roman" w:cs="Times New Roman"/>
          <w:b/>
          <w:bCs/>
          <w:sz w:val="24"/>
          <w:szCs w:val="24"/>
        </w:rPr>
        <w:t>Fig</w:t>
      </w:r>
      <w:r w:rsidRPr="00EA648C">
        <w:rPr>
          <w:rFonts w:ascii="Times New Roman" w:hAnsi="Times New Roman" w:cs="Times New Roman" w:hint="eastAsia"/>
          <w:b/>
          <w:bCs/>
          <w:sz w:val="24"/>
          <w:szCs w:val="24"/>
        </w:rPr>
        <w:t>.</w:t>
      </w:r>
      <w:r w:rsidRPr="00EA648C">
        <w:rPr>
          <w:rFonts w:ascii="Times New Roman" w:hAnsi="Times New Roman" w:cs="Times New Roman"/>
          <w:b/>
          <w:bCs/>
          <w:sz w:val="24"/>
          <w:szCs w:val="24"/>
        </w:rPr>
        <w:t xml:space="preserve"> S16</w:t>
      </w:r>
      <w:r w:rsidRPr="00EA648C">
        <w:rPr>
          <w:rFonts w:ascii="Times New Roman" w:hAnsi="Times New Roman" w:cs="Times New Roman"/>
          <w:sz w:val="24"/>
          <w:szCs w:val="24"/>
        </w:rPr>
        <w:t xml:space="preserve"> </w:t>
      </w:r>
      <w:proofErr w:type="spellStart"/>
      <w:r w:rsidRPr="00EA648C">
        <w:rPr>
          <w:rFonts w:ascii="Times New Roman" w:hAnsi="Times New Roman" w:cs="Times New Roman"/>
          <w:sz w:val="24"/>
          <w:szCs w:val="24"/>
        </w:rPr>
        <w:t>Chronpotentiometry</w:t>
      </w:r>
      <w:proofErr w:type="spellEnd"/>
      <w:r w:rsidRPr="00EA648C">
        <w:rPr>
          <w:rFonts w:ascii="Times New Roman" w:hAnsi="Times New Roman" w:cs="Times New Roman"/>
          <w:sz w:val="24"/>
          <w:szCs w:val="24"/>
        </w:rPr>
        <w:t xml:space="preserve"> curve of </w:t>
      </w:r>
      <w:proofErr w:type="spellStart"/>
      <w:r w:rsidRPr="00EA648C">
        <w:rPr>
          <w:rFonts w:ascii="Times New Roman" w:hAnsi="Times New Roman" w:cs="Times New Roman"/>
          <w:sz w:val="24"/>
          <w:szCs w:val="24"/>
        </w:rPr>
        <w:t>Ru</w:t>
      </w:r>
      <w:r w:rsidRPr="00EA648C">
        <w:rPr>
          <w:rFonts w:ascii="Times New Roman" w:hAnsi="Times New Roman" w:cs="Times New Roman"/>
          <w:sz w:val="24"/>
          <w:szCs w:val="24"/>
          <w:vertAlign w:val="subscript"/>
        </w:rPr>
        <w:t>SA</w:t>
      </w:r>
      <w:r w:rsidRPr="00EA648C">
        <w:rPr>
          <w:rFonts w:ascii="Times New Roman" w:hAnsi="Times New Roman" w:cs="Times New Roman"/>
          <w:sz w:val="24"/>
          <w:szCs w:val="24"/>
        </w:rPr>
        <w:t>-NiFeOOH</w:t>
      </w:r>
      <w:proofErr w:type="spellEnd"/>
      <w:r w:rsidRPr="00EA648C">
        <w:rPr>
          <w:rFonts w:ascii="Times New Roman" w:hAnsi="Times New Roman" w:cs="Times New Roman"/>
          <w:sz w:val="24"/>
          <w:szCs w:val="24"/>
        </w:rPr>
        <w:t>/Ni at 500 mA cm</w:t>
      </w:r>
      <w:r w:rsidRPr="00EA648C">
        <w:rPr>
          <w:rFonts w:ascii="Times New Roman" w:hAnsi="Times New Roman" w:cs="Times New Roman"/>
          <w:sz w:val="24"/>
          <w:szCs w:val="24"/>
          <w:vertAlign w:val="superscript"/>
        </w:rPr>
        <w:t>-2</w:t>
      </w:r>
      <w:r w:rsidRPr="00EA648C">
        <w:rPr>
          <w:rFonts w:ascii="Times New Roman" w:hAnsi="Times New Roman" w:cs="Times New Roman"/>
          <w:sz w:val="24"/>
          <w:szCs w:val="24"/>
        </w:rPr>
        <w:t xml:space="preserve"> in 1 M KOH + 0.5 M NaCl for 1000 h (two-electrode test)</w:t>
      </w:r>
      <w:r w:rsidRPr="00EA648C">
        <w:rPr>
          <w:rFonts w:ascii="Times New Roman" w:hAnsi="Times New Roman" w:cs="Times New Roman"/>
          <w:sz w:val="24"/>
          <w:szCs w:val="24"/>
        </w:rPr>
        <w:br w:type="page"/>
      </w:r>
    </w:p>
    <w:p w14:paraId="3652B970" w14:textId="3FEEC8DF" w:rsidR="00CB7394" w:rsidRDefault="00CB7394" w:rsidP="00687DBF">
      <w:pPr>
        <w:spacing w:before="120" w:after="120"/>
        <w:rPr>
          <w:rFonts w:ascii="Times New Roman" w:hAnsi="Times New Roman" w:cs="Times New Roman"/>
          <w:sz w:val="24"/>
          <w:szCs w:val="24"/>
        </w:rPr>
      </w:pPr>
    </w:p>
    <w:p w14:paraId="469CE9B4" w14:textId="77777777" w:rsidR="00825AB1" w:rsidRPr="00CB7394" w:rsidRDefault="00825AB1" w:rsidP="00687DBF">
      <w:pPr>
        <w:spacing w:before="120" w:after="120"/>
        <w:rPr>
          <w:rFonts w:ascii="Times New Roman" w:hAnsi="Times New Roman" w:cs="Times New Roman" w:hint="eastAsia"/>
          <w:sz w:val="24"/>
          <w:szCs w:val="24"/>
        </w:rPr>
      </w:pPr>
    </w:p>
    <w:p w14:paraId="1B428A2D" w14:textId="77777777" w:rsidR="00CB7394" w:rsidRPr="00CB7394" w:rsidRDefault="00CB7098" w:rsidP="00687DBF">
      <w:pPr>
        <w:spacing w:before="120" w:after="120"/>
        <w:jc w:val="center"/>
        <w:rPr>
          <w:rFonts w:ascii="Times New Roman" w:hAnsi="Times New Roman" w:cs="Times New Roman"/>
          <w:sz w:val="24"/>
          <w:szCs w:val="24"/>
        </w:rPr>
      </w:pPr>
      <w:r w:rsidRPr="00EA648C">
        <w:rPr>
          <w:noProof/>
        </w:rPr>
        <w:drawing>
          <wp:inline distT="0" distB="0" distL="114300" distR="114300" wp14:anchorId="5757774F" wp14:editId="3995B934">
            <wp:extent cx="5491181" cy="2224585"/>
            <wp:effectExtent l="0" t="0" r="0" b="4445"/>
            <wp:docPr id="3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6"/>
                    <pic:cNvPicPr>
                      <a:picLocks noChangeAspect="1"/>
                    </pic:cNvPicPr>
                  </pic:nvPicPr>
                  <pic:blipFill>
                    <a:blip r:embed="rId25"/>
                    <a:srcRect l="1943" t="7363" r="5369" b="1349"/>
                    <a:stretch>
                      <a:fillRect/>
                    </a:stretch>
                  </pic:blipFill>
                  <pic:spPr>
                    <a:xfrm>
                      <a:off x="0" y="0"/>
                      <a:ext cx="5494820" cy="2226059"/>
                    </a:xfrm>
                    <a:prstGeom prst="rect">
                      <a:avLst/>
                    </a:prstGeom>
                    <a:noFill/>
                    <a:ln>
                      <a:noFill/>
                    </a:ln>
                  </pic:spPr>
                </pic:pic>
              </a:graphicData>
            </a:graphic>
          </wp:inline>
        </w:drawing>
      </w:r>
    </w:p>
    <w:p w14:paraId="36CB98E7" w14:textId="4865AC89" w:rsidR="00CB7394" w:rsidRDefault="00CB7098" w:rsidP="00825AB1">
      <w:pPr>
        <w:spacing w:before="120" w:after="120"/>
        <w:jc w:val="left"/>
        <w:rPr>
          <w:rFonts w:ascii="Times New Roman" w:eastAsia="宋体" w:hAnsi="Times New Roman" w:cs="Times New Roman"/>
          <w:color w:val="0000FF"/>
          <w:sz w:val="24"/>
          <w:szCs w:val="24"/>
        </w:rPr>
      </w:pPr>
      <w:r w:rsidRPr="00825AB1">
        <w:rPr>
          <w:rFonts w:ascii="Times New Roman" w:eastAsia="宋体" w:hAnsi="Times New Roman" w:cs="Times New Roman" w:hint="eastAsia"/>
          <w:b/>
          <w:sz w:val="24"/>
          <w:szCs w:val="24"/>
        </w:rPr>
        <w:t>F</w:t>
      </w:r>
      <w:r w:rsidRPr="00825AB1">
        <w:rPr>
          <w:rFonts w:ascii="Times New Roman" w:eastAsia="宋体" w:hAnsi="Times New Roman" w:cs="Times New Roman"/>
          <w:b/>
          <w:sz w:val="24"/>
          <w:szCs w:val="24"/>
        </w:rPr>
        <w:t>ig. S17</w:t>
      </w:r>
      <w:r w:rsidRPr="00825AB1">
        <w:rPr>
          <w:rFonts w:ascii="Times New Roman" w:eastAsia="宋体" w:hAnsi="Times New Roman" w:cs="Times New Roman"/>
          <w:sz w:val="24"/>
          <w:szCs w:val="24"/>
        </w:rPr>
        <w:t xml:space="preserve"> </w:t>
      </w:r>
      <w:r w:rsidRPr="00825AB1">
        <w:rPr>
          <w:rFonts w:ascii="Times New Roman" w:eastAsia="宋体" w:hAnsi="Times New Roman" w:cs="Times New Roman"/>
          <w:b/>
          <w:sz w:val="24"/>
          <w:szCs w:val="24"/>
        </w:rPr>
        <w:t>a</w:t>
      </w:r>
      <w:r w:rsidRPr="00825AB1">
        <w:rPr>
          <w:rFonts w:ascii="Times New Roman" w:eastAsia="宋体" w:hAnsi="Times New Roman" w:cs="Times New Roman"/>
          <w:sz w:val="24"/>
          <w:szCs w:val="24"/>
        </w:rPr>
        <w:t xml:space="preserve"> LSV curves of Ni foam and </w:t>
      </w:r>
      <w:r w:rsidRPr="00825AB1">
        <w:rPr>
          <w:rFonts w:ascii="Times New Roman" w:eastAsia="宋体" w:hAnsi="Times New Roman" w:cs="Times New Roman"/>
          <w:b/>
          <w:sz w:val="24"/>
          <w:szCs w:val="24"/>
        </w:rPr>
        <w:t>b</w:t>
      </w:r>
      <w:r w:rsidRPr="00825AB1">
        <w:rPr>
          <w:rFonts w:ascii="Times New Roman" w:eastAsia="宋体" w:hAnsi="Times New Roman" w:cs="Times New Roman"/>
          <w:sz w:val="24"/>
          <w:szCs w:val="24"/>
        </w:rPr>
        <w:t xml:space="preserve"> </w:t>
      </w:r>
      <w:proofErr w:type="spellStart"/>
      <w:r w:rsidRPr="00825AB1">
        <w:rPr>
          <w:rFonts w:ascii="Times New Roman" w:eastAsia="宋体" w:hAnsi="Times New Roman" w:cs="Times New Roman"/>
          <w:sz w:val="24"/>
          <w:szCs w:val="24"/>
        </w:rPr>
        <w:t>Chronpotentiometry</w:t>
      </w:r>
      <w:proofErr w:type="spellEnd"/>
      <w:r w:rsidRPr="00825AB1">
        <w:rPr>
          <w:rFonts w:ascii="Times New Roman" w:eastAsia="宋体" w:hAnsi="Times New Roman" w:cs="Times New Roman"/>
          <w:sz w:val="24"/>
          <w:szCs w:val="24"/>
        </w:rPr>
        <w:t xml:space="preserve"> curve of Ni foam at 500 mA cm</w:t>
      </w:r>
      <w:r w:rsidRPr="00825AB1">
        <w:rPr>
          <w:rFonts w:ascii="Times New Roman" w:eastAsia="宋体" w:hAnsi="Times New Roman" w:cs="Times New Roman"/>
          <w:sz w:val="24"/>
          <w:szCs w:val="24"/>
          <w:vertAlign w:val="superscript"/>
        </w:rPr>
        <w:t>-2</w:t>
      </w:r>
      <w:r w:rsidRPr="00825AB1">
        <w:rPr>
          <w:rFonts w:ascii="Times New Roman" w:eastAsia="宋体" w:hAnsi="Times New Roman" w:cs="Times New Roman"/>
          <w:sz w:val="24"/>
          <w:szCs w:val="24"/>
        </w:rPr>
        <w:t xml:space="preserve"> in 1 M KOH + 2 M NaCl</w:t>
      </w:r>
    </w:p>
    <w:p w14:paraId="7F98DA4F" w14:textId="77777777" w:rsidR="00825AB1" w:rsidRPr="00CB7394" w:rsidRDefault="00825AB1" w:rsidP="00687DBF">
      <w:pPr>
        <w:spacing w:before="120" w:after="120"/>
        <w:jc w:val="center"/>
        <w:rPr>
          <w:rFonts w:ascii="Times New Roman" w:eastAsia="宋体" w:hAnsi="Times New Roman" w:cs="Times New Roman"/>
          <w:sz w:val="24"/>
          <w:szCs w:val="24"/>
        </w:rPr>
      </w:pPr>
    </w:p>
    <w:p w14:paraId="433E817F" w14:textId="77777777" w:rsidR="00CB7394" w:rsidRPr="00CB7394" w:rsidRDefault="00CB7098" w:rsidP="00687DBF">
      <w:pPr>
        <w:spacing w:before="120" w:after="120"/>
        <w:jc w:val="center"/>
        <w:rPr>
          <w:rFonts w:ascii="Times New Roman" w:eastAsia="宋体" w:hAnsi="Times New Roman" w:cs="Times New Roman"/>
          <w:sz w:val="24"/>
          <w:szCs w:val="24"/>
        </w:rPr>
      </w:pPr>
      <w:r w:rsidRPr="00EA648C">
        <w:rPr>
          <w:noProof/>
        </w:rPr>
        <w:drawing>
          <wp:inline distT="0" distB="0" distL="114300" distR="114300" wp14:anchorId="0CA6FFF9" wp14:editId="4E754E5B">
            <wp:extent cx="3709400" cy="2674961"/>
            <wp:effectExtent l="0" t="0" r="5715" b="0"/>
            <wp:docPr id="3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4"/>
                    <pic:cNvPicPr>
                      <a:picLocks noChangeAspect="1"/>
                    </pic:cNvPicPr>
                  </pic:nvPicPr>
                  <pic:blipFill>
                    <a:blip r:embed="rId26"/>
                    <a:srcRect l="2271" t="7288" r="2778" b="1440"/>
                    <a:stretch>
                      <a:fillRect/>
                    </a:stretch>
                  </pic:blipFill>
                  <pic:spPr>
                    <a:xfrm>
                      <a:off x="0" y="0"/>
                      <a:ext cx="3712530" cy="2677218"/>
                    </a:xfrm>
                    <a:prstGeom prst="rect">
                      <a:avLst/>
                    </a:prstGeom>
                    <a:noFill/>
                    <a:ln>
                      <a:noFill/>
                    </a:ln>
                  </pic:spPr>
                </pic:pic>
              </a:graphicData>
            </a:graphic>
          </wp:inline>
        </w:drawing>
      </w:r>
    </w:p>
    <w:p w14:paraId="562D7FFA" w14:textId="27C76678" w:rsidR="00A7739E" w:rsidRPr="00EA648C" w:rsidRDefault="00CB7098" w:rsidP="00825AB1">
      <w:pPr>
        <w:spacing w:before="120" w:after="120"/>
        <w:jc w:val="left"/>
        <w:rPr>
          <w:rFonts w:ascii="Times New Roman" w:hAnsi="Times New Roman" w:cs="Times New Roman"/>
          <w:sz w:val="24"/>
          <w:szCs w:val="24"/>
        </w:rPr>
        <w:sectPr w:rsidR="00A7739E" w:rsidRPr="00EA648C">
          <w:headerReference w:type="default" r:id="rId27"/>
          <w:footerReference w:type="default" r:id="rId28"/>
          <w:pgSz w:w="11906" w:h="16838"/>
          <w:pgMar w:top="1440" w:right="1800" w:bottom="1440" w:left="1800" w:header="851" w:footer="992" w:gutter="0"/>
          <w:cols w:space="425"/>
          <w:docGrid w:type="lines" w:linePitch="312"/>
        </w:sectPr>
      </w:pPr>
      <w:r w:rsidRPr="00825AB1">
        <w:rPr>
          <w:rFonts w:ascii="Times New Roman" w:eastAsia="宋体" w:hAnsi="Times New Roman" w:cs="Times New Roman" w:hint="eastAsia"/>
          <w:b/>
          <w:sz w:val="24"/>
          <w:szCs w:val="24"/>
        </w:rPr>
        <w:t>F</w:t>
      </w:r>
      <w:r w:rsidRPr="00825AB1">
        <w:rPr>
          <w:rFonts w:ascii="Times New Roman" w:eastAsia="宋体" w:hAnsi="Times New Roman" w:cs="Times New Roman"/>
          <w:b/>
          <w:sz w:val="24"/>
          <w:szCs w:val="24"/>
        </w:rPr>
        <w:t xml:space="preserve">ig. S18 </w:t>
      </w:r>
      <w:r w:rsidRPr="00825AB1">
        <w:rPr>
          <w:rFonts w:ascii="Times New Roman" w:eastAsia="宋体" w:hAnsi="Times New Roman" w:cs="Times New Roman"/>
          <w:sz w:val="24"/>
          <w:szCs w:val="24"/>
        </w:rPr>
        <w:t xml:space="preserve">Faradaic efficiency values of </w:t>
      </w:r>
      <w:proofErr w:type="spellStart"/>
      <w:r w:rsidRPr="00825AB1">
        <w:rPr>
          <w:rFonts w:ascii="Times New Roman" w:eastAsia="宋体" w:hAnsi="Times New Roman" w:cs="Times New Roman"/>
          <w:sz w:val="24"/>
          <w:szCs w:val="24"/>
        </w:rPr>
        <w:t>Ru</w:t>
      </w:r>
      <w:r w:rsidRPr="00825AB1">
        <w:rPr>
          <w:rFonts w:ascii="Times New Roman" w:eastAsia="宋体" w:hAnsi="Times New Roman" w:cs="Times New Roman"/>
          <w:sz w:val="24"/>
          <w:szCs w:val="24"/>
          <w:vertAlign w:val="subscript"/>
        </w:rPr>
        <w:t>SA</w:t>
      </w:r>
      <w:r w:rsidRPr="00825AB1">
        <w:rPr>
          <w:rFonts w:ascii="Times New Roman" w:eastAsia="宋体" w:hAnsi="Times New Roman" w:cs="Times New Roman"/>
          <w:sz w:val="24"/>
          <w:szCs w:val="24"/>
        </w:rPr>
        <w:t>-NiFeOOH</w:t>
      </w:r>
      <w:proofErr w:type="spellEnd"/>
      <w:r w:rsidRPr="00825AB1">
        <w:rPr>
          <w:rFonts w:ascii="Times New Roman" w:eastAsia="宋体" w:hAnsi="Times New Roman" w:cs="Times New Roman"/>
          <w:sz w:val="24"/>
          <w:szCs w:val="24"/>
        </w:rPr>
        <w:t>/Ni and experimentally measured O</w:t>
      </w:r>
      <w:r w:rsidRPr="00825AB1">
        <w:rPr>
          <w:rFonts w:ascii="Times New Roman" w:eastAsia="宋体" w:hAnsi="Times New Roman" w:cs="Times New Roman"/>
          <w:sz w:val="24"/>
          <w:szCs w:val="24"/>
          <w:vertAlign w:val="subscript"/>
        </w:rPr>
        <w:t>2</w:t>
      </w:r>
      <w:r w:rsidRPr="00825AB1">
        <w:rPr>
          <w:rFonts w:ascii="Times New Roman" w:eastAsia="宋体" w:hAnsi="Times New Roman" w:cs="Times New Roman"/>
          <w:sz w:val="24"/>
          <w:szCs w:val="24"/>
        </w:rPr>
        <w:t xml:space="preserve"> gas versus time at 500 mA cm</w:t>
      </w:r>
      <w:r w:rsidRPr="00825AB1">
        <w:rPr>
          <w:rFonts w:ascii="Times New Roman" w:eastAsia="宋体" w:hAnsi="Times New Roman" w:cs="Times New Roman"/>
          <w:sz w:val="24"/>
          <w:szCs w:val="24"/>
          <w:vertAlign w:val="superscript"/>
        </w:rPr>
        <w:t>-2</w:t>
      </w:r>
      <w:r w:rsidRPr="00825AB1">
        <w:rPr>
          <w:rFonts w:ascii="Times New Roman" w:eastAsia="宋体" w:hAnsi="Times New Roman" w:cs="Times New Roman"/>
          <w:sz w:val="24"/>
          <w:szCs w:val="24"/>
        </w:rPr>
        <w:t xml:space="preserve"> </w:t>
      </w:r>
      <w:r w:rsidRPr="00825AB1">
        <w:rPr>
          <w:rFonts w:ascii="Times New Roman" w:eastAsia="宋体" w:hAnsi="Times New Roman" w:cs="Times New Roman" w:hint="eastAsia"/>
          <w:sz w:val="24"/>
          <w:szCs w:val="24"/>
        </w:rPr>
        <w:t>in</w:t>
      </w:r>
      <w:r w:rsidRPr="00825AB1">
        <w:rPr>
          <w:rFonts w:ascii="Times New Roman" w:eastAsia="宋体" w:hAnsi="Times New Roman" w:cs="Times New Roman"/>
          <w:sz w:val="24"/>
          <w:szCs w:val="24"/>
        </w:rPr>
        <w:t xml:space="preserve"> 1</w:t>
      </w:r>
      <w:r w:rsidRPr="00825AB1">
        <w:rPr>
          <w:rFonts w:ascii="Times New Roman" w:eastAsia="宋体" w:hAnsi="Times New Roman" w:cs="Times New Roman" w:hint="eastAsia"/>
          <w:sz w:val="24"/>
          <w:szCs w:val="24"/>
        </w:rPr>
        <w:t>M</w:t>
      </w:r>
      <w:r w:rsidRPr="00825AB1">
        <w:rPr>
          <w:rFonts w:ascii="Times New Roman" w:eastAsia="宋体" w:hAnsi="Times New Roman" w:cs="Times New Roman"/>
          <w:sz w:val="24"/>
          <w:szCs w:val="24"/>
        </w:rPr>
        <w:t xml:space="preserve"> </w:t>
      </w:r>
      <w:r w:rsidRPr="00825AB1">
        <w:rPr>
          <w:rFonts w:ascii="Times New Roman" w:eastAsia="宋体" w:hAnsi="Times New Roman" w:cs="Times New Roman" w:hint="eastAsia"/>
          <w:sz w:val="24"/>
          <w:szCs w:val="24"/>
        </w:rPr>
        <w:t>KOH</w:t>
      </w:r>
      <w:r w:rsidRPr="00825AB1">
        <w:rPr>
          <w:rFonts w:ascii="Times New Roman" w:eastAsia="宋体" w:hAnsi="Times New Roman" w:cs="Times New Roman"/>
          <w:sz w:val="24"/>
          <w:szCs w:val="24"/>
        </w:rPr>
        <w:t xml:space="preserve"> + 2 </w:t>
      </w:r>
      <w:r w:rsidRPr="00825AB1">
        <w:rPr>
          <w:rFonts w:ascii="Times New Roman" w:eastAsia="宋体" w:hAnsi="Times New Roman" w:cs="Times New Roman" w:hint="eastAsia"/>
          <w:sz w:val="24"/>
          <w:szCs w:val="24"/>
        </w:rPr>
        <w:t>M</w:t>
      </w:r>
      <w:r w:rsidRPr="00825AB1">
        <w:rPr>
          <w:rFonts w:ascii="Times New Roman" w:eastAsia="宋体" w:hAnsi="Times New Roman" w:cs="Times New Roman"/>
          <w:sz w:val="24"/>
          <w:szCs w:val="24"/>
        </w:rPr>
        <w:t xml:space="preserve"> NaCl</w:t>
      </w:r>
    </w:p>
    <w:p w14:paraId="29893B18" w14:textId="77777777" w:rsidR="00CB7394" w:rsidRPr="00CB7394" w:rsidRDefault="00CB7394" w:rsidP="00687DBF">
      <w:pPr>
        <w:spacing w:before="120" w:after="120"/>
        <w:rPr>
          <w:rFonts w:ascii="Times New Roman" w:hAnsi="Times New Roman" w:cs="Times New Roman"/>
          <w:sz w:val="24"/>
          <w:szCs w:val="24"/>
        </w:rPr>
      </w:pPr>
    </w:p>
    <w:p w14:paraId="4F342C36" w14:textId="77777777" w:rsidR="00CB7394" w:rsidRPr="00CB7394" w:rsidRDefault="00CB7098" w:rsidP="00687DBF">
      <w:pPr>
        <w:spacing w:before="120" w:after="120"/>
        <w:jc w:val="center"/>
        <w:rPr>
          <w:rFonts w:ascii="Times New Roman" w:hAnsi="Times New Roman" w:cs="Times New Roman"/>
          <w:sz w:val="24"/>
          <w:szCs w:val="24"/>
        </w:rPr>
      </w:pPr>
      <w:r w:rsidRPr="00EA648C">
        <w:rPr>
          <w:rFonts w:ascii="Times New Roman" w:hAnsi="Times New Roman" w:cs="Times New Roman"/>
          <w:noProof/>
          <w:sz w:val="24"/>
          <w:szCs w:val="24"/>
        </w:rPr>
        <w:drawing>
          <wp:inline distT="0" distB="0" distL="114300" distR="114300" wp14:anchorId="62ECD378" wp14:editId="32798E1E">
            <wp:extent cx="4611370" cy="3266440"/>
            <wp:effectExtent l="0" t="0" r="8255" b="635"/>
            <wp:docPr id="31" name="图片 31" descr="FigureS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FigureS12(2)"/>
                    <pic:cNvPicPr>
                      <a:picLocks noChangeAspect="1"/>
                    </pic:cNvPicPr>
                  </pic:nvPicPr>
                  <pic:blipFill>
                    <a:blip r:embed="rId29"/>
                    <a:stretch>
                      <a:fillRect/>
                    </a:stretch>
                  </pic:blipFill>
                  <pic:spPr>
                    <a:xfrm>
                      <a:off x="0" y="0"/>
                      <a:ext cx="4611370" cy="3266440"/>
                    </a:xfrm>
                    <a:prstGeom prst="rect">
                      <a:avLst/>
                    </a:prstGeom>
                  </pic:spPr>
                </pic:pic>
              </a:graphicData>
            </a:graphic>
          </wp:inline>
        </w:drawing>
      </w:r>
    </w:p>
    <w:p w14:paraId="4E3F9CD2" w14:textId="5709FF7B" w:rsidR="00CB7394" w:rsidRPr="00CB7394" w:rsidRDefault="00CB7098" w:rsidP="00825AB1">
      <w:pPr>
        <w:spacing w:before="120" w:after="120"/>
        <w:rPr>
          <w:rFonts w:ascii="Times New Roman" w:hAnsi="Times New Roman" w:cs="Times New Roman"/>
          <w:sz w:val="24"/>
          <w:szCs w:val="24"/>
        </w:rPr>
      </w:pPr>
      <w:r w:rsidRPr="00EA648C">
        <w:rPr>
          <w:rFonts w:ascii="Times New Roman" w:hAnsi="Times New Roman" w:cs="Times New Roman"/>
          <w:b/>
          <w:bCs/>
          <w:sz w:val="24"/>
          <w:szCs w:val="24"/>
        </w:rPr>
        <w:t>Fig</w:t>
      </w:r>
      <w:r w:rsidRPr="00EA648C">
        <w:rPr>
          <w:rFonts w:ascii="Times New Roman" w:hAnsi="Times New Roman" w:cs="Times New Roman" w:hint="eastAsia"/>
          <w:b/>
          <w:bCs/>
          <w:sz w:val="24"/>
          <w:szCs w:val="24"/>
        </w:rPr>
        <w:t>.</w:t>
      </w:r>
      <w:r w:rsidRPr="00EA648C">
        <w:rPr>
          <w:rFonts w:ascii="Times New Roman" w:hAnsi="Times New Roman" w:cs="Times New Roman"/>
          <w:b/>
          <w:bCs/>
          <w:sz w:val="24"/>
          <w:szCs w:val="24"/>
        </w:rPr>
        <w:t xml:space="preserve"> S19</w:t>
      </w:r>
      <w:r w:rsidRPr="00EA648C">
        <w:rPr>
          <w:rFonts w:ascii="Times New Roman" w:hAnsi="Times New Roman" w:cs="Times New Roman"/>
          <w:sz w:val="24"/>
          <w:szCs w:val="24"/>
        </w:rPr>
        <w:t xml:space="preserve"> </w:t>
      </w:r>
      <w:r w:rsidRPr="00EA648C">
        <w:rPr>
          <w:rFonts w:ascii="Times New Roman" w:hAnsi="Times New Roman" w:cs="Times New Roman"/>
          <w:b/>
          <w:bCs/>
          <w:sz w:val="24"/>
          <w:szCs w:val="24"/>
        </w:rPr>
        <w:t>a-d</w:t>
      </w:r>
      <w:r w:rsidRPr="00EA648C">
        <w:rPr>
          <w:rFonts w:ascii="Times New Roman" w:hAnsi="Times New Roman" w:cs="Times New Roman"/>
          <w:sz w:val="24"/>
          <w:szCs w:val="24"/>
        </w:rPr>
        <w:t xml:space="preserve"> SEM images of </w:t>
      </w:r>
      <w:proofErr w:type="spellStart"/>
      <w:r w:rsidRPr="00EA648C">
        <w:rPr>
          <w:rFonts w:ascii="Times New Roman" w:hAnsi="Times New Roman" w:cs="Times New Roman"/>
          <w:sz w:val="24"/>
          <w:szCs w:val="24"/>
        </w:rPr>
        <w:t>Ru</w:t>
      </w:r>
      <w:r w:rsidRPr="00EA648C">
        <w:rPr>
          <w:rFonts w:ascii="Times New Roman" w:hAnsi="Times New Roman" w:cs="Times New Roman"/>
          <w:sz w:val="24"/>
          <w:szCs w:val="24"/>
          <w:vertAlign w:val="subscript"/>
        </w:rPr>
        <w:t>SA</w:t>
      </w:r>
      <w:r w:rsidRPr="00EA648C">
        <w:rPr>
          <w:rFonts w:ascii="Times New Roman" w:hAnsi="Times New Roman" w:cs="Times New Roman"/>
          <w:sz w:val="24"/>
          <w:szCs w:val="24"/>
        </w:rPr>
        <w:t>-NiFeOOH</w:t>
      </w:r>
      <w:proofErr w:type="spellEnd"/>
      <w:r w:rsidRPr="00EA648C">
        <w:rPr>
          <w:rFonts w:ascii="Times New Roman" w:hAnsi="Times New Roman" w:cs="Times New Roman"/>
          <w:sz w:val="24"/>
          <w:szCs w:val="24"/>
        </w:rPr>
        <w:t>/Ni after stability test</w:t>
      </w:r>
      <w:r w:rsidRPr="00EA648C">
        <w:rPr>
          <w:rFonts w:ascii="Times New Roman" w:eastAsia="微软雅黑" w:hAnsi="Times New Roman" w:cs="Times New Roman"/>
          <w:sz w:val="24"/>
          <w:szCs w:val="24"/>
        </w:rPr>
        <w:t xml:space="preserve"> at different magnifications</w:t>
      </w:r>
    </w:p>
    <w:p w14:paraId="7970065E" w14:textId="77777777" w:rsidR="00CB7394" w:rsidRPr="00CB7394" w:rsidRDefault="00CB7394" w:rsidP="00687DBF">
      <w:pPr>
        <w:spacing w:before="120" w:after="120"/>
        <w:rPr>
          <w:rFonts w:ascii="Times New Roman" w:hAnsi="Times New Roman" w:cs="Times New Roman"/>
          <w:sz w:val="24"/>
          <w:szCs w:val="24"/>
        </w:rPr>
      </w:pPr>
    </w:p>
    <w:p w14:paraId="59B13B6F" w14:textId="77777777" w:rsidR="00CB7394" w:rsidRPr="00CB7394" w:rsidRDefault="00CB7394" w:rsidP="00687DBF">
      <w:pPr>
        <w:spacing w:before="120" w:after="120"/>
        <w:rPr>
          <w:rFonts w:ascii="Times New Roman" w:hAnsi="Times New Roman" w:cs="Times New Roman"/>
          <w:sz w:val="24"/>
          <w:szCs w:val="24"/>
        </w:rPr>
      </w:pPr>
    </w:p>
    <w:p w14:paraId="1FE4708D" w14:textId="77777777" w:rsidR="00CB7394" w:rsidRPr="00CB7394" w:rsidRDefault="00CB7098" w:rsidP="00687DBF">
      <w:pPr>
        <w:spacing w:before="120" w:after="120"/>
        <w:jc w:val="center"/>
        <w:rPr>
          <w:rFonts w:ascii="Times New Roman" w:hAnsi="Times New Roman" w:cs="Times New Roman"/>
          <w:sz w:val="24"/>
          <w:szCs w:val="24"/>
        </w:rPr>
      </w:pPr>
      <w:r w:rsidRPr="00EA648C">
        <w:rPr>
          <w:rFonts w:ascii="Times New Roman" w:hAnsi="Times New Roman" w:cs="Times New Roman"/>
          <w:noProof/>
          <w:sz w:val="24"/>
          <w:szCs w:val="24"/>
        </w:rPr>
        <w:drawing>
          <wp:inline distT="0" distB="0" distL="114300" distR="114300" wp14:anchorId="7C4DE179" wp14:editId="52CFD139">
            <wp:extent cx="5262880" cy="2783840"/>
            <wp:effectExtent l="0" t="0" r="13970" b="16510"/>
            <wp:docPr id="8" name="图片 8" descr="FigureS13(2)-修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FigureS13(2)-修改"/>
                    <pic:cNvPicPr>
                      <a:picLocks noChangeAspect="1"/>
                    </pic:cNvPicPr>
                  </pic:nvPicPr>
                  <pic:blipFill>
                    <a:blip r:embed="rId30"/>
                    <a:stretch>
                      <a:fillRect/>
                    </a:stretch>
                  </pic:blipFill>
                  <pic:spPr>
                    <a:xfrm>
                      <a:off x="0" y="0"/>
                      <a:ext cx="5262880" cy="2783840"/>
                    </a:xfrm>
                    <a:prstGeom prst="rect">
                      <a:avLst/>
                    </a:prstGeom>
                  </pic:spPr>
                </pic:pic>
              </a:graphicData>
            </a:graphic>
          </wp:inline>
        </w:drawing>
      </w:r>
    </w:p>
    <w:p w14:paraId="00612310" w14:textId="01DEC872" w:rsidR="00CB7394" w:rsidRPr="00CB7394" w:rsidRDefault="00CB7098" w:rsidP="00825AB1">
      <w:pPr>
        <w:spacing w:before="120" w:after="120"/>
        <w:rPr>
          <w:rFonts w:ascii="Times New Roman" w:hAnsi="Times New Roman" w:cs="Times New Roman"/>
          <w:sz w:val="24"/>
          <w:szCs w:val="24"/>
        </w:rPr>
      </w:pPr>
      <w:r w:rsidRPr="00EA648C">
        <w:rPr>
          <w:rFonts w:ascii="Times New Roman" w:hAnsi="Times New Roman" w:cs="Times New Roman"/>
          <w:b/>
          <w:bCs/>
          <w:sz w:val="24"/>
          <w:szCs w:val="24"/>
        </w:rPr>
        <w:t>Fig</w:t>
      </w:r>
      <w:r w:rsidRPr="00EA648C">
        <w:rPr>
          <w:rFonts w:ascii="Times New Roman" w:hAnsi="Times New Roman" w:cs="Times New Roman" w:hint="eastAsia"/>
          <w:b/>
          <w:bCs/>
          <w:sz w:val="24"/>
          <w:szCs w:val="24"/>
        </w:rPr>
        <w:t>.</w:t>
      </w:r>
      <w:r w:rsidRPr="00EA648C">
        <w:rPr>
          <w:rFonts w:ascii="Times New Roman" w:hAnsi="Times New Roman" w:cs="Times New Roman"/>
          <w:b/>
          <w:bCs/>
          <w:sz w:val="24"/>
          <w:szCs w:val="24"/>
        </w:rPr>
        <w:t xml:space="preserve"> S20</w:t>
      </w:r>
      <w:r w:rsidRPr="00EA648C">
        <w:rPr>
          <w:rFonts w:ascii="Times New Roman" w:hAnsi="Times New Roman" w:cs="Times New Roman"/>
          <w:sz w:val="24"/>
          <w:szCs w:val="24"/>
        </w:rPr>
        <w:t xml:space="preserve"> Structural characterization of </w:t>
      </w:r>
      <w:proofErr w:type="spellStart"/>
      <w:r w:rsidRPr="00EA648C">
        <w:rPr>
          <w:rFonts w:ascii="Times New Roman" w:hAnsi="Times New Roman" w:cs="Times New Roman"/>
          <w:sz w:val="24"/>
          <w:szCs w:val="24"/>
        </w:rPr>
        <w:t>Ru</w:t>
      </w:r>
      <w:r w:rsidRPr="00EA648C">
        <w:rPr>
          <w:rFonts w:ascii="Times New Roman" w:hAnsi="Times New Roman" w:cs="Times New Roman"/>
          <w:sz w:val="24"/>
          <w:szCs w:val="24"/>
          <w:vertAlign w:val="subscript"/>
        </w:rPr>
        <w:t>SA</w:t>
      </w:r>
      <w:r w:rsidRPr="00EA648C">
        <w:rPr>
          <w:rFonts w:ascii="Times New Roman" w:hAnsi="Times New Roman" w:cs="Times New Roman"/>
          <w:sz w:val="24"/>
          <w:szCs w:val="24"/>
        </w:rPr>
        <w:t>-NiFeOOH</w:t>
      </w:r>
      <w:proofErr w:type="spellEnd"/>
      <w:r w:rsidRPr="00EA648C">
        <w:rPr>
          <w:rFonts w:ascii="Times New Roman" w:hAnsi="Times New Roman" w:cs="Times New Roman"/>
          <w:sz w:val="24"/>
          <w:szCs w:val="24"/>
        </w:rPr>
        <w:t xml:space="preserve">/Ni after stability test: </w:t>
      </w:r>
      <w:r w:rsidRPr="00EA648C">
        <w:rPr>
          <w:rFonts w:ascii="Times New Roman" w:hAnsi="Times New Roman" w:cs="Times New Roman"/>
          <w:b/>
          <w:bCs/>
          <w:sz w:val="24"/>
          <w:szCs w:val="24"/>
        </w:rPr>
        <w:t>a</w:t>
      </w:r>
      <w:r w:rsidRPr="00EA648C">
        <w:rPr>
          <w:rFonts w:ascii="Times New Roman" w:hAnsi="Times New Roman" w:cs="Times New Roman"/>
          <w:sz w:val="24"/>
          <w:szCs w:val="24"/>
        </w:rPr>
        <w:t xml:space="preserve"> TEM image, </w:t>
      </w:r>
      <w:r w:rsidRPr="00EA648C">
        <w:rPr>
          <w:rFonts w:ascii="Times New Roman" w:hAnsi="Times New Roman" w:cs="Times New Roman"/>
          <w:b/>
          <w:bCs/>
          <w:sz w:val="24"/>
          <w:szCs w:val="24"/>
        </w:rPr>
        <w:t>b</w:t>
      </w:r>
      <w:r w:rsidRPr="00EA648C">
        <w:rPr>
          <w:rFonts w:ascii="Times New Roman" w:hAnsi="Times New Roman" w:cs="Times New Roman"/>
          <w:sz w:val="24"/>
          <w:szCs w:val="24"/>
        </w:rPr>
        <w:t xml:space="preserve"> SAED pattern, </w:t>
      </w:r>
      <w:r w:rsidRPr="00EA648C">
        <w:rPr>
          <w:rFonts w:ascii="Times New Roman" w:hAnsi="Times New Roman" w:cs="Times New Roman"/>
          <w:b/>
          <w:bCs/>
          <w:sz w:val="24"/>
          <w:szCs w:val="24"/>
        </w:rPr>
        <w:t>c</w:t>
      </w:r>
      <w:r w:rsidRPr="00EA648C">
        <w:rPr>
          <w:rFonts w:ascii="Times New Roman" w:hAnsi="Times New Roman" w:cs="Times New Roman"/>
          <w:sz w:val="24"/>
          <w:szCs w:val="24"/>
        </w:rPr>
        <w:t xml:space="preserve"> HRTEM image, and </w:t>
      </w:r>
      <w:r w:rsidRPr="00EA648C">
        <w:rPr>
          <w:rFonts w:ascii="Times New Roman" w:hAnsi="Times New Roman" w:cs="Times New Roman"/>
          <w:b/>
          <w:bCs/>
          <w:sz w:val="24"/>
          <w:szCs w:val="24"/>
        </w:rPr>
        <w:t>d</w:t>
      </w:r>
      <w:r w:rsidRPr="00EA648C">
        <w:rPr>
          <w:rFonts w:ascii="Times New Roman" w:hAnsi="Times New Roman" w:cs="Times New Roman"/>
          <w:sz w:val="24"/>
          <w:szCs w:val="24"/>
        </w:rPr>
        <w:t xml:space="preserve"> EDS elemental mapping</w:t>
      </w:r>
      <w:r w:rsidRPr="00EA648C">
        <w:rPr>
          <w:rFonts w:ascii="Times New Roman" w:hAnsi="Times New Roman" w:cs="Times New Roman"/>
          <w:sz w:val="24"/>
          <w:szCs w:val="24"/>
        </w:rPr>
        <w:br w:type="page"/>
      </w:r>
    </w:p>
    <w:p w14:paraId="298ADBAE" w14:textId="77777777" w:rsidR="00CB7394" w:rsidRPr="00CB7394" w:rsidRDefault="00CB7394" w:rsidP="00687DBF">
      <w:pPr>
        <w:spacing w:before="120" w:after="120"/>
        <w:rPr>
          <w:rFonts w:ascii="Times New Roman" w:hAnsi="Times New Roman" w:cs="Times New Roman"/>
          <w:sz w:val="24"/>
          <w:szCs w:val="24"/>
        </w:rPr>
      </w:pPr>
    </w:p>
    <w:p w14:paraId="429DA6BE" w14:textId="77777777" w:rsidR="00CB7394" w:rsidRPr="00CB7394" w:rsidRDefault="00CB7098" w:rsidP="00687DBF">
      <w:pPr>
        <w:spacing w:before="120" w:after="120"/>
        <w:jc w:val="center"/>
        <w:rPr>
          <w:rFonts w:ascii="Times New Roman" w:hAnsi="Times New Roman" w:cs="Times New Roman"/>
          <w:sz w:val="24"/>
          <w:szCs w:val="24"/>
        </w:rPr>
      </w:pPr>
      <w:r w:rsidRPr="00EA648C">
        <w:rPr>
          <w:rFonts w:ascii="Times New Roman" w:hAnsi="Times New Roman" w:cs="Times New Roman"/>
          <w:noProof/>
          <w:sz w:val="24"/>
          <w:szCs w:val="24"/>
        </w:rPr>
        <w:drawing>
          <wp:inline distT="0" distB="0" distL="114300" distR="114300" wp14:anchorId="099A51B3" wp14:editId="003CF947">
            <wp:extent cx="5382895" cy="1605915"/>
            <wp:effectExtent l="0" t="0" r="8255" b="0"/>
            <wp:docPr id="21" name="图片 21" descr="Figure S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Figure S15"/>
                    <pic:cNvPicPr>
                      <a:picLocks noChangeAspect="1"/>
                    </pic:cNvPicPr>
                  </pic:nvPicPr>
                  <pic:blipFill>
                    <a:blip r:embed="rId31"/>
                    <a:stretch>
                      <a:fillRect/>
                    </a:stretch>
                  </pic:blipFill>
                  <pic:spPr>
                    <a:xfrm>
                      <a:off x="0" y="0"/>
                      <a:ext cx="5386708" cy="1607188"/>
                    </a:xfrm>
                    <a:prstGeom prst="rect">
                      <a:avLst/>
                    </a:prstGeom>
                  </pic:spPr>
                </pic:pic>
              </a:graphicData>
            </a:graphic>
          </wp:inline>
        </w:drawing>
      </w:r>
    </w:p>
    <w:p w14:paraId="3F031DCC" w14:textId="553713BE" w:rsidR="00CB7394" w:rsidRPr="00CB7394" w:rsidRDefault="00CB7098" w:rsidP="00825AB1">
      <w:pPr>
        <w:spacing w:before="120" w:after="120"/>
        <w:rPr>
          <w:rFonts w:ascii="Times New Roman" w:hAnsi="Times New Roman" w:cs="Times New Roman"/>
          <w:sz w:val="24"/>
          <w:szCs w:val="24"/>
        </w:rPr>
      </w:pPr>
      <w:r w:rsidRPr="00EA648C">
        <w:rPr>
          <w:rFonts w:ascii="Times New Roman" w:hAnsi="Times New Roman" w:cs="Times New Roman"/>
          <w:b/>
          <w:bCs/>
          <w:sz w:val="24"/>
          <w:szCs w:val="24"/>
        </w:rPr>
        <w:t>Fig</w:t>
      </w:r>
      <w:r w:rsidRPr="00EA648C">
        <w:rPr>
          <w:rFonts w:ascii="Times New Roman" w:hAnsi="Times New Roman" w:cs="Times New Roman" w:hint="eastAsia"/>
          <w:b/>
          <w:bCs/>
          <w:sz w:val="24"/>
          <w:szCs w:val="24"/>
        </w:rPr>
        <w:t>.</w:t>
      </w:r>
      <w:r w:rsidRPr="00EA648C">
        <w:rPr>
          <w:rFonts w:ascii="Times New Roman" w:hAnsi="Times New Roman" w:cs="Times New Roman"/>
          <w:b/>
          <w:bCs/>
          <w:sz w:val="24"/>
          <w:szCs w:val="24"/>
        </w:rPr>
        <w:t xml:space="preserve"> S21</w:t>
      </w:r>
      <w:r w:rsidRPr="00EA648C">
        <w:rPr>
          <w:rFonts w:ascii="Times New Roman" w:hAnsi="Times New Roman" w:cs="Times New Roman"/>
          <w:sz w:val="24"/>
          <w:szCs w:val="24"/>
        </w:rPr>
        <w:t xml:space="preserve"> High-resolution XPS peaks of </w:t>
      </w:r>
      <w:r w:rsidRPr="00EA648C">
        <w:rPr>
          <w:rFonts w:ascii="Times New Roman" w:hAnsi="Times New Roman" w:cs="Times New Roman"/>
          <w:b/>
          <w:bCs/>
          <w:sz w:val="24"/>
          <w:szCs w:val="24"/>
        </w:rPr>
        <w:t>a</w:t>
      </w:r>
      <w:r w:rsidRPr="00EA648C">
        <w:rPr>
          <w:rFonts w:ascii="Times New Roman" w:hAnsi="Times New Roman" w:cs="Times New Roman"/>
          <w:sz w:val="24"/>
          <w:szCs w:val="24"/>
        </w:rPr>
        <w:t xml:space="preserve"> Ni 2p, </w:t>
      </w:r>
      <w:r w:rsidRPr="00EA648C">
        <w:rPr>
          <w:rFonts w:ascii="Times New Roman" w:hAnsi="Times New Roman" w:cs="Times New Roman"/>
          <w:b/>
          <w:bCs/>
          <w:sz w:val="24"/>
          <w:szCs w:val="24"/>
        </w:rPr>
        <w:t>b</w:t>
      </w:r>
      <w:r w:rsidRPr="00EA648C">
        <w:rPr>
          <w:rFonts w:ascii="Times New Roman" w:hAnsi="Times New Roman" w:cs="Times New Roman"/>
          <w:sz w:val="24"/>
          <w:szCs w:val="24"/>
        </w:rPr>
        <w:t xml:space="preserve"> Fe 2p, and </w:t>
      </w:r>
      <w:r w:rsidRPr="00EA648C">
        <w:rPr>
          <w:rFonts w:ascii="Times New Roman" w:hAnsi="Times New Roman" w:cs="Times New Roman"/>
          <w:b/>
          <w:bCs/>
          <w:sz w:val="24"/>
          <w:szCs w:val="24"/>
        </w:rPr>
        <w:t>c</w:t>
      </w:r>
      <w:r w:rsidRPr="00EA648C">
        <w:rPr>
          <w:rFonts w:ascii="Times New Roman" w:hAnsi="Times New Roman" w:cs="Times New Roman"/>
          <w:sz w:val="24"/>
          <w:szCs w:val="24"/>
        </w:rPr>
        <w:t xml:space="preserve"> Ru 3p for </w:t>
      </w:r>
      <w:proofErr w:type="spellStart"/>
      <w:r w:rsidRPr="00EA648C">
        <w:rPr>
          <w:rFonts w:ascii="Times New Roman" w:hAnsi="Times New Roman" w:cs="Times New Roman"/>
          <w:sz w:val="24"/>
          <w:szCs w:val="24"/>
        </w:rPr>
        <w:t>Ru</w:t>
      </w:r>
      <w:r w:rsidRPr="00EA648C">
        <w:rPr>
          <w:rFonts w:ascii="Times New Roman" w:hAnsi="Times New Roman" w:cs="Times New Roman"/>
          <w:sz w:val="24"/>
          <w:szCs w:val="24"/>
          <w:vertAlign w:val="subscript"/>
        </w:rPr>
        <w:t>SA</w:t>
      </w:r>
      <w:r w:rsidRPr="00EA648C">
        <w:rPr>
          <w:rFonts w:ascii="Times New Roman" w:hAnsi="Times New Roman" w:cs="Times New Roman"/>
          <w:sz w:val="24"/>
          <w:szCs w:val="24"/>
        </w:rPr>
        <w:t>-NiFeOOH</w:t>
      </w:r>
      <w:proofErr w:type="spellEnd"/>
      <w:r w:rsidRPr="00EA648C">
        <w:rPr>
          <w:rFonts w:ascii="Times New Roman" w:hAnsi="Times New Roman" w:cs="Times New Roman"/>
          <w:sz w:val="24"/>
          <w:szCs w:val="24"/>
        </w:rPr>
        <w:t>/Ni before and after OER stability test</w:t>
      </w:r>
    </w:p>
    <w:p w14:paraId="759AF3D2" w14:textId="77777777" w:rsidR="00CB7394" w:rsidRPr="00CB7394" w:rsidRDefault="00CB7394" w:rsidP="00687DBF">
      <w:pPr>
        <w:spacing w:before="120" w:after="120"/>
        <w:rPr>
          <w:rFonts w:ascii="Times New Roman" w:hAnsi="Times New Roman" w:cs="Times New Roman"/>
          <w:sz w:val="24"/>
          <w:szCs w:val="24"/>
        </w:rPr>
      </w:pPr>
    </w:p>
    <w:p w14:paraId="1D831262" w14:textId="77777777" w:rsidR="00CB7394" w:rsidRPr="00CB7394" w:rsidRDefault="00CB7098" w:rsidP="00687DBF">
      <w:pPr>
        <w:spacing w:before="120" w:after="120"/>
        <w:jc w:val="center"/>
        <w:rPr>
          <w:rFonts w:ascii="Times New Roman" w:hAnsi="Times New Roman" w:cs="Times New Roman"/>
          <w:sz w:val="24"/>
          <w:szCs w:val="24"/>
        </w:rPr>
      </w:pPr>
      <w:r w:rsidRPr="00EA648C">
        <w:rPr>
          <w:rFonts w:ascii="Times New Roman" w:hAnsi="Times New Roman" w:cs="Times New Roman"/>
          <w:noProof/>
          <w:sz w:val="24"/>
          <w:szCs w:val="24"/>
        </w:rPr>
        <w:drawing>
          <wp:inline distT="0" distB="0" distL="114300" distR="114300" wp14:anchorId="3E33C394" wp14:editId="62E2D3BD">
            <wp:extent cx="5354955" cy="1430020"/>
            <wp:effectExtent l="0" t="0" r="0" b="0"/>
            <wp:docPr id="15" name="图片 15"/>
            <wp:cNvGraphicFramePr/>
            <a:graphic xmlns:a="http://schemas.openxmlformats.org/drawingml/2006/main">
              <a:graphicData uri="http://schemas.openxmlformats.org/drawingml/2006/picture">
                <pic:pic xmlns:pic="http://schemas.openxmlformats.org/drawingml/2006/picture">
                  <pic:nvPicPr>
                    <pic:cNvPr id="15" name="图片 15"/>
                    <pic:cNvPicPr/>
                  </pic:nvPicPr>
                  <pic:blipFill>
                    <a:blip r:embed="rId32"/>
                    <a:srcRect l="965" r="1585"/>
                    <a:stretch>
                      <a:fillRect/>
                    </a:stretch>
                  </pic:blipFill>
                  <pic:spPr>
                    <a:xfrm>
                      <a:off x="0" y="0"/>
                      <a:ext cx="5559248" cy="1484937"/>
                    </a:xfrm>
                    <a:prstGeom prst="rect">
                      <a:avLst/>
                    </a:prstGeom>
                    <a:ln>
                      <a:noFill/>
                    </a:ln>
                  </pic:spPr>
                </pic:pic>
              </a:graphicData>
            </a:graphic>
          </wp:inline>
        </w:drawing>
      </w:r>
    </w:p>
    <w:p w14:paraId="45A2F907" w14:textId="50A235D9" w:rsidR="00CB7394" w:rsidRPr="00CB7394" w:rsidRDefault="00CB7098" w:rsidP="00825AB1">
      <w:pPr>
        <w:spacing w:before="120" w:after="120"/>
        <w:rPr>
          <w:rFonts w:ascii="Times New Roman" w:hAnsi="Times New Roman" w:cs="Times New Roman"/>
          <w:sz w:val="24"/>
          <w:szCs w:val="24"/>
        </w:rPr>
      </w:pPr>
      <w:r w:rsidRPr="00EA648C">
        <w:rPr>
          <w:rFonts w:ascii="Times New Roman" w:hAnsi="Times New Roman" w:cs="Times New Roman"/>
          <w:b/>
          <w:bCs/>
          <w:sz w:val="24"/>
          <w:szCs w:val="24"/>
        </w:rPr>
        <w:t>Fig</w:t>
      </w:r>
      <w:r w:rsidRPr="00EA648C">
        <w:rPr>
          <w:rFonts w:ascii="Times New Roman" w:hAnsi="Times New Roman" w:cs="Times New Roman" w:hint="eastAsia"/>
          <w:b/>
          <w:bCs/>
          <w:sz w:val="24"/>
          <w:szCs w:val="24"/>
        </w:rPr>
        <w:t>.</w:t>
      </w:r>
      <w:r w:rsidRPr="00EA648C">
        <w:rPr>
          <w:rFonts w:ascii="Times New Roman" w:hAnsi="Times New Roman" w:cs="Times New Roman"/>
          <w:b/>
          <w:bCs/>
          <w:sz w:val="24"/>
          <w:szCs w:val="24"/>
        </w:rPr>
        <w:t xml:space="preserve"> S22</w:t>
      </w:r>
      <w:r w:rsidRPr="00EA648C">
        <w:rPr>
          <w:rFonts w:ascii="Times New Roman" w:hAnsi="Times New Roman" w:cs="Times New Roman"/>
          <w:sz w:val="24"/>
          <w:szCs w:val="24"/>
        </w:rPr>
        <w:t xml:space="preserve"> </w:t>
      </w:r>
      <w:r w:rsidRPr="00EA648C">
        <w:rPr>
          <w:rFonts w:ascii="Times New Roman" w:hAnsi="Times New Roman" w:cs="Times New Roman"/>
          <w:b/>
          <w:bCs/>
          <w:sz w:val="24"/>
          <w:szCs w:val="24"/>
        </w:rPr>
        <w:t>a</w:t>
      </w:r>
      <w:r w:rsidRPr="00EA648C">
        <w:rPr>
          <w:rFonts w:ascii="Times New Roman" w:hAnsi="Times New Roman" w:cs="Times New Roman"/>
          <w:sz w:val="24"/>
          <w:szCs w:val="24"/>
        </w:rPr>
        <w:t xml:space="preserve"> Bode plots of </w:t>
      </w:r>
      <w:proofErr w:type="spellStart"/>
      <w:r w:rsidRPr="00EA648C">
        <w:rPr>
          <w:rFonts w:ascii="Times New Roman" w:hAnsi="Times New Roman" w:cs="Times New Roman"/>
          <w:sz w:val="24"/>
          <w:szCs w:val="24"/>
        </w:rPr>
        <w:t>NiFeOOH</w:t>
      </w:r>
      <w:proofErr w:type="spellEnd"/>
      <w:r w:rsidRPr="00EA648C">
        <w:rPr>
          <w:rFonts w:ascii="Times New Roman" w:hAnsi="Times New Roman" w:cs="Times New Roman"/>
          <w:sz w:val="24"/>
          <w:szCs w:val="24"/>
        </w:rPr>
        <w:t xml:space="preserve"> for OER at different potentials in alkaline saline electrolyte; </w:t>
      </w:r>
      <w:r w:rsidRPr="00EA648C">
        <w:rPr>
          <w:rFonts w:ascii="Times New Roman" w:hAnsi="Times New Roman" w:cs="Times New Roman"/>
          <w:b/>
          <w:bCs/>
          <w:sz w:val="24"/>
          <w:szCs w:val="24"/>
        </w:rPr>
        <w:t>b</w:t>
      </w:r>
      <w:r w:rsidRPr="00EA648C">
        <w:rPr>
          <w:rFonts w:ascii="Times New Roman" w:hAnsi="Times New Roman" w:cs="Times New Roman"/>
          <w:sz w:val="24"/>
          <w:szCs w:val="24"/>
        </w:rPr>
        <w:t xml:space="preserve"> </w:t>
      </w:r>
      <w:proofErr w:type="gramStart"/>
      <w:r w:rsidRPr="00EA648C">
        <w:rPr>
          <w:rFonts w:ascii="Times New Roman" w:hAnsi="Times New Roman" w:cs="Times New Roman"/>
          <w:sz w:val="24"/>
          <w:szCs w:val="24"/>
        </w:rPr>
        <w:t>In</w:t>
      </w:r>
      <w:proofErr w:type="gramEnd"/>
      <w:r w:rsidRPr="00EA648C">
        <w:rPr>
          <w:rFonts w:ascii="Times New Roman" w:hAnsi="Times New Roman" w:cs="Times New Roman"/>
          <w:sz w:val="24"/>
          <w:szCs w:val="24"/>
        </w:rPr>
        <w:t xml:space="preserve"> situ Raman spectra, and </w:t>
      </w:r>
      <w:r w:rsidRPr="00EA648C">
        <w:rPr>
          <w:rFonts w:ascii="Times New Roman" w:hAnsi="Times New Roman" w:cs="Times New Roman"/>
          <w:b/>
          <w:bCs/>
          <w:sz w:val="24"/>
          <w:szCs w:val="24"/>
        </w:rPr>
        <w:t>c</w:t>
      </w:r>
      <w:r w:rsidRPr="00EA648C">
        <w:rPr>
          <w:rFonts w:ascii="Times New Roman" w:hAnsi="Times New Roman" w:cs="Times New Roman"/>
          <w:sz w:val="24"/>
          <w:szCs w:val="24"/>
        </w:rPr>
        <w:t xml:space="preserve"> the corresponding contour plots of </w:t>
      </w:r>
      <w:proofErr w:type="spellStart"/>
      <w:r w:rsidRPr="00EA648C">
        <w:rPr>
          <w:rFonts w:ascii="Times New Roman" w:hAnsi="Times New Roman" w:cs="Times New Roman"/>
          <w:sz w:val="24"/>
          <w:szCs w:val="24"/>
        </w:rPr>
        <w:t>NiFeOOH</w:t>
      </w:r>
      <w:proofErr w:type="spellEnd"/>
    </w:p>
    <w:p w14:paraId="1838637A" w14:textId="77777777" w:rsidR="00CB7394" w:rsidRPr="00CB7394" w:rsidRDefault="00CB7394" w:rsidP="00687DBF">
      <w:pPr>
        <w:spacing w:before="120" w:after="120"/>
        <w:rPr>
          <w:rFonts w:ascii="Times New Roman" w:hAnsi="Times New Roman" w:cs="Times New Roman"/>
          <w:sz w:val="24"/>
          <w:szCs w:val="24"/>
        </w:rPr>
      </w:pPr>
    </w:p>
    <w:p w14:paraId="135E5304" w14:textId="77777777" w:rsidR="00CB7394" w:rsidRPr="00CB7394" w:rsidRDefault="00CB7098" w:rsidP="00687DBF">
      <w:pPr>
        <w:spacing w:before="120" w:after="120"/>
        <w:jc w:val="center"/>
        <w:rPr>
          <w:rFonts w:ascii="Times New Roman" w:hAnsi="Times New Roman" w:cs="Times New Roman"/>
          <w:sz w:val="24"/>
          <w:szCs w:val="24"/>
        </w:rPr>
      </w:pPr>
      <w:r w:rsidRPr="00EA648C">
        <w:rPr>
          <w:rFonts w:ascii="Times New Roman" w:hAnsi="Times New Roman" w:cs="Times New Roman"/>
          <w:noProof/>
          <w:sz w:val="24"/>
          <w:szCs w:val="24"/>
        </w:rPr>
        <w:drawing>
          <wp:inline distT="0" distB="0" distL="114300" distR="114300" wp14:anchorId="32E1F31F" wp14:editId="2138B099">
            <wp:extent cx="4878070" cy="1485900"/>
            <wp:effectExtent l="0" t="0" r="8255" b="0"/>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33"/>
                    <a:stretch>
                      <a:fillRect/>
                    </a:stretch>
                  </pic:blipFill>
                  <pic:spPr>
                    <a:xfrm>
                      <a:off x="0" y="0"/>
                      <a:ext cx="4878070" cy="1485900"/>
                    </a:xfrm>
                    <a:prstGeom prst="rect">
                      <a:avLst/>
                    </a:prstGeom>
                    <a:noFill/>
                    <a:ln>
                      <a:noFill/>
                    </a:ln>
                  </pic:spPr>
                </pic:pic>
              </a:graphicData>
            </a:graphic>
          </wp:inline>
        </w:drawing>
      </w:r>
    </w:p>
    <w:p w14:paraId="2C36338F" w14:textId="509CABF8" w:rsidR="00CB7394" w:rsidRPr="00CB7394" w:rsidRDefault="00CB7098" w:rsidP="00687DBF">
      <w:pPr>
        <w:spacing w:before="120" w:after="120"/>
        <w:rPr>
          <w:rFonts w:ascii="Times New Roman" w:hAnsi="Times New Roman" w:cs="Times New Roman"/>
          <w:sz w:val="24"/>
          <w:szCs w:val="24"/>
        </w:rPr>
      </w:pPr>
      <w:r w:rsidRPr="00EA648C">
        <w:rPr>
          <w:rFonts w:ascii="Times New Roman" w:hAnsi="Times New Roman" w:cs="Times New Roman"/>
          <w:b/>
          <w:bCs/>
          <w:sz w:val="24"/>
          <w:szCs w:val="24"/>
        </w:rPr>
        <w:t>Fig</w:t>
      </w:r>
      <w:r w:rsidRPr="00EA648C">
        <w:rPr>
          <w:rFonts w:ascii="Times New Roman" w:hAnsi="Times New Roman" w:cs="Times New Roman" w:hint="eastAsia"/>
          <w:b/>
          <w:bCs/>
          <w:sz w:val="24"/>
          <w:szCs w:val="24"/>
        </w:rPr>
        <w:t>.</w:t>
      </w:r>
      <w:r w:rsidRPr="00EA648C">
        <w:rPr>
          <w:rFonts w:ascii="Times New Roman" w:hAnsi="Times New Roman" w:cs="Times New Roman"/>
          <w:b/>
          <w:bCs/>
          <w:sz w:val="24"/>
          <w:szCs w:val="24"/>
        </w:rPr>
        <w:t xml:space="preserve"> S23</w:t>
      </w:r>
      <w:r w:rsidRPr="00EA648C">
        <w:rPr>
          <w:rFonts w:ascii="Times New Roman" w:hAnsi="Times New Roman" w:cs="Times New Roman"/>
          <w:sz w:val="24"/>
          <w:szCs w:val="24"/>
        </w:rPr>
        <w:t xml:space="preserve"> Comparison of </w:t>
      </w:r>
      <w:proofErr w:type="spellStart"/>
      <w:r w:rsidRPr="00EA648C">
        <w:rPr>
          <w:rFonts w:ascii="Times New Roman" w:hAnsi="Times New Roman" w:cs="Times New Roman"/>
          <w:sz w:val="24"/>
          <w:szCs w:val="24"/>
        </w:rPr>
        <w:t>Ru</w:t>
      </w:r>
      <w:r w:rsidRPr="00EA648C">
        <w:rPr>
          <w:rFonts w:ascii="Times New Roman" w:hAnsi="Times New Roman" w:cs="Times New Roman"/>
          <w:sz w:val="24"/>
          <w:szCs w:val="24"/>
          <w:vertAlign w:val="subscript"/>
        </w:rPr>
        <w:t>SA</w:t>
      </w:r>
      <w:r w:rsidRPr="00EA648C">
        <w:rPr>
          <w:rFonts w:ascii="Times New Roman" w:hAnsi="Times New Roman" w:cs="Times New Roman"/>
          <w:sz w:val="24"/>
          <w:szCs w:val="24"/>
        </w:rPr>
        <w:t>-NiFeOOH</w:t>
      </w:r>
      <w:proofErr w:type="spellEnd"/>
      <w:r w:rsidRPr="00EA648C">
        <w:rPr>
          <w:rFonts w:ascii="Times New Roman" w:hAnsi="Times New Roman" w:cs="Times New Roman"/>
          <w:sz w:val="24"/>
          <w:szCs w:val="24"/>
        </w:rPr>
        <w:t xml:space="preserve"> (001) models </w:t>
      </w:r>
      <w:r w:rsidRPr="00EA648C">
        <w:rPr>
          <w:rFonts w:ascii="Times New Roman" w:hAnsi="Times New Roman" w:cs="Times New Roman"/>
          <w:b/>
          <w:sz w:val="24"/>
          <w:szCs w:val="24"/>
        </w:rPr>
        <w:t>a</w:t>
      </w:r>
      <w:r w:rsidRPr="00EA648C">
        <w:rPr>
          <w:rFonts w:ascii="Times New Roman" w:hAnsi="Times New Roman" w:cs="Times New Roman"/>
          <w:sz w:val="24"/>
          <w:szCs w:val="24"/>
        </w:rPr>
        <w:t xml:space="preserve"> before and </w:t>
      </w:r>
      <w:r w:rsidRPr="00EA648C">
        <w:rPr>
          <w:rFonts w:ascii="Times New Roman" w:hAnsi="Times New Roman" w:cs="Times New Roman"/>
          <w:b/>
          <w:sz w:val="24"/>
          <w:szCs w:val="24"/>
        </w:rPr>
        <w:t>b</w:t>
      </w:r>
      <w:r w:rsidRPr="00EA648C">
        <w:rPr>
          <w:rFonts w:ascii="Times New Roman" w:hAnsi="Times New Roman" w:cs="Times New Roman"/>
          <w:sz w:val="24"/>
          <w:szCs w:val="24"/>
        </w:rPr>
        <w:t xml:space="preserve"> after optimizing Cl</w:t>
      </w:r>
      <w:r w:rsidRPr="00CB7394">
        <w:rPr>
          <w:rFonts w:ascii="Times New Roman" w:hAnsi="Times New Roman" w:cs="Times New Roman"/>
          <w:sz w:val="24"/>
          <w:szCs w:val="24"/>
          <w:vertAlign w:val="superscript"/>
        </w:rPr>
        <w:t>–</w:t>
      </w:r>
      <w:r w:rsidRPr="00EA648C">
        <w:rPr>
          <w:rFonts w:ascii="Times New Roman" w:hAnsi="Times New Roman" w:cs="Times New Roman"/>
          <w:sz w:val="24"/>
          <w:szCs w:val="24"/>
        </w:rPr>
        <w:t xml:space="preserve"> adsorption on Ni sites</w:t>
      </w:r>
    </w:p>
    <w:p w14:paraId="3664C0A1" w14:textId="77777777" w:rsidR="00CB7394" w:rsidRPr="00CB7394" w:rsidRDefault="00CB7394" w:rsidP="00687DBF">
      <w:pPr>
        <w:spacing w:before="120" w:after="120"/>
        <w:rPr>
          <w:rFonts w:ascii="Times New Roman" w:hAnsi="Times New Roman" w:cs="Times New Roman"/>
          <w:sz w:val="24"/>
          <w:szCs w:val="24"/>
        </w:rPr>
      </w:pPr>
    </w:p>
    <w:p w14:paraId="485FDE24" w14:textId="77777777" w:rsidR="00CB7394" w:rsidRPr="00CB7394" w:rsidRDefault="00CB7098" w:rsidP="00687DBF">
      <w:pPr>
        <w:spacing w:before="120" w:after="120"/>
        <w:jc w:val="center"/>
        <w:rPr>
          <w:rFonts w:ascii="Times New Roman" w:hAnsi="Times New Roman" w:cs="Times New Roman"/>
          <w:sz w:val="24"/>
          <w:szCs w:val="24"/>
        </w:rPr>
      </w:pPr>
      <w:r w:rsidRPr="00EA648C">
        <w:rPr>
          <w:rFonts w:ascii="Times New Roman" w:hAnsi="Times New Roman" w:cs="Times New Roman"/>
          <w:noProof/>
          <w:sz w:val="24"/>
          <w:szCs w:val="24"/>
        </w:rPr>
        <w:lastRenderedPageBreak/>
        <w:drawing>
          <wp:inline distT="0" distB="0" distL="114300" distR="114300" wp14:anchorId="16DBAA3D" wp14:editId="3B64B142">
            <wp:extent cx="3822599" cy="5015552"/>
            <wp:effectExtent l="0" t="0" r="6985" b="0"/>
            <wp:docPr id="9" name="图片 9" descr="S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S18"/>
                    <pic:cNvPicPr>
                      <a:picLocks noChangeAspect="1"/>
                    </pic:cNvPicPr>
                  </pic:nvPicPr>
                  <pic:blipFill>
                    <a:blip r:embed="rId34"/>
                    <a:stretch>
                      <a:fillRect/>
                    </a:stretch>
                  </pic:blipFill>
                  <pic:spPr>
                    <a:xfrm>
                      <a:off x="0" y="0"/>
                      <a:ext cx="3832231" cy="5028190"/>
                    </a:xfrm>
                    <a:prstGeom prst="rect">
                      <a:avLst/>
                    </a:prstGeom>
                  </pic:spPr>
                </pic:pic>
              </a:graphicData>
            </a:graphic>
          </wp:inline>
        </w:drawing>
      </w:r>
    </w:p>
    <w:p w14:paraId="1202A583" w14:textId="77777777" w:rsidR="00825AB1" w:rsidRDefault="00CB7098" w:rsidP="00825AB1">
      <w:pPr>
        <w:spacing w:before="120" w:after="120"/>
        <w:jc w:val="left"/>
        <w:rPr>
          <w:rFonts w:ascii="Times New Roman" w:hAnsi="Times New Roman" w:cs="Times New Roman"/>
          <w:sz w:val="24"/>
          <w:szCs w:val="24"/>
        </w:rPr>
      </w:pPr>
      <w:r w:rsidRPr="00EA648C">
        <w:rPr>
          <w:rFonts w:ascii="Times New Roman" w:hAnsi="Times New Roman" w:cs="Times New Roman"/>
          <w:b/>
          <w:bCs/>
          <w:sz w:val="24"/>
          <w:szCs w:val="24"/>
        </w:rPr>
        <w:t>Fig</w:t>
      </w:r>
      <w:r w:rsidRPr="00EA648C">
        <w:rPr>
          <w:rFonts w:ascii="Times New Roman" w:hAnsi="Times New Roman" w:cs="Times New Roman" w:hint="eastAsia"/>
          <w:b/>
          <w:bCs/>
          <w:sz w:val="24"/>
          <w:szCs w:val="24"/>
        </w:rPr>
        <w:t>.</w:t>
      </w:r>
      <w:r w:rsidRPr="00EA648C">
        <w:rPr>
          <w:rFonts w:ascii="Times New Roman" w:hAnsi="Times New Roman" w:cs="Times New Roman"/>
          <w:b/>
          <w:bCs/>
          <w:sz w:val="24"/>
          <w:szCs w:val="24"/>
        </w:rPr>
        <w:t xml:space="preserve"> S24</w:t>
      </w:r>
      <w:r w:rsidRPr="00EA648C">
        <w:rPr>
          <w:rFonts w:ascii="Times New Roman" w:hAnsi="Times New Roman" w:cs="Times New Roman"/>
          <w:sz w:val="24"/>
          <w:szCs w:val="24"/>
        </w:rPr>
        <w:t xml:space="preserve"> Structural models of the OER reaction intermediates for </w:t>
      </w:r>
      <w:r w:rsidRPr="00EA648C">
        <w:rPr>
          <w:rFonts w:ascii="Times New Roman" w:hAnsi="Times New Roman" w:cs="Times New Roman"/>
          <w:b/>
          <w:bCs/>
          <w:sz w:val="24"/>
          <w:szCs w:val="24"/>
        </w:rPr>
        <w:t>a</w:t>
      </w:r>
      <w:r w:rsidRPr="00EA648C">
        <w:rPr>
          <w:rFonts w:ascii="Times New Roman" w:hAnsi="Times New Roman" w:cs="Times New Roman"/>
          <w:sz w:val="24"/>
          <w:szCs w:val="24"/>
        </w:rPr>
        <w:t xml:space="preserve"> Ru sites and </w:t>
      </w:r>
      <w:r w:rsidRPr="00EA648C">
        <w:rPr>
          <w:rFonts w:ascii="Times New Roman" w:hAnsi="Times New Roman" w:cs="Times New Roman"/>
          <w:b/>
          <w:bCs/>
          <w:sz w:val="24"/>
          <w:szCs w:val="24"/>
        </w:rPr>
        <w:t>b</w:t>
      </w:r>
      <w:r w:rsidRPr="00EA648C">
        <w:rPr>
          <w:rFonts w:ascii="Times New Roman" w:hAnsi="Times New Roman" w:cs="Times New Roman"/>
          <w:sz w:val="24"/>
          <w:szCs w:val="24"/>
        </w:rPr>
        <w:t xml:space="preserve"> Ni sites in </w:t>
      </w:r>
      <w:proofErr w:type="spellStart"/>
      <w:r w:rsidRPr="00EA648C">
        <w:rPr>
          <w:rFonts w:ascii="Times New Roman" w:hAnsi="Times New Roman" w:cs="Times New Roman"/>
          <w:sz w:val="24"/>
          <w:szCs w:val="24"/>
        </w:rPr>
        <w:t>Ru</w:t>
      </w:r>
      <w:r w:rsidRPr="00EA648C">
        <w:rPr>
          <w:rFonts w:ascii="Times New Roman" w:hAnsi="Times New Roman" w:cs="Times New Roman"/>
          <w:sz w:val="24"/>
          <w:szCs w:val="24"/>
          <w:vertAlign w:val="subscript"/>
        </w:rPr>
        <w:t>SA</w:t>
      </w:r>
      <w:r w:rsidRPr="00EA648C">
        <w:rPr>
          <w:rFonts w:ascii="Times New Roman" w:hAnsi="Times New Roman" w:cs="Times New Roman"/>
          <w:sz w:val="24"/>
          <w:szCs w:val="24"/>
        </w:rPr>
        <w:t>-NiFeOOH</w:t>
      </w:r>
      <w:proofErr w:type="spellEnd"/>
    </w:p>
    <w:p w14:paraId="6C4F7CC7" w14:textId="05EDE1F8" w:rsidR="00CB7394" w:rsidRPr="00CB7394" w:rsidRDefault="00CB7098" w:rsidP="00825AB1">
      <w:pPr>
        <w:spacing w:before="120" w:after="120"/>
        <w:jc w:val="center"/>
        <w:rPr>
          <w:rFonts w:ascii="Times New Roman" w:hAnsi="Times New Roman" w:cs="Times New Roman"/>
          <w:sz w:val="24"/>
          <w:szCs w:val="24"/>
        </w:rPr>
      </w:pPr>
      <w:r w:rsidRPr="00EA648C">
        <w:rPr>
          <w:rFonts w:ascii="Times New Roman" w:hAnsi="Times New Roman" w:cs="Times New Roman"/>
          <w:noProof/>
          <w:sz w:val="24"/>
          <w:szCs w:val="24"/>
        </w:rPr>
        <w:drawing>
          <wp:inline distT="0" distB="0" distL="114300" distR="114300" wp14:anchorId="23ED7FEB" wp14:editId="184764AC">
            <wp:extent cx="4251278" cy="2691879"/>
            <wp:effectExtent l="0" t="0" r="0" b="0"/>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pic:cNvPicPr>
                  </pic:nvPicPr>
                  <pic:blipFill>
                    <a:blip r:embed="rId35"/>
                    <a:stretch>
                      <a:fillRect/>
                    </a:stretch>
                  </pic:blipFill>
                  <pic:spPr>
                    <a:xfrm>
                      <a:off x="0" y="0"/>
                      <a:ext cx="4257139" cy="2695590"/>
                    </a:xfrm>
                    <a:prstGeom prst="rect">
                      <a:avLst/>
                    </a:prstGeom>
                    <a:noFill/>
                    <a:ln>
                      <a:noFill/>
                    </a:ln>
                  </pic:spPr>
                </pic:pic>
              </a:graphicData>
            </a:graphic>
          </wp:inline>
        </w:drawing>
      </w:r>
    </w:p>
    <w:p w14:paraId="0F8F99C0" w14:textId="20F116CE" w:rsidR="00CB7394" w:rsidRPr="00CB7394" w:rsidRDefault="00CB7098" w:rsidP="00687DBF">
      <w:pPr>
        <w:spacing w:before="120" w:after="120"/>
        <w:rPr>
          <w:rFonts w:ascii="Times New Roman" w:hAnsi="Times New Roman" w:cs="Times New Roman"/>
          <w:sz w:val="24"/>
          <w:szCs w:val="24"/>
        </w:rPr>
      </w:pPr>
      <w:r w:rsidRPr="00EA648C">
        <w:rPr>
          <w:rFonts w:ascii="Times New Roman" w:hAnsi="Times New Roman" w:cs="Times New Roman"/>
          <w:b/>
          <w:bCs/>
          <w:sz w:val="24"/>
          <w:szCs w:val="24"/>
        </w:rPr>
        <w:t>Fig</w:t>
      </w:r>
      <w:r w:rsidRPr="00EA648C">
        <w:rPr>
          <w:rFonts w:ascii="Times New Roman" w:hAnsi="Times New Roman" w:cs="Times New Roman" w:hint="eastAsia"/>
          <w:b/>
          <w:bCs/>
          <w:sz w:val="24"/>
          <w:szCs w:val="24"/>
        </w:rPr>
        <w:t>.</w:t>
      </w:r>
      <w:r w:rsidRPr="00EA648C">
        <w:rPr>
          <w:rFonts w:ascii="Times New Roman" w:hAnsi="Times New Roman" w:cs="Times New Roman"/>
          <w:b/>
          <w:bCs/>
          <w:sz w:val="24"/>
          <w:szCs w:val="24"/>
        </w:rPr>
        <w:t xml:space="preserve"> S25</w:t>
      </w:r>
      <w:r w:rsidRPr="00EA648C">
        <w:rPr>
          <w:rFonts w:ascii="Times New Roman" w:hAnsi="Times New Roman" w:cs="Times New Roman"/>
          <w:sz w:val="24"/>
          <w:szCs w:val="24"/>
        </w:rPr>
        <w:t xml:space="preserve"> Structural models of the OER reaction intermediates Ni sites in </w:t>
      </w:r>
      <w:proofErr w:type="spellStart"/>
      <w:r w:rsidRPr="00EA648C">
        <w:rPr>
          <w:rFonts w:ascii="Times New Roman" w:hAnsi="Times New Roman" w:cs="Times New Roman"/>
          <w:sz w:val="24"/>
          <w:szCs w:val="24"/>
        </w:rPr>
        <w:t>NiFeOOH</w:t>
      </w:r>
      <w:proofErr w:type="spellEnd"/>
    </w:p>
    <w:p w14:paraId="37FD16AA" w14:textId="77777777" w:rsidR="00CB7394" w:rsidRPr="00CB7394" w:rsidRDefault="00CB7098" w:rsidP="00687DBF">
      <w:pPr>
        <w:spacing w:before="120" w:after="120"/>
        <w:jc w:val="center"/>
        <w:rPr>
          <w:rFonts w:ascii="Times New Roman" w:eastAsia="微软雅黑" w:hAnsi="Times New Roman" w:cs="Times New Roman"/>
          <w:sz w:val="24"/>
          <w:szCs w:val="24"/>
        </w:rPr>
      </w:pPr>
      <w:r w:rsidRPr="00EA648C">
        <w:rPr>
          <w:rFonts w:ascii="Times New Roman" w:eastAsia="微软雅黑" w:hAnsi="Times New Roman" w:cs="Times New Roman"/>
          <w:noProof/>
          <w:sz w:val="24"/>
          <w:szCs w:val="24"/>
        </w:rPr>
        <w:lastRenderedPageBreak/>
        <w:drawing>
          <wp:inline distT="0" distB="0" distL="114300" distR="114300" wp14:anchorId="656D70ED" wp14:editId="32921475">
            <wp:extent cx="5094605" cy="1643380"/>
            <wp:effectExtent l="0" t="0" r="1270" b="4445"/>
            <wp:docPr id="5" name="图片 5" descr="FigureS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igureS17(2)"/>
                    <pic:cNvPicPr>
                      <a:picLocks noChangeAspect="1"/>
                    </pic:cNvPicPr>
                  </pic:nvPicPr>
                  <pic:blipFill>
                    <a:blip r:embed="rId36"/>
                    <a:stretch>
                      <a:fillRect/>
                    </a:stretch>
                  </pic:blipFill>
                  <pic:spPr>
                    <a:xfrm>
                      <a:off x="0" y="0"/>
                      <a:ext cx="5094605" cy="1643380"/>
                    </a:xfrm>
                    <a:prstGeom prst="rect">
                      <a:avLst/>
                    </a:prstGeom>
                  </pic:spPr>
                </pic:pic>
              </a:graphicData>
            </a:graphic>
          </wp:inline>
        </w:drawing>
      </w:r>
    </w:p>
    <w:p w14:paraId="11184A43" w14:textId="7F9ED55D" w:rsidR="00CB7394" w:rsidRPr="00CB7394" w:rsidRDefault="00CB7098" w:rsidP="00825AB1">
      <w:pPr>
        <w:spacing w:before="120" w:after="120"/>
        <w:rPr>
          <w:rFonts w:ascii="Times New Roman" w:hAnsi="Times New Roman" w:cs="Times New Roman"/>
          <w:sz w:val="24"/>
          <w:szCs w:val="24"/>
        </w:rPr>
      </w:pPr>
      <w:r w:rsidRPr="00EA648C">
        <w:rPr>
          <w:rFonts w:ascii="Times New Roman" w:hAnsi="Times New Roman" w:cs="Times New Roman"/>
          <w:b/>
          <w:bCs/>
          <w:sz w:val="24"/>
          <w:szCs w:val="24"/>
        </w:rPr>
        <w:t>Fig</w:t>
      </w:r>
      <w:r w:rsidRPr="00EA648C">
        <w:rPr>
          <w:rFonts w:ascii="Times New Roman" w:hAnsi="Times New Roman" w:cs="Times New Roman" w:hint="eastAsia"/>
          <w:b/>
          <w:bCs/>
          <w:sz w:val="24"/>
          <w:szCs w:val="24"/>
        </w:rPr>
        <w:t>.</w:t>
      </w:r>
      <w:r w:rsidRPr="00EA648C">
        <w:rPr>
          <w:rFonts w:ascii="Times New Roman" w:hAnsi="Times New Roman" w:cs="Times New Roman"/>
          <w:b/>
          <w:bCs/>
          <w:sz w:val="24"/>
          <w:szCs w:val="24"/>
        </w:rPr>
        <w:t xml:space="preserve"> S26</w:t>
      </w:r>
      <w:r w:rsidRPr="00EA648C">
        <w:rPr>
          <w:rFonts w:ascii="Times New Roman" w:hAnsi="Times New Roman" w:cs="Times New Roman"/>
          <w:sz w:val="24"/>
          <w:szCs w:val="24"/>
        </w:rPr>
        <w:t xml:space="preserve"> </w:t>
      </w:r>
      <w:r w:rsidRPr="00EA648C">
        <w:rPr>
          <w:rFonts w:ascii="Times New Roman" w:hAnsi="Times New Roman" w:cs="Times New Roman"/>
          <w:b/>
          <w:bCs/>
          <w:sz w:val="24"/>
          <w:szCs w:val="24"/>
        </w:rPr>
        <w:t>a</w:t>
      </w:r>
      <w:r w:rsidRPr="00EA648C">
        <w:rPr>
          <w:rFonts w:ascii="Times New Roman" w:hAnsi="Times New Roman" w:cs="Times New Roman"/>
          <w:sz w:val="24"/>
          <w:szCs w:val="24"/>
        </w:rPr>
        <w:t xml:space="preserve"> Before optimization of O and OH coupling on Ru atoms,</w:t>
      </w:r>
      <w:r w:rsidRPr="00EA648C">
        <w:rPr>
          <w:rFonts w:ascii="Times New Roman" w:hAnsi="Times New Roman" w:cs="Times New Roman" w:hint="eastAsia"/>
          <w:sz w:val="24"/>
          <w:szCs w:val="24"/>
        </w:rPr>
        <w:t xml:space="preserve"> </w:t>
      </w:r>
      <w:r w:rsidRPr="00EA648C">
        <w:rPr>
          <w:rFonts w:ascii="Times New Roman" w:hAnsi="Times New Roman" w:cs="Times New Roman"/>
          <w:b/>
          <w:bCs/>
          <w:sz w:val="24"/>
          <w:szCs w:val="24"/>
        </w:rPr>
        <w:t>b</w:t>
      </w:r>
      <w:r w:rsidRPr="00EA648C">
        <w:rPr>
          <w:rFonts w:ascii="Times New Roman" w:hAnsi="Times New Roman" w:cs="Times New Roman"/>
          <w:sz w:val="24"/>
          <w:szCs w:val="24"/>
        </w:rPr>
        <w:t xml:space="preserve"> after optimization of O and OH coupling on Ru atoms</w:t>
      </w:r>
    </w:p>
    <w:p w14:paraId="6BE5A7AE" w14:textId="77777777" w:rsidR="00CB7394" w:rsidRPr="00CB7394" w:rsidRDefault="00CB7394" w:rsidP="00687DBF">
      <w:pPr>
        <w:widowControl/>
        <w:spacing w:before="120" w:after="120"/>
        <w:rPr>
          <w:rFonts w:ascii="Times New Roman" w:hAnsi="Times New Roman" w:cs="Times New Roman"/>
          <w:sz w:val="24"/>
          <w:szCs w:val="24"/>
        </w:rPr>
      </w:pPr>
    </w:p>
    <w:p w14:paraId="20ECC391" w14:textId="77777777" w:rsidR="00CB7394" w:rsidRPr="00CB7394" w:rsidRDefault="00CB7098" w:rsidP="00687DBF">
      <w:pPr>
        <w:widowControl/>
        <w:spacing w:before="120" w:after="120"/>
        <w:jc w:val="center"/>
        <w:rPr>
          <w:rFonts w:ascii="Times New Roman" w:hAnsi="Times New Roman" w:cs="Times New Roman"/>
          <w:sz w:val="24"/>
          <w:szCs w:val="24"/>
        </w:rPr>
      </w:pPr>
      <w:bookmarkStart w:id="7" w:name="_Hlk216667255"/>
      <w:r w:rsidRPr="00EA648C">
        <w:rPr>
          <w:rFonts w:ascii="Times New Roman" w:hAnsi="Times New Roman" w:cs="Times New Roman"/>
          <w:noProof/>
          <w:sz w:val="24"/>
          <w:szCs w:val="24"/>
        </w:rPr>
        <w:drawing>
          <wp:inline distT="0" distB="0" distL="0" distR="0" wp14:anchorId="2927969C" wp14:editId="6EC9AACC">
            <wp:extent cx="5051425" cy="1250950"/>
            <wp:effectExtent l="0" t="0" r="0" b="635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37"/>
                    <a:srcRect l="3191" r="1036" b="5015"/>
                    <a:stretch>
                      <a:fillRect/>
                    </a:stretch>
                  </pic:blipFill>
                  <pic:spPr>
                    <a:xfrm>
                      <a:off x="0" y="0"/>
                      <a:ext cx="5051425" cy="1250950"/>
                    </a:xfrm>
                    <a:prstGeom prst="rect">
                      <a:avLst/>
                    </a:prstGeom>
                    <a:ln>
                      <a:noFill/>
                    </a:ln>
                  </pic:spPr>
                </pic:pic>
              </a:graphicData>
            </a:graphic>
          </wp:inline>
        </w:drawing>
      </w:r>
    </w:p>
    <w:p w14:paraId="4800F0B4" w14:textId="3B5E62FD" w:rsidR="00CB7394" w:rsidRPr="00CB7394" w:rsidRDefault="00CB7098" w:rsidP="00687DBF">
      <w:pPr>
        <w:widowControl/>
        <w:spacing w:before="120" w:after="120"/>
        <w:rPr>
          <w:rFonts w:ascii="Times New Roman" w:hAnsi="Times New Roman" w:cs="Times New Roman"/>
          <w:sz w:val="24"/>
          <w:szCs w:val="24"/>
        </w:rPr>
      </w:pPr>
      <w:r w:rsidRPr="00825AB1">
        <w:rPr>
          <w:rFonts w:ascii="Times New Roman" w:hAnsi="Times New Roman" w:cs="Times New Roman"/>
          <w:b/>
          <w:sz w:val="24"/>
          <w:szCs w:val="24"/>
        </w:rPr>
        <w:t>Fig. 27</w:t>
      </w:r>
      <w:r w:rsidRPr="00825AB1">
        <w:rPr>
          <w:rFonts w:ascii="Times New Roman" w:hAnsi="Times New Roman" w:cs="Times New Roman"/>
          <w:sz w:val="24"/>
          <w:szCs w:val="24"/>
        </w:rPr>
        <w:t xml:space="preserve"> Durability test of AEM </w:t>
      </w:r>
      <w:proofErr w:type="spellStart"/>
      <w:r w:rsidRPr="00825AB1">
        <w:rPr>
          <w:rFonts w:ascii="Times New Roman" w:hAnsi="Times New Roman" w:cs="Times New Roman"/>
          <w:sz w:val="24"/>
          <w:szCs w:val="24"/>
        </w:rPr>
        <w:t>electrolyzer</w:t>
      </w:r>
      <w:proofErr w:type="spellEnd"/>
      <w:r w:rsidRPr="00825AB1">
        <w:rPr>
          <w:rFonts w:ascii="Times New Roman" w:hAnsi="Times New Roman" w:cs="Times New Roman"/>
          <w:sz w:val="24"/>
          <w:szCs w:val="24"/>
        </w:rPr>
        <w:t xml:space="preserve"> using </w:t>
      </w:r>
      <w:proofErr w:type="spellStart"/>
      <w:r w:rsidRPr="00825AB1">
        <w:rPr>
          <w:rFonts w:ascii="Times New Roman" w:hAnsi="Times New Roman" w:cs="Times New Roman"/>
          <w:sz w:val="24"/>
          <w:szCs w:val="24"/>
        </w:rPr>
        <w:t>Ru</w:t>
      </w:r>
      <w:r w:rsidRPr="00825AB1">
        <w:rPr>
          <w:rFonts w:ascii="Times New Roman" w:hAnsi="Times New Roman" w:cs="Times New Roman"/>
          <w:sz w:val="24"/>
          <w:szCs w:val="24"/>
          <w:vertAlign w:val="subscript"/>
        </w:rPr>
        <w:t>SA</w:t>
      </w:r>
      <w:r w:rsidRPr="00825AB1">
        <w:rPr>
          <w:rFonts w:ascii="Times New Roman" w:hAnsi="Times New Roman" w:cs="Times New Roman"/>
          <w:sz w:val="24"/>
          <w:szCs w:val="24"/>
        </w:rPr>
        <w:t>-NiFeOOH</w:t>
      </w:r>
      <w:proofErr w:type="spellEnd"/>
      <w:r w:rsidRPr="00825AB1">
        <w:rPr>
          <w:rFonts w:ascii="Times New Roman" w:hAnsi="Times New Roman" w:cs="Times New Roman"/>
          <w:sz w:val="24"/>
          <w:szCs w:val="24"/>
        </w:rPr>
        <w:t>/Ni||Pt/Ni as electrocatalyst at 55 °C in 6.0 M KOH + seawater</w:t>
      </w:r>
      <w:bookmarkEnd w:id="7"/>
    </w:p>
    <w:p w14:paraId="671F1091" w14:textId="77777777" w:rsidR="00CB7394" w:rsidRPr="00CB7394" w:rsidRDefault="00CB7394" w:rsidP="00687DBF">
      <w:pPr>
        <w:spacing w:before="120" w:after="120"/>
        <w:rPr>
          <w:rFonts w:ascii="Times New Roman" w:hAnsi="Times New Roman" w:cs="Times New Roman"/>
          <w:sz w:val="24"/>
          <w:szCs w:val="24"/>
        </w:rPr>
      </w:pPr>
    </w:p>
    <w:p w14:paraId="6F8B45BC" w14:textId="77777777" w:rsidR="00CB7394" w:rsidRPr="00CB7394" w:rsidRDefault="00CB7098" w:rsidP="00687DBF">
      <w:pPr>
        <w:spacing w:before="120" w:after="120"/>
        <w:jc w:val="center"/>
        <w:rPr>
          <w:rFonts w:ascii="Times New Roman" w:hAnsi="Times New Roman" w:cs="Times New Roman"/>
          <w:sz w:val="24"/>
          <w:szCs w:val="24"/>
        </w:rPr>
      </w:pPr>
      <w:r w:rsidRPr="00EA648C">
        <w:rPr>
          <w:rFonts w:ascii="Times New Roman" w:hAnsi="Times New Roman" w:cs="Times New Roman"/>
          <w:noProof/>
          <w:sz w:val="24"/>
          <w:szCs w:val="24"/>
        </w:rPr>
        <w:drawing>
          <wp:inline distT="0" distB="0" distL="114300" distR="114300" wp14:anchorId="49AA42EE" wp14:editId="23D670D1">
            <wp:extent cx="2691130" cy="2792730"/>
            <wp:effectExtent l="0" t="0" r="4445" b="7620"/>
            <wp:docPr id="18" name="图片 18" descr="Figure S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Figure S17"/>
                    <pic:cNvPicPr>
                      <a:picLocks noChangeAspect="1"/>
                    </pic:cNvPicPr>
                  </pic:nvPicPr>
                  <pic:blipFill>
                    <a:blip r:embed="rId38"/>
                    <a:stretch>
                      <a:fillRect/>
                    </a:stretch>
                  </pic:blipFill>
                  <pic:spPr>
                    <a:xfrm>
                      <a:off x="0" y="0"/>
                      <a:ext cx="2691130" cy="2792730"/>
                    </a:xfrm>
                    <a:prstGeom prst="rect">
                      <a:avLst/>
                    </a:prstGeom>
                  </pic:spPr>
                </pic:pic>
              </a:graphicData>
            </a:graphic>
          </wp:inline>
        </w:drawing>
      </w:r>
    </w:p>
    <w:p w14:paraId="131BB86F" w14:textId="6EF02132" w:rsidR="00CB7394" w:rsidRPr="00CB7394" w:rsidRDefault="00CB7098" w:rsidP="00825AB1">
      <w:pPr>
        <w:spacing w:before="120" w:after="120"/>
        <w:jc w:val="left"/>
        <w:rPr>
          <w:rFonts w:ascii="Times New Roman" w:hAnsi="Times New Roman" w:cs="Times New Roman"/>
          <w:sz w:val="24"/>
          <w:szCs w:val="24"/>
        </w:rPr>
      </w:pPr>
      <w:r w:rsidRPr="00EA648C">
        <w:rPr>
          <w:rFonts w:ascii="Times New Roman" w:hAnsi="Times New Roman" w:cs="Times New Roman"/>
          <w:b/>
          <w:bCs/>
          <w:sz w:val="24"/>
          <w:szCs w:val="24"/>
        </w:rPr>
        <w:t>Fig</w:t>
      </w:r>
      <w:r w:rsidRPr="00EA648C">
        <w:rPr>
          <w:rFonts w:ascii="Times New Roman" w:hAnsi="Times New Roman" w:cs="Times New Roman" w:hint="eastAsia"/>
          <w:b/>
          <w:bCs/>
          <w:sz w:val="24"/>
          <w:szCs w:val="24"/>
        </w:rPr>
        <w:t>.</w:t>
      </w:r>
      <w:r w:rsidRPr="00EA648C">
        <w:rPr>
          <w:rFonts w:ascii="Times New Roman" w:hAnsi="Times New Roman" w:cs="Times New Roman"/>
          <w:b/>
          <w:bCs/>
          <w:sz w:val="24"/>
          <w:szCs w:val="24"/>
        </w:rPr>
        <w:t xml:space="preserve"> S28</w:t>
      </w:r>
      <w:r w:rsidRPr="00EA648C">
        <w:rPr>
          <w:rFonts w:ascii="Times New Roman" w:hAnsi="Times New Roman" w:cs="Times New Roman"/>
          <w:sz w:val="24"/>
          <w:szCs w:val="24"/>
        </w:rPr>
        <w:t xml:space="preserve"> </w:t>
      </w:r>
      <w:proofErr w:type="spellStart"/>
      <w:r w:rsidRPr="00EA648C">
        <w:rPr>
          <w:rFonts w:ascii="Times New Roman" w:eastAsia="宋体" w:hAnsi="Times New Roman" w:cs="Times New Roman"/>
          <w:sz w:val="24"/>
          <w:szCs w:val="24"/>
        </w:rPr>
        <w:t>Ru</w:t>
      </w:r>
      <w:r w:rsidRPr="00EA648C">
        <w:rPr>
          <w:rFonts w:ascii="Times New Roman" w:hAnsi="Times New Roman" w:cs="Times New Roman"/>
          <w:sz w:val="24"/>
          <w:szCs w:val="24"/>
          <w:vertAlign w:val="subscript"/>
        </w:rPr>
        <w:t>SA</w:t>
      </w:r>
      <w:r w:rsidRPr="00EA648C">
        <w:rPr>
          <w:rFonts w:ascii="Times New Roman" w:eastAsia="宋体" w:hAnsi="Times New Roman" w:cs="Times New Roman"/>
          <w:sz w:val="24"/>
          <w:szCs w:val="24"/>
        </w:rPr>
        <w:t>-NiFeOOH</w:t>
      </w:r>
      <w:proofErr w:type="spellEnd"/>
      <w:r w:rsidRPr="00EA648C">
        <w:rPr>
          <w:rFonts w:ascii="Times New Roman" w:eastAsia="宋体" w:hAnsi="Times New Roman" w:cs="Times New Roman"/>
          <w:sz w:val="24"/>
          <w:szCs w:val="24"/>
        </w:rPr>
        <w:t>/Ni</w:t>
      </w:r>
      <w:r w:rsidRPr="00EA648C">
        <w:rPr>
          <w:rFonts w:ascii="Times New Roman" w:hAnsi="Times New Roman" w:cs="Times New Roman"/>
          <w:sz w:val="24"/>
          <w:szCs w:val="24"/>
        </w:rPr>
        <w:t xml:space="preserve"> with a large area of 35 × 35 cm</w:t>
      </w:r>
      <w:r w:rsidRPr="00EA648C">
        <w:rPr>
          <w:rFonts w:ascii="Times New Roman" w:hAnsi="Times New Roman" w:cs="Times New Roman"/>
          <w:sz w:val="24"/>
          <w:szCs w:val="24"/>
          <w:vertAlign w:val="superscript"/>
        </w:rPr>
        <w:t>2</w:t>
      </w:r>
      <w:bookmarkStart w:id="8" w:name="_Hlk191669869"/>
      <w:r w:rsidRPr="00EA648C">
        <w:rPr>
          <w:rFonts w:ascii="Times New Roman" w:hAnsi="Times New Roman" w:cs="Times New Roman"/>
          <w:sz w:val="24"/>
          <w:szCs w:val="24"/>
        </w:rPr>
        <w:br w:type="page"/>
      </w:r>
    </w:p>
    <w:p w14:paraId="308A8D3D" w14:textId="1FAB8BB7" w:rsidR="00A7739E" w:rsidRPr="00EA648C" w:rsidRDefault="00CB7098" w:rsidP="00825AB1">
      <w:pPr>
        <w:pStyle w:val="af2"/>
        <w:widowControl/>
        <w:spacing w:before="120" w:after="120" w:line="240" w:lineRule="auto"/>
        <w:ind w:firstLineChars="0" w:firstLine="0"/>
        <w:jc w:val="left"/>
      </w:pPr>
      <w:r w:rsidRPr="00EA648C">
        <w:rPr>
          <w:b/>
          <w:bCs/>
        </w:rPr>
        <w:lastRenderedPageBreak/>
        <w:t>Table S1</w:t>
      </w:r>
      <w:r w:rsidRPr="00EA648C">
        <w:t xml:space="preserve"> ICP-OES analysis of </w:t>
      </w:r>
      <w:proofErr w:type="spellStart"/>
      <w:r w:rsidRPr="00EA648C">
        <w:rPr>
          <w:kern w:val="2"/>
        </w:rPr>
        <w:t>NiFeOOH</w:t>
      </w:r>
      <w:proofErr w:type="spellEnd"/>
      <w:r w:rsidRPr="00EA648C">
        <w:t xml:space="preserve"> and </w:t>
      </w:r>
      <w:proofErr w:type="spellStart"/>
      <w:r w:rsidRPr="00EA648C">
        <w:rPr>
          <w:kern w:val="2"/>
        </w:rPr>
        <w:t>Ru</w:t>
      </w:r>
      <w:r w:rsidRPr="00EA648C">
        <w:rPr>
          <w:kern w:val="2"/>
          <w:vertAlign w:val="subscript"/>
        </w:rPr>
        <w:t>SA</w:t>
      </w:r>
      <w:r w:rsidRPr="00EA648C">
        <w:rPr>
          <w:kern w:val="2"/>
        </w:rPr>
        <w:t>-</w:t>
      </w:r>
      <w:bookmarkEnd w:id="8"/>
      <w:r w:rsidRPr="00EA648C">
        <w:rPr>
          <w:kern w:val="2"/>
        </w:rPr>
        <w:t>NiFeOOH</w:t>
      </w:r>
      <w:proofErr w:type="spellEnd"/>
    </w:p>
    <w:tbl>
      <w:tblPr>
        <w:tblStyle w:val="ae"/>
        <w:tblW w:w="9119" w:type="dxa"/>
        <w:jc w:val="center"/>
        <w:tblBorders>
          <w:top w:val="none" w:sz="4" w:space="0" w:color="auto"/>
          <w:left w:val="none" w:sz="4" w:space="0" w:color="auto"/>
          <w:bottom w:val="none" w:sz="4" w:space="0" w:color="auto"/>
          <w:right w:val="none" w:sz="4" w:space="0" w:color="auto"/>
          <w:insideH w:val="none" w:sz="4" w:space="0" w:color="auto"/>
          <w:insideV w:val="none" w:sz="4" w:space="0" w:color="auto"/>
        </w:tblBorders>
        <w:tblLayout w:type="fixed"/>
        <w:tblLook w:val="04A0" w:firstRow="1" w:lastRow="0" w:firstColumn="1" w:lastColumn="0" w:noHBand="0" w:noVBand="1"/>
      </w:tblPr>
      <w:tblGrid>
        <w:gridCol w:w="1927"/>
        <w:gridCol w:w="1811"/>
        <w:gridCol w:w="1793"/>
        <w:gridCol w:w="1794"/>
        <w:gridCol w:w="1794"/>
      </w:tblGrid>
      <w:tr w:rsidR="00825AB1" w:rsidRPr="00825AB1" w14:paraId="131CDFAD" w14:textId="77777777">
        <w:trPr>
          <w:trHeight w:val="440"/>
          <w:tblHeader/>
          <w:jc w:val="center"/>
        </w:trPr>
        <w:tc>
          <w:tcPr>
            <w:tcW w:w="1927" w:type="dxa"/>
            <w:tcBorders>
              <w:top w:val="single" w:sz="12" w:space="0" w:color="auto"/>
              <w:left w:val="nil"/>
              <w:bottom w:val="single" w:sz="4" w:space="0" w:color="auto"/>
              <w:right w:val="nil"/>
            </w:tcBorders>
            <w:vAlign w:val="center"/>
          </w:tcPr>
          <w:p w14:paraId="4E593CC5" w14:textId="77777777" w:rsidR="00A7739E" w:rsidRPr="00825AB1" w:rsidRDefault="00CB7098" w:rsidP="00825AB1">
            <w:pPr>
              <w:pStyle w:val="af5"/>
              <w:widowControl/>
              <w:jc w:val="both"/>
              <w:rPr>
                <w:rFonts w:hint="default"/>
              </w:rPr>
            </w:pPr>
            <w:r w:rsidRPr="00825AB1">
              <w:rPr>
                <w:rFonts w:hint="default"/>
              </w:rPr>
              <w:t>Samples</w:t>
            </w:r>
          </w:p>
        </w:tc>
        <w:tc>
          <w:tcPr>
            <w:tcW w:w="1811" w:type="dxa"/>
            <w:tcBorders>
              <w:top w:val="single" w:sz="12" w:space="0" w:color="auto"/>
              <w:left w:val="nil"/>
              <w:bottom w:val="single" w:sz="4" w:space="0" w:color="auto"/>
              <w:right w:val="nil"/>
            </w:tcBorders>
          </w:tcPr>
          <w:p w14:paraId="507D22B7" w14:textId="77777777" w:rsidR="00A7739E" w:rsidRPr="00825AB1" w:rsidRDefault="00CB7098" w:rsidP="00825AB1">
            <w:pPr>
              <w:pStyle w:val="af5"/>
              <w:widowControl/>
              <w:jc w:val="left"/>
              <w:rPr>
                <w:rFonts w:hint="default"/>
              </w:rPr>
            </w:pPr>
            <w:r w:rsidRPr="00825AB1">
              <w:rPr>
                <w:rFonts w:hint="default"/>
              </w:rPr>
              <w:t>Amount of RuCl</w:t>
            </w:r>
            <w:r w:rsidRPr="00825AB1">
              <w:rPr>
                <w:vertAlign w:val="subscript"/>
              </w:rPr>
              <w:t>3</w:t>
            </w:r>
            <w:r w:rsidRPr="00825AB1">
              <w:rPr>
                <w:rFonts w:hint="default"/>
              </w:rPr>
              <w:t xml:space="preserve"> added</w:t>
            </w:r>
          </w:p>
        </w:tc>
        <w:tc>
          <w:tcPr>
            <w:tcW w:w="1793" w:type="dxa"/>
            <w:tcBorders>
              <w:top w:val="single" w:sz="12" w:space="0" w:color="auto"/>
              <w:left w:val="nil"/>
              <w:bottom w:val="single" w:sz="4" w:space="0" w:color="auto"/>
              <w:right w:val="nil"/>
            </w:tcBorders>
            <w:vAlign w:val="center"/>
          </w:tcPr>
          <w:p w14:paraId="6BA99574" w14:textId="77777777" w:rsidR="00A7739E" w:rsidRPr="00825AB1" w:rsidRDefault="00CB7098" w:rsidP="00825AB1">
            <w:pPr>
              <w:pStyle w:val="af5"/>
              <w:widowControl/>
              <w:jc w:val="both"/>
              <w:rPr>
                <w:rFonts w:hint="default"/>
              </w:rPr>
            </w:pPr>
            <w:r w:rsidRPr="00825AB1">
              <w:rPr>
                <w:rFonts w:hint="default"/>
              </w:rPr>
              <w:t>Ni (Atom</w:t>
            </w:r>
            <w:proofErr w:type="gramStart"/>
            <w:r w:rsidRPr="00825AB1">
              <w:rPr>
                <w:rFonts w:hint="default"/>
              </w:rPr>
              <w:t>%)</w:t>
            </w:r>
            <w:r w:rsidRPr="00825AB1">
              <w:rPr>
                <w:i/>
                <w:iCs/>
                <w:vertAlign w:val="superscript"/>
              </w:rPr>
              <w:t>a</w:t>
            </w:r>
            <w:proofErr w:type="gramEnd"/>
          </w:p>
        </w:tc>
        <w:tc>
          <w:tcPr>
            <w:tcW w:w="1794" w:type="dxa"/>
            <w:tcBorders>
              <w:top w:val="single" w:sz="12" w:space="0" w:color="auto"/>
              <w:left w:val="nil"/>
              <w:bottom w:val="single" w:sz="4" w:space="0" w:color="auto"/>
              <w:right w:val="nil"/>
            </w:tcBorders>
            <w:vAlign w:val="center"/>
          </w:tcPr>
          <w:p w14:paraId="63D76E36" w14:textId="77777777" w:rsidR="00A7739E" w:rsidRPr="00825AB1" w:rsidRDefault="00CB7098" w:rsidP="00825AB1">
            <w:pPr>
              <w:pStyle w:val="af5"/>
              <w:widowControl/>
              <w:jc w:val="both"/>
              <w:rPr>
                <w:rFonts w:hint="default"/>
              </w:rPr>
            </w:pPr>
            <w:r w:rsidRPr="00825AB1">
              <w:rPr>
                <w:rFonts w:hint="default"/>
              </w:rPr>
              <w:t>Fe (Atom</w:t>
            </w:r>
            <w:proofErr w:type="gramStart"/>
            <w:r w:rsidRPr="00825AB1">
              <w:rPr>
                <w:rFonts w:hint="default"/>
              </w:rPr>
              <w:t>%)</w:t>
            </w:r>
            <w:r w:rsidRPr="00825AB1">
              <w:rPr>
                <w:i/>
                <w:iCs/>
                <w:vertAlign w:val="superscript"/>
              </w:rPr>
              <w:t>a</w:t>
            </w:r>
            <w:proofErr w:type="gramEnd"/>
          </w:p>
        </w:tc>
        <w:tc>
          <w:tcPr>
            <w:tcW w:w="1794" w:type="dxa"/>
            <w:tcBorders>
              <w:top w:val="single" w:sz="12" w:space="0" w:color="auto"/>
              <w:left w:val="nil"/>
              <w:bottom w:val="single" w:sz="4" w:space="0" w:color="auto"/>
              <w:right w:val="nil"/>
            </w:tcBorders>
            <w:vAlign w:val="center"/>
          </w:tcPr>
          <w:p w14:paraId="5AABFD2F" w14:textId="77777777" w:rsidR="00A7739E" w:rsidRPr="00825AB1" w:rsidRDefault="00CB7098" w:rsidP="00825AB1">
            <w:pPr>
              <w:pStyle w:val="af5"/>
              <w:widowControl/>
              <w:jc w:val="both"/>
              <w:rPr>
                <w:rFonts w:hint="default"/>
              </w:rPr>
            </w:pPr>
            <w:r w:rsidRPr="00825AB1">
              <w:rPr>
                <w:rFonts w:hint="default"/>
              </w:rPr>
              <w:t>Ru (Atom</w:t>
            </w:r>
            <w:proofErr w:type="gramStart"/>
            <w:r w:rsidRPr="00825AB1">
              <w:rPr>
                <w:rFonts w:hint="default"/>
              </w:rPr>
              <w:t>%)</w:t>
            </w:r>
            <w:r w:rsidRPr="00825AB1">
              <w:rPr>
                <w:i/>
                <w:iCs/>
                <w:vertAlign w:val="superscript"/>
              </w:rPr>
              <w:t>a</w:t>
            </w:r>
            <w:proofErr w:type="gramEnd"/>
          </w:p>
        </w:tc>
      </w:tr>
      <w:tr w:rsidR="00825AB1" w:rsidRPr="00825AB1" w14:paraId="55B928B4" w14:textId="77777777">
        <w:trPr>
          <w:trHeight w:val="415"/>
          <w:jc w:val="center"/>
        </w:trPr>
        <w:tc>
          <w:tcPr>
            <w:tcW w:w="1927" w:type="dxa"/>
            <w:tcBorders>
              <w:top w:val="single" w:sz="4" w:space="0" w:color="auto"/>
              <w:left w:val="nil"/>
              <w:bottom w:val="nil"/>
              <w:right w:val="nil"/>
            </w:tcBorders>
            <w:vAlign w:val="center"/>
          </w:tcPr>
          <w:p w14:paraId="55BD9D07" w14:textId="77777777" w:rsidR="00A7739E" w:rsidRPr="00825AB1" w:rsidRDefault="00CB7098" w:rsidP="00825AB1">
            <w:pPr>
              <w:pStyle w:val="af5"/>
              <w:widowControl/>
              <w:jc w:val="both"/>
              <w:rPr>
                <w:rFonts w:hint="default"/>
              </w:rPr>
            </w:pPr>
            <w:proofErr w:type="spellStart"/>
            <w:r w:rsidRPr="00825AB1">
              <w:rPr>
                <w:rFonts w:hint="default"/>
              </w:rPr>
              <w:t>NiFeOOH</w:t>
            </w:r>
            <w:proofErr w:type="spellEnd"/>
          </w:p>
        </w:tc>
        <w:tc>
          <w:tcPr>
            <w:tcW w:w="1811" w:type="dxa"/>
            <w:tcBorders>
              <w:top w:val="single" w:sz="4" w:space="0" w:color="auto"/>
              <w:left w:val="nil"/>
              <w:bottom w:val="nil"/>
              <w:right w:val="nil"/>
            </w:tcBorders>
          </w:tcPr>
          <w:p w14:paraId="663E03B0" w14:textId="77777777" w:rsidR="00A7739E" w:rsidRPr="00825AB1" w:rsidRDefault="00CB7098" w:rsidP="00825AB1">
            <w:pPr>
              <w:pStyle w:val="af5"/>
              <w:widowControl/>
              <w:rPr>
                <w:rFonts w:hint="default"/>
              </w:rPr>
            </w:pPr>
            <w:r w:rsidRPr="00825AB1">
              <w:t>0</w:t>
            </w:r>
            <w:r w:rsidRPr="00825AB1">
              <w:rPr>
                <w:rFonts w:hint="default"/>
              </w:rPr>
              <w:t xml:space="preserve"> mg</w:t>
            </w:r>
          </w:p>
        </w:tc>
        <w:tc>
          <w:tcPr>
            <w:tcW w:w="1793" w:type="dxa"/>
            <w:tcBorders>
              <w:top w:val="single" w:sz="4" w:space="0" w:color="auto"/>
              <w:left w:val="nil"/>
              <w:bottom w:val="nil"/>
              <w:right w:val="nil"/>
            </w:tcBorders>
            <w:vAlign w:val="center"/>
          </w:tcPr>
          <w:p w14:paraId="74205139" w14:textId="77777777" w:rsidR="00A7739E" w:rsidRPr="00825AB1" w:rsidRDefault="00CB7098" w:rsidP="00825AB1">
            <w:pPr>
              <w:pStyle w:val="af5"/>
              <w:widowControl/>
              <w:rPr>
                <w:rFonts w:hint="default"/>
              </w:rPr>
            </w:pPr>
            <w:r w:rsidRPr="00825AB1">
              <w:rPr>
                <w:rFonts w:hint="default"/>
              </w:rPr>
              <w:t>83.30</w:t>
            </w:r>
          </w:p>
        </w:tc>
        <w:tc>
          <w:tcPr>
            <w:tcW w:w="1794" w:type="dxa"/>
            <w:tcBorders>
              <w:top w:val="single" w:sz="4" w:space="0" w:color="auto"/>
              <w:left w:val="nil"/>
              <w:bottom w:val="nil"/>
              <w:right w:val="nil"/>
            </w:tcBorders>
            <w:vAlign w:val="center"/>
          </w:tcPr>
          <w:p w14:paraId="16D8F331" w14:textId="77777777" w:rsidR="00A7739E" w:rsidRPr="00825AB1" w:rsidRDefault="00CB7098" w:rsidP="00825AB1">
            <w:pPr>
              <w:pStyle w:val="af5"/>
              <w:widowControl/>
              <w:rPr>
                <w:rFonts w:hint="default"/>
              </w:rPr>
            </w:pPr>
            <w:r w:rsidRPr="00825AB1">
              <w:rPr>
                <w:rFonts w:hint="default"/>
              </w:rPr>
              <w:t>16.70</w:t>
            </w:r>
          </w:p>
        </w:tc>
        <w:tc>
          <w:tcPr>
            <w:tcW w:w="1794" w:type="dxa"/>
            <w:tcBorders>
              <w:top w:val="single" w:sz="4" w:space="0" w:color="auto"/>
              <w:left w:val="nil"/>
              <w:bottom w:val="nil"/>
              <w:right w:val="nil"/>
            </w:tcBorders>
            <w:vAlign w:val="center"/>
          </w:tcPr>
          <w:p w14:paraId="1BF65F77" w14:textId="77777777" w:rsidR="00A7739E" w:rsidRPr="00825AB1" w:rsidRDefault="00CB7098" w:rsidP="00825AB1">
            <w:pPr>
              <w:pStyle w:val="af5"/>
              <w:widowControl/>
              <w:rPr>
                <w:rFonts w:hint="default"/>
              </w:rPr>
            </w:pPr>
            <w:r w:rsidRPr="00825AB1">
              <w:rPr>
                <w:rFonts w:hint="default"/>
              </w:rPr>
              <w:t>/</w:t>
            </w:r>
          </w:p>
        </w:tc>
      </w:tr>
      <w:tr w:rsidR="00825AB1" w:rsidRPr="00825AB1" w14:paraId="45CFB8B2" w14:textId="77777777">
        <w:trPr>
          <w:trHeight w:val="440"/>
          <w:jc w:val="center"/>
        </w:trPr>
        <w:tc>
          <w:tcPr>
            <w:tcW w:w="1927" w:type="dxa"/>
            <w:tcBorders>
              <w:top w:val="nil"/>
              <w:left w:val="nil"/>
              <w:bottom w:val="nil"/>
              <w:right w:val="nil"/>
            </w:tcBorders>
            <w:vAlign w:val="center"/>
          </w:tcPr>
          <w:p w14:paraId="3B5B5E61" w14:textId="77777777" w:rsidR="00A7739E" w:rsidRPr="00825AB1" w:rsidRDefault="00A7739E" w:rsidP="00825AB1">
            <w:pPr>
              <w:pStyle w:val="af5"/>
              <w:widowControl/>
              <w:jc w:val="both"/>
              <w:rPr>
                <w:rFonts w:hint="default"/>
              </w:rPr>
            </w:pPr>
          </w:p>
        </w:tc>
        <w:tc>
          <w:tcPr>
            <w:tcW w:w="1811" w:type="dxa"/>
            <w:tcBorders>
              <w:top w:val="nil"/>
              <w:left w:val="nil"/>
              <w:bottom w:val="nil"/>
              <w:right w:val="nil"/>
            </w:tcBorders>
          </w:tcPr>
          <w:p w14:paraId="3B4072AD" w14:textId="77777777" w:rsidR="00A7739E" w:rsidRPr="00825AB1" w:rsidRDefault="00CB7098" w:rsidP="00825AB1">
            <w:pPr>
              <w:pStyle w:val="af5"/>
              <w:widowControl/>
              <w:rPr>
                <w:rFonts w:hint="default"/>
              </w:rPr>
            </w:pPr>
            <w:r w:rsidRPr="00825AB1">
              <w:t>2</w:t>
            </w:r>
            <w:r w:rsidRPr="00825AB1">
              <w:rPr>
                <w:rFonts w:hint="default"/>
              </w:rPr>
              <w:t>5 mg</w:t>
            </w:r>
          </w:p>
        </w:tc>
        <w:tc>
          <w:tcPr>
            <w:tcW w:w="1793" w:type="dxa"/>
            <w:tcBorders>
              <w:top w:val="nil"/>
              <w:left w:val="nil"/>
              <w:bottom w:val="nil"/>
              <w:right w:val="nil"/>
            </w:tcBorders>
            <w:vAlign w:val="center"/>
          </w:tcPr>
          <w:p w14:paraId="327C1C9B" w14:textId="77777777" w:rsidR="00A7739E" w:rsidRPr="00825AB1" w:rsidRDefault="00CB7098" w:rsidP="00825AB1">
            <w:pPr>
              <w:pStyle w:val="af5"/>
              <w:widowControl/>
              <w:rPr>
                <w:rFonts w:hint="default"/>
              </w:rPr>
            </w:pPr>
            <w:r w:rsidRPr="00825AB1">
              <w:t>7</w:t>
            </w:r>
            <w:r w:rsidRPr="00825AB1">
              <w:rPr>
                <w:rFonts w:hint="default"/>
              </w:rPr>
              <w:t>5.02</w:t>
            </w:r>
          </w:p>
        </w:tc>
        <w:tc>
          <w:tcPr>
            <w:tcW w:w="1794" w:type="dxa"/>
            <w:tcBorders>
              <w:top w:val="nil"/>
              <w:left w:val="nil"/>
              <w:bottom w:val="nil"/>
              <w:right w:val="nil"/>
            </w:tcBorders>
            <w:vAlign w:val="center"/>
          </w:tcPr>
          <w:p w14:paraId="5E624444" w14:textId="77777777" w:rsidR="00A7739E" w:rsidRPr="00825AB1" w:rsidRDefault="00CB7098" w:rsidP="00825AB1">
            <w:pPr>
              <w:pStyle w:val="af5"/>
              <w:widowControl/>
              <w:rPr>
                <w:rFonts w:hint="default"/>
              </w:rPr>
            </w:pPr>
            <w:r w:rsidRPr="00825AB1">
              <w:t>2</w:t>
            </w:r>
            <w:r w:rsidRPr="00825AB1">
              <w:rPr>
                <w:rFonts w:hint="default"/>
              </w:rPr>
              <w:t>4.62</w:t>
            </w:r>
          </w:p>
        </w:tc>
        <w:tc>
          <w:tcPr>
            <w:tcW w:w="1794" w:type="dxa"/>
            <w:tcBorders>
              <w:top w:val="nil"/>
              <w:left w:val="nil"/>
              <w:bottom w:val="nil"/>
              <w:right w:val="nil"/>
            </w:tcBorders>
            <w:vAlign w:val="center"/>
          </w:tcPr>
          <w:p w14:paraId="7AE1DC5C" w14:textId="77777777" w:rsidR="00A7739E" w:rsidRPr="00825AB1" w:rsidRDefault="00CB7098" w:rsidP="00825AB1">
            <w:pPr>
              <w:pStyle w:val="af5"/>
              <w:widowControl/>
              <w:rPr>
                <w:rFonts w:hint="default"/>
              </w:rPr>
            </w:pPr>
            <w:r w:rsidRPr="00825AB1">
              <w:t>0</w:t>
            </w:r>
            <w:r w:rsidRPr="00825AB1">
              <w:rPr>
                <w:rFonts w:hint="default"/>
              </w:rPr>
              <w:t>.35</w:t>
            </w:r>
          </w:p>
        </w:tc>
      </w:tr>
      <w:tr w:rsidR="00825AB1" w:rsidRPr="00825AB1" w14:paraId="53208B34" w14:textId="77777777">
        <w:trPr>
          <w:trHeight w:val="440"/>
          <w:jc w:val="center"/>
        </w:trPr>
        <w:tc>
          <w:tcPr>
            <w:tcW w:w="1927" w:type="dxa"/>
            <w:tcBorders>
              <w:top w:val="nil"/>
              <w:left w:val="nil"/>
              <w:bottom w:val="nil"/>
              <w:right w:val="nil"/>
            </w:tcBorders>
            <w:vAlign w:val="center"/>
          </w:tcPr>
          <w:p w14:paraId="4CED677E" w14:textId="77777777" w:rsidR="00A7739E" w:rsidRPr="00825AB1" w:rsidRDefault="00CB7098" w:rsidP="00825AB1">
            <w:pPr>
              <w:pStyle w:val="af5"/>
              <w:widowControl/>
              <w:jc w:val="both"/>
              <w:rPr>
                <w:rFonts w:hint="default"/>
              </w:rPr>
            </w:pPr>
            <w:proofErr w:type="spellStart"/>
            <w:r w:rsidRPr="00825AB1">
              <w:rPr>
                <w:rFonts w:hint="default"/>
              </w:rPr>
              <w:t>Ru</w:t>
            </w:r>
            <w:r w:rsidRPr="00825AB1">
              <w:rPr>
                <w:rFonts w:hint="default"/>
                <w:vertAlign w:val="subscript"/>
              </w:rPr>
              <w:t>SA</w:t>
            </w:r>
            <w:r w:rsidRPr="00825AB1">
              <w:rPr>
                <w:rFonts w:hint="default"/>
              </w:rPr>
              <w:t>-NiFeOOH</w:t>
            </w:r>
            <w:proofErr w:type="spellEnd"/>
          </w:p>
        </w:tc>
        <w:tc>
          <w:tcPr>
            <w:tcW w:w="1811" w:type="dxa"/>
            <w:tcBorders>
              <w:top w:val="nil"/>
              <w:left w:val="nil"/>
              <w:bottom w:val="nil"/>
              <w:right w:val="nil"/>
            </w:tcBorders>
          </w:tcPr>
          <w:p w14:paraId="4AA83D04" w14:textId="77777777" w:rsidR="00A7739E" w:rsidRPr="00825AB1" w:rsidRDefault="00CB7098" w:rsidP="00825AB1">
            <w:pPr>
              <w:pStyle w:val="af5"/>
              <w:widowControl/>
              <w:rPr>
                <w:rFonts w:hint="default"/>
              </w:rPr>
            </w:pPr>
            <w:r w:rsidRPr="00825AB1">
              <w:rPr>
                <w:rFonts w:hint="default"/>
              </w:rPr>
              <w:t>50 mg</w:t>
            </w:r>
          </w:p>
        </w:tc>
        <w:tc>
          <w:tcPr>
            <w:tcW w:w="1793" w:type="dxa"/>
            <w:tcBorders>
              <w:top w:val="nil"/>
              <w:left w:val="nil"/>
              <w:bottom w:val="nil"/>
              <w:right w:val="nil"/>
            </w:tcBorders>
            <w:vAlign w:val="center"/>
          </w:tcPr>
          <w:p w14:paraId="3339A00A" w14:textId="77777777" w:rsidR="00A7739E" w:rsidRPr="00825AB1" w:rsidRDefault="00CB7098" w:rsidP="00825AB1">
            <w:pPr>
              <w:pStyle w:val="af5"/>
              <w:widowControl/>
              <w:rPr>
                <w:rFonts w:hint="default"/>
              </w:rPr>
            </w:pPr>
            <w:r w:rsidRPr="00825AB1">
              <w:rPr>
                <w:rFonts w:hint="default"/>
              </w:rPr>
              <w:t>73.01</w:t>
            </w:r>
          </w:p>
        </w:tc>
        <w:tc>
          <w:tcPr>
            <w:tcW w:w="1794" w:type="dxa"/>
            <w:tcBorders>
              <w:top w:val="nil"/>
              <w:left w:val="nil"/>
              <w:bottom w:val="nil"/>
              <w:right w:val="nil"/>
            </w:tcBorders>
            <w:vAlign w:val="center"/>
          </w:tcPr>
          <w:p w14:paraId="44BD7474" w14:textId="77777777" w:rsidR="00A7739E" w:rsidRPr="00825AB1" w:rsidRDefault="00CB7098" w:rsidP="00825AB1">
            <w:pPr>
              <w:pStyle w:val="af5"/>
              <w:widowControl/>
              <w:rPr>
                <w:rFonts w:hint="default"/>
              </w:rPr>
            </w:pPr>
            <w:r w:rsidRPr="00825AB1">
              <w:rPr>
                <w:rFonts w:hint="default"/>
              </w:rPr>
              <w:t>26.37</w:t>
            </w:r>
          </w:p>
        </w:tc>
        <w:tc>
          <w:tcPr>
            <w:tcW w:w="1794" w:type="dxa"/>
            <w:tcBorders>
              <w:top w:val="nil"/>
              <w:left w:val="nil"/>
              <w:bottom w:val="nil"/>
              <w:right w:val="nil"/>
            </w:tcBorders>
            <w:vAlign w:val="center"/>
          </w:tcPr>
          <w:p w14:paraId="3329514B" w14:textId="77777777" w:rsidR="00A7739E" w:rsidRPr="00825AB1" w:rsidRDefault="00CB7098" w:rsidP="00825AB1">
            <w:pPr>
              <w:pStyle w:val="af5"/>
              <w:widowControl/>
              <w:rPr>
                <w:rFonts w:hint="default"/>
              </w:rPr>
            </w:pPr>
            <w:r w:rsidRPr="00825AB1">
              <w:rPr>
                <w:rFonts w:hint="default"/>
              </w:rPr>
              <w:t>0.62</w:t>
            </w:r>
          </w:p>
        </w:tc>
      </w:tr>
      <w:tr w:rsidR="00825AB1" w:rsidRPr="00825AB1" w14:paraId="0CE8753D" w14:textId="77777777">
        <w:trPr>
          <w:trHeight w:val="440"/>
          <w:jc w:val="center"/>
        </w:trPr>
        <w:tc>
          <w:tcPr>
            <w:tcW w:w="1927" w:type="dxa"/>
            <w:tcBorders>
              <w:top w:val="nil"/>
              <w:left w:val="nil"/>
              <w:bottom w:val="single" w:sz="12" w:space="0" w:color="auto"/>
              <w:right w:val="nil"/>
            </w:tcBorders>
            <w:vAlign w:val="center"/>
          </w:tcPr>
          <w:p w14:paraId="22892561" w14:textId="77777777" w:rsidR="00A7739E" w:rsidRPr="00825AB1" w:rsidRDefault="00A7739E" w:rsidP="00825AB1">
            <w:pPr>
              <w:pStyle w:val="af5"/>
              <w:widowControl/>
              <w:jc w:val="both"/>
              <w:rPr>
                <w:rFonts w:hint="default"/>
              </w:rPr>
            </w:pPr>
          </w:p>
        </w:tc>
        <w:tc>
          <w:tcPr>
            <w:tcW w:w="1811" w:type="dxa"/>
            <w:tcBorders>
              <w:top w:val="nil"/>
              <w:left w:val="nil"/>
              <w:bottom w:val="single" w:sz="12" w:space="0" w:color="auto"/>
              <w:right w:val="nil"/>
            </w:tcBorders>
          </w:tcPr>
          <w:p w14:paraId="026BCBC4" w14:textId="77777777" w:rsidR="00A7739E" w:rsidRPr="00825AB1" w:rsidRDefault="00CB7098" w:rsidP="00825AB1">
            <w:pPr>
              <w:pStyle w:val="af5"/>
              <w:widowControl/>
              <w:rPr>
                <w:rFonts w:hint="default"/>
              </w:rPr>
            </w:pPr>
            <w:r w:rsidRPr="00825AB1">
              <w:t>1</w:t>
            </w:r>
            <w:r w:rsidRPr="00825AB1">
              <w:rPr>
                <w:rFonts w:hint="default"/>
              </w:rPr>
              <w:t>00 mg</w:t>
            </w:r>
          </w:p>
        </w:tc>
        <w:tc>
          <w:tcPr>
            <w:tcW w:w="1793" w:type="dxa"/>
            <w:tcBorders>
              <w:top w:val="nil"/>
              <w:left w:val="nil"/>
              <w:bottom w:val="single" w:sz="12" w:space="0" w:color="auto"/>
              <w:right w:val="nil"/>
            </w:tcBorders>
            <w:vAlign w:val="center"/>
          </w:tcPr>
          <w:p w14:paraId="7C74C34A" w14:textId="77777777" w:rsidR="00A7739E" w:rsidRPr="00825AB1" w:rsidRDefault="00CB7098" w:rsidP="00825AB1">
            <w:pPr>
              <w:pStyle w:val="af5"/>
              <w:widowControl/>
              <w:rPr>
                <w:rFonts w:hint="default"/>
              </w:rPr>
            </w:pPr>
            <w:r w:rsidRPr="00825AB1">
              <w:t>7</w:t>
            </w:r>
            <w:r w:rsidRPr="00825AB1">
              <w:rPr>
                <w:rFonts w:hint="default"/>
              </w:rPr>
              <w:t>4.66</w:t>
            </w:r>
          </w:p>
        </w:tc>
        <w:tc>
          <w:tcPr>
            <w:tcW w:w="1794" w:type="dxa"/>
            <w:tcBorders>
              <w:top w:val="nil"/>
              <w:left w:val="nil"/>
              <w:bottom w:val="single" w:sz="12" w:space="0" w:color="auto"/>
              <w:right w:val="nil"/>
            </w:tcBorders>
            <w:vAlign w:val="center"/>
          </w:tcPr>
          <w:p w14:paraId="2674EAB8" w14:textId="77777777" w:rsidR="00A7739E" w:rsidRPr="00825AB1" w:rsidRDefault="00CB7098" w:rsidP="00825AB1">
            <w:pPr>
              <w:pStyle w:val="af5"/>
              <w:widowControl/>
              <w:rPr>
                <w:rFonts w:hint="default"/>
              </w:rPr>
            </w:pPr>
            <w:r w:rsidRPr="00825AB1">
              <w:t>2</w:t>
            </w:r>
            <w:r w:rsidRPr="00825AB1">
              <w:rPr>
                <w:rFonts w:hint="default"/>
              </w:rPr>
              <w:t>4.24</w:t>
            </w:r>
          </w:p>
        </w:tc>
        <w:tc>
          <w:tcPr>
            <w:tcW w:w="1794" w:type="dxa"/>
            <w:tcBorders>
              <w:top w:val="nil"/>
              <w:left w:val="nil"/>
              <w:bottom w:val="single" w:sz="12" w:space="0" w:color="auto"/>
              <w:right w:val="nil"/>
            </w:tcBorders>
            <w:vAlign w:val="center"/>
          </w:tcPr>
          <w:p w14:paraId="6E5D508F" w14:textId="77777777" w:rsidR="00A7739E" w:rsidRPr="00825AB1" w:rsidRDefault="00CB7098" w:rsidP="00825AB1">
            <w:pPr>
              <w:pStyle w:val="af5"/>
              <w:widowControl/>
              <w:rPr>
                <w:rFonts w:hint="default"/>
              </w:rPr>
            </w:pPr>
            <w:r w:rsidRPr="00825AB1">
              <w:t>1</w:t>
            </w:r>
            <w:r w:rsidRPr="00825AB1">
              <w:rPr>
                <w:rFonts w:hint="default"/>
              </w:rPr>
              <w:t>.10</w:t>
            </w:r>
          </w:p>
        </w:tc>
      </w:tr>
      <w:tr w:rsidR="00825AB1" w:rsidRPr="00825AB1" w14:paraId="3CE02B82" w14:textId="77777777">
        <w:trPr>
          <w:trHeight w:val="440"/>
          <w:jc w:val="center"/>
        </w:trPr>
        <w:tc>
          <w:tcPr>
            <w:tcW w:w="9119" w:type="dxa"/>
            <w:gridSpan w:val="5"/>
            <w:tcBorders>
              <w:top w:val="single" w:sz="12" w:space="0" w:color="auto"/>
              <w:left w:val="nil"/>
              <w:bottom w:val="nil"/>
              <w:right w:val="nil"/>
            </w:tcBorders>
            <w:vAlign w:val="center"/>
          </w:tcPr>
          <w:p w14:paraId="4CE65F3B" w14:textId="77777777" w:rsidR="00A7739E" w:rsidRPr="00825AB1" w:rsidRDefault="00CB7098" w:rsidP="00825AB1">
            <w:pPr>
              <w:pStyle w:val="af5"/>
              <w:widowControl/>
              <w:jc w:val="both"/>
              <w:rPr>
                <w:rFonts w:hint="default"/>
              </w:rPr>
            </w:pPr>
            <w:proofErr w:type="spellStart"/>
            <w:proofErr w:type="gramStart"/>
            <w:r w:rsidRPr="00825AB1">
              <w:rPr>
                <w:i/>
                <w:iCs/>
                <w:vertAlign w:val="superscript"/>
              </w:rPr>
              <w:t>a</w:t>
            </w:r>
            <w:proofErr w:type="spellEnd"/>
            <w:proofErr w:type="gramEnd"/>
            <w:r w:rsidRPr="00825AB1">
              <w:rPr>
                <w:i/>
                <w:iCs/>
                <w:vertAlign w:val="superscript"/>
              </w:rPr>
              <w:t xml:space="preserve"> </w:t>
            </w:r>
            <w:r w:rsidRPr="00825AB1">
              <w:t>Atom% relative to the total metal atoms.</w:t>
            </w:r>
          </w:p>
        </w:tc>
      </w:tr>
    </w:tbl>
    <w:p w14:paraId="16272DC2" w14:textId="77777777" w:rsidR="00A7739E" w:rsidRPr="00825AB1" w:rsidRDefault="00CB7098" w:rsidP="00825AB1">
      <w:pPr>
        <w:spacing w:before="120" w:after="120"/>
        <w:jc w:val="left"/>
        <w:rPr>
          <w:rFonts w:ascii="Times New Roman" w:eastAsia="微软雅黑" w:hAnsi="Times New Roman" w:cs="Times New Roman"/>
          <w:sz w:val="24"/>
          <w:szCs w:val="24"/>
        </w:rPr>
      </w:pPr>
      <w:r w:rsidRPr="00825AB1">
        <w:rPr>
          <w:rFonts w:ascii="Times New Roman" w:eastAsia="微软雅黑" w:hAnsi="Times New Roman" w:cs="Times New Roman" w:hint="eastAsia"/>
          <w:b/>
          <w:bCs/>
          <w:sz w:val="24"/>
          <w:szCs w:val="24"/>
        </w:rPr>
        <w:t>Table S2</w:t>
      </w:r>
      <w:r w:rsidRPr="00825AB1">
        <w:rPr>
          <w:rFonts w:ascii="Times New Roman" w:eastAsia="微软雅黑" w:hAnsi="Times New Roman" w:cs="Times New Roman" w:hint="eastAsia"/>
          <w:sz w:val="24"/>
          <w:szCs w:val="24"/>
        </w:rPr>
        <w:t xml:space="preserve"> Fitting parameters of</w:t>
      </w:r>
      <w:r w:rsidRPr="00825AB1">
        <w:rPr>
          <w:rFonts w:ascii="Times New Roman" w:eastAsia="微软雅黑" w:hAnsi="Times New Roman" w:cs="Times New Roman"/>
          <w:sz w:val="24"/>
          <w:szCs w:val="24"/>
        </w:rPr>
        <w:t xml:space="preserve"> </w:t>
      </w:r>
      <w:proofErr w:type="spellStart"/>
      <w:r w:rsidRPr="00825AB1">
        <w:rPr>
          <w:rFonts w:ascii="Times New Roman" w:hAnsi="Times New Roman" w:cs="Times New Roman"/>
          <w:sz w:val="24"/>
          <w:szCs w:val="24"/>
        </w:rPr>
        <w:t>Ru</w:t>
      </w:r>
      <w:r w:rsidRPr="00825AB1">
        <w:rPr>
          <w:rFonts w:ascii="Times New Roman" w:hAnsi="Times New Roman" w:cs="Times New Roman"/>
          <w:sz w:val="24"/>
          <w:szCs w:val="24"/>
          <w:vertAlign w:val="subscript"/>
        </w:rPr>
        <w:t>SA</w:t>
      </w:r>
      <w:r w:rsidRPr="00825AB1">
        <w:rPr>
          <w:rFonts w:ascii="Times New Roman" w:hAnsi="Times New Roman" w:cs="Times New Roman"/>
          <w:sz w:val="24"/>
          <w:szCs w:val="24"/>
        </w:rPr>
        <w:t>-NiFeOOH</w:t>
      </w:r>
      <w:proofErr w:type="spellEnd"/>
      <w:r w:rsidRPr="00825AB1">
        <w:rPr>
          <w:rFonts w:ascii="Times New Roman" w:eastAsia="微软雅黑" w:hAnsi="Times New Roman" w:cs="Times New Roman"/>
          <w:sz w:val="24"/>
          <w:szCs w:val="24"/>
        </w:rPr>
        <w:t xml:space="preserve"> c</w:t>
      </w:r>
      <w:r w:rsidRPr="00825AB1">
        <w:rPr>
          <w:rFonts w:ascii="Times New Roman" w:eastAsia="微软雅黑" w:hAnsi="Times New Roman" w:cs="Times New Roman" w:hint="eastAsia"/>
          <w:sz w:val="24"/>
          <w:szCs w:val="24"/>
        </w:rPr>
        <w:t>atalyst (S</w:t>
      </w:r>
      <w:r w:rsidRPr="00825AB1">
        <w:rPr>
          <w:rFonts w:ascii="Times New Roman" w:eastAsia="微软雅黑" w:hAnsi="Times New Roman" w:cs="Times New Roman" w:hint="eastAsia"/>
          <w:sz w:val="24"/>
          <w:szCs w:val="24"/>
          <w:vertAlign w:val="subscript"/>
        </w:rPr>
        <w:t>0</w:t>
      </w:r>
      <w:r w:rsidRPr="00825AB1">
        <w:rPr>
          <w:rFonts w:ascii="Times New Roman" w:eastAsia="微软雅黑" w:hAnsi="Times New Roman" w:cs="Times New Roman" w:hint="eastAsia"/>
          <w:sz w:val="24"/>
          <w:szCs w:val="24"/>
          <w:vertAlign w:val="superscript"/>
        </w:rPr>
        <w:t>2</w:t>
      </w:r>
      <w:r w:rsidRPr="00825AB1">
        <w:rPr>
          <w:rFonts w:ascii="Times New Roman" w:eastAsia="微软雅黑" w:hAnsi="Times New Roman" w:cs="Times New Roman" w:hint="eastAsia"/>
          <w:sz w:val="24"/>
          <w:szCs w:val="24"/>
        </w:rPr>
        <w:t>=0.60 from Ru foil)</w:t>
      </w:r>
    </w:p>
    <w:tbl>
      <w:tblPr>
        <w:tblStyle w:val="ae"/>
        <w:tblW w:w="8956" w:type="dxa"/>
        <w:jc w:val="center"/>
        <w:tblBorders>
          <w:top w:val="none" w:sz="4" w:space="0" w:color="auto"/>
          <w:left w:val="none" w:sz="4" w:space="0" w:color="auto"/>
          <w:bottom w:val="none" w:sz="4" w:space="0" w:color="auto"/>
          <w:right w:val="none" w:sz="4" w:space="0" w:color="auto"/>
          <w:insideH w:val="none" w:sz="4" w:space="0" w:color="auto"/>
          <w:insideV w:val="none" w:sz="4" w:space="0" w:color="auto"/>
        </w:tblBorders>
        <w:tblLook w:val="04A0" w:firstRow="1" w:lastRow="0" w:firstColumn="1" w:lastColumn="0" w:noHBand="0" w:noVBand="1"/>
      </w:tblPr>
      <w:tblGrid>
        <w:gridCol w:w="1866"/>
        <w:gridCol w:w="1447"/>
        <w:gridCol w:w="1449"/>
        <w:gridCol w:w="1449"/>
        <w:gridCol w:w="1602"/>
        <w:gridCol w:w="1143"/>
      </w:tblGrid>
      <w:tr w:rsidR="00825AB1" w:rsidRPr="00825AB1" w14:paraId="58C50AAA" w14:textId="77777777">
        <w:trPr>
          <w:trHeight w:val="549"/>
          <w:tblHeader/>
          <w:jc w:val="center"/>
        </w:trPr>
        <w:tc>
          <w:tcPr>
            <w:tcW w:w="1866" w:type="dxa"/>
            <w:tcBorders>
              <w:top w:val="single" w:sz="12" w:space="0" w:color="auto"/>
              <w:left w:val="nil"/>
              <w:bottom w:val="single" w:sz="4" w:space="0" w:color="auto"/>
              <w:right w:val="nil"/>
            </w:tcBorders>
            <w:vAlign w:val="center"/>
          </w:tcPr>
          <w:p w14:paraId="78133102" w14:textId="77777777" w:rsidR="00A7739E" w:rsidRPr="00825AB1" w:rsidRDefault="00CB7098" w:rsidP="00687DBF">
            <w:pPr>
              <w:pStyle w:val="af5"/>
              <w:widowControl/>
              <w:spacing w:before="120" w:after="120"/>
              <w:rPr>
                <w:rFonts w:hint="default"/>
              </w:rPr>
            </w:pPr>
            <w:r w:rsidRPr="00825AB1">
              <w:rPr>
                <w:rFonts w:hint="default"/>
              </w:rPr>
              <w:t>Sample</w:t>
            </w:r>
          </w:p>
        </w:tc>
        <w:tc>
          <w:tcPr>
            <w:tcW w:w="1447" w:type="dxa"/>
            <w:tcBorders>
              <w:top w:val="single" w:sz="12" w:space="0" w:color="auto"/>
              <w:left w:val="nil"/>
              <w:bottom w:val="single" w:sz="4" w:space="0" w:color="auto"/>
              <w:right w:val="nil"/>
            </w:tcBorders>
            <w:vAlign w:val="center"/>
          </w:tcPr>
          <w:p w14:paraId="134C0926" w14:textId="77777777" w:rsidR="00A7739E" w:rsidRPr="00825AB1" w:rsidRDefault="00CB7098" w:rsidP="00687DBF">
            <w:pPr>
              <w:pStyle w:val="af5"/>
              <w:widowControl/>
              <w:spacing w:before="120" w:after="120"/>
              <w:rPr>
                <w:rFonts w:hint="default"/>
              </w:rPr>
            </w:pPr>
            <w:r w:rsidRPr="00825AB1">
              <w:t>Path</w:t>
            </w:r>
          </w:p>
        </w:tc>
        <w:tc>
          <w:tcPr>
            <w:tcW w:w="1449" w:type="dxa"/>
            <w:tcBorders>
              <w:top w:val="single" w:sz="12" w:space="0" w:color="auto"/>
              <w:left w:val="nil"/>
              <w:bottom w:val="single" w:sz="4" w:space="0" w:color="auto"/>
              <w:right w:val="nil"/>
            </w:tcBorders>
            <w:vAlign w:val="center"/>
          </w:tcPr>
          <w:p w14:paraId="6707AE2D" w14:textId="77777777" w:rsidR="00A7739E" w:rsidRPr="00825AB1" w:rsidRDefault="00CB7098" w:rsidP="00687DBF">
            <w:pPr>
              <w:pStyle w:val="af5"/>
              <w:widowControl/>
              <w:spacing w:before="120" w:after="120"/>
              <w:rPr>
                <w:rFonts w:hint="default"/>
              </w:rPr>
            </w:pPr>
            <w:proofErr w:type="spellStart"/>
            <w:r w:rsidRPr="00825AB1">
              <w:rPr>
                <w:rFonts w:eastAsia="微软雅黑"/>
              </w:rPr>
              <w:t>C.</w:t>
            </w:r>
            <w:proofErr w:type="gramStart"/>
            <w:r w:rsidRPr="00825AB1">
              <w:rPr>
                <w:rFonts w:eastAsia="微软雅黑"/>
              </w:rPr>
              <w:t>N.</w:t>
            </w:r>
            <w:r w:rsidRPr="00825AB1">
              <w:rPr>
                <w:rFonts w:eastAsia="微软雅黑"/>
                <w:i/>
                <w:iCs/>
                <w:vertAlign w:val="superscript"/>
              </w:rPr>
              <w:t>a</w:t>
            </w:r>
            <w:proofErr w:type="spellEnd"/>
            <w:proofErr w:type="gramEnd"/>
          </w:p>
        </w:tc>
        <w:tc>
          <w:tcPr>
            <w:tcW w:w="1449" w:type="dxa"/>
            <w:tcBorders>
              <w:top w:val="single" w:sz="12" w:space="0" w:color="auto"/>
              <w:left w:val="nil"/>
              <w:bottom w:val="single" w:sz="4" w:space="0" w:color="auto"/>
              <w:right w:val="nil"/>
            </w:tcBorders>
            <w:vAlign w:val="center"/>
          </w:tcPr>
          <w:p w14:paraId="2CB1D71B" w14:textId="77777777" w:rsidR="00A7739E" w:rsidRPr="00825AB1" w:rsidRDefault="00CB7098" w:rsidP="00687DBF">
            <w:pPr>
              <w:pStyle w:val="af5"/>
              <w:widowControl/>
              <w:spacing w:before="120" w:after="120"/>
              <w:rPr>
                <w:rFonts w:hint="default"/>
              </w:rPr>
            </w:pPr>
            <w:r w:rsidRPr="00825AB1">
              <w:rPr>
                <w:rFonts w:hint="default"/>
              </w:rPr>
              <w:t>R</w:t>
            </w:r>
            <w:r w:rsidRPr="00825AB1">
              <w:t xml:space="preserve"> (Å)</w:t>
            </w:r>
            <w:r w:rsidRPr="00825AB1">
              <w:rPr>
                <w:i/>
                <w:iCs/>
                <w:vertAlign w:val="superscript"/>
              </w:rPr>
              <w:t>b</w:t>
            </w:r>
          </w:p>
        </w:tc>
        <w:tc>
          <w:tcPr>
            <w:tcW w:w="1602" w:type="dxa"/>
            <w:tcBorders>
              <w:top w:val="single" w:sz="12" w:space="0" w:color="auto"/>
              <w:left w:val="nil"/>
              <w:bottom w:val="single" w:sz="4" w:space="0" w:color="auto"/>
              <w:right w:val="nil"/>
            </w:tcBorders>
            <w:vAlign w:val="center"/>
          </w:tcPr>
          <w:p w14:paraId="3D95E9B8" w14:textId="77777777" w:rsidR="00A7739E" w:rsidRPr="00825AB1" w:rsidRDefault="00CB7098" w:rsidP="00687DBF">
            <w:pPr>
              <w:pStyle w:val="af5"/>
              <w:widowControl/>
              <w:spacing w:before="120" w:after="120"/>
              <w:rPr>
                <w:rFonts w:hint="default"/>
              </w:rPr>
            </w:pPr>
            <w:r w:rsidRPr="00825AB1">
              <w:rPr>
                <w:rFonts w:hint="default"/>
              </w:rPr>
              <w:t>σ</w:t>
            </w:r>
            <w:r w:rsidRPr="00825AB1">
              <w:rPr>
                <w:rFonts w:hint="default"/>
                <w:vertAlign w:val="superscript"/>
              </w:rPr>
              <w:t>2</w:t>
            </w:r>
            <w:r w:rsidRPr="00825AB1">
              <w:t xml:space="preserve"> </w:t>
            </w:r>
            <w:r w:rsidRPr="00825AB1">
              <w:rPr>
                <w:rFonts w:hint="default"/>
              </w:rPr>
              <w:t>×</w:t>
            </w:r>
            <w:r w:rsidRPr="00825AB1">
              <w:t xml:space="preserve"> </w:t>
            </w:r>
            <w:r w:rsidRPr="00825AB1">
              <w:rPr>
                <w:rFonts w:hint="default"/>
              </w:rPr>
              <w:t>(10</w:t>
            </w:r>
            <w:r w:rsidRPr="00825AB1">
              <w:rPr>
                <w:rFonts w:hint="default"/>
                <w:vertAlign w:val="superscript"/>
              </w:rPr>
              <w:t>-3</w:t>
            </w:r>
            <w:r w:rsidRPr="00825AB1">
              <w:rPr>
                <w:rFonts w:hint="default"/>
              </w:rPr>
              <w:t xml:space="preserve"> </w:t>
            </w:r>
            <w:r w:rsidRPr="00825AB1">
              <w:t>Å</w:t>
            </w:r>
            <w:proofErr w:type="gramStart"/>
            <w:r w:rsidRPr="00825AB1">
              <w:rPr>
                <w:rFonts w:hint="default"/>
                <w:vertAlign w:val="superscript"/>
              </w:rPr>
              <w:t>2</w:t>
            </w:r>
            <w:r w:rsidRPr="00825AB1">
              <w:rPr>
                <w:rFonts w:hint="default"/>
              </w:rPr>
              <w:t>)</w:t>
            </w:r>
            <w:r w:rsidRPr="00825AB1">
              <w:rPr>
                <w:i/>
                <w:iCs/>
                <w:vertAlign w:val="superscript"/>
              </w:rPr>
              <w:t>c</w:t>
            </w:r>
            <w:proofErr w:type="gramEnd"/>
          </w:p>
        </w:tc>
        <w:tc>
          <w:tcPr>
            <w:tcW w:w="1143" w:type="dxa"/>
            <w:tcBorders>
              <w:top w:val="single" w:sz="12" w:space="0" w:color="auto"/>
              <w:left w:val="nil"/>
              <w:bottom w:val="single" w:sz="4" w:space="0" w:color="auto"/>
              <w:right w:val="nil"/>
            </w:tcBorders>
            <w:vAlign w:val="center"/>
          </w:tcPr>
          <w:p w14:paraId="3B34198D" w14:textId="77777777" w:rsidR="00A7739E" w:rsidRPr="00825AB1" w:rsidRDefault="00CB7098" w:rsidP="00687DBF">
            <w:pPr>
              <w:pStyle w:val="af5"/>
              <w:widowControl/>
              <w:spacing w:before="120" w:after="120"/>
              <w:rPr>
                <w:rFonts w:hint="default"/>
              </w:rPr>
            </w:pPr>
            <w:r w:rsidRPr="00825AB1">
              <w:rPr>
                <w:rFonts w:hint="default"/>
              </w:rPr>
              <w:t xml:space="preserve">R </w:t>
            </w:r>
            <w:proofErr w:type="spellStart"/>
            <w:r w:rsidRPr="00825AB1">
              <w:rPr>
                <w:rFonts w:hint="default"/>
              </w:rPr>
              <w:t>factor</w:t>
            </w:r>
            <w:r w:rsidRPr="00825AB1">
              <w:rPr>
                <w:i/>
                <w:iCs/>
                <w:vertAlign w:val="superscript"/>
              </w:rPr>
              <w:t>d</w:t>
            </w:r>
            <w:proofErr w:type="spellEnd"/>
          </w:p>
        </w:tc>
      </w:tr>
      <w:tr w:rsidR="00825AB1" w:rsidRPr="00825AB1" w14:paraId="6DA6CC41" w14:textId="77777777">
        <w:trPr>
          <w:trHeight w:val="438"/>
          <w:jc w:val="center"/>
        </w:trPr>
        <w:tc>
          <w:tcPr>
            <w:tcW w:w="1866" w:type="dxa"/>
            <w:tcBorders>
              <w:top w:val="nil"/>
              <w:left w:val="nil"/>
              <w:bottom w:val="single" w:sz="12" w:space="0" w:color="auto"/>
              <w:right w:val="nil"/>
            </w:tcBorders>
            <w:vAlign w:val="center"/>
          </w:tcPr>
          <w:p w14:paraId="1A3710CC" w14:textId="77777777" w:rsidR="00A7739E" w:rsidRPr="00825AB1" w:rsidRDefault="00CB7098" w:rsidP="00687DBF">
            <w:pPr>
              <w:pStyle w:val="af5"/>
              <w:widowControl/>
              <w:spacing w:before="120" w:after="120"/>
              <w:rPr>
                <w:rFonts w:hint="default"/>
              </w:rPr>
            </w:pPr>
            <w:proofErr w:type="spellStart"/>
            <w:r w:rsidRPr="00825AB1">
              <w:rPr>
                <w:rFonts w:hint="default"/>
              </w:rPr>
              <w:t>Ru</w:t>
            </w:r>
            <w:r w:rsidRPr="00825AB1">
              <w:rPr>
                <w:rFonts w:hint="default"/>
                <w:vertAlign w:val="subscript"/>
              </w:rPr>
              <w:t>SA</w:t>
            </w:r>
            <w:r w:rsidRPr="00825AB1">
              <w:rPr>
                <w:rFonts w:hint="default"/>
              </w:rPr>
              <w:t>-NiFeOOH</w:t>
            </w:r>
            <w:proofErr w:type="spellEnd"/>
          </w:p>
        </w:tc>
        <w:tc>
          <w:tcPr>
            <w:tcW w:w="1447" w:type="dxa"/>
            <w:tcBorders>
              <w:top w:val="nil"/>
              <w:left w:val="nil"/>
              <w:bottom w:val="single" w:sz="12" w:space="0" w:color="auto"/>
              <w:right w:val="nil"/>
            </w:tcBorders>
            <w:vAlign w:val="center"/>
          </w:tcPr>
          <w:p w14:paraId="4D8C314F" w14:textId="77777777" w:rsidR="00A7739E" w:rsidRPr="00825AB1" w:rsidRDefault="00CB7098" w:rsidP="00687DBF">
            <w:pPr>
              <w:pStyle w:val="af5"/>
              <w:widowControl/>
              <w:spacing w:before="120" w:after="120"/>
              <w:rPr>
                <w:rFonts w:hint="default"/>
              </w:rPr>
            </w:pPr>
            <w:r w:rsidRPr="00825AB1">
              <w:t>Ru-O</w:t>
            </w:r>
          </w:p>
        </w:tc>
        <w:tc>
          <w:tcPr>
            <w:tcW w:w="1449" w:type="dxa"/>
            <w:tcBorders>
              <w:top w:val="nil"/>
              <w:left w:val="nil"/>
              <w:bottom w:val="single" w:sz="12" w:space="0" w:color="auto"/>
              <w:right w:val="nil"/>
            </w:tcBorders>
            <w:vAlign w:val="center"/>
          </w:tcPr>
          <w:p w14:paraId="164C7D51" w14:textId="77777777" w:rsidR="00A7739E" w:rsidRPr="00825AB1" w:rsidRDefault="00CB7098" w:rsidP="00687DBF">
            <w:pPr>
              <w:pStyle w:val="af5"/>
              <w:widowControl/>
              <w:spacing w:before="120" w:after="120"/>
              <w:rPr>
                <w:rFonts w:hint="default"/>
              </w:rPr>
            </w:pPr>
            <w:r w:rsidRPr="00825AB1">
              <w:rPr>
                <w:rFonts w:hint="default"/>
              </w:rPr>
              <w:t>5.9</w:t>
            </w:r>
            <w:r w:rsidRPr="00825AB1">
              <w:t xml:space="preserve"> </w:t>
            </w:r>
            <w:r w:rsidRPr="00825AB1">
              <w:rPr>
                <w:rFonts w:hint="default"/>
              </w:rPr>
              <w:t>±</w:t>
            </w:r>
            <w:r w:rsidRPr="00825AB1">
              <w:t xml:space="preserve"> </w:t>
            </w:r>
            <w:r w:rsidRPr="00825AB1">
              <w:rPr>
                <w:rFonts w:hint="default"/>
              </w:rPr>
              <w:t>0.3</w:t>
            </w:r>
          </w:p>
        </w:tc>
        <w:tc>
          <w:tcPr>
            <w:tcW w:w="1449" w:type="dxa"/>
            <w:tcBorders>
              <w:top w:val="nil"/>
              <w:left w:val="nil"/>
              <w:bottom w:val="single" w:sz="12" w:space="0" w:color="auto"/>
              <w:right w:val="nil"/>
            </w:tcBorders>
            <w:vAlign w:val="center"/>
          </w:tcPr>
          <w:p w14:paraId="0F704932" w14:textId="77777777" w:rsidR="00A7739E" w:rsidRPr="00825AB1" w:rsidRDefault="00CB7098" w:rsidP="00687DBF">
            <w:pPr>
              <w:pStyle w:val="af5"/>
              <w:widowControl/>
              <w:spacing w:before="120" w:after="120"/>
              <w:rPr>
                <w:rFonts w:hint="default"/>
              </w:rPr>
            </w:pPr>
            <w:r w:rsidRPr="00825AB1">
              <w:rPr>
                <w:rFonts w:hint="default"/>
              </w:rPr>
              <w:t>2.06</w:t>
            </w:r>
            <w:r w:rsidRPr="00825AB1">
              <w:t xml:space="preserve"> </w:t>
            </w:r>
            <w:r w:rsidRPr="00825AB1">
              <w:rPr>
                <w:rFonts w:hint="default"/>
              </w:rPr>
              <w:t>±</w:t>
            </w:r>
            <w:r w:rsidRPr="00825AB1">
              <w:t xml:space="preserve"> </w:t>
            </w:r>
            <w:r w:rsidRPr="00825AB1">
              <w:rPr>
                <w:rFonts w:hint="default"/>
              </w:rPr>
              <w:t>0.01</w:t>
            </w:r>
          </w:p>
        </w:tc>
        <w:tc>
          <w:tcPr>
            <w:tcW w:w="1602" w:type="dxa"/>
            <w:tcBorders>
              <w:top w:val="nil"/>
              <w:left w:val="nil"/>
              <w:bottom w:val="single" w:sz="12" w:space="0" w:color="auto"/>
              <w:right w:val="nil"/>
            </w:tcBorders>
            <w:vAlign w:val="center"/>
          </w:tcPr>
          <w:p w14:paraId="61B4C28D" w14:textId="77777777" w:rsidR="00A7739E" w:rsidRPr="00825AB1" w:rsidRDefault="00CB7098" w:rsidP="00687DBF">
            <w:pPr>
              <w:pStyle w:val="af5"/>
              <w:widowControl/>
              <w:spacing w:before="120" w:after="120"/>
              <w:rPr>
                <w:rFonts w:hint="default"/>
              </w:rPr>
            </w:pPr>
            <w:r w:rsidRPr="00825AB1">
              <w:t>3.0</w:t>
            </w:r>
          </w:p>
        </w:tc>
        <w:tc>
          <w:tcPr>
            <w:tcW w:w="1143" w:type="dxa"/>
            <w:tcBorders>
              <w:top w:val="nil"/>
              <w:left w:val="nil"/>
              <w:bottom w:val="single" w:sz="12" w:space="0" w:color="auto"/>
              <w:right w:val="nil"/>
            </w:tcBorders>
            <w:vAlign w:val="center"/>
          </w:tcPr>
          <w:p w14:paraId="6E988EAF" w14:textId="77777777" w:rsidR="00A7739E" w:rsidRPr="00825AB1" w:rsidRDefault="00CB7098" w:rsidP="00687DBF">
            <w:pPr>
              <w:pStyle w:val="af5"/>
              <w:widowControl/>
              <w:spacing w:before="120" w:after="120"/>
              <w:rPr>
                <w:rFonts w:hint="default"/>
              </w:rPr>
            </w:pPr>
            <w:r w:rsidRPr="00825AB1">
              <w:t>0.011</w:t>
            </w:r>
          </w:p>
        </w:tc>
      </w:tr>
      <w:tr w:rsidR="00825AB1" w:rsidRPr="00825AB1" w14:paraId="46C7E8D4" w14:textId="77777777">
        <w:trPr>
          <w:trHeight w:val="456"/>
          <w:jc w:val="center"/>
        </w:trPr>
        <w:tc>
          <w:tcPr>
            <w:tcW w:w="8956" w:type="dxa"/>
            <w:gridSpan w:val="6"/>
            <w:tcBorders>
              <w:top w:val="single" w:sz="12" w:space="0" w:color="auto"/>
              <w:left w:val="nil"/>
              <w:bottom w:val="nil"/>
              <w:right w:val="nil"/>
            </w:tcBorders>
            <w:vAlign w:val="center"/>
          </w:tcPr>
          <w:p w14:paraId="2E92B8CF" w14:textId="77777777" w:rsidR="00CB7394" w:rsidRPr="00825AB1" w:rsidRDefault="00CB7098" w:rsidP="00687DBF">
            <w:pPr>
              <w:pStyle w:val="af5"/>
              <w:widowControl/>
              <w:snapToGrid w:val="0"/>
              <w:spacing w:before="120" w:after="120"/>
              <w:jc w:val="both"/>
              <w:rPr>
                <w:rFonts w:hint="default"/>
              </w:rPr>
            </w:pPr>
            <w:r w:rsidRPr="00825AB1">
              <w:rPr>
                <w:i/>
                <w:iCs/>
                <w:vertAlign w:val="superscript"/>
              </w:rPr>
              <w:t xml:space="preserve">a </w:t>
            </w:r>
            <w:r w:rsidRPr="00825AB1">
              <w:t xml:space="preserve">CN is the coordination number            </w:t>
            </w:r>
            <w:r w:rsidRPr="00825AB1">
              <w:rPr>
                <w:i/>
                <w:iCs/>
                <w:vertAlign w:val="superscript"/>
              </w:rPr>
              <w:t>b</w:t>
            </w:r>
            <w:r w:rsidRPr="00825AB1">
              <w:t xml:space="preserve"> R is the distance between the absorber-scatterer path</w:t>
            </w:r>
          </w:p>
          <w:p w14:paraId="3EBF2A56" w14:textId="20C13172" w:rsidR="00A7739E" w:rsidRPr="00825AB1" w:rsidRDefault="00CB7098" w:rsidP="00687DBF">
            <w:pPr>
              <w:pStyle w:val="af5"/>
              <w:widowControl/>
              <w:snapToGrid w:val="0"/>
              <w:spacing w:before="120" w:after="120"/>
              <w:jc w:val="both"/>
              <w:rPr>
                <w:rFonts w:hint="default"/>
              </w:rPr>
            </w:pPr>
            <w:r w:rsidRPr="00825AB1">
              <w:rPr>
                <w:i/>
                <w:iCs/>
                <w:vertAlign w:val="superscript"/>
              </w:rPr>
              <w:t>c</w:t>
            </w:r>
            <w:r w:rsidRPr="00825AB1">
              <w:t xml:space="preserve"> </w:t>
            </w:r>
            <w:r w:rsidRPr="00825AB1">
              <w:rPr>
                <w:rFonts w:hint="default"/>
              </w:rPr>
              <w:t>σ</w:t>
            </w:r>
            <w:r w:rsidRPr="00825AB1">
              <w:rPr>
                <w:vertAlign w:val="superscript"/>
              </w:rPr>
              <w:t>2</w:t>
            </w:r>
            <w:r w:rsidRPr="00825AB1">
              <w:t xml:space="preserve"> is the Debye-Waller (disorder </w:t>
            </w:r>
            <w:proofErr w:type="gramStart"/>
            <w:r w:rsidRPr="00825AB1">
              <w:t xml:space="preserve">factor)   </w:t>
            </w:r>
            <w:proofErr w:type="gramEnd"/>
            <w:r w:rsidRPr="00825AB1">
              <w:t xml:space="preserve">  </w:t>
            </w:r>
            <w:r w:rsidRPr="00825AB1">
              <w:rPr>
                <w:i/>
                <w:iCs/>
                <w:vertAlign w:val="superscript"/>
              </w:rPr>
              <w:t>d</w:t>
            </w:r>
            <w:r w:rsidRPr="00825AB1">
              <w:t xml:space="preserve"> R factor is a measure of the goodness of fit</w:t>
            </w:r>
          </w:p>
        </w:tc>
      </w:tr>
    </w:tbl>
    <w:p w14:paraId="5E2392CA" w14:textId="4BC40F5C" w:rsidR="00A7739E" w:rsidRPr="00825AB1" w:rsidRDefault="00CB7098" w:rsidP="00825AB1">
      <w:pPr>
        <w:spacing w:before="120" w:after="120"/>
        <w:jc w:val="left"/>
        <w:rPr>
          <w:rFonts w:ascii="Times New Roman" w:eastAsia="微软雅黑" w:hAnsi="Times New Roman" w:cs="Times New Roman"/>
          <w:b/>
          <w:bCs/>
          <w:sz w:val="24"/>
          <w:szCs w:val="24"/>
        </w:rPr>
      </w:pPr>
      <w:r w:rsidRPr="00825AB1">
        <w:rPr>
          <w:rFonts w:ascii="Times New Roman" w:eastAsia="微软雅黑" w:hAnsi="Times New Roman" w:cs="Times New Roman" w:hint="eastAsia"/>
          <w:b/>
          <w:bCs/>
          <w:sz w:val="24"/>
          <w:szCs w:val="24"/>
        </w:rPr>
        <w:t>Table S</w:t>
      </w:r>
      <w:r w:rsidRPr="00825AB1">
        <w:rPr>
          <w:rFonts w:ascii="Times New Roman" w:eastAsia="微软雅黑" w:hAnsi="Times New Roman" w:cs="Times New Roman"/>
          <w:b/>
          <w:bCs/>
          <w:sz w:val="24"/>
          <w:szCs w:val="24"/>
        </w:rPr>
        <w:t>3</w:t>
      </w:r>
      <w:r w:rsidRPr="00825AB1">
        <w:rPr>
          <w:rFonts w:ascii="Times New Roman" w:eastAsia="微软雅黑" w:hAnsi="Times New Roman" w:cs="Times New Roman" w:hint="eastAsia"/>
          <w:b/>
          <w:bCs/>
          <w:sz w:val="24"/>
          <w:szCs w:val="24"/>
        </w:rPr>
        <w:t xml:space="preserve"> </w:t>
      </w:r>
      <w:r w:rsidRPr="00825AB1">
        <w:rPr>
          <w:rFonts w:ascii="Times New Roman" w:eastAsia="微软雅黑" w:hAnsi="Times New Roman" w:cs="Times New Roman" w:hint="eastAsia"/>
          <w:sz w:val="24"/>
          <w:szCs w:val="24"/>
        </w:rPr>
        <w:t xml:space="preserve">Performance comparison of the </w:t>
      </w:r>
      <w:proofErr w:type="spellStart"/>
      <w:r w:rsidRPr="00825AB1">
        <w:rPr>
          <w:rFonts w:ascii="Times New Roman" w:eastAsia="微软雅黑" w:hAnsi="Times New Roman" w:cs="Times New Roman" w:hint="eastAsia"/>
          <w:sz w:val="24"/>
          <w:szCs w:val="24"/>
        </w:rPr>
        <w:t>Ru</w:t>
      </w:r>
      <w:r w:rsidRPr="00825AB1">
        <w:rPr>
          <w:rFonts w:ascii="Times New Roman" w:eastAsia="微软雅黑" w:hAnsi="Times New Roman" w:cs="Times New Roman" w:hint="eastAsia"/>
          <w:sz w:val="24"/>
          <w:szCs w:val="24"/>
          <w:vertAlign w:val="subscript"/>
        </w:rPr>
        <w:t>SA</w:t>
      </w:r>
      <w:r w:rsidRPr="00825AB1">
        <w:rPr>
          <w:rFonts w:ascii="Times New Roman" w:eastAsia="微软雅黑" w:hAnsi="Times New Roman" w:cs="Times New Roman" w:hint="eastAsia"/>
          <w:sz w:val="24"/>
          <w:szCs w:val="24"/>
        </w:rPr>
        <w:t>-NiFeOOH</w:t>
      </w:r>
      <w:proofErr w:type="spellEnd"/>
      <w:r w:rsidRPr="00825AB1">
        <w:rPr>
          <w:rFonts w:ascii="Times New Roman" w:eastAsia="微软雅黑" w:hAnsi="Times New Roman" w:cs="Times New Roman" w:hint="eastAsia"/>
          <w:sz w:val="24"/>
          <w:szCs w:val="24"/>
        </w:rPr>
        <w:t>/Ni catalyst with recently reported high-performance</w:t>
      </w:r>
      <w:r w:rsidRPr="00825AB1">
        <w:rPr>
          <w:rFonts w:ascii="Times New Roman" w:eastAsia="微软雅黑" w:hAnsi="Times New Roman" w:cs="Times New Roman"/>
          <w:sz w:val="24"/>
          <w:szCs w:val="24"/>
        </w:rPr>
        <w:t xml:space="preserve"> OER</w:t>
      </w:r>
      <w:r w:rsidRPr="00825AB1">
        <w:rPr>
          <w:rFonts w:ascii="Times New Roman" w:eastAsia="微软雅黑" w:hAnsi="Times New Roman" w:cs="Times New Roman" w:hint="eastAsia"/>
          <w:sz w:val="24"/>
          <w:szCs w:val="24"/>
        </w:rPr>
        <w:t xml:space="preserve"> catalysts</w:t>
      </w:r>
      <w:r w:rsidRPr="00825AB1">
        <w:rPr>
          <w:rFonts w:ascii="Times New Roman" w:eastAsia="微软雅黑" w:hAnsi="Times New Roman" w:cs="Times New Roman"/>
          <w:sz w:val="24"/>
          <w:szCs w:val="24"/>
        </w:rPr>
        <w:t xml:space="preserve"> in salin</w:t>
      </w:r>
      <w:r w:rsidR="00874329" w:rsidRPr="00825AB1">
        <w:rPr>
          <w:rFonts w:ascii="Times New Roman" w:eastAsia="微软雅黑" w:hAnsi="Times New Roman" w:cs="Times New Roman"/>
          <w:sz w:val="24"/>
          <w:szCs w:val="24"/>
        </w:rPr>
        <w:t>e</w:t>
      </w:r>
      <w:r w:rsidRPr="00825AB1">
        <w:rPr>
          <w:rFonts w:ascii="Times New Roman" w:eastAsia="微软雅黑" w:hAnsi="Times New Roman" w:cs="Times New Roman"/>
          <w:sz w:val="24"/>
          <w:szCs w:val="24"/>
        </w:rPr>
        <w:t xml:space="preserve"> water</w:t>
      </w:r>
    </w:p>
    <w:tbl>
      <w:tblPr>
        <w:tblW w:w="8731" w:type="dxa"/>
        <w:jc w:val="center"/>
        <w:tblLayout w:type="fixed"/>
        <w:tblLook w:val="04A0" w:firstRow="1" w:lastRow="0" w:firstColumn="1" w:lastColumn="0" w:noHBand="0" w:noVBand="1"/>
      </w:tblPr>
      <w:tblGrid>
        <w:gridCol w:w="3396"/>
        <w:gridCol w:w="2420"/>
        <w:gridCol w:w="1703"/>
        <w:gridCol w:w="1212"/>
      </w:tblGrid>
      <w:tr w:rsidR="00825AB1" w:rsidRPr="00825AB1" w14:paraId="38B196A0" w14:textId="77777777">
        <w:trPr>
          <w:trHeight w:val="380"/>
          <w:jc w:val="center"/>
        </w:trPr>
        <w:tc>
          <w:tcPr>
            <w:tcW w:w="3396" w:type="dxa"/>
            <w:tcBorders>
              <w:top w:val="single" w:sz="12" w:space="0" w:color="000000"/>
              <w:left w:val="nil"/>
              <w:bottom w:val="single" w:sz="4" w:space="0" w:color="000000"/>
              <w:right w:val="nil"/>
            </w:tcBorders>
            <w:noWrap/>
            <w:vAlign w:val="center"/>
          </w:tcPr>
          <w:p w14:paraId="15C32541" w14:textId="77777777" w:rsidR="00A7739E" w:rsidRPr="00825AB1" w:rsidRDefault="00CB7098" w:rsidP="00825AB1">
            <w:pPr>
              <w:jc w:val="center"/>
              <w:rPr>
                <w:rFonts w:ascii="Times New Roman" w:eastAsia="宋体" w:hAnsi="Times New Roman" w:cs="Times New Roman"/>
                <w:szCs w:val="21"/>
              </w:rPr>
            </w:pPr>
            <w:r w:rsidRPr="00825AB1">
              <w:rPr>
                <w:rFonts w:ascii="Times New Roman" w:eastAsia="宋体" w:hAnsi="Times New Roman" w:cs="Times New Roman" w:hint="eastAsia"/>
                <w:szCs w:val="21"/>
              </w:rPr>
              <w:t>S</w:t>
            </w:r>
            <w:r w:rsidRPr="00825AB1">
              <w:rPr>
                <w:rFonts w:ascii="Times New Roman" w:eastAsia="宋体" w:hAnsi="Times New Roman" w:cs="Times New Roman"/>
                <w:szCs w:val="21"/>
              </w:rPr>
              <w:t>amples</w:t>
            </w:r>
          </w:p>
        </w:tc>
        <w:tc>
          <w:tcPr>
            <w:tcW w:w="2420" w:type="dxa"/>
            <w:tcBorders>
              <w:top w:val="single" w:sz="12" w:space="0" w:color="000000"/>
              <w:left w:val="nil"/>
              <w:bottom w:val="single" w:sz="4" w:space="0" w:color="000000"/>
              <w:right w:val="nil"/>
            </w:tcBorders>
            <w:noWrap/>
            <w:vAlign w:val="center"/>
          </w:tcPr>
          <w:p w14:paraId="3041F38F" w14:textId="77777777" w:rsidR="00CB7394" w:rsidRPr="00825AB1" w:rsidRDefault="00CB7098" w:rsidP="00825AB1">
            <w:pPr>
              <w:jc w:val="center"/>
              <w:rPr>
                <w:rFonts w:ascii="Times New Roman" w:eastAsia="宋体" w:hAnsi="Times New Roman" w:cs="Times New Roman"/>
                <w:szCs w:val="21"/>
              </w:rPr>
            </w:pPr>
            <w:r w:rsidRPr="00825AB1">
              <w:rPr>
                <w:rFonts w:ascii="Times New Roman" w:eastAsia="宋体" w:hAnsi="Times New Roman" w:cs="Times New Roman"/>
                <w:szCs w:val="21"/>
              </w:rPr>
              <w:t>Overpotentials</w:t>
            </w:r>
          </w:p>
          <w:p w14:paraId="0B72136D" w14:textId="3F9773CA" w:rsidR="00A7739E" w:rsidRPr="00825AB1" w:rsidRDefault="00CB7098" w:rsidP="00825AB1">
            <w:pPr>
              <w:jc w:val="center"/>
              <w:rPr>
                <w:rFonts w:ascii="Times New Roman" w:eastAsia="宋体" w:hAnsi="Times New Roman" w:cs="Times New Roman"/>
                <w:szCs w:val="21"/>
              </w:rPr>
            </w:pPr>
            <w:r w:rsidRPr="00825AB1">
              <w:rPr>
                <w:rFonts w:ascii="Times New Roman" w:eastAsia="宋体" w:hAnsi="Times New Roman" w:cs="Times New Roman"/>
                <w:szCs w:val="21"/>
              </w:rPr>
              <w:t>(mV)</w:t>
            </w:r>
            <w:r w:rsidRPr="00825AB1">
              <w:rPr>
                <w:rFonts w:ascii="Times New Roman" w:eastAsia="宋体" w:hAnsi="Times New Roman" w:cs="Times New Roman" w:hint="eastAsia"/>
                <w:szCs w:val="21"/>
              </w:rPr>
              <w:t xml:space="preserve"> </w:t>
            </w:r>
            <w:r w:rsidRPr="00825AB1">
              <w:rPr>
                <w:rFonts w:ascii="Times New Roman" w:eastAsia="宋体" w:hAnsi="Times New Roman" w:cs="Times New Roman"/>
                <w:szCs w:val="21"/>
              </w:rPr>
              <w:t>@100 mAcm</w:t>
            </w:r>
            <w:r w:rsidRPr="00825AB1">
              <w:rPr>
                <w:rFonts w:ascii="Times New Roman" w:eastAsia="宋体" w:hAnsi="Times New Roman" w:cs="Times New Roman" w:hint="eastAsia"/>
                <w:szCs w:val="21"/>
                <w:vertAlign w:val="superscript"/>
              </w:rPr>
              <w:t>-2</w:t>
            </w:r>
          </w:p>
        </w:tc>
        <w:tc>
          <w:tcPr>
            <w:tcW w:w="1703" w:type="dxa"/>
            <w:tcBorders>
              <w:top w:val="single" w:sz="12" w:space="0" w:color="000000"/>
              <w:left w:val="nil"/>
              <w:bottom w:val="single" w:sz="4" w:space="0" w:color="000000"/>
              <w:right w:val="nil"/>
            </w:tcBorders>
            <w:noWrap/>
            <w:vAlign w:val="center"/>
          </w:tcPr>
          <w:p w14:paraId="6F07052A" w14:textId="77777777" w:rsidR="00CB7394" w:rsidRPr="00825AB1" w:rsidRDefault="00CB7098" w:rsidP="00825AB1">
            <w:pPr>
              <w:jc w:val="center"/>
              <w:rPr>
                <w:rFonts w:ascii="Times New Roman" w:eastAsia="宋体" w:hAnsi="Times New Roman" w:cs="Times New Roman"/>
                <w:szCs w:val="21"/>
              </w:rPr>
            </w:pPr>
            <w:r w:rsidRPr="00825AB1">
              <w:rPr>
                <w:rFonts w:ascii="Times New Roman" w:eastAsia="宋体" w:hAnsi="Times New Roman" w:cs="Times New Roman"/>
                <w:szCs w:val="21"/>
              </w:rPr>
              <w:t>Tafel slope</w:t>
            </w:r>
          </w:p>
          <w:p w14:paraId="26924EAE" w14:textId="6D29935B" w:rsidR="00A7739E" w:rsidRPr="00825AB1" w:rsidRDefault="00CB7098" w:rsidP="00825AB1">
            <w:pPr>
              <w:jc w:val="center"/>
              <w:rPr>
                <w:rFonts w:ascii="Times New Roman" w:eastAsia="宋体" w:hAnsi="Times New Roman" w:cs="Times New Roman"/>
                <w:szCs w:val="21"/>
              </w:rPr>
            </w:pPr>
            <w:r w:rsidRPr="00825AB1">
              <w:rPr>
                <w:rFonts w:ascii="Times New Roman" w:eastAsia="宋体" w:hAnsi="Times New Roman" w:cs="Times New Roman" w:hint="eastAsia"/>
                <w:szCs w:val="21"/>
              </w:rPr>
              <w:t>(</w:t>
            </w:r>
            <w:r w:rsidRPr="00825AB1">
              <w:rPr>
                <w:rFonts w:ascii="Times New Roman" w:eastAsia="MS Mincho" w:hAnsi="Times New Roman" w:cs="Times New Roman"/>
                <w:szCs w:val="21"/>
                <w:lang w:bidi="ar"/>
              </w:rPr>
              <w:t>mV dec</w:t>
            </w:r>
            <w:r w:rsidRPr="00825AB1">
              <w:rPr>
                <w:rFonts w:ascii="Times New Roman" w:eastAsia="MS Mincho" w:hAnsi="Times New Roman" w:cs="Times New Roman"/>
                <w:szCs w:val="21"/>
                <w:vertAlign w:val="superscript"/>
                <w:lang w:bidi="ar"/>
              </w:rPr>
              <w:t>-1</w:t>
            </w:r>
            <w:r w:rsidRPr="00825AB1">
              <w:rPr>
                <w:rFonts w:ascii="Times New Roman" w:eastAsia="宋体" w:hAnsi="Times New Roman" w:cs="Times New Roman" w:hint="eastAsia"/>
                <w:szCs w:val="21"/>
              </w:rPr>
              <w:t>)</w:t>
            </w:r>
          </w:p>
        </w:tc>
        <w:tc>
          <w:tcPr>
            <w:tcW w:w="1212" w:type="dxa"/>
            <w:tcBorders>
              <w:top w:val="single" w:sz="12" w:space="0" w:color="000000"/>
              <w:left w:val="nil"/>
              <w:bottom w:val="single" w:sz="4" w:space="0" w:color="000000"/>
              <w:right w:val="nil"/>
            </w:tcBorders>
            <w:noWrap/>
            <w:vAlign w:val="center"/>
          </w:tcPr>
          <w:p w14:paraId="55E120BB" w14:textId="77777777" w:rsidR="00A7739E" w:rsidRPr="00825AB1" w:rsidRDefault="00CB7098" w:rsidP="00825AB1">
            <w:pPr>
              <w:jc w:val="center"/>
              <w:rPr>
                <w:rFonts w:ascii="Times New Roman" w:eastAsia="宋体" w:hAnsi="Times New Roman" w:cs="Times New Roman"/>
                <w:szCs w:val="21"/>
              </w:rPr>
            </w:pPr>
            <w:r w:rsidRPr="00825AB1">
              <w:rPr>
                <w:rFonts w:ascii="Times New Roman" w:eastAsia="宋体" w:hAnsi="Times New Roman" w:cs="Times New Roman" w:hint="eastAsia"/>
                <w:szCs w:val="21"/>
              </w:rPr>
              <w:t>Refs.</w:t>
            </w:r>
          </w:p>
        </w:tc>
      </w:tr>
      <w:tr w:rsidR="00825AB1" w:rsidRPr="00825AB1" w14:paraId="13F13DA6" w14:textId="77777777">
        <w:trPr>
          <w:trHeight w:val="380"/>
          <w:jc w:val="center"/>
        </w:trPr>
        <w:tc>
          <w:tcPr>
            <w:tcW w:w="3396" w:type="dxa"/>
            <w:tcBorders>
              <w:top w:val="single" w:sz="4" w:space="0" w:color="000000"/>
              <w:left w:val="nil"/>
              <w:right w:val="nil"/>
            </w:tcBorders>
            <w:noWrap/>
            <w:vAlign w:val="center"/>
          </w:tcPr>
          <w:p w14:paraId="0FEC5929" w14:textId="77777777" w:rsidR="00A7739E" w:rsidRPr="00825AB1" w:rsidRDefault="00CB7098" w:rsidP="00825AB1">
            <w:pPr>
              <w:jc w:val="center"/>
              <w:rPr>
                <w:rFonts w:ascii="Times New Roman" w:eastAsia="宋体" w:hAnsi="Times New Roman" w:cs="Times New Roman"/>
                <w:szCs w:val="21"/>
              </w:rPr>
            </w:pPr>
            <w:proofErr w:type="spellStart"/>
            <w:r w:rsidRPr="00825AB1">
              <w:rPr>
                <w:rFonts w:ascii="Times New Roman" w:eastAsia="宋体" w:hAnsi="Times New Roman" w:cs="Times New Roman" w:hint="eastAsia"/>
                <w:szCs w:val="21"/>
              </w:rPr>
              <w:t>Ru</w:t>
            </w:r>
            <w:r w:rsidRPr="00825AB1">
              <w:rPr>
                <w:rFonts w:ascii="Times New Roman" w:eastAsia="宋体" w:hAnsi="Times New Roman" w:cs="Times New Roman" w:hint="eastAsia"/>
                <w:szCs w:val="21"/>
                <w:vertAlign w:val="subscript"/>
              </w:rPr>
              <w:t>SA</w:t>
            </w:r>
            <w:r w:rsidRPr="00825AB1">
              <w:rPr>
                <w:rFonts w:ascii="Times New Roman" w:eastAsia="宋体" w:hAnsi="Times New Roman" w:cs="Times New Roman" w:hint="eastAsia"/>
                <w:szCs w:val="21"/>
              </w:rPr>
              <w:t>-NiFeOOH</w:t>
            </w:r>
            <w:proofErr w:type="spellEnd"/>
            <w:r w:rsidRPr="00825AB1">
              <w:rPr>
                <w:rFonts w:ascii="Times New Roman" w:eastAsia="宋体" w:hAnsi="Times New Roman" w:cs="Times New Roman" w:hint="eastAsia"/>
                <w:szCs w:val="21"/>
              </w:rPr>
              <w:t>/Ni</w:t>
            </w:r>
          </w:p>
        </w:tc>
        <w:tc>
          <w:tcPr>
            <w:tcW w:w="2420" w:type="dxa"/>
            <w:tcBorders>
              <w:top w:val="single" w:sz="4" w:space="0" w:color="000000"/>
              <w:left w:val="nil"/>
              <w:right w:val="nil"/>
            </w:tcBorders>
            <w:noWrap/>
            <w:vAlign w:val="center"/>
          </w:tcPr>
          <w:p w14:paraId="792535FC" w14:textId="77777777" w:rsidR="00A7739E" w:rsidRPr="00825AB1" w:rsidRDefault="00CB7098" w:rsidP="00825AB1">
            <w:pPr>
              <w:jc w:val="center"/>
              <w:rPr>
                <w:rFonts w:ascii="Times New Roman" w:eastAsia="宋体" w:hAnsi="Times New Roman" w:cs="Times New Roman"/>
                <w:szCs w:val="21"/>
              </w:rPr>
            </w:pPr>
            <w:r w:rsidRPr="00825AB1">
              <w:rPr>
                <w:rFonts w:ascii="Times New Roman" w:eastAsia="宋体" w:hAnsi="Times New Roman" w:cs="Times New Roman" w:hint="eastAsia"/>
                <w:szCs w:val="21"/>
              </w:rPr>
              <w:t>220</w:t>
            </w:r>
          </w:p>
        </w:tc>
        <w:tc>
          <w:tcPr>
            <w:tcW w:w="1703" w:type="dxa"/>
            <w:tcBorders>
              <w:top w:val="single" w:sz="4" w:space="0" w:color="000000"/>
              <w:left w:val="nil"/>
              <w:right w:val="nil"/>
            </w:tcBorders>
            <w:noWrap/>
            <w:vAlign w:val="center"/>
          </w:tcPr>
          <w:p w14:paraId="2394F850" w14:textId="77777777" w:rsidR="00A7739E" w:rsidRPr="00825AB1" w:rsidRDefault="00CB7098" w:rsidP="00825AB1">
            <w:pPr>
              <w:jc w:val="center"/>
              <w:rPr>
                <w:rFonts w:ascii="Times New Roman" w:eastAsia="宋体" w:hAnsi="Times New Roman" w:cs="Times New Roman"/>
                <w:szCs w:val="21"/>
              </w:rPr>
            </w:pPr>
            <w:r w:rsidRPr="00825AB1">
              <w:rPr>
                <w:rFonts w:ascii="Times New Roman" w:eastAsia="MS Mincho" w:hAnsi="Times New Roman" w:cs="Times New Roman"/>
                <w:szCs w:val="21"/>
                <w:lang w:bidi="ar"/>
              </w:rPr>
              <w:t>37.12</w:t>
            </w:r>
          </w:p>
        </w:tc>
        <w:tc>
          <w:tcPr>
            <w:tcW w:w="1212" w:type="dxa"/>
            <w:tcBorders>
              <w:top w:val="single" w:sz="4" w:space="0" w:color="000000"/>
              <w:left w:val="nil"/>
              <w:right w:val="nil"/>
            </w:tcBorders>
            <w:noWrap/>
            <w:vAlign w:val="center"/>
          </w:tcPr>
          <w:p w14:paraId="2506E0F8" w14:textId="77777777" w:rsidR="00A7739E" w:rsidRPr="00825AB1" w:rsidRDefault="00CB7098" w:rsidP="00825AB1">
            <w:pPr>
              <w:rPr>
                <w:rFonts w:ascii="Times New Roman" w:eastAsia="宋体" w:hAnsi="Times New Roman" w:cs="Times New Roman"/>
                <w:szCs w:val="21"/>
              </w:rPr>
            </w:pPr>
            <w:r w:rsidRPr="00825AB1">
              <w:rPr>
                <w:rFonts w:ascii="Times New Roman" w:eastAsia="宋体" w:hAnsi="Times New Roman" w:cs="Times New Roman" w:hint="eastAsia"/>
                <w:szCs w:val="21"/>
              </w:rPr>
              <w:t>This work</w:t>
            </w:r>
          </w:p>
        </w:tc>
      </w:tr>
      <w:tr w:rsidR="00825AB1" w:rsidRPr="00825AB1" w14:paraId="308B7014" w14:textId="77777777">
        <w:trPr>
          <w:trHeight w:val="393"/>
          <w:jc w:val="center"/>
        </w:trPr>
        <w:tc>
          <w:tcPr>
            <w:tcW w:w="3396" w:type="dxa"/>
            <w:vAlign w:val="center"/>
          </w:tcPr>
          <w:p w14:paraId="28D6BB95" w14:textId="24156AA5" w:rsidR="00A7739E" w:rsidRPr="00825AB1" w:rsidRDefault="00CB7098" w:rsidP="00825AB1">
            <w:pPr>
              <w:widowControl/>
              <w:jc w:val="center"/>
              <w:textAlignment w:val="center"/>
              <w:rPr>
                <w:rFonts w:ascii="Times New Roman" w:eastAsia="宋体" w:hAnsi="Times New Roman" w:cs="Times New Roman"/>
                <w:szCs w:val="21"/>
              </w:rPr>
            </w:pPr>
            <w:proofErr w:type="spellStart"/>
            <w:r w:rsidRPr="00825AB1">
              <w:rPr>
                <w:rFonts w:ascii="Times New Roman" w:eastAsia="宋体" w:hAnsi="Times New Roman" w:cs="Times New Roman"/>
                <w:szCs w:val="21"/>
              </w:rPr>
              <w:t>FeNiO</w:t>
            </w:r>
            <w:r w:rsidRPr="00825AB1">
              <w:rPr>
                <w:rFonts w:ascii="Times New Roman" w:eastAsia="宋体" w:hAnsi="Times New Roman" w:cs="Times New Roman"/>
                <w:szCs w:val="21"/>
                <w:vertAlign w:val="subscript"/>
              </w:rPr>
              <w:t>v</w:t>
            </w:r>
            <w:proofErr w:type="spellEnd"/>
            <w:r w:rsidRPr="00825AB1">
              <w:rPr>
                <w:rFonts w:ascii="Times New Roman" w:eastAsia="宋体" w:hAnsi="Times New Roman" w:cs="Times New Roman"/>
                <w:szCs w:val="21"/>
              </w:rPr>
              <w:t>-N@M/NF</w:t>
            </w:r>
          </w:p>
        </w:tc>
        <w:tc>
          <w:tcPr>
            <w:tcW w:w="2420" w:type="dxa"/>
            <w:vAlign w:val="center"/>
          </w:tcPr>
          <w:p w14:paraId="50E71866" w14:textId="77777777" w:rsidR="00A7739E" w:rsidRPr="00825AB1" w:rsidRDefault="00CB7098" w:rsidP="00825AB1">
            <w:pPr>
              <w:widowControl/>
              <w:jc w:val="center"/>
              <w:textAlignment w:val="center"/>
              <w:rPr>
                <w:rFonts w:ascii="Times New Roman" w:eastAsia="宋体" w:hAnsi="Times New Roman" w:cs="Times New Roman"/>
                <w:szCs w:val="21"/>
              </w:rPr>
            </w:pPr>
            <w:r w:rsidRPr="00825AB1">
              <w:rPr>
                <w:rFonts w:ascii="Times New Roman" w:eastAsia="宋体" w:hAnsi="Times New Roman" w:cs="Times New Roman"/>
                <w:kern w:val="0"/>
                <w:szCs w:val="21"/>
                <w:lang w:bidi="ar"/>
              </w:rPr>
              <w:t>353</w:t>
            </w:r>
          </w:p>
        </w:tc>
        <w:tc>
          <w:tcPr>
            <w:tcW w:w="1703" w:type="dxa"/>
            <w:vAlign w:val="center"/>
          </w:tcPr>
          <w:p w14:paraId="4C9FCFA7" w14:textId="77777777" w:rsidR="00A7739E" w:rsidRPr="00825AB1" w:rsidRDefault="00CB7098" w:rsidP="00825AB1">
            <w:pPr>
              <w:widowControl/>
              <w:jc w:val="center"/>
              <w:textAlignment w:val="center"/>
              <w:rPr>
                <w:rFonts w:ascii="Times New Roman" w:eastAsia="宋体" w:hAnsi="Times New Roman" w:cs="Times New Roman"/>
                <w:szCs w:val="21"/>
              </w:rPr>
            </w:pPr>
            <w:r w:rsidRPr="00825AB1">
              <w:rPr>
                <w:rFonts w:ascii="Times New Roman" w:eastAsia="宋体" w:hAnsi="Times New Roman" w:cs="Times New Roman"/>
                <w:kern w:val="0"/>
                <w:szCs w:val="21"/>
                <w:lang w:bidi="ar"/>
              </w:rPr>
              <w:t>55.8</w:t>
            </w:r>
          </w:p>
        </w:tc>
        <w:tc>
          <w:tcPr>
            <w:tcW w:w="1212" w:type="dxa"/>
            <w:vAlign w:val="center"/>
          </w:tcPr>
          <w:p w14:paraId="29EE2844" w14:textId="46C302F2" w:rsidR="00A7739E" w:rsidRPr="00825AB1" w:rsidRDefault="00B420CD" w:rsidP="00825AB1">
            <w:pPr>
              <w:widowControl/>
              <w:jc w:val="center"/>
              <w:textAlignment w:val="center"/>
              <w:rPr>
                <w:rFonts w:ascii="Times New Roman" w:eastAsia="宋体" w:hAnsi="Times New Roman" w:cs="Times New Roman"/>
                <w:kern w:val="0"/>
                <w:szCs w:val="21"/>
                <w:lang w:bidi="ar"/>
              </w:rPr>
            </w:pPr>
            <w:r>
              <w:rPr>
                <w:rFonts w:ascii="Times New Roman" w:eastAsia="宋体" w:hAnsi="Times New Roman" w:cs="Times New Roman"/>
                <w:kern w:val="0"/>
                <w:szCs w:val="21"/>
                <w:lang w:bidi="ar"/>
              </w:rPr>
              <w:t>[S</w:t>
            </w:r>
            <w:r w:rsidR="00CB7098" w:rsidRPr="00825AB1">
              <w:rPr>
                <w:rFonts w:ascii="Times New Roman" w:eastAsia="宋体" w:hAnsi="Times New Roman" w:cs="Times New Roman"/>
                <w:kern w:val="0"/>
                <w:szCs w:val="21"/>
                <w:lang w:bidi="ar"/>
              </w:rPr>
              <w:t>6]</w:t>
            </w:r>
          </w:p>
        </w:tc>
      </w:tr>
      <w:tr w:rsidR="00825AB1" w:rsidRPr="00825AB1" w14:paraId="0A30E49F" w14:textId="77777777">
        <w:trPr>
          <w:trHeight w:val="408"/>
          <w:jc w:val="center"/>
        </w:trPr>
        <w:tc>
          <w:tcPr>
            <w:tcW w:w="3396" w:type="dxa"/>
            <w:vAlign w:val="center"/>
          </w:tcPr>
          <w:p w14:paraId="70576BA8" w14:textId="77777777" w:rsidR="00A7739E" w:rsidRPr="00825AB1" w:rsidRDefault="00CB7098" w:rsidP="00825AB1">
            <w:pPr>
              <w:widowControl/>
              <w:jc w:val="center"/>
              <w:textAlignment w:val="center"/>
              <w:rPr>
                <w:rFonts w:ascii="Times New Roman" w:eastAsia="宋体" w:hAnsi="Times New Roman" w:cs="Times New Roman"/>
                <w:szCs w:val="21"/>
              </w:rPr>
            </w:pPr>
            <w:proofErr w:type="spellStart"/>
            <w:r w:rsidRPr="00825AB1">
              <w:rPr>
                <w:rFonts w:ascii="Times New Roman" w:eastAsia="宋体" w:hAnsi="Times New Roman" w:cs="Times New Roman"/>
                <w:kern w:val="0"/>
                <w:szCs w:val="21"/>
                <w:lang w:bidi="ar"/>
              </w:rPr>
              <w:t>FeOOH</w:t>
            </w:r>
            <w:proofErr w:type="spellEnd"/>
            <w:r w:rsidRPr="00825AB1">
              <w:rPr>
                <w:rFonts w:ascii="Times New Roman" w:eastAsia="宋体" w:hAnsi="Times New Roman" w:cs="Times New Roman"/>
                <w:kern w:val="0"/>
                <w:szCs w:val="21"/>
                <w:lang w:bidi="ar"/>
              </w:rPr>
              <w:t>/</w:t>
            </w:r>
            <w:proofErr w:type="spellStart"/>
            <w:r w:rsidRPr="00825AB1">
              <w:rPr>
                <w:rFonts w:ascii="Times New Roman" w:eastAsia="宋体" w:hAnsi="Times New Roman" w:cs="Times New Roman"/>
                <w:kern w:val="0"/>
                <w:szCs w:val="21"/>
                <w:lang w:bidi="ar"/>
              </w:rPr>
              <w:t>FeNi</w:t>
            </w:r>
            <w:r w:rsidRPr="00825AB1">
              <w:rPr>
                <w:rFonts w:ascii="Times New Roman" w:eastAsia="宋体" w:hAnsi="Times New Roman" w:cs="Times New Roman" w:hint="eastAsia"/>
                <w:kern w:val="0"/>
                <w:szCs w:val="21"/>
                <w:lang w:bidi="ar"/>
              </w:rPr>
              <w:t>Co</w:t>
            </w:r>
            <w:proofErr w:type="spellEnd"/>
            <w:r w:rsidRPr="00825AB1">
              <w:rPr>
                <w:rFonts w:ascii="Times New Roman" w:eastAsia="宋体" w:hAnsi="Times New Roman" w:cs="Times New Roman"/>
                <w:kern w:val="0"/>
                <w:szCs w:val="21"/>
                <w:lang w:bidi="ar"/>
              </w:rPr>
              <w:t>-LDH/H</w:t>
            </w:r>
            <w:r w:rsidRPr="00825AB1">
              <w:rPr>
                <w:rFonts w:ascii="Times New Roman" w:eastAsia="宋体" w:hAnsi="Times New Roman" w:cs="Times New Roman" w:hint="eastAsia"/>
                <w:kern w:val="0"/>
                <w:szCs w:val="21"/>
                <w:lang w:bidi="ar"/>
              </w:rPr>
              <w:t>C</w:t>
            </w:r>
            <w:r w:rsidRPr="00825AB1">
              <w:rPr>
                <w:rFonts w:ascii="Times New Roman" w:eastAsia="宋体" w:hAnsi="Times New Roman" w:cs="Times New Roman"/>
                <w:kern w:val="0"/>
                <w:szCs w:val="21"/>
                <w:lang w:bidi="ar"/>
              </w:rPr>
              <w:t>NC</w:t>
            </w:r>
          </w:p>
        </w:tc>
        <w:tc>
          <w:tcPr>
            <w:tcW w:w="2420" w:type="dxa"/>
            <w:vAlign w:val="center"/>
          </w:tcPr>
          <w:p w14:paraId="64C9F54E" w14:textId="77777777" w:rsidR="00A7739E" w:rsidRPr="00825AB1" w:rsidRDefault="00CB7098" w:rsidP="00825AB1">
            <w:pPr>
              <w:widowControl/>
              <w:jc w:val="center"/>
              <w:textAlignment w:val="center"/>
              <w:rPr>
                <w:rFonts w:ascii="Times New Roman" w:eastAsia="宋体" w:hAnsi="Times New Roman" w:cs="Times New Roman"/>
                <w:szCs w:val="21"/>
              </w:rPr>
            </w:pPr>
            <w:r w:rsidRPr="00825AB1">
              <w:rPr>
                <w:rFonts w:ascii="Times New Roman" w:eastAsia="宋体" w:hAnsi="Times New Roman" w:cs="Times New Roman"/>
                <w:kern w:val="0"/>
                <w:szCs w:val="21"/>
                <w:lang w:bidi="ar"/>
              </w:rPr>
              <w:t>316</w:t>
            </w:r>
          </w:p>
        </w:tc>
        <w:tc>
          <w:tcPr>
            <w:tcW w:w="1703" w:type="dxa"/>
            <w:vAlign w:val="center"/>
          </w:tcPr>
          <w:p w14:paraId="32D4931E" w14:textId="77777777" w:rsidR="00A7739E" w:rsidRPr="00825AB1" w:rsidRDefault="00CB7098" w:rsidP="00825AB1">
            <w:pPr>
              <w:widowControl/>
              <w:jc w:val="center"/>
              <w:textAlignment w:val="center"/>
              <w:rPr>
                <w:rFonts w:ascii="Times New Roman" w:eastAsia="宋体" w:hAnsi="Times New Roman" w:cs="Times New Roman"/>
                <w:szCs w:val="21"/>
              </w:rPr>
            </w:pPr>
            <w:r w:rsidRPr="00825AB1">
              <w:rPr>
                <w:rFonts w:ascii="Times New Roman" w:eastAsia="宋体" w:hAnsi="Times New Roman" w:cs="Times New Roman"/>
                <w:kern w:val="0"/>
                <w:szCs w:val="21"/>
                <w:lang w:bidi="ar"/>
              </w:rPr>
              <w:t>34.8</w:t>
            </w:r>
          </w:p>
        </w:tc>
        <w:tc>
          <w:tcPr>
            <w:tcW w:w="1212" w:type="dxa"/>
            <w:vAlign w:val="center"/>
          </w:tcPr>
          <w:p w14:paraId="201CC150" w14:textId="4C83F757" w:rsidR="00A7739E" w:rsidRPr="00825AB1" w:rsidRDefault="00B420CD" w:rsidP="00825AB1">
            <w:pPr>
              <w:widowControl/>
              <w:jc w:val="center"/>
              <w:textAlignment w:val="center"/>
              <w:rPr>
                <w:rFonts w:ascii="Times New Roman" w:eastAsia="宋体" w:hAnsi="Times New Roman" w:cs="Times New Roman"/>
                <w:kern w:val="0"/>
                <w:szCs w:val="21"/>
                <w:lang w:bidi="ar"/>
              </w:rPr>
            </w:pPr>
            <w:r>
              <w:rPr>
                <w:rFonts w:ascii="Times New Roman" w:eastAsia="宋体" w:hAnsi="Times New Roman" w:cs="Times New Roman"/>
                <w:kern w:val="0"/>
                <w:szCs w:val="21"/>
                <w:lang w:bidi="ar"/>
              </w:rPr>
              <w:t>[S</w:t>
            </w:r>
            <w:r w:rsidR="00CB7098" w:rsidRPr="00825AB1">
              <w:rPr>
                <w:rFonts w:ascii="Times New Roman" w:eastAsia="宋体" w:hAnsi="Times New Roman" w:cs="Times New Roman"/>
                <w:kern w:val="0"/>
                <w:szCs w:val="21"/>
                <w:lang w:bidi="ar"/>
              </w:rPr>
              <w:t>7]</w:t>
            </w:r>
          </w:p>
        </w:tc>
      </w:tr>
      <w:tr w:rsidR="00825AB1" w:rsidRPr="00825AB1" w14:paraId="7C5014F2" w14:textId="77777777">
        <w:trPr>
          <w:trHeight w:val="393"/>
          <w:jc w:val="center"/>
        </w:trPr>
        <w:tc>
          <w:tcPr>
            <w:tcW w:w="3396" w:type="dxa"/>
            <w:vAlign w:val="center"/>
          </w:tcPr>
          <w:p w14:paraId="10BF50FA" w14:textId="77777777" w:rsidR="00A7739E" w:rsidRPr="00825AB1" w:rsidRDefault="00CB7098" w:rsidP="00825AB1">
            <w:pPr>
              <w:widowControl/>
              <w:jc w:val="center"/>
              <w:textAlignment w:val="center"/>
              <w:rPr>
                <w:rFonts w:ascii="Times New Roman" w:eastAsia="宋体" w:hAnsi="Times New Roman" w:cs="Times New Roman"/>
                <w:szCs w:val="21"/>
              </w:rPr>
            </w:pPr>
            <w:proofErr w:type="spellStart"/>
            <w:r w:rsidRPr="00825AB1">
              <w:rPr>
                <w:rFonts w:ascii="Times New Roman" w:eastAsia="宋体" w:hAnsi="Times New Roman" w:cs="Times New Roman"/>
                <w:kern w:val="0"/>
                <w:szCs w:val="21"/>
                <w:lang w:bidi="ar"/>
              </w:rPr>
              <w:t>NiFe</w:t>
            </w:r>
            <w:proofErr w:type="spellEnd"/>
            <w:r w:rsidRPr="00825AB1">
              <w:rPr>
                <w:rFonts w:ascii="Times New Roman" w:eastAsia="宋体" w:hAnsi="Times New Roman" w:cs="Times New Roman"/>
                <w:kern w:val="0"/>
                <w:szCs w:val="21"/>
                <w:lang w:bidi="ar"/>
              </w:rPr>
              <w:t>-BDC/CDs</w:t>
            </w:r>
          </w:p>
        </w:tc>
        <w:tc>
          <w:tcPr>
            <w:tcW w:w="2420" w:type="dxa"/>
            <w:vAlign w:val="center"/>
          </w:tcPr>
          <w:p w14:paraId="1692368D" w14:textId="77777777" w:rsidR="00A7739E" w:rsidRPr="00825AB1" w:rsidRDefault="00CB7098" w:rsidP="00825AB1">
            <w:pPr>
              <w:widowControl/>
              <w:jc w:val="center"/>
              <w:textAlignment w:val="center"/>
              <w:rPr>
                <w:rFonts w:ascii="Times New Roman" w:eastAsia="宋体" w:hAnsi="Times New Roman" w:cs="Times New Roman"/>
                <w:szCs w:val="21"/>
              </w:rPr>
            </w:pPr>
            <w:r w:rsidRPr="00825AB1">
              <w:rPr>
                <w:rFonts w:ascii="Times New Roman" w:eastAsia="宋体" w:hAnsi="Times New Roman" w:cs="Times New Roman"/>
                <w:kern w:val="0"/>
                <w:szCs w:val="21"/>
                <w:lang w:bidi="ar"/>
              </w:rPr>
              <w:t>246</w:t>
            </w:r>
          </w:p>
        </w:tc>
        <w:tc>
          <w:tcPr>
            <w:tcW w:w="1703" w:type="dxa"/>
            <w:vAlign w:val="center"/>
          </w:tcPr>
          <w:p w14:paraId="02438DC0" w14:textId="77777777" w:rsidR="00A7739E" w:rsidRPr="00825AB1" w:rsidRDefault="00CB7098" w:rsidP="00825AB1">
            <w:pPr>
              <w:widowControl/>
              <w:jc w:val="center"/>
              <w:textAlignment w:val="center"/>
              <w:rPr>
                <w:rFonts w:ascii="Times New Roman" w:eastAsia="宋体" w:hAnsi="Times New Roman" w:cs="Times New Roman"/>
                <w:szCs w:val="21"/>
              </w:rPr>
            </w:pPr>
            <w:r w:rsidRPr="00825AB1">
              <w:rPr>
                <w:rFonts w:ascii="Times New Roman" w:eastAsia="宋体" w:hAnsi="Times New Roman" w:cs="Times New Roman"/>
                <w:kern w:val="0"/>
                <w:szCs w:val="21"/>
                <w:lang w:bidi="ar"/>
              </w:rPr>
              <w:t>23.3</w:t>
            </w:r>
          </w:p>
        </w:tc>
        <w:tc>
          <w:tcPr>
            <w:tcW w:w="1212" w:type="dxa"/>
            <w:vAlign w:val="center"/>
          </w:tcPr>
          <w:p w14:paraId="74A1C002" w14:textId="17825DC8" w:rsidR="00A7739E" w:rsidRPr="00825AB1" w:rsidRDefault="00B420CD" w:rsidP="00825AB1">
            <w:pPr>
              <w:widowControl/>
              <w:jc w:val="center"/>
              <w:textAlignment w:val="center"/>
              <w:rPr>
                <w:rFonts w:ascii="Times New Roman" w:eastAsia="宋体" w:hAnsi="Times New Roman" w:cs="Times New Roman"/>
                <w:kern w:val="0"/>
                <w:szCs w:val="21"/>
                <w:lang w:bidi="ar"/>
              </w:rPr>
            </w:pPr>
            <w:r>
              <w:rPr>
                <w:rFonts w:ascii="Times New Roman" w:eastAsia="宋体" w:hAnsi="Times New Roman" w:cs="Times New Roman"/>
                <w:kern w:val="0"/>
                <w:szCs w:val="21"/>
                <w:lang w:bidi="ar"/>
              </w:rPr>
              <w:t>[S</w:t>
            </w:r>
            <w:r w:rsidR="00CB7098" w:rsidRPr="00825AB1">
              <w:rPr>
                <w:rFonts w:ascii="Times New Roman" w:eastAsia="宋体" w:hAnsi="Times New Roman" w:cs="Times New Roman"/>
                <w:kern w:val="0"/>
                <w:szCs w:val="21"/>
                <w:lang w:bidi="ar"/>
              </w:rPr>
              <w:t>8]</w:t>
            </w:r>
          </w:p>
        </w:tc>
      </w:tr>
      <w:tr w:rsidR="00825AB1" w:rsidRPr="00825AB1" w14:paraId="34481A2F" w14:textId="77777777">
        <w:trPr>
          <w:trHeight w:val="393"/>
          <w:jc w:val="center"/>
        </w:trPr>
        <w:tc>
          <w:tcPr>
            <w:tcW w:w="3396" w:type="dxa"/>
            <w:vAlign w:val="center"/>
          </w:tcPr>
          <w:p w14:paraId="27408160" w14:textId="77777777" w:rsidR="00A7739E" w:rsidRPr="00825AB1" w:rsidRDefault="00CB7098" w:rsidP="00825AB1">
            <w:pPr>
              <w:widowControl/>
              <w:jc w:val="center"/>
              <w:textAlignment w:val="center"/>
              <w:rPr>
                <w:rFonts w:ascii="Times New Roman" w:eastAsia="宋体" w:hAnsi="Times New Roman" w:cs="Times New Roman"/>
                <w:szCs w:val="21"/>
              </w:rPr>
            </w:pPr>
            <w:r w:rsidRPr="00825AB1">
              <w:rPr>
                <w:rFonts w:ascii="Times New Roman" w:eastAsia="宋体" w:hAnsi="Times New Roman" w:cs="Times New Roman"/>
                <w:kern w:val="0"/>
                <w:szCs w:val="21"/>
                <w:lang w:bidi="ar"/>
              </w:rPr>
              <w:t>Mo</w:t>
            </w:r>
            <w:r w:rsidRPr="00825AB1">
              <w:rPr>
                <w:rFonts w:ascii="Times New Roman" w:eastAsia="宋体" w:hAnsi="Times New Roman" w:cs="Times New Roman"/>
                <w:kern w:val="0"/>
                <w:szCs w:val="21"/>
                <w:vertAlign w:val="subscript"/>
                <w:lang w:bidi="ar"/>
              </w:rPr>
              <w:t>0.1</w:t>
            </w:r>
            <w:r w:rsidRPr="00825AB1">
              <w:rPr>
                <w:rFonts w:ascii="Times New Roman" w:eastAsia="宋体" w:hAnsi="Times New Roman" w:cs="Times New Roman"/>
                <w:kern w:val="0"/>
                <w:szCs w:val="21"/>
                <w:lang w:bidi="ar"/>
              </w:rPr>
              <w:t>-FeN</w:t>
            </w:r>
            <w:r w:rsidRPr="00825AB1">
              <w:rPr>
                <w:rFonts w:ascii="Times New Roman" w:eastAsia="宋体" w:hAnsi="Times New Roman" w:cs="Times New Roman" w:hint="eastAsia"/>
                <w:kern w:val="0"/>
                <w:szCs w:val="21"/>
                <w:lang w:bidi="ar"/>
              </w:rPr>
              <w:t>i</w:t>
            </w:r>
            <w:r w:rsidRPr="00825AB1">
              <w:rPr>
                <w:rFonts w:ascii="Times New Roman" w:eastAsia="宋体" w:hAnsi="Times New Roman" w:cs="Times New Roman"/>
                <w:kern w:val="0"/>
                <w:szCs w:val="21"/>
                <w:vertAlign w:val="subscript"/>
                <w:lang w:bidi="ar"/>
              </w:rPr>
              <w:t>2</w:t>
            </w:r>
            <w:r w:rsidRPr="00825AB1">
              <w:rPr>
                <w:rFonts w:ascii="Times New Roman" w:eastAsia="宋体" w:hAnsi="Times New Roman" w:cs="Times New Roman"/>
                <w:kern w:val="0"/>
                <w:szCs w:val="21"/>
                <w:lang w:bidi="ar"/>
              </w:rPr>
              <w:t>Se</w:t>
            </w:r>
            <w:r w:rsidRPr="00825AB1">
              <w:rPr>
                <w:rFonts w:ascii="Times New Roman" w:eastAsia="宋体" w:hAnsi="Times New Roman" w:cs="Times New Roman"/>
                <w:kern w:val="0"/>
                <w:szCs w:val="21"/>
                <w:vertAlign w:val="subscript"/>
                <w:lang w:bidi="ar"/>
              </w:rPr>
              <w:t>4</w:t>
            </w:r>
          </w:p>
        </w:tc>
        <w:tc>
          <w:tcPr>
            <w:tcW w:w="2420" w:type="dxa"/>
            <w:vAlign w:val="center"/>
          </w:tcPr>
          <w:p w14:paraId="70B00448" w14:textId="77777777" w:rsidR="00A7739E" w:rsidRPr="00825AB1" w:rsidRDefault="00CB7098" w:rsidP="00825AB1">
            <w:pPr>
              <w:widowControl/>
              <w:jc w:val="center"/>
              <w:textAlignment w:val="center"/>
              <w:rPr>
                <w:rFonts w:ascii="Times New Roman" w:eastAsia="宋体" w:hAnsi="Times New Roman" w:cs="Times New Roman"/>
                <w:szCs w:val="21"/>
              </w:rPr>
            </w:pPr>
            <w:r w:rsidRPr="00825AB1">
              <w:rPr>
                <w:rFonts w:ascii="Times New Roman" w:eastAsia="宋体" w:hAnsi="Times New Roman" w:cs="Times New Roman"/>
                <w:kern w:val="0"/>
                <w:szCs w:val="21"/>
                <w:lang w:bidi="ar"/>
              </w:rPr>
              <w:t>250</w:t>
            </w:r>
          </w:p>
        </w:tc>
        <w:tc>
          <w:tcPr>
            <w:tcW w:w="1703" w:type="dxa"/>
            <w:vAlign w:val="center"/>
          </w:tcPr>
          <w:p w14:paraId="2BA13824" w14:textId="77777777" w:rsidR="00A7739E" w:rsidRPr="00825AB1" w:rsidRDefault="00CB7098" w:rsidP="00825AB1">
            <w:pPr>
              <w:widowControl/>
              <w:jc w:val="center"/>
              <w:textAlignment w:val="center"/>
              <w:rPr>
                <w:rFonts w:ascii="Times New Roman" w:eastAsia="宋体" w:hAnsi="Times New Roman" w:cs="Times New Roman"/>
                <w:szCs w:val="21"/>
              </w:rPr>
            </w:pPr>
            <w:r w:rsidRPr="00825AB1">
              <w:rPr>
                <w:rFonts w:ascii="Times New Roman" w:eastAsia="宋体" w:hAnsi="Times New Roman" w:cs="Times New Roman"/>
                <w:kern w:val="0"/>
                <w:szCs w:val="21"/>
                <w:lang w:bidi="ar"/>
              </w:rPr>
              <w:t>60.6</w:t>
            </w:r>
          </w:p>
        </w:tc>
        <w:tc>
          <w:tcPr>
            <w:tcW w:w="1212" w:type="dxa"/>
            <w:vAlign w:val="center"/>
          </w:tcPr>
          <w:p w14:paraId="62F38BD3" w14:textId="694346CF" w:rsidR="00A7739E" w:rsidRPr="00825AB1" w:rsidRDefault="00B420CD" w:rsidP="00825AB1">
            <w:pPr>
              <w:widowControl/>
              <w:jc w:val="center"/>
              <w:textAlignment w:val="center"/>
              <w:rPr>
                <w:rFonts w:ascii="Times New Roman" w:eastAsia="宋体" w:hAnsi="Times New Roman" w:cs="Times New Roman"/>
                <w:kern w:val="0"/>
                <w:szCs w:val="21"/>
                <w:lang w:bidi="ar"/>
              </w:rPr>
            </w:pPr>
            <w:r>
              <w:rPr>
                <w:rFonts w:ascii="Times New Roman" w:eastAsia="宋体" w:hAnsi="Times New Roman" w:cs="Times New Roman"/>
                <w:kern w:val="0"/>
                <w:szCs w:val="21"/>
                <w:lang w:bidi="ar"/>
              </w:rPr>
              <w:t>[S</w:t>
            </w:r>
            <w:r w:rsidR="00CB7098" w:rsidRPr="00825AB1">
              <w:rPr>
                <w:rFonts w:ascii="Times New Roman" w:eastAsia="宋体" w:hAnsi="Times New Roman" w:cs="Times New Roman"/>
                <w:kern w:val="0"/>
                <w:szCs w:val="21"/>
                <w:lang w:bidi="ar"/>
              </w:rPr>
              <w:t>9]</w:t>
            </w:r>
          </w:p>
        </w:tc>
      </w:tr>
      <w:tr w:rsidR="00825AB1" w:rsidRPr="00825AB1" w14:paraId="44539E7C" w14:textId="77777777">
        <w:trPr>
          <w:trHeight w:val="393"/>
          <w:jc w:val="center"/>
        </w:trPr>
        <w:tc>
          <w:tcPr>
            <w:tcW w:w="3396" w:type="dxa"/>
            <w:vAlign w:val="center"/>
          </w:tcPr>
          <w:p w14:paraId="4D215291" w14:textId="77777777" w:rsidR="00A7739E" w:rsidRPr="00825AB1" w:rsidRDefault="00CB7098" w:rsidP="00825AB1">
            <w:pPr>
              <w:widowControl/>
              <w:jc w:val="center"/>
              <w:textAlignment w:val="center"/>
              <w:rPr>
                <w:rFonts w:ascii="Times New Roman" w:eastAsia="宋体" w:hAnsi="Times New Roman" w:cs="Times New Roman"/>
                <w:szCs w:val="21"/>
              </w:rPr>
            </w:pPr>
            <w:r w:rsidRPr="00825AB1">
              <w:rPr>
                <w:rFonts w:ascii="Times New Roman" w:eastAsia="宋体" w:hAnsi="Times New Roman" w:cs="Times New Roman"/>
                <w:kern w:val="0"/>
                <w:szCs w:val="21"/>
                <w:lang w:bidi="ar"/>
              </w:rPr>
              <w:t>NFN-MOF/NF</w:t>
            </w:r>
          </w:p>
        </w:tc>
        <w:tc>
          <w:tcPr>
            <w:tcW w:w="2420" w:type="dxa"/>
            <w:vAlign w:val="center"/>
          </w:tcPr>
          <w:p w14:paraId="1269682F" w14:textId="77777777" w:rsidR="00A7739E" w:rsidRPr="00825AB1" w:rsidRDefault="00CB7098" w:rsidP="00825AB1">
            <w:pPr>
              <w:widowControl/>
              <w:jc w:val="center"/>
              <w:textAlignment w:val="center"/>
              <w:rPr>
                <w:rFonts w:ascii="Times New Roman" w:eastAsia="宋体" w:hAnsi="Times New Roman" w:cs="Times New Roman"/>
                <w:szCs w:val="21"/>
              </w:rPr>
            </w:pPr>
            <w:r w:rsidRPr="00825AB1">
              <w:rPr>
                <w:rFonts w:ascii="Times New Roman" w:eastAsia="宋体" w:hAnsi="Times New Roman" w:cs="Times New Roman"/>
                <w:kern w:val="0"/>
                <w:szCs w:val="21"/>
                <w:lang w:bidi="ar"/>
              </w:rPr>
              <w:t>278</w:t>
            </w:r>
          </w:p>
        </w:tc>
        <w:tc>
          <w:tcPr>
            <w:tcW w:w="1703" w:type="dxa"/>
            <w:vAlign w:val="center"/>
          </w:tcPr>
          <w:p w14:paraId="70CE8EF0" w14:textId="77777777" w:rsidR="00A7739E" w:rsidRPr="00825AB1" w:rsidRDefault="00CB7098" w:rsidP="00825AB1">
            <w:pPr>
              <w:widowControl/>
              <w:jc w:val="center"/>
              <w:textAlignment w:val="center"/>
              <w:rPr>
                <w:rFonts w:ascii="Times New Roman" w:eastAsia="宋体" w:hAnsi="Times New Roman" w:cs="Times New Roman"/>
                <w:szCs w:val="21"/>
              </w:rPr>
            </w:pPr>
            <w:r w:rsidRPr="00825AB1">
              <w:rPr>
                <w:rFonts w:ascii="Times New Roman" w:eastAsia="宋体" w:hAnsi="Times New Roman" w:cs="Times New Roman"/>
                <w:kern w:val="0"/>
                <w:szCs w:val="21"/>
                <w:lang w:bidi="ar"/>
              </w:rPr>
              <w:t>48</w:t>
            </w:r>
          </w:p>
        </w:tc>
        <w:tc>
          <w:tcPr>
            <w:tcW w:w="1212" w:type="dxa"/>
            <w:vAlign w:val="center"/>
          </w:tcPr>
          <w:p w14:paraId="3F4E9269" w14:textId="0CD98DC9" w:rsidR="00A7739E" w:rsidRPr="00825AB1" w:rsidRDefault="00B420CD" w:rsidP="00825AB1">
            <w:pPr>
              <w:widowControl/>
              <w:jc w:val="center"/>
              <w:textAlignment w:val="center"/>
              <w:rPr>
                <w:rFonts w:ascii="Times New Roman" w:eastAsia="宋体" w:hAnsi="Times New Roman" w:cs="Times New Roman"/>
                <w:kern w:val="0"/>
                <w:szCs w:val="21"/>
                <w:lang w:bidi="ar"/>
              </w:rPr>
            </w:pPr>
            <w:r>
              <w:rPr>
                <w:rFonts w:ascii="Times New Roman" w:eastAsia="宋体" w:hAnsi="Times New Roman" w:cs="Times New Roman"/>
                <w:kern w:val="0"/>
                <w:szCs w:val="21"/>
                <w:lang w:bidi="ar"/>
              </w:rPr>
              <w:t>[S</w:t>
            </w:r>
            <w:r w:rsidR="00CB7098" w:rsidRPr="00825AB1">
              <w:rPr>
                <w:rFonts w:ascii="Times New Roman" w:eastAsia="宋体" w:hAnsi="Times New Roman" w:cs="Times New Roman"/>
                <w:kern w:val="0"/>
                <w:szCs w:val="21"/>
                <w:lang w:bidi="ar"/>
              </w:rPr>
              <w:t>10]</w:t>
            </w:r>
          </w:p>
        </w:tc>
      </w:tr>
      <w:tr w:rsidR="00825AB1" w:rsidRPr="00825AB1" w14:paraId="198EE740" w14:textId="77777777">
        <w:trPr>
          <w:trHeight w:val="393"/>
          <w:jc w:val="center"/>
        </w:trPr>
        <w:tc>
          <w:tcPr>
            <w:tcW w:w="3396" w:type="dxa"/>
            <w:vAlign w:val="center"/>
          </w:tcPr>
          <w:p w14:paraId="56F3DACE" w14:textId="127D4430" w:rsidR="00A7739E" w:rsidRPr="00825AB1" w:rsidRDefault="00CB7098" w:rsidP="00825AB1">
            <w:pPr>
              <w:widowControl/>
              <w:jc w:val="center"/>
              <w:textAlignment w:val="center"/>
              <w:rPr>
                <w:rFonts w:ascii="Times New Roman" w:eastAsia="宋体" w:hAnsi="Times New Roman" w:cs="Times New Roman"/>
                <w:szCs w:val="21"/>
              </w:rPr>
            </w:pPr>
            <w:r w:rsidRPr="00825AB1">
              <w:rPr>
                <w:rFonts w:ascii="Times New Roman" w:eastAsia="宋体" w:hAnsi="Times New Roman" w:cs="Times New Roman"/>
                <w:szCs w:val="21"/>
              </w:rPr>
              <w:t>NiO</w:t>
            </w:r>
            <w:r w:rsidRPr="00825AB1">
              <w:rPr>
                <w:rFonts w:ascii="Times New Roman" w:eastAsia="宋体" w:hAnsi="Times New Roman" w:cs="Times New Roman"/>
                <w:szCs w:val="21"/>
                <w:vertAlign w:val="subscript"/>
              </w:rPr>
              <w:t>x</w:t>
            </w:r>
            <w:r w:rsidRPr="00825AB1">
              <w:rPr>
                <w:rFonts w:ascii="Times New Roman" w:eastAsia="宋体" w:hAnsi="Times New Roman" w:cs="Times New Roman"/>
                <w:szCs w:val="21"/>
              </w:rPr>
              <w:t>@Co</w:t>
            </w:r>
            <w:r w:rsidRPr="00825AB1">
              <w:rPr>
                <w:rFonts w:ascii="Times New Roman" w:eastAsia="宋体" w:hAnsi="Times New Roman" w:cs="Times New Roman"/>
                <w:szCs w:val="21"/>
                <w:vertAlign w:val="subscript"/>
              </w:rPr>
              <w:t>3</w:t>
            </w:r>
            <w:r w:rsidRPr="00825AB1">
              <w:rPr>
                <w:rFonts w:ascii="Times New Roman" w:eastAsia="宋体" w:hAnsi="Times New Roman" w:cs="Times New Roman"/>
                <w:szCs w:val="21"/>
              </w:rPr>
              <w:t>O</w:t>
            </w:r>
            <w:r w:rsidRPr="00825AB1">
              <w:rPr>
                <w:rFonts w:ascii="Times New Roman" w:eastAsia="宋体" w:hAnsi="Times New Roman" w:cs="Times New Roman"/>
                <w:szCs w:val="21"/>
                <w:vertAlign w:val="subscript"/>
              </w:rPr>
              <w:t>4</w:t>
            </w:r>
            <w:r w:rsidRPr="00825AB1">
              <w:rPr>
                <w:rFonts w:ascii="Times New Roman" w:eastAsia="宋体" w:hAnsi="Times New Roman" w:cs="Times New Roman"/>
                <w:szCs w:val="21"/>
              </w:rPr>
              <w:t>/CC</w:t>
            </w:r>
          </w:p>
        </w:tc>
        <w:tc>
          <w:tcPr>
            <w:tcW w:w="2420" w:type="dxa"/>
            <w:vAlign w:val="center"/>
          </w:tcPr>
          <w:p w14:paraId="641DEFEB" w14:textId="77777777" w:rsidR="00A7739E" w:rsidRPr="00825AB1" w:rsidRDefault="00CB7098" w:rsidP="00825AB1">
            <w:pPr>
              <w:widowControl/>
              <w:jc w:val="center"/>
              <w:textAlignment w:val="center"/>
              <w:rPr>
                <w:rFonts w:ascii="Times New Roman" w:eastAsia="宋体" w:hAnsi="Times New Roman" w:cs="Times New Roman"/>
                <w:szCs w:val="21"/>
              </w:rPr>
            </w:pPr>
            <w:r w:rsidRPr="00825AB1">
              <w:rPr>
                <w:rFonts w:ascii="Times New Roman" w:eastAsia="宋体" w:hAnsi="Times New Roman" w:cs="Times New Roman"/>
                <w:kern w:val="0"/>
                <w:szCs w:val="21"/>
                <w:lang w:bidi="ar"/>
              </w:rPr>
              <w:t>301</w:t>
            </w:r>
          </w:p>
        </w:tc>
        <w:tc>
          <w:tcPr>
            <w:tcW w:w="1703" w:type="dxa"/>
            <w:vAlign w:val="center"/>
          </w:tcPr>
          <w:p w14:paraId="6B89F777" w14:textId="77777777" w:rsidR="00A7739E" w:rsidRPr="00825AB1" w:rsidRDefault="00CB7098" w:rsidP="00825AB1">
            <w:pPr>
              <w:widowControl/>
              <w:jc w:val="center"/>
              <w:textAlignment w:val="center"/>
              <w:rPr>
                <w:rFonts w:ascii="Times New Roman" w:eastAsia="宋体" w:hAnsi="Times New Roman" w:cs="Times New Roman"/>
                <w:szCs w:val="21"/>
              </w:rPr>
            </w:pPr>
            <w:r w:rsidRPr="00825AB1">
              <w:rPr>
                <w:rFonts w:ascii="Times New Roman" w:eastAsia="宋体" w:hAnsi="Times New Roman" w:cs="Times New Roman"/>
                <w:kern w:val="0"/>
                <w:szCs w:val="21"/>
                <w:lang w:bidi="ar"/>
              </w:rPr>
              <w:t>38.4</w:t>
            </w:r>
          </w:p>
        </w:tc>
        <w:tc>
          <w:tcPr>
            <w:tcW w:w="1212" w:type="dxa"/>
            <w:vAlign w:val="center"/>
          </w:tcPr>
          <w:p w14:paraId="26E77C0E" w14:textId="3A1F2BB1" w:rsidR="00A7739E" w:rsidRPr="00825AB1" w:rsidRDefault="00B420CD" w:rsidP="00825AB1">
            <w:pPr>
              <w:widowControl/>
              <w:jc w:val="center"/>
              <w:textAlignment w:val="center"/>
              <w:rPr>
                <w:rFonts w:ascii="Times New Roman" w:eastAsia="宋体" w:hAnsi="Times New Roman" w:cs="Times New Roman"/>
                <w:kern w:val="0"/>
                <w:szCs w:val="21"/>
                <w:lang w:bidi="ar"/>
              </w:rPr>
            </w:pPr>
            <w:r>
              <w:rPr>
                <w:rFonts w:ascii="Times New Roman" w:eastAsia="宋体" w:hAnsi="Times New Roman" w:cs="Times New Roman"/>
                <w:kern w:val="0"/>
                <w:szCs w:val="21"/>
                <w:lang w:bidi="ar"/>
              </w:rPr>
              <w:t>[S</w:t>
            </w:r>
            <w:r w:rsidR="00CB7098" w:rsidRPr="00825AB1">
              <w:rPr>
                <w:rFonts w:ascii="Times New Roman" w:eastAsia="宋体" w:hAnsi="Times New Roman" w:cs="Times New Roman"/>
                <w:kern w:val="0"/>
                <w:szCs w:val="21"/>
                <w:lang w:bidi="ar"/>
              </w:rPr>
              <w:t>11]</w:t>
            </w:r>
          </w:p>
        </w:tc>
      </w:tr>
      <w:tr w:rsidR="00825AB1" w:rsidRPr="00825AB1" w14:paraId="1DCF6BFB" w14:textId="77777777">
        <w:trPr>
          <w:trHeight w:val="393"/>
          <w:jc w:val="center"/>
        </w:trPr>
        <w:tc>
          <w:tcPr>
            <w:tcW w:w="3396" w:type="dxa"/>
            <w:vAlign w:val="center"/>
          </w:tcPr>
          <w:p w14:paraId="1A4A44A4" w14:textId="77777777" w:rsidR="00A7739E" w:rsidRPr="00825AB1" w:rsidRDefault="00CB7098" w:rsidP="00825AB1">
            <w:pPr>
              <w:widowControl/>
              <w:jc w:val="center"/>
              <w:textAlignment w:val="center"/>
              <w:rPr>
                <w:rFonts w:ascii="Times New Roman" w:eastAsia="宋体" w:hAnsi="Times New Roman" w:cs="Times New Roman"/>
                <w:szCs w:val="21"/>
              </w:rPr>
            </w:pPr>
            <w:r w:rsidRPr="00825AB1">
              <w:rPr>
                <w:rFonts w:ascii="Times New Roman" w:eastAsia="宋体" w:hAnsi="Times New Roman" w:cs="Times New Roman"/>
                <w:kern w:val="0"/>
                <w:szCs w:val="21"/>
                <w:lang w:bidi="ar"/>
              </w:rPr>
              <w:t>F-</w:t>
            </w:r>
            <w:proofErr w:type="spellStart"/>
            <w:proofErr w:type="gramStart"/>
            <w:r w:rsidRPr="00825AB1">
              <w:rPr>
                <w:rFonts w:ascii="Times New Roman" w:eastAsia="宋体" w:hAnsi="Times New Roman" w:cs="Times New Roman"/>
                <w:kern w:val="0"/>
                <w:szCs w:val="21"/>
                <w:lang w:bidi="ar"/>
              </w:rPr>
              <w:t>CoFe</w:t>
            </w:r>
            <w:proofErr w:type="spellEnd"/>
            <w:r w:rsidRPr="00825AB1">
              <w:rPr>
                <w:rFonts w:ascii="Times New Roman" w:eastAsia="宋体" w:hAnsi="Times New Roman" w:cs="Times New Roman"/>
                <w:kern w:val="0"/>
                <w:szCs w:val="21"/>
                <w:lang w:bidi="ar"/>
              </w:rPr>
              <w:t>(</w:t>
            </w:r>
            <w:proofErr w:type="gramEnd"/>
            <w:r w:rsidRPr="00825AB1">
              <w:rPr>
                <w:rFonts w:ascii="Times New Roman" w:eastAsia="宋体" w:hAnsi="Times New Roman" w:cs="Times New Roman"/>
                <w:kern w:val="0"/>
                <w:szCs w:val="21"/>
                <w:lang w:bidi="ar"/>
              </w:rPr>
              <w:t>OH)-CO</w:t>
            </w:r>
            <w:r w:rsidRPr="00825AB1">
              <w:rPr>
                <w:rFonts w:ascii="Times New Roman" w:eastAsia="宋体" w:hAnsi="Times New Roman" w:cs="Times New Roman"/>
                <w:kern w:val="0"/>
                <w:szCs w:val="21"/>
                <w:vertAlign w:val="subscript"/>
                <w:lang w:bidi="ar"/>
              </w:rPr>
              <w:t>3</w:t>
            </w:r>
            <w:r w:rsidRPr="00825AB1">
              <w:rPr>
                <w:rFonts w:ascii="Times New Roman" w:eastAsia="宋体" w:hAnsi="Times New Roman" w:cs="Times New Roman"/>
                <w:kern w:val="0"/>
                <w:szCs w:val="21"/>
                <w:lang w:bidi="ar"/>
              </w:rPr>
              <w:t>/NF</w:t>
            </w:r>
          </w:p>
        </w:tc>
        <w:tc>
          <w:tcPr>
            <w:tcW w:w="2420" w:type="dxa"/>
            <w:vAlign w:val="center"/>
          </w:tcPr>
          <w:p w14:paraId="2E37F882" w14:textId="77777777" w:rsidR="00A7739E" w:rsidRPr="00825AB1" w:rsidRDefault="00CB7098" w:rsidP="00825AB1">
            <w:pPr>
              <w:widowControl/>
              <w:jc w:val="center"/>
              <w:textAlignment w:val="center"/>
              <w:rPr>
                <w:rFonts w:ascii="Times New Roman" w:eastAsia="宋体" w:hAnsi="Times New Roman" w:cs="Times New Roman"/>
                <w:szCs w:val="21"/>
              </w:rPr>
            </w:pPr>
            <w:r w:rsidRPr="00825AB1">
              <w:rPr>
                <w:rFonts w:ascii="Times New Roman" w:eastAsia="宋体" w:hAnsi="Times New Roman" w:cs="Times New Roman"/>
                <w:kern w:val="0"/>
                <w:szCs w:val="21"/>
                <w:lang w:bidi="ar"/>
              </w:rPr>
              <w:t>261</w:t>
            </w:r>
          </w:p>
        </w:tc>
        <w:tc>
          <w:tcPr>
            <w:tcW w:w="1703" w:type="dxa"/>
            <w:vAlign w:val="center"/>
          </w:tcPr>
          <w:p w14:paraId="34455E28" w14:textId="77777777" w:rsidR="00A7739E" w:rsidRPr="00825AB1" w:rsidRDefault="00CB7098" w:rsidP="00825AB1">
            <w:pPr>
              <w:widowControl/>
              <w:jc w:val="center"/>
              <w:textAlignment w:val="center"/>
              <w:rPr>
                <w:rFonts w:ascii="Times New Roman" w:eastAsia="宋体" w:hAnsi="Times New Roman" w:cs="Times New Roman"/>
                <w:szCs w:val="21"/>
              </w:rPr>
            </w:pPr>
            <w:r w:rsidRPr="00825AB1">
              <w:rPr>
                <w:rFonts w:ascii="Times New Roman" w:eastAsia="宋体" w:hAnsi="Times New Roman" w:cs="Times New Roman"/>
                <w:kern w:val="0"/>
                <w:szCs w:val="21"/>
                <w:lang w:bidi="ar"/>
              </w:rPr>
              <w:t>50.51</w:t>
            </w:r>
          </w:p>
        </w:tc>
        <w:tc>
          <w:tcPr>
            <w:tcW w:w="1212" w:type="dxa"/>
            <w:vAlign w:val="center"/>
          </w:tcPr>
          <w:p w14:paraId="6439F095" w14:textId="08F4EF7B" w:rsidR="00A7739E" w:rsidRPr="00825AB1" w:rsidRDefault="00B420CD" w:rsidP="00825AB1">
            <w:pPr>
              <w:widowControl/>
              <w:jc w:val="center"/>
              <w:textAlignment w:val="center"/>
              <w:rPr>
                <w:rFonts w:ascii="Times New Roman" w:eastAsia="宋体" w:hAnsi="Times New Roman" w:cs="Times New Roman"/>
                <w:kern w:val="0"/>
                <w:szCs w:val="21"/>
                <w:lang w:bidi="ar"/>
              </w:rPr>
            </w:pPr>
            <w:r>
              <w:rPr>
                <w:rFonts w:ascii="Times New Roman" w:eastAsia="宋体" w:hAnsi="Times New Roman" w:cs="Times New Roman"/>
                <w:kern w:val="0"/>
                <w:szCs w:val="21"/>
                <w:lang w:bidi="ar"/>
              </w:rPr>
              <w:t>[S</w:t>
            </w:r>
            <w:r w:rsidR="00CB7098" w:rsidRPr="00825AB1">
              <w:rPr>
                <w:rFonts w:ascii="Times New Roman" w:eastAsia="宋体" w:hAnsi="Times New Roman" w:cs="Times New Roman"/>
                <w:kern w:val="0"/>
                <w:szCs w:val="21"/>
                <w:lang w:bidi="ar"/>
              </w:rPr>
              <w:t>12]</w:t>
            </w:r>
          </w:p>
        </w:tc>
      </w:tr>
      <w:tr w:rsidR="00825AB1" w:rsidRPr="00825AB1" w14:paraId="789AF31A" w14:textId="77777777">
        <w:trPr>
          <w:trHeight w:val="393"/>
          <w:jc w:val="center"/>
        </w:trPr>
        <w:tc>
          <w:tcPr>
            <w:tcW w:w="3396" w:type="dxa"/>
            <w:vAlign w:val="center"/>
          </w:tcPr>
          <w:p w14:paraId="396E4C95" w14:textId="7FD2B4F2" w:rsidR="00A7739E" w:rsidRPr="00825AB1" w:rsidRDefault="00CB7098" w:rsidP="00825AB1">
            <w:pPr>
              <w:widowControl/>
              <w:jc w:val="center"/>
              <w:textAlignment w:val="center"/>
              <w:rPr>
                <w:rFonts w:ascii="Times New Roman" w:eastAsia="宋体" w:hAnsi="Times New Roman" w:cs="Times New Roman"/>
                <w:szCs w:val="21"/>
              </w:rPr>
            </w:pPr>
            <w:proofErr w:type="spellStart"/>
            <w:r w:rsidRPr="00825AB1">
              <w:rPr>
                <w:rFonts w:ascii="Times New Roman" w:eastAsia="宋体" w:hAnsi="Times New Roman" w:cs="Times New Roman"/>
                <w:szCs w:val="21"/>
              </w:rPr>
              <w:t>NiFeO</w:t>
            </w:r>
            <w:r w:rsidRPr="00825AB1">
              <w:rPr>
                <w:rFonts w:ascii="Times New Roman" w:eastAsia="宋体" w:hAnsi="Times New Roman" w:cs="Times New Roman"/>
                <w:szCs w:val="21"/>
                <w:vertAlign w:val="subscript"/>
              </w:rPr>
              <w:t>x</w:t>
            </w:r>
            <w:r w:rsidRPr="00825AB1">
              <w:rPr>
                <w:rFonts w:ascii="Times New Roman" w:eastAsia="宋体" w:hAnsi="Times New Roman" w:cs="Times New Roman"/>
                <w:szCs w:val="21"/>
              </w:rPr>
              <w:t>H</w:t>
            </w:r>
            <w:r w:rsidRPr="00825AB1">
              <w:rPr>
                <w:rFonts w:ascii="Times New Roman" w:eastAsia="宋体" w:hAnsi="Times New Roman" w:cs="Times New Roman"/>
                <w:szCs w:val="21"/>
                <w:vertAlign w:val="subscript"/>
              </w:rPr>
              <w:t>y</w:t>
            </w:r>
            <w:r w:rsidRPr="00825AB1">
              <w:rPr>
                <w:rFonts w:ascii="Times New Roman" w:eastAsia="宋体" w:hAnsi="Times New Roman" w:cs="Times New Roman"/>
                <w:szCs w:val="21"/>
              </w:rPr>
              <w:t>@NF</w:t>
            </w:r>
            <w:proofErr w:type="spellEnd"/>
          </w:p>
        </w:tc>
        <w:tc>
          <w:tcPr>
            <w:tcW w:w="2420" w:type="dxa"/>
            <w:vAlign w:val="center"/>
          </w:tcPr>
          <w:p w14:paraId="577CC625" w14:textId="77777777" w:rsidR="00A7739E" w:rsidRPr="00825AB1" w:rsidRDefault="00CB7098" w:rsidP="00825AB1">
            <w:pPr>
              <w:widowControl/>
              <w:jc w:val="center"/>
              <w:textAlignment w:val="center"/>
              <w:rPr>
                <w:rFonts w:ascii="Times New Roman" w:eastAsia="宋体" w:hAnsi="Times New Roman" w:cs="Times New Roman"/>
                <w:szCs w:val="21"/>
              </w:rPr>
            </w:pPr>
            <w:r w:rsidRPr="00825AB1">
              <w:rPr>
                <w:rFonts w:ascii="Times New Roman" w:eastAsia="宋体" w:hAnsi="Times New Roman" w:cs="Times New Roman"/>
                <w:kern w:val="0"/>
                <w:szCs w:val="21"/>
                <w:lang w:bidi="ar"/>
              </w:rPr>
              <w:t>221</w:t>
            </w:r>
          </w:p>
        </w:tc>
        <w:tc>
          <w:tcPr>
            <w:tcW w:w="1703" w:type="dxa"/>
            <w:vAlign w:val="center"/>
          </w:tcPr>
          <w:p w14:paraId="68CA675C" w14:textId="77777777" w:rsidR="00A7739E" w:rsidRPr="00825AB1" w:rsidRDefault="00CB7098" w:rsidP="00825AB1">
            <w:pPr>
              <w:widowControl/>
              <w:jc w:val="center"/>
              <w:textAlignment w:val="center"/>
              <w:rPr>
                <w:rFonts w:ascii="Times New Roman" w:eastAsia="宋体" w:hAnsi="Times New Roman" w:cs="Times New Roman"/>
                <w:szCs w:val="21"/>
              </w:rPr>
            </w:pPr>
            <w:r w:rsidRPr="00825AB1">
              <w:rPr>
                <w:rFonts w:ascii="Times New Roman" w:eastAsia="宋体" w:hAnsi="Times New Roman" w:cs="Times New Roman"/>
                <w:kern w:val="0"/>
                <w:szCs w:val="21"/>
                <w:lang w:bidi="ar"/>
              </w:rPr>
              <w:t>96.2</w:t>
            </w:r>
          </w:p>
        </w:tc>
        <w:tc>
          <w:tcPr>
            <w:tcW w:w="1212" w:type="dxa"/>
            <w:vAlign w:val="center"/>
          </w:tcPr>
          <w:p w14:paraId="37EC202B" w14:textId="4264B53D" w:rsidR="00A7739E" w:rsidRPr="00825AB1" w:rsidRDefault="00B420CD" w:rsidP="00825AB1">
            <w:pPr>
              <w:widowControl/>
              <w:jc w:val="center"/>
              <w:textAlignment w:val="center"/>
              <w:rPr>
                <w:rFonts w:ascii="Times New Roman" w:eastAsia="宋体" w:hAnsi="Times New Roman" w:cs="Times New Roman"/>
                <w:kern w:val="0"/>
                <w:szCs w:val="21"/>
                <w:lang w:bidi="ar"/>
              </w:rPr>
            </w:pPr>
            <w:r>
              <w:rPr>
                <w:rFonts w:ascii="Times New Roman" w:eastAsia="宋体" w:hAnsi="Times New Roman" w:cs="Times New Roman"/>
                <w:kern w:val="0"/>
                <w:szCs w:val="21"/>
                <w:lang w:bidi="ar"/>
              </w:rPr>
              <w:t>[S</w:t>
            </w:r>
            <w:r w:rsidR="00CB7098" w:rsidRPr="00825AB1">
              <w:rPr>
                <w:rFonts w:ascii="Times New Roman" w:eastAsia="宋体" w:hAnsi="Times New Roman" w:cs="Times New Roman"/>
                <w:kern w:val="0"/>
                <w:szCs w:val="21"/>
                <w:lang w:bidi="ar"/>
              </w:rPr>
              <w:t>13]</w:t>
            </w:r>
          </w:p>
        </w:tc>
      </w:tr>
      <w:tr w:rsidR="00825AB1" w:rsidRPr="00825AB1" w14:paraId="10EBAB99" w14:textId="77777777">
        <w:trPr>
          <w:trHeight w:val="393"/>
          <w:jc w:val="center"/>
        </w:trPr>
        <w:tc>
          <w:tcPr>
            <w:tcW w:w="3396" w:type="dxa"/>
            <w:vAlign w:val="center"/>
          </w:tcPr>
          <w:p w14:paraId="6B6D1258" w14:textId="77777777" w:rsidR="00A7739E" w:rsidRPr="00825AB1" w:rsidRDefault="00CB7098" w:rsidP="00825AB1">
            <w:pPr>
              <w:widowControl/>
              <w:jc w:val="center"/>
              <w:textAlignment w:val="center"/>
              <w:rPr>
                <w:rFonts w:ascii="Times New Roman" w:eastAsia="宋体" w:hAnsi="Times New Roman" w:cs="Times New Roman"/>
                <w:szCs w:val="21"/>
              </w:rPr>
            </w:pPr>
            <w:proofErr w:type="spellStart"/>
            <w:r w:rsidRPr="00825AB1">
              <w:rPr>
                <w:rFonts w:ascii="Times New Roman" w:eastAsia="宋体" w:hAnsi="Times New Roman" w:cs="Times New Roman"/>
                <w:kern w:val="0"/>
                <w:szCs w:val="21"/>
                <w:lang w:bidi="ar"/>
              </w:rPr>
              <w:t>NiFe</w:t>
            </w:r>
            <w:proofErr w:type="spellEnd"/>
            <w:r w:rsidRPr="00825AB1">
              <w:rPr>
                <w:rFonts w:ascii="Times New Roman" w:eastAsia="宋体" w:hAnsi="Times New Roman" w:cs="Times New Roman"/>
                <w:kern w:val="0"/>
                <w:szCs w:val="21"/>
                <w:lang w:bidi="ar"/>
              </w:rPr>
              <w:t>-P/NF</w:t>
            </w:r>
          </w:p>
        </w:tc>
        <w:tc>
          <w:tcPr>
            <w:tcW w:w="2420" w:type="dxa"/>
            <w:vAlign w:val="center"/>
          </w:tcPr>
          <w:p w14:paraId="5265BB5E" w14:textId="77777777" w:rsidR="00A7739E" w:rsidRPr="00825AB1" w:rsidRDefault="00CB7098" w:rsidP="00825AB1">
            <w:pPr>
              <w:widowControl/>
              <w:jc w:val="center"/>
              <w:textAlignment w:val="center"/>
              <w:rPr>
                <w:rFonts w:ascii="Times New Roman" w:eastAsia="宋体" w:hAnsi="Times New Roman" w:cs="Times New Roman"/>
                <w:szCs w:val="21"/>
              </w:rPr>
            </w:pPr>
            <w:r w:rsidRPr="00825AB1">
              <w:rPr>
                <w:rFonts w:ascii="Times New Roman" w:eastAsia="宋体" w:hAnsi="Times New Roman" w:cs="Times New Roman"/>
                <w:kern w:val="0"/>
                <w:szCs w:val="21"/>
                <w:lang w:bidi="ar"/>
              </w:rPr>
              <w:t>248</w:t>
            </w:r>
          </w:p>
        </w:tc>
        <w:tc>
          <w:tcPr>
            <w:tcW w:w="1703" w:type="dxa"/>
            <w:vAlign w:val="center"/>
          </w:tcPr>
          <w:p w14:paraId="23D1F9AA" w14:textId="77777777" w:rsidR="00A7739E" w:rsidRPr="00825AB1" w:rsidRDefault="00CB7098" w:rsidP="00825AB1">
            <w:pPr>
              <w:widowControl/>
              <w:jc w:val="center"/>
              <w:textAlignment w:val="center"/>
              <w:rPr>
                <w:rFonts w:ascii="Times New Roman" w:eastAsia="宋体" w:hAnsi="Times New Roman" w:cs="Times New Roman"/>
                <w:szCs w:val="21"/>
              </w:rPr>
            </w:pPr>
            <w:r w:rsidRPr="00825AB1">
              <w:rPr>
                <w:rFonts w:ascii="Times New Roman" w:eastAsia="宋体" w:hAnsi="Times New Roman" w:cs="Times New Roman"/>
                <w:kern w:val="0"/>
                <w:szCs w:val="21"/>
                <w:lang w:bidi="ar"/>
              </w:rPr>
              <w:t>92.5</w:t>
            </w:r>
          </w:p>
        </w:tc>
        <w:tc>
          <w:tcPr>
            <w:tcW w:w="1212" w:type="dxa"/>
            <w:vAlign w:val="center"/>
          </w:tcPr>
          <w:p w14:paraId="4963B38B" w14:textId="3BC1B10D" w:rsidR="00A7739E" w:rsidRPr="00825AB1" w:rsidRDefault="00B420CD" w:rsidP="00825AB1">
            <w:pPr>
              <w:widowControl/>
              <w:jc w:val="center"/>
              <w:textAlignment w:val="center"/>
              <w:rPr>
                <w:rFonts w:ascii="Times New Roman" w:eastAsia="宋体" w:hAnsi="Times New Roman" w:cs="Times New Roman"/>
                <w:kern w:val="0"/>
                <w:szCs w:val="21"/>
                <w:lang w:bidi="ar"/>
              </w:rPr>
            </w:pPr>
            <w:r>
              <w:rPr>
                <w:rFonts w:ascii="Times New Roman" w:eastAsia="宋体" w:hAnsi="Times New Roman" w:cs="Times New Roman"/>
                <w:kern w:val="0"/>
                <w:szCs w:val="21"/>
                <w:lang w:bidi="ar"/>
              </w:rPr>
              <w:t>[S</w:t>
            </w:r>
            <w:r w:rsidR="00CB7098" w:rsidRPr="00825AB1">
              <w:rPr>
                <w:rFonts w:ascii="Times New Roman" w:eastAsia="宋体" w:hAnsi="Times New Roman" w:cs="Times New Roman"/>
                <w:kern w:val="0"/>
                <w:szCs w:val="21"/>
                <w:lang w:bidi="ar"/>
              </w:rPr>
              <w:t>14]</w:t>
            </w:r>
          </w:p>
        </w:tc>
      </w:tr>
      <w:tr w:rsidR="00825AB1" w:rsidRPr="00825AB1" w14:paraId="734403C8" w14:textId="77777777">
        <w:trPr>
          <w:trHeight w:val="393"/>
          <w:jc w:val="center"/>
        </w:trPr>
        <w:tc>
          <w:tcPr>
            <w:tcW w:w="3396" w:type="dxa"/>
            <w:vAlign w:val="center"/>
          </w:tcPr>
          <w:p w14:paraId="3C22C6BA" w14:textId="77777777" w:rsidR="00A7739E" w:rsidRPr="00825AB1" w:rsidRDefault="00CB7098" w:rsidP="00825AB1">
            <w:pPr>
              <w:widowControl/>
              <w:jc w:val="center"/>
              <w:textAlignment w:val="center"/>
              <w:rPr>
                <w:rFonts w:ascii="Times New Roman" w:eastAsia="宋体" w:hAnsi="Times New Roman" w:cs="Times New Roman"/>
                <w:szCs w:val="21"/>
              </w:rPr>
            </w:pPr>
            <w:proofErr w:type="gramStart"/>
            <w:r w:rsidRPr="00825AB1">
              <w:rPr>
                <w:rFonts w:ascii="Times New Roman" w:eastAsia="宋体" w:hAnsi="Times New Roman" w:cs="Times New Roman"/>
                <w:kern w:val="0"/>
                <w:szCs w:val="21"/>
                <w:lang w:bidi="ar"/>
              </w:rPr>
              <w:t>Ni(</w:t>
            </w:r>
            <w:proofErr w:type="gramEnd"/>
            <w:r w:rsidRPr="00825AB1">
              <w:rPr>
                <w:rFonts w:ascii="Times New Roman" w:eastAsia="宋体" w:hAnsi="Times New Roman" w:cs="Times New Roman"/>
                <w:kern w:val="0"/>
                <w:szCs w:val="21"/>
                <w:lang w:bidi="ar"/>
              </w:rPr>
              <w:t>OH)</w:t>
            </w:r>
            <w:r w:rsidRPr="00825AB1">
              <w:rPr>
                <w:rFonts w:ascii="Times New Roman" w:eastAsia="宋体" w:hAnsi="Times New Roman" w:cs="Times New Roman"/>
                <w:kern w:val="0"/>
                <w:szCs w:val="21"/>
                <w:vertAlign w:val="subscript"/>
                <w:lang w:bidi="ar"/>
              </w:rPr>
              <w:t>2</w:t>
            </w:r>
            <w:r w:rsidRPr="00825AB1">
              <w:rPr>
                <w:rFonts w:ascii="Times New Roman" w:eastAsia="宋体" w:hAnsi="Times New Roman" w:cs="Times New Roman"/>
                <w:kern w:val="0"/>
                <w:szCs w:val="21"/>
                <w:lang w:bidi="ar"/>
              </w:rPr>
              <w:t>-P</w:t>
            </w:r>
            <w:r w:rsidRPr="00825AB1">
              <w:rPr>
                <w:rFonts w:ascii="Times New Roman" w:eastAsia="宋体" w:hAnsi="Times New Roman" w:cs="Times New Roman"/>
                <w:kern w:val="0"/>
                <w:szCs w:val="21"/>
                <w:vertAlign w:val="subscript"/>
                <w:lang w:bidi="ar"/>
              </w:rPr>
              <w:t>3</w:t>
            </w:r>
            <w:r w:rsidRPr="00825AB1">
              <w:rPr>
                <w:rFonts w:ascii="Times New Roman" w:eastAsia="宋体" w:hAnsi="Times New Roman" w:cs="Times New Roman"/>
                <w:kern w:val="0"/>
                <w:szCs w:val="21"/>
                <w:lang w:bidi="ar"/>
              </w:rPr>
              <w:t>O</w:t>
            </w:r>
            <w:r w:rsidRPr="00825AB1">
              <w:rPr>
                <w:rFonts w:ascii="Times New Roman" w:eastAsia="宋体" w:hAnsi="Times New Roman" w:cs="Times New Roman"/>
                <w:kern w:val="0"/>
                <w:szCs w:val="21"/>
                <w:vertAlign w:val="subscript"/>
                <w:lang w:bidi="ar"/>
              </w:rPr>
              <w:t>10</w:t>
            </w:r>
            <w:r w:rsidRPr="00825AB1">
              <w:rPr>
                <w:rFonts w:ascii="Times New Roman" w:eastAsia="宋体" w:hAnsi="Times New Roman" w:cs="Times New Roman"/>
                <w:kern w:val="0"/>
                <w:szCs w:val="21"/>
                <w:vertAlign w:val="superscript"/>
                <w:lang w:bidi="ar"/>
              </w:rPr>
              <w:t>5-</w:t>
            </w:r>
          </w:p>
        </w:tc>
        <w:tc>
          <w:tcPr>
            <w:tcW w:w="2420" w:type="dxa"/>
            <w:vAlign w:val="center"/>
          </w:tcPr>
          <w:p w14:paraId="1D2EA59D" w14:textId="77777777" w:rsidR="00A7739E" w:rsidRPr="00825AB1" w:rsidRDefault="00CB7098" w:rsidP="00825AB1">
            <w:pPr>
              <w:widowControl/>
              <w:jc w:val="center"/>
              <w:textAlignment w:val="center"/>
              <w:rPr>
                <w:rFonts w:ascii="Times New Roman" w:eastAsia="宋体" w:hAnsi="Times New Roman" w:cs="Times New Roman"/>
                <w:szCs w:val="21"/>
              </w:rPr>
            </w:pPr>
            <w:r w:rsidRPr="00825AB1">
              <w:rPr>
                <w:rFonts w:ascii="Times New Roman" w:eastAsia="宋体" w:hAnsi="Times New Roman" w:cs="Times New Roman"/>
                <w:kern w:val="0"/>
                <w:szCs w:val="21"/>
                <w:lang w:bidi="ar"/>
              </w:rPr>
              <w:t>240</w:t>
            </w:r>
          </w:p>
        </w:tc>
        <w:tc>
          <w:tcPr>
            <w:tcW w:w="1703" w:type="dxa"/>
            <w:vAlign w:val="center"/>
          </w:tcPr>
          <w:p w14:paraId="21943BEC" w14:textId="77777777" w:rsidR="00A7739E" w:rsidRPr="00825AB1" w:rsidRDefault="00CB7098" w:rsidP="00825AB1">
            <w:pPr>
              <w:widowControl/>
              <w:jc w:val="center"/>
              <w:textAlignment w:val="center"/>
              <w:rPr>
                <w:rFonts w:ascii="Times New Roman" w:eastAsia="宋体" w:hAnsi="Times New Roman" w:cs="Times New Roman"/>
                <w:szCs w:val="21"/>
              </w:rPr>
            </w:pPr>
            <w:r w:rsidRPr="00825AB1">
              <w:rPr>
                <w:rFonts w:ascii="Times New Roman" w:eastAsia="宋体" w:hAnsi="Times New Roman" w:cs="Times New Roman"/>
                <w:kern w:val="0"/>
                <w:szCs w:val="21"/>
                <w:lang w:bidi="ar"/>
              </w:rPr>
              <w:t>53.7</w:t>
            </w:r>
          </w:p>
        </w:tc>
        <w:tc>
          <w:tcPr>
            <w:tcW w:w="1212" w:type="dxa"/>
            <w:vAlign w:val="center"/>
          </w:tcPr>
          <w:p w14:paraId="4ECB95F0" w14:textId="1B6EBC48" w:rsidR="00A7739E" w:rsidRPr="00825AB1" w:rsidRDefault="00B420CD" w:rsidP="00825AB1">
            <w:pPr>
              <w:widowControl/>
              <w:jc w:val="center"/>
              <w:textAlignment w:val="center"/>
              <w:rPr>
                <w:rFonts w:ascii="Times New Roman" w:eastAsia="宋体" w:hAnsi="Times New Roman" w:cs="Times New Roman"/>
                <w:kern w:val="0"/>
                <w:szCs w:val="21"/>
                <w:lang w:bidi="ar"/>
              </w:rPr>
            </w:pPr>
            <w:r>
              <w:rPr>
                <w:rFonts w:ascii="Times New Roman" w:eastAsia="宋体" w:hAnsi="Times New Roman" w:cs="Times New Roman"/>
                <w:kern w:val="0"/>
                <w:szCs w:val="21"/>
                <w:lang w:bidi="ar"/>
              </w:rPr>
              <w:t>[S</w:t>
            </w:r>
            <w:r w:rsidR="00CB7098" w:rsidRPr="00825AB1">
              <w:rPr>
                <w:rFonts w:ascii="Times New Roman" w:eastAsia="宋体" w:hAnsi="Times New Roman" w:cs="Times New Roman"/>
                <w:kern w:val="0"/>
                <w:szCs w:val="21"/>
                <w:lang w:bidi="ar"/>
              </w:rPr>
              <w:t>15]</w:t>
            </w:r>
          </w:p>
        </w:tc>
      </w:tr>
      <w:tr w:rsidR="00825AB1" w:rsidRPr="00825AB1" w14:paraId="4ABA6A84" w14:textId="77777777">
        <w:trPr>
          <w:trHeight w:val="393"/>
          <w:jc w:val="center"/>
        </w:trPr>
        <w:tc>
          <w:tcPr>
            <w:tcW w:w="3396" w:type="dxa"/>
            <w:vAlign w:val="center"/>
          </w:tcPr>
          <w:p w14:paraId="13520991" w14:textId="77777777" w:rsidR="00A7739E" w:rsidRPr="00825AB1" w:rsidRDefault="00CB7098" w:rsidP="00825AB1">
            <w:pPr>
              <w:widowControl/>
              <w:jc w:val="center"/>
              <w:textAlignment w:val="center"/>
              <w:rPr>
                <w:rFonts w:ascii="Times New Roman" w:eastAsia="宋体" w:hAnsi="Times New Roman" w:cs="Times New Roman"/>
                <w:szCs w:val="21"/>
              </w:rPr>
            </w:pPr>
            <w:r w:rsidRPr="00825AB1">
              <w:rPr>
                <w:rFonts w:ascii="Times New Roman" w:eastAsia="宋体" w:hAnsi="Times New Roman" w:cs="Times New Roman"/>
                <w:kern w:val="0"/>
                <w:szCs w:val="21"/>
                <w:lang w:bidi="ar"/>
              </w:rPr>
              <w:t>Co</w:t>
            </w:r>
            <w:r w:rsidRPr="00825AB1">
              <w:rPr>
                <w:rFonts w:ascii="Times New Roman" w:eastAsia="宋体" w:hAnsi="Times New Roman" w:cs="Times New Roman"/>
                <w:kern w:val="0"/>
                <w:szCs w:val="21"/>
                <w:vertAlign w:val="subscript"/>
                <w:lang w:bidi="ar"/>
              </w:rPr>
              <w:t>60</w:t>
            </w:r>
            <w:r w:rsidRPr="00825AB1">
              <w:rPr>
                <w:rFonts w:ascii="Times New Roman" w:eastAsia="宋体" w:hAnsi="Times New Roman" w:cs="Times New Roman"/>
                <w:kern w:val="0"/>
                <w:szCs w:val="21"/>
                <w:lang w:bidi="ar"/>
              </w:rPr>
              <w:t>Fe</w:t>
            </w:r>
            <w:r w:rsidRPr="00825AB1">
              <w:rPr>
                <w:rFonts w:ascii="Times New Roman" w:eastAsia="宋体" w:hAnsi="Times New Roman" w:cs="Times New Roman"/>
                <w:kern w:val="0"/>
                <w:szCs w:val="21"/>
                <w:vertAlign w:val="subscript"/>
                <w:lang w:bidi="ar"/>
              </w:rPr>
              <w:t>20</w:t>
            </w:r>
            <w:r w:rsidRPr="00825AB1">
              <w:rPr>
                <w:rFonts w:ascii="Times New Roman" w:eastAsia="宋体" w:hAnsi="Times New Roman" w:cs="Times New Roman"/>
                <w:kern w:val="0"/>
                <w:szCs w:val="21"/>
                <w:lang w:bidi="ar"/>
              </w:rPr>
              <w:t>Ni</w:t>
            </w:r>
            <w:r w:rsidRPr="00825AB1">
              <w:rPr>
                <w:rFonts w:ascii="Times New Roman" w:eastAsia="宋体" w:hAnsi="Times New Roman" w:cs="Times New Roman"/>
                <w:kern w:val="0"/>
                <w:szCs w:val="21"/>
                <w:vertAlign w:val="subscript"/>
                <w:lang w:bidi="ar"/>
              </w:rPr>
              <w:t>20</w:t>
            </w:r>
            <w:r w:rsidRPr="00825AB1">
              <w:rPr>
                <w:rFonts w:ascii="Times New Roman" w:eastAsia="宋体" w:hAnsi="Times New Roman" w:cs="Times New Roman"/>
                <w:kern w:val="0"/>
                <w:szCs w:val="21"/>
                <w:lang w:bidi="ar"/>
              </w:rPr>
              <w:t>PB</w:t>
            </w:r>
          </w:p>
        </w:tc>
        <w:tc>
          <w:tcPr>
            <w:tcW w:w="2420" w:type="dxa"/>
            <w:vAlign w:val="center"/>
          </w:tcPr>
          <w:p w14:paraId="4D45C788" w14:textId="77777777" w:rsidR="00A7739E" w:rsidRPr="00825AB1" w:rsidRDefault="00CB7098" w:rsidP="00825AB1">
            <w:pPr>
              <w:widowControl/>
              <w:jc w:val="center"/>
              <w:textAlignment w:val="center"/>
              <w:rPr>
                <w:rFonts w:ascii="Times New Roman" w:eastAsia="宋体" w:hAnsi="Times New Roman" w:cs="Times New Roman"/>
                <w:szCs w:val="21"/>
              </w:rPr>
            </w:pPr>
            <w:r w:rsidRPr="00825AB1">
              <w:rPr>
                <w:rFonts w:ascii="Times New Roman" w:eastAsia="宋体" w:hAnsi="Times New Roman" w:cs="Times New Roman"/>
                <w:kern w:val="0"/>
                <w:szCs w:val="21"/>
                <w:lang w:bidi="ar"/>
              </w:rPr>
              <w:t>280</w:t>
            </w:r>
          </w:p>
        </w:tc>
        <w:tc>
          <w:tcPr>
            <w:tcW w:w="1703" w:type="dxa"/>
            <w:vAlign w:val="center"/>
          </w:tcPr>
          <w:p w14:paraId="09048DAB" w14:textId="77777777" w:rsidR="00A7739E" w:rsidRPr="00825AB1" w:rsidRDefault="00CB7098" w:rsidP="00825AB1">
            <w:pPr>
              <w:widowControl/>
              <w:jc w:val="center"/>
              <w:textAlignment w:val="center"/>
              <w:rPr>
                <w:rFonts w:ascii="Times New Roman" w:eastAsia="宋体" w:hAnsi="Times New Roman" w:cs="Times New Roman"/>
                <w:szCs w:val="21"/>
              </w:rPr>
            </w:pPr>
            <w:r w:rsidRPr="00825AB1">
              <w:rPr>
                <w:rFonts w:ascii="Times New Roman" w:eastAsia="宋体" w:hAnsi="Times New Roman" w:cs="Times New Roman"/>
                <w:kern w:val="0"/>
                <w:szCs w:val="21"/>
                <w:lang w:bidi="ar"/>
              </w:rPr>
              <w:t>41</w:t>
            </w:r>
          </w:p>
        </w:tc>
        <w:tc>
          <w:tcPr>
            <w:tcW w:w="1212" w:type="dxa"/>
            <w:vAlign w:val="center"/>
          </w:tcPr>
          <w:p w14:paraId="0EBB83C2" w14:textId="7E551962" w:rsidR="00A7739E" w:rsidRPr="00825AB1" w:rsidRDefault="00B420CD" w:rsidP="00825AB1">
            <w:pPr>
              <w:widowControl/>
              <w:jc w:val="center"/>
              <w:textAlignment w:val="center"/>
              <w:rPr>
                <w:rFonts w:ascii="Times New Roman" w:eastAsia="宋体" w:hAnsi="Times New Roman" w:cs="Times New Roman"/>
                <w:kern w:val="0"/>
                <w:szCs w:val="21"/>
                <w:lang w:bidi="ar"/>
              </w:rPr>
            </w:pPr>
            <w:r>
              <w:rPr>
                <w:rFonts w:ascii="Times New Roman" w:eastAsia="宋体" w:hAnsi="Times New Roman" w:cs="Times New Roman"/>
                <w:kern w:val="0"/>
                <w:szCs w:val="21"/>
                <w:lang w:bidi="ar"/>
              </w:rPr>
              <w:t>[S</w:t>
            </w:r>
            <w:r w:rsidR="00CB7098" w:rsidRPr="00825AB1">
              <w:rPr>
                <w:rFonts w:ascii="Times New Roman" w:eastAsia="宋体" w:hAnsi="Times New Roman" w:cs="Times New Roman"/>
                <w:kern w:val="0"/>
                <w:szCs w:val="21"/>
                <w:lang w:bidi="ar"/>
              </w:rPr>
              <w:t>16]</w:t>
            </w:r>
          </w:p>
        </w:tc>
      </w:tr>
      <w:tr w:rsidR="00825AB1" w:rsidRPr="00825AB1" w14:paraId="16D954BF" w14:textId="77777777">
        <w:trPr>
          <w:trHeight w:val="393"/>
          <w:jc w:val="center"/>
        </w:trPr>
        <w:tc>
          <w:tcPr>
            <w:tcW w:w="3396" w:type="dxa"/>
            <w:vAlign w:val="center"/>
          </w:tcPr>
          <w:p w14:paraId="6C9516E7" w14:textId="77777777" w:rsidR="00A7739E" w:rsidRPr="00825AB1" w:rsidRDefault="00CB7098" w:rsidP="00825AB1">
            <w:pPr>
              <w:widowControl/>
              <w:jc w:val="center"/>
              <w:textAlignment w:val="center"/>
              <w:rPr>
                <w:rFonts w:ascii="Times New Roman" w:eastAsia="宋体" w:hAnsi="Times New Roman" w:cs="Times New Roman"/>
                <w:szCs w:val="21"/>
              </w:rPr>
            </w:pPr>
            <w:proofErr w:type="spellStart"/>
            <w:r w:rsidRPr="00825AB1">
              <w:rPr>
                <w:rFonts w:ascii="Times New Roman" w:eastAsia="宋体" w:hAnsi="Times New Roman" w:cs="Times New Roman"/>
                <w:kern w:val="0"/>
                <w:szCs w:val="21"/>
                <w:lang w:bidi="ar"/>
              </w:rPr>
              <w:t>Ag@NiCoMOF</w:t>
            </w:r>
            <w:proofErr w:type="spellEnd"/>
          </w:p>
        </w:tc>
        <w:tc>
          <w:tcPr>
            <w:tcW w:w="2420" w:type="dxa"/>
            <w:vAlign w:val="center"/>
          </w:tcPr>
          <w:p w14:paraId="2E9C8AAA" w14:textId="77777777" w:rsidR="00A7739E" w:rsidRPr="00825AB1" w:rsidRDefault="00CB7098" w:rsidP="00825AB1">
            <w:pPr>
              <w:widowControl/>
              <w:jc w:val="center"/>
              <w:textAlignment w:val="center"/>
              <w:rPr>
                <w:rFonts w:ascii="Times New Roman" w:eastAsia="宋体" w:hAnsi="Times New Roman" w:cs="Times New Roman"/>
                <w:szCs w:val="21"/>
              </w:rPr>
            </w:pPr>
            <w:r w:rsidRPr="00825AB1">
              <w:rPr>
                <w:rFonts w:ascii="Times New Roman" w:eastAsia="宋体" w:hAnsi="Times New Roman" w:cs="Times New Roman"/>
                <w:kern w:val="0"/>
                <w:szCs w:val="21"/>
                <w:lang w:bidi="ar"/>
              </w:rPr>
              <w:t>356</w:t>
            </w:r>
          </w:p>
        </w:tc>
        <w:tc>
          <w:tcPr>
            <w:tcW w:w="1703" w:type="dxa"/>
            <w:vAlign w:val="center"/>
          </w:tcPr>
          <w:p w14:paraId="46806137" w14:textId="77777777" w:rsidR="00A7739E" w:rsidRPr="00825AB1" w:rsidRDefault="00CB7098" w:rsidP="00825AB1">
            <w:pPr>
              <w:widowControl/>
              <w:jc w:val="center"/>
              <w:textAlignment w:val="center"/>
              <w:rPr>
                <w:rFonts w:ascii="Times New Roman" w:eastAsia="宋体" w:hAnsi="Times New Roman" w:cs="Times New Roman"/>
                <w:szCs w:val="21"/>
              </w:rPr>
            </w:pPr>
            <w:r w:rsidRPr="00825AB1">
              <w:rPr>
                <w:rFonts w:ascii="Times New Roman" w:eastAsia="宋体" w:hAnsi="Times New Roman" w:cs="Times New Roman"/>
                <w:kern w:val="0"/>
                <w:szCs w:val="21"/>
                <w:lang w:bidi="ar"/>
              </w:rPr>
              <w:t>81.7</w:t>
            </w:r>
          </w:p>
        </w:tc>
        <w:tc>
          <w:tcPr>
            <w:tcW w:w="1212" w:type="dxa"/>
            <w:vAlign w:val="center"/>
          </w:tcPr>
          <w:p w14:paraId="461E636E" w14:textId="38E4D942" w:rsidR="00A7739E" w:rsidRPr="00825AB1" w:rsidRDefault="00B420CD" w:rsidP="00825AB1">
            <w:pPr>
              <w:widowControl/>
              <w:jc w:val="center"/>
              <w:textAlignment w:val="center"/>
              <w:rPr>
                <w:rFonts w:ascii="Times New Roman" w:eastAsia="宋体" w:hAnsi="Times New Roman" w:cs="Times New Roman"/>
                <w:kern w:val="0"/>
                <w:szCs w:val="21"/>
                <w:lang w:bidi="ar"/>
              </w:rPr>
            </w:pPr>
            <w:r>
              <w:rPr>
                <w:rFonts w:ascii="Times New Roman" w:eastAsia="宋体" w:hAnsi="Times New Roman" w:cs="Times New Roman"/>
                <w:kern w:val="0"/>
                <w:szCs w:val="21"/>
                <w:lang w:bidi="ar"/>
              </w:rPr>
              <w:t>[S</w:t>
            </w:r>
            <w:r w:rsidR="00CB7098" w:rsidRPr="00825AB1">
              <w:rPr>
                <w:rFonts w:ascii="Times New Roman" w:eastAsia="宋体" w:hAnsi="Times New Roman" w:cs="Times New Roman"/>
                <w:kern w:val="0"/>
                <w:szCs w:val="21"/>
                <w:lang w:bidi="ar"/>
              </w:rPr>
              <w:t>17]</w:t>
            </w:r>
          </w:p>
        </w:tc>
      </w:tr>
      <w:tr w:rsidR="00825AB1" w:rsidRPr="00825AB1" w14:paraId="539C4EDF" w14:textId="77777777">
        <w:trPr>
          <w:trHeight w:val="427"/>
          <w:jc w:val="center"/>
        </w:trPr>
        <w:tc>
          <w:tcPr>
            <w:tcW w:w="3396" w:type="dxa"/>
            <w:vAlign w:val="center"/>
          </w:tcPr>
          <w:p w14:paraId="2A94D870" w14:textId="57CBD44A" w:rsidR="00A7739E" w:rsidRPr="00825AB1" w:rsidRDefault="00CB7098" w:rsidP="00825AB1">
            <w:pPr>
              <w:widowControl/>
              <w:jc w:val="center"/>
              <w:textAlignment w:val="center"/>
              <w:rPr>
                <w:rFonts w:ascii="Times New Roman" w:eastAsia="宋体" w:hAnsi="Times New Roman" w:cs="Times New Roman"/>
                <w:szCs w:val="21"/>
              </w:rPr>
            </w:pPr>
            <w:r w:rsidRPr="00825AB1">
              <w:rPr>
                <w:rFonts w:ascii="Times New Roman" w:eastAsia="宋体" w:hAnsi="Times New Roman" w:cs="Times New Roman"/>
                <w:szCs w:val="21"/>
              </w:rPr>
              <w:t>Ni</w:t>
            </w:r>
            <w:r w:rsidRPr="00825AB1">
              <w:rPr>
                <w:rFonts w:ascii="Times New Roman" w:eastAsia="宋体" w:hAnsi="Times New Roman" w:cs="Times New Roman"/>
                <w:szCs w:val="21"/>
                <w:vertAlign w:val="subscript"/>
              </w:rPr>
              <w:t>0.10</w:t>
            </w:r>
            <w:r w:rsidRPr="00825AB1">
              <w:rPr>
                <w:rFonts w:ascii="Times New Roman" w:eastAsia="宋体" w:hAnsi="Times New Roman" w:cs="Times New Roman"/>
                <w:szCs w:val="21"/>
              </w:rPr>
              <w:t>-Fe</w:t>
            </w:r>
            <w:r w:rsidRPr="00825AB1">
              <w:rPr>
                <w:rFonts w:ascii="Times New Roman" w:eastAsia="宋体" w:hAnsi="Times New Roman" w:cs="Times New Roman"/>
                <w:szCs w:val="21"/>
                <w:vertAlign w:val="subscript"/>
              </w:rPr>
              <w:t>3</w:t>
            </w:r>
            <w:r w:rsidRPr="00825AB1">
              <w:rPr>
                <w:rFonts w:ascii="Times New Roman" w:eastAsia="宋体" w:hAnsi="Times New Roman" w:cs="Times New Roman"/>
                <w:szCs w:val="21"/>
              </w:rPr>
              <w:t>N@NCPs</w:t>
            </w:r>
          </w:p>
        </w:tc>
        <w:tc>
          <w:tcPr>
            <w:tcW w:w="2420" w:type="dxa"/>
            <w:vAlign w:val="center"/>
          </w:tcPr>
          <w:p w14:paraId="2B400B3E" w14:textId="77777777" w:rsidR="00A7739E" w:rsidRPr="00825AB1" w:rsidRDefault="00CB7098" w:rsidP="00825AB1">
            <w:pPr>
              <w:widowControl/>
              <w:jc w:val="center"/>
              <w:textAlignment w:val="center"/>
              <w:rPr>
                <w:rFonts w:ascii="Times New Roman" w:eastAsia="宋体" w:hAnsi="Times New Roman" w:cs="Times New Roman"/>
                <w:szCs w:val="21"/>
              </w:rPr>
            </w:pPr>
            <w:r w:rsidRPr="00825AB1">
              <w:rPr>
                <w:rFonts w:ascii="Times New Roman" w:eastAsia="宋体" w:hAnsi="Times New Roman" w:cs="Times New Roman"/>
                <w:kern w:val="0"/>
                <w:szCs w:val="21"/>
                <w:lang w:bidi="ar"/>
              </w:rPr>
              <w:t>249</w:t>
            </w:r>
          </w:p>
        </w:tc>
        <w:tc>
          <w:tcPr>
            <w:tcW w:w="1703" w:type="dxa"/>
            <w:vAlign w:val="center"/>
          </w:tcPr>
          <w:p w14:paraId="52FC1919" w14:textId="77777777" w:rsidR="00A7739E" w:rsidRPr="00825AB1" w:rsidRDefault="00CB7098" w:rsidP="00825AB1">
            <w:pPr>
              <w:widowControl/>
              <w:jc w:val="center"/>
              <w:textAlignment w:val="center"/>
              <w:rPr>
                <w:rFonts w:ascii="Times New Roman" w:eastAsia="宋体" w:hAnsi="Times New Roman" w:cs="Times New Roman"/>
                <w:szCs w:val="21"/>
              </w:rPr>
            </w:pPr>
            <w:r w:rsidRPr="00825AB1">
              <w:rPr>
                <w:rFonts w:ascii="Times New Roman" w:eastAsia="宋体" w:hAnsi="Times New Roman" w:cs="Times New Roman"/>
                <w:kern w:val="0"/>
                <w:szCs w:val="21"/>
                <w:lang w:bidi="ar"/>
              </w:rPr>
              <w:t>42.8</w:t>
            </w:r>
          </w:p>
        </w:tc>
        <w:tc>
          <w:tcPr>
            <w:tcW w:w="1212" w:type="dxa"/>
            <w:vAlign w:val="center"/>
          </w:tcPr>
          <w:p w14:paraId="2C5BAA2D" w14:textId="5643F16B" w:rsidR="00A7739E" w:rsidRPr="00825AB1" w:rsidRDefault="00B420CD" w:rsidP="00825AB1">
            <w:pPr>
              <w:widowControl/>
              <w:jc w:val="center"/>
              <w:textAlignment w:val="center"/>
              <w:rPr>
                <w:rFonts w:ascii="Times New Roman" w:eastAsia="宋体" w:hAnsi="Times New Roman" w:cs="Times New Roman"/>
                <w:kern w:val="0"/>
                <w:szCs w:val="21"/>
                <w:lang w:bidi="ar"/>
              </w:rPr>
            </w:pPr>
            <w:r>
              <w:rPr>
                <w:rFonts w:ascii="Times New Roman" w:eastAsia="宋体" w:hAnsi="Times New Roman" w:cs="Times New Roman"/>
                <w:kern w:val="0"/>
                <w:szCs w:val="21"/>
                <w:lang w:bidi="ar"/>
              </w:rPr>
              <w:t>[S</w:t>
            </w:r>
            <w:r w:rsidR="00CB7098" w:rsidRPr="00825AB1">
              <w:rPr>
                <w:rFonts w:ascii="Times New Roman" w:eastAsia="宋体" w:hAnsi="Times New Roman" w:cs="Times New Roman"/>
                <w:kern w:val="0"/>
                <w:szCs w:val="21"/>
                <w:lang w:bidi="ar"/>
              </w:rPr>
              <w:t>18]</w:t>
            </w:r>
          </w:p>
        </w:tc>
      </w:tr>
      <w:tr w:rsidR="00A7739E" w:rsidRPr="00825AB1" w14:paraId="5FA53C91" w14:textId="77777777">
        <w:trPr>
          <w:trHeight w:val="427"/>
          <w:jc w:val="center"/>
        </w:trPr>
        <w:tc>
          <w:tcPr>
            <w:tcW w:w="3396" w:type="dxa"/>
            <w:tcBorders>
              <w:bottom w:val="single" w:sz="12" w:space="0" w:color="000000"/>
            </w:tcBorders>
            <w:vAlign w:val="center"/>
          </w:tcPr>
          <w:p w14:paraId="2E8AA8A4" w14:textId="77777777" w:rsidR="00A7739E" w:rsidRPr="00825AB1" w:rsidRDefault="00CB7098" w:rsidP="00825AB1">
            <w:pPr>
              <w:widowControl/>
              <w:jc w:val="center"/>
              <w:textAlignment w:val="center"/>
              <w:rPr>
                <w:rFonts w:ascii="Times New Roman" w:eastAsia="宋体" w:hAnsi="Times New Roman" w:cs="Times New Roman"/>
                <w:kern w:val="0"/>
                <w:szCs w:val="21"/>
                <w:lang w:bidi="ar"/>
              </w:rPr>
            </w:pPr>
            <w:r w:rsidRPr="00825AB1">
              <w:rPr>
                <w:rFonts w:ascii="Times New Roman" w:eastAsia="宋体" w:hAnsi="Times New Roman" w:cs="Times New Roman"/>
                <w:kern w:val="0"/>
                <w:szCs w:val="21"/>
                <w:lang w:bidi="ar"/>
              </w:rPr>
              <w:t>NiFe-Co</w:t>
            </w:r>
            <w:r w:rsidRPr="00825AB1">
              <w:rPr>
                <w:rFonts w:ascii="Times New Roman" w:eastAsia="宋体" w:hAnsi="Times New Roman" w:cs="Times New Roman"/>
                <w:kern w:val="0"/>
                <w:szCs w:val="21"/>
                <w:vertAlign w:val="subscript"/>
                <w:lang w:bidi="ar"/>
              </w:rPr>
              <w:t>2</w:t>
            </w:r>
            <w:r w:rsidRPr="00825AB1">
              <w:rPr>
                <w:rFonts w:ascii="Times New Roman" w:eastAsia="宋体" w:hAnsi="Times New Roman" w:cs="Times New Roman"/>
                <w:kern w:val="0"/>
                <w:szCs w:val="21"/>
                <w:lang w:bidi="ar"/>
              </w:rPr>
              <w:t>(OH)</w:t>
            </w:r>
            <w:r w:rsidRPr="00825AB1">
              <w:rPr>
                <w:rFonts w:ascii="Times New Roman" w:eastAsia="宋体" w:hAnsi="Times New Roman" w:cs="Times New Roman"/>
                <w:kern w:val="0"/>
                <w:szCs w:val="21"/>
                <w:vertAlign w:val="subscript"/>
                <w:lang w:bidi="ar"/>
              </w:rPr>
              <w:t>3</w:t>
            </w:r>
            <w:r w:rsidRPr="00825AB1">
              <w:rPr>
                <w:rFonts w:ascii="Times New Roman" w:eastAsia="宋体" w:hAnsi="Times New Roman" w:cs="Times New Roman"/>
                <w:kern w:val="0"/>
                <w:szCs w:val="21"/>
                <w:lang w:bidi="ar"/>
              </w:rPr>
              <w:t>Cl</w:t>
            </w:r>
          </w:p>
        </w:tc>
        <w:tc>
          <w:tcPr>
            <w:tcW w:w="2420" w:type="dxa"/>
            <w:tcBorders>
              <w:bottom w:val="single" w:sz="12" w:space="0" w:color="000000"/>
            </w:tcBorders>
            <w:vAlign w:val="center"/>
          </w:tcPr>
          <w:p w14:paraId="18745713" w14:textId="77777777" w:rsidR="00A7739E" w:rsidRPr="00825AB1" w:rsidRDefault="00CB7098" w:rsidP="00825AB1">
            <w:pPr>
              <w:widowControl/>
              <w:jc w:val="center"/>
              <w:textAlignment w:val="center"/>
              <w:rPr>
                <w:rFonts w:ascii="Times New Roman" w:eastAsia="宋体" w:hAnsi="Times New Roman" w:cs="Times New Roman"/>
                <w:kern w:val="0"/>
                <w:szCs w:val="21"/>
                <w:lang w:bidi="ar"/>
              </w:rPr>
            </w:pPr>
            <w:r w:rsidRPr="00825AB1">
              <w:rPr>
                <w:rFonts w:ascii="Times New Roman" w:eastAsia="宋体" w:hAnsi="Times New Roman" w:cs="Times New Roman" w:hint="eastAsia"/>
                <w:kern w:val="0"/>
                <w:szCs w:val="21"/>
                <w:lang w:bidi="ar"/>
              </w:rPr>
              <w:t>369</w:t>
            </w:r>
          </w:p>
        </w:tc>
        <w:tc>
          <w:tcPr>
            <w:tcW w:w="1703" w:type="dxa"/>
            <w:tcBorders>
              <w:bottom w:val="single" w:sz="12" w:space="0" w:color="000000"/>
            </w:tcBorders>
            <w:vAlign w:val="center"/>
          </w:tcPr>
          <w:p w14:paraId="423D2FEC" w14:textId="77777777" w:rsidR="00A7739E" w:rsidRPr="00825AB1" w:rsidRDefault="00CB7098" w:rsidP="00825AB1">
            <w:pPr>
              <w:widowControl/>
              <w:jc w:val="center"/>
              <w:textAlignment w:val="center"/>
              <w:rPr>
                <w:rFonts w:ascii="Times New Roman" w:eastAsia="宋体" w:hAnsi="Times New Roman" w:cs="Times New Roman"/>
                <w:kern w:val="0"/>
                <w:szCs w:val="21"/>
                <w:lang w:bidi="ar"/>
              </w:rPr>
            </w:pPr>
            <w:r w:rsidRPr="00825AB1">
              <w:rPr>
                <w:rFonts w:ascii="Times New Roman" w:eastAsia="宋体" w:hAnsi="Times New Roman" w:cs="Times New Roman" w:hint="eastAsia"/>
                <w:kern w:val="0"/>
                <w:szCs w:val="21"/>
                <w:lang w:bidi="ar"/>
              </w:rPr>
              <w:t>49.9</w:t>
            </w:r>
          </w:p>
        </w:tc>
        <w:tc>
          <w:tcPr>
            <w:tcW w:w="1212" w:type="dxa"/>
            <w:tcBorders>
              <w:bottom w:val="single" w:sz="12" w:space="0" w:color="000000"/>
            </w:tcBorders>
            <w:vAlign w:val="center"/>
          </w:tcPr>
          <w:p w14:paraId="4064372B" w14:textId="75BE9983" w:rsidR="00A7739E" w:rsidRPr="00825AB1" w:rsidRDefault="00B420CD" w:rsidP="00825AB1">
            <w:pPr>
              <w:widowControl/>
              <w:jc w:val="center"/>
              <w:textAlignment w:val="center"/>
              <w:rPr>
                <w:rFonts w:ascii="Times New Roman" w:eastAsia="宋体" w:hAnsi="Times New Roman" w:cs="Times New Roman"/>
                <w:kern w:val="0"/>
                <w:szCs w:val="21"/>
                <w:lang w:bidi="ar"/>
              </w:rPr>
            </w:pPr>
            <w:r>
              <w:rPr>
                <w:rFonts w:ascii="Times New Roman" w:eastAsia="宋体" w:hAnsi="Times New Roman" w:cs="Times New Roman"/>
                <w:kern w:val="0"/>
                <w:szCs w:val="21"/>
                <w:lang w:bidi="ar"/>
              </w:rPr>
              <w:t>[S</w:t>
            </w:r>
            <w:r w:rsidR="00CB7098" w:rsidRPr="00825AB1">
              <w:rPr>
                <w:rFonts w:ascii="Times New Roman" w:eastAsia="宋体" w:hAnsi="Times New Roman" w:cs="Times New Roman"/>
                <w:kern w:val="0"/>
                <w:szCs w:val="21"/>
                <w:lang w:bidi="ar"/>
              </w:rPr>
              <w:t>19]</w:t>
            </w:r>
          </w:p>
        </w:tc>
      </w:tr>
    </w:tbl>
    <w:p w14:paraId="7B5E06E1" w14:textId="77777777" w:rsidR="00CB7394" w:rsidRPr="00825AB1" w:rsidRDefault="00CB7394" w:rsidP="00825AB1">
      <w:pPr>
        <w:rPr>
          <w:rFonts w:ascii="Times New Roman" w:eastAsia="微软雅黑" w:hAnsi="Times New Roman" w:cs="Times New Roman"/>
          <w:b/>
          <w:bCs/>
          <w:szCs w:val="21"/>
        </w:rPr>
      </w:pPr>
    </w:p>
    <w:p w14:paraId="3B5C7124" w14:textId="613AD1DC" w:rsidR="00A7739E" w:rsidRPr="00825AB1" w:rsidRDefault="00CB7098" w:rsidP="00687DBF">
      <w:pPr>
        <w:spacing w:before="120" w:after="120"/>
        <w:rPr>
          <w:rFonts w:ascii="Times New Roman" w:eastAsia="微软雅黑" w:hAnsi="Times New Roman" w:cs="Times New Roman"/>
          <w:sz w:val="24"/>
          <w:szCs w:val="24"/>
        </w:rPr>
      </w:pPr>
      <w:r w:rsidRPr="00825AB1">
        <w:rPr>
          <w:rFonts w:ascii="Times New Roman" w:eastAsia="微软雅黑" w:hAnsi="Times New Roman" w:cs="Times New Roman" w:hint="eastAsia"/>
          <w:b/>
          <w:bCs/>
          <w:sz w:val="24"/>
          <w:szCs w:val="24"/>
        </w:rPr>
        <w:lastRenderedPageBreak/>
        <w:t>T</w:t>
      </w:r>
      <w:r w:rsidRPr="00825AB1">
        <w:rPr>
          <w:rFonts w:ascii="Times New Roman" w:eastAsia="微软雅黑" w:hAnsi="Times New Roman" w:cs="Times New Roman"/>
          <w:b/>
          <w:bCs/>
          <w:sz w:val="24"/>
          <w:szCs w:val="24"/>
        </w:rPr>
        <w:t>able S4</w:t>
      </w:r>
      <w:r w:rsidRPr="00825AB1">
        <w:rPr>
          <w:rFonts w:ascii="Times New Roman" w:eastAsia="微软雅黑" w:hAnsi="Times New Roman" w:cs="Times New Roman" w:hint="eastAsia"/>
          <w:sz w:val="24"/>
          <w:szCs w:val="24"/>
        </w:rPr>
        <w:t xml:space="preserve"> Equivalent circuit fitting parameters obtained from EIS measurements using the model shown in Fig. S</w:t>
      </w:r>
      <w:r w:rsidRPr="00825AB1">
        <w:rPr>
          <w:rFonts w:ascii="Times New Roman" w:eastAsia="微软雅黑" w:hAnsi="Times New Roman" w:cs="Times New Roman"/>
          <w:sz w:val="24"/>
          <w:szCs w:val="24"/>
        </w:rPr>
        <w:t>13</w:t>
      </w:r>
      <w:r w:rsidRPr="00825AB1">
        <w:rPr>
          <w:rFonts w:ascii="Times New Roman" w:eastAsia="微软雅黑" w:hAnsi="Times New Roman" w:cs="Times New Roman" w:hint="eastAsia"/>
          <w:sz w:val="24"/>
          <w:szCs w:val="24"/>
        </w:rPr>
        <w:t>.</w:t>
      </w:r>
    </w:p>
    <w:tbl>
      <w:tblPr>
        <w:tblStyle w:val="ae"/>
        <w:tblW w:w="9053" w:type="dxa"/>
        <w:jc w:val="center"/>
        <w:tblBorders>
          <w:top w:val="none" w:sz="4" w:space="0" w:color="auto"/>
          <w:left w:val="none" w:sz="4" w:space="0" w:color="auto"/>
          <w:bottom w:val="none" w:sz="4" w:space="0" w:color="auto"/>
          <w:right w:val="none" w:sz="4" w:space="0" w:color="auto"/>
          <w:insideH w:val="none" w:sz="4" w:space="0" w:color="auto"/>
          <w:insideV w:val="none" w:sz="4" w:space="0" w:color="auto"/>
        </w:tblBorders>
        <w:tblLook w:val="04A0" w:firstRow="1" w:lastRow="0" w:firstColumn="1" w:lastColumn="0" w:noHBand="0" w:noVBand="1"/>
      </w:tblPr>
      <w:tblGrid>
        <w:gridCol w:w="2135"/>
        <w:gridCol w:w="1046"/>
        <w:gridCol w:w="1171"/>
        <w:gridCol w:w="1168"/>
        <w:gridCol w:w="1054"/>
        <w:gridCol w:w="1370"/>
        <w:gridCol w:w="1109"/>
      </w:tblGrid>
      <w:tr w:rsidR="00825AB1" w:rsidRPr="00825AB1" w14:paraId="61FE7686" w14:textId="77777777">
        <w:trPr>
          <w:trHeight w:val="779"/>
          <w:tblHeader/>
          <w:jc w:val="center"/>
        </w:trPr>
        <w:tc>
          <w:tcPr>
            <w:tcW w:w="2135" w:type="dxa"/>
            <w:tcBorders>
              <w:top w:val="single" w:sz="12" w:space="0" w:color="auto"/>
              <w:left w:val="nil"/>
              <w:bottom w:val="single" w:sz="4" w:space="0" w:color="auto"/>
              <w:right w:val="nil"/>
            </w:tcBorders>
            <w:vAlign w:val="center"/>
          </w:tcPr>
          <w:p w14:paraId="646D4253" w14:textId="77777777" w:rsidR="00A7739E" w:rsidRPr="00825AB1" w:rsidRDefault="00CB7098" w:rsidP="00825AB1">
            <w:pPr>
              <w:pStyle w:val="af5"/>
              <w:widowControl/>
              <w:rPr>
                <w:rFonts w:hint="default"/>
              </w:rPr>
            </w:pPr>
            <w:r w:rsidRPr="00825AB1">
              <w:rPr>
                <w:rFonts w:hint="default"/>
              </w:rPr>
              <w:t>Sample</w:t>
            </w:r>
            <w:r w:rsidRPr="00825AB1">
              <w:t>s</w:t>
            </w:r>
          </w:p>
        </w:tc>
        <w:tc>
          <w:tcPr>
            <w:tcW w:w="1046" w:type="dxa"/>
            <w:tcBorders>
              <w:top w:val="single" w:sz="12" w:space="0" w:color="auto"/>
              <w:left w:val="nil"/>
              <w:bottom w:val="single" w:sz="4" w:space="0" w:color="auto"/>
              <w:right w:val="nil"/>
            </w:tcBorders>
            <w:vAlign w:val="center"/>
          </w:tcPr>
          <w:p w14:paraId="4E965899" w14:textId="77777777" w:rsidR="00A7739E" w:rsidRPr="00825AB1" w:rsidRDefault="00CB7098" w:rsidP="00825AB1">
            <w:pPr>
              <w:pStyle w:val="af5"/>
              <w:widowControl/>
              <w:rPr>
                <w:rFonts w:hint="default"/>
              </w:rPr>
            </w:pPr>
            <w:proofErr w:type="spellStart"/>
            <w:r w:rsidRPr="00825AB1">
              <w:rPr>
                <w:rFonts w:hint="default"/>
                <w:kern w:val="0"/>
                <w:lang w:bidi="ar"/>
              </w:rPr>
              <w:t>R</w:t>
            </w:r>
            <w:r w:rsidRPr="00825AB1">
              <w:rPr>
                <w:rFonts w:hint="default"/>
                <w:kern w:val="0"/>
                <w:vertAlign w:val="subscript"/>
                <w:lang w:bidi="ar"/>
              </w:rPr>
              <w:t>st</w:t>
            </w:r>
            <w:proofErr w:type="spellEnd"/>
            <w:r w:rsidRPr="00825AB1">
              <w:rPr>
                <w:rFonts w:hint="default"/>
                <w:kern w:val="0"/>
                <w:lang w:bidi="ar"/>
              </w:rPr>
              <w:t xml:space="preserve"> (Ω)</w:t>
            </w:r>
          </w:p>
        </w:tc>
        <w:tc>
          <w:tcPr>
            <w:tcW w:w="1171" w:type="dxa"/>
            <w:tcBorders>
              <w:top w:val="single" w:sz="12" w:space="0" w:color="auto"/>
              <w:left w:val="nil"/>
              <w:bottom w:val="single" w:sz="4" w:space="0" w:color="auto"/>
              <w:right w:val="nil"/>
            </w:tcBorders>
            <w:vAlign w:val="center"/>
          </w:tcPr>
          <w:p w14:paraId="78D1B561" w14:textId="77777777" w:rsidR="00A7739E" w:rsidRPr="00825AB1" w:rsidRDefault="00CB7098" w:rsidP="00825AB1">
            <w:pPr>
              <w:pStyle w:val="af5"/>
              <w:widowControl/>
              <w:rPr>
                <w:rFonts w:hint="default"/>
              </w:rPr>
            </w:pPr>
            <w:r w:rsidRPr="00825AB1">
              <w:rPr>
                <w:rFonts w:hint="default"/>
                <w:kern w:val="0"/>
                <w:lang w:bidi="ar"/>
              </w:rPr>
              <w:t>CPE (</w:t>
            </w:r>
            <w:proofErr w:type="spellStart"/>
            <w:r w:rsidRPr="00825AB1">
              <w:rPr>
                <w:rFonts w:hint="default"/>
                <w:kern w:val="0"/>
                <w:lang w:bidi="ar"/>
              </w:rPr>
              <w:t>S·sec</w:t>
            </w:r>
            <w:r w:rsidRPr="00825AB1">
              <w:rPr>
                <w:rFonts w:hint="default"/>
                <w:kern w:val="0"/>
                <w:vertAlign w:val="superscript"/>
                <w:lang w:bidi="ar"/>
              </w:rPr>
              <w:t>n</w:t>
            </w:r>
            <w:proofErr w:type="spellEnd"/>
            <w:r w:rsidRPr="00825AB1">
              <w:rPr>
                <w:rFonts w:hint="default"/>
                <w:kern w:val="0"/>
                <w:lang w:bidi="ar"/>
              </w:rPr>
              <w:t>)</w:t>
            </w:r>
          </w:p>
        </w:tc>
        <w:tc>
          <w:tcPr>
            <w:tcW w:w="1168" w:type="dxa"/>
            <w:tcBorders>
              <w:top w:val="single" w:sz="12" w:space="0" w:color="auto"/>
              <w:left w:val="nil"/>
              <w:bottom w:val="single" w:sz="4" w:space="0" w:color="auto"/>
              <w:right w:val="nil"/>
            </w:tcBorders>
            <w:vAlign w:val="center"/>
          </w:tcPr>
          <w:p w14:paraId="2028353D" w14:textId="77777777" w:rsidR="00A7739E" w:rsidRPr="00825AB1" w:rsidRDefault="00CB7098" w:rsidP="00825AB1">
            <w:pPr>
              <w:pStyle w:val="af5"/>
              <w:widowControl/>
              <w:rPr>
                <w:rFonts w:hint="default"/>
              </w:rPr>
            </w:pPr>
            <w:r w:rsidRPr="00825AB1">
              <w:rPr>
                <w:rFonts w:hint="default"/>
                <w:kern w:val="0"/>
                <w:lang w:bidi="ar"/>
              </w:rPr>
              <w:t>Freq. power, n</w:t>
            </w:r>
          </w:p>
        </w:tc>
        <w:tc>
          <w:tcPr>
            <w:tcW w:w="1054" w:type="dxa"/>
            <w:tcBorders>
              <w:top w:val="single" w:sz="12" w:space="0" w:color="auto"/>
              <w:left w:val="nil"/>
              <w:bottom w:val="single" w:sz="4" w:space="0" w:color="auto"/>
              <w:right w:val="nil"/>
            </w:tcBorders>
            <w:vAlign w:val="center"/>
          </w:tcPr>
          <w:p w14:paraId="418F2752" w14:textId="77777777" w:rsidR="00A7739E" w:rsidRPr="00825AB1" w:rsidRDefault="00CB7098" w:rsidP="00825AB1">
            <w:pPr>
              <w:pStyle w:val="af5"/>
              <w:widowControl/>
              <w:rPr>
                <w:rFonts w:hint="default"/>
              </w:rPr>
            </w:pPr>
            <w:proofErr w:type="spellStart"/>
            <w:r w:rsidRPr="00825AB1">
              <w:rPr>
                <w:rFonts w:hint="default"/>
                <w:kern w:val="0"/>
                <w:lang w:bidi="ar"/>
              </w:rPr>
              <w:t>R</w:t>
            </w:r>
            <w:r w:rsidRPr="00825AB1">
              <w:rPr>
                <w:rFonts w:hint="default"/>
                <w:kern w:val="0"/>
                <w:vertAlign w:val="subscript"/>
                <w:lang w:bidi="ar"/>
              </w:rPr>
              <w:t>ct</w:t>
            </w:r>
            <w:proofErr w:type="spellEnd"/>
            <w:r w:rsidRPr="00825AB1">
              <w:rPr>
                <w:rFonts w:hint="default"/>
                <w:kern w:val="0"/>
                <w:lang w:bidi="ar"/>
              </w:rPr>
              <w:t xml:space="preserve"> (Ω)</w:t>
            </w:r>
          </w:p>
        </w:tc>
        <w:tc>
          <w:tcPr>
            <w:tcW w:w="1370" w:type="dxa"/>
            <w:tcBorders>
              <w:top w:val="single" w:sz="12" w:space="0" w:color="auto"/>
              <w:left w:val="nil"/>
              <w:bottom w:val="single" w:sz="4" w:space="0" w:color="auto"/>
              <w:right w:val="nil"/>
            </w:tcBorders>
            <w:vAlign w:val="center"/>
          </w:tcPr>
          <w:p w14:paraId="2BE45D8A" w14:textId="77777777" w:rsidR="00A7739E" w:rsidRPr="00825AB1" w:rsidRDefault="00CB7098" w:rsidP="00825AB1">
            <w:pPr>
              <w:pStyle w:val="af5"/>
              <w:widowControl/>
              <w:rPr>
                <w:rFonts w:hint="default"/>
              </w:rPr>
            </w:pPr>
            <w:r w:rsidRPr="00825AB1">
              <w:rPr>
                <w:rFonts w:hint="default"/>
                <w:kern w:val="0"/>
                <w:lang w:bidi="ar"/>
              </w:rPr>
              <w:t>Capacitance (F)</w:t>
            </w:r>
          </w:p>
        </w:tc>
        <w:tc>
          <w:tcPr>
            <w:tcW w:w="1109" w:type="dxa"/>
            <w:tcBorders>
              <w:top w:val="single" w:sz="12" w:space="0" w:color="auto"/>
              <w:left w:val="nil"/>
              <w:bottom w:val="single" w:sz="4" w:space="0" w:color="auto"/>
              <w:right w:val="nil"/>
            </w:tcBorders>
            <w:vAlign w:val="center"/>
          </w:tcPr>
          <w:p w14:paraId="72E54E6C" w14:textId="77777777" w:rsidR="00A7739E" w:rsidRPr="00825AB1" w:rsidRDefault="00CB7098" w:rsidP="00825AB1">
            <w:pPr>
              <w:pStyle w:val="af5"/>
              <w:widowControl/>
              <w:rPr>
                <w:rFonts w:hint="default"/>
              </w:rPr>
            </w:pPr>
            <w:r w:rsidRPr="00825AB1">
              <w:rPr>
                <w:rFonts w:hint="default"/>
                <w:kern w:val="0"/>
                <w:lang w:bidi="ar"/>
              </w:rPr>
              <w:t>R</w:t>
            </w:r>
            <w:r w:rsidRPr="00825AB1">
              <w:rPr>
                <w:rFonts w:hint="default"/>
                <w:kern w:val="0"/>
                <w:vertAlign w:val="subscript"/>
                <w:lang w:bidi="ar"/>
              </w:rPr>
              <w:t>f</w:t>
            </w:r>
            <w:r w:rsidRPr="00825AB1">
              <w:rPr>
                <w:rFonts w:hint="default"/>
                <w:kern w:val="0"/>
                <w:lang w:bidi="ar"/>
              </w:rPr>
              <w:t xml:space="preserve"> (Ω)</w:t>
            </w:r>
          </w:p>
        </w:tc>
      </w:tr>
      <w:tr w:rsidR="00825AB1" w:rsidRPr="00825AB1" w14:paraId="643913FB" w14:textId="77777777">
        <w:trPr>
          <w:trHeight w:val="484"/>
          <w:jc w:val="center"/>
        </w:trPr>
        <w:tc>
          <w:tcPr>
            <w:tcW w:w="2135" w:type="dxa"/>
            <w:tcBorders>
              <w:top w:val="nil"/>
              <w:left w:val="nil"/>
              <w:bottom w:val="nil"/>
              <w:right w:val="nil"/>
            </w:tcBorders>
            <w:vAlign w:val="center"/>
          </w:tcPr>
          <w:p w14:paraId="7A15E518" w14:textId="77777777" w:rsidR="00A7739E" w:rsidRPr="00825AB1" w:rsidRDefault="00CB7098" w:rsidP="00825AB1">
            <w:pPr>
              <w:pStyle w:val="af5"/>
              <w:widowControl/>
              <w:rPr>
                <w:rFonts w:hint="default"/>
              </w:rPr>
            </w:pPr>
            <w:proofErr w:type="spellStart"/>
            <w:r w:rsidRPr="00825AB1">
              <w:rPr>
                <w:rFonts w:hint="default"/>
              </w:rPr>
              <w:t>Ru</w:t>
            </w:r>
            <w:r w:rsidRPr="00825AB1">
              <w:rPr>
                <w:rFonts w:hint="default"/>
                <w:vertAlign w:val="subscript"/>
              </w:rPr>
              <w:t>SA</w:t>
            </w:r>
            <w:r w:rsidRPr="00825AB1">
              <w:rPr>
                <w:rFonts w:hint="default"/>
              </w:rPr>
              <w:t>-NiFeOOH</w:t>
            </w:r>
            <w:proofErr w:type="spellEnd"/>
            <w:r w:rsidRPr="00825AB1">
              <w:t>/Ni</w:t>
            </w:r>
          </w:p>
        </w:tc>
        <w:tc>
          <w:tcPr>
            <w:tcW w:w="1046" w:type="dxa"/>
            <w:tcBorders>
              <w:top w:val="nil"/>
              <w:left w:val="nil"/>
              <w:bottom w:val="nil"/>
              <w:right w:val="nil"/>
            </w:tcBorders>
            <w:vAlign w:val="center"/>
          </w:tcPr>
          <w:p w14:paraId="3502B192" w14:textId="77777777" w:rsidR="00A7739E" w:rsidRPr="00825AB1" w:rsidRDefault="00CB7098" w:rsidP="00825AB1">
            <w:pPr>
              <w:pStyle w:val="af5"/>
              <w:widowControl/>
              <w:rPr>
                <w:rFonts w:hint="default"/>
              </w:rPr>
            </w:pPr>
            <w:r w:rsidRPr="00825AB1">
              <w:rPr>
                <w:rFonts w:eastAsia="微软雅黑"/>
              </w:rPr>
              <w:t>1.09</w:t>
            </w:r>
          </w:p>
        </w:tc>
        <w:tc>
          <w:tcPr>
            <w:tcW w:w="1171" w:type="dxa"/>
            <w:tcBorders>
              <w:top w:val="nil"/>
              <w:left w:val="nil"/>
              <w:bottom w:val="nil"/>
              <w:right w:val="nil"/>
            </w:tcBorders>
            <w:vAlign w:val="center"/>
          </w:tcPr>
          <w:p w14:paraId="4362FE96" w14:textId="77777777" w:rsidR="00A7739E" w:rsidRPr="00825AB1" w:rsidRDefault="00CB7098" w:rsidP="00825AB1">
            <w:pPr>
              <w:pStyle w:val="af5"/>
              <w:widowControl/>
              <w:rPr>
                <w:rFonts w:hint="default"/>
              </w:rPr>
            </w:pPr>
            <w:r w:rsidRPr="00825AB1">
              <w:rPr>
                <w:rFonts w:eastAsia="微软雅黑"/>
              </w:rPr>
              <w:t>1.21</w:t>
            </w:r>
          </w:p>
        </w:tc>
        <w:tc>
          <w:tcPr>
            <w:tcW w:w="1168" w:type="dxa"/>
            <w:tcBorders>
              <w:top w:val="nil"/>
              <w:left w:val="nil"/>
              <w:bottom w:val="nil"/>
              <w:right w:val="nil"/>
            </w:tcBorders>
            <w:vAlign w:val="center"/>
          </w:tcPr>
          <w:p w14:paraId="47CDA472" w14:textId="77777777" w:rsidR="00A7739E" w:rsidRPr="00825AB1" w:rsidRDefault="00CB7098" w:rsidP="00825AB1">
            <w:pPr>
              <w:pStyle w:val="af5"/>
              <w:widowControl/>
              <w:rPr>
                <w:rFonts w:hint="default"/>
              </w:rPr>
            </w:pPr>
            <w:r w:rsidRPr="00825AB1">
              <w:rPr>
                <w:rFonts w:eastAsia="微软雅黑"/>
              </w:rPr>
              <w:t>0.65</w:t>
            </w:r>
          </w:p>
        </w:tc>
        <w:tc>
          <w:tcPr>
            <w:tcW w:w="1054" w:type="dxa"/>
            <w:tcBorders>
              <w:top w:val="nil"/>
              <w:left w:val="nil"/>
              <w:bottom w:val="nil"/>
              <w:right w:val="nil"/>
            </w:tcBorders>
            <w:vAlign w:val="center"/>
          </w:tcPr>
          <w:p w14:paraId="372A8F18" w14:textId="77777777" w:rsidR="00A7739E" w:rsidRPr="00825AB1" w:rsidRDefault="00CB7098" w:rsidP="00825AB1">
            <w:pPr>
              <w:pStyle w:val="af5"/>
              <w:widowControl/>
              <w:rPr>
                <w:rFonts w:hint="default"/>
              </w:rPr>
            </w:pPr>
            <w:r w:rsidRPr="00825AB1">
              <w:rPr>
                <w:rFonts w:eastAsia="微软雅黑"/>
              </w:rPr>
              <w:t>0.40</w:t>
            </w:r>
          </w:p>
        </w:tc>
        <w:tc>
          <w:tcPr>
            <w:tcW w:w="1370" w:type="dxa"/>
            <w:tcBorders>
              <w:top w:val="nil"/>
              <w:left w:val="nil"/>
              <w:bottom w:val="nil"/>
              <w:right w:val="nil"/>
            </w:tcBorders>
            <w:vAlign w:val="center"/>
          </w:tcPr>
          <w:p w14:paraId="76C051D9" w14:textId="77777777" w:rsidR="00A7739E" w:rsidRPr="00825AB1" w:rsidRDefault="00CB7098" w:rsidP="00825AB1">
            <w:pPr>
              <w:pStyle w:val="af5"/>
              <w:widowControl/>
              <w:rPr>
                <w:rFonts w:hint="default"/>
              </w:rPr>
            </w:pPr>
            <w:r w:rsidRPr="00825AB1">
              <w:rPr>
                <w:rFonts w:eastAsia="微软雅黑"/>
              </w:rPr>
              <w:t xml:space="preserve">1.52 </w:t>
            </w:r>
          </w:p>
        </w:tc>
        <w:tc>
          <w:tcPr>
            <w:tcW w:w="1109" w:type="dxa"/>
            <w:tcBorders>
              <w:top w:val="nil"/>
              <w:left w:val="nil"/>
              <w:bottom w:val="nil"/>
              <w:right w:val="nil"/>
            </w:tcBorders>
            <w:vAlign w:val="center"/>
          </w:tcPr>
          <w:p w14:paraId="4B10F2A2" w14:textId="77777777" w:rsidR="00A7739E" w:rsidRPr="00825AB1" w:rsidRDefault="00CB7098" w:rsidP="00825AB1">
            <w:pPr>
              <w:pStyle w:val="af5"/>
              <w:widowControl/>
              <w:rPr>
                <w:rFonts w:hint="default"/>
              </w:rPr>
            </w:pPr>
            <w:r w:rsidRPr="00825AB1">
              <w:rPr>
                <w:rFonts w:eastAsia="微软雅黑"/>
              </w:rPr>
              <w:t>1.35</w:t>
            </w:r>
          </w:p>
        </w:tc>
      </w:tr>
      <w:tr w:rsidR="00825AB1" w:rsidRPr="00825AB1" w14:paraId="597F3F18" w14:textId="77777777">
        <w:trPr>
          <w:trHeight w:val="460"/>
          <w:jc w:val="center"/>
        </w:trPr>
        <w:tc>
          <w:tcPr>
            <w:tcW w:w="2135" w:type="dxa"/>
            <w:tcBorders>
              <w:top w:val="nil"/>
              <w:left w:val="nil"/>
              <w:bottom w:val="nil"/>
              <w:right w:val="nil"/>
            </w:tcBorders>
            <w:vAlign w:val="center"/>
          </w:tcPr>
          <w:p w14:paraId="7CC069EF" w14:textId="77777777" w:rsidR="00A7739E" w:rsidRPr="00825AB1" w:rsidRDefault="00CB7098" w:rsidP="00825AB1">
            <w:pPr>
              <w:pStyle w:val="af5"/>
              <w:widowControl/>
              <w:rPr>
                <w:rFonts w:hint="default"/>
              </w:rPr>
            </w:pPr>
            <w:proofErr w:type="spellStart"/>
            <w:r w:rsidRPr="00825AB1">
              <w:rPr>
                <w:rFonts w:hint="default"/>
              </w:rPr>
              <w:t>NiFeOOH</w:t>
            </w:r>
            <w:proofErr w:type="spellEnd"/>
            <w:r w:rsidRPr="00825AB1">
              <w:t>/Ni</w:t>
            </w:r>
          </w:p>
        </w:tc>
        <w:tc>
          <w:tcPr>
            <w:tcW w:w="1046" w:type="dxa"/>
            <w:tcBorders>
              <w:top w:val="nil"/>
              <w:left w:val="nil"/>
              <w:bottom w:val="nil"/>
              <w:right w:val="nil"/>
            </w:tcBorders>
            <w:vAlign w:val="center"/>
          </w:tcPr>
          <w:p w14:paraId="7CACE949" w14:textId="77777777" w:rsidR="00A7739E" w:rsidRPr="00825AB1" w:rsidRDefault="00CB7098" w:rsidP="00825AB1">
            <w:pPr>
              <w:jc w:val="center"/>
              <w:rPr>
                <w:rFonts w:hint="default"/>
                <w:szCs w:val="21"/>
              </w:rPr>
            </w:pPr>
            <w:r w:rsidRPr="00825AB1">
              <w:rPr>
                <w:rFonts w:ascii="Times New Roman" w:eastAsia="微软雅黑" w:hAnsi="Times New Roman" w:cs="Times New Roman"/>
                <w:szCs w:val="21"/>
              </w:rPr>
              <w:t>1.04</w:t>
            </w:r>
          </w:p>
        </w:tc>
        <w:tc>
          <w:tcPr>
            <w:tcW w:w="1171" w:type="dxa"/>
            <w:tcBorders>
              <w:top w:val="nil"/>
              <w:left w:val="nil"/>
              <w:bottom w:val="nil"/>
              <w:right w:val="nil"/>
            </w:tcBorders>
            <w:vAlign w:val="center"/>
          </w:tcPr>
          <w:p w14:paraId="107E9247" w14:textId="77777777" w:rsidR="00A7739E" w:rsidRPr="00825AB1" w:rsidRDefault="00CB7098" w:rsidP="00825AB1">
            <w:pPr>
              <w:pStyle w:val="af5"/>
              <w:widowControl/>
              <w:rPr>
                <w:rFonts w:hint="default"/>
              </w:rPr>
            </w:pPr>
            <w:r w:rsidRPr="00825AB1">
              <w:rPr>
                <w:rFonts w:eastAsia="微软雅黑"/>
              </w:rPr>
              <w:t>0.38</w:t>
            </w:r>
          </w:p>
        </w:tc>
        <w:tc>
          <w:tcPr>
            <w:tcW w:w="1168" w:type="dxa"/>
            <w:tcBorders>
              <w:top w:val="nil"/>
              <w:left w:val="nil"/>
              <w:bottom w:val="nil"/>
              <w:right w:val="nil"/>
            </w:tcBorders>
            <w:vAlign w:val="center"/>
          </w:tcPr>
          <w:p w14:paraId="62BE71E7" w14:textId="77777777" w:rsidR="00A7739E" w:rsidRPr="00825AB1" w:rsidRDefault="00CB7098" w:rsidP="00825AB1">
            <w:pPr>
              <w:pStyle w:val="af5"/>
              <w:widowControl/>
              <w:rPr>
                <w:rFonts w:hint="default"/>
              </w:rPr>
            </w:pPr>
            <w:r w:rsidRPr="00825AB1">
              <w:rPr>
                <w:rFonts w:eastAsia="微软雅黑"/>
              </w:rPr>
              <w:t>0.48</w:t>
            </w:r>
          </w:p>
        </w:tc>
        <w:tc>
          <w:tcPr>
            <w:tcW w:w="1054" w:type="dxa"/>
            <w:tcBorders>
              <w:top w:val="nil"/>
              <w:left w:val="nil"/>
              <w:bottom w:val="nil"/>
              <w:right w:val="nil"/>
            </w:tcBorders>
            <w:vAlign w:val="center"/>
          </w:tcPr>
          <w:p w14:paraId="3F248907" w14:textId="77777777" w:rsidR="00A7739E" w:rsidRPr="00825AB1" w:rsidRDefault="00CB7098" w:rsidP="00825AB1">
            <w:pPr>
              <w:pStyle w:val="af5"/>
              <w:widowControl/>
              <w:rPr>
                <w:rFonts w:hint="default"/>
              </w:rPr>
            </w:pPr>
            <w:r w:rsidRPr="00825AB1">
              <w:rPr>
                <w:rFonts w:eastAsia="微软雅黑"/>
              </w:rPr>
              <w:t>0.79</w:t>
            </w:r>
          </w:p>
        </w:tc>
        <w:tc>
          <w:tcPr>
            <w:tcW w:w="1370" w:type="dxa"/>
            <w:tcBorders>
              <w:top w:val="nil"/>
              <w:left w:val="nil"/>
              <w:bottom w:val="nil"/>
              <w:right w:val="nil"/>
            </w:tcBorders>
            <w:vAlign w:val="center"/>
          </w:tcPr>
          <w:p w14:paraId="77A9B0C6" w14:textId="77777777" w:rsidR="00A7739E" w:rsidRPr="00825AB1" w:rsidRDefault="00CB7098" w:rsidP="00825AB1">
            <w:pPr>
              <w:pStyle w:val="af5"/>
              <w:widowControl/>
              <w:rPr>
                <w:rFonts w:hint="default"/>
              </w:rPr>
            </w:pPr>
            <w:r w:rsidRPr="00825AB1">
              <w:rPr>
                <w:rFonts w:eastAsia="微软雅黑"/>
              </w:rPr>
              <w:t>0.67</w:t>
            </w:r>
          </w:p>
        </w:tc>
        <w:tc>
          <w:tcPr>
            <w:tcW w:w="1109" w:type="dxa"/>
            <w:tcBorders>
              <w:top w:val="nil"/>
              <w:left w:val="nil"/>
              <w:bottom w:val="nil"/>
              <w:right w:val="nil"/>
            </w:tcBorders>
            <w:vAlign w:val="center"/>
          </w:tcPr>
          <w:p w14:paraId="43EF96F6" w14:textId="77777777" w:rsidR="00A7739E" w:rsidRPr="00825AB1" w:rsidRDefault="00CB7098" w:rsidP="00825AB1">
            <w:pPr>
              <w:pStyle w:val="af5"/>
              <w:widowControl/>
              <w:rPr>
                <w:rFonts w:hint="default"/>
              </w:rPr>
            </w:pPr>
            <w:r w:rsidRPr="00825AB1">
              <w:rPr>
                <w:rFonts w:eastAsia="微软雅黑"/>
              </w:rPr>
              <w:t xml:space="preserve">1.72 </w:t>
            </w:r>
          </w:p>
        </w:tc>
      </w:tr>
      <w:tr w:rsidR="00825AB1" w:rsidRPr="00825AB1" w14:paraId="1808D8C9" w14:textId="77777777">
        <w:trPr>
          <w:trHeight w:val="460"/>
          <w:jc w:val="center"/>
        </w:trPr>
        <w:tc>
          <w:tcPr>
            <w:tcW w:w="2135" w:type="dxa"/>
            <w:tcBorders>
              <w:top w:val="nil"/>
              <w:left w:val="nil"/>
              <w:bottom w:val="single" w:sz="12" w:space="0" w:color="auto"/>
              <w:right w:val="nil"/>
            </w:tcBorders>
            <w:vAlign w:val="center"/>
          </w:tcPr>
          <w:p w14:paraId="01A472DC" w14:textId="77777777" w:rsidR="00A7739E" w:rsidRPr="00825AB1" w:rsidRDefault="00CB7098" w:rsidP="00825AB1">
            <w:pPr>
              <w:pStyle w:val="af5"/>
              <w:widowControl/>
              <w:rPr>
                <w:rFonts w:hint="default"/>
              </w:rPr>
            </w:pPr>
            <w:proofErr w:type="spellStart"/>
            <w:r w:rsidRPr="00825AB1">
              <w:rPr>
                <w:rFonts w:hint="default"/>
              </w:rPr>
              <w:t>NiFe</w:t>
            </w:r>
            <w:r w:rsidRPr="00825AB1">
              <w:t>LDH</w:t>
            </w:r>
            <w:proofErr w:type="spellEnd"/>
            <w:r w:rsidRPr="00825AB1">
              <w:t>/Ni</w:t>
            </w:r>
          </w:p>
        </w:tc>
        <w:tc>
          <w:tcPr>
            <w:tcW w:w="1046" w:type="dxa"/>
            <w:tcBorders>
              <w:top w:val="nil"/>
              <w:left w:val="nil"/>
              <w:bottom w:val="single" w:sz="12" w:space="0" w:color="auto"/>
              <w:right w:val="nil"/>
            </w:tcBorders>
            <w:vAlign w:val="center"/>
          </w:tcPr>
          <w:p w14:paraId="1CD70E0F" w14:textId="77777777" w:rsidR="00A7739E" w:rsidRPr="00825AB1" w:rsidRDefault="00CB7098" w:rsidP="00825AB1">
            <w:pPr>
              <w:pStyle w:val="af5"/>
              <w:widowControl/>
              <w:rPr>
                <w:rFonts w:hint="default"/>
              </w:rPr>
            </w:pPr>
            <w:r w:rsidRPr="00825AB1">
              <w:rPr>
                <w:rFonts w:eastAsia="微软雅黑"/>
              </w:rPr>
              <w:t>1.32</w:t>
            </w:r>
          </w:p>
        </w:tc>
        <w:tc>
          <w:tcPr>
            <w:tcW w:w="1171" w:type="dxa"/>
            <w:tcBorders>
              <w:top w:val="nil"/>
              <w:left w:val="nil"/>
              <w:bottom w:val="single" w:sz="12" w:space="0" w:color="auto"/>
              <w:right w:val="nil"/>
            </w:tcBorders>
            <w:vAlign w:val="center"/>
          </w:tcPr>
          <w:p w14:paraId="01430868" w14:textId="77777777" w:rsidR="00A7739E" w:rsidRPr="00825AB1" w:rsidRDefault="00CB7098" w:rsidP="00825AB1">
            <w:pPr>
              <w:pStyle w:val="af5"/>
              <w:widowControl/>
              <w:rPr>
                <w:rFonts w:hint="default"/>
              </w:rPr>
            </w:pPr>
            <w:r w:rsidRPr="00825AB1">
              <w:rPr>
                <w:rFonts w:eastAsia="微软雅黑"/>
              </w:rPr>
              <w:t>0.33</w:t>
            </w:r>
          </w:p>
        </w:tc>
        <w:tc>
          <w:tcPr>
            <w:tcW w:w="1168" w:type="dxa"/>
            <w:tcBorders>
              <w:top w:val="nil"/>
              <w:left w:val="nil"/>
              <w:bottom w:val="single" w:sz="12" w:space="0" w:color="auto"/>
              <w:right w:val="nil"/>
            </w:tcBorders>
            <w:vAlign w:val="center"/>
          </w:tcPr>
          <w:p w14:paraId="03A62A2E" w14:textId="77777777" w:rsidR="00A7739E" w:rsidRPr="00825AB1" w:rsidRDefault="00CB7098" w:rsidP="00825AB1">
            <w:pPr>
              <w:pStyle w:val="af5"/>
              <w:widowControl/>
              <w:rPr>
                <w:rFonts w:hint="default"/>
              </w:rPr>
            </w:pPr>
            <w:r w:rsidRPr="00825AB1">
              <w:rPr>
                <w:rFonts w:eastAsia="微软雅黑"/>
              </w:rPr>
              <w:t>0.71</w:t>
            </w:r>
          </w:p>
        </w:tc>
        <w:tc>
          <w:tcPr>
            <w:tcW w:w="1054" w:type="dxa"/>
            <w:tcBorders>
              <w:top w:val="nil"/>
              <w:left w:val="nil"/>
              <w:bottom w:val="single" w:sz="12" w:space="0" w:color="auto"/>
              <w:right w:val="nil"/>
            </w:tcBorders>
            <w:vAlign w:val="center"/>
          </w:tcPr>
          <w:p w14:paraId="18ACDEE0" w14:textId="77777777" w:rsidR="00A7739E" w:rsidRPr="00825AB1" w:rsidRDefault="00CB7098" w:rsidP="00825AB1">
            <w:pPr>
              <w:pStyle w:val="af5"/>
              <w:widowControl/>
              <w:rPr>
                <w:rFonts w:hint="default"/>
              </w:rPr>
            </w:pPr>
            <w:r w:rsidRPr="00825AB1">
              <w:rPr>
                <w:rFonts w:eastAsia="微软雅黑"/>
              </w:rPr>
              <w:t>0.71</w:t>
            </w:r>
          </w:p>
        </w:tc>
        <w:tc>
          <w:tcPr>
            <w:tcW w:w="1370" w:type="dxa"/>
            <w:tcBorders>
              <w:top w:val="nil"/>
              <w:left w:val="nil"/>
              <w:bottom w:val="single" w:sz="12" w:space="0" w:color="auto"/>
              <w:right w:val="nil"/>
            </w:tcBorders>
            <w:vAlign w:val="center"/>
          </w:tcPr>
          <w:p w14:paraId="3AEEE886" w14:textId="77777777" w:rsidR="00A7739E" w:rsidRPr="00825AB1" w:rsidRDefault="00CB7098" w:rsidP="00825AB1">
            <w:pPr>
              <w:pStyle w:val="af5"/>
              <w:widowControl/>
              <w:rPr>
                <w:rFonts w:hint="default"/>
              </w:rPr>
            </w:pPr>
            <w:r w:rsidRPr="00825AB1">
              <w:rPr>
                <w:rFonts w:eastAsia="微软雅黑"/>
              </w:rPr>
              <w:t>0.39</w:t>
            </w:r>
          </w:p>
        </w:tc>
        <w:tc>
          <w:tcPr>
            <w:tcW w:w="1109" w:type="dxa"/>
            <w:tcBorders>
              <w:top w:val="nil"/>
              <w:left w:val="nil"/>
              <w:bottom w:val="single" w:sz="12" w:space="0" w:color="auto"/>
              <w:right w:val="nil"/>
            </w:tcBorders>
            <w:vAlign w:val="center"/>
          </w:tcPr>
          <w:p w14:paraId="7A5B34E3" w14:textId="77777777" w:rsidR="00A7739E" w:rsidRPr="00825AB1" w:rsidRDefault="00CB7098" w:rsidP="00825AB1">
            <w:pPr>
              <w:pStyle w:val="af5"/>
              <w:widowControl/>
              <w:rPr>
                <w:rFonts w:hint="default"/>
              </w:rPr>
            </w:pPr>
            <w:r w:rsidRPr="00825AB1">
              <w:rPr>
                <w:rFonts w:eastAsia="微软雅黑"/>
              </w:rPr>
              <w:t>7.01</w:t>
            </w:r>
          </w:p>
        </w:tc>
      </w:tr>
    </w:tbl>
    <w:p w14:paraId="1578D8D7" w14:textId="77777777" w:rsidR="00CB7394" w:rsidRPr="00CB7394" w:rsidRDefault="00CB7394" w:rsidP="00687DBF">
      <w:pPr>
        <w:spacing w:before="120" w:after="120"/>
        <w:rPr>
          <w:rFonts w:ascii="Times New Roman" w:eastAsia="微软雅黑" w:hAnsi="Times New Roman" w:cs="Times New Roman"/>
          <w:color w:val="0070C0"/>
          <w:sz w:val="24"/>
          <w:szCs w:val="24"/>
        </w:rPr>
      </w:pPr>
    </w:p>
    <w:p w14:paraId="4E310547" w14:textId="1D853F62" w:rsidR="00A7739E" w:rsidRPr="00EA648C" w:rsidRDefault="00CB7098" w:rsidP="00825AB1">
      <w:pPr>
        <w:spacing w:before="120" w:after="120"/>
        <w:jc w:val="left"/>
        <w:rPr>
          <w:rFonts w:ascii="Times New Roman" w:eastAsia="宋体" w:hAnsi="Times New Roman" w:cs="Times New Roman"/>
          <w:color w:val="0000FF"/>
          <w:sz w:val="24"/>
          <w:szCs w:val="24"/>
        </w:rPr>
      </w:pPr>
      <w:r w:rsidRPr="00825AB1">
        <w:rPr>
          <w:rFonts w:ascii="Times New Roman" w:eastAsia="宋体" w:hAnsi="Times New Roman" w:cs="Times New Roman"/>
          <w:b/>
          <w:sz w:val="24"/>
          <w:szCs w:val="24"/>
        </w:rPr>
        <w:t>Table S5</w:t>
      </w:r>
      <w:r w:rsidRPr="00825AB1">
        <w:rPr>
          <w:rFonts w:ascii="Times New Roman" w:eastAsia="宋体" w:hAnsi="Times New Roman" w:cs="Times New Roman"/>
          <w:sz w:val="24"/>
          <w:szCs w:val="24"/>
        </w:rPr>
        <w:t xml:space="preserve"> Metal concentrations in the electrolyte after a 2000-hour durability test</w:t>
      </w:r>
    </w:p>
    <w:tbl>
      <w:tblPr>
        <w:tblStyle w:val="ae"/>
        <w:tblW w:w="9082" w:type="dxa"/>
        <w:jc w:val="center"/>
        <w:tblLook w:val="04A0" w:firstRow="1" w:lastRow="0" w:firstColumn="1" w:lastColumn="0" w:noHBand="0" w:noVBand="1"/>
      </w:tblPr>
      <w:tblGrid>
        <w:gridCol w:w="2259"/>
        <w:gridCol w:w="2615"/>
        <w:gridCol w:w="1362"/>
        <w:gridCol w:w="1346"/>
        <w:gridCol w:w="1500"/>
      </w:tblGrid>
      <w:tr w:rsidR="00825AB1" w:rsidRPr="00825AB1" w14:paraId="3D032126" w14:textId="77777777">
        <w:trPr>
          <w:trHeight w:val="609"/>
          <w:jc w:val="center"/>
        </w:trPr>
        <w:tc>
          <w:tcPr>
            <w:tcW w:w="2259" w:type="dxa"/>
            <w:tcBorders>
              <w:top w:val="single" w:sz="12" w:space="0" w:color="auto"/>
              <w:left w:val="nil"/>
              <w:bottom w:val="single" w:sz="4" w:space="0" w:color="auto"/>
              <w:right w:val="nil"/>
            </w:tcBorders>
            <w:vAlign w:val="center"/>
          </w:tcPr>
          <w:p w14:paraId="49A45E84" w14:textId="77777777" w:rsidR="00A7739E" w:rsidRPr="00825AB1" w:rsidRDefault="00CB7098" w:rsidP="00825AB1">
            <w:pPr>
              <w:jc w:val="center"/>
              <w:rPr>
                <w:rFonts w:ascii="Times New Roman" w:eastAsia="宋体" w:hAnsi="Times New Roman" w:cs="Times New Roman" w:hint="default"/>
                <w:szCs w:val="21"/>
              </w:rPr>
            </w:pPr>
            <w:r w:rsidRPr="00825AB1">
              <w:rPr>
                <w:rFonts w:ascii="Times New Roman" w:eastAsia="宋体" w:hAnsi="Times New Roman" w:cs="Times New Roman" w:hint="default"/>
                <w:szCs w:val="21"/>
              </w:rPr>
              <w:t>Sample</w:t>
            </w:r>
          </w:p>
        </w:tc>
        <w:tc>
          <w:tcPr>
            <w:tcW w:w="2615" w:type="dxa"/>
            <w:tcBorders>
              <w:top w:val="single" w:sz="12" w:space="0" w:color="auto"/>
              <w:left w:val="nil"/>
              <w:bottom w:val="single" w:sz="4" w:space="0" w:color="auto"/>
              <w:right w:val="nil"/>
            </w:tcBorders>
            <w:vAlign w:val="center"/>
          </w:tcPr>
          <w:p w14:paraId="41CAD31B" w14:textId="77777777" w:rsidR="00A7739E" w:rsidRPr="00825AB1" w:rsidRDefault="00CB7098" w:rsidP="00825AB1">
            <w:pPr>
              <w:jc w:val="center"/>
              <w:rPr>
                <w:rFonts w:ascii="Times New Roman" w:eastAsia="宋体" w:hAnsi="Times New Roman" w:cs="Times New Roman" w:hint="default"/>
                <w:szCs w:val="21"/>
              </w:rPr>
            </w:pPr>
            <w:r w:rsidRPr="00825AB1">
              <w:rPr>
                <w:rFonts w:ascii="Times New Roman" w:eastAsia="宋体" w:hAnsi="Times New Roman" w:cs="Times New Roman" w:hint="default"/>
                <w:szCs w:val="21"/>
              </w:rPr>
              <w:t>Test condition (electrolysis)</w:t>
            </w:r>
          </w:p>
        </w:tc>
        <w:tc>
          <w:tcPr>
            <w:tcW w:w="1362" w:type="dxa"/>
            <w:tcBorders>
              <w:top w:val="single" w:sz="12" w:space="0" w:color="auto"/>
              <w:left w:val="nil"/>
              <w:bottom w:val="single" w:sz="4" w:space="0" w:color="auto"/>
              <w:right w:val="nil"/>
            </w:tcBorders>
            <w:vAlign w:val="center"/>
          </w:tcPr>
          <w:p w14:paraId="1D1194E4" w14:textId="77777777" w:rsidR="00A7739E" w:rsidRPr="00825AB1" w:rsidRDefault="00CB7098" w:rsidP="00825AB1">
            <w:pPr>
              <w:jc w:val="center"/>
              <w:rPr>
                <w:rFonts w:ascii="Times New Roman" w:eastAsia="宋体" w:hAnsi="Times New Roman" w:cs="Times New Roman" w:hint="default"/>
                <w:szCs w:val="21"/>
              </w:rPr>
            </w:pPr>
            <w:r w:rsidRPr="00825AB1">
              <w:rPr>
                <w:rFonts w:ascii="Times New Roman" w:hAnsi="Times New Roman" w:cs="Times New Roman" w:hint="default"/>
                <w:szCs w:val="21"/>
              </w:rPr>
              <w:t xml:space="preserve">Ni </w:t>
            </w:r>
            <w:r w:rsidRPr="00825AB1">
              <w:rPr>
                <w:rFonts w:ascii="Times New Roman" w:eastAsia="宋体" w:hAnsi="Times New Roman" w:cs="Times New Roman" w:hint="default"/>
                <w:szCs w:val="21"/>
              </w:rPr>
              <w:t>(mg/L)</w:t>
            </w:r>
          </w:p>
        </w:tc>
        <w:tc>
          <w:tcPr>
            <w:tcW w:w="1346" w:type="dxa"/>
            <w:tcBorders>
              <w:top w:val="single" w:sz="12" w:space="0" w:color="auto"/>
              <w:left w:val="nil"/>
              <w:bottom w:val="single" w:sz="4" w:space="0" w:color="auto"/>
              <w:right w:val="nil"/>
            </w:tcBorders>
            <w:vAlign w:val="center"/>
          </w:tcPr>
          <w:p w14:paraId="4689BFC0" w14:textId="77777777" w:rsidR="00A7739E" w:rsidRPr="00825AB1" w:rsidRDefault="00CB7098" w:rsidP="00825AB1">
            <w:pPr>
              <w:jc w:val="center"/>
              <w:rPr>
                <w:rFonts w:ascii="Times New Roman" w:eastAsia="宋体" w:hAnsi="Times New Roman" w:cs="Times New Roman" w:hint="default"/>
                <w:szCs w:val="21"/>
              </w:rPr>
            </w:pPr>
            <w:r w:rsidRPr="00825AB1">
              <w:rPr>
                <w:rFonts w:ascii="Times New Roman" w:hAnsi="Times New Roman" w:cs="Times New Roman" w:hint="default"/>
                <w:szCs w:val="21"/>
              </w:rPr>
              <w:t>Ru</w:t>
            </w:r>
            <w:r w:rsidRPr="00825AB1">
              <w:rPr>
                <w:rFonts w:ascii="Times New Roman" w:eastAsia="宋体" w:hAnsi="Times New Roman" w:cs="Times New Roman" w:hint="default"/>
                <w:szCs w:val="21"/>
              </w:rPr>
              <w:t xml:space="preserve"> (mg/L)</w:t>
            </w:r>
          </w:p>
        </w:tc>
        <w:tc>
          <w:tcPr>
            <w:tcW w:w="1498" w:type="dxa"/>
            <w:tcBorders>
              <w:top w:val="single" w:sz="12" w:space="0" w:color="auto"/>
              <w:left w:val="nil"/>
              <w:bottom w:val="single" w:sz="4" w:space="0" w:color="auto"/>
              <w:right w:val="nil"/>
            </w:tcBorders>
            <w:vAlign w:val="center"/>
          </w:tcPr>
          <w:p w14:paraId="2D8E092F" w14:textId="77777777" w:rsidR="00A7739E" w:rsidRPr="00825AB1" w:rsidRDefault="00CB7098" w:rsidP="00825AB1">
            <w:pPr>
              <w:jc w:val="center"/>
              <w:rPr>
                <w:rFonts w:ascii="Times New Roman" w:eastAsia="宋体" w:hAnsi="Times New Roman" w:cs="Times New Roman" w:hint="default"/>
                <w:szCs w:val="21"/>
              </w:rPr>
            </w:pPr>
            <w:r w:rsidRPr="00825AB1">
              <w:rPr>
                <w:rFonts w:ascii="Times New Roman" w:hAnsi="Times New Roman" w:cs="Times New Roman" w:hint="default"/>
                <w:szCs w:val="21"/>
              </w:rPr>
              <w:t>Fe</w:t>
            </w:r>
            <w:r w:rsidRPr="00825AB1">
              <w:rPr>
                <w:rFonts w:ascii="Times New Roman" w:eastAsia="宋体" w:hAnsi="Times New Roman" w:cs="Times New Roman" w:hint="default"/>
                <w:szCs w:val="21"/>
              </w:rPr>
              <w:t xml:space="preserve"> (mg/L)</w:t>
            </w:r>
          </w:p>
        </w:tc>
      </w:tr>
      <w:tr w:rsidR="00825AB1" w:rsidRPr="00825AB1" w14:paraId="31468508" w14:textId="77777777">
        <w:trPr>
          <w:trHeight w:val="630"/>
          <w:jc w:val="center"/>
        </w:trPr>
        <w:tc>
          <w:tcPr>
            <w:tcW w:w="2259" w:type="dxa"/>
            <w:tcBorders>
              <w:top w:val="single" w:sz="4" w:space="0" w:color="auto"/>
              <w:left w:val="nil"/>
              <w:bottom w:val="single" w:sz="12" w:space="0" w:color="auto"/>
              <w:right w:val="nil"/>
            </w:tcBorders>
            <w:vAlign w:val="center"/>
          </w:tcPr>
          <w:p w14:paraId="3C1B76D0" w14:textId="77777777" w:rsidR="00A7739E" w:rsidRPr="00825AB1" w:rsidRDefault="00CB7098" w:rsidP="00825AB1">
            <w:pPr>
              <w:jc w:val="center"/>
              <w:rPr>
                <w:rFonts w:ascii="Times New Roman" w:eastAsia="宋体" w:hAnsi="Times New Roman" w:cs="Times New Roman" w:hint="default"/>
                <w:szCs w:val="21"/>
              </w:rPr>
            </w:pPr>
            <w:proofErr w:type="spellStart"/>
            <w:r w:rsidRPr="00825AB1">
              <w:rPr>
                <w:rFonts w:ascii="Times New Roman" w:eastAsia="宋体" w:hAnsi="Times New Roman" w:cs="Times New Roman" w:hint="default"/>
                <w:szCs w:val="21"/>
              </w:rPr>
              <w:t>Ru</w:t>
            </w:r>
            <w:r w:rsidRPr="00825AB1">
              <w:rPr>
                <w:rFonts w:ascii="Times New Roman" w:eastAsia="宋体" w:hAnsi="Times New Roman" w:cs="Times New Roman" w:hint="default"/>
                <w:szCs w:val="21"/>
                <w:vertAlign w:val="subscript"/>
              </w:rPr>
              <w:t>SA</w:t>
            </w:r>
            <w:r w:rsidRPr="00825AB1">
              <w:rPr>
                <w:rFonts w:ascii="Times New Roman" w:eastAsia="宋体" w:hAnsi="Times New Roman" w:cs="Times New Roman" w:hint="default"/>
                <w:szCs w:val="21"/>
              </w:rPr>
              <w:t>-NiFeOOH</w:t>
            </w:r>
            <w:proofErr w:type="spellEnd"/>
            <w:r w:rsidRPr="00825AB1">
              <w:rPr>
                <w:rFonts w:ascii="Times New Roman" w:eastAsia="宋体" w:hAnsi="Times New Roman" w:cs="Times New Roman" w:hint="default"/>
                <w:szCs w:val="21"/>
              </w:rPr>
              <w:t>/Ni</w:t>
            </w:r>
          </w:p>
        </w:tc>
        <w:tc>
          <w:tcPr>
            <w:tcW w:w="2615" w:type="dxa"/>
            <w:tcBorders>
              <w:top w:val="single" w:sz="4" w:space="0" w:color="auto"/>
              <w:left w:val="nil"/>
              <w:bottom w:val="single" w:sz="12" w:space="0" w:color="auto"/>
              <w:right w:val="nil"/>
            </w:tcBorders>
            <w:vAlign w:val="center"/>
          </w:tcPr>
          <w:p w14:paraId="04A9D266" w14:textId="77777777" w:rsidR="00A7739E" w:rsidRPr="00825AB1" w:rsidRDefault="00CB7098" w:rsidP="00825AB1">
            <w:pPr>
              <w:jc w:val="center"/>
              <w:rPr>
                <w:rFonts w:ascii="Times New Roman" w:eastAsia="宋体" w:hAnsi="Times New Roman" w:cs="Times New Roman" w:hint="default"/>
                <w:szCs w:val="21"/>
                <w:lang w:val="fr-FR"/>
              </w:rPr>
            </w:pPr>
            <w:r w:rsidRPr="00825AB1">
              <w:rPr>
                <w:rFonts w:ascii="Times New Roman" w:eastAsia="宋体" w:hAnsi="Times New Roman" w:cs="Times New Roman" w:hint="default"/>
                <w:szCs w:val="21"/>
                <w:lang w:val="fr-FR"/>
              </w:rPr>
              <w:t>500 mA cm</w:t>
            </w:r>
            <w:r w:rsidRPr="00825AB1">
              <w:rPr>
                <w:rFonts w:ascii="Times New Roman" w:eastAsia="宋体" w:hAnsi="Times New Roman" w:cs="Times New Roman" w:hint="default"/>
                <w:szCs w:val="21"/>
                <w:vertAlign w:val="superscript"/>
                <w:lang w:val="fr-FR"/>
              </w:rPr>
              <w:t>-2</w:t>
            </w:r>
            <w:r w:rsidRPr="00825AB1">
              <w:rPr>
                <w:rFonts w:ascii="Times New Roman" w:eastAsia="宋体" w:hAnsi="Times New Roman" w:cs="Times New Roman" w:hint="default"/>
                <w:szCs w:val="21"/>
                <w:lang w:val="fr-FR"/>
              </w:rPr>
              <w:t>, 2000 h, 1.0 M KOH + 2 M NaCl</w:t>
            </w:r>
          </w:p>
        </w:tc>
        <w:tc>
          <w:tcPr>
            <w:tcW w:w="1362" w:type="dxa"/>
            <w:tcBorders>
              <w:top w:val="single" w:sz="4" w:space="0" w:color="auto"/>
              <w:left w:val="nil"/>
              <w:bottom w:val="single" w:sz="12" w:space="0" w:color="auto"/>
              <w:right w:val="nil"/>
            </w:tcBorders>
            <w:vAlign w:val="center"/>
          </w:tcPr>
          <w:p w14:paraId="01F93573" w14:textId="77777777" w:rsidR="00A7739E" w:rsidRPr="00825AB1" w:rsidRDefault="00CB7098" w:rsidP="00825AB1">
            <w:pPr>
              <w:jc w:val="center"/>
              <w:rPr>
                <w:rFonts w:ascii="Times New Roman" w:eastAsia="宋体" w:hAnsi="Times New Roman" w:cs="Times New Roman" w:hint="default"/>
                <w:szCs w:val="21"/>
              </w:rPr>
            </w:pPr>
            <w:r w:rsidRPr="00825AB1">
              <w:rPr>
                <w:rFonts w:ascii="Times New Roman" w:hAnsi="Times New Roman" w:cs="Times New Roman" w:hint="default"/>
                <w:szCs w:val="21"/>
              </w:rPr>
              <w:t>0.01</w:t>
            </w:r>
          </w:p>
        </w:tc>
        <w:tc>
          <w:tcPr>
            <w:tcW w:w="1346" w:type="dxa"/>
            <w:tcBorders>
              <w:top w:val="single" w:sz="4" w:space="0" w:color="auto"/>
              <w:left w:val="nil"/>
              <w:bottom w:val="single" w:sz="12" w:space="0" w:color="auto"/>
              <w:right w:val="nil"/>
            </w:tcBorders>
            <w:vAlign w:val="center"/>
          </w:tcPr>
          <w:p w14:paraId="50843E90" w14:textId="77777777" w:rsidR="00A7739E" w:rsidRPr="00825AB1" w:rsidRDefault="00CB7098" w:rsidP="00825AB1">
            <w:pPr>
              <w:jc w:val="center"/>
              <w:rPr>
                <w:rFonts w:ascii="Times New Roman" w:eastAsia="宋体" w:hAnsi="Times New Roman" w:cs="Times New Roman" w:hint="default"/>
                <w:szCs w:val="21"/>
              </w:rPr>
            </w:pPr>
            <w:r w:rsidRPr="00825AB1">
              <w:rPr>
                <w:rFonts w:ascii="Times New Roman" w:hAnsi="Times New Roman" w:cs="Times New Roman"/>
                <w:szCs w:val="21"/>
              </w:rPr>
              <w:t>ND</w:t>
            </w:r>
          </w:p>
        </w:tc>
        <w:tc>
          <w:tcPr>
            <w:tcW w:w="1498" w:type="dxa"/>
            <w:tcBorders>
              <w:top w:val="single" w:sz="4" w:space="0" w:color="auto"/>
              <w:left w:val="nil"/>
              <w:bottom w:val="single" w:sz="12" w:space="0" w:color="auto"/>
              <w:right w:val="nil"/>
            </w:tcBorders>
            <w:vAlign w:val="center"/>
          </w:tcPr>
          <w:p w14:paraId="7C610695" w14:textId="77777777" w:rsidR="00A7739E" w:rsidRPr="00825AB1" w:rsidRDefault="00CB7098" w:rsidP="00825AB1">
            <w:pPr>
              <w:jc w:val="center"/>
              <w:rPr>
                <w:rFonts w:ascii="Times New Roman" w:eastAsia="宋体" w:hAnsi="Times New Roman" w:cs="Times New Roman" w:hint="default"/>
                <w:szCs w:val="21"/>
              </w:rPr>
            </w:pPr>
            <w:r w:rsidRPr="00825AB1">
              <w:rPr>
                <w:rFonts w:ascii="Times New Roman" w:hAnsi="Times New Roman" w:cs="Times New Roman"/>
                <w:szCs w:val="21"/>
              </w:rPr>
              <w:t>ND</w:t>
            </w:r>
          </w:p>
        </w:tc>
      </w:tr>
      <w:tr w:rsidR="00825AB1" w:rsidRPr="00825AB1" w14:paraId="7CBE668B" w14:textId="77777777">
        <w:trPr>
          <w:trHeight w:val="630"/>
          <w:jc w:val="center"/>
        </w:trPr>
        <w:tc>
          <w:tcPr>
            <w:tcW w:w="9082" w:type="dxa"/>
            <w:gridSpan w:val="5"/>
            <w:tcBorders>
              <w:top w:val="single" w:sz="12" w:space="0" w:color="auto"/>
              <w:left w:val="nil"/>
              <w:bottom w:val="nil"/>
              <w:right w:val="nil"/>
            </w:tcBorders>
            <w:vAlign w:val="center"/>
          </w:tcPr>
          <w:p w14:paraId="796A43F7" w14:textId="77777777" w:rsidR="00A7739E" w:rsidRPr="00825AB1" w:rsidRDefault="00CB7098" w:rsidP="00825AB1">
            <w:pPr>
              <w:rPr>
                <w:rFonts w:ascii="Times New Roman" w:eastAsia="宋体" w:hAnsi="Times New Roman" w:cs="Times New Roman" w:hint="default"/>
                <w:szCs w:val="21"/>
              </w:rPr>
            </w:pPr>
            <w:r w:rsidRPr="00825AB1">
              <w:rPr>
                <w:rFonts w:ascii="Times New Roman" w:eastAsia="宋体" w:hAnsi="Times New Roman" w:cs="Times New Roman" w:hint="default"/>
                <w:szCs w:val="21"/>
              </w:rPr>
              <w:t xml:space="preserve">Note: </w:t>
            </w:r>
            <w:r w:rsidRPr="00825AB1">
              <w:rPr>
                <w:rFonts w:ascii="Times New Roman" w:hAnsi="Times New Roman" w:cs="Times New Roman" w:hint="default"/>
                <w:szCs w:val="21"/>
              </w:rPr>
              <w:t xml:space="preserve">Metal concentrations were </w:t>
            </w:r>
            <w:r w:rsidRPr="00825AB1">
              <w:rPr>
                <w:rFonts w:ascii="Times New Roman" w:hAnsi="Times New Roman" w:cs="Times New Roman"/>
                <w:szCs w:val="21"/>
              </w:rPr>
              <w:t>quantified by</w:t>
            </w:r>
            <w:r w:rsidRPr="00825AB1">
              <w:rPr>
                <w:rFonts w:ascii="Times New Roman" w:hAnsi="Times New Roman" w:cs="Times New Roman" w:hint="default"/>
                <w:szCs w:val="21"/>
              </w:rPr>
              <w:t xml:space="preserve"> ICP-OES after </w:t>
            </w:r>
            <w:r w:rsidRPr="00825AB1">
              <w:rPr>
                <w:rFonts w:ascii="Times New Roman" w:eastAsia="宋体" w:hAnsi="Times New Roman" w:cs="Times New Roman" w:hint="default"/>
                <w:szCs w:val="21"/>
              </w:rPr>
              <w:t>2000-hour</w:t>
            </w:r>
            <w:r w:rsidRPr="00825AB1">
              <w:rPr>
                <w:rFonts w:ascii="Times New Roman" w:hAnsi="Times New Roman" w:cs="Times New Roman" w:hint="default"/>
                <w:szCs w:val="21"/>
              </w:rPr>
              <w:t xml:space="preserve"> durability test. </w:t>
            </w:r>
            <w:r w:rsidRPr="00825AB1">
              <w:rPr>
                <w:rFonts w:ascii="Times New Roman" w:hAnsi="Times New Roman" w:cs="Times New Roman"/>
                <w:szCs w:val="21"/>
              </w:rPr>
              <w:t xml:space="preserve">analysis. Values below the detection limit are reported as </w:t>
            </w:r>
            <w:r w:rsidRPr="00825AB1">
              <w:rPr>
                <w:rFonts w:ascii="Times New Roman" w:hAnsi="Times New Roman" w:cs="Times New Roman" w:hint="default"/>
                <w:szCs w:val="21"/>
              </w:rPr>
              <w:t>“</w:t>
            </w:r>
            <w:r w:rsidRPr="00825AB1">
              <w:rPr>
                <w:rFonts w:ascii="Times New Roman" w:hAnsi="Times New Roman" w:cs="Times New Roman"/>
                <w:szCs w:val="21"/>
              </w:rPr>
              <w:t>ND</w:t>
            </w:r>
            <w:r w:rsidRPr="00825AB1">
              <w:rPr>
                <w:rFonts w:ascii="Times New Roman" w:hAnsi="Times New Roman" w:cs="Times New Roman" w:hint="default"/>
                <w:szCs w:val="21"/>
              </w:rPr>
              <w:t>”.</w:t>
            </w:r>
          </w:p>
        </w:tc>
      </w:tr>
    </w:tbl>
    <w:p w14:paraId="762BCCB8" w14:textId="6B62D632" w:rsidR="00CB7394" w:rsidRPr="00CB7394" w:rsidRDefault="00825AB1" w:rsidP="00687DBF">
      <w:pPr>
        <w:pStyle w:val="1"/>
        <w:keepNext w:val="0"/>
        <w:keepLines w:val="0"/>
        <w:spacing w:before="120" w:afterLines="0" w:after="120" w:line="240" w:lineRule="auto"/>
        <w:rPr>
          <w:rFonts w:cs="Times New Roman"/>
          <w:szCs w:val="24"/>
        </w:rPr>
      </w:pPr>
      <w:r w:rsidRPr="00825AB1">
        <w:rPr>
          <w:rFonts w:cs="Times New Roman"/>
          <w:sz w:val="28"/>
          <w:szCs w:val="28"/>
        </w:rPr>
        <w:t xml:space="preserve">Supplementary </w:t>
      </w:r>
      <w:r w:rsidR="00CB7098" w:rsidRPr="00825AB1">
        <w:rPr>
          <w:rFonts w:cs="Times New Roman"/>
          <w:sz w:val="28"/>
          <w:szCs w:val="28"/>
        </w:rPr>
        <w:t>References</w:t>
      </w:r>
    </w:p>
    <w:p w14:paraId="3DF1A4C0" w14:textId="4D11D282" w:rsidR="00CB7394" w:rsidRPr="00825AB1" w:rsidRDefault="00CB7394" w:rsidP="00825AB1">
      <w:pPr>
        <w:pStyle w:val="EndNoteBibliography"/>
        <w:numPr>
          <w:ilvl w:val="0"/>
          <w:numId w:val="1"/>
        </w:numPr>
        <w:spacing w:before="120" w:after="120"/>
        <w:ind w:hanging="562"/>
        <w:rPr>
          <w:rFonts w:ascii="Times New Roman" w:hAnsi="Times New Roman" w:cs="Times New Roman"/>
          <w:sz w:val="24"/>
          <w:szCs w:val="24"/>
        </w:rPr>
      </w:pPr>
      <w:r w:rsidRPr="00825AB1">
        <w:rPr>
          <w:rFonts w:ascii="Times New Roman" w:hAnsi="Times New Roman" w:cs="Times New Roman"/>
          <w:sz w:val="24"/>
          <w:szCs w:val="24"/>
        </w:rPr>
        <w:t xml:space="preserve">G. </w:t>
      </w:r>
      <w:proofErr w:type="spellStart"/>
      <w:r w:rsidRPr="00825AB1">
        <w:rPr>
          <w:rFonts w:ascii="Times New Roman" w:hAnsi="Times New Roman" w:cs="Times New Roman"/>
          <w:sz w:val="24"/>
          <w:szCs w:val="24"/>
        </w:rPr>
        <w:t>Kresse</w:t>
      </w:r>
      <w:proofErr w:type="spellEnd"/>
      <w:r w:rsidRPr="00825AB1">
        <w:rPr>
          <w:rFonts w:ascii="Times New Roman" w:hAnsi="Times New Roman" w:cs="Times New Roman"/>
          <w:sz w:val="24"/>
          <w:szCs w:val="24"/>
        </w:rPr>
        <w:t xml:space="preserve">, J. </w:t>
      </w:r>
      <w:proofErr w:type="spellStart"/>
      <w:r w:rsidRPr="00825AB1">
        <w:rPr>
          <w:rFonts w:ascii="Times New Roman" w:hAnsi="Times New Roman" w:cs="Times New Roman"/>
          <w:sz w:val="24"/>
          <w:szCs w:val="24"/>
        </w:rPr>
        <w:t>Furthmüller</w:t>
      </w:r>
      <w:proofErr w:type="spellEnd"/>
      <w:r w:rsidRPr="00825AB1">
        <w:rPr>
          <w:rFonts w:ascii="Times New Roman" w:hAnsi="Times New Roman" w:cs="Times New Roman"/>
          <w:sz w:val="24"/>
          <w:szCs w:val="24"/>
        </w:rPr>
        <w:t xml:space="preserve">, Efficient iterative schemes for </w:t>
      </w:r>
      <w:r w:rsidRPr="00825AB1">
        <w:rPr>
          <w:rFonts w:ascii="Times New Roman" w:hAnsi="Times New Roman" w:cs="Times New Roman"/>
          <w:i/>
          <w:sz w:val="24"/>
          <w:szCs w:val="24"/>
        </w:rPr>
        <w:t>ab initio</w:t>
      </w:r>
      <w:r w:rsidRPr="00825AB1">
        <w:rPr>
          <w:rFonts w:ascii="Times New Roman" w:hAnsi="Times New Roman" w:cs="Times New Roman"/>
          <w:sz w:val="24"/>
          <w:szCs w:val="24"/>
        </w:rPr>
        <w:t xml:space="preserve"> total-energy calculations using a plane-wave basis set. Phys. Rev. B </w:t>
      </w:r>
      <w:r w:rsidRPr="00825AB1">
        <w:rPr>
          <w:rFonts w:ascii="Times New Roman" w:hAnsi="Times New Roman" w:cs="Times New Roman"/>
          <w:b/>
          <w:sz w:val="24"/>
          <w:szCs w:val="24"/>
        </w:rPr>
        <w:t>54</w:t>
      </w:r>
      <w:r w:rsidRPr="00825AB1">
        <w:rPr>
          <w:rFonts w:ascii="Times New Roman" w:hAnsi="Times New Roman" w:cs="Times New Roman"/>
          <w:sz w:val="24"/>
          <w:szCs w:val="24"/>
        </w:rPr>
        <w:t xml:space="preserve">(16), 11169–11186 (1996). </w:t>
      </w:r>
      <w:hyperlink r:id="rId39" w:history="1">
        <w:r w:rsidR="00FF5AE5" w:rsidRPr="00E03F8E">
          <w:rPr>
            <w:rStyle w:val="af0"/>
            <w:rFonts w:ascii="Times New Roman" w:hAnsi="Times New Roman" w:cs="Times New Roman"/>
            <w:sz w:val="24"/>
            <w:szCs w:val="24"/>
          </w:rPr>
          <w:t>https://doi.org/10.1103/physrevb.54.11169</w:t>
        </w:r>
      </w:hyperlink>
      <w:r w:rsidR="00FF5AE5">
        <w:rPr>
          <w:rFonts w:ascii="Times New Roman" w:hAnsi="Times New Roman" w:cs="Times New Roman"/>
          <w:sz w:val="24"/>
          <w:szCs w:val="24"/>
        </w:rPr>
        <w:t xml:space="preserve"> </w:t>
      </w:r>
    </w:p>
    <w:p w14:paraId="51334541" w14:textId="6B165699" w:rsidR="00CB7394" w:rsidRPr="00825AB1" w:rsidRDefault="00CB7394" w:rsidP="00825AB1">
      <w:pPr>
        <w:pStyle w:val="EndNoteBibliography"/>
        <w:numPr>
          <w:ilvl w:val="0"/>
          <w:numId w:val="1"/>
        </w:numPr>
        <w:spacing w:before="120" w:after="120"/>
        <w:ind w:hanging="562"/>
        <w:rPr>
          <w:rFonts w:ascii="Times New Roman" w:hAnsi="Times New Roman" w:cs="Times New Roman"/>
          <w:sz w:val="24"/>
          <w:szCs w:val="24"/>
        </w:rPr>
      </w:pPr>
      <w:r w:rsidRPr="00825AB1">
        <w:rPr>
          <w:rFonts w:ascii="Times New Roman" w:hAnsi="Times New Roman" w:cs="Times New Roman"/>
          <w:sz w:val="24"/>
          <w:szCs w:val="24"/>
        </w:rPr>
        <w:t xml:space="preserve">J.P. </w:t>
      </w:r>
      <w:proofErr w:type="spellStart"/>
      <w:r w:rsidRPr="00825AB1">
        <w:rPr>
          <w:rFonts w:ascii="Times New Roman" w:hAnsi="Times New Roman" w:cs="Times New Roman"/>
          <w:sz w:val="24"/>
          <w:szCs w:val="24"/>
        </w:rPr>
        <w:t>Perdew</w:t>
      </w:r>
      <w:proofErr w:type="spellEnd"/>
      <w:r w:rsidRPr="00825AB1">
        <w:rPr>
          <w:rFonts w:ascii="Times New Roman" w:hAnsi="Times New Roman" w:cs="Times New Roman"/>
          <w:sz w:val="24"/>
          <w:szCs w:val="24"/>
        </w:rPr>
        <w:t xml:space="preserve">, K. Burke, M. </w:t>
      </w:r>
      <w:proofErr w:type="spellStart"/>
      <w:r w:rsidRPr="00825AB1">
        <w:rPr>
          <w:rFonts w:ascii="Times New Roman" w:hAnsi="Times New Roman" w:cs="Times New Roman"/>
          <w:sz w:val="24"/>
          <w:szCs w:val="24"/>
        </w:rPr>
        <w:t>Ernzerhof</w:t>
      </w:r>
      <w:proofErr w:type="spellEnd"/>
      <w:r w:rsidRPr="00825AB1">
        <w:rPr>
          <w:rFonts w:ascii="Times New Roman" w:hAnsi="Times New Roman" w:cs="Times New Roman"/>
          <w:sz w:val="24"/>
          <w:szCs w:val="24"/>
        </w:rPr>
        <w:t xml:space="preserve">, </w:t>
      </w:r>
      <w:proofErr w:type="gramStart"/>
      <w:r w:rsidRPr="00825AB1">
        <w:rPr>
          <w:rFonts w:ascii="Times New Roman" w:hAnsi="Times New Roman" w:cs="Times New Roman"/>
          <w:sz w:val="24"/>
          <w:szCs w:val="24"/>
        </w:rPr>
        <w:t>Generalized</w:t>
      </w:r>
      <w:proofErr w:type="gramEnd"/>
      <w:r w:rsidRPr="00825AB1">
        <w:rPr>
          <w:rFonts w:ascii="Times New Roman" w:hAnsi="Times New Roman" w:cs="Times New Roman"/>
          <w:sz w:val="24"/>
          <w:szCs w:val="24"/>
        </w:rPr>
        <w:t xml:space="preserve"> gradient approximation made simple. Phys. Rev. Lett. </w:t>
      </w:r>
      <w:r w:rsidRPr="00825AB1">
        <w:rPr>
          <w:rFonts w:ascii="Times New Roman" w:hAnsi="Times New Roman" w:cs="Times New Roman"/>
          <w:b/>
          <w:sz w:val="24"/>
          <w:szCs w:val="24"/>
        </w:rPr>
        <w:t>77</w:t>
      </w:r>
      <w:r w:rsidRPr="00825AB1">
        <w:rPr>
          <w:rFonts w:ascii="Times New Roman" w:hAnsi="Times New Roman" w:cs="Times New Roman"/>
          <w:sz w:val="24"/>
          <w:szCs w:val="24"/>
        </w:rPr>
        <w:t xml:space="preserve">(18), 3865–3868 (1996). </w:t>
      </w:r>
      <w:hyperlink r:id="rId40" w:history="1">
        <w:r w:rsidR="00FF5AE5" w:rsidRPr="00E03F8E">
          <w:rPr>
            <w:rStyle w:val="af0"/>
            <w:rFonts w:ascii="Times New Roman" w:hAnsi="Times New Roman" w:cs="Times New Roman"/>
            <w:sz w:val="24"/>
            <w:szCs w:val="24"/>
          </w:rPr>
          <w:t>https://doi.org/10.1103/physrevlett.77.3865</w:t>
        </w:r>
      </w:hyperlink>
      <w:r w:rsidR="00FF5AE5">
        <w:rPr>
          <w:rFonts w:ascii="Times New Roman" w:hAnsi="Times New Roman" w:cs="Times New Roman"/>
          <w:sz w:val="24"/>
          <w:szCs w:val="24"/>
        </w:rPr>
        <w:t xml:space="preserve"> </w:t>
      </w:r>
    </w:p>
    <w:p w14:paraId="137551A1" w14:textId="5C9F2D89" w:rsidR="00CB7394" w:rsidRPr="00825AB1" w:rsidRDefault="00CB7394" w:rsidP="00825AB1">
      <w:pPr>
        <w:pStyle w:val="EndNoteBibliography"/>
        <w:numPr>
          <w:ilvl w:val="0"/>
          <w:numId w:val="1"/>
        </w:numPr>
        <w:spacing w:before="120" w:after="120"/>
        <w:ind w:hanging="562"/>
        <w:rPr>
          <w:rFonts w:ascii="Times New Roman" w:hAnsi="Times New Roman" w:cs="Times New Roman"/>
          <w:sz w:val="24"/>
          <w:szCs w:val="24"/>
        </w:rPr>
      </w:pPr>
      <w:r w:rsidRPr="00825AB1">
        <w:rPr>
          <w:rFonts w:ascii="Times New Roman" w:hAnsi="Times New Roman" w:cs="Times New Roman"/>
          <w:sz w:val="24"/>
          <w:szCs w:val="24"/>
        </w:rPr>
        <w:t xml:space="preserve">P.E. </w:t>
      </w:r>
      <w:proofErr w:type="spellStart"/>
      <w:r w:rsidRPr="00825AB1">
        <w:rPr>
          <w:rFonts w:ascii="Times New Roman" w:hAnsi="Times New Roman" w:cs="Times New Roman"/>
          <w:sz w:val="24"/>
          <w:szCs w:val="24"/>
        </w:rPr>
        <w:t>Blöchl</w:t>
      </w:r>
      <w:proofErr w:type="spellEnd"/>
      <w:r w:rsidRPr="00825AB1">
        <w:rPr>
          <w:rFonts w:ascii="Times New Roman" w:hAnsi="Times New Roman" w:cs="Times New Roman"/>
          <w:sz w:val="24"/>
          <w:szCs w:val="24"/>
        </w:rPr>
        <w:t xml:space="preserve">, Projector augmented-wave method. Phys. Rev. B </w:t>
      </w:r>
      <w:r w:rsidRPr="00825AB1">
        <w:rPr>
          <w:rFonts w:ascii="Times New Roman" w:hAnsi="Times New Roman" w:cs="Times New Roman"/>
          <w:b/>
          <w:sz w:val="24"/>
          <w:szCs w:val="24"/>
        </w:rPr>
        <w:t>50</w:t>
      </w:r>
      <w:r w:rsidRPr="00825AB1">
        <w:rPr>
          <w:rFonts w:ascii="Times New Roman" w:hAnsi="Times New Roman" w:cs="Times New Roman"/>
          <w:sz w:val="24"/>
          <w:szCs w:val="24"/>
        </w:rPr>
        <w:t xml:space="preserve">(24), 17953–17979 (1994). </w:t>
      </w:r>
      <w:hyperlink r:id="rId41" w:history="1">
        <w:r w:rsidR="00FF5AE5" w:rsidRPr="00E03F8E">
          <w:rPr>
            <w:rStyle w:val="af0"/>
            <w:rFonts w:ascii="Times New Roman" w:hAnsi="Times New Roman" w:cs="Times New Roman"/>
            <w:sz w:val="24"/>
            <w:szCs w:val="24"/>
          </w:rPr>
          <w:t>https://doi.org/10.1103/physrevb.50.17953</w:t>
        </w:r>
      </w:hyperlink>
      <w:r w:rsidR="00FF5AE5">
        <w:rPr>
          <w:rFonts w:ascii="Times New Roman" w:hAnsi="Times New Roman" w:cs="Times New Roman"/>
          <w:sz w:val="24"/>
          <w:szCs w:val="24"/>
        </w:rPr>
        <w:t xml:space="preserve"> </w:t>
      </w:r>
    </w:p>
    <w:p w14:paraId="2B8AF877" w14:textId="5D8F90AB" w:rsidR="00CB7394" w:rsidRPr="00825AB1" w:rsidRDefault="00CB7394" w:rsidP="00825AB1">
      <w:pPr>
        <w:pStyle w:val="EndNoteBibliography"/>
        <w:numPr>
          <w:ilvl w:val="0"/>
          <w:numId w:val="1"/>
        </w:numPr>
        <w:spacing w:before="120" w:after="120"/>
        <w:ind w:hanging="562"/>
        <w:rPr>
          <w:rFonts w:ascii="Times New Roman" w:hAnsi="Times New Roman" w:cs="Times New Roman"/>
          <w:sz w:val="24"/>
          <w:szCs w:val="24"/>
          <w:lang w:val="fr-FR"/>
        </w:rPr>
      </w:pPr>
      <w:r w:rsidRPr="00825AB1">
        <w:rPr>
          <w:rFonts w:ascii="Times New Roman" w:hAnsi="Times New Roman" w:cs="Times New Roman"/>
          <w:sz w:val="24"/>
          <w:szCs w:val="24"/>
          <w:lang w:val="fr-FR"/>
        </w:rPr>
        <w:t xml:space="preserve">S. Grimme, S. Ehrlich, L. Goerigk, Effect of the damping function in dispersion corrected density functional theory. J. Comput. Chem. </w:t>
      </w:r>
      <w:r w:rsidRPr="00825AB1">
        <w:rPr>
          <w:rFonts w:ascii="Times New Roman" w:hAnsi="Times New Roman" w:cs="Times New Roman"/>
          <w:b/>
          <w:sz w:val="24"/>
          <w:szCs w:val="24"/>
          <w:lang w:val="fr-FR"/>
        </w:rPr>
        <w:t>32</w:t>
      </w:r>
      <w:r w:rsidRPr="00825AB1">
        <w:rPr>
          <w:rFonts w:ascii="Times New Roman" w:hAnsi="Times New Roman" w:cs="Times New Roman"/>
          <w:sz w:val="24"/>
          <w:szCs w:val="24"/>
          <w:lang w:val="fr-FR"/>
        </w:rPr>
        <w:t xml:space="preserve">(7), 1456–1465 (2011). </w:t>
      </w:r>
      <w:r w:rsidR="00FF5AE5">
        <w:rPr>
          <w:rFonts w:ascii="Times New Roman" w:hAnsi="Times New Roman" w:cs="Times New Roman"/>
          <w:sz w:val="24"/>
          <w:szCs w:val="24"/>
          <w:lang w:val="fr-FR"/>
        </w:rPr>
        <w:fldChar w:fldCharType="begin"/>
      </w:r>
      <w:r w:rsidR="00FF5AE5">
        <w:rPr>
          <w:rFonts w:ascii="Times New Roman" w:hAnsi="Times New Roman" w:cs="Times New Roman"/>
          <w:sz w:val="24"/>
          <w:szCs w:val="24"/>
          <w:lang w:val="fr-FR"/>
        </w:rPr>
        <w:instrText xml:space="preserve"> HYPERLINK "</w:instrText>
      </w:r>
      <w:r w:rsidR="00FF5AE5" w:rsidRPr="00825AB1">
        <w:rPr>
          <w:rFonts w:ascii="Times New Roman" w:hAnsi="Times New Roman" w:cs="Times New Roman"/>
          <w:sz w:val="24"/>
          <w:szCs w:val="24"/>
          <w:lang w:val="fr-FR"/>
        </w:rPr>
        <w:instrText>https://doi.org/10.1002/jcc.21759</w:instrText>
      </w:r>
      <w:r w:rsidR="00FF5AE5">
        <w:rPr>
          <w:rFonts w:ascii="Times New Roman" w:hAnsi="Times New Roman" w:cs="Times New Roman"/>
          <w:sz w:val="24"/>
          <w:szCs w:val="24"/>
          <w:lang w:val="fr-FR"/>
        </w:rPr>
        <w:instrText xml:space="preserve">" </w:instrText>
      </w:r>
      <w:r w:rsidR="00FF5AE5">
        <w:rPr>
          <w:rFonts w:ascii="Times New Roman" w:hAnsi="Times New Roman" w:cs="Times New Roman"/>
          <w:sz w:val="24"/>
          <w:szCs w:val="24"/>
          <w:lang w:val="fr-FR"/>
        </w:rPr>
        <w:fldChar w:fldCharType="separate"/>
      </w:r>
      <w:r w:rsidR="00FF5AE5" w:rsidRPr="00E03F8E">
        <w:rPr>
          <w:rStyle w:val="af0"/>
          <w:rFonts w:ascii="Times New Roman" w:hAnsi="Times New Roman" w:cs="Times New Roman"/>
          <w:sz w:val="24"/>
          <w:szCs w:val="24"/>
          <w:lang w:val="fr-FR"/>
        </w:rPr>
        <w:t>https://doi.org/10.1002/jcc.21759</w:t>
      </w:r>
      <w:r w:rsidR="00FF5AE5">
        <w:rPr>
          <w:rFonts w:ascii="Times New Roman" w:hAnsi="Times New Roman" w:cs="Times New Roman"/>
          <w:sz w:val="24"/>
          <w:szCs w:val="24"/>
          <w:lang w:val="fr-FR"/>
        </w:rPr>
        <w:fldChar w:fldCharType="end"/>
      </w:r>
      <w:r w:rsidR="00FF5AE5">
        <w:rPr>
          <w:rFonts w:ascii="Times New Roman" w:hAnsi="Times New Roman" w:cs="Times New Roman"/>
          <w:sz w:val="24"/>
          <w:szCs w:val="24"/>
          <w:lang w:val="fr-FR"/>
        </w:rPr>
        <w:t xml:space="preserve"> </w:t>
      </w:r>
    </w:p>
    <w:p w14:paraId="31AB7485" w14:textId="7CB62632" w:rsidR="00CB7394" w:rsidRPr="00825AB1" w:rsidRDefault="00CB7394" w:rsidP="00825AB1">
      <w:pPr>
        <w:pStyle w:val="EndNoteBibliography"/>
        <w:numPr>
          <w:ilvl w:val="0"/>
          <w:numId w:val="1"/>
        </w:numPr>
        <w:spacing w:before="120" w:after="120"/>
        <w:ind w:hanging="562"/>
        <w:rPr>
          <w:rFonts w:ascii="Times New Roman" w:hAnsi="Times New Roman" w:cs="Times New Roman"/>
          <w:sz w:val="24"/>
          <w:szCs w:val="24"/>
          <w:lang w:val="fr-FR"/>
        </w:rPr>
      </w:pPr>
      <w:r w:rsidRPr="00825AB1">
        <w:rPr>
          <w:rFonts w:ascii="Times New Roman" w:hAnsi="Times New Roman" w:cs="Times New Roman"/>
          <w:sz w:val="24"/>
          <w:szCs w:val="24"/>
          <w:lang w:val="fr-FR"/>
        </w:rPr>
        <w:t xml:space="preserve">S.M. Rezwanul Islam, F. Khezeli, S. Ringe, C. Plaisance, An implicit electrolyte model for plane wave density functional theory exhibiting nonlinear response and a nonlocal cavity definition. J. Chem. Phys. </w:t>
      </w:r>
      <w:r w:rsidRPr="00825AB1">
        <w:rPr>
          <w:rFonts w:ascii="Times New Roman" w:hAnsi="Times New Roman" w:cs="Times New Roman"/>
          <w:b/>
          <w:sz w:val="24"/>
          <w:szCs w:val="24"/>
          <w:lang w:val="fr-FR"/>
        </w:rPr>
        <w:t>159</w:t>
      </w:r>
      <w:r w:rsidRPr="00825AB1">
        <w:rPr>
          <w:rFonts w:ascii="Times New Roman" w:hAnsi="Times New Roman" w:cs="Times New Roman"/>
          <w:sz w:val="24"/>
          <w:szCs w:val="24"/>
          <w:lang w:val="fr-FR"/>
        </w:rPr>
        <w:t xml:space="preserve">(23). </w:t>
      </w:r>
      <w:r w:rsidR="009C1FA4" w:rsidRPr="00825AB1">
        <w:rPr>
          <w:rFonts w:ascii="Times New Roman" w:hAnsi="Times New Roman" w:cs="Times New Roman"/>
          <w:sz w:val="24"/>
          <w:szCs w:val="24"/>
          <w:lang w:val="fr-FR"/>
        </w:rPr>
        <w:t>234117</w:t>
      </w:r>
      <w:r w:rsidRPr="00825AB1">
        <w:rPr>
          <w:rFonts w:ascii="Times New Roman" w:hAnsi="Times New Roman" w:cs="Times New Roman"/>
          <w:sz w:val="24"/>
          <w:szCs w:val="24"/>
          <w:lang w:val="fr-FR"/>
        </w:rPr>
        <w:t xml:space="preserve"> (2023). </w:t>
      </w:r>
      <w:r w:rsidR="00FF5AE5">
        <w:rPr>
          <w:rFonts w:ascii="Times New Roman" w:hAnsi="Times New Roman" w:cs="Times New Roman"/>
          <w:sz w:val="24"/>
          <w:szCs w:val="24"/>
          <w:lang w:val="fr-FR"/>
        </w:rPr>
        <w:fldChar w:fldCharType="begin"/>
      </w:r>
      <w:r w:rsidR="00FF5AE5">
        <w:rPr>
          <w:rFonts w:ascii="Times New Roman" w:hAnsi="Times New Roman" w:cs="Times New Roman"/>
          <w:sz w:val="24"/>
          <w:szCs w:val="24"/>
          <w:lang w:val="fr-FR"/>
        </w:rPr>
        <w:instrText xml:space="preserve"> HYPERLINK "</w:instrText>
      </w:r>
      <w:r w:rsidR="00FF5AE5" w:rsidRPr="00825AB1">
        <w:rPr>
          <w:rFonts w:ascii="Times New Roman" w:hAnsi="Times New Roman" w:cs="Times New Roman"/>
          <w:sz w:val="24"/>
          <w:szCs w:val="24"/>
          <w:lang w:val="fr-FR"/>
        </w:rPr>
        <w:instrText>https://doi.org/10.1063/5.0176308</w:instrText>
      </w:r>
      <w:r w:rsidR="00FF5AE5">
        <w:rPr>
          <w:rFonts w:ascii="Times New Roman" w:hAnsi="Times New Roman" w:cs="Times New Roman"/>
          <w:sz w:val="24"/>
          <w:szCs w:val="24"/>
          <w:lang w:val="fr-FR"/>
        </w:rPr>
        <w:instrText xml:space="preserve">" </w:instrText>
      </w:r>
      <w:r w:rsidR="00FF5AE5">
        <w:rPr>
          <w:rFonts w:ascii="Times New Roman" w:hAnsi="Times New Roman" w:cs="Times New Roman"/>
          <w:sz w:val="24"/>
          <w:szCs w:val="24"/>
          <w:lang w:val="fr-FR"/>
        </w:rPr>
        <w:fldChar w:fldCharType="separate"/>
      </w:r>
      <w:r w:rsidR="00FF5AE5" w:rsidRPr="00E03F8E">
        <w:rPr>
          <w:rStyle w:val="af0"/>
          <w:rFonts w:ascii="Times New Roman" w:hAnsi="Times New Roman" w:cs="Times New Roman"/>
          <w:sz w:val="24"/>
          <w:szCs w:val="24"/>
          <w:lang w:val="fr-FR"/>
        </w:rPr>
        <w:t>https://doi.org/10.1063/5.0176308</w:t>
      </w:r>
      <w:r w:rsidR="00FF5AE5">
        <w:rPr>
          <w:rFonts w:ascii="Times New Roman" w:hAnsi="Times New Roman" w:cs="Times New Roman"/>
          <w:sz w:val="24"/>
          <w:szCs w:val="24"/>
          <w:lang w:val="fr-FR"/>
        </w:rPr>
        <w:fldChar w:fldCharType="end"/>
      </w:r>
      <w:r w:rsidR="00FF5AE5">
        <w:rPr>
          <w:rFonts w:ascii="Times New Roman" w:hAnsi="Times New Roman" w:cs="Times New Roman"/>
          <w:sz w:val="24"/>
          <w:szCs w:val="24"/>
          <w:lang w:val="fr-FR"/>
        </w:rPr>
        <w:t xml:space="preserve"> </w:t>
      </w:r>
    </w:p>
    <w:p w14:paraId="136A6CA9" w14:textId="009C9284" w:rsidR="00CB7394" w:rsidRPr="00825AB1" w:rsidRDefault="00CB7394" w:rsidP="00825AB1">
      <w:pPr>
        <w:pStyle w:val="EndNoteBibliography"/>
        <w:numPr>
          <w:ilvl w:val="0"/>
          <w:numId w:val="1"/>
        </w:numPr>
        <w:spacing w:before="120" w:after="120"/>
        <w:ind w:hanging="562"/>
        <w:rPr>
          <w:rFonts w:ascii="Times New Roman" w:hAnsi="Times New Roman" w:cs="Times New Roman"/>
          <w:sz w:val="24"/>
          <w:szCs w:val="24"/>
        </w:rPr>
      </w:pPr>
      <w:r w:rsidRPr="00825AB1">
        <w:rPr>
          <w:rFonts w:ascii="Times New Roman" w:hAnsi="Times New Roman" w:cs="Times New Roman"/>
          <w:sz w:val="24"/>
          <w:szCs w:val="24"/>
        </w:rPr>
        <w:t xml:space="preserve">R.M. Bhattarai, L. Nguyen, N. Le, K. Chhetri, D. Acharya et al., Cyanide functionalization and oxygen vacancy creation in Ni-Fe nano petals sprinkled with MIL-88A derived metal oxide nano droplets for bifunctional alkaline seawater electrolysis. Small </w:t>
      </w:r>
      <w:r w:rsidRPr="00825AB1">
        <w:rPr>
          <w:rFonts w:ascii="Times New Roman" w:hAnsi="Times New Roman" w:cs="Times New Roman"/>
          <w:b/>
          <w:sz w:val="24"/>
          <w:szCs w:val="24"/>
        </w:rPr>
        <w:t>21</w:t>
      </w:r>
      <w:r w:rsidRPr="00825AB1">
        <w:rPr>
          <w:rFonts w:ascii="Times New Roman" w:hAnsi="Times New Roman" w:cs="Times New Roman"/>
          <w:sz w:val="24"/>
          <w:szCs w:val="24"/>
        </w:rPr>
        <w:t xml:space="preserve">(30), 2410027 (2025). </w:t>
      </w:r>
      <w:hyperlink r:id="rId42" w:history="1">
        <w:r w:rsidR="00FF5AE5" w:rsidRPr="00E03F8E">
          <w:rPr>
            <w:rStyle w:val="af0"/>
            <w:rFonts w:ascii="Times New Roman" w:hAnsi="Times New Roman" w:cs="Times New Roman"/>
            <w:sz w:val="24"/>
            <w:szCs w:val="24"/>
          </w:rPr>
          <w:t>https://doi.org/10.1002/smll.202410027</w:t>
        </w:r>
      </w:hyperlink>
      <w:r w:rsidR="00FF5AE5">
        <w:rPr>
          <w:rFonts w:ascii="Times New Roman" w:hAnsi="Times New Roman" w:cs="Times New Roman"/>
          <w:sz w:val="24"/>
          <w:szCs w:val="24"/>
        </w:rPr>
        <w:t xml:space="preserve"> </w:t>
      </w:r>
    </w:p>
    <w:p w14:paraId="1CCC24DF" w14:textId="40B5A676" w:rsidR="00CB7394" w:rsidRPr="00825AB1" w:rsidRDefault="00CB7394" w:rsidP="00825AB1">
      <w:pPr>
        <w:pStyle w:val="EndNoteBibliography"/>
        <w:numPr>
          <w:ilvl w:val="0"/>
          <w:numId w:val="1"/>
        </w:numPr>
        <w:spacing w:before="120" w:after="120"/>
        <w:ind w:hanging="562"/>
        <w:rPr>
          <w:rFonts w:ascii="Times New Roman" w:hAnsi="Times New Roman" w:cs="Times New Roman"/>
          <w:sz w:val="24"/>
          <w:szCs w:val="24"/>
          <w:lang w:val="fr-FR"/>
        </w:rPr>
      </w:pPr>
      <w:r w:rsidRPr="00825AB1">
        <w:rPr>
          <w:rFonts w:ascii="Times New Roman" w:hAnsi="Times New Roman" w:cs="Times New Roman"/>
          <w:sz w:val="24"/>
          <w:szCs w:val="24"/>
          <w:lang w:val="fr-FR"/>
        </w:rPr>
        <w:lastRenderedPageBreak/>
        <w:t xml:space="preserve">Y. Luo, Y. Yang, Y. Tian, Q. Wu, W.-F. Lin et al., Collaborative reconstruction of FeOOH/FeNiCo-LDH heterogeneous nanosheets for enhancing anion exchange membrane seawater electrolysis. J. Mater. Chem. A </w:t>
      </w:r>
      <w:r w:rsidRPr="00825AB1">
        <w:rPr>
          <w:rFonts w:ascii="Times New Roman" w:hAnsi="Times New Roman" w:cs="Times New Roman"/>
          <w:b/>
          <w:sz w:val="24"/>
          <w:szCs w:val="24"/>
          <w:lang w:val="fr-FR"/>
        </w:rPr>
        <w:t>13</w:t>
      </w:r>
      <w:r w:rsidRPr="00825AB1">
        <w:rPr>
          <w:rFonts w:ascii="Times New Roman" w:hAnsi="Times New Roman" w:cs="Times New Roman"/>
          <w:sz w:val="24"/>
          <w:szCs w:val="24"/>
          <w:lang w:val="fr-FR"/>
        </w:rPr>
        <w:t>(10), 7136–7148 (2025).</w:t>
      </w:r>
      <w:r w:rsidRPr="00825AB1">
        <w:rPr>
          <w:rFonts w:ascii="Times New Roman" w:hAnsi="Times New Roman" w:cs="Times New Roman" w:hint="eastAsia"/>
          <w:sz w:val="24"/>
          <w:szCs w:val="24"/>
          <w:lang w:val="fr-FR"/>
        </w:rPr>
        <w:t xml:space="preserve"> </w:t>
      </w:r>
      <w:r w:rsidR="00FF5AE5">
        <w:rPr>
          <w:rFonts w:ascii="Times New Roman" w:hAnsi="Times New Roman" w:cs="Times New Roman"/>
          <w:sz w:val="24"/>
          <w:szCs w:val="24"/>
          <w:lang w:val="fr-FR"/>
        </w:rPr>
        <w:fldChar w:fldCharType="begin"/>
      </w:r>
      <w:r w:rsidR="00FF5AE5">
        <w:rPr>
          <w:rFonts w:ascii="Times New Roman" w:hAnsi="Times New Roman" w:cs="Times New Roman"/>
          <w:sz w:val="24"/>
          <w:szCs w:val="24"/>
          <w:lang w:val="fr-FR"/>
        </w:rPr>
        <w:instrText xml:space="preserve"> HYPERLINK "</w:instrText>
      </w:r>
      <w:r w:rsidR="00FF5AE5" w:rsidRPr="00825AB1">
        <w:rPr>
          <w:rFonts w:ascii="Times New Roman" w:hAnsi="Times New Roman" w:cs="Times New Roman"/>
          <w:sz w:val="24"/>
          <w:szCs w:val="24"/>
          <w:lang w:val="fr-FR"/>
        </w:rPr>
        <w:instrText>https://doi.org/10.1039/d4ta08586h</w:instrText>
      </w:r>
      <w:r w:rsidR="00FF5AE5">
        <w:rPr>
          <w:rFonts w:ascii="Times New Roman" w:hAnsi="Times New Roman" w:cs="Times New Roman"/>
          <w:sz w:val="24"/>
          <w:szCs w:val="24"/>
          <w:lang w:val="fr-FR"/>
        </w:rPr>
        <w:instrText xml:space="preserve">" </w:instrText>
      </w:r>
      <w:r w:rsidR="00FF5AE5">
        <w:rPr>
          <w:rFonts w:ascii="Times New Roman" w:hAnsi="Times New Roman" w:cs="Times New Roman"/>
          <w:sz w:val="24"/>
          <w:szCs w:val="24"/>
          <w:lang w:val="fr-FR"/>
        </w:rPr>
        <w:fldChar w:fldCharType="separate"/>
      </w:r>
      <w:r w:rsidR="00FF5AE5" w:rsidRPr="00E03F8E">
        <w:rPr>
          <w:rStyle w:val="af0"/>
          <w:rFonts w:ascii="Times New Roman" w:hAnsi="Times New Roman" w:cs="Times New Roman"/>
          <w:sz w:val="24"/>
          <w:szCs w:val="24"/>
          <w:lang w:val="fr-FR"/>
        </w:rPr>
        <w:t>https://doi.org/10.1039/d4ta08586h</w:t>
      </w:r>
      <w:r w:rsidR="00FF5AE5">
        <w:rPr>
          <w:rFonts w:ascii="Times New Roman" w:hAnsi="Times New Roman" w:cs="Times New Roman"/>
          <w:sz w:val="24"/>
          <w:szCs w:val="24"/>
          <w:lang w:val="fr-FR"/>
        </w:rPr>
        <w:fldChar w:fldCharType="end"/>
      </w:r>
      <w:r w:rsidRPr="00825AB1">
        <w:rPr>
          <w:rFonts w:ascii="Times New Roman" w:hAnsi="Times New Roman" w:cs="Times New Roman"/>
          <w:sz w:val="24"/>
          <w:szCs w:val="24"/>
          <w:lang w:val="fr-FR"/>
        </w:rPr>
        <w:t xml:space="preserve"> </w:t>
      </w:r>
      <w:r w:rsidR="00FF5AE5">
        <w:rPr>
          <w:rFonts w:ascii="Times New Roman" w:hAnsi="Times New Roman" w:cs="Times New Roman"/>
          <w:sz w:val="24"/>
          <w:szCs w:val="24"/>
          <w:lang w:val="fr-FR"/>
        </w:rPr>
        <w:t xml:space="preserve"> </w:t>
      </w:r>
    </w:p>
    <w:p w14:paraId="45F06353" w14:textId="58002548" w:rsidR="00CB7394" w:rsidRPr="00825AB1" w:rsidRDefault="00CB7394" w:rsidP="00825AB1">
      <w:pPr>
        <w:pStyle w:val="EndNoteBibliography"/>
        <w:numPr>
          <w:ilvl w:val="0"/>
          <w:numId w:val="1"/>
        </w:numPr>
        <w:spacing w:before="120" w:after="120"/>
        <w:ind w:hanging="562"/>
        <w:rPr>
          <w:rFonts w:ascii="Times New Roman" w:hAnsi="Times New Roman" w:cs="Times New Roman"/>
          <w:sz w:val="24"/>
          <w:szCs w:val="24"/>
        </w:rPr>
      </w:pPr>
      <w:r w:rsidRPr="00825AB1">
        <w:rPr>
          <w:rFonts w:ascii="Times New Roman" w:hAnsi="Times New Roman" w:cs="Times New Roman"/>
          <w:sz w:val="24"/>
          <w:szCs w:val="24"/>
        </w:rPr>
        <w:t xml:space="preserve">Z. Tang, D. Chen, W. Li, H. Li, J. Tu et al., Enhanced oxygen evolution reaction through improved lattice oxygen activity </w:t>
      </w:r>
      <w:r w:rsidRPr="00825AB1">
        <w:rPr>
          <w:rFonts w:ascii="Times New Roman" w:hAnsi="Times New Roman" w:cs="Times New Roman"/>
          <w:i/>
          <w:sz w:val="24"/>
          <w:szCs w:val="24"/>
        </w:rPr>
        <w:t>via</w:t>
      </w:r>
      <w:r w:rsidRPr="00825AB1">
        <w:rPr>
          <w:rFonts w:ascii="Times New Roman" w:hAnsi="Times New Roman" w:cs="Times New Roman"/>
          <w:sz w:val="24"/>
          <w:szCs w:val="24"/>
        </w:rPr>
        <w:t xml:space="preserve"> carbon dots incorporation into MOFs. J. Colloid Interface Sci. </w:t>
      </w:r>
      <w:r w:rsidRPr="00825AB1">
        <w:rPr>
          <w:rFonts w:ascii="Times New Roman" w:hAnsi="Times New Roman" w:cs="Times New Roman"/>
          <w:b/>
          <w:sz w:val="24"/>
          <w:szCs w:val="24"/>
        </w:rPr>
        <w:t>685</w:t>
      </w:r>
      <w:r w:rsidRPr="00825AB1">
        <w:rPr>
          <w:rFonts w:ascii="Times New Roman" w:hAnsi="Times New Roman" w:cs="Times New Roman"/>
          <w:sz w:val="24"/>
          <w:szCs w:val="24"/>
        </w:rPr>
        <w:t xml:space="preserve">, 361–370 (2025). </w:t>
      </w:r>
      <w:hyperlink r:id="rId43" w:history="1">
        <w:r w:rsidR="00FF5AE5" w:rsidRPr="00E03F8E">
          <w:rPr>
            <w:rStyle w:val="af0"/>
            <w:rFonts w:ascii="Times New Roman" w:hAnsi="Times New Roman" w:cs="Times New Roman"/>
            <w:sz w:val="24"/>
            <w:szCs w:val="24"/>
          </w:rPr>
          <w:t>https://doi.org/10.1016/j.jcis.2025.01.133</w:t>
        </w:r>
      </w:hyperlink>
      <w:r w:rsidR="00FF5AE5">
        <w:rPr>
          <w:rFonts w:ascii="Times New Roman" w:hAnsi="Times New Roman" w:cs="Times New Roman"/>
          <w:sz w:val="24"/>
          <w:szCs w:val="24"/>
        </w:rPr>
        <w:t xml:space="preserve"> </w:t>
      </w:r>
    </w:p>
    <w:p w14:paraId="770B6D5A" w14:textId="5F93326F" w:rsidR="00CB7394" w:rsidRPr="00825AB1" w:rsidRDefault="00CB7394" w:rsidP="00825AB1">
      <w:pPr>
        <w:pStyle w:val="EndNoteBibliography"/>
        <w:numPr>
          <w:ilvl w:val="0"/>
          <w:numId w:val="1"/>
        </w:numPr>
        <w:spacing w:before="120" w:after="120"/>
        <w:ind w:hanging="562"/>
        <w:rPr>
          <w:rFonts w:ascii="Times New Roman" w:hAnsi="Times New Roman" w:cs="Times New Roman"/>
          <w:sz w:val="24"/>
          <w:szCs w:val="24"/>
          <w:lang w:val="fr-FR"/>
        </w:rPr>
      </w:pPr>
      <w:r w:rsidRPr="00825AB1">
        <w:rPr>
          <w:rFonts w:ascii="Times New Roman" w:hAnsi="Times New Roman" w:cs="Times New Roman"/>
          <w:sz w:val="24"/>
          <w:szCs w:val="24"/>
          <w:lang w:val="fr-FR"/>
        </w:rPr>
        <w:t xml:space="preserve">X. Zhang, Z. Wang, S. Cao, X. Lin, X. Chen et al., Breaking the scaling relationship for high-performance seawater oxidation through lattice distortion triggered by molybdenum. J. Mater. Sci. Technol. </w:t>
      </w:r>
      <w:r w:rsidRPr="00825AB1">
        <w:rPr>
          <w:rFonts w:ascii="Times New Roman" w:hAnsi="Times New Roman" w:cs="Times New Roman"/>
          <w:b/>
          <w:sz w:val="24"/>
          <w:szCs w:val="24"/>
          <w:lang w:val="fr-FR"/>
        </w:rPr>
        <w:t>225</w:t>
      </w:r>
      <w:r w:rsidRPr="00825AB1">
        <w:rPr>
          <w:rFonts w:ascii="Times New Roman" w:hAnsi="Times New Roman" w:cs="Times New Roman"/>
          <w:sz w:val="24"/>
          <w:szCs w:val="24"/>
          <w:lang w:val="fr-FR"/>
        </w:rPr>
        <w:t xml:space="preserve">, 165–173 (2025). </w:t>
      </w:r>
      <w:r w:rsidR="00FF5AE5">
        <w:rPr>
          <w:rFonts w:ascii="Times New Roman" w:hAnsi="Times New Roman" w:cs="Times New Roman"/>
          <w:sz w:val="24"/>
          <w:szCs w:val="24"/>
          <w:lang w:val="fr-FR"/>
        </w:rPr>
        <w:fldChar w:fldCharType="begin"/>
      </w:r>
      <w:r w:rsidR="00FF5AE5">
        <w:rPr>
          <w:rFonts w:ascii="Times New Roman" w:hAnsi="Times New Roman" w:cs="Times New Roman"/>
          <w:sz w:val="24"/>
          <w:szCs w:val="24"/>
          <w:lang w:val="fr-FR"/>
        </w:rPr>
        <w:instrText xml:space="preserve"> HYPERLINK "</w:instrText>
      </w:r>
      <w:r w:rsidR="00FF5AE5" w:rsidRPr="00825AB1">
        <w:rPr>
          <w:rFonts w:ascii="Times New Roman" w:hAnsi="Times New Roman" w:cs="Times New Roman"/>
          <w:sz w:val="24"/>
          <w:szCs w:val="24"/>
          <w:lang w:val="fr-FR"/>
        </w:rPr>
        <w:instrText>https://doi.org/10.1016/j.jmst.2024.10.050</w:instrText>
      </w:r>
      <w:r w:rsidR="00FF5AE5">
        <w:rPr>
          <w:rFonts w:ascii="Times New Roman" w:hAnsi="Times New Roman" w:cs="Times New Roman"/>
          <w:sz w:val="24"/>
          <w:szCs w:val="24"/>
          <w:lang w:val="fr-FR"/>
        </w:rPr>
        <w:instrText xml:space="preserve">" </w:instrText>
      </w:r>
      <w:r w:rsidR="00FF5AE5">
        <w:rPr>
          <w:rFonts w:ascii="Times New Roman" w:hAnsi="Times New Roman" w:cs="Times New Roman"/>
          <w:sz w:val="24"/>
          <w:szCs w:val="24"/>
          <w:lang w:val="fr-FR"/>
        </w:rPr>
        <w:fldChar w:fldCharType="separate"/>
      </w:r>
      <w:r w:rsidR="00FF5AE5" w:rsidRPr="00E03F8E">
        <w:rPr>
          <w:rStyle w:val="af0"/>
          <w:rFonts w:ascii="Times New Roman" w:hAnsi="Times New Roman" w:cs="Times New Roman"/>
          <w:sz w:val="24"/>
          <w:szCs w:val="24"/>
          <w:lang w:val="fr-FR"/>
        </w:rPr>
        <w:t>https://doi.org/10.1016/j.jmst.2024.10.050</w:t>
      </w:r>
      <w:r w:rsidR="00FF5AE5">
        <w:rPr>
          <w:rFonts w:ascii="Times New Roman" w:hAnsi="Times New Roman" w:cs="Times New Roman"/>
          <w:sz w:val="24"/>
          <w:szCs w:val="24"/>
          <w:lang w:val="fr-FR"/>
        </w:rPr>
        <w:fldChar w:fldCharType="end"/>
      </w:r>
      <w:r w:rsidR="00FF5AE5">
        <w:rPr>
          <w:rFonts w:ascii="Times New Roman" w:hAnsi="Times New Roman" w:cs="Times New Roman"/>
          <w:sz w:val="24"/>
          <w:szCs w:val="24"/>
          <w:lang w:val="fr-FR"/>
        </w:rPr>
        <w:t xml:space="preserve"> </w:t>
      </w:r>
    </w:p>
    <w:p w14:paraId="271506C6" w14:textId="3CDD923E" w:rsidR="00CB7394" w:rsidRPr="00825AB1" w:rsidRDefault="00CB7394" w:rsidP="00825AB1">
      <w:pPr>
        <w:pStyle w:val="EndNoteBibliography"/>
        <w:numPr>
          <w:ilvl w:val="0"/>
          <w:numId w:val="1"/>
        </w:numPr>
        <w:spacing w:before="120" w:after="120"/>
        <w:ind w:hanging="562"/>
        <w:rPr>
          <w:rFonts w:ascii="Times New Roman" w:hAnsi="Times New Roman" w:cs="Times New Roman"/>
          <w:sz w:val="24"/>
          <w:szCs w:val="24"/>
        </w:rPr>
      </w:pPr>
      <w:r w:rsidRPr="00825AB1">
        <w:rPr>
          <w:rFonts w:ascii="Times New Roman" w:hAnsi="Times New Roman" w:cs="Times New Roman"/>
          <w:sz w:val="24"/>
          <w:szCs w:val="24"/>
        </w:rPr>
        <w:t xml:space="preserve">Y. Hu, X. Zhao, Y. Min, Q. Xu, Q. Li, </w:t>
      </w:r>
      <w:proofErr w:type="gramStart"/>
      <w:r w:rsidRPr="00825AB1">
        <w:rPr>
          <w:rFonts w:ascii="Times New Roman" w:hAnsi="Times New Roman" w:cs="Times New Roman"/>
          <w:sz w:val="24"/>
          <w:szCs w:val="24"/>
        </w:rPr>
        <w:t>An</w:t>
      </w:r>
      <w:proofErr w:type="gramEnd"/>
      <w:r w:rsidRPr="00825AB1">
        <w:rPr>
          <w:rFonts w:ascii="Times New Roman" w:hAnsi="Times New Roman" w:cs="Times New Roman"/>
          <w:sz w:val="24"/>
          <w:szCs w:val="24"/>
        </w:rPr>
        <w:t xml:space="preserve"> </w:t>
      </w:r>
      <w:r w:rsidRPr="00825AB1">
        <w:rPr>
          <w:rFonts w:ascii="Times New Roman" w:hAnsi="Times New Roman" w:cs="Times New Roman"/>
          <w:i/>
          <w:sz w:val="24"/>
          <w:szCs w:val="24"/>
        </w:rPr>
        <w:t>in situ</w:t>
      </w:r>
      <w:r w:rsidRPr="00825AB1">
        <w:rPr>
          <w:rFonts w:ascii="Times New Roman" w:hAnsi="Times New Roman" w:cs="Times New Roman"/>
          <w:sz w:val="24"/>
          <w:szCs w:val="24"/>
        </w:rPr>
        <w:t xml:space="preserve"> grown </w:t>
      </w:r>
      <w:proofErr w:type="spellStart"/>
      <w:r w:rsidRPr="00825AB1">
        <w:rPr>
          <w:rFonts w:ascii="Times New Roman" w:hAnsi="Times New Roman" w:cs="Times New Roman"/>
          <w:sz w:val="24"/>
          <w:szCs w:val="24"/>
        </w:rPr>
        <w:t>NiFe</w:t>
      </w:r>
      <w:proofErr w:type="spellEnd"/>
      <w:r w:rsidRPr="00825AB1">
        <w:rPr>
          <w:rFonts w:ascii="Times New Roman" w:hAnsi="Times New Roman" w:cs="Times New Roman"/>
          <w:sz w:val="24"/>
          <w:szCs w:val="24"/>
        </w:rPr>
        <w:t xml:space="preserve">-based MOF for efficient oxygen evolution in alkaline seawater at high current densities. New J. Chem. </w:t>
      </w:r>
      <w:r w:rsidRPr="00825AB1">
        <w:rPr>
          <w:rFonts w:ascii="Times New Roman" w:hAnsi="Times New Roman" w:cs="Times New Roman"/>
          <w:b/>
          <w:sz w:val="24"/>
          <w:szCs w:val="24"/>
        </w:rPr>
        <w:t>49</w:t>
      </w:r>
      <w:r w:rsidRPr="00825AB1">
        <w:rPr>
          <w:rFonts w:ascii="Times New Roman" w:hAnsi="Times New Roman" w:cs="Times New Roman"/>
          <w:sz w:val="24"/>
          <w:szCs w:val="24"/>
        </w:rPr>
        <w:t>(7), 2665–2673 (2025).</w:t>
      </w:r>
      <w:r w:rsidRPr="00825AB1">
        <w:rPr>
          <w:rFonts w:ascii="Times New Roman" w:hAnsi="Times New Roman" w:cs="Times New Roman" w:hint="eastAsia"/>
          <w:sz w:val="24"/>
          <w:szCs w:val="24"/>
        </w:rPr>
        <w:t xml:space="preserve"> </w:t>
      </w:r>
      <w:hyperlink r:id="rId44" w:history="1">
        <w:r w:rsidR="00FF5AE5" w:rsidRPr="00E03F8E">
          <w:rPr>
            <w:rStyle w:val="af0"/>
            <w:rFonts w:ascii="Times New Roman" w:hAnsi="Times New Roman" w:cs="Times New Roman"/>
            <w:sz w:val="24"/>
            <w:szCs w:val="24"/>
          </w:rPr>
          <w:t>https://doi.org/10.1039/d4nj05248j</w:t>
        </w:r>
      </w:hyperlink>
      <w:r w:rsidRPr="00825AB1">
        <w:rPr>
          <w:rFonts w:ascii="Times New Roman" w:hAnsi="Times New Roman" w:cs="Times New Roman"/>
          <w:sz w:val="24"/>
          <w:szCs w:val="24"/>
        </w:rPr>
        <w:t xml:space="preserve"> </w:t>
      </w:r>
      <w:r w:rsidR="00FF5AE5">
        <w:rPr>
          <w:rFonts w:ascii="Times New Roman" w:hAnsi="Times New Roman" w:cs="Times New Roman"/>
          <w:sz w:val="24"/>
          <w:szCs w:val="24"/>
        </w:rPr>
        <w:t xml:space="preserve"> </w:t>
      </w:r>
    </w:p>
    <w:p w14:paraId="7398233D" w14:textId="2DAC25AD" w:rsidR="00CB7394" w:rsidRPr="00825AB1" w:rsidRDefault="00CB7394" w:rsidP="00825AB1">
      <w:pPr>
        <w:pStyle w:val="EndNoteBibliography"/>
        <w:numPr>
          <w:ilvl w:val="0"/>
          <w:numId w:val="1"/>
        </w:numPr>
        <w:spacing w:before="120" w:after="120"/>
        <w:ind w:hanging="562"/>
        <w:rPr>
          <w:rFonts w:ascii="Times New Roman" w:hAnsi="Times New Roman" w:cs="Times New Roman"/>
          <w:sz w:val="24"/>
          <w:szCs w:val="24"/>
          <w:lang w:val="fr-FR"/>
        </w:rPr>
      </w:pPr>
      <w:r w:rsidRPr="00825AB1">
        <w:rPr>
          <w:rFonts w:ascii="Times New Roman" w:hAnsi="Times New Roman" w:cs="Times New Roman"/>
          <w:sz w:val="24"/>
          <w:szCs w:val="24"/>
          <w:lang w:val="fr-FR"/>
        </w:rPr>
        <w:t>H. Peng, X. Zhang, B. Wang, Y. Cao, M. wang et al., Optimizing seawater electrolysis with electronically tuned Co</w:t>
      </w:r>
      <w:r w:rsidRPr="00825AB1">
        <w:rPr>
          <w:rFonts w:ascii="Times New Roman" w:hAnsi="Times New Roman" w:cs="Times New Roman"/>
          <w:sz w:val="24"/>
          <w:szCs w:val="24"/>
          <w:vertAlign w:val="subscript"/>
          <w:lang w:val="fr-FR"/>
        </w:rPr>
        <w:t>3</w:t>
      </w:r>
      <w:r w:rsidRPr="00825AB1">
        <w:rPr>
          <w:rFonts w:ascii="Times New Roman" w:hAnsi="Times New Roman" w:cs="Times New Roman"/>
          <w:sz w:val="24"/>
          <w:szCs w:val="24"/>
          <w:lang w:val="fr-FR"/>
        </w:rPr>
        <w:t>O</w:t>
      </w:r>
      <w:r w:rsidRPr="00825AB1">
        <w:rPr>
          <w:rFonts w:ascii="Times New Roman" w:hAnsi="Times New Roman" w:cs="Times New Roman"/>
          <w:sz w:val="24"/>
          <w:szCs w:val="24"/>
          <w:vertAlign w:val="subscript"/>
          <w:lang w:val="fr-FR"/>
        </w:rPr>
        <w:t>4</w:t>
      </w:r>
      <w:r w:rsidRPr="00825AB1">
        <w:rPr>
          <w:rFonts w:ascii="Times New Roman" w:hAnsi="Times New Roman" w:cs="Times New Roman"/>
          <w:sz w:val="24"/>
          <w:szCs w:val="24"/>
          <w:lang w:val="fr-FR"/>
        </w:rPr>
        <w:t>-NiO</w:t>
      </w:r>
      <w:r w:rsidRPr="00825AB1">
        <w:rPr>
          <w:rFonts w:ascii="Times New Roman" w:hAnsi="Times New Roman" w:cs="Times New Roman"/>
          <w:i/>
          <w:sz w:val="24"/>
          <w:szCs w:val="24"/>
          <w:vertAlign w:val="subscript"/>
          <w:lang w:val="fr-FR"/>
        </w:rPr>
        <w:t>x</w:t>
      </w:r>
      <w:r w:rsidRPr="00825AB1">
        <w:rPr>
          <w:rFonts w:ascii="Times New Roman" w:hAnsi="Times New Roman" w:cs="Times New Roman"/>
          <w:sz w:val="24"/>
          <w:szCs w:val="24"/>
          <w:lang w:val="fr-FR"/>
        </w:rPr>
        <w:t xml:space="preserve"> heterostructures. Appl. Surf. Sci. </w:t>
      </w:r>
      <w:r w:rsidRPr="00825AB1">
        <w:rPr>
          <w:rFonts w:ascii="Times New Roman" w:hAnsi="Times New Roman" w:cs="Times New Roman"/>
          <w:b/>
          <w:sz w:val="24"/>
          <w:szCs w:val="24"/>
          <w:lang w:val="fr-FR"/>
        </w:rPr>
        <w:t>686</w:t>
      </w:r>
      <w:r w:rsidRPr="00825AB1">
        <w:rPr>
          <w:rFonts w:ascii="Times New Roman" w:hAnsi="Times New Roman" w:cs="Times New Roman"/>
          <w:sz w:val="24"/>
          <w:szCs w:val="24"/>
          <w:lang w:val="fr-FR"/>
        </w:rPr>
        <w:t xml:space="preserve">, 162162 (2025). </w:t>
      </w:r>
      <w:r w:rsidR="00FF5AE5">
        <w:rPr>
          <w:rFonts w:ascii="Times New Roman" w:hAnsi="Times New Roman" w:cs="Times New Roman"/>
          <w:sz w:val="24"/>
          <w:szCs w:val="24"/>
          <w:lang w:val="fr-FR"/>
        </w:rPr>
        <w:fldChar w:fldCharType="begin"/>
      </w:r>
      <w:r w:rsidR="00FF5AE5">
        <w:rPr>
          <w:rFonts w:ascii="Times New Roman" w:hAnsi="Times New Roman" w:cs="Times New Roman"/>
          <w:sz w:val="24"/>
          <w:szCs w:val="24"/>
          <w:lang w:val="fr-FR"/>
        </w:rPr>
        <w:instrText xml:space="preserve"> HYPERLINK "</w:instrText>
      </w:r>
      <w:r w:rsidR="00FF5AE5" w:rsidRPr="00825AB1">
        <w:rPr>
          <w:rFonts w:ascii="Times New Roman" w:hAnsi="Times New Roman" w:cs="Times New Roman"/>
          <w:sz w:val="24"/>
          <w:szCs w:val="24"/>
          <w:lang w:val="fr-FR"/>
        </w:rPr>
        <w:instrText>https://doi.org/10.1016/j.apsusc.2024.162162</w:instrText>
      </w:r>
      <w:r w:rsidR="00FF5AE5">
        <w:rPr>
          <w:rFonts w:ascii="Times New Roman" w:hAnsi="Times New Roman" w:cs="Times New Roman"/>
          <w:sz w:val="24"/>
          <w:szCs w:val="24"/>
          <w:lang w:val="fr-FR"/>
        </w:rPr>
        <w:instrText xml:space="preserve">" </w:instrText>
      </w:r>
      <w:r w:rsidR="00FF5AE5">
        <w:rPr>
          <w:rFonts w:ascii="Times New Roman" w:hAnsi="Times New Roman" w:cs="Times New Roman"/>
          <w:sz w:val="24"/>
          <w:szCs w:val="24"/>
          <w:lang w:val="fr-FR"/>
        </w:rPr>
        <w:fldChar w:fldCharType="separate"/>
      </w:r>
      <w:r w:rsidR="00FF5AE5" w:rsidRPr="00E03F8E">
        <w:rPr>
          <w:rStyle w:val="af0"/>
          <w:rFonts w:ascii="Times New Roman" w:hAnsi="Times New Roman" w:cs="Times New Roman"/>
          <w:sz w:val="24"/>
          <w:szCs w:val="24"/>
          <w:lang w:val="fr-FR"/>
        </w:rPr>
        <w:t>https://doi.org/10.1016/j.apsusc.2024.162162</w:t>
      </w:r>
      <w:r w:rsidR="00FF5AE5">
        <w:rPr>
          <w:rFonts w:ascii="Times New Roman" w:hAnsi="Times New Roman" w:cs="Times New Roman"/>
          <w:sz w:val="24"/>
          <w:szCs w:val="24"/>
          <w:lang w:val="fr-FR"/>
        </w:rPr>
        <w:fldChar w:fldCharType="end"/>
      </w:r>
      <w:r w:rsidR="00FF5AE5">
        <w:rPr>
          <w:rFonts w:ascii="Times New Roman" w:hAnsi="Times New Roman" w:cs="Times New Roman"/>
          <w:sz w:val="24"/>
          <w:szCs w:val="24"/>
          <w:lang w:val="fr-FR"/>
        </w:rPr>
        <w:t xml:space="preserve"> </w:t>
      </w:r>
    </w:p>
    <w:p w14:paraId="6903DA3E" w14:textId="454092F5" w:rsidR="00CB7394" w:rsidRPr="00825AB1" w:rsidRDefault="00CB7394" w:rsidP="00825AB1">
      <w:pPr>
        <w:pStyle w:val="EndNoteBibliography"/>
        <w:numPr>
          <w:ilvl w:val="0"/>
          <w:numId w:val="1"/>
        </w:numPr>
        <w:spacing w:before="120" w:after="120"/>
        <w:ind w:hanging="562"/>
        <w:rPr>
          <w:rFonts w:ascii="Times New Roman" w:hAnsi="Times New Roman" w:cs="Times New Roman"/>
          <w:sz w:val="24"/>
          <w:szCs w:val="24"/>
        </w:rPr>
      </w:pPr>
      <w:r w:rsidRPr="00825AB1">
        <w:rPr>
          <w:rFonts w:ascii="Times New Roman" w:hAnsi="Times New Roman" w:cs="Times New Roman"/>
          <w:sz w:val="24"/>
          <w:szCs w:val="24"/>
        </w:rPr>
        <w:t xml:space="preserve">T. Zheng, J. Shi, D. Wang, Y. Min, Q. Xu et al., </w:t>
      </w:r>
      <w:proofErr w:type="spellStart"/>
      <w:r w:rsidRPr="00825AB1">
        <w:rPr>
          <w:rFonts w:ascii="Times New Roman" w:hAnsi="Times New Roman" w:cs="Times New Roman"/>
          <w:sz w:val="24"/>
          <w:szCs w:val="24"/>
        </w:rPr>
        <w:t>CoFe</w:t>
      </w:r>
      <w:proofErr w:type="spellEnd"/>
      <w:r w:rsidRPr="00825AB1">
        <w:rPr>
          <w:rFonts w:ascii="Times New Roman" w:hAnsi="Times New Roman" w:cs="Times New Roman"/>
          <w:sz w:val="24"/>
          <w:szCs w:val="24"/>
        </w:rPr>
        <w:t xml:space="preserve"> hydroxide nanospheres for enhanced alkaline water splitting and seawater oxidation: anion doping effects of fluorine and carbonate. Chem. </w:t>
      </w:r>
      <w:r w:rsidRPr="00825AB1">
        <w:rPr>
          <w:rFonts w:ascii="Times New Roman" w:hAnsi="Times New Roman" w:cs="Times New Roman"/>
          <w:b/>
          <w:sz w:val="24"/>
          <w:szCs w:val="24"/>
        </w:rPr>
        <w:t>31</w:t>
      </w:r>
      <w:r w:rsidRPr="00825AB1">
        <w:rPr>
          <w:rFonts w:ascii="Times New Roman" w:hAnsi="Times New Roman" w:cs="Times New Roman"/>
          <w:sz w:val="24"/>
          <w:szCs w:val="24"/>
        </w:rPr>
        <w:t xml:space="preserve">(5), e202403628 (2025). </w:t>
      </w:r>
      <w:hyperlink r:id="rId45" w:history="1">
        <w:r w:rsidR="00FF5AE5" w:rsidRPr="00E03F8E">
          <w:rPr>
            <w:rStyle w:val="af0"/>
            <w:rFonts w:ascii="Times New Roman" w:hAnsi="Times New Roman" w:cs="Times New Roman"/>
            <w:sz w:val="24"/>
            <w:szCs w:val="24"/>
          </w:rPr>
          <w:t>https://doi.org/10.1002/chem.202403628</w:t>
        </w:r>
      </w:hyperlink>
      <w:r w:rsidR="00FF5AE5">
        <w:rPr>
          <w:rFonts w:ascii="Times New Roman" w:hAnsi="Times New Roman" w:cs="Times New Roman"/>
          <w:sz w:val="24"/>
          <w:szCs w:val="24"/>
        </w:rPr>
        <w:t xml:space="preserve"> </w:t>
      </w:r>
    </w:p>
    <w:p w14:paraId="446E6D77" w14:textId="52E4950B" w:rsidR="00CB7394" w:rsidRPr="00825AB1" w:rsidRDefault="00CB7394" w:rsidP="00825AB1">
      <w:pPr>
        <w:pStyle w:val="EndNoteBibliography"/>
        <w:numPr>
          <w:ilvl w:val="0"/>
          <w:numId w:val="1"/>
        </w:numPr>
        <w:spacing w:before="120" w:after="120"/>
        <w:ind w:hanging="562"/>
        <w:rPr>
          <w:rFonts w:ascii="Times New Roman" w:hAnsi="Times New Roman" w:cs="Times New Roman"/>
          <w:sz w:val="24"/>
          <w:szCs w:val="24"/>
          <w:lang w:val="fr-FR"/>
        </w:rPr>
      </w:pPr>
      <w:r w:rsidRPr="00825AB1">
        <w:rPr>
          <w:rFonts w:ascii="Times New Roman" w:hAnsi="Times New Roman" w:cs="Times New Roman"/>
          <w:sz w:val="24"/>
          <w:szCs w:val="24"/>
          <w:lang w:val="fr-FR"/>
        </w:rPr>
        <w:t xml:space="preserve">J. Zhang, X. Ji, C. Han, Z. Li, S. Jiang et al., Amorphous/crystalline Ni-Fe based electrodes with rich oxygen vacancies enable highly active oxygen evolution in seawater electrolysis. J. Colloid Interface Sci. </w:t>
      </w:r>
      <w:r w:rsidRPr="00825AB1">
        <w:rPr>
          <w:rFonts w:ascii="Times New Roman" w:hAnsi="Times New Roman" w:cs="Times New Roman"/>
          <w:b/>
          <w:sz w:val="24"/>
          <w:szCs w:val="24"/>
          <w:lang w:val="fr-FR"/>
        </w:rPr>
        <w:t>679</w:t>
      </w:r>
      <w:r w:rsidRPr="00825AB1">
        <w:rPr>
          <w:rFonts w:ascii="Times New Roman" w:hAnsi="Times New Roman" w:cs="Times New Roman"/>
          <w:sz w:val="24"/>
          <w:szCs w:val="24"/>
          <w:lang w:val="fr-FR"/>
        </w:rPr>
        <w:t xml:space="preserve">, 481–489 (2025). </w:t>
      </w:r>
      <w:r w:rsidR="00FF5AE5">
        <w:rPr>
          <w:rFonts w:ascii="Times New Roman" w:hAnsi="Times New Roman" w:cs="Times New Roman"/>
          <w:sz w:val="24"/>
          <w:szCs w:val="24"/>
          <w:lang w:val="fr-FR"/>
        </w:rPr>
        <w:fldChar w:fldCharType="begin"/>
      </w:r>
      <w:r w:rsidR="00FF5AE5">
        <w:rPr>
          <w:rFonts w:ascii="Times New Roman" w:hAnsi="Times New Roman" w:cs="Times New Roman"/>
          <w:sz w:val="24"/>
          <w:szCs w:val="24"/>
          <w:lang w:val="fr-FR"/>
        </w:rPr>
        <w:instrText xml:space="preserve"> HYPERLINK "</w:instrText>
      </w:r>
      <w:r w:rsidR="00FF5AE5" w:rsidRPr="00825AB1">
        <w:rPr>
          <w:rFonts w:ascii="Times New Roman" w:hAnsi="Times New Roman" w:cs="Times New Roman"/>
          <w:sz w:val="24"/>
          <w:szCs w:val="24"/>
          <w:lang w:val="fr-FR"/>
        </w:rPr>
        <w:instrText>https://doi.org/10.1016/j.jcis.2024.10.128</w:instrText>
      </w:r>
      <w:r w:rsidR="00FF5AE5">
        <w:rPr>
          <w:rFonts w:ascii="Times New Roman" w:hAnsi="Times New Roman" w:cs="Times New Roman"/>
          <w:sz w:val="24"/>
          <w:szCs w:val="24"/>
          <w:lang w:val="fr-FR"/>
        </w:rPr>
        <w:instrText xml:space="preserve">" </w:instrText>
      </w:r>
      <w:r w:rsidR="00FF5AE5">
        <w:rPr>
          <w:rFonts w:ascii="Times New Roman" w:hAnsi="Times New Roman" w:cs="Times New Roman"/>
          <w:sz w:val="24"/>
          <w:szCs w:val="24"/>
          <w:lang w:val="fr-FR"/>
        </w:rPr>
        <w:fldChar w:fldCharType="separate"/>
      </w:r>
      <w:r w:rsidR="00FF5AE5" w:rsidRPr="00E03F8E">
        <w:rPr>
          <w:rStyle w:val="af0"/>
          <w:rFonts w:ascii="Times New Roman" w:hAnsi="Times New Roman" w:cs="Times New Roman"/>
          <w:sz w:val="24"/>
          <w:szCs w:val="24"/>
          <w:lang w:val="fr-FR"/>
        </w:rPr>
        <w:t>https://doi.org/10.1016/j.jcis.2024.10.128</w:t>
      </w:r>
      <w:r w:rsidR="00FF5AE5">
        <w:rPr>
          <w:rFonts w:ascii="Times New Roman" w:hAnsi="Times New Roman" w:cs="Times New Roman"/>
          <w:sz w:val="24"/>
          <w:szCs w:val="24"/>
          <w:lang w:val="fr-FR"/>
        </w:rPr>
        <w:fldChar w:fldCharType="end"/>
      </w:r>
      <w:r w:rsidR="00FF5AE5">
        <w:rPr>
          <w:rFonts w:ascii="Times New Roman" w:hAnsi="Times New Roman" w:cs="Times New Roman"/>
          <w:sz w:val="24"/>
          <w:szCs w:val="24"/>
          <w:lang w:val="fr-FR"/>
        </w:rPr>
        <w:t xml:space="preserve"> </w:t>
      </w:r>
    </w:p>
    <w:p w14:paraId="6D288D05" w14:textId="7CBD1018" w:rsidR="00CB7394" w:rsidRPr="00825AB1" w:rsidRDefault="00CB7394" w:rsidP="00825AB1">
      <w:pPr>
        <w:pStyle w:val="EndNoteBibliography"/>
        <w:numPr>
          <w:ilvl w:val="0"/>
          <w:numId w:val="1"/>
        </w:numPr>
        <w:spacing w:before="120" w:after="120"/>
        <w:ind w:hanging="562"/>
        <w:rPr>
          <w:rFonts w:ascii="Times New Roman" w:hAnsi="Times New Roman" w:cs="Times New Roman"/>
          <w:sz w:val="24"/>
          <w:szCs w:val="24"/>
          <w:lang w:val="fr-FR"/>
        </w:rPr>
      </w:pPr>
      <w:r w:rsidRPr="00825AB1">
        <w:rPr>
          <w:rFonts w:ascii="Times New Roman" w:hAnsi="Times New Roman" w:cs="Times New Roman"/>
          <w:sz w:val="24"/>
          <w:szCs w:val="24"/>
          <w:lang w:val="fr-FR"/>
        </w:rPr>
        <w:t xml:space="preserve">L. Ye, Z. Chen, X. Xu, F. Ma, K. Fan et al., Ultrafast room-temperature synthesis of phosphate-intercalated NiFe layered double hydroxides for high-performance alkaline seawater oxidation. Inorg. Chem. </w:t>
      </w:r>
      <w:r w:rsidRPr="00825AB1">
        <w:rPr>
          <w:rFonts w:ascii="Times New Roman" w:hAnsi="Times New Roman" w:cs="Times New Roman"/>
          <w:b/>
          <w:sz w:val="24"/>
          <w:szCs w:val="24"/>
          <w:lang w:val="fr-FR"/>
        </w:rPr>
        <w:t>63</w:t>
      </w:r>
      <w:r w:rsidRPr="00825AB1">
        <w:rPr>
          <w:rFonts w:ascii="Times New Roman" w:hAnsi="Times New Roman" w:cs="Times New Roman"/>
          <w:sz w:val="24"/>
          <w:szCs w:val="24"/>
          <w:lang w:val="fr-FR"/>
        </w:rPr>
        <w:t xml:space="preserve">(43), 20859–20869 (2024). </w:t>
      </w:r>
      <w:r w:rsidR="00FF5AE5">
        <w:rPr>
          <w:rFonts w:ascii="Times New Roman" w:hAnsi="Times New Roman" w:cs="Times New Roman"/>
          <w:sz w:val="24"/>
          <w:szCs w:val="24"/>
          <w:lang w:val="fr-FR"/>
        </w:rPr>
        <w:fldChar w:fldCharType="begin"/>
      </w:r>
      <w:r w:rsidR="00FF5AE5">
        <w:rPr>
          <w:rFonts w:ascii="Times New Roman" w:hAnsi="Times New Roman" w:cs="Times New Roman"/>
          <w:sz w:val="24"/>
          <w:szCs w:val="24"/>
          <w:lang w:val="fr-FR"/>
        </w:rPr>
        <w:instrText xml:space="preserve"> HYPERLINK "</w:instrText>
      </w:r>
      <w:r w:rsidR="00FF5AE5" w:rsidRPr="00825AB1">
        <w:rPr>
          <w:rFonts w:ascii="Times New Roman" w:hAnsi="Times New Roman" w:cs="Times New Roman"/>
          <w:sz w:val="24"/>
          <w:szCs w:val="24"/>
          <w:lang w:val="fr-FR"/>
        </w:rPr>
        <w:instrText>https://doi.org/10.1021/acs.inorgchem.4c03660</w:instrText>
      </w:r>
      <w:r w:rsidR="00FF5AE5">
        <w:rPr>
          <w:rFonts w:ascii="Times New Roman" w:hAnsi="Times New Roman" w:cs="Times New Roman"/>
          <w:sz w:val="24"/>
          <w:szCs w:val="24"/>
          <w:lang w:val="fr-FR"/>
        </w:rPr>
        <w:instrText xml:space="preserve">" </w:instrText>
      </w:r>
      <w:r w:rsidR="00FF5AE5">
        <w:rPr>
          <w:rFonts w:ascii="Times New Roman" w:hAnsi="Times New Roman" w:cs="Times New Roman"/>
          <w:sz w:val="24"/>
          <w:szCs w:val="24"/>
          <w:lang w:val="fr-FR"/>
        </w:rPr>
        <w:fldChar w:fldCharType="separate"/>
      </w:r>
      <w:r w:rsidR="00FF5AE5" w:rsidRPr="00E03F8E">
        <w:rPr>
          <w:rStyle w:val="af0"/>
          <w:rFonts w:ascii="Times New Roman" w:hAnsi="Times New Roman" w:cs="Times New Roman"/>
          <w:sz w:val="24"/>
          <w:szCs w:val="24"/>
          <w:lang w:val="fr-FR"/>
        </w:rPr>
        <w:t>https://doi.org/10.1021/acs.inorgchem.4c03660</w:t>
      </w:r>
      <w:r w:rsidR="00FF5AE5">
        <w:rPr>
          <w:rFonts w:ascii="Times New Roman" w:hAnsi="Times New Roman" w:cs="Times New Roman"/>
          <w:sz w:val="24"/>
          <w:szCs w:val="24"/>
          <w:lang w:val="fr-FR"/>
        </w:rPr>
        <w:fldChar w:fldCharType="end"/>
      </w:r>
      <w:r w:rsidR="00FF5AE5">
        <w:rPr>
          <w:rFonts w:ascii="Times New Roman" w:hAnsi="Times New Roman" w:cs="Times New Roman"/>
          <w:sz w:val="24"/>
          <w:szCs w:val="24"/>
          <w:lang w:val="fr-FR"/>
        </w:rPr>
        <w:t xml:space="preserve"> </w:t>
      </w:r>
    </w:p>
    <w:p w14:paraId="336A5D8A" w14:textId="6D78A68F" w:rsidR="00CB7394" w:rsidRPr="00825AB1" w:rsidRDefault="00CB7394" w:rsidP="00825AB1">
      <w:pPr>
        <w:pStyle w:val="EndNoteBibliography"/>
        <w:numPr>
          <w:ilvl w:val="0"/>
          <w:numId w:val="1"/>
        </w:numPr>
        <w:spacing w:before="120" w:after="120"/>
        <w:ind w:hanging="562"/>
        <w:rPr>
          <w:rFonts w:ascii="Times New Roman" w:hAnsi="Times New Roman" w:cs="Times New Roman"/>
          <w:sz w:val="24"/>
          <w:szCs w:val="24"/>
        </w:rPr>
      </w:pPr>
      <w:r w:rsidRPr="00825AB1">
        <w:rPr>
          <w:rFonts w:ascii="Times New Roman" w:hAnsi="Times New Roman" w:cs="Times New Roman"/>
          <w:sz w:val="24"/>
          <w:szCs w:val="24"/>
        </w:rPr>
        <w:t xml:space="preserve">X. Wang, H. Hu, J. Song, J. Ma, H. Du et al., Surface anticorrosion engineering by polyphosphate oxyanions for durable seawater oxidation. Adv. Energy Mater. </w:t>
      </w:r>
      <w:r w:rsidRPr="00825AB1">
        <w:rPr>
          <w:rFonts w:ascii="Times New Roman" w:hAnsi="Times New Roman" w:cs="Times New Roman"/>
          <w:b/>
          <w:sz w:val="24"/>
          <w:szCs w:val="24"/>
        </w:rPr>
        <w:t>15</w:t>
      </w:r>
      <w:r w:rsidRPr="00825AB1">
        <w:rPr>
          <w:rFonts w:ascii="Times New Roman" w:hAnsi="Times New Roman" w:cs="Times New Roman"/>
          <w:sz w:val="24"/>
          <w:szCs w:val="24"/>
        </w:rPr>
        <w:t xml:space="preserve">(4), 2402883 (2025). </w:t>
      </w:r>
      <w:hyperlink r:id="rId46" w:history="1">
        <w:r w:rsidR="00FF5AE5" w:rsidRPr="00E03F8E">
          <w:rPr>
            <w:rStyle w:val="af0"/>
            <w:rFonts w:ascii="Times New Roman" w:hAnsi="Times New Roman" w:cs="Times New Roman"/>
            <w:sz w:val="24"/>
            <w:szCs w:val="24"/>
          </w:rPr>
          <w:t>https://doi.org/10.1002/aenm.202402883</w:t>
        </w:r>
      </w:hyperlink>
      <w:r w:rsidR="00FF5AE5">
        <w:rPr>
          <w:rFonts w:ascii="Times New Roman" w:hAnsi="Times New Roman" w:cs="Times New Roman"/>
          <w:sz w:val="24"/>
          <w:szCs w:val="24"/>
        </w:rPr>
        <w:t xml:space="preserve"> </w:t>
      </w:r>
    </w:p>
    <w:p w14:paraId="15678766" w14:textId="19057F57" w:rsidR="00CB7394" w:rsidRPr="00825AB1" w:rsidRDefault="00CB7394" w:rsidP="00825AB1">
      <w:pPr>
        <w:pStyle w:val="EndNoteBibliography"/>
        <w:numPr>
          <w:ilvl w:val="0"/>
          <w:numId w:val="1"/>
        </w:numPr>
        <w:spacing w:before="120" w:after="120"/>
        <w:ind w:hanging="562"/>
        <w:rPr>
          <w:rFonts w:ascii="Times New Roman" w:hAnsi="Times New Roman" w:cs="Times New Roman"/>
          <w:sz w:val="24"/>
          <w:szCs w:val="24"/>
        </w:rPr>
      </w:pPr>
      <w:r w:rsidRPr="00825AB1">
        <w:rPr>
          <w:rFonts w:ascii="Times New Roman" w:hAnsi="Times New Roman" w:cs="Times New Roman"/>
          <w:sz w:val="24"/>
          <w:szCs w:val="24"/>
        </w:rPr>
        <w:t xml:space="preserve">T. Kanwar, P. Arun, R. </w:t>
      </w:r>
      <w:proofErr w:type="spellStart"/>
      <w:r w:rsidRPr="00825AB1">
        <w:rPr>
          <w:rFonts w:ascii="Times New Roman" w:hAnsi="Times New Roman" w:cs="Times New Roman"/>
          <w:sz w:val="24"/>
          <w:szCs w:val="24"/>
        </w:rPr>
        <w:t>Silviya</w:t>
      </w:r>
      <w:proofErr w:type="spellEnd"/>
      <w:r w:rsidRPr="00825AB1">
        <w:rPr>
          <w:rFonts w:ascii="Times New Roman" w:hAnsi="Times New Roman" w:cs="Times New Roman"/>
          <w:sz w:val="24"/>
          <w:szCs w:val="24"/>
        </w:rPr>
        <w:t xml:space="preserve">, A. </w:t>
      </w:r>
      <w:proofErr w:type="spellStart"/>
      <w:r w:rsidRPr="00825AB1">
        <w:rPr>
          <w:rFonts w:ascii="Times New Roman" w:hAnsi="Times New Roman" w:cs="Times New Roman"/>
          <w:sz w:val="24"/>
          <w:szCs w:val="24"/>
        </w:rPr>
        <w:t>Bhide</w:t>
      </w:r>
      <w:proofErr w:type="spellEnd"/>
      <w:r w:rsidRPr="00825AB1">
        <w:rPr>
          <w:rFonts w:ascii="Times New Roman" w:hAnsi="Times New Roman" w:cs="Times New Roman"/>
          <w:sz w:val="24"/>
          <w:szCs w:val="24"/>
        </w:rPr>
        <w:t xml:space="preserve">, S. Gupta et al., Optimized trimetallic </w:t>
      </w:r>
      <w:proofErr w:type="spellStart"/>
      <w:r w:rsidRPr="00825AB1">
        <w:rPr>
          <w:rFonts w:ascii="Times New Roman" w:hAnsi="Times New Roman" w:cs="Times New Roman"/>
          <w:sz w:val="24"/>
          <w:szCs w:val="24"/>
        </w:rPr>
        <w:t>CoNiFe</w:t>
      </w:r>
      <w:proofErr w:type="spellEnd"/>
      <w:r w:rsidRPr="00825AB1">
        <w:rPr>
          <w:rFonts w:ascii="Times New Roman" w:hAnsi="Times New Roman" w:cs="Times New Roman"/>
          <w:sz w:val="24"/>
          <w:szCs w:val="24"/>
        </w:rPr>
        <w:t xml:space="preserve"> phospho-boride electrocatalyst for overall seawater electrolysis. J. Power Sources </w:t>
      </w:r>
      <w:r w:rsidRPr="00825AB1">
        <w:rPr>
          <w:rFonts w:ascii="Times New Roman" w:hAnsi="Times New Roman" w:cs="Times New Roman"/>
          <w:b/>
          <w:sz w:val="24"/>
          <w:szCs w:val="24"/>
        </w:rPr>
        <w:t>633</w:t>
      </w:r>
      <w:r w:rsidRPr="00825AB1">
        <w:rPr>
          <w:rFonts w:ascii="Times New Roman" w:hAnsi="Times New Roman" w:cs="Times New Roman"/>
          <w:sz w:val="24"/>
          <w:szCs w:val="24"/>
        </w:rPr>
        <w:t xml:space="preserve">, 236427 (2025). </w:t>
      </w:r>
      <w:hyperlink r:id="rId47" w:history="1">
        <w:r w:rsidR="00FF5AE5" w:rsidRPr="00E03F8E">
          <w:rPr>
            <w:rStyle w:val="af0"/>
            <w:rFonts w:ascii="Times New Roman" w:hAnsi="Times New Roman" w:cs="Times New Roman"/>
            <w:sz w:val="24"/>
            <w:szCs w:val="24"/>
          </w:rPr>
          <w:t>https://doi.org/10.1016/j.jpowsour.2025.236427</w:t>
        </w:r>
      </w:hyperlink>
      <w:r w:rsidR="00FF5AE5">
        <w:rPr>
          <w:rFonts w:ascii="Times New Roman" w:hAnsi="Times New Roman" w:cs="Times New Roman"/>
          <w:sz w:val="24"/>
          <w:szCs w:val="24"/>
        </w:rPr>
        <w:t xml:space="preserve"> </w:t>
      </w:r>
    </w:p>
    <w:p w14:paraId="3EB13171" w14:textId="4FB98872" w:rsidR="00CB7394" w:rsidRPr="00825AB1" w:rsidRDefault="00CB7394" w:rsidP="00825AB1">
      <w:pPr>
        <w:pStyle w:val="EndNoteBibliography"/>
        <w:numPr>
          <w:ilvl w:val="0"/>
          <w:numId w:val="1"/>
        </w:numPr>
        <w:spacing w:before="120" w:after="120"/>
        <w:ind w:hanging="562"/>
        <w:rPr>
          <w:rFonts w:ascii="Times New Roman" w:hAnsi="Times New Roman" w:cs="Times New Roman"/>
          <w:sz w:val="24"/>
          <w:szCs w:val="24"/>
        </w:rPr>
      </w:pPr>
      <w:r w:rsidRPr="00825AB1">
        <w:rPr>
          <w:rFonts w:ascii="Times New Roman" w:hAnsi="Times New Roman" w:cs="Times New Roman"/>
          <w:sz w:val="24"/>
          <w:szCs w:val="24"/>
        </w:rPr>
        <w:t xml:space="preserve">H. Chen, R. Cheng, M. Jiang, X. Shao, X. Zhang et al., Silver induced in-phase electronic interaction and chloride ion repelling for efficient electrocatalytic oxygen evolution in seawater electrolysis. ACS Appl. Energy Mater. </w:t>
      </w:r>
      <w:r w:rsidRPr="00825AB1">
        <w:rPr>
          <w:rFonts w:ascii="Times New Roman" w:hAnsi="Times New Roman" w:cs="Times New Roman"/>
          <w:b/>
          <w:sz w:val="24"/>
          <w:szCs w:val="24"/>
        </w:rPr>
        <w:t>8</w:t>
      </w:r>
      <w:r w:rsidRPr="00825AB1">
        <w:rPr>
          <w:rFonts w:ascii="Times New Roman" w:hAnsi="Times New Roman" w:cs="Times New Roman"/>
          <w:sz w:val="24"/>
          <w:szCs w:val="24"/>
        </w:rPr>
        <w:t xml:space="preserve">(6), 3416–3424 (2025). </w:t>
      </w:r>
      <w:hyperlink r:id="rId48" w:history="1">
        <w:r w:rsidR="00FF5AE5" w:rsidRPr="00E03F8E">
          <w:rPr>
            <w:rStyle w:val="af0"/>
            <w:rFonts w:ascii="Times New Roman" w:hAnsi="Times New Roman" w:cs="Times New Roman"/>
            <w:sz w:val="24"/>
            <w:szCs w:val="24"/>
          </w:rPr>
          <w:t>https://doi.org/10.1021/acsaem.4c02942</w:t>
        </w:r>
      </w:hyperlink>
      <w:r w:rsidR="00FF5AE5">
        <w:rPr>
          <w:rFonts w:ascii="Times New Roman" w:hAnsi="Times New Roman" w:cs="Times New Roman"/>
          <w:sz w:val="24"/>
          <w:szCs w:val="24"/>
        </w:rPr>
        <w:t xml:space="preserve"> </w:t>
      </w:r>
    </w:p>
    <w:p w14:paraId="226713A3" w14:textId="075A26C9" w:rsidR="00CB7394" w:rsidRPr="00825AB1" w:rsidRDefault="00CB7394" w:rsidP="00825AB1">
      <w:pPr>
        <w:pStyle w:val="EndNoteBibliography"/>
        <w:numPr>
          <w:ilvl w:val="0"/>
          <w:numId w:val="1"/>
        </w:numPr>
        <w:spacing w:before="120" w:after="120"/>
        <w:ind w:hanging="562"/>
        <w:rPr>
          <w:rFonts w:ascii="Times New Roman" w:hAnsi="Times New Roman" w:cs="Times New Roman"/>
          <w:sz w:val="24"/>
          <w:szCs w:val="24"/>
        </w:rPr>
      </w:pPr>
      <w:r w:rsidRPr="00825AB1">
        <w:rPr>
          <w:rFonts w:ascii="Times New Roman" w:hAnsi="Times New Roman" w:cs="Times New Roman"/>
          <w:sz w:val="24"/>
          <w:szCs w:val="24"/>
        </w:rPr>
        <w:lastRenderedPageBreak/>
        <w:t xml:space="preserve">G. Wang, W. Tang, Y. Chen, P. Ji, M. Lu et al., The Ni heteroatom-induced electronic structure tailoring of </w:t>
      </w:r>
      <w:proofErr w:type="spellStart"/>
      <w:r w:rsidRPr="00825AB1">
        <w:rPr>
          <w:rFonts w:ascii="Times New Roman" w:hAnsi="Times New Roman" w:cs="Times New Roman"/>
          <w:sz w:val="24"/>
          <w:szCs w:val="24"/>
        </w:rPr>
        <w:t>ultrastable</w:t>
      </w:r>
      <w:proofErr w:type="spellEnd"/>
      <w:r w:rsidRPr="00825AB1">
        <w:rPr>
          <w:rFonts w:ascii="Times New Roman" w:hAnsi="Times New Roman" w:cs="Times New Roman"/>
          <w:sz w:val="24"/>
          <w:szCs w:val="24"/>
        </w:rPr>
        <w:t xml:space="preserve"> Fe</w:t>
      </w:r>
      <w:r w:rsidRPr="00F51CD0">
        <w:rPr>
          <w:rFonts w:ascii="Times New Roman" w:hAnsi="Times New Roman" w:cs="Times New Roman"/>
          <w:sz w:val="24"/>
          <w:szCs w:val="24"/>
          <w:vertAlign w:val="subscript"/>
        </w:rPr>
        <w:t>3</w:t>
      </w:r>
      <w:r w:rsidRPr="00825AB1">
        <w:rPr>
          <w:rFonts w:ascii="Times New Roman" w:hAnsi="Times New Roman" w:cs="Times New Roman"/>
          <w:sz w:val="24"/>
          <w:szCs w:val="24"/>
        </w:rPr>
        <w:t xml:space="preserve">N@NCPs nanosheets electrocatalyst for boosting alkaline seawater electrolysis. Adv. </w:t>
      </w:r>
      <w:proofErr w:type="spellStart"/>
      <w:r w:rsidRPr="00825AB1">
        <w:rPr>
          <w:rFonts w:ascii="Times New Roman" w:hAnsi="Times New Roman" w:cs="Times New Roman"/>
          <w:sz w:val="24"/>
          <w:szCs w:val="24"/>
        </w:rPr>
        <w:t>Funct</w:t>
      </w:r>
      <w:proofErr w:type="spellEnd"/>
      <w:r w:rsidRPr="00825AB1">
        <w:rPr>
          <w:rFonts w:ascii="Times New Roman" w:hAnsi="Times New Roman" w:cs="Times New Roman"/>
          <w:sz w:val="24"/>
          <w:szCs w:val="24"/>
        </w:rPr>
        <w:t xml:space="preserve">. Mater. </w:t>
      </w:r>
      <w:r w:rsidRPr="00825AB1">
        <w:rPr>
          <w:rFonts w:ascii="Times New Roman" w:hAnsi="Times New Roman" w:cs="Times New Roman"/>
          <w:b/>
          <w:sz w:val="24"/>
          <w:szCs w:val="24"/>
        </w:rPr>
        <w:t>34</w:t>
      </w:r>
      <w:r w:rsidRPr="00825AB1">
        <w:rPr>
          <w:rFonts w:ascii="Times New Roman" w:hAnsi="Times New Roman" w:cs="Times New Roman"/>
          <w:sz w:val="24"/>
          <w:szCs w:val="24"/>
        </w:rPr>
        <w:t xml:space="preserve">(39), 2404470 (2024). </w:t>
      </w:r>
      <w:hyperlink r:id="rId49" w:history="1">
        <w:r w:rsidR="00F51CD0" w:rsidRPr="00E03F8E">
          <w:rPr>
            <w:rStyle w:val="af0"/>
            <w:rFonts w:ascii="Times New Roman" w:hAnsi="Times New Roman" w:cs="Times New Roman"/>
            <w:sz w:val="24"/>
            <w:szCs w:val="24"/>
          </w:rPr>
          <w:t>https://doi.org/10.1002/adfm.202404470</w:t>
        </w:r>
      </w:hyperlink>
      <w:r w:rsidR="00F51CD0">
        <w:rPr>
          <w:rFonts w:ascii="Times New Roman" w:hAnsi="Times New Roman" w:cs="Times New Roman"/>
          <w:sz w:val="24"/>
          <w:szCs w:val="24"/>
        </w:rPr>
        <w:t xml:space="preserve"> </w:t>
      </w:r>
    </w:p>
    <w:p w14:paraId="244B12A2" w14:textId="0507B401" w:rsidR="00CB7394" w:rsidRPr="00825AB1" w:rsidRDefault="00CB7394" w:rsidP="00825AB1">
      <w:pPr>
        <w:pStyle w:val="EndNoteBibliography"/>
        <w:numPr>
          <w:ilvl w:val="0"/>
          <w:numId w:val="1"/>
        </w:numPr>
        <w:spacing w:before="120" w:after="120"/>
        <w:ind w:hanging="562"/>
        <w:rPr>
          <w:rFonts w:ascii="Times New Roman" w:hAnsi="Times New Roman" w:cs="Times New Roman"/>
        </w:rPr>
      </w:pPr>
      <w:r w:rsidRPr="00825AB1">
        <w:rPr>
          <w:rFonts w:ascii="Times New Roman" w:hAnsi="Times New Roman" w:cs="Times New Roman"/>
          <w:sz w:val="24"/>
          <w:szCs w:val="24"/>
        </w:rPr>
        <w:t>M. Wei, J. Wang, X. Ma, Y. Cao, X. Yuan et al., Lattice Cl</w:t>
      </w:r>
      <w:r w:rsidRPr="00825AB1">
        <w:rPr>
          <w:rFonts w:ascii="Times New Roman" w:hAnsi="Times New Roman" w:cs="Times New Roman"/>
          <w:sz w:val="24"/>
          <w:szCs w:val="24"/>
          <w:vertAlign w:val="superscript"/>
        </w:rPr>
        <w:t>–</w:t>
      </w:r>
      <w:r w:rsidRPr="00825AB1">
        <w:rPr>
          <w:rFonts w:ascii="Times New Roman" w:hAnsi="Times New Roman" w:cs="Times New Roman"/>
          <w:sz w:val="24"/>
          <w:szCs w:val="24"/>
        </w:rPr>
        <w:t xml:space="preserve"> reconstruction in a ternary </w:t>
      </w:r>
      <w:proofErr w:type="spellStart"/>
      <w:r w:rsidRPr="00825AB1">
        <w:rPr>
          <w:rFonts w:ascii="Times New Roman" w:hAnsi="Times New Roman" w:cs="Times New Roman"/>
          <w:sz w:val="24"/>
          <w:szCs w:val="24"/>
        </w:rPr>
        <w:t>hydroxychloride</w:t>
      </w:r>
      <w:proofErr w:type="spellEnd"/>
      <w:r w:rsidRPr="00825AB1">
        <w:rPr>
          <w:rFonts w:ascii="Times New Roman" w:hAnsi="Times New Roman" w:cs="Times New Roman"/>
          <w:sz w:val="24"/>
          <w:szCs w:val="24"/>
        </w:rPr>
        <w:t xml:space="preserve"> pre-electrocatalyst for efficient saline water oxidation. Carbon Future </w:t>
      </w:r>
      <w:r w:rsidRPr="00825AB1">
        <w:rPr>
          <w:rFonts w:ascii="Times New Roman" w:hAnsi="Times New Roman" w:cs="Times New Roman"/>
          <w:b/>
          <w:sz w:val="24"/>
          <w:szCs w:val="24"/>
        </w:rPr>
        <w:t>2</w:t>
      </w:r>
      <w:r w:rsidRPr="00825AB1">
        <w:rPr>
          <w:rFonts w:ascii="Times New Roman" w:hAnsi="Times New Roman" w:cs="Times New Roman"/>
          <w:sz w:val="24"/>
          <w:szCs w:val="24"/>
        </w:rPr>
        <w:t xml:space="preserve">(3), 9200052 (2025). </w:t>
      </w:r>
      <w:hyperlink r:id="rId50" w:history="1">
        <w:r w:rsidR="00F51CD0" w:rsidRPr="00E03F8E">
          <w:rPr>
            <w:rStyle w:val="af0"/>
            <w:rFonts w:ascii="Times New Roman" w:hAnsi="Times New Roman" w:cs="Times New Roman"/>
            <w:sz w:val="24"/>
            <w:szCs w:val="24"/>
          </w:rPr>
          <w:t>https://doi.org/10.26599/cf.2025.9200052</w:t>
        </w:r>
      </w:hyperlink>
      <w:r w:rsidR="00F51CD0">
        <w:rPr>
          <w:rFonts w:ascii="Times New Roman" w:hAnsi="Times New Roman" w:cs="Times New Roman"/>
          <w:sz w:val="24"/>
          <w:szCs w:val="24"/>
        </w:rPr>
        <w:t xml:space="preserve"> </w:t>
      </w:r>
    </w:p>
    <w:sectPr w:rsidR="00CB7394" w:rsidRPr="00825AB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56D8C3" w14:textId="77777777" w:rsidR="000C7BDB" w:rsidRDefault="000C7BDB">
      <w:r>
        <w:separator/>
      </w:r>
    </w:p>
  </w:endnote>
  <w:endnote w:type="continuationSeparator" w:id="0">
    <w:p w14:paraId="3836DB43" w14:textId="77777777" w:rsidR="000C7BDB" w:rsidRDefault="000C7B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MS Mincho">
    <w:altName w:val="MS Mincho"/>
    <w:panose1 w:val="02020609040205080304"/>
    <w:charset w:val="80"/>
    <w:family w:val="modern"/>
    <w:pitch w:val="fixed"/>
    <w:sig w:usb0="E00002FF" w:usb1="6AC7FDFB" w:usb2="08000012" w:usb3="00000000" w:csb0="0002009F" w:csb1="00000000"/>
  </w:font>
  <w:font w:name="Times">
    <w:altName w:val="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11DB5" w14:textId="59BEB6C7" w:rsidR="00F51CD0" w:rsidRPr="00F51CD0" w:rsidRDefault="00F51CD0" w:rsidP="00F51CD0">
    <w:pPr>
      <w:pStyle w:val="a7"/>
      <w:jc w:val="center"/>
      <w:rPr>
        <w:rFonts w:ascii="Times New Roman" w:hAnsi="Times New Roman" w:cs="Times New Roman"/>
        <w:sz w:val="24"/>
        <w:szCs w:val="24"/>
      </w:rPr>
    </w:pPr>
    <w:r w:rsidRPr="00F51CD0">
      <w:rPr>
        <w:rFonts w:ascii="Times New Roman" w:hAnsi="Times New Roman" w:cs="Times New Roman"/>
        <w:sz w:val="24"/>
        <w:szCs w:val="24"/>
      </w:rPr>
      <w:t>S</w:t>
    </w:r>
    <w:sdt>
      <w:sdtPr>
        <w:rPr>
          <w:rFonts w:ascii="Times New Roman" w:hAnsi="Times New Roman" w:cs="Times New Roman"/>
          <w:sz w:val="24"/>
          <w:szCs w:val="24"/>
        </w:rPr>
        <w:id w:val="-1102025631"/>
        <w:docPartObj>
          <w:docPartGallery w:val="Page Numbers (Bottom of Page)"/>
          <w:docPartUnique/>
        </w:docPartObj>
      </w:sdtPr>
      <w:sdtContent>
        <w:r w:rsidRPr="00F51CD0">
          <w:rPr>
            <w:rFonts w:ascii="Times New Roman" w:hAnsi="Times New Roman" w:cs="Times New Roman"/>
            <w:sz w:val="24"/>
            <w:szCs w:val="24"/>
          </w:rPr>
          <w:fldChar w:fldCharType="begin"/>
        </w:r>
        <w:r w:rsidRPr="00F51CD0">
          <w:rPr>
            <w:rFonts w:ascii="Times New Roman" w:hAnsi="Times New Roman" w:cs="Times New Roman"/>
            <w:sz w:val="24"/>
            <w:szCs w:val="24"/>
          </w:rPr>
          <w:instrText>PAGE   \* MERGEFORMAT</w:instrText>
        </w:r>
        <w:r w:rsidRPr="00F51CD0">
          <w:rPr>
            <w:rFonts w:ascii="Times New Roman" w:hAnsi="Times New Roman" w:cs="Times New Roman"/>
            <w:sz w:val="24"/>
            <w:szCs w:val="24"/>
          </w:rPr>
          <w:fldChar w:fldCharType="separate"/>
        </w:r>
        <w:r w:rsidRPr="00F51CD0">
          <w:rPr>
            <w:rFonts w:ascii="Times New Roman" w:hAnsi="Times New Roman" w:cs="Times New Roman"/>
            <w:sz w:val="24"/>
            <w:szCs w:val="24"/>
            <w:lang w:val="zh-CN"/>
          </w:rPr>
          <w:t>2</w:t>
        </w:r>
        <w:r w:rsidRPr="00F51CD0">
          <w:rPr>
            <w:rFonts w:ascii="Times New Roman" w:hAnsi="Times New Roman" w:cs="Times New Roman"/>
            <w:sz w:val="24"/>
            <w:szCs w:val="24"/>
          </w:rPr>
          <w:fldChar w:fldCharType="end"/>
        </w:r>
        <w:r w:rsidRPr="00F51CD0">
          <w:rPr>
            <w:rFonts w:ascii="Times New Roman" w:hAnsi="Times New Roman" w:cs="Times New Roman"/>
            <w:sz w:val="24"/>
            <w:szCs w:val="24"/>
          </w:rPr>
          <w:t>/S19</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FDEF4A" w14:textId="77777777" w:rsidR="000C7BDB" w:rsidRDefault="000C7BDB">
      <w:r>
        <w:separator/>
      </w:r>
    </w:p>
  </w:footnote>
  <w:footnote w:type="continuationSeparator" w:id="0">
    <w:p w14:paraId="76370BE4" w14:textId="77777777" w:rsidR="000C7BDB" w:rsidRDefault="000C7B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462E9" w14:textId="77777777" w:rsidR="00A7739E" w:rsidRDefault="000C7BDB">
    <w:pPr>
      <w:tabs>
        <w:tab w:val="center" w:pos="4153"/>
        <w:tab w:val="right" w:pos="8306"/>
      </w:tabs>
      <w:snapToGrid w:val="0"/>
      <w:spacing w:line="360" w:lineRule="auto"/>
      <w:jc w:val="center"/>
    </w:pPr>
    <w:hyperlink r:id="rId1" w:history="1">
      <w:r w:rsidR="00CB7098">
        <w:rPr>
          <w:rFonts w:ascii="Times New Roman" w:hAnsi="Times New Roman" w:hint="eastAsia"/>
          <w:color w:val="0563C1"/>
          <w:sz w:val="24"/>
          <w:szCs w:val="24"/>
          <w:u w:val="single"/>
        </w:rPr>
        <w:t>Nano-Micro Letters</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1620244"/>
    <w:multiLevelType w:val="hybridMultilevel"/>
    <w:tmpl w:val="6DCCC0F4"/>
    <w:lvl w:ilvl="0" w:tplc="7744C7F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75FB5D0B"/>
    <w:multiLevelType w:val="hybridMultilevel"/>
    <w:tmpl w:val="57163C52"/>
    <w:lvl w:ilvl="0" w:tplc="B0265890">
      <w:start w:val="1"/>
      <w:numFmt w:val="decimal"/>
      <w:lvlText w:val="[S%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Q3NmRhMTE1Njg5ZjVhZjEzODBiNWJhOWE5OTMwNDAifQ=="/>
    <w:docVar w:name="EN.InstantFormat" w:val="&lt;ENInstantFormat&gt;&lt;Enabled&gt;1&lt;/Enabled&gt;&lt;ScanUnformatted&gt;1&lt;/ScanUnformatted&gt;&lt;ScanChanges&gt;1&lt;/ScanChanges&gt;&lt;Suspended&gt;0&lt;/Suspended&gt;&lt;/ENInstantFormat&gt;"/>
    <w:docVar w:name="EN.Layout" w:val="&lt;ENLayout&gt;&lt;Style&gt;Nano-Micro Letters Copy&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2p9a0xpuwfprteerpuv9fvxa9vrw0aw9wv9&quot;&gt;Ru NiFeOOH&lt;record-ids&gt;&lt;item&gt;28&lt;/item&gt;&lt;item&gt;43&lt;/item&gt;&lt;item&gt;44&lt;/item&gt;&lt;item&gt;45&lt;/item&gt;&lt;item&gt;46&lt;/item&gt;&lt;item&gt;47&lt;/item&gt;&lt;item&gt;51&lt;/item&gt;&lt;item&gt;52&lt;/item&gt;&lt;item&gt;53&lt;/item&gt;&lt;item&gt;55&lt;/item&gt;&lt;item&gt;56&lt;/item&gt;&lt;item&gt;58&lt;/item&gt;&lt;item&gt;61&lt;/item&gt;&lt;item&gt;62&lt;/item&gt;&lt;item&gt;63&lt;/item&gt;&lt;item&gt;65&lt;/item&gt;&lt;item&gt;69&lt;/item&gt;&lt;item&gt;70&lt;/item&gt;&lt;item&gt;77&lt;/item&gt;&lt;/record-ids&gt;&lt;/item&gt;&lt;/Libraries&gt;"/>
  </w:docVars>
  <w:rsids>
    <w:rsidRoot w:val="00F97231"/>
    <w:rsid w:val="0003355C"/>
    <w:rsid w:val="00053739"/>
    <w:rsid w:val="00064D23"/>
    <w:rsid w:val="00066445"/>
    <w:rsid w:val="00072F3D"/>
    <w:rsid w:val="000B794A"/>
    <w:rsid w:val="000C6A48"/>
    <w:rsid w:val="000C7BDB"/>
    <w:rsid w:val="000E2142"/>
    <w:rsid w:val="000E6830"/>
    <w:rsid w:val="000E7BDC"/>
    <w:rsid w:val="00102B84"/>
    <w:rsid w:val="00113888"/>
    <w:rsid w:val="0012598F"/>
    <w:rsid w:val="0013482B"/>
    <w:rsid w:val="001513AB"/>
    <w:rsid w:val="001633A5"/>
    <w:rsid w:val="00186026"/>
    <w:rsid w:val="001A3718"/>
    <w:rsid w:val="001B59F9"/>
    <w:rsid w:val="001D2754"/>
    <w:rsid w:val="001F701B"/>
    <w:rsid w:val="00244477"/>
    <w:rsid w:val="00257612"/>
    <w:rsid w:val="00265374"/>
    <w:rsid w:val="002711A5"/>
    <w:rsid w:val="002935B0"/>
    <w:rsid w:val="00294757"/>
    <w:rsid w:val="002A5392"/>
    <w:rsid w:val="002B4A85"/>
    <w:rsid w:val="002B7270"/>
    <w:rsid w:val="002F208E"/>
    <w:rsid w:val="00306B40"/>
    <w:rsid w:val="003363F9"/>
    <w:rsid w:val="00344AB8"/>
    <w:rsid w:val="0034508F"/>
    <w:rsid w:val="00354B48"/>
    <w:rsid w:val="00371E05"/>
    <w:rsid w:val="00395FEE"/>
    <w:rsid w:val="003A550D"/>
    <w:rsid w:val="003C1772"/>
    <w:rsid w:val="003F3A46"/>
    <w:rsid w:val="003F6D04"/>
    <w:rsid w:val="0042258D"/>
    <w:rsid w:val="00423914"/>
    <w:rsid w:val="004A3E34"/>
    <w:rsid w:val="004B2B03"/>
    <w:rsid w:val="004E3F21"/>
    <w:rsid w:val="004E75EA"/>
    <w:rsid w:val="004F5E41"/>
    <w:rsid w:val="004F7D65"/>
    <w:rsid w:val="00500710"/>
    <w:rsid w:val="00504109"/>
    <w:rsid w:val="0052089D"/>
    <w:rsid w:val="005253D7"/>
    <w:rsid w:val="005502C9"/>
    <w:rsid w:val="00562E05"/>
    <w:rsid w:val="00574789"/>
    <w:rsid w:val="005904D7"/>
    <w:rsid w:val="005A0DC8"/>
    <w:rsid w:val="005B71FE"/>
    <w:rsid w:val="005C0716"/>
    <w:rsid w:val="005C369B"/>
    <w:rsid w:val="005E3090"/>
    <w:rsid w:val="005E65FC"/>
    <w:rsid w:val="00614528"/>
    <w:rsid w:val="0063248B"/>
    <w:rsid w:val="006533A2"/>
    <w:rsid w:val="00684144"/>
    <w:rsid w:val="00687DBF"/>
    <w:rsid w:val="006918A9"/>
    <w:rsid w:val="0069605A"/>
    <w:rsid w:val="00697A6A"/>
    <w:rsid w:val="006A22B8"/>
    <w:rsid w:val="006B1829"/>
    <w:rsid w:val="006B739E"/>
    <w:rsid w:val="006C1335"/>
    <w:rsid w:val="006C5338"/>
    <w:rsid w:val="006D4D79"/>
    <w:rsid w:val="006E77F6"/>
    <w:rsid w:val="00700311"/>
    <w:rsid w:val="007033FB"/>
    <w:rsid w:val="007317A2"/>
    <w:rsid w:val="00737F79"/>
    <w:rsid w:val="007617B4"/>
    <w:rsid w:val="00762ABE"/>
    <w:rsid w:val="00780C17"/>
    <w:rsid w:val="00786408"/>
    <w:rsid w:val="0079554E"/>
    <w:rsid w:val="007A1B93"/>
    <w:rsid w:val="007A7CA2"/>
    <w:rsid w:val="007B0965"/>
    <w:rsid w:val="007B2348"/>
    <w:rsid w:val="007D1C1B"/>
    <w:rsid w:val="007E5ACC"/>
    <w:rsid w:val="007E75B9"/>
    <w:rsid w:val="008214D7"/>
    <w:rsid w:val="0082390B"/>
    <w:rsid w:val="00825AB1"/>
    <w:rsid w:val="00834B7D"/>
    <w:rsid w:val="00841667"/>
    <w:rsid w:val="00874329"/>
    <w:rsid w:val="00875892"/>
    <w:rsid w:val="00893D91"/>
    <w:rsid w:val="00897E3C"/>
    <w:rsid w:val="008B4E80"/>
    <w:rsid w:val="008C0E00"/>
    <w:rsid w:val="008F049F"/>
    <w:rsid w:val="009109B5"/>
    <w:rsid w:val="009148BB"/>
    <w:rsid w:val="00920DEE"/>
    <w:rsid w:val="0092799A"/>
    <w:rsid w:val="00927C43"/>
    <w:rsid w:val="009426B9"/>
    <w:rsid w:val="009630AA"/>
    <w:rsid w:val="00965A85"/>
    <w:rsid w:val="009673F2"/>
    <w:rsid w:val="00982951"/>
    <w:rsid w:val="00992EA1"/>
    <w:rsid w:val="00995749"/>
    <w:rsid w:val="009A5C33"/>
    <w:rsid w:val="009A6833"/>
    <w:rsid w:val="009B462E"/>
    <w:rsid w:val="009B5462"/>
    <w:rsid w:val="009C1FA4"/>
    <w:rsid w:val="009D2D27"/>
    <w:rsid w:val="009F481C"/>
    <w:rsid w:val="00A35D1E"/>
    <w:rsid w:val="00A40947"/>
    <w:rsid w:val="00A43F1E"/>
    <w:rsid w:val="00A7404F"/>
    <w:rsid w:val="00A768C4"/>
    <w:rsid w:val="00A7739E"/>
    <w:rsid w:val="00A912FA"/>
    <w:rsid w:val="00AB25FF"/>
    <w:rsid w:val="00AE4953"/>
    <w:rsid w:val="00AF0221"/>
    <w:rsid w:val="00AF2078"/>
    <w:rsid w:val="00B20E8B"/>
    <w:rsid w:val="00B36216"/>
    <w:rsid w:val="00B4073E"/>
    <w:rsid w:val="00B420CD"/>
    <w:rsid w:val="00B43052"/>
    <w:rsid w:val="00B450F3"/>
    <w:rsid w:val="00B51CE4"/>
    <w:rsid w:val="00B65D21"/>
    <w:rsid w:val="00B71129"/>
    <w:rsid w:val="00B80631"/>
    <w:rsid w:val="00B84DA4"/>
    <w:rsid w:val="00BB2A5E"/>
    <w:rsid w:val="00BD7394"/>
    <w:rsid w:val="00BF1B4C"/>
    <w:rsid w:val="00C1053D"/>
    <w:rsid w:val="00C132F4"/>
    <w:rsid w:val="00C435FE"/>
    <w:rsid w:val="00C613A4"/>
    <w:rsid w:val="00C714DB"/>
    <w:rsid w:val="00C71B91"/>
    <w:rsid w:val="00C72416"/>
    <w:rsid w:val="00C74E2A"/>
    <w:rsid w:val="00C778C7"/>
    <w:rsid w:val="00C9463B"/>
    <w:rsid w:val="00C95090"/>
    <w:rsid w:val="00CB2B45"/>
    <w:rsid w:val="00CB7098"/>
    <w:rsid w:val="00CB7394"/>
    <w:rsid w:val="00CE5EE3"/>
    <w:rsid w:val="00CF4BDD"/>
    <w:rsid w:val="00D17449"/>
    <w:rsid w:val="00D343A5"/>
    <w:rsid w:val="00D64B6A"/>
    <w:rsid w:val="00D7039D"/>
    <w:rsid w:val="00D70D54"/>
    <w:rsid w:val="00D7297C"/>
    <w:rsid w:val="00D97468"/>
    <w:rsid w:val="00DA5BB6"/>
    <w:rsid w:val="00DB089B"/>
    <w:rsid w:val="00DB2B6D"/>
    <w:rsid w:val="00DB6151"/>
    <w:rsid w:val="00DC4DDC"/>
    <w:rsid w:val="00DC6BFF"/>
    <w:rsid w:val="00DE1941"/>
    <w:rsid w:val="00DE3A48"/>
    <w:rsid w:val="00DF69E8"/>
    <w:rsid w:val="00E0385F"/>
    <w:rsid w:val="00E16C4E"/>
    <w:rsid w:val="00E24459"/>
    <w:rsid w:val="00E25B84"/>
    <w:rsid w:val="00E31CF1"/>
    <w:rsid w:val="00E53E20"/>
    <w:rsid w:val="00E66F8D"/>
    <w:rsid w:val="00E806C5"/>
    <w:rsid w:val="00E87AEB"/>
    <w:rsid w:val="00EA648C"/>
    <w:rsid w:val="00EB02CF"/>
    <w:rsid w:val="00EF0B3F"/>
    <w:rsid w:val="00F22B60"/>
    <w:rsid w:val="00F253B2"/>
    <w:rsid w:val="00F318A6"/>
    <w:rsid w:val="00F32C45"/>
    <w:rsid w:val="00F36F96"/>
    <w:rsid w:val="00F42BBF"/>
    <w:rsid w:val="00F51CD0"/>
    <w:rsid w:val="00F63EB5"/>
    <w:rsid w:val="00F66DF1"/>
    <w:rsid w:val="00F73757"/>
    <w:rsid w:val="00F7576B"/>
    <w:rsid w:val="00F76CE5"/>
    <w:rsid w:val="00F97231"/>
    <w:rsid w:val="00FA3330"/>
    <w:rsid w:val="00FB4BC3"/>
    <w:rsid w:val="00FC7FCB"/>
    <w:rsid w:val="00FF5AE5"/>
    <w:rsid w:val="00FF7219"/>
    <w:rsid w:val="01554F60"/>
    <w:rsid w:val="015956FD"/>
    <w:rsid w:val="01875DDB"/>
    <w:rsid w:val="01F161C4"/>
    <w:rsid w:val="02DD2F85"/>
    <w:rsid w:val="037E1D8D"/>
    <w:rsid w:val="04421221"/>
    <w:rsid w:val="04812FB5"/>
    <w:rsid w:val="04B37444"/>
    <w:rsid w:val="067032E2"/>
    <w:rsid w:val="06A44D39"/>
    <w:rsid w:val="07B406CE"/>
    <w:rsid w:val="095344C6"/>
    <w:rsid w:val="09570789"/>
    <w:rsid w:val="09B63493"/>
    <w:rsid w:val="0A174C01"/>
    <w:rsid w:val="0A3E7253"/>
    <w:rsid w:val="0A8F7AC8"/>
    <w:rsid w:val="0DBA12E6"/>
    <w:rsid w:val="0E0E7B17"/>
    <w:rsid w:val="0E124C7E"/>
    <w:rsid w:val="0E891C66"/>
    <w:rsid w:val="0E8A78DE"/>
    <w:rsid w:val="10CF32FA"/>
    <w:rsid w:val="11032FA4"/>
    <w:rsid w:val="11EB32E3"/>
    <w:rsid w:val="123C49C0"/>
    <w:rsid w:val="12D2759C"/>
    <w:rsid w:val="13750189"/>
    <w:rsid w:val="14541A21"/>
    <w:rsid w:val="155E4C4D"/>
    <w:rsid w:val="15693D27"/>
    <w:rsid w:val="15A1393F"/>
    <w:rsid w:val="15F01D49"/>
    <w:rsid w:val="16135A37"/>
    <w:rsid w:val="163065E9"/>
    <w:rsid w:val="16DF3B6C"/>
    <w:rsid w:val="17834C5A"/>
    <w:rsid w:val="1821268E"/>
    <w:rsid w:val="186B6C62"/>
    <w:rsid w:val="186F1340"/>
    <w:rsid w:val="190D49C0"/>
    <w:rsid w:val="191F46F3"/>
    <w:rsid w:val="196F7429"/>
    <w:rsid w:val="1A0C4C78"/>
    <w:rsid w:val="1B071A00"/>
    <w:rsid w:val="1B19589E"/>
    <w:rsid w:val="1C1A7DC8"/>
    <w:rsid w:val="1C80324C"/>
    <w:rsid w:val="1D293D92"/>
    <w:rsid w:val="1EB14332"/>
    <w:rsid w:val="1F2A3511"/>
    <w:rsid w:val="1F7312F5"/>
    <w:rsid w:val="1F815E40"/>
    <w:rsid w:val="20346CD6"/>
    <w:rsid w:val="20874E88"/>
    <w:rsid w:val="213B1A84"/>
    <w:rsid w:val="21A34ECE"/>
    <w:rsid w:val="22006BC4"/>
    <w:rsid w:val="229972C4"/>
    <w:rsid w:val="22FF6A77"/>
    <w:rsid w:val="24013373"/>
    <w:rsid w:val="24D60E79"/>
    <w:rsid w:val="25B7690C"/>
    <w:rsid w:val="25EE5B79"/>
    <w:rsid w:val="26B97F35"/>
    <w:rsid w:val="271F3888"/>
    <w:rsid w:val="273327F1"/>
    <w:rsid w:val="273B33B3"/>
    <w:rsid w:val="274A4809"/>
    <w:rsid w:val="27D74B17"/>
    <w:rsid w:val="27E86BEE"/>
    <w:rsid w:val="29DE748A"/>
    <w:rsid w:val="2A0A66D1"/>
    <w:rsid w:val="2A1F27A5"/>
    <w:rsid w:val="2B8C79C6"/>
    <w:rsid w:val="2BEF61A7"/>
    <w:rsid w:val="2C0B75D9"/>
    <w:rsid w:val="2C674941"/>
    <w:rsid w:val="2D285E15"/>
    <w:rsid w:val="2D60110A"/>
    <w:rsid w:val="2DA76D39"/>
    <w:rsid w:val="2ED81803"/>
    <w:rsid w:val="2EF51D26"/>
    <w:rsid w:val="2FAF126E"/>
    <w:rsid w:val="305B502F"/>
    <w:rsid w:val="306C64EA"/>
    <w:rsid w:val="30F74357"/>
    <w:rsid w:val="31BF2830"/>
    <w:rsid w:val="32544FB6"/>
    <w:rsid w:val="32A23F73"/>
    <w:rsid w:val="33183413"/>
    <w:rsid w:val="331F088B"/>
    <w:rsid w:val="33204C1A"/>
    <w:rsid w:val="33953AD8"/>
    <w:rsid w:val="33C95BA5"/>
    <w:rsid w:val="33F702EF"/>
    <w:rsid w:val="3405284F"/>
    <w:rsid w:val="34AC2E87"/>
    <w:rsid w:val="35020CF9"/>
    <w:rsid w:val="35753BC1"/>
    <w:rsid w:val="3791092D"/>
    <w:rsid w:val="37D501C0"/>
    <w:rsid w:val="37E51444"/>
    <w:rsid w:val="388C36FB"/>
    <w:rsid w:val="38BE762D"/>
    <w:rsid w:val="397865C9"/>
    <w:rsid w:val="3A0D0204"/>
    <w:rsid w:val="3AE07F36"/>
    <w:rsid w:val="3B787213"/>
    <w:rsid w:val="3BA26D92"/>
    <w:rsid w:val="3BC034AC"/>
    <w:rsid w:val="3C396518"/>
    <w:rsid w:val="3D22503C"/>
    <w:rsid w:val="3D371198"/>
    <w:rsid w:val="3D962157"/>
    <w:rsid w:val="3DE6740A"/>
    <w:rsid w:val="3E7F2C79"/>
    <w:rsid w:val="3E9046D0"/>
    <w:rsid w:val="3EA51073"/>
    <w:rsid w:val="3F0F473E"/>
    <w:rsid w:val="3F8E0A99"/>
    <w:rsid w:val="4030503B"/>
    <w:rsid w:val="40F11F8E"/>
    <w:rsid w:val="42116A20"/>
    <w:rsid w:val="42703861"/>
    <w:rsid w:val="44DF55D2"/>
    <w:rsid w:val="4662784A"/>
    <w:rsid w:val="468965F7"/>
    <w:rsid w:val="4743767B"/>
    <w:rsid w:val="48E56510"/>
    <w:rsid w:val="49D96075"/>
    <w:rsid w:val="4A3F748D"/>
    <w:rsid w:val="4A4A77B9"/>
    <w:rsid w:val="4B2373D1"/>
    <w:rsid w:val="4BF4363A"/>
    <w:rsid w:val="4BFC429C"/>
    <w:rsid w:val="4C12586E"/>
    <w:rsid w:val="4C291D26"/>
    <w:rsid w:val="4E404914"/>
    <w:rsid w:val="4E791313"/>
    <w:rsid w:val="4ED54839"/>
    <w:rsid w:val="4F2F6737"/>
    <w:rsid w:val="4F3640DB"/>
    <w:rsid w:val="4F3805AE"/>
    <w:rsid w:val="504A1A7A"/>
    <w:rsid w:val="50610BF5"/>
    <w:rsid w:val="50C3182D"/>
    <w:rsid w:val="527C1C93"/>
    <w:rsid w:val="52A51A17"/>
    <w:rsid w:val="52BE56AD"/>
    <w:rsid w:val="530C1DC3"/>
    <w:rsid w:val="536E0167"/>
    <w:rsid w:val="54866046"/>
    <w:rsid w:val="54C94F38"/>
    <w:rsid w:val="555111B5"/>
    <w:rsid w:val="55875DE0"/>
    <w:rsid w:val="55A7439F"/>
    <w:rsid w:val="55C23F34"/>
    <w:rsid w:val="562F03F9"/>
    <w:rsid w:val="56960632"/>
    <w:rsid w:val="576D24F2"/>
    <w:rsid w:val="57C55E8A"/>
    <w:rsid w:val="57D63BF4"/>
    <w:rsid w:val="57DE17E3"/>
    <w:rsid w:val="587F0D65"/>
    <w:rsid w:val="5A094754"/>
    <w:rsid w:val="5A3410A5"/>
    <w:rsid w:val="5AD703AE"/>
    <w:rsid w:val="5ADA0D78"/>
    <w:rsid w:val="5B215ACE"/>
    <w:rsid w:val="5B2D4472"/>
    <w:rsid w:val="5BFB6042"/>
    <w:rsid w:val="5C444D82"/>
    <w:rsid w:val="5CE26E0F"/>
    <w:rsid w:val="5D2F3896"/>
    <w:rsid w:val="5D6568FC"/>
    <w:rsid w:val="5DA6050C"/>
    <w:rsid w:val="5DCD3CEB"/>
    <w:rsid w:val="5DD77EAC"/>
    <w:rsid w:val="5EAA64A5"/>
    <w:rsid w:val="5EE03BBA"/>
    <w:rsid w:val="5FDF5B48"/>
    <w:rsid w:val="613A1697"/>
    <w:rsid w:val="62711815"/>
    <w:rsid w:val="62E90A6F"/>
    <w:rsid w:val="63332842"/>
    <w:rsid w:val="63846BFA"/>
    <w:rsid w:val="63A257B4"/>
    <w:rsid w:val="63F21DB5"/>
    <w:rsid w:val="646D3CED"/>
    <w:rsid w:val="649A2E3B"/>
    <w:rsid w:val="651A677D"/>
    <w:rsid w:val="660171AE"/>
    <w:rsid w:val="660A5ADC"/>
    <w:rsid w:val="66434B4A"/>
    <w:rsid w:val="665054B9"/>
    <w:rsid w:val="67552103"/>
    <w:rsid w:val="680B1697"/>
    <w:rsid w:val="69342E70"/>
    <w:rsid w:val="69407A67"/>
    <w:rsid w:val="69C43A47"/>
    <w:rsid w:val="6AA83012"/>
    <w:rsid w:val="6AEC186C"/>
    <w:rsid w:val="6BDB5BF1"/>
    <w:rsid w:val="6C407C4B"/>
    <w:rsid w:val="6D6A3304"/>
    <w:rsid w:val="6DD5618C"/>
    <w:rsid w:val="6E4678CD"/>
    <w:rsid w:val="6E7C32EF"/>
    <w:rsid w:val="6EB34837"/>
    <w:rsid w:val="6F4558C6"/>
    <w:rsid w:val="6F8F0E00"/>
    <w:rsid w:val="6FC60C48"/>
    <w:rsid w:val="70133605"/>
    <w:rsid w:val="70C941FC"/>
    <w:rsid w:val="70F16F82"/>
    <w:rsid w:val="711772FF"/>
    <w:rsid w:val="719B7F30"/>
    <w:rsid w:val="71E11860"/>
    <w:rsid w:val="723E72D0"/>
    <w:rsid w:val="73072B37"/>
    <w:rsid w:val="739F538A"/>
    <w:rsid w:val="74177616"/>
    <w:rsid w:val="75146155"/>
    <w:rsid w:val="755A18D4"/>
    <w:rsid w:val="75705230"/>
    <w:rsid w:val="75D5266F"/>
    <w:rsid w:val="763B003D"/>
    <w:rsid w:val="76631674"/>
    <w:rsid w:val="77782465"/>
    <w:rsid w:val="77A967D7"/>
    <w:rsid w:val="784B788E"/>
    <w:rsid w:val="78C167AC"/>
    <w:rsid w:val="790D44A7"/>
    <w:rsid w:val="794C7D62"/>
    <w:rsid w:val="79521E9F"/>
    <w:rsid w:val="795409C4"/>
    <w:rsid w:val="7ADD3367"/>
    <w:rsid w:val="7B705F89"/>
    <w:rsid w:val="7B765341"/>
    <w:rsid w:val="7C801636"/>
    <w:rsid w:val="7D450D50"/>
    <w:rsid w:val="7D480840"/>
    <w:rsid w:val="7E28563A"/>
    <w:rsid w:val="7E2B7DF6"/>
    <w:rsid w:val="7F735738"/>
    <w:rsid w:val="7FF802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13CF34E"/>
  <w15:docId w15:val="{80E3C402-250D-48C4-9C18-50FE11A10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14:ligatures w14:val="standardContextual"/>
    </w:rPr>
  </w:style>
  <w:style w:type="paragraph" w:styleId="1">
    <w:name w:val="heading 1"/>
    <w:basedOn w:val="a"/>
    <w:next w:val="a"/>
    <w:link w:val="10"/>
    <w:uiPriority w:val="9"/>
    <w:qFormat/>
    <w:pPr>
      <w:keepNext/>
      <w:keepLines/>
      <w:spacing w:afterLines="50" w:after="50" w:line="360" w:lineRule="auto"/>
      <w:outlineLvl w:val="0"/>
    </w:pPr>
    <w:rPr>
      <w:rFonts w:ascii="Times New Roman" w:hAnsi="Times New Roman"/>
      <w:b/>
      <w:bCs/>
      <w:kern w:val="44"/>
      <w:sz w:val="24"/>
      <w:szCs w:val="44"/>
    </w:rPr>
  </w:style>
  <w:style w:type="paragraph" w:styleId="2">
    <w:name w:val="heading 2"/>
    <w:basedOn w:val="a"/>
    <w:next w:val="a"/>
    <w:link w:val="20"/>
    <w:uiPriority w:val="9"/>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semiHidden/>
    <w:unhideWhenUsed/>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uiPriority w:val="99"/>
    <w:semiHidden/>
    <w:unhideWhenUsed/>
    <w:qFormat/>
    <w:rPr>
      <w:rFonts w:ascii="Times New Roman" w:hAnsi="Times New Roman" w:cs="Times New Roman"/>
      <w:sz w:val="24"/>
      <w:szCs w:val="24"/>
    </w:rPr>
  </w:style>
  <w:style w:type="paragraph" w:styleId="ac">
    <w:name w:val="annotation subject"/>
    <w:basedOn w:val="a3"/>
    <w:next w:val="a3"/>
    <w:link w:val="ad"/>
    <w:uiPriority w:val="99"/>
    <w:semiHidden/>
    <w:unhideWhenUsed/>
    <w:qFormat/>
    <w:rPr>
      <w:b/>
      <w:bCs/>
    </w:rPr>
  </w:style>
  <w:style w:type="table" w:styleId="ae">
    <w:name w:val="Table Grid"/>
    <w:basedOn w:val="a1"/>
    <w:uiPriority w:val="59"/>
    <w:unhideWhenUsed/>
    <w:qFormat/>
    <w:rPr>
      <w:rFonts w:ascii="等线" w:eastAsia="等线" w:hAnsi="等线" w:cs="等线" w:hint="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op w:val="single" w:sz="4" w:space="0" w:color="auto"/>
        <w:left w:val="single" w:sz="4" w:space="0" w:color="auto"/>
        <w:bottom w:val="single" w:sz="4" w:space="0" w:color="auto"/>
        <w:right w:val="single" w:sz="4" w:space="0" w:color="auto"/>
      </w:tcBorders>
    </w:tcPr>
  </w:style>
  <w:style w:type="character" w:styleId="af">
    <w:name w:val="FollowedHyperlink"/>
    <w:basedOn w:val="a0"/>
    <w:uiPriority w:val="99"/>
    <w:semiHidden/>
    <w:unhideWhenUsed/>
    <w:rPr>
      <w:color w:val="800080"/>
      <w:u w:val="single"/>
    </w:rPr>
  </w:style>
  <w:style w:type="character" w:styleId="af0">
    <w:name w:val="Hyperlink"/>
    <w:basedOn w:val="a0"/>
    <w:uiPriority w:val="99"/>
    <w:unhideWhenUsed/>
    <w:qFormat/>
    <w:rPr>
      <w:color w:val="0000FF"/>
      <w:u w:val="single"/>
    </w:rPr>
  </w:style>
  <w:style w:type="character" w:styleId="af1">
    <w:name w:val="annotation reference"/>
    <w:basedOn w:val="a0"/>
    <w:uiPriority w:val="99"/>
    <w:semiHidden/>
    <w:unhideWhenUsed/>
    <w:qFormat/>
    <w:rPr>
      <w:sz w:val="21"/>
      <w:szCs w:val="21"/>
    </w:rPr>
  </w:style>
  <w:style w:type="character" w:customStyle="1" w:styleId="aa">
    <w:name w:val="页眉 字符"/>
    <w:basedOn w:val="a0"/>
    <w:link w:val="a9"/>
    <w:uiPriority w:val="99"/>
    <w:qFormat/>
    <w:rPr>
      <w:rFonts w:asciiTheme="minorHAnsi" w:eastAsiaTheme="minorEastAsia" w:hAnsiTheme="minorHAnsi" w:cstheme="minorBidi"/>
      <w:kern w:val="2"/>
      <w:sz w:val="18"/>
      <w:szCs w:val="18"/>
      <w14:ligatures w14:val="standardContextual"/>
    </w:rPr>
  </w:style>
  <w:style w:type="character" w:customStyle="1" w:styleId="a8">
    <w:name w:val="页脚 字符"/>
    <w:basedOn w:val="a0"/>
    <w:link w:val="a7"/>
    <w:uiPriority w:val="99"/>
    <w:qFormat/>
    <w:rPr>
      <w:rFonts w:asciiTheme="minorHAnsi" w:eastAsiaTheme="minorEastAsia" w:hAnsiTheme="minorHAnsi" w:cstheme="minorBidi"/>
      <w:kern w:val="2"/>
      <w:sz w:val="18"/>
      <w:szCs w:val="18"/>
      <w14:ligatures w14:val="standardContextual"/>
    </w:rPr>
  </w:style>
  <w:style w:type="character" w:customStyle="1" w:styleId="20">
    <w:name w:val="标题 2 字符"/>
    <w:basedOn w:val="a0"/>
    <w:link w:val="2"/>
    <w:uiPriority w:val="9"/>
    <w:semiHidden/>
    <w:qFormat/>
    <w:rPr>
      <w:rFonts w:asciiTheme="majorHAnsi" w:eastAsiaTheme="majorEastAsia" w:hAnsiTheme="majorHAnsi" w:cstheme="majorBidi"/>
      <w:b/>
      <w:bCs/>
      <w:kern w:val="2"/>
      <w:sz w:val="32"/>
      <w:szCs w:val="32"/>
      <w14:ligatures w14:val="standardContextual"/>
    </w:rPr>
  </w:style>
  <w:style w:type="paragraph" w:customStyle="1" w:styleId="FigureCaption">
    <w:name w:val="Figure Caption"/>
    <w:basedOn w:val="3"/>
    <w:next w:val="a"/>
    <w:link w:val="FigureCaption0"/>
    <w:qFormat/>
    <w:pPr>
      <w:spacing w:before="0" w:afterLines="50" w:after="50" w:line="360" w:lineRule="auto"/>
    </w:pPr>
    <w:rPr>
      <w:rFonts w:ascii="Times New Roman" w:eastAsia="宋体" w:hAnsi="Times New Roman" w:cs="Times New Roman"/>
      <w:b w:val="0"/>
      <w:bCs w:val="0"/>
      <w:sz w:val="21"/>
      <w:szCs w:val="28"/>
    </w:rPr>
  </w:style>
  <w:style w:type="character" w:customStyle="1" w:styleId="10">
    <w:name w:val="标题 1 字符"/>
    <w:basedOn w:val="a0"/>
    <w:link w:val="1"/>
    <w:uiPriority w:val="9"/>
    <w:qFormat/>
    <w:rPr>
      <w:rFonts w:eastAsiaTheme="minorEastAsia" w:cstheme="minorBidi"/>
      <w:b/>
      <w:bCs/>
      <w:kern w:val="44"/>
      <w:sz w:val="24"/>
      <w:szCs w:val="44"/>
      <w14:ligatures w14:val="standardContextual"/>
    </w:rPr>
  </w:style>
  <w:style w:type="character" w:customStyle="1" w:styleId="FigureCaption0">
    <w:name w:val="Figure Caption 字符"/>
    <w:basedOn w:val="a0"/>
    <w:link w:val="FigureCaption"/>
    <w:qFormat/>
    <w:rPr>
      <w:kern w:val="2"/>
      <w:sz w:val="21"/>
      <w:szCs w:val="28"/>
      <w14:ligatures w14:val="standardContextual"/>
    </w:rPr>
  </w:style>
  <w:style w:type="character" w:customStyle="1" w:styleId="30">
    <w:name w:val="标题 3 字符"/>
    <w:basedOn w:val="a0"/>
    <w:link w:val="3"/>
    <w:uiPriority w:val="9"/>
    <w:semiHidden/>
    <w:qFormat/>
    <w:rPr>
      <w:rFonts w:asciiTheme="minorHAnsi" w:eastAsiaTheme="minorEastAsia" w:hAnsiTheme="minorHAnsi" w:cstheme="minorBidi"/>
      <w:b/>
      <w:bCs/>
      <w:kern w:val="2"/>
      <w:sz w:val="32"/>
      <w:szCs w:val="32"/>
      <w14:ligatures w14:val="standardContextual"/>
    </w:rPr>
  </w:style>
  <w:style w:type="character" w:customStyle="1" w:styleId="a6">
    <w:name w:val="批注框文本 字符"/>
    <w:basedOn w:val="a0"/>
    <w:link w:val="a5"/>
    <w:uiPriority w:val="99"/>
    <w:semiHidden/>
    <w:qFormat/>
    <w:rPr>
      <w:rFonts w:asciiTheme="minorHAnsi" w:eastAsiaTheme="minorEastAsia" w:hAnsiTheme="minorHAnsi" w:cstheme="minorBidi"/>
      <w:kern w:val="2"/>
      <w:sz w:val="18"/>
      <w:szCs w:val="18"/>
      <w14:ligatures w14:val="standardContextual"/>
    </w:rPr>
  </w:style>
  <w:style w:type="paragraph" w:customStyle="1" w:styleId="af2">
    <w:name w:val="论文_段"/>
    <w:basedOn w:val="a"/>
    <w:link w:val="af3"/>
    <w:qFormat/>
    <w:pPr>
      <w:autoSpaceDE w:val="0"/>
      <w:autoSpaceDN w:val="0"/>
      <w:adjustRightInd w:val="0"/>
      <w:spacing w:line="300" w:lineRule="auto"/>
      <w:ind w:firstLineChars="200" w:firstLine="198"/>
    </w:pPr>
    <w:rPr>
      <w:rFonts w:ascii="Times New Roman" w:eastAsia="宋体" w:hAnsi="Times New Roman" w:cs="Times New Roman"/>
      <w:kern w:val="0"/>
      <w:sz w:val="24"/>
      <w:szCs w:val="24"/>
    </w:rPr>
  </w:style>
  <w:style w:type="paragraph" w:customStyle="1" w:styleId="af4">
    <w:name w:val="论文_中文表标题"/>
    <w:basedOn w:val="af2"/>
    <w:next w:val="af2"/>
    <w:qFormat/>
    <w:pPr>
      <w:autoSpaceDE/>
      <w:autoSpaceDN/>
      <w:ind w:firstLineChars="0" w:firstLine="0"/>
      <w:jc w:val="center"/>
    </w:pPr>
    <w:rPr>
      <w:b/>
      <w:sz w:val="21"/>
    </w:rPr>
  </w:style>
  <w:style w:type="paragraph" w:customStyle="1" w:styleId="af5">
    <w:name w:val="论文_图、表段"/>
    <w:basedOn w:val="af2"/>
    <w:next w:val="af2"/>
    <w:qFormat/>
    <w:pPr>
      <w:spacing w:line="240" w:lineRule="auto"/>
      <w:ind w:firstLineChars="0" w:firstLine="0"/>
      <w:jc w:val="center"/>
    </w:pPr>
    <w:rPr>
      <w:kern w:val="2"/>
      <w:sz w:val="21"/>
      <w:szCs w:val="21"/>
    </w:rPr>
  </w:style>
  <w:style w:type="character" w:customStyle="1" w:styleId="af3">
    <w:name w:val="论文_段 字符"/>
    <w:basedOn w:val="a0"/>
    <w:link w:val="af2"/>
    <w:qFormat/>
    <w:rPr>
      <w:rFonts w:ascii="Times New Roman" w:eastAsia="宋体" w:hAnsi="Times New Roman" w:cs="宋体" w:hint="default"/>
      <w:sz w:val="24"/>
      <w:szCs w:val="24"/>
    </w:rPr>
  </w:style>
  <w:style w:type="paragraph" w:customStyle="1" w:styleId="af6">
    <w:name w:val="论文_中文图标题"/>
    <w:qFormat/>
    <w:pPr>
      <w:widowControl w:val="0"/>
      <w:adjustRightInd w:val="0"/>
      <w:spacing w:line="300" w:lineRule="auto"/>
      <w:jc w:val="center"/>
    </w:pPr>
    <w:rPr>
      <w:b/>
      <w:sz w:val="21"/>
      <w:szCs w:val="24"/>
    </w:rPr>
  </w:style>
  <w:style w:type="paragraph" w:customStyle="1" w:styleId="11">
    <w:name w:val="修订1"/>
    <w:hidden/>
    <w:uiPriority w:val="99"/>
    <w:unhideWhenUsed/>
    <w:qFormat/>
    <w:rPr>
      <w:rFonts w:asciiTheme="minorHAnsi" w:eastAsiaTheme="minorEastAsia" w:hAnsiTheme="minorHAnsi" w:cstheme="minorBidi"/>
      <w:kern w:val="2"/>
      <w:sz w:val="21"/>
      <w:szCs w:val="22"/>
      <w14:ligatures w14:val="standardContextual"/>
    </w:rPr>
  </w:style>
  <w:style w:type="character" w:customStyle="1" w:styleId="a4">
    <w:name w:val="批注文字 字符"/>
    <w:basedOn w:val="a0"/>
    <w:link w:val="a3"/>
    <w:uiPriority w:val="99"/>
    <w:qFormat/>
    <w:rPr>
      <w:rFonts w:asciiTheme="minorHAnsi" w:eastAsiaTheme="minorEastAsia" w:hAnsiTheme="minorHAnsi" w:cstheme="minorBidi"/>
      <w:kern w:val="2"/>
      <w:sz w:val="21"/>
      <w:szCs w:val="22"/>
      <w14:ligatures w14:val="standardContextual"/>
    </w:rPr>
  </w:style>
  <w:style w:type="character" w:customStyle="1" w:styleId="ad">
    <w:name w:val="批注主题 字符"/>
    <w:basedOn w:val="a4"/>
    <w:link w:val="ac"/>
    <w:uiPriority w:val="99"/>
    <w:semiHidden/>
    <w:qFormat/>
    <w:rPr>
      <w:rFonts w:asciiTheme="minorHAnsi" w:eastAsiaTheme="minorEastAsia" w:hAnsiTheme="minorHAnsi" w:cstheme="minorBidi"/>
      <w:b/>
      <w:bCs/>
      <w:kern w:val="2"/>
      <w:sz w:val="21"/>
      <w:szCs w:val="22"/>
      <w14:ligatures w14:val="standardContextual"/>
    </w:rPr>
  </w:style>
  <w:style w:type="character" w:customStyle="1" w:styleId="12">
    <w:name w:val="未处理的提及1"/>
    <w:basedOn w:val="a0"/>
    <w:uiPriority w:val="99"/>
    <w:semiHidden/>
    <w:unhideWhenUsed/>
    <w:qFormat/>
    <w:rPr>
      <w:color w:val="605E5C"/>
      <w:shd w:val="clear" w:color="auto" w:fill="E1DFDD"/>
    </w:rPr>
  </w:style>
  <w:style w:type="paragraph" w:customStyle="1" w:styleId="EndNoteBibliographyTitle">
    <w:name w:val="EndNote Bibliography Title"/>
    <w:basedOn w:val="a"/>
    <w:link w:val="EndNoteBibliographyTitle0"/>
    <w:qFormat/>
    <w:pPr>
      <w:jc w:val="center"/>
    </w:pPr>
    <w:rPr>
      <w:rFonts w:ascii="等线" w:eastAsia="等线" w:hAnsi="等线"/>
      <w:sz w:val="20"/>
    </w:rPr>
  </w:style>
  <w:style w:type="character" w:customStyle="1" w:styleId="EndNoteBibliographyTitle0">
    <w:name w:val="EndNote Bibliography Title 字符"/>
    <w:basedOn w:val="a0"/>
    <w:link w:val="EndNoteBibliographyTitle"/>
    <w:qFormat/>
    <w:rPr>
      <w:rFonts w:ascii="等线" w:eastAsia="等线" w:hAnsi="等线" w:cstheme="minorBidi"/>
      <w:kern w:val="2"/>
      <w:szCs w:val="22"/>
      <w14:ligatures w14:val="standardContextual"/>
    </w:rPr>
  </w:style>
  <w:style w:type="paragraph" w:customStyle="1" w:styleId="EndNoteBibliography">
    <w:name w:val="EndNote Bibliography"/>
    <w:basedOn w:val="a"/>
    <w:link w:val="EndNoteBibliography0"/>
    <w:qFormat/>
    <w:rPr>
      <w:rFonts w:ascii="等线" w:eastAsia="等线" w:hAnsi="等线"/>
      <w:sz w:val="20"/>
    </w:rPr>
  </w:style>
  <w:style w:type="character" w:customStyle="1" w:styleId="EndNoteBibliography0">
    <w:name w:val="EndNote Bibliography 字符"/>
    <w:basedOn w:val="a0"/>
    <w:link w:val="EndNoteBibliography"/>
    <w:qFormat/>
    <w:rPr>
      <w:rFonts w:ascii="等线" w:eastAsia="等线" w:hAnsi="等线" w:cstheme="minorBidi"/>
      <w:kern w:val="2"/>
      <w:szCs w:val="22"/>
      <w14:ligatures w14:val="standardContextual"/>
    </w:rPr>
  </w:style>
  <w:style w:type="paragraph" w:customStyle="1" w:styleId="AuthorsFull">
    <w:name w:val="Authors Full"/>
    <w:basedOn w:val="a"/>
    <w:qFormat/>
    <w:pPr>
      <w:widowControl/>
      <w:jc w:val="left"/>
    </w:pPr>
    <w:rPr>
      <w:rFonts w:ascii="Times New Roman" w:eastAsia="MS Mincho" w:hAnsi="Times New Roman" w:cs="Times New Roman"/>
      <w:i/>
      <w:kern w:val="0"/>
      <w:sz w:val="24"/>
      <w:szCs w:val="24"/>
    </w:rPr>
  </w:style>
  <w:style w:type="paragraph" w:customStyle="1" w:styleId="BCAuthorAddress">
    <w:name w:val="BC_Author_Address"/>
    <w:basedOn w:val="a"/>
    <w:next w:val="a"/>
    <w:qFormat/>
    <w:pPr>
      <w:widowControl/>
      <w:spacing w:after="240" w:line="480" w:lineRule="auto"/>
      <w:jc w:val="center"/>
    </w:pPr>
    <w:rPr>
      <w:rFonts w:ascii="Times" w:eastAsia="宋体" w:hAnsi="Times" w:cs="Times New Roman"/>
      <w:kern w:val="0"/>
      <w:sz w:val="24"/>
      <w:szCs w:val="20"/>
    </w:rPr>
  </w:style>
  <w:style w:type="character" w:customStyle="1" w:styleId="21">
    <w:name w:val="未处理的提及2"/>
    <w:basedOn w:val="a0"/>
    <w:uiPriority w:val="99"/>
    <w:semiHidden/>
    <w:unhideWhenUsed/>
    <w:qFormat/>
    <w:rPr>
      <w:color w:val="605E5C"/>
      <w:shd w:val="clear" w:color="auto" w:fill="E1DFDD"/>
    </w:rPr>
  </w:style>
  <w:style w:type="character" w:customStyle="1" w:styleId="31">
    <w:name w:val="未处理的提及3"/>
    <w:basedOn w:val="a0"/>
    <w:uiPriority w:val="99"/>
    <w:semiHidden/>
    <w:unhideWhenUsed/>
    <w:rPr>
      <w:color w:val="605E5C"/>
      <w:shd w:val="clear" w:color="auto" w:fill="E1DFDD"/>
    </w:rPr>
  </w:style>
  <w:style w:type="character" w:styleId="af7">
    <w:name w:val="Unresolved Mention"/>
    <w:basedOn w:val="a0"/>
    <w:uiPriority w:val="99"/>
    <w:semiHidden/>
    <w:unhideWhenUsed/>
    <w:rsid w:val="00CB73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hyperlink" Target="https://doi.org/10.1103/physrevb.54.11169" TargetMode="External"/><Relationship Id="rId21" Type="http://schemas.openxmlformats.org/officeDocument/2006/relationships/image" Target="media/image13.png"/><Relationship Id="rId34" Type="http://schemas.openxmlformats.org/officeDocument/2006/relationships/image" Target="media/image24.tiff"/><Relationship Id="rId42" Type="http://schemas.openxmlformats.org/officeDocument/2006/relationships/hyperlink" Target="https://doi.org/10.1002/smll.202410027" TargetMode="External"/><Relationship Id="rId47" Type="http://schemas.openxmlformats.org/officeDocument/2006/relationships/hyperlink" Target="https://doi.org/10.1016/j.jpowsour.2025.236427" TargetMode="External"/><Relationship Id="rId50" Type="http://schemas.openxmlformats.org/officeDocument/2006/relationships/hyperlink" Target="https://doi.org/10.26599/cf.2025.9200052" TargetMode="External"/><Relationship Id="rId7" Type="http://schemas.openxmlformats.org/officeDocument/2006/relationships/hyperlink" Target="mailto:zhaoyayun@nimte.ac.cn" TargetMode="External"/><Relationship Id="rId2" Type="http://schemas.openxmlformats.org/officeDocument/2006/relationships/styles" Target="styles.xml"/><Relationship Id="rId16" Type="http://schemas.openxmlformats.org/officeDocument/2006/relationships/image" Target="media/image8.tiff"/><Relationship Id="rId29" Type="http://schemas.openxmlformats.org/officeDocument/2006/relationships/image" Target="media/image19.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hyperlink" Target="https://doi.org/10.1103/physrevlett.77.3865" TargetMode="External"/><Relationship Id="rId45" Type="http://schemas.openxmlformats.org/officeDocument/2006/relationships/hyperlink" Target="https://doi.org/10.1002/chem.202403628" TargetMode="External"/><Relationship Id="rId5" Type="http://schemas.openxmlformats.org/officeDocument/2006/relationships/footnotes" Target="footnotes.xml"/><Relationship Id="rId15" Type="http://schemas.openxmlformats.org/officeDocument/2006/relationships/image" Target="media/image7.tiff"/><Relationship Id="rId23" Type="http://schemas.openxmlformats.org/officeDocument/2006/relationships/image" Target="media/image15.png"/><Relationship Id="rId28" Type="http://schemas.openxmlformats.org/officeDocument/2006/relationships/footer" Target="footer1.xml"/><Relationship Id="rId36" Type="http://schemas.openxmlformats.org/officeDocument/2006/relationships/image" Target="media/image26.png"/><Relationship Id="rId49" Type="http://schemas.openxmlformats.org/officeDocument/2006/relationships/hyperlink" Target="https://doi.org/10.1002/adfm.202404470" TargetMode="Externa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1.tiff"/><Relationship Id="rId44" Type="http://schemas.openxmlformats.org/officeDocument/2006/relationships/hyperlink" Target="https://doi.org/10.1039/d4nj05248j" TargetMode="Externa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tiff"/><Relationship Id="rId27" Type="http://schemas.openxmlformats.org/officeDocument/2006/relationships/header" Target="header1.xml"/><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hyperlink" Target="https://doi.org/10.1016/j.jcis.2025.01.133" TargetMode="External"/><Relationship Id="rId48" Type="http://schemas.openxmlformats.org/officeDocument/2006/relationships/hyperlink" Target="https://doi.org/10.1021/acsaem.4c02942" TargetMode="External"/><Relationship Id="rId8" Type="http://schemas.openxmlformats.org/officeDocument/2006/relationships/hyperlink" Target="mailto:chenliang@nimte.ac.cn" TargetMode="External"/><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3.png"/><Relationship Id="rId38" Type="http://schemas.openxmlformats.org/officeDocument/2006/relationships/image" Target="media/image28.tiff"/><Relationship Id="rId46" Type="http://schemas.openxmlformats.org/officeDocument/2006/relationships/hyperlink" Target="https://doi.org/10.1002/aenm.202402883" TargetMode="External"/><Relationship Id="rId20" Type="http://schemas.openxmlformats.org/officeDocument/2006/relationships/image" Target="media/image12.png"/><Relationship Id="rId41" Type="http://schemas.openxmlformats.org/officeDocument/2006/relationships/hyperlink" Target="https://doi.org/10.1103/physrevb.50.17953" TargetMode="External"/><Relationship Id="rId1" Type="http://schemas.openxmlformats.org/officeDocument/2006/relationships/numbering" Target="numbering.xml"/><Relationship Id="rId6"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hyperlink" Target="http://springer.com/journal/40820"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19</Pages>
  <Words>2730</Words>
  <Characters>15564</Characters>
  <Application>Microsoft Office Word</Application>
  <DocSecurity>0</DocSecurity>
  <Lines>129</Lines>
  <Paragraphs>36</Paragraphs>
  <ScaleCrop>false</ScaleCrop>
  <Company>微软中国</Company>
  <LinksUpToDate>false</LinksUpToDate>
  <CharactersWithSpaces>18258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金 何</dc:creator>
  <cp:lastModifiedBy>rhe</cp:lastModifiedBy>
  <cp:revision>8</cp:revision>
  <dcterms:created xsi:type="dcterms:W3CDTF">2025-12-24T13:07:00Z</dcterms:created>
  <dcterms:modified xsi:type="dcterms:W3CDTF">2025-12-26T02:56:00Z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943CDB73B9D749BEB2DABF67C5AAADDE_13</vt:lpwstr>
  </property>
  <property fmtid="{D5CDD505-2E9C-101B-9397-08002B2CF9AE}" pid="4" name="KSOTemplateDocerSaveRecord">
    <vt:lpwstr>eyJoZGlkIjoiY2FiMDA5NGI5ZTBmMDJhNzFiZTcxZWVjOTAwY2QyZGEiLCJ1c2VySWQiOiI2NDI4NDM2ODgifQ==</vt:lpwstr>
  </property>
</Properties>
</file>