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D4B44" w14:textId="74A04CB9" w:rsidR="00A91F89" w:rsidRPr="005820E5" w:rsidRDefault="00A91F89" w:rsidP="00721599">
      <w:pPr>
        <w:autoSpaceDE w:val="0"/>
        <w:autoSpaceDN w:val="0"/>
        <w:adjustRightInd w:val="0"/>
        <w:snapToGrid w:val="0"/>
        <w:spacing w:before="120" w:after="120"/>
        <w:rPr>
          <w:rFonts w:ascii="Times New Roman" w:hAnsi="Times New Roman"/>
          <w:color w:val="000000"/>
          <w:kern w:val="0"/>
          <w:sz w:val="24"/>
          <w:szCs w:val="24"/>
        </w:rPr>
      </w:pPr>
      <w:r w:rsidRPr="005820E5">
        <w:rPr>
          <w:rFonts w:ascii="Times New Roman" w:hAnsi="Times New Roman"/>
          <w:color w:val="000000"/>
          <w:kern w:val="0"/>
          <w:sz w:val="24"/>
          <w:szCs w:val="24"/>
        </w:rPr>
        <w:fldChar w:fldCharType="begin">
          <w:fldData xml:space="preserve">ZQBKAHoAdABYAFEAMQB3AFcAOABXAGQAMwAyAGYASgBrAHIAdwB4AEYAeQBQAEEANAB6AFAAdABv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</w:fldData>
        </w:fldChar>
      </w:r>
      <w:r w:rsidRPr="005820E5">
        <w:rPr>
          <w:rFonts w:ascii="Times New Roman" w:hAnsi="Times New Roman"/>
          <w:color w:val="000000"/>
          <w:kern w:val="0"/>
          <w:sz w:val="24"/>
          <w:szCs w:val="24"/>
        </w:rPr>
        <w:instrText>ADDIN CNKISM.UserStyle</w:instrText>
      </w:r>
      <w:r w:rsidR="00A86F3A">
        <w:rPr>
          <w:rFonts w:ascii="Times New Roman" w:hAnsi="Times New Roman"/>
          <w:color w:val="000000"/>
          <w:kern w:val="0"/>
          <w:sz w:val="24"/>
          <w:szCs w:val="24"/>
        </w:rPr>
      </w:r>
      <w:r w:rsidR="00A86F3A">
        <w:rPr>
          <w:rFonts w:ascii="Times New Roman" w:hAnsi="Times New Roman"/>
          <w:color w:val="000000"/>
          <w:kern w:val="0"/>
          <w:sz w:val="24"/>
          <w:szCs w:val="24"/>
        </w:rPr>
        <w:fldChar w:fldCharType="separate"/>
      </w:r>
      <w:r w:rsidRPr="005820E5">
        <w:rPr>
          <w:rFonts w:ascii="Times New Roman" w:hAnsi="Times New Roman"/>
          <w:color w:val="000000"/>
          <w:kern w:val="0"/>
          <w:sz w:val="24"/>
          <w:szCs w:val="24"/>
        </w:rPr>
        <w:fldChar w:fldCharType="end"/>
      </w:r>
      <w:r w:rsidRPr="005820E5">
        <w:rPr>
          <w:rFonts w:ascii="Times New Roman" w:hAnsi="Times New Roman"/>
          <w:color w:val="000000"/>
          <w:kern w:val="0"/>
          <w:sz w:val="24"/>
          <w:szCs w:val="24"/>
        </w:rPr>
        <w:t>Supporting Information for</w:t>
      </w:r>
    </w:p>
    <w:p w14:paraId="53DD1DEB" w14:textId="77777777" w:rsidR="00C35F3B" w:rsidRPr="00C35F3B" w:rsidRDefault="00C35F3B" w:rsidP="00721599">
      <w:pPr>
        <w:spacing w:before="120" w:after="120"/>
        <w:jc w:val="left"/>
        <w:rPr>
          <w:rFonts w:ascii="Times New Roman" w:hAnsi="Times New Roman" w:cs="Times New Roman"/>
          <w:b/>
          <w:bCs/>
          <w:sz w:val="28"/>
          <w:szCs w:val="28"/>
        </w:rPr>
      </w:pPr>
      <w:bookmarkStart w:id="0" w:name="_Hlk218356323"/>
      <w:bookmarkStart w:id="1" w:name="_Hlk217087085"/>
      <w:bookmarkStart w:id="2" w:name="_Hlk221020371"/>
      <w:bookmarkEnd w:id="0"/>
      <w:r w:rsidRPr="00C35F3B">
        <w:rPr>
          <w:rFonts w:ascii="Times New Roman" w:hAnsi="Times New Roman" w:cs="Times New Roman"/>
          <w:b/>
          <w:bCs/>
          <w:sz w:val="28"/>
          <w:szCs w:val="28"/>
        </w:rPr>
        <w:t>Cascaded Broadband Low-Frequency Microwave Absorption covering P- to C-Band in Ultra-Thin Metamaterials via Synergistic Local‑Field and Loss‑Field Enhancement</w:t>
      </w:r>
      <w:bookmarkEnd w:id="1"/>
    </w:p>
    <w:p w14:paraId="64D1A8D2" w14:textId="77777777" w:rsidR="00C35F3B" w:rsidRPr="00C35F3B" w:rsidRDefault="00C35F3B" w:rsidP="00721599">
      <w:pPr>
        <w:spacing w:before="120" w:after="120"/>
        <w:jc w:val="left"/>
        <w:rPr>
          <w:rFonts w:ascii="Times New Roman" w:eastAsia="等线" w:hAnsi="Times New Roman" w:cs="Times New Roman"/>
          <w:sz w:val="24"/>
          <w:szCs w:val="24"/>
        </w:rPr>
      </w:pPr>
      <w:bookmarkStart w:id="3" w:name="_Hlk217921378"/>
      <w:r w:rsidRPr="00C35F3B">
        <w:rPr>
          <w:rFonts w:ascii="Times New Roman" w:eastAsia="等线" w:hAnsi="Times New Roman" w:cs="Times New Roman"/>
          <w:sz w:val="24"/>
          <w:szCs w:val="24"/>
        </w:rPr>
        <w:t>Qian Yang</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 xml:space="preserve">, </w:t>
      </w:r>
      <w:proofErr w:type="spellStart"/>
      <w:r w:rsidRPr="00C35F3B">
        <w:rPr>
          <w:rFonts w:ascii="Times New Roman" w:eastAsia="等线" w:hAnsi="Times New Roman" w:cs="Times New Roman"/>
          <w:sz w:val="24"/>
          <w:szCs w:val="24"/>
        </w:rPr>
        <w:t>Hongbo</w:t>
      </w:r>
      <w:proofErr w:type="spellEnd"/>
      <w:r w:rsidRPr="00C35F3B">
        <w:rPr>
          <w:rFonts w:ascii="Times New Roman" w:eastAsia="等线" w:hAnsi="Times New Roman" w:cs="Times New Roman"/>
          <w:sz w:val="24"/>
          <w:szCs w:val="24"/>
        </w:rPr>
        <w:t xml:space="preserve"> Hou</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 xml:space="preserve">, </w:t>
      </w:r>
      <w:proofErr w:type="spellStart"/>
      <w:r w:rsidRPr="00C35F3B">
        <w:rPr>
          <w:rFonts w:ascii="Times New Roman" w:eastAsia="等线" w:hAnsi="Times New Roman" w:cs="Times New Roman"/>
          <w:sz w:val="24"/>
          <w:szCs w:val="24"/>
        </w:rPr>
        <w:t>Yongxi</w:t>
      </w:r>
      <w:proofErr w:type="spellEnd"/>
      <w:r w:rsidRPr="00C35F3B">
        <w:rPr>
          <w:rFonts w:ascii="Times New Roman" w:eastAsia="等线" w:hAnsi="Times New Roman" w:cs="Times New Roman"/>
          <w:sz w:val="24"/>
          <w:szCs w:val="24"/>
        </w:rPr>
        <w:t xml:space="preserve"> Lu</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 Zhongqiu Guo</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 xml:space="preserve">, </w:t>
      </w:r>
      <w:proofErr w:type="spellStart"/>
      <w:r w:rsidRPr="00C35F3B">
        <w:rPr>
          <w:rFonts w:ascii="Times New Roman" w:eastAsia="等线" w:hAnsi="Times New Roman" w:cs="Times New Roman"/>
          <w:sz w:val="24"/>
          <w:szCs w:val="24"/>
        </w:rPr>
        <w:t>Jiaxu</w:t>
      </w:r>
      <w:proofErr w:type="spellEnd"/>
      <w:r w:rsidRPr="00C35F3B">
        <w:rPr>
          <w:rFonts w:ascii="Times New Roman" w:eastAsia="等线" w:hAnsi="Times New Roman" w:cs="Times New Roman"/>
          <w:sz w:val="24"/>
          <w:szCs w:val="24"/>
        </w:rPr>
        <w:t xml:space="preserve"> Sun</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 Peng Zhang</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 Tian Yang</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 xml:space="preserve">*, and </w:t>
      </w:r>
      <w:proofErr w:type="spellStart"/>
      <w:r w:rsidRPr="00C35F3B">
        <w:rPr>
          <w:rFonts w:ascii="Times New Roman" w:eastAsia="等线" w:hAnsi="Times New Roman" w:cs="Times New Roman"/>
          <w:sz w:val="24"/>
          <w:szCs w:val="24"/>
        </w:rPr>
        <w:t>Fanbin</w:t>
      </w:r>
      <w:proofErr w:type="spellEnd"/>
      <w:r w:rsidRPr="00C35F3B">
        <w:rPr>
          <w:rFonts w:ascii="Times New Roman" w:eastAsia="等线" w:hAnsi="Times New Roman" w:cs="Times New Roman"/>
          <w:sz w:val="24"/>
          <w:szCs w:val="24"/>
        </w:rPr>
        <w:t xml:space="preserve"> Meng</w:t>
      </w:r>
      <w:r w:rsidRPr="00C35F3B">
        <w:rPr>
          <w:rFonts w:ascii="Times New Roman" w:eastAsia="等线" w:hAnsi="Times New Roman" w:cs="Times New Roman"/>
          <w:sz w:val="24"/>
          <w:szCs w:val="24"/>
          <w:vertAlign w:val="superscript"/>
        </w:rPr>
        <w:t>1</w:t>
      </w:r>
      <w:r w:rsidRPr="00C35F3B">
        <w:rPr>
          <w:rFonts w:ascii="Times New Roman" w:eastAsia="等线" w:hAnsi="Times New Roman" w:cs="Times New Roman"/>
          <w:sz w:val="24"/>
          <w:szCs w:val="24"/>
        </w:rPr>
        <w:t>*</w:t>
      </w:r>
    </w:p>
    <w:p w14:paraId="5A466212" w14:textId="77777777" w:rsidR="00C35F3B" w:rsidRPr="00C35F3B" w:rsidRDefault="00C35F3B" w:rsidP="00721599">
      <w:pPr>
        <w:spacing w:before="120" w:after="120"/>
        <w:jc w:val="left"/>
        <w:rPr>
          <w:rFonts w:ascii="Times New Roman" w:eastAsia="等线" w:hAnsi="Times New Roman" w:cs="Times New Roman"/>
          <w:sz w:val="24"/>
          <w:szCs w:val="24"/>
        </w:rPr>
      </w:pPr>
      <w:r w:rsidRPr="00C35F3B">
        <w:rPr>
          <w:rFonts w:ascii="Times New Roman" w:eastAsia="等线" w:hAnsi="Times New Roman" w:cs="Times New Roman"/>
          <w:sz w:val="24"/>
          <w:szCs w:val="24"/>
          <w:vertAlign w:val="superscript"/>
        </w:rPr>
        <w:t xml:space="preserve">1 </w:t>
      </w:r>
      <w:r w:rsidRPr="00C35F3B">
        <w:rPr>
          <w:rFonts w:ascii="Times New Roman" w:eastAsia="等线" w:hAnsi="Times New Roman" w:cs="Times New Roman"/>
          <w:sz w:val="24"/>
          <w:szCs w:val="24"/>
        </w:rPr>
        <w:t xml:space="preserve">Key Laboratory of Advanced Technologies of Materials (Ministry of Education), School of Materials Science and Engineering, Southwest </w:t>
      </w:r>
      <w:proofErr w:type="spellStart"/>
      <w:r w:rsidRPr="00C35F3B">
        <w:rPr>
          <w:rFonts w:ascii="Times New Roman" w:eastAsia="等线" w:hAnsi="Times New Roman" w:cs="Times New Roman"/>
          <w:sz w:val="24"/>
          <w:szCs w:val="24"/>
        </w:rPr>
        <w:t>Jiaotong</w:t>
      </w:r>
      <w:proofErr w:type="spellEnd"/>
      <w:r w:rsidRPr="00C35F3B">
        <w:rPr>
          <w:rFonts w:ascii="Times New Roman" w:eastAsia="等线" w:hAnsi="Times New Roman" w:cs="Times New Roman"/>
          <w:sz w:val="24"/>
          <w:szCs w:val="24"/>
        </w:rPr>
        <w:t xml:space="preserve"> University, Chengdu 610031, P. R. China</w:t>
      </w:r>
    </w:p>
    <w:p w14:paraId="592D27F3" w14:textId="77777777" w:rsidR="00C35F3B" w:rsidRPr="00C35F3B" w:rsidRDefault="00C35F3B" w:rsidP="00721599">
      <w:pPr>
        <w:spacing w:before="120" w:after="120"/>
        <w:jc w:val="left"/>
        <w:rPr>
          <w:rFonts w:ascii="Times New Roman" w:eastAsia="等线" w:hAnsi="Times New Roman" w:cs="Times New Roman"/>
          <w:sz w:val="24"/>
          <w:szCs w:val="24"/>
        </w:rPr>
      </w:pPr>
      <w:r w:rsidRPr="00C35F3B">
        <w:rPr>
          <w:rFonts w:ascii="Times New Roman" w:eastAsia="等线" w:hAnsi="Times New Roman" w:cs="Times New Roman"/>
          <w:sz w:val="24"/>
          <w:szCs w:val="24"/>
        </w:rPr>
        <w:t xml:space="preserve">*Corresponding authors. E-mail: </w:t>
      </w:r>
      <w:hyperlink r:id="rId8" w:history="1">
        <w:r w:rsidRPr="00C35F3B">
          <w:rPr>
            <w:rFonts w:ascii="Times New Roman" w:eastAsia="等线" w:hAnsi="Times New Roman" w:cs="Times New Roman"/>
            <w:color w:val="0563C1" w:themeColor="hyperlink"/>
            <w:sz w:val="24"/>
            <w:szCs w:val="24"/>
            <w:u w:val="single"/>
          </w:rPr>
          <w:t>yangtian509@163.com</w:t>
        </w:r>
      </w:hyperlink>
      <w:r w:rsidRPr="00C35F3B">
        <w:rPr>
          <w:rFonts w:ascii="Times New Roman" w:eastAsia="等线" w:hAnsi="Times New Roman" w:cs="Times New Roman"/>
          <w:sz w:val="24"/>
          <w:szCs w:val="24"/>
        </w:rPr>
        <w:t xml:space="preserve"> (Tian Yang); </w:t>
      </w:r>
      <w:hyperlink r:id="rId9" w:history="1">
        <w:r w:rsidRPr="00C35F3B">
          <w:rPr>
            <w:rFonts w:ascii="Times New Roman" w:eastAsia="等线" w:hAnsi="Times New Roman" w:cs="Times New Roman"/>
            <w:color w:val="0563C1" w:themeColor="hyperlink"/>
            <w:sz w:val="24"/>
            <w:szCs w:val="24"/>
            <w:u w:val="single"/>
          </w:rPr>
          <w:t>mengfanbin_wing@126.com</w:t>
        </w:r>
      </w:hyperlink>
      <w:r w:rsidRPr="00C35F3B">
        <w:rPr>
          <w:rFonts w:ascii="Times New Roman" w:eastAsia="等线" w:hAnsi="Times New Roman" w:cs="Times New Roman"/>
          <w:sz w:val="24"/>
          <w:szCs w:val="24"/>
        </w:rPr>
        <w:t xml:space="preserve"> (</w:t>
      </w:r>
      <w:proofErr w:type="spellStart"/>
      <w:r w:rsidRPr="00C35F3B">
        <w:rPr>
          <w:rFonts w:ascii="Times New Roman" w:eastAsia="等线" w:hAnsi="Times New Roman" w:cs="Times New Roman"/>
          <w:sz w:val="24"/>
          <w:szCs w:val="24"/>
        </w:rPr>
        <w:t>Fanbin</w:t>
      </w:r>
      <w:proofErr w:type="spellEnd"/>
      <w:r w:rsidRPr="00C35F3B">
        <w:rPr>
          <w:rFonts w:ascii="Times New Roman" w:eastAsia="等线" w:hAnsi="Times New Roman" w:cs="Times New Roman"/>
          <w:sz w:val="24"/>
          <w:szCs w:val="24"/>
        </w:rPr>
        <w:t xml:space="preserve"> Meng)</w:t>
      </w:r>
      <w:bookmarkEnd w:id="3"/>
    </w:p>
    <w:bookmarkEnd w:id="2"/>
    <w:p w14:paraId="7BAB61F3" w14:textId="3F56810E" w:rsidR="00A91F89" w:rsidRPr="00721599" w:rsidRDefault="00A86F3A" w:rsidP="00B90ECF">
      <w:pPr>
        <w:autoSpaceDE w:val="0"/>
        <w:autoSpaceDN w:val="0"/>
        <w:adjustRightInd w:val="0"/>
        <w:snapToGrid w:val="0"/>
        <w:spacing w:before="240" w:after="240"/>
        <w:rPr>
          <w:rFonts w:ascii="Times New Roman" w:eastAsia="宋体" w:hAnsi="Times New Roman" w:cs="Times New Roman"/>
          <w:b/>
          <w:kern w:val="0"/>
          <w:sz w:val="20"/>
          <w:szCs w:val="20"/>
        </w:rPr>
      </w:pPr>
      <w:r w:rsidRPr="00721599">
        <w:rPr>
          <w:rFonts w:ascii="Times New Roman" w:eastAsia="MS Mincho" w:hAnsi="Times New Roman" w:cs="Times New Roman"/>
          <w:b/>
          <w:kern w:val="0"/>
          <w:sz w:val="24"/>
          <w:szCs w:val="24"/>
          <w:lang w:eastAsia="ja-JP"/>
        </w:rPr>
        <w:t>S</w:t>
      </w:r>
      <w:r w:rsidRPr="00721599">
        <w:rPr>
          <w:rFonts w:ascii="Times New Roman" w:eastAsia="宋体" w:hAnsi="Times New Roman" w:cs="Times New Roman" w:hint="eastAsia"/>
          <w:b/>
          <w:kern w:val="0"/>
          <w:sz w:val="24"/>
          <w:szCs w:val="24"/>
        </w:rPr>
        <w:t>1</w:t>
      </w:r>
      <w:r w:rsidRPr="00721599">
        <w:rPr>
          <w:rFonts w:ascii="Times New Roman" w:eastAsia="宋体" w:hAnsi="Times New Roman" w:cs="Times New Roman" w:hint="eastAsia"/>
          <w:b/>
          <w:kern w:val="0"/>
          <w:sz w:val="24"/>
          <w:szCs w:val="24"/>
        </w:rPr>
        <w:t xml:space="preserve"> </w:t>
      </w:r>
      <w:r w:rsidRPr="00721599">
        <w:rPr>
          <w:rFonts w:ascii="Times New Roman" w:eastAsia="MS Mincho" w:hAnsi="Times New Roman" w:cs="Times New Roman"/>
          <w:b/>
          <w:kern w:val="0"/>
          <w:sz w:val="24"/>
          <w:szCs w:val="24"/>
          <w:lang w:eastAsia="ja-JP"/>
        </w:rPr>
        <w:t>Details of</w:t>
      </w:r>
      <w:r w:rsidRPr="00721599">
        <w:rPr>
          <w:rFonts w:ascii="Times New Roman" w:eastAsia="宋体" w:hAnsi="Times New Roman" w:cs="Times New Roman" w:hint="eastAsia"/>
          <w:b/>
          <w:kern w:val="0"/>
          <w:sz w:val="24"/>
          <w:szCs w:val="24"/>
        </w:rPr>
        <w:t xml:space="preserve"> </w:t>
      </w:r>
      <w:r w:rsidR="008D6F8D" w:rsidRPr="00721599">
        <w:rPr>
          <w:rFonts w:ascii="Times New Roman" w:eastAsia="宋体" w:hAnsi="Times New Roman" w:cs="Times New Roman" w:hint="eastAsia"/>
          <w:b/>
          <w:kern w:val="0"/>
          <w:sz w:val="24"/>
          <w:szCs w:val="24"/>
        </w:rPr>
        <w:t>SEM image</w:t>
      </w:r>
      <w:r w:rsidRPr="00721599">
        <w:rPr>
          <w:rFonts w:ascii="Times New Roman" w:eastAsia="宋体" w:hAnsi="Times New Roman" w:cs="Times New Roman" w:hint="eastAsia"/>
          <w:b/>
          <w:kern w:val="0"/>
          <w:sz w:val="24"/>
          <w:szCs w:val="24"/>
        </w:rPr>
        <w:t xml:space="preserve"> of FCI</w:t>
      </w:r>
      <w:r w:rsidR="00682008" w:rsidRPr="00721599">
        <w:rPr>
          <w:rFonts w:ascii="Times New Roman" w:eastAsia="宋体" w:hAnsi="Times New Roman" w:cs="Times New Roman" w:hint="eastAsia"/>
          <w:b/>
          <w:kern w:val="0"/>
          <w:sz w:val="24"/>
          <w:szCs w:val="24"/>
        </w:rPr>
        <w:t>s</w:t>
      </w:r>
      <w:r w:rsidRPr="00721599">
        <w:rPr>
          <w:rFonts w:ascii="Times New Roman" w:eastAsia="宋体" w:hAnsi="Times New Roman" w:cs="Times New Roman" w:hint="eastAsia"/>
          <w:b/>
          <w:kern w:val="0"/>
          <w:sz w:val="24"/>
          <w:szCs w:val="24"/>
        </w:rPr>
        <w:t xml:space="preserve"> and </w:t>
      </w:r>
      <w:r w:rsidRPr="00721599">
        <w:rPr>
          <w:rFonts w:ascii="Times New Roman" w:eastAsia="MS Mincho" w:hAnsi="Times New Roman" w:cs="Times New Roman" w:hint="eastAsia"/>
          <w:b/>
          <w:kern w:val="0"/>
          <w:sz w:val="24"/>
          <w:szCs w:val="24"/>
        </w:rPr>
        <w:t xml:space="preserve">PDMS/FCI </w:t>
      </w:r>
      <w:r w:rsidRPr="00721599">
        <w:rPr>
          <w:rFonts w:ascii="Times New Roman" w:eastAsia="宋体" w:hAnsi="Times New Roman" w:cs="Times New Roman" w:hint="eastAsia"/>
          <w:b/>
          <w:kern w:val="0"/>
          <w:sz w:val="24"/>
          <w:szCs w:val="24"/>
        </w:rPr>
        <w:t>composites</w:t>
      </w:r>
    </w:p>
    <w:p w14:paraId="062EE0BA" w14:textId="6D0C6B1A" w:rsidR="00D11001" w:rsidRPr="00721599" w:rsidRDefault="00EB6D27" w:rsidP="00721599">
      <w:pPr>
        <w:spacing w:before="120" w:after="120"/>
        <w:jc w:val="center"/>
        <w:rPr>
          <w:rFonts w:ascii="Times New Roman" w:eastAsia="宋体" w:hAnsi="Times New Roman" w:cs="Times New Roman"/>
          <w:b/>
          <w:bCs/>
          <w:sz w:val="20"/>
          <w:szCs w:val="20"/>
          <w:highlight w:val="cyan"/>
        </w:rPr>
      </w:pPr>
      <w:r w:rsidRPr="00721599">
        <w:rPr>
          <w:rFonts w:ascii="Times New Roman" w:eastAsia="宋体" w:hAnsi="Times New Roman" w:cs="Times New Roman"/>
          <w:b/>
          <w:bCs/>
          <w:noProof/>
          <w:sz w:val="20"/>
          <w:szCs w:val="20"/>
        </w:rPr>
        <w:drawing>
          <wp:inline distT="0" distB="0" distL="0" distR="0" wp14:anchorId="1075C57A" wp14:editId="7E5F62FE">
            <wp:extent cx="5252085" cy="1046044"/>
            <wp:effectExtent l="0" t="0" r="5715" b="1905"/>
            <wp:docPr id="8129662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66219" name="图片 812966219"/>
                    <pic:cNvPicPr/>
                  </pic:nvPicPr>
                  <pic:blipFill>
                    <a:blip r:embed="rId10">
                      <a:extLst>
                        <a:ext uri="{28A0092B-C50C-407E-A947-70E740481C1C}">
                          <a14:useLocalDpi xmlns:a14="http://schemas.microsoft.com/office/drawing/2010/main" val="0"/>
                        </a:ext>
                      </a:extLst>
                    </a:blip>
                    <a:stretch>
                      <a:fillRect/>
                    </a:stretch>
                  </pic:blipFill>
                  <pic:spPr>
                    <a:xfrm>
                      <a:off x="0" y="0"/>
                      <a:ext cx="5410967" cy="1077688"/>
                    </a:xfrm>
                    <a:prstGeom prst="rect">
                      <a:avLst/>
                    </a:prstGeom>
                  </pic:spPr>
                </pic:pic>
              </a:graphicData>
            </a:graphic>
          </wp:inline>
        </w:drawing>
      </w:r>
    </w:p>
    <w:p w14:paraId="4F6FFAEA" w14:textId="4ACFAF75"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S1 </w:t>
      </w:r>
      <w:r w:rsidR="008D6F8D" w:rsidRPr="00721599">
        <w:rPr>
          <w:rFonts w:ascii="Times New Roman" w:eastAsia="宋体" w:hAnsi="Times New Roman" w:cs="Times New Roman"/>
          <w:sz w:val="24"/>
          <w:szCs w:val="24"/>
        </w:rPr>
        <w:t>SEM</w:t>
      </w:r>
      <w:r w:rsidR="00C07EFF" w:rsidRPr="00721599">
        <w:rPr>
          <w:rFonts w:ascii="Times New Roman" w:eastAsia="宋体" w:hAnsi="Times New Roman" w:cs="Times New Roman" w:hint="eastAsia"/>
          <w:sz w:val="24"/>
          <w:szCs w:val="24"/>
        </w:rPr>
        <w:t xml:space="preserve"> image: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FCI</w:t>
      </w:r>
      <w:r w:rsidR="00682008" w:rsidRPr="00721599">
        <w:rPr>
          <w:rFonts w:ascii="Times New Roman" w:eastAsia="宋体" w:hAnsi="Times New Roman" w:cs="Times New Roman" w:hint="eastAsia"/>
          <w:sz w:val="24"/>
          <w:szCs w:val="24"/>
        </w:rPr>
        <w:t>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PDMS/FCI@25 composite; </w:t>
      </w:r>
      <w:r w:rsidR="00C07EFF" w:rsidRPr="00721599">
        <w:rPr>
          <w:rFonts w:ascii="Times New Roman" w:eastAsia="宋体" w:hAnsi="Times New Roman" w:cs="Times New Roman" w:hint="eastAsia"/>
          <w:b/>
          <w:bCs/>
          <w:sz w:val="24"/>
          <w:szCs w:val="24"/>
        </w:rPr>
        <w:t>c</w:t>
      </w:r>
      <w:r w:rsidR="00C07EFF" w:rsidRPr="00721599">
        <w:rPr>
          <w:rFonts w:ascii="Times New Roman" w:eastAsia="宋体" w:hAnsi="Times New Roman" w:cs="Times New Roman" w:hint="eastAsia"/>
          <w:sz w:val="24"/>
          <w:szCs w:val="24"/>
        </w:rPr>
        <w:t xml:space="preserve"> PDMS/FCI@50 composite</w:t>
      </w:r>
      <w:r w:rsidR="00F03D4C" w:rsidRPr="00721599">
        <w:rPr>
          <w:rFonts w:ascii="Times New Roman" w:eastAsia="宋体" w:hAnsi="Times New Roman" w:cs="Times New Roman" w:hint="eastAsia"/>
          <w:sz w:val="24"/>
          <w:szCs w:val="24"/>
        </w:rPr>
        <w:t>.</w:t>
      </w:r>
    </w:p>
    <w:p w14:paraId="1C8AE95B" w14:textId="77777777" w:rsidR="00B90ECF" w:rsidRPr="00721599" w:rsidRDefault="00B90ECF" w:rsidP="00721599">
      <w:pPr>
        <w:spacing w:before="120" w:after="120"/>
        <w:rPr>
          <w:rFonts w:ascii="Times New Roman" w:eastAsia="宋体" w:hAnsi="Times New Roman" w:cs="Times New Roman"/>
          <w:sz w:val="20"/>
          <w:szCs w:val="20"/>
        </w:rPr>
      </w:pPr>
    </w:p>
    <w:p w14:paraId="3A27A8B5" w14:textId="0462311C" w:rsidR="007E74B8" w:rsidRPr="00721599" w:rsidRDefault="00EB6D27" w:rsidP="00721599">
      <w:pPr>
        <w:spacing w:before="120" w:after="120"/>
        <w:jc w:val="center"/>
        <w:rPr>
          <w:rFonts w:ascii="Times New Roman" w:eastAsia="宋体" w:hAnsi="Times New Roman" w:cs="Times New Roman"/>
          <w:sz w:val="20"/>
          <w:szCs w:val="20"/>
        </w:rPr>
      </w:pPr>
      <w:r w:rsidRPr="00721599">
        <w:rPr>
          <w:rFonts w:ascii="Times New Roman" w:eastAsia="宋体" w:hAnsi="Times New Roman" w:cs="Times New Roman"/>
          <w:noProof/>
          <w:sz w:val="20"/>
          <w:szCs w:val="20"/>
        </w:rPr>
        <w:drawing>
          <wp:inline distT="0" distB="0" distL="0" distR="0" wp14:anchorId="4602AAB5" wp14:editId="29C4A872">
            <wp:extent cx="5274310" cy="1259205"/>
            <wp:effectExtent l="0" t="0" r="2540" b="0"/>
            <wp:docPr id="11815286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528629" name="图片 1181528629"/>
                    <pic:cNvPicPr/>
                  </pic:nvPicPr>
                  <pic:blipFill>
                    <a:blip r:embed="rId11">
                      <a:extLst>
                        <a:ext uri="{28A0092B-C50C-407E-A947-70E740481C1C}">
                          <a14:useLocalDpi xmlns:a14="http://schemas.microsoft.com/office/drawing/2010/main" val="0"/>
                        </a:ext>
                      </a:extLst>
                    </a:blip>
                    <a:stretch>
                      <a:fillRect/>
                    </a:stretch>
                  </pic:blipFill>
                  <pic:spPr>
                    <a:xfrm>
                      <a:off x="0" y="0"/>
                      <a:ext cx="5274310" cy="1259205"/>
                    </a:xfrm>
                    <a:prstGeom prst="rect">
                      <a:avLst/>
                    </a:prstGeom>
                  </pic:spPr>
                </pic:pic>
              </a:graphicData>
            </a:graphic>
          </wp:inline>
        </w:drawing>
      </w:r>
    </w:p>
    <w:p w14:paraId="22B0C202" w14:textId="40CD9FBD" w:rsidR="007E74B8" w:rsidRPr="00721599" w:rsidRDefault="00087140" w:rsidP="00721599">
      <w:pPr>
        <w:spacing w:before="120" w:after="120"/>
        <w:rPr>
          <w:rFonts w:ascii="Times New Roman" w:eastAsia="宋体" w:hAnsi="Times New Roman" w:cs="Times New Roman"/>
          <w:sz w:val="24"/>
          <w:szCs w:val="24"/>
        </w:rPr>
      </w:pPr>
      <w:bookmarkStart w:id="4" w:name="_Hlk224244375"/>
      <w:r w:rsidRPr="00721599">
        <w:rPr>
          <w:rFonts w:ascii="Times New Roman" w:eastAsia="宋体" w:hAnsi="Times New Roman" w:cs="Times New Roman" w:hint="eastAsia"/>
          <w:b/>
          <w:bCs/>
          <w:sz w:val="24"/>
          <w:szCs w:val="24"/>
        </w:rPr>
        <w:t>Fig</w:t>
      </w:r>
      <w:r w:rsidR="001F109D" w:rsidRPr="00721599">
        <w:rPr>
          <w:rFonts w:ascii="Times New Roman" w:eastAsia="宋体" w:hAnsi="Times New Roman" w:cs="Times New Roman" w:hint="eastAsia"/>
          <w:b/>
          <w:bCs/>
          <w:sz w:val="24"/>
          <w:szCs w:val="24"/>
        </w:rPr>
        <w:t>.</w:t>
      </w:r>
      <w:r w:rsidR="007E74B8" w:rsidRPr="00721599">
        <w:rPr>
          <w:rFonts w:ascii="Times New Roman" w:eastAsia="宋体" w:hAnsi="Times New Roman" w:cs="Times New Roman" w:hint="eastAsia"/>
          <w:b/>
          <w:bCs/>
          <w:sz w:val="24"/>
          <w:szCs w:val="24"/>
        </w:rPr>
        <w:t xml:space="preserve"> S2. </w:t>
      </w:r>
      <w:r w:rsidR="007E74B8" w:rsidRPr="00721599">
        <w:rPr>
          <w:rFonts w:ascii="Times New Roman" w:eastAsia="宋体" w:hAnsi="Times New Roman" w:cs="Times New Roman"/>
          <w:sz w:val="24"/>
          <w:szCs w:val="24"/>
        </w:rPr>
        <w:t>PDMS/FCI@75 composite</w:t>
      </w:r>
      <w:r w:rsidR="007E74B8" w:rsidRPr="00721599">
        <w:rPr>
          <w:rFonts w:ascii="Times New Roman" w:eastAsia="宋体" w:hAnsi="Times New Roman" w:cs="Times New Roman" w:hint="eastAsia"/>
          <w:sz w:val="24"/>
          <w:szCs w:val="24"/>
        </w:rPr>
        <w:t>:</w:t>
      </w:r>
      <w:r w:rsidR="007E74B8" w:rsidRPr="00721599">
        <w:rPr>
          <w:rFonts w:ascii="Times New Roman" w:eastAsia="宋体" w:hAnsi="Times New Roman" w:cs="Times New Roman"/>
          <w:sz w:val="24"/>
          <w:szCs w:val="24"/>
        </w:rPr>
        <w:t xml:space="preserve"> </w:t>
      </w:r>
      <w:r w:rsidR="007E74B8" w:rsidRPr="00721599">
        <w:rPr>
          <w:rFonts w:ascii="Times New Roman" w:eastAsia="宋体" w:hAnsi="Times New Roman" w:cs="Times New Roman"/>
          <w:b/>
          <w:bCs/>
          <w:sz w:val="24"/>
          <w:szCs w:val="24"/>
        </w:rPr>
        <w:t>a</w:t>
      </w:r>
      <w:r w:rsidR="007E74B8" w:rsidRPr="00721599">
        <w:rPr>
          <w:rFonts w:ascii="Times New Roman" w:eastAsia="宋体" w:hAnsi="Times New Roman" w:cs="Times New Roman"/>
          <w:sz w:val="24"/>
          <w:szCs w:val="24"/>
        </w:rPr>
        <w:t xml:space="preserve"> Surface SEM image; </w:t>
      </w:r>
      <w:r w:rsidR="007E74B8" w:rsidRPr="00721599">
        <w:rPr>
          <w:rFonts w:ascii="Times New Roman" w:eastAsia="宋体" w:hAnsi="Times New Roman" w:cs="Times New Roman"/>
          <w:b/>
          <w:bCs/>
          <w:sz w:val="24"/>
          <w:szCs w:val="24"/>
        </w:rPr>
        <w:t>b</w:t>
      </w:r>
      <w:r w:rsidR="007E74B8" w:rsidRPr="00721599">
        <w:rPr>
          <w:rFonts w:ascii="Times New Roman" w:eastAsia="宋体" w:hAnsi="Times New Roman" w:cs="Times New Roman"/>
          <w:sz w:val="24"/>
          <w:szCs w:val="24"/>
        </w:rPr>
        <w:t xml:space="preserve"> EDS mapping distribution</w:t>
      </w:r>
      <w:r w:rsidR="00F24FFD" w:rsidRPr="00721599">
        <w:rPr>
          <w:rFonts w:ascii="Times New Roman" w:eastAsia="宋体" w:hAnsi="Times New Roman" w:cs="Times New Roman" w:hint="eastAsia"/>
          <w:sz w:val="24"/>
          <w:szCs w:val="24"/>
        </w:rPr>
        <w:t xml:space="preserve">; </w:t>
      </w:r>
      <w:r w:rsidR="00F24FFD" w:rsidRPr="00721599">
        <w:rPr>
          <w:rFonts w:ascii="Times New Roman" w:eastAsia="宋体" w:hAnsi="Times New Roman" w:cs="Times New Roman" w:hint="eastAsia"/>
          <w:b/>
          <w:bCs/>
          <w:sz w:val="24"/>
          <w:szCs w:val="24"/>
        </w:rPr>
        <w:t>c</w:t>
      </w:r>
      <w:r w:rsidR="00F24FFD" w:rsidRPr="00721599">
        <w:rPr>
          <w:rFonts w:ascii="Times New Roman" w:eastAsia="宋体" w:hAnsi="Times New Roman" w:cs="Times New Roman" w:hint="eastAsia"/>
          <w:sz w:val="24"/>
          <w:szCs w:val="24"/>
        </w:rPr>
        <w:t xml:space="preserve"> SEM image of the tensile fracture surface.</w:t>
      </w:r>
      <w:bookmarkEnd w:id="4"/>
    </w:p>
    <w:p w14:paraId="15F9B774" w14:textId="07F39E53" w:rsidR="00D11001" w:rsidRPr="00721599" w:rsidRDefault="00A86F3A" w:rsidP="00B90ECF">
      <w:pPr>
        <w:spacing w:before="240" w:after="240"/>
        <w:rPr>
          <w:rFonts w:ascii="Times New Roman" w:eastAsia="MS Mincho" w:hAnsi="Times New Roman" w:cs="Times New Roman"/>
          <w:b/>
          <w:kern w:val="0"/>
          <w:sz w:val="20"/>
          <w:szCs w:val="20"/>
          <w:lang w:eastAsia="ja-JP"/>
        </w:rPr>
      </w:pPr>
      <w:r w:rsidRPr="00721599">
        <w:rPr>
          <w:rFonts w:ascii="Times New Roman" w:eastAsia="MS Mincho" w:hAnsi="Times New Roman" w:cs="Times New Roman"/>
          <w:b/>
          <w:kern w:val="0"/>
          <w:sz w:val="24"/>
          <w:szCs w:val="24"/>
          <w:lang w:eastAsia="ja-JP"/>
        </w:rPr>
        <w:t>S</w:t>
      </w:r>
      <w:r w:rsidRPr="00721599">
        <w:rPr>
          <w:rFonts w:ascii="Times New Roman" w:eastAsia="MS Mincho" w:hAnsi="Times New Roman" w:cs="Times New Roman" w:hint="eastAsia"/>
          <w:b/>
          <w:kern w:val="0"/>
          <w:sz w:val="24"/>
          <w:szCs w:val="24"/>
        </w:rPr>
        <w:t>2</w:t>
      </w:r>
      <w:r w:rsidRPr="00721599">
        <w:rPr>
          <w:rFonts w:ascii="Times New Roman" w:eastAsia="MS Mincho" w:hAnsi="Times New Roman" w:cs="Times New Roman" w:hint="eastAsia"/>
          <w:b/>
          <w:kern w:val="0"/>
          <w:sz w:val="24"/>
          <w:szCs w:val="24"/>
        </w:rPr>
        <w:t xml:space="preserve"> </w:t>
      </w:r>
      <w:r w:rsidRPr="00721599">
        <w:rPr>
          <w:rFonts w:ascii="Times New Roman" w:eastAsia="MS Mincho" w:hAnsi="Times New Roman" w:cs="Times New Roman"/>
          <w:b/>
          <w:kern w:val="0"/>
          <w:sz w:val="24"/>
          <w:szCs w:val="24"/>
          <w:lang w:eastAsia="ja-JP"/>
        </w:rPr>
        <w:t xml:space="preserve">Details of the </w:t>
      </w:r>
      <w:r w:rsidRPr="00721599">
        <w:rPr>
          <w:rFonts w:ascii="Times New Roman" w:eastAsia="MS Mincho" w:hAnsi="Times New Roman" w:cs="Times New Roman" w:hint="eastAsia"/>
          <w:b/>
          <w:kern w:val="0"/>
          <w:sz w:val="24"/>
          <w:szCs w:val="24"/>
        </w:rPr>
        <w:t>m</w:t>
      </w:r>
      <w:r w:rsidRPr="00721599">
        <w:rPr>
          <w:rFonts w:ascii="Times New Roman" w:eastAsia="MS Mincho" w:hAnsi="Times New Roman" w:cs="Times New Roman"/>
          <w:b/>
          <w:kern w:val="0"/>
          <w:sz w:val="24"/>
          <w:szCs w:val="24"/>
          <w:lang w:eastAsia="ja-JP"/>
        </w:rPr>
        <w:t xml:space="preserve">echanical </w:t>
      </w:r>
      <w:r w:rsidRPr="00721599">
        <w:rPr>
          <w:rFonts w:ascii="Times New Roman" w:eastAsia="MS Mincho" w:hAnsi="Times New Roman" w:cs="Times New Roman" w:hint="eastAsia"/>
          <w:b/>
          <w:kern w:val="0"/>
          <w:sz w:val="24"/>
          <w:szCs w:val="24"/>
        </w:rPr>
        <w:t>p</w:t>
      </w:r>
      <w:r w:rsidRPr="00721599">
        <w:rPr>
          <w:rFonts w:ascii="Times New Roman" w:eastAsia="MS Mincho" w:hAnsi="Times New Roman" w:cs="Times New Roman"/>
          <w:b/>
          <w:kern w:val="0"/>
          <w:sz w:val="24"/>
          <w:szCs w:val="24"/>
          <w:lang w:eastAsia="ja-JP"/>
        </w:rPr>
        <w:t xml:space="preserve">roperties of </w:t>
      </w:r>
      <w:r w:rsidRPr="00721599">
        <w:rPr>
          <w:rFonts w:ascii="Times New Roman" w:eastAsia="MS Mincho" w:hAnsi="Times New Roman" w:cs="Times New Roman" w:hint="eastAsia"/>
          <w:b/>
          <w:kern w:val="0"/>
          <w:sz w:val="24"/>
          <w:szCs w:val="24"/>
        </w:rPr>
        <w:t>PDMS/FCI com</w:t>
      </w:r>
      <w:r w:rsidRPr="00721599">
        <w:rPr>
          <w:rFonts w:ascii="Times New Roman" w:eastAsia="MS Mincho" w:hAnsi="Times New Roman" w:cs="Times New Roman"/>
          <w:b/>
          <w:kern w:val="0"/>
          <w:sz w:val="24"/>
          <w:szCs w:val="24"/>
          <w:lang w:eastAsia="ja-JP"/>
        </w:rPr>
        <w:t>posites</w:t>
      </w:r>
    </w:p>
    <w:p w14:paraId="27FFABD1" w14:textId="6D07110B" w:rsidR="00D11001" w:rsidRPr="00721599" w:rsidRDefault="00552777" w:rsidP="00721599">
      <w:pPr>
        <w:spacing w:before="120" w:after="120"/>
        <w:jc w:val="center"/>
        <w:rPr>
          <w:rFonts w:ascii="Times New Roman" w:eastAsia="宋体" w:hAnsi="Times New Roman" w:cs="Times New Roman"/>
          <w:b/>
          <w:bCs/>
          <w:sz w:val="20"/>
          <w:szCs w:val="20"/>
        </w:rPr>
      </w:pPr>
      <w:r w:rsidRPr="00721599">
        <w:rPr>
          <w:rFonts w:ascii="Times New Roman" w:eastAsia="宋体" w:hAnsi="Times New Roman" w:cs="Times New Roman"/>
          <w:b/>
          <w:bCs/>
          <w:noProof/>
          <w:sz w:val="20"/>
          <w:szCs w:val="20"/>
        </w:rPr>
        <w:lastRenderedPageBreak/>
        <w:drawing>
          <wp:inline distT="0" distB="0" distL="0" distR="0" wp14:anchorId="4325D645" wp14:editId="3621B09E">
            <wp:extent cx="3949700" cy="3264833"/>
            <wp:effectExtent l="0" t="0" r="0" b="0"/>
            <wp:docPr id="9046375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37528" name="图片 904637528"/>
                    <pic:cNvPicPr/>
                  </pic:nvPicPr>
                  <pic:blipFill>
                    <a:blip r:embed="rId12">
                      <a:extLst>
                        <a:ext uri="{28A0092B-C50C-407E-A947-70E740481C1C}">
                          <a14:useLocalDpi xmlns:a14="http://schemas.microsoft.com/office/drawing/2010/main" val="0"/>
                        </a:ext>
                      </a:extLst>
                    </a:blip>
                    <a:stretch>
                      <a:fillRect/>
                    </a:stretch>
                  </pic:blipFill>
                  <pic:spPr>
                    <a:xfrm>
                      <a:off x="0" y="0"/>
                      <a:ext cx="3975287" cy="3285983"/>
                    </a:xfrm>
                    <a:prstGeom prst="rect">
                      <a:avLst/>
                    </a:prstGeom>
                  </pic:spPr>
                </pic:pic>
              </a:graphicData>
            </a:graphic>
          </wp:inline>
        </w:drawing>
      </w:r>
    </w:p>
    <w:p w14:paraId="166F4021" w14:textId="18271756"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w:t>
      </w:r>
      <w:r w:rsidR="00761832" w:rsidRPr="00721599">
        <w:rPr>
          <w:rFonts w:ascii="Times New Roman" w:eastAsia="宋体" w:hAnsi="Times New Roman" w:cs="Times New Roman" w:hint="eastAsia"/>
          <w:b/>
          <w:bCs/>
          <w:sz w:val="24"/>
          <w:szCs w:val="24"/>
        </w:rPr>
        <w:t>3</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 xml:space="preserve">Tensile stress-strain curve: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PDMS/FCI@5 composite;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PDMS/FCI@25 composite; </w:t>
      </w:r>
      <w:r w:rsidR="00C07EFF" w:rsidRPr="00721599">
        <w:rPr>
          <w:rFonts w:ascii="Times New Roman" w:eastAsia="宋体" w:hAnsi="Times New Roman" w:cs="Times New Roman" w:hint="eastAsia"/>
          <w:b/>
          <w:bCs/>
          <w:sz w:val="24"/>
          <w:szCs w:val="24"/>
        </w:rPr>
        <w:t xml:space="preserve">c </w:t>
      </w:r>
      <w:r w:rsidR="00C07EFF" w:rsidRPr="00721599">
        <w:rPr>
          <w:rFonts w:ascii="Times New Roman" w:eastAsia="宋体" w:hAnsi="Times New Roman" w:cs="Times New Roman" w:hint="eastAsia"/>
          <w:sz w:val="24"/>
          <w:szCs w:val="24"/>
        </w:rPr>
        <w:t xml:space="preserve">PDMS/FCI@50 composite; </w:t>
      </w:r>
      <w:r w:rsidR="00C07EFF" w:rsidRPr="00721599">
        <w:rPr>
          <w:rFonts w:ascii="Times New Roman" w:eastAsia="宋体" w:hAnsi="Times New Roman" w:cs="Times New Roman" w:hint="eastAsia"/>
          <w:b/>
          <w:bCs/>
          <w:sz w:val="24"/>
          <w:szCs w:val="24"/>
        </w:rPr>
        <w:t xml:space="preserve">d </w:t>
      </w:r>
      <w:r w:rsidR="00C07EFF" w:rsidRPr="00721599">
        <w:rPr>
          <w:rFonts w:ascii="Times New Roman" w:eastAsia="宋体" w:hAnsi="Times New Roman" w:cs="Times New Roman" w:hint="eastAsia"/>
          <w:sz w:val="24"/>
          <w:szCs w:val="24"/>
        </w:rPr>
        <w:t>PDMS/FCI@75 composite</w:t>
      </w:r>
      <w:r w:rsidR="00F03D4C" w:rsidRPr="00721599">
        <w:rPr>
          <w:rFonts w:ascii="Times New Roman" w:eastAsia="宋体" w:hAnsi="Times New Roman" w:cs="Times New Roman" w:hint="eastAsia"/>
          <w:sz w:val="24"/>
          <w:szCs w:val="24"/>
        </w:rPr>
        <w:t>.</w:t>
      </w:r>
    </w:p>
    <w:p w14:paraId="2EB6F876" w14:textId="77777777" w:rsidR="00B90ECF" w:rsidRPr="00721599" w:rsidRDefault="00B90ECF" w:rsidP="00721599">
      <w:pPr>
        <w:spacing w:before="120" w:after="120"/>
        <w:rPr>
          <w:rFonts w:ascii="Times New Roman" w:eastAsia="宋体" w:hAnsi="Times New Roman" w:cs="Times New Roman"/>
          <w:b/>
          <w:bCs/>
          <w:sz w:val="20"/>
          <w:szCs w:val="20"/>
        </w:rPr>
      </w:pPr>
    </w:p>
    <w:p w14:paraId="44FBE53D" w14:textId="5F8F73B0" w:rsidR="00D11001" w:rsidRPr="00721599" w:rsidRDefault="001C487A" w:rsidP="00721599">
      <w:pPr>
        <w:spacing w:before="120" w:after="120"/>
        <w:jc w:val="center"/>
        <w:rPr>
          <w:rFonts w:ascii="Times New Roman" w:eastAsia="宋体" w:hAnsi="Times New Roman" w:cs="Times New Roman"/>
          <w:b/>
          <w:bCs/>
          <w:sz w:val="20"/>
          <w:szCs w:val="20"/>
          <w:highlight w:val="cyan"/>
        </w:rPr>
      </w:pPr>
      <w:r w:rsidRPr="00721599">
        <w:rPr>
          <w:rFonts w:ascii="Times New Roman" w:eastAsia="宋体" w:hAnsi="Times New Roman" w:cs="Times New Roman"/>
          <w:b/>
          <w:bCs/>
          <w:noProof/>
          <w:sz w:val="20"/>
          <w:szCs w:val="20"/>
        </w:rPr>
        <w:drawing>
          <wp:inline distT="0" distB="0" distL="0" distR="0" wp14:anchorId="1D560E0B" wp14:editId="0F90D609">
            <wp:extent cx="4119316" cy="3302000"/>
            <wp:effectExtent l="0" t="0" r="0" b="0"/>
            <wp:docPr id="20137014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701472" name="图片 2013701472"/>
                    <pic:cNvPicPr/>
                  </pic:nvPicPr>
                  <pic:blipFill>
                    <a:blip r:embed="rId13">
                      <a:extLst>
                        <a:ext uri="{28A0092B-C50C-407E-A947-70E740481C1C}">
                          <a14:useLocalDpi xmlns:a14="http://schemas.microsoft.com/office/drawing/2010/main" val="0"/>
                        </a:ext>
                      </a:extLst>
                    </a:blip>
                    <a:stretch>
                      <a:fillRect/>
                    </a:stretch>
                  </pic:blipFill>
                  <pic:spPr>
                    <a:xfrm>
                      <a:off x="0" y="0"/>
                      <a:ext cx="4141390" cy="3319695"/>
                    </a:xfrm>
                    <a:prstGeom prst="rect">
                      <a:avLst/>
                    </a:prstGeom>
                  </pic:spPr>
                </pic:pic>
              </a:graphicData>
            </a:graphic>
          </wp:inline>
        </w:drawing>
      </w:r>
    </w:p>
    <w:p w14:paraId="0E96384B" w14:textId="2B6697EF" w:rsidR="00D11001" w:rsidRPr="00721599" w:rsidRDefault="00087140" w:rsidP="00721599">
      <w:pPr>
        <w:spacing w:before="120" w:after="120"/>
        <w:rPr>
          <w:rFonts w:ascii="Times New Roman" w:eastAsia="宋体" w:hAnsi="Times New Roman" w:cs="Times New Roman"/>
          <w:b/>
          <w:bCs/>
          <w:sz w:val="20"/>
          <w:szCs w:val="20"/>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w:t>
      </w:r>
      <w:r w:rsidR="00761832" w:rsidRPr="00721599">
        <w:rPr>
          <w:rFonts w:ascii="Times New Roman" w:eastAsia="宋体" w:hAnsi="Times New Roman" w:cs="Times New Roman" w:hint="eastAsia"/>
          <w:b/>
          <w:bCs/>
          <w:sz w:val="24"/>
          <w:szCs w:val="24"/>
        </w:rPr>
        <w:t>4</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 xml:space="preserve">Compression stress-strain curve: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PDMS/FCI@5 composite;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PDMS/FCI@25 composite; </w:t>
      </w:r>
      <w:r w:rsidR="00C07EFF" w:rsidRPr="00721599">
        <w:rPr>
          <w:rFonts w:ascii="Times New Roman" w:eastAsia="宋体" w:hAnsi="Times New Roman" w:cs="Times New Roman" w:hint="eastAsia"/>
          <w:b/>
          <w:bCs/>
          <w:sz w:val="24"/>
          <w:szCs w:val="24"/>
        </w:rPr>
        <w:t>c</w:t>
      </w:r>
      <w:r w:rsidR="00C07EFF" w:rsidRPr="00721599">
        <w:rPr>
          <w:rFonts w:ascii="Times New Roman" w:eastAsia="宋体" w:hAnsi="Times New Roman" w:cs="Times New Roman" w:hint="eastAsia"/>
          <w:sz w:val="24"/>
          <w:szCs w:val="24"/>
        </w:rPr>
        <w:t xml:space="preserve"> PDMS/FCI@50 composite; </w:t>
      </w:r>
      <w:r w:rsidR="00C07EFF" w:rsidRPr="00721599">
        <w:rPr>
          <w:rFonts w:ascii="Times New Roman" w:eastAsia="宋体" w:hAnsi="Times New Roman" w:cs="Times New Roman" w:hint="eastAsia"/>
          <w:b/>
          <w:bCs/>
          <w:sz w:val="24"/>
          <w:szCs w:val="24"/>
        </w:rPr>
        <w:t>d</w:t>
      </w:r>
      <w:r w:rsidR="00C07EFF" w:rsidRPr="00721599">
        <w:rPr>
          <w:rFonts w:ascii="Times New Roman" w:eastAsia="宋体" w:hAnsi="Times New Roman" w:cs="Times New Roman" w:hint="eastAsia"/>
          <w:sz w:val="24"/>
          <w:szCs w:val="24"/>
        </w:rPr>
        <w:t xml:space="preserve"> PDMS/FCI@75 composite</w:t>
      </w:r>
      <w:r w:rsidR="00F03D4C" w:rsidRPr="00721599">
        <w:rPr>
          <w:rFonts w:ascii="Times New Roman" w:eastAsia="宋体" w:hAnsi="Times New Roman" w:cs="Times New Roman" w:hint="eastAsia"/>
          <w:sz w:val="24"/>
          <w:szCs w:val="24"/>
        </w:rPr>
        <w:t>.</w:t>
      </w:r>
    </w:p>
    <w:p w14:paraId="33FA54A3" w14:textId="4406D1D0" w:rsidR="00D11001" w:rsidRPr="00721599" w:rsidRDefault="006009B9" w:rsidP="00721599">
      <w:pPr>
        <w:spacing w:before="120" w:after="120"/>
        <w:jc w:val="center"/>
        <w:rPr>
          <w:rFonts w:ascii="Times New Roman" w:eastAsia="宋体" w:hAnsi="Times New Roman" w:cs="Times New Roman"/>
          <w:b/>
          <w:bCs/>
          <w:sz w:val="20"/>
          <w:szCs w:val="20"/>
        </w:rPr>
      </w:pPr>
      <w:r w:rsidRPr="00721599">
        <w:rPr>
          <w:rFonts w:ascii="Times New Roman" w:eastAsia="宋体" w:hAnsi="Times New Roman" w:cs="Times New Roman"/>
          <w:b/>
          <w:bCs/>
          <w:noProof/>
          <w:sz w:val="20"/>
          <w:szCs w:val="20"/>
        </w:rPr>
        <w:lastRenderedPageBreak/>
        <w:drawing>
          <wp:inline distT="0" distB="0" distL="0" distR="0" wp14:anchorId="54ABE045" wp14:editId="5CA9EFC0">
            <wp:extent cx="3924300" cy="3349507"/>
            <wp:effectExtent l="0" t="0" r="0" b="3810"/>
            <wp:docPr id="19103908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390814" name="图片 1910390814"/>
                    <pic:cNvPicPr/>
                  </pic:nvPicPr>
                  <pic:blipFill>
                    <a:blip r:embed="rId14">
                      <a:extLst>
                        <a:ext uri="{28A0092B-C50C-407E-A947-70E740481C1C}">
                          <a14:useLocalDpi xmlns:a14="http://schemas.microsoft.com/office/drawing/2010/main" val="0"/>
                        </a:ext>
                      </a:extLst>
                    </a:blip>
                    <a:stretch>
                      <a:fillRect/>
                    </a:stretch>
                  </pic:blipFill>
                  <pic:spPr>
                    <a:xfrm>
                      <a:off x="0" y="0"/>
                      <a:ext cx="3951848" cy="3373020"/>
                    </a:xfrm>
                    <a:prstGeom prst="rect">
                      <a:avLst/>
                    </a:prstGeom>
                  </pic:spPr>
                </pic:pic>
              </a:graphicData>
            </a:graphic>
          </wp:inline>
        </w:drawing>
      </w:r>
    </w:p>
    <w:p w14:paraId="258DBE51" w14:textId="6BB9066B" w:rsidR="00D11001" w:rsidRPr="00721599"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b/>
          <w:bCs/>
          <w:sz w:val="24"/>
          <w:szCs w:val="24"/>
        </w:rPr>
        <w:t xml:space="preserve"> S</w:t>
      </w:r>
      <w:r w:rsidR="00761832" w:rsidRPr="00721599">
        <w:rPr>
          <w:rFonts w:ascii="Times New Roman" w:eastAsia="宋体" w:hAnsi="Times New Roman" w:cs="Times New Roman" w:hint="eastAsia"/>
          <w:b/>
          <w:bCs/>
          <w:sz w:val="24"/>
          <w:szCs w:val="24"/>
        </w:rPr>
        <w:t>5</w:t>
      </w:r>
      <w:r w:rsidR="00C07EFF" w:rsidRPr="00721599">
        <w:rPr>
          <w:rFonts w:ascii="Times New Roman" w:eastAsia="宋体" w:hAnsi="Times New Roman" w:cs="Times New Roman"/>
          <w:b/>
          <w:bCs/>
          <w:sz w:val="24"/>
          <w:szCs w:val="24"/>
        </w:rPr>
        <w:t xml:space="preserve"> </w:t>
      </w:r>
      <w:r w:rsidR="00C07EFF" w:rsidRPr="00721599">
        <w:rPr>
          <w:rFonts w:ascii="Times New Roman" w:eastAsia="宋体" w:hAnsi="Times New Roman" w:cs="Times New Roman"/>
          <w:sz w:val="24"/>
          <w:szCs w:val="24"/>
        </w:rPr>
        <w:t>Compression stress-strain curve at 10</w:t>
      </w:r>
      <w:r w:rsidR="00F03D4C" w:rsidRPr="00721599">
        <w:rPr>
          <w:rFonts w:ascii="Times New Roman" w:eastAsia="宋体" w:hAnsi="Times New Roman" w:cs="Times New Roman" w:hint="eastAsia"/>
          <w:sz w:val="24"/>
          <w:szCs w:val="24"/>
        </w:rPr>
        <w:t>-</w:t>
      </w:r>
      <w:r w:rsidR="00C07EFF" w:rsidRPr="00721599">
        <w:rPr>
          <w:rFonts w:ascii="Times New Roman" w:eastAsia="宋体" w:hAnsi="Times New Roman" w:cs="Times New Roman"/>
          <w:sz w:val="24"/>
          <w:szCs w:val="24"/>
        </w:rPr>
        <w:t>60% strain:</w:t>
      </w:r>
      <w:r w:rsidR="00C07EFF" w:rsidRPr="00721599">
        <w:rPr>
          <w:rFonts w:ascii="Times New Roman" w:eastAsia="宋体" w:hAnsi="Times New Roman" w:cs="Times New Roman"/>
          <w:b/>
          <w:bCs/>
          <w:sz w:val="24"/>
          <w:szCs w:val="24"/>
        </w:rPr>
        <w:t xml:space="preserve"> a</w:t>
      </w:r>
      <w:r w:rsidR="00C07EFF" w:rsidRPr="00721599">
        <w:rPr>
          <w:rFonts w:ascii="Times New Roman" w:eastAsia="宋体" w:hAnsi="Times New Roman" w:cs="Times New Roman"/>
          <w:sz w:val="24"/>
          <w:szCs w:val="24"/>
        </w:rPr>
        <w:t xml:space="preserve"> PDMS/FCI@5 composite; </w:t>
      </w:r>
      <w:r w:rsidR="00C07EFF" w:rsidRPr="00721599">
        <w:rPr>
          <w:rFonts w:ascii="Times New Roman" w:eastAsia="宋体" w:hAnsi="Times New Roman" w:cs="Times New Roman"/>
          <w:b/>
          <w:bCs/>
          <w:sz w:val="24"/>
          <w:szCs w:val="24"/>
        </w:rPr>
        <w:t>b</w:t>
      </w:r>
      <w:r w:rsidR="00C07EFF" w:rsidRPr="00721599">
        <w:rPr>
          <w:rFonts w:ascii="Times New Roman" w:eastAsia="宋体" w:hAnsi="Times New Roman" w:cs="Times New Roman"/>
          <w:sz w:val="24"/>
          <w:szCs w:val="24"/>
        </w:rPr>
        <w:t xml:space="preserve"> PDMS/FCI@25 composite; </w:t>
      </w:r>
      <w:r w:rsidR="00C07EFF" w:rsidRPr="00721599">
        <w:rPr>
          <w:rFonts w:ascii="Times New Roman" w:eastAsia="宋体" w:hAnsi="Times New Roman" w:cs="Times New Roman"/>
          <w:b/>
          <w:bCs/>
          <w:sz w:val="24"/>
          <w:szCs w:val="24"/>
        </w:rPr>
        <w:t>c</w:t>
      </w:r>
      <w:r w:rsidR="00C07EFF" w:rsidRPr="00721599">
        <w:rPr>
          <w:rFonts w:ascii="Times New Roman" w:eastAsia="宋体" w:hAnsi="Times New Roman" w:cs="Times New Roman"/>
          <w:sz w:val="24"/>
          <w:szCs w:val="24"/>
        </w:rPr>
        <w:t xml:space="preserve"> PDMS/FCI@50 composite; </w:t>
      </w:r>
      <w:r w:rsidR="00C07EFF" w:rsidRPr="00721599">
        <w:rPr>
          <w:rFonts w:ascii="Times New Roman" w:eastAsia="宋体" w:hAnsi="Times New Roman" w:cs="Times New Roman"/>
          <w:b/>
          <w:bCs/>
          <w:sz w:val="24"/>
          <w:szCs w:val="24"/>
        </w:rPr>
        <w:t>d</w:t>
      </w:r>
      <w:r w:rsidR="00C07EFF" w:rsidRPr="00721599">
        <w:rPr>
          <w:rFonts w:ascii="Times New Roman" w:eastAsia="宋体" w:hAnsi="Times New Roman" w:cs="Times New Roman"/>
          <w:sz w:val="24"/>
          <w:szCs w:val="24"/>
        </w:rPr>
        <w:t xml:space="preserve"> PDMS/FCI@75 composite</w:t>
      </w:r>
      <w:r w:rsidR="00F03D4C" w:rsidRPr="00721599">
        <w:rPr>
          <w:rFonts w:ascii="Times New Roman" w:eastAsia="宋体" w:hAnsi="Times New Roman" w:cs="Times New Roman" w:hint="eastAsia"/>
          <w:sz w:val="24"/>
          <w:szCs w:val="24"/>
        </w:rPr>
        <w:t>.</w:t>
      </w:r>
    </w:p>
    <w:p w14:paraId="49CAFFBE" w14:textId="323134B2" w:rsidR="00D11001" w:rsidRPr="00721599" w:rsidRDefault="00A86F3A" w:rsidP="00721599">
      <w:pPr>
        <w:spacing w:before="120" w:after="120"/>
        <w:rPr>
          <w:rFonts w:ascii="Times New Roman" w:eastAsia="宋体" w:hAnsi="Times New Roman" w:cs="Times New Roman"/>
          <w:b/>
          <w:kern w:val="0"/>
          <w:sz w:val="24"/>
          <w:szCs w:val="24"/>
        </w:rPr>
      </w:pPr>
      <w:r w:rsidRPr="00721599">
        <w:rPr>
          <w:rFonts w:ascii="Times New Roman" w:eastAsia="MS Mincho" w:hAnsi="Times New Roman" w:cs="Times New Roman"/>
          <w:b/>
          <w:kern w:val="0"/>
          <w:sz w:val="24"/>
          <w:szCs w:val="24"/>
          <w:lang w:eastAsia="ja-JP"/>
        </w:rPr>
        <w:t>S</w:t>
      </w:r>
      <w:r w:rsidRPr="00721599">
        <w:rPr>
          <w:rFonts w:ascii="Times New Roman" w:eastAsia="宋体" w:hAnsi="Times New Roman" w:cs="Times New Roman" w:hint="eastAsia"/>
          <w:b/>
          <w:bCs/>
          <w:kern w:val="0"/>
          <w:sz w:val="24"/>
          <w:szCs w:val="24"/>
        </w:rPr>
        <w:t>3</w:t>
      </w:r>
      <w:r w:rsidRPr="00721599">
        <w:rPr>
          <w:rFonts w:ascii="Times New Roman" w:eastAsia="宋体" w:hAnsi="Times New Roman" w:cs="Times New Roman" w:hint="eastAsia"/>
          <w:b/>
          <w:kern w:val="0"/>
          <w:sz w:val="24"/>
          <w:szCs w:val="24"/>
        </w:rPr>
        <w:t xml:space="preserve"> </w:t>
      </w:r>
      <w:r w:rsidR="002646B6" w:rsidRPr="00721599">
        <w:rPr>
          <w:rFonts w:ascii="Times New Roman" w:eastAsia="MS Mincho" w:hAnsi="Times New Roman" w:cs="Times New Roman"/>
          <w:b/>
          <w:kern w:val="0"/>
          <w:sz w:val="24"/>
          <w:szCs w:val="24"/>
          <w:lang w:eastAsia="ja-JP"/>
        </w:rPr>
        <w:t>Details of the</w:t>
      </w:r>
      <w:r w:rsidR="002646B6" w:rsidRPr="00721599">
        <w:rPr>
          <w:rFonts w:ascii="Times New Roman" w:eastAsia="宋体" w:hAnsi="Times New Roman" w:cs="Times New Roman" w:hint="eastAsia"/>
          <w:b/>
          <w:kern w:val="0"/>
          <w:sz w:val="24"/>
          <w:szCs w:val="24"/>
        </w:rPr>
        <w:t xml:space="preserve"> </w:t>
      </w:r>
      <w:r w:rsidRPr="00721599">
        <w:rPr>
          <w:rFonts w:ascii="Times New Roman" w:eastAsia="宋体" w:hAnsi="Times New Roman" w:cs="Times New Roman" w:hint="eastAsia"/>
          <w:b/>
          <w:kern w:val="0"/>
          <w:sz w:val="24"/>
          <w:szCs w:val="24"/>
        </w:rPr>
        <w:t xml:space="preserve">KH-560 </w:t>
      </w:r>
      <w:r w:rsidR="002646B6" w:rsidRPr="00721599">
        <w:rPr>
          <w:rFonts w:ascii="Times New Roman" w:eastAsia="宋体" w:hAnsi="Times New Roman" w:cs="Times New Roman" w:hint="eastAsia"/>
          <w:b/>
          <w:kern w:val="0"/>
          <w:sz w:val="24"/>
          <w:szCs w:val="24"/>
        </w:rPr>
        <w:t>modified FCIs</w:t>
      </w:r>
    </w:p>
    <w:p w14:paraId="10ACAB37" w14:textId="2C6AB792" w:rsidR="00863D10" w:rsidRPr="00721599" w:rsidRDefault="005C1BC5" w:rsidP="00721599">
      <w:pPr>
        <w:spacing w:before="120" w:after="120"/>
        <w:ind w:firstLineChars="200" w:firstLine="480"/>
        <w:rPr>
          <w:rFonts w:ascii="Times New Roman" w:eastAsia="宋体" w:hAnsi="Times New Roman" w:cs="Times New Roman"/>
          <w:sz w:val="24"/>
          <w:szCs w:val="24"/>
        </w:rPr>
      </w:pPr>
      <w:r w:rsidRPr="00721599">
        <w:rPr>
          <w:rFonts w:ascii="Times New Roman" w:eastAsia="宋体" w:hAnsi="Times New Roman" w:cs="Times New Roman" w:hint="eastAsia"/>
          <w:sz w:val="24"/>
          <w:szCs w:val="24"/>
        </w:rPr>
        <w:t>In t</w:t>
      </w:r>
      <w:r w:rsidRPr="00721599">
        <w:rPr>
          <w:rFonts w:ascii="Times New Roman" w:eastAsia="宋体" w:hAnsi="Times New Roman" w:cs="Times New Roman"/>
          <w:sz w:val="24"/>
          <w:szCs w:val="24"/>
        </w:rPr>
        <w:t>his study</w:t>
      </w:r>
      <w:r w:rsidRPr="00721599">
        <w:rPr>
          <w:rFonts w:ascii="Times New Roman" w:eastAsia="宋体" w:hAnsi="Times New Roman" w:cs="Times New Roman" w:hint="eastAsia"/>
          <w:sz w:val="24"/>
          <w:szCs w:val="24"/>
        </w:rPr>
        <w:t>, a</w:t>
      </w:r>
      <w:r w:rsidRPr="00721599">
        <w:rPr>
          <w:rFonts w:ascii="Times New Roman" w:eastAsia="宋体" w:hAnsi="Times New Roman" w:cs="Times New Roman"/>
          <w:sz w:val="24"/>
          <w:szCs w:val="24"/>
        </w:rPr>
        <w:t xml:space="preserve"> </w:t>
      </w:r>
      <w:r w:rsidRPr="00721599">
        <w:rPr>
          <w:rFonts w:ascii="Times New Roman" w:eastAsia="宋体" w:hAnsi="Times New Roman" w:cs="Times New Roman" w:hint="eastAsia"/>
          <w:sz w:val="24"/>
          <w:szCs w:val="24"/>
        </w:rPr>
        <w:t>pristine FCI</w:t>
      </w:r>
      <w:r w:rsidR="00145B45" w:rsidRPr="00721599">
        <w:rPr>
          <w:rFonts w:ascii="Times New Roman" w:eastAsia="宋体" w:hAnsi="Times New Roman" w:cs="Times New Roman" w:hint="eastAsia"/>
          <w:sz w:val="24"/>
          <w:szCs w:val="24"/>
        </w:rPr>
        <w:t>s</w:t>
      </w:r>
      <w:r w:rsidRPr="00721599">
        <w:rPr>
          <w:rFonts w:ascii="Times New Roman" w:eastAsia="宋体" w:hAnsi="Times New Roman" w:cs="Times New Roman" w:hint="eastAsia"/>
          <w:sz w:val="24"/>
          <w:szCs w:val="24"/>
        </w:rPr>
        <w:t xml:space="preserve"> w</w:t>
      </w:r>
      <w:r w:rsidR="00145B45" w:rsidRPr="00721599">
        <w:rPr>
          <w:rFonts w:ascii="Times New Roman" w:eastAsia="宋体" w:hAnsi="Times New Roman" w:cs="Times New Roman" w:hint="eastAsia"/>
          <w:sz w:val="24"/>
          <w:szCs w:val="24"/>
        </w:rPr>
        <w:t>ere</w:t>
      </w:r>
      <w:r w:rsidRPr="00721599">
        <w:rPr>
          <w:rFonts w:ascii="Times New Roman" w:eastAsia="宋体" w:hAnsi="Times New Roman" w:cs="Times New Roman" w:hint="eastAsia"/>
          <w:sz w:val="24"/>
          <w:szCs w:val="24"/>
        </w:rPr>
        <w:t xml:space="preserve"> modified with the KH-560</w:t>
      </w:r>
      <w:r w:rsidRPr="00721599">
        <w:rPr>
          <w:rFonts w:ascii="Times New Roman" w:eastAsia="宋体" w:hAnsi="Times New Roman" w:cs="Times New Roman"/>
          <w:sz w:val="24"/>
          <w:szCs w:val="24"/>
        </w:rPr>
        <w:t xml:space="preserve">, </w:t>
      </w:r>
      <w:r w:rsidRPr="00721599">
        <w:rPr>
          <w:rFonts w:ascii="Times New Roman" w:eastAsia="宋体" w:hAnsi="Times New Roman" w:cs="Times New Roman" w:hint="eastAsia"/>
          <w:sz w:val="24"/>
          <w:szCs w:val="24"/>
        </w:rPr>
        <w:t xml:space="preserve">aiming to </w:t>
      </w:r>
      <w:r w:rsidRPr="00721599">
        <w:rPr>
          <w:rFonts w:ascii="Times New Roman" w:eastAsia="宋体" w:hAnsi="Times New Roman" w:cs="Times New Roman"/>
          <w:sz w:val="24"/>
          <w:szCs w:val="24"/>
        </w:rPr>
        <w:t>enhanc</w:t>
      </w:r>
      <w:r w:rsidRPr="00721599">
        <w:rPr>
          <w:rFonts w:ascii="Times New Roman" w:eastAsia="宋体" w:hAnsi="Times New Roman" w:cs="Times New Roman" w:hint="eastAsia"/>
          <w:sz w:val="24"/>
          <w:szCs w:val="24"/>
        </w:rPr>
        <w:t>e</w:t>
      </w:r>
      <w:r w:rsidRPr="00721599">
        <w:rPr>
          <w:rFonts w:ascii="Times New Roman" w:eastAsia="宋体" w:hAnsi="Times New Roman" w:cs="Times New Roman"/>
          <w:sz w:val="24"/>
          <w:szCs w:val="24"/>
        </w:rPr>
        <w:t xml:space="preserve"> interfacial compatibility and dispersion uniformity within the PDMS matrix. </w:t>
      </w:r>
      <w:r w:rsidR="00863D10" w:rsidRPr="00721599">
        <w:rPr>
          <w:rFonts w:ascii="Times New Roman" w:eastAsia="宋体" w:hAnsi="Times New Roman" w:cs="Times New Roman" w:hint="eastAsia"/>
          <w:sz w:val="24"/>
          <w:szCs w:val="24"/>
        </w:rPr>
        <w:t xml:space="preserve">The </w:t>
      </w:r>
      <w:r w:rsidR="00863D10" w:rsidRPr="00721599">
        <w:rPr>
          <w:rFonts w:ascii="Times New Roman" w:eastAsia="宋体" w:hAnsi="Times New Roman" w:cs="Times New Roman"/>
          <w:sz w:val="24"/>
          <w:szCs w:val="24"/>
        </w:rPr>
        <w:t xml:space="preserve">success </w:t>
      </w:r>
      <w:r w:rsidR="00863D10" w:rsidRPr="00721599">
        <w:rPr>
          <w:rFonts w:ascii="Times New Roman" w:eastAsia="宋体" w:hAnsi="Times New Roman" w:cs="Times New Roman" w:hint="eastAsia"/>
          <w:sz w:val="24"/>
          <w:szCs w:val="24"/>
        </w:rPr>
        <w:t>of surface f</w:t>
      </w:r>
      <w:r w:rsidR="00863D10" w:rsidRPr="00721599">
        <w:rPr>
          <w:rFonts w:ascii="Times New Roman" w:eastAsia="宋体" w:hAnsi="Times New Roman" w:cs="Times New Roman"/>
          <w:sz w:val="24"/>
          <w:szCs w:val="24"/>
        </w:rPr>
        <w:t xml:space="preserve">unctionalization was </w:t>
      </w:r>
      <w:r w:rsidR="00863D10" w:rsidRPr="00721599">
        <w:rPr>
          <w:rFonts w:ascii="Times New Roman" w:eastAsia="宋体" w:hAnsi="Times New Roman" w:cs="Times New Roman" w:hint="eastAsia"/>
          <w:sz w:val="24"/>
          <w:szCs w:val="24"/>
        </w:rPr>
        <w:t xml:space="preserve">further </w:t>
      </w:r>
      <w:r w:rsidR="00863D10" w:rsidRPr="00721599">
        <w:rPr>
          <w:rFonts w:ascii="Times New Roman" w:eastAsia="宋体" w:hAnsi="Times New Roman" w:cs="Times New Roman"/>
          <w:sz w:val="24"/>
          <w:szCs w:val="24"/>
        </w:rPr>
        <w:t xml:space="preserve">confirmed by Fourier </w:t>
      </w:r>
      <w:r w:rsidR="00863D10" w:rsidRPr="00721599">
        <w:rPr>
          <w:rFonts w:ascii="Times New Roman" w:eastAsia="宋体" w:hAnsi="Times New Roman" w:cs="Times New Roman" w:hint="eastAsia"/>
          <w:sz w:val="24"/>
          <w:szCs w:val="24"/>
        </w:rPr>
        <w:t>t</w:t>
      </w:r>
      <w:r w:rsidR="00863D10" w:rsidRPr="00721599">
        <w:rPr>
          <w:rFonts w:ascii="Times New Roman" w:eastAsia="宋体" w:hAnsi="Times New Roman" w:cs="Times New Roman"/>
          <w:sz w:val="24"/>
          <w:szCs w:val="24"/>
        </w:rPr>
        <w:t xml:space="preserve">ransform </w:t>
      </w:r>
      <w:r w:rsidR="00863D10" w:rsidRPr="00721599">
        <w:rPr>
          <w:rFonts w:ascii="Times New Roman" w:eastAsia="宋体" w:hAnsi="Times New Roman" w:cs="Times New Roman" w:hint="eastAsia"/>
          <w:sz w:val="24"/>
          <w:szCs w:val="24"/>
        </w:rPr>
        <w:t>i</w:t>
      </w:r>
      <w:r w:rsidR="00863D10" w:rsidRPr="00721599">
        <w:rPr>
          <w:rFonts w:ascii="Times New Roman" w:eastAsia="宋体" w:hAnsi="Times New Roman" w:cs="Times New Roman"/>
          <w:sz w:val="24"/>
          <w:szCs w:val="24"/>
        </w:rPr>
        <w:t>nfrared</w:t>
      </w:r>
      <w:r w:rsidR="00863D10" w:rsidRPr="00721599">
        <w:rPr>
          <w:rFonts w:ascii="Times New Roman" w:eastAsia="宋体" w:hAnsi="Times New Roman" w:cs="Times New Roman" w:hint="eastAsia"/>
          <w:sz w:val="24"/>
          <w:szCs w:val="24"/>
        </w:rPr>
        <w:t xml:space="preserve"> (FTIR)</w:t>
      </w:r>
      <w:r w:rsidR="00863D10" w:rsidRPr="00721599">
        <w:rPr>
          <w:rFonts w:ascii="Times New Roman" w:eastAsia="宋体" w:hAnsi="Times New Roman" w:cs="Times New Roman"/>
          <w:sz w:val="24"/>
          <w:szCs w:val="24"/>
        </w:rPr>
        <w:t xml:space="preserve"> </w:t>
      </w:r>
      <w:r w:rsidR="00863D10" w:rsidRPr="00721599">
        <w:rPr>
          <w:rFonts w:ascii="Times New Roman" w:eastAsia="宋体" w:hAnsi="Times New Roman" w:cs="Times New Roman" w:hint="eastAsia"/>
          <w:sz w:val="24"/>
          <w:szCs w:val="24"/>
        </w:rPr>
        <w:t>s</w:t>
      </w:r>
      <w:r w:rsidR="00863D10" w:rsidRPr="00721599">
        <w:rPr>
          <w:rFonts w:ascii="Times New Roman" w:eastAsia="宋体" w:hAnsi="Times New Roman" w:cs="Times New Roman"/>
          <w:sz w:val="24"/>
          <w:szCs w:val="24"/>
        </w:rPr>
        <w:t>pectroscopy.</w:t>
      </w:r>
      <w:r w:rsidR="00863D10" w:rsidRPr="00721599">
        <w:rPr>
          <w:rFonts w:ascii="Times New Roman" w:eastAsia="宋体" w:hAnsi="Times New Roman" w:cs="Times New Roman" w:hint="eastAsia"/>
          <w:sz w:val="24"/>
          <w:szCs w:val="24"/>
        </w:rPr>
        <w:t xml:space="preserve"> As shown in Fig S6a, M-FCIs exhibit new characteristic absorption peaks compared to unmodified FCIs. Specifically, the peak at 822 cm</w:t>
      </w:r>
      <w:r w:rsidR="00863D10" w:rsidRPr="00721599">
        <w:rPr>
          <w:rFonts w:ascii="Times New Roman" w:eastAsia="宋体" w:hAnsi="Times New Roman" w:cs="Times New Roman" w:hint="eastAsia"/>
          <w:sz w:val="24"/>
          <w:szCs w:val="24"/>
          <w:vertAlign w:val="superscript"/>
        </w:rPr>
        <w:t>-1</w:t>
      </w:r>
      <w:r w:rsidR="00863D10" w:rsidRPr="00721599">
        <w:rPr>
          <w:rFonts w:ascii="Times New Roman" w:eastAsia="宋体" w:hAnsi="Times New Roman" w:cs="Times New Roman" w:hint="eastAsia"/>
          <w:sz w:val="24"/>
          <w:szCs w:val="24"/>
        </w:rPr>
        <w:t xml:space="preserve"> corresponds to the Si-O-CH</w:t>
      </w:r>
      <w:r w:rsidR="00863D10" w:rsidRPr="00721599">
        <w:rPr>
          <w:rFonts w:ascii="Times New Roman" w:eastAsia="宋体" w:hAnsi="Times New Roman" w:cs="Times New Roman" w:hint="eastAsia"/>
          <w:sz w:val="24"/>
          <w:szCs w:val="24"/>
          <w:vertAlign w:val="subscript"/>
        </w:rPr>
        <w:t>3</w:t>
      </w:r>
      <w:r w:rsidR="00863D10" w:rsidRPr="00721599">
        <w:rPr>
          <w:rFonts w:ascii="Times New Roman" w:eastAsia="宋体" w:hAnsi="Times New Roman" w:cs="Times New Roman" w:hint="eastAsia"/>
          <w:sz w:val="24"/>
          <w:szCs w:val="24"/>
        </w:rPr>
        <w:t xml:space="preserve"> vibrational absorption. </w:t>
      </w:r>
      <w:r w:rsidR="00863D10" w:rsidRPr="00721599">
        <w:rPr>
          <w:rFonts w:ascii="Times New Roman" w:eastAsia="宋体" w:hAnsi="Times New Roman" w:cs="Times New Roman"/>
          <w:sz w:val="24"/>
          <w:szCs w:val="24"/>
        </w:rPr>
        <w:t>Notably, the broad peak around 1088 cm⁻¹ is assigned to the asymmetric stretching vibration of the cross-linked Si-O-Si network, overlapping with Si-O-C from KH-560.</w:t>
      </w:r>
      <w:r w:rsidR="00863D10" w:rsidRPr="00721599">
        <w:rPr>
          <w:rFonts w:ascii="Times New Roman" w:eastAsia="宋体" w:hAnsi="Times New Roman" w:cs="Times New Roman" w:hint="eastAsia"/>
          <w:sz w:val="24"/>
          <w:szCs w:val="24"/>
        </w:rPr>
        <w:t xml:space="preserve"> Furthermore, the peak at 1270 cm</w:t>
      </w:r>
      <w:r w:rsidR="00863D10" w:rsidRPr="00721599">
        <w:rPr>
          <w:rFonts w:ascii="Times New Roman" w:eastAsia="宋体" w:hAnsi="Times New Roman" w:cs="Times New Roman" w:hint="eastAsia"/>
          <w:sz w:val="24"/>
          <w:szCs w:val="24"/>
          <w:vertAlign w:val="superscript"/>
        </w:rPr>
        <w:t>-1</w:t>
      </w:r>
      <w:r w:rsidR="00863D10" w:rsidRPr="00721599">
        <w:rPr>
          <w:rFonts w:ascii="Times New Roman" w:eastAsia="宋体" w:hAnsi="Times New Roman" w:cs="Times New Roman" w:hint="eastAsia"/>
          <w:sz w:val="24"/>
          <w:szCs w:val="24"/>
        </w:rPr>
        <w:t xml:space="preserve"> indicates the ring-symmetric stretching vibration of the epoxy group in the organic moiety, confirming that the organic moiety from KH-560 remain intact on the FCIs surface to form an active coating layer. This enhanced interfacial compatibility is crucial for mitigating particle agglomeration, ensuring uniform filler distribution, and ultimately optimizing the EM and mechanical properties of the final composite.</w:t>
      </w:r>
    </w:p>
    <w:p w14:paraId="63A39727" w14:textId="4E362277" w:rsidR="005C1BC5" w:rsidRPr="00721599" w:rsidRDefault="005C1BC5" w:rsidP="00721599">
      <w:pPr>
        <w:spacing w:before="120" w:after="120"/>
        <w:ind w:firstLineChars="200" w:firstLine="480"/>
        <w:rPr>
          <w:rFonts w:ascii="Times New Roman" w:eastAsia="宋体" w:hAnsi="Times New Roman" w:cs="Times New Roman"/>
          <w:sz w:val="24"/>
          <w:szCs w:val="24"/>
        </w:rPr>
      </w:pPr>
      <w:r w:rsidRPr="00721599">
        <w:rPr>
          <w:rFonts w:ascii="Times New Roman" w:eastAsia="宋体" w:hAnsi="Times New Roman" w:cs="Times New Roman" w:hint="eastAsia"/>
          <w:sz w:val="24"/>
          <w:szCs w:val="24"/>
        </w:rPr>
        <w:t>To macroscopically evaluate the overall surface elemental composition, XPS survey scanning was first conducted (Fig S6</w:t>
      </w:r>
      <w:r w:rsidR="00863D10" w:rsidRPr="00721599">
        <w:rPr>
          <w:rFonts w:ascii="Times New Roman" w:eastAsia="宋体" w:hAnsi="Times New Roman" w:cs="Times New Roman" w:hint="eastAsia"/>
          <w:sz w:val="24"/>
          <w:szCs w:val="24"/>
        </w:rPr>
        <w:t>b</w:t>
      </w:r>
      <w:r w:rsidRPr="00721599">
        <w:rPr>
          <w:rFonts w:ascii="Times New Roman" w:eastAsia="宋体" w:hAnsi="Times New Roman" w:cs="Times New Roman" w:hint="eastAsia"/>
          <w:sz w:val="24"/>
          <w:szCs w:val="24"/>
        </w:rPr>
        <w:t>). As illustrated, the survey spectrum of M-FCIs exhibits the characteristic base peaks of Fe 2p (~711 eV), O 1s (~531 eV), and C 1s (~285 eV). More importantly, a distinct new peak emerges at approximately 102 eV, which is assigned to Si 2p. Considering the absence of silicon in the pristine FCI</w:t>
      </w:r>
      <w:r w:rsidR="00145B45" w:rsidRPr="00721599">
        <w:rPr>
          <w:rFonts w:ascii="Times New Roman" w:eastAsia="宋体" w:hAnsi="Times New Roman" w:cs="Times New Roman" w:hint="eastAsia"/>
          <w:sz w:val="24"/>
          <w:szCs w:val="24"/>
        </w:rPr>
        <w:t>s</w:t>
      </w:r>
      <w:r w:rsidRPr="00721599">
        <w:rPr>
          <w:rFonts w:ascii="Times New Roman" w:eastAsia="宋体" w:hAnsi="Times New Roman" w:cs="Times New Roman" w:hint="eastAsia"/>
          <w:sz w:val="24"/>
          <w:szCs w:val="24"/>
        </w:rPr>
        <w:t xml:space="preserve">, the emergence of these Si signals provides direct and intuitive macroscopic evidence for the successful attachment of the KH-560 onto the </w:t>
      </w:r>
      <w:r w:rsidR="00145B45" w:rsidRPr="00721599">
        <w:rPr>
          <w:rFonts w:ascii="Times New Roman" w:eastAsia="宋体" w:hAnsi="Times New Roman" w:cs="Times New Roman" w:hint="eastAsia"/>
          <w:sz w:val="24"/>
          <w:szCs w:val="24"/>
        </w:rPr>
        <w:t xml:space="preserve">surface of the </w:t>
      </w:r>
      <w:r w:rsidRPr="00721599">
        <w:rPr>
          <w:rFonts w:ascii="Times New Roman" w:eastAsia="宋体" w:hAnsi="Times New Roman" w:cs="Times New Roman" w:hint="eastAsia"/>
          <w:sz w:val="24"/>
          <w:szCs w:val="24"/>
        </w:rPr>
        <w:t>FCIs, laying a preliminary foundation for the subsequent high-resolution mechanistic analysis.</w:t>
      </w:r>
    </w:p>
    <w:p w14:paraId="0EEE3ACB" w14:textId="46EF9640" w:rsidR="00921DA4" w:rsidRPr="00721599" w:rsidRDefault="00921DA4" w:rsidP="00721599">
      <w:pPr>
        <w:spacing w:before="120" w:after="120"/>
        <w:ind w:firstLineChars="200" w:firstLine="480"/>
        <w:rPr>
          <w:rFonts w:ascii="Times New Roman" w:eastAsia="宋体" w:hAnsi="Times New Roman" w:cs="Times New Roman"/>
          <w:sz w:val="24"/>
          <w:szCs w:val="24"/>
          <w:highlight w:val="yellow"/>
        </w:rPr>
      </w:pPr>
      <w:r w:rsidRPr="00721599">
        <w:rPr>
          <w:rFonts w:ascii="Times New Roman" w:eastAsia="宋体" w:hAnsi="Times New Roman" w:cs="Times New Roman"/>
          <w:sz w:val="24"/>
          <w:szCs w:val="24"/>
        </w:rPr>
        <w:lastRenderedPageBreak/>
        <w:t>As illustrated in Fig. S</w:t>
      </w:r>
      <w:r w:rsidRPr="00721599">
        <w:rPr>
          <w:rFonts w:ascii="Times New Roman" w:eastAsia="宋体" w:hAnsi="Times New Roman" w:cs="Times New Roman" w:hint="eastAsia"/>
          <w:sz w:val="24"/>
          <w:szCs w:val="24"/>
        </w:rPr>
        <w:t>6</w:t>
      </w:r>
      <w:r w:rsidR="005C1BC5" w:rsidRPr="00721599">
        <w:rPr>
          <w:rFonts w:ascii="Times New Roman" w:eastAsia="宋体" w:hAnsi="Times New Roman" w:cs="Times New Roman" w:hint="eastAsia"/>
          <w:sz w:val="24"/>
          <w:szCs w:val="24"/>
        </w:rPr>
        <w:t>c</w:t>
      </w:r>
      <w:r w:rsidRPr="00721599">
        <w:rPr>
          <w:rFonts w:ascii="Times New Roman" w:eastAsia="宋体" w:hAnsi="Times New Roman" w:cs="Times New Roman"/>
          <w:sz w:val="24"/>
          <w:szCs w:val="24"/>
        </w:rPr>
        <w:t>, the oxidation kinetics and thermal stability were evaluated via TG and DTG curves. Due to the high reactivity of iron, both FCI</w:t>
      </w:r>
      <w:r w:rsidRPr="00721599">
        <w:rPr>
          <w:rFonts w:ascii="Times New Roman" w:eastAsia="宋体" w:hAnsi="Times New Roman" w:cs="Times New Roman" w:hint="eastAsia"/>
          <w:sz w:val="24"/>
          <w:szCs w:val="24"/>
        </w:rPr>
        <w:t>s</w:t>
      </w:r>
      <w:r w:rsidRPr="00721599">
        <w:rPr>
          <w:rFonts w:ascii="Times New Roman" w:eastAsia="宋体" w:hAnsi="Times New Roman" w:cs="Times New Roman"/>
          <w:sz w:val="24"/>
          <w:szCs w:val="24"/>
        </w:rPr>
        <w:t xml:space="preserve"> and M-FCI</w:t>
      </w:r>
      <w:r w:rsidRPr="00721599">
        <w:rPr>
          <w:rFonts w:ascii="Times New Roman" w:eastAsia="宋体" w:hAnsi="Times New Roman" w:cs="Times New Roman" w:hint="eastAsia"/>
          <w:sz w:val="24"/>
          <w:szCs w:val="24"/>
        </w:rPr>
        <w:t>s</w:t>
      </w:r>
      <w:r w:rsidRPr="00721599">
        <w:rPr>
          <w:rFonts w:ascii="Times New Roman" w:eastAsia="宋体" w:hAnsi="Times New Roman" w:cs="Times New Roman"/>
          <w:sz w:val="24"/>
          <w:szCs w:val="24"/>
        </w:rPr>
        <w:t xml:space="preserve"> exhibited a general weight gain at elevated temperatures under N₂ atmosphere (trace oxygen</w:t>
      </w:r>
      <w:r w:rsidRPr="00721599">
        <w:rPr>
          <w:rFonts w:ascii="Times New Roman" w:eastAsia="宋体" w:hAnsi="Times New Roman" w:cs="Times New Roman" w:hint="eastAsia"/>
          <w:sz w:val="24"/>
          <w:szCs w:val="24"/>
        </w:rPr>
        <w:t xml:space="preserve"> effect). Notably, in the range of 350-530</w:t>
      </w:r>
      <w:r w:rsidRPr="00721599">
        <w:rPr>
          <w:rFonts w:ascii="Times New Roman" w:eastAsia="宋体" w:hAnsi="Times New Roman" w:cs="Times New Roman"/>
          <w:sz w:val="24"/>
          <w:szCs w:val="24"/>
        </w:rPr>
        <w:t>℃</w:t>
      </w:r>
      <w:r w:rsidRPr="00721599">
        <w:rPr>
          <w:rFonts w:ascii="Times New Roman" w:eastAsia="宋体" w:hAnsi="Times New Roman" w:cs="Times New Roman" w:hint="eastAsia"/>
          <w:sz w:val="24"/>
          <w:szCs w:val="24"/>
        </w:rPr>
        <w:t>, M-FCIs showed a suppressed initial weight gain compared to FCI</w:t>
      </w:r>
      <w:r w:rsidR="005C1BC5" w:rsidRPr="00721599">
        <w:rPr>
          <w:rFonts w:ascii="Times New Roman" w:eastAsia="宋体" w:hAnsi="Times New Roman" w:cs="Times New Roman" w:hint="eastAsia"/>
          <w:sz w:val="24"/>
          <w:szCs w:val="24"/>
        </w:rPr>
        <w:t>s</w:t>
      </w:r>
      <w:r w:rsidRPr="00721599">
        <w:rPr>
          <w:rFonts w:ascii="Times New Roman" w:eastAsia="宋体" w:hAnsi="Times New Roman" w:cs="Times New Roman" w:hint="eastAsia"/>
          <w:sz w:val="24"/>
          <w:szCs w:val="24"/>
        </w:rPr>
        <w:t xml:space="preserve">, which is attributed to the physical barrier effect provided by the dense </w:t>
      </w:r>
      <w:proofErr w:type="spellStart"/>
      <w:r w:rsidRPr="00721599">
        <w:rPr>
          <w:rFonts w:ascii="Times New Roman" w:eastAsia="宋体" w:hAnsi="Times New Roman" w:cs="Times New Roman" w:hint="eastAsia"/>
          <w:sz w:val="24"/>
          <w:szCs w:val="24"/>
        </w:rPr>
        <w:t>polysiloxane</w:t>
      </w:r>
      <w:proofErr w:type="spellEnd"/>
      <w:r w:rsidRPr="00721599">
        <w:rPr>
          <w:rFonts w:ascii="Times New Roman" w:eastAsia="宋体" w:hAnsi="Times New Roman" w:cs="Times New Roman" w:hint="eastAsia"/>
          <w:sz w:val="24"/>
          <w:szCs w:val="24"/>
        </w:rPr>
        <w:t xml:space="preserve"> network that inhibits oxygen diffusion. Subsequently, a more pronounced DTG downward peak for M-FCI</w:t>
      </w:r>
      <w:r w:rsidR="005C1BC5" w:rsidRPr="00721599">
        <w:rPr>
          <w:rFonts w:ascii="Times New Roman" w:eastAsia="宋体" w:hAnsi="Times New Roman" w:cs="Times New Roman" w:hint="eastAsia"/>
          <w:sz w:val="24"/>
          <w:szCs w:val="24"/>
        </w:rPr>
        <w:t>s</w:t>
      </w:r>
      <w:r w:rsidRPr="00721599">
        <w:rPr>
          <w:rFonts w:ascii="Times New Roman" w:eastAsia="宋体" w:hAnsi="Times New Roman" w:cs="Times New Roman" w:hint="eastAsia"/>
          <w:sz w:val="24"/>
          <w:szCs w:val="24"/>
        </w:rPr>
        <w:t xml:space="preserve"> w</w:t>
      </w:r>
      <w:r w:rsidR="005C1BC5" w:rsidRPr="00721599">
        <w:rPr>
          <w:rFonts w:ascii="Times New Roman" w:eastAsia="宋体" w:hAnsi="Times New Roman" w:cs="Times New Roman" w:hint="eastAsia"/>
          <w:sz w:val="24"/>
          <w:szCs w:val="24"/>
        </w:rPr>
        <w:t>ere</w:t>
      </w:r>
      <w:r w:rsidRPr="00721599">
        <w:rPr>
          <w:rFonts w:ascii="Times New Roman" w:eastAsia="宋体" w:hAnsi="Times New Roman" w:cs="Times New Roman" w:hint="eastAsia"/>
          <w:sz w:val="24"/>
          <w:szCs w:val="24"/>
        </w:rPr>
        <w:t xml:space="preserve"> observed between 535-580</w:t>
      </w:r>
      <w:r w:rsidRPr="00721599">
        <w:rPr>
          <w:rFonts w:ascii="Times New Roman" w:eastAsia="宋体" w:hAnsi="Times New Roman" w:cs="Times New Roman"/>
          <w:sz w:val="24"/>
          <w:szCs w:val="24"/>
        </w:rPr>
        <w:t>℃</w:t>
      </w:r>
      <w:r w:rsidRPr="00721599">
        <w:rPr>
          <w:rFonts w:ascii="Times New Roman" w:eastAsia="宋体" w:hAnsi="Times New Roman" w:cs="Times New Roman" w:hint="eastAsia"/>
          <w:sz w:val="24"/>
          <w:szCs w:val="24"/>
        </w:rPr>
        <w:t>, assigned to the thermal cleavage of the grafted silane chains. These findings are in good agreement with the XPS results, collectively confirming the successful chemical grafting of KH-560 and its protective role for the iron core.</w:t>
      </w:r>
    </w:p>
    <w:p w14:paraId="2C71E068" w14:textId="676A4EA6" w:rsidR="00D11001" w:rsidRPr="00721599" w:rsidRDefault="00863D10" w:rsidP="00721599">
      <w:pPr>
        <w:spacing w:before="120" w:after="120"/>
        <w:jc w:val="center"/>
        <w:rPr>
          <w:rFonts w:ascii="Times New Roman" w:eastAsia="宋体" w:hAnsi="Times New Roman" w:cs="Times New Roman"/>
          <w:sz w:val="24"/>
          <w:szCs w:val="24"/>
        </w:rPr>
      </w:pPr>
      <w:r w:rsidRPr="00721599">
        <w:rPr>
          <w:rFonts w:ascii="Times New Roman" w:eastAsia="宋体" w:hAnsi="Times New Roman" w:cs="Times New Roman"/>
          <w:noProof/>
          <w:sz w:val="24"/>
          <w:szCs w:val="24"/>
        </w:rPr>
        <w:drawing>
          <wp:inline distT="0" distB="0" distL="0" distR="0" wp14:anchorId="7458183C" wp14:editId="0DD507E0">
            <wp:extent cx="5274310" cy="3018790"/>
            <wp:effectExtent l="0" t="0" r="2540" b="0"/>
            <wp:docPr id="111606759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67598" name="图片 1116067598"/>
                    <pic:cNvPicPr/>
                  </pic:nvPicPr>
                  <pic:blipFill>
                    <a:blip r:embed="rId15">
                      <a:extLst>
                        <a:ext uri="{28A0092B-C50C-407E-A947-70E740481C1C}">
                          <a14:useLocalDpi xmlns:a14="http://schemas.microsoft.com/office/drawing/2010/main" val="0"/>
                        </a:ext>
                      </a:extLst>
                    </a:blip>
                    <a:stretch>
                      <a:fillRect/>
                    </a:stretch>
                  </pic:blipFill>
                  <pic:spPr>
                    <a:xfrm>
                      <a:off x="0" y="0"/>
                      <a:ext cx="5274310" cy="3018790"/>
                    </a:xfrm>
                    <a:prstGeom prst="rect">
                      <a:avLst/>
                    </a:prstGeom>
                  </pic:spPr>
                </pic:pic>
              </a:graphicData>
            </a:graphic>
          </wp:inline>
        </w:drawing>
      </w:r>
    </w:p>
    <w:p w14:paraId="27BAB266" w14:textId="4FCB8E68"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w:t>
      </w:r>
      <w:r w:rsidR="00E20DB4" w:rsidRPr="00721599">
        <w:rPr>
          <w:rFonts w:ascii="Times New Roman" w:eastAsia="宋体" w:hAnsi="Times New Roman" w:cs="Times New Roman" w:hint="eastAsia"/>
          <w:b/>
          <w:bCs/>
          <w:sz w:val="24"/>
          <w:szCs w:val="24"/>
        </w:rPr>
        <w:t>6</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FCI</w:t>
      </w:r>
      <w:r w:rsidR="006009B9" w:rsidRPr="00721599">
        <w:rPr>
          <w:rFonts w:ascii="Times New Roman" w:eastAsia="宋体" w:hAnsi="Times New Roman" w:cs="Times New Roman" w:hint="eastAsia"/>
          <w:sz w:val="24"/>
          <w:szCs w:val="24"/>
        </w:rPr>
        <w:t>s</w:t>
      </w:r>
      <w:r w:rsidR="00C07EFF" w:rsidRPr="00721599">
        <w:rPr>
          <w:rFonts w:ascii="Times New Roman" w:eastAsia="宋体" w:hAnsi="Times New Roman" w:cs="Times New Roman" w:hint="eastAsia"/>
          <w:sz w:val="24"/>
          <w:szCs w:val="24"/>
        </w:rPr>
        <w:t xml:space="preserve"> before and after modification with KH-560</w:t>
      </w:r>
      <w:r w:rsidR="005C1BC5" w:rsidRPr="00721599">
        <w:rPr>
          <w:rFonts w:ascii="Times New Roman" w:eastAsia="宋体" w:hAnsi="Times New Roman" w:cs="Times New Roman" w:hint="eastAsia"/>
          <w:sz w:val="24"/>
          <w:szCs w:val="24"/>
        </w:rPr>
        <w:t xml:space="preserve">: </w:t>
      </w:r>
      <w:r w:rsidR="005C1BC5" w:rsidRPr="00721599">
        <w:rPr>
          <w:rFonts w:ascii="Times New Roman" w:eastAsia="宋体" w:hAnsi="Times New Roman" w:cs="Times New Roman" w:hint="eastAsia"/>
          <w:b/>
          <w:bCs/>
          <w:sz w:val="24"/>
          <w:szCs w:val="24"/>
        </w:rPr>
        <w:t>a</w:t>
      </w:r>
      <w:r w:rsidR="005C1BC5" w:rsidRPr="00721599">
        <w:rPr>
          <w:rFonts w:ascii="Times New Roman" w:eastAsia="宋体" w:hAnsi="Times New Roman" w:cs="Times New Roman" w:hint="eastAsia"/>
          <w:sz w:val="24"/>
          <w:szCs w:val="24"/>
        </w:rPr>
        <w:t xml:space="preserve"> </w:t>
      </w:r>
      <w:r w:rsidR="00863D10" w:rsidRPr="00721599">
        <w:rPr>
          <w:rFonts w:ascii="Times New Roman" w:eastAsia="宋体" w:hAnsi="Times New Roman" w:cs="Times New Roman" w:hint="eastAsia"/>
          <w:sz w:val="24"/>
          <w:szCs w:val="24"/>
        </w:rPr>
        <w:t>FTIR spectra;</w:t>
      </w:r>
      <w:r w:rsidR="005C1BC5" w:rsidRPr="00721599">
        <w:rPr>
          <w:rFonts w:ascii="Times New Roman" w:eastAsia="宋体" w:hAnsi="Times New Roman" w:cs="Times New Roman" w:hint="eastAsia"/>
          <w:sz w:val="24"/>
          <w:szCs w:val="24"/>
        </w:rPr>
        <w:t xml:space="preserve"> </w:t>
      </w:r>
      <w:r w:rsidR="005C1BC5" w:rsidRPr="00721599">
        <w:rPr>
          <w:rFonts w:ascii="Times New Roman" w:eastAsia="宋体" w:hAnsi="Times New Roman" w:cs="Times New Roman" w:hint="eastAsia"/>
          <w:b/>
          <w:bCs/>
          <w:sz w:val="24"/>
          <w:szCs w:val="24"/>
        </w:rPr>
        <w:t>b</w:t>
      </w:r>
      <w:r w:rsidR="005C1BC5" w:rsidRPr="00721599">
        <w:rPr>
          <w:rFonts w:ascii="Times New Roman" w:eastAsia="宋体" w:hAnsi="Times New Roman" w:cs="Times New Roman" w:hint="eastAsia"/>
          <w:sz w:val="24"/>
          <w:szCs w:val="24"/>
        </w:rPr>
        <w:t xml:space="preserve"> </w:t>
      </w:r>
      <w:r w:rsidR="00863D10" w:rsidRPr="00721599">
        <w:rPr>
          <w:rFonts w:ascii="Times New Roman" w:eastAsia="宋体" w:hAnsi="Times New Roman" w:cs="Times New Roman" w:hint="eastAsia"/>
          <w:sz w:val="24"/>
          <w:szCs w:val="24"/>
        </w:rPr>
        <w:t xml:space="preserve">XPS spectra; </w:t>
      </w:r>
      <w:r w:rsidR="005C1BC5" w:rsidRPr="00721599">
        <w:rPr>
          <w:rFonts w:ascii="Times New Roman" w:eastAsia="宋体" w:hAnsi="Times New Roman" w:cs="Times New Roman" w:hint="eastAsia"/>
          <w:b/>
          <w:bCs/>
          <w:sz w:val="24"/>
          <w:szCs w:val="24"/>
        </w:rPr>
        <w:t>c</w:t>
      </w:r>
      <w:r w:rsidR="005C1BC5" w:rsidRPr="00721599">
        <w:rPr>
          <w:rFonts w:ascii="Times New Roman" w:eastAsia="宋体" w:hAnsi="Times New Roman" w:cs="Times New Roman" w:hint="eastAsia"/>
          <w:sz w:val="24"/>
          <w:szCs w:val="24"/>
        </w:rPr>
        <w:t xml:space="preserve"> TG and </w:t>
      </w:r>
      <w:r w:rsidR="004C75EA" w:rsidRPr="00721599">
        <w:rPr>
          <w:rFonts w:ascii="Times New Roman" w:eastAsia="宋体" w:hAnsi="Times New Roman" w:cs="Times New Roman" w:hint="eastAsia"/>
          <w:sz w:val="24"/>
          <w:szCs w:val="24"/>
        </w:rPr>
        <w:t>D</w:t>
      </w:r>
      <w:r w:rsidR="005C1BC5" w:rsidRPr="00721599">
        <w:rPr>
          <w:rFonts w:ascii="Times New Roman" w:eastAsia="宋体" w:hAnsi="Times New Roman" w:cs="Times New Roman" w:hint="eastAsia"/>
          <w:sz w:val="24"/>
          <w:szCs w:val="24"/>
        </w:rPr>
        <w:t>TG curves.</w:t>
      </w:r>
    </w:p>
    <w:p w14:paraId="4F230E63" w14:textId="77777777" w:rsidR="00B90ECF" w:rsidRPr="00721599" w:rsidRDefault="00B90ECF" w:rsidP="00721599">
      <w:pPr>
        <w:spacing w:before="120" w:after="120"/>
        <w:rPr>
          <w:rFonts w:ascii="Times New Roman" w:eastAsia="宋体" w:hAnsi="Times New Roman" w:cs="Times New Roman"/>
          <w:sz w:val="24"/>
          <w:szCs w:val="24"/>
        </w:rPr>
      </w:pPr>
    </w:p>
    <w:p w14:paraId="405ACADF" w14:textId="5DDBAEBE" w:rsidR="00D11001" w:rsidRPr="00721599" w:rsidRDefault="00A86F3A" w:rsidP="00721599">
      <w:pPr>
        <w:spacing w:before="120" w:after="120"/>
        <w:rPr>
          <w:rFonts w:ascii="Times New Roman" w:eastAsia="MS Mincho" w:hAnsi="Times New Roman" w:cs="Times New Roman"/>
          <w:b/>
          <w:kern w:val="0"/>
          <w:sz w:val="24"/>
          <w:szCs w:val="24"/>
          <w:lang w:eastAsia="ja-JP"/>
        </w:rPr>
      </w:pPr>
      <w:r w:rsidRPr="00721599">
        <w:rPr>
          <w:rFonts w:ascii="Times New Roman" w:eastAsia="MS Mincho" w:hAnsi="Times New Roman" w:cs="Times New Roman"/>
          <w:b/>
          <w:kern w:val="0"/>
          <w:sz w:val="24"/>
          <w:szCs w:val="24"/>
          <w:lang w:eastAsia="ja-JP"/>
        </w:rPr>
        <w:t>S</w:t>
      </w:r>
      <w:r w:rsidRPr="00721599">
        <w:rPr>
          <w:rFonts w:ascii="Times New Roman" w:eastAsia="MS Mincho" w:hAnsi="Times New Roman" w:cs="Times New Roman" w:hint="eastAsia"/>
          <w:b/>
          <w:kern w:val="0"/>
          <w:sz w:val="24"/>
          <w:szCs w:val="24"/>
        </w:rPr>
        <w:t>4</w:t>
      </w:r>
      <w:r w:rsidRPr="00721599">
        <w:rPr>
          <w:rFonts w:ascii="Times New Roman" w:eastAsia="MS Mincho" w:hAnsi="Times New Roman" w:cs="Times New Roman" w:hint="eastAsia"/>
          <w:b/>
          <w:kern w:val="0"/>
          <w:sz w:val="24"/>
          <w:szCs w:val="24"/>
        </w:rPr>
        <w:t xml:space="preserve"> </w:t>
      </w:r>
      <w:r w:rsidRPr="00721599">
        <w:rPr>
          <w:rFonts w:ascii="Times New Roman" w:eastAsia="MS Mincho" w:hAnsi="Times New Roman" w:cs="Times New Roman"/>
          <w:b/>
          <w:kern w:val="0"/>
          <w:sz w:val="24"/>
          <w:szCs w:val="24"/>
          <w:lang w:eastAsia="ja-JP"/>
        </w:rPr>
        <w:t xml:space="preserve">Details of the </w:t>
      </w:r>
      <w:r w:rsidRPr="00721599">
        <w:rPr>
          <w:rFonts w:ascii="Times New Roman" w:eastAsia="MS Mincho" w:hAnsi="Times New Roman" w:cs="Times New Roman" w:hint="eastAsia"/>
          <w:b/>
          <w:kern w:val="0"/>
          <w:sz w:val="24"/>
          <w:szCs w:val="24"/>
        </w:rPr>
        <w:t>absorption coefficient</w:t>
      </w:r>
      <w:r w:rsidRPr="00721599">
        <w:rPr>
          <w:rFonts w:ascii="Times New Roman" w:eastAsia="MS Mincho" w:hAnsi="Times New Roman" w:cs="Times New Roman"/>
          <w:b/>
          <w:kern w:val="0"/>
          <w:sz w:val="24"/>
          <w:szCs w:val="24"/>
          <w:lang w:eastAsia="ja-JP"/>
        </w:rPr>
        <w:t xml:space="preserve"> of </w:t>
      </w:r>
      <w:r w:rsidRPr="00721599">
        <w:rPr>
          <w:rFonts w:ascii="Times New Roman" w:eastAsia="MS Mincho" w:hAnsi="Times New Roman" w:cs="Times New Roman" w:hint="eastAsia"/>
          <w:b/>
          <w:kern w:val="0"/>
          <w:sz w:val="24"/>
          <w:szCs w:val="24"/>
        </w:rPr>
        <w:t>PDMS/FCI com</w:t>
      </w:r>
      <w:r w:rsidRPr="00721599">
        <w:rPr>
          <w:rFonts w:ascii="Times New Roman" w:eastAsia="MS Mincho" w:hAnsi="Times New Roman" w:cs="Times New Roman"/>
          <w:b/>
          <w:kern w:val="0"/>
          <w:sz w:val="24"/>
          <w:szCs w:val="24"/>
          <w:lang w:eastAsia="ja-JP"/>
        </w:rPr>
        <w:t>posites</w:t>
      </w:r>
    </w:p>
    <w:p w14:paraId="7625A25A" w14:textId="1426F600" w:rsidR="00D11001" w:rsidRPr="00721599" w:rsidRDefault="00F454E4" w:rsidP="00721599">
      <w:pPr>
        <w:spacing w:before="120" w:after="120"/>
        <w:jc w:val="center"/>
        <w:rPr>
          <w:rFonts w:ascii="Times New Roman" w:eastAsia="宋体" w:hAnsi="Times New Roman" w:cs="Times New Roman"/>
          <w:b/>
          <w:bCs/>
          <w:sz w:val="24"/>
          <w:szCs w:val="24"/>
          <w:highlight w:val="cyan"/>
        </w:rPr>
      </w:pPr>
      <w:r w:rsidRPr="00721599">
        <w:rPr>
          <w:rFonts w:ascii="Times New Roman" w:eastAsia="宋体" w:hAnsi="Times New Roman" w:cs="Times New Roman"/>
          <w:b/>
          <w:bCs/>
          <w:noProof/>
          <w:sz w:val="24"/>
          <w:szCs w:val="24"/>
        </w:rPr>
        <w:drawing>
          <wp:inline distT="0" distB="0" distL="0" distR="0" wp14:anchorId="35B81021" wp14:editId="274DA239">
            <wp:extent cx="5274310" cy="1692910"/>
            <wp:effectExtent l="0" t="0" r="2540" b="2540"/>
            <wp:docPr id="6567697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69748" name="图片 656769748"/>
                    <pic:cNvPicPr/>
                  </pic:nvPicPr>
                  <pic:blipFill>
                    <a:blip r:embed="rId16">
                      <a:extLst>
                        <a:ext uri="{28A0092B-C50C-407E-A947-70E740481C1C}">
                          <a14:useLocalDpi xmlns:a14="http://schemas.microsoft.com/office/drawing/2010/main" val="0"/>
                        </a:ext>
                      </a:extLst>
                    </a:blip>
                    <a:stretch>
                      <a:fillRect/>
                    </a:stretch>
                  </pic:blipFill>
                  <pic:spPr>
                    <a:xfrm>
                      <a:off x="0" y="0"/>
                      <a:ext cx="5274310" cy="1692910"/>
                    </a:xfrm>
                    <a:prstGeom prst="rect">
                      <a:avLst/>
                    </a:prstGeom>
                  </pic:spPr>
                </pic:pic>
              </a:graphicData>
            </a:graphic>
          </wp:inline>
        </w:drawing>
      </w:r>
    </w:p>
    <w:p w14:paraId="1CD252A1" w14:textId="6EF1B3C7" w:rsidR="00D11001" w:rsidRPr="00721599" w:rsidRDefault="00087140" w:rsidP="00721599">
      <w:pPr>
        <w:spacing w:before="120" w:after="120"/>
        <w:rPr>
          <w:rFonts w:ascii="Times New Roman" w:hAnsi="Times New Roman" w:cs="Times New Roman"/>
          <w:sz w:val="20"/>
          <w:szCs w:val="20"/>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w:t>
      </w:r>
      <w:r w:rsidR="00E20DB4" w:rsidRPr="00721599">
        <w:rPr>
          <w:rFonts w:ascii="Times New Roman" w:eastAsia="宋体" w:hAnsi="Times New Roman" w:cs="Times New Roman" w:hint="eastAsia"/>
          <w:b/>
          <w:bCs/>
          <w:sz w:val="24"/>
          <w:szCs w:val="24"/>
        </w:rPr>
        <w:t>7</w:t>
      </w:r>
      <w:r w:rsidR="00C07EFF" w:rsidRPr="00721599">
        <w:rPr>
          <w:rFonts w:ascii="Times New Roman" w:eastAsia="宋体" w:hAnsi="Times New Roman" w:cs="Times New Roman" w:hint="eastAsia"/>
          <w:b/>
          <w:bCs/>
          <w:sz w:val="24"/>
          <w:szCs w:val="24"/>
        </w:rPr>
        <w:t xml:space="preserve"> </w:t>
      </w:r>
      <w:r w:rsidR="00D86C21" w:rsidRPr="00721599">
        <w:rPr>
          <w:rFonts w:ascii="Times New Roman" w:hAnsi="Times New Roman" w:cs="Times New Roman" w:hint="eastAsia"/>
          <w:sz w:val="24"/>
          <w:szCs w:val="24"/>
        </w:rPr>
        <w:t>Absorption coefficient</w:t>
      </w:r>
      <w:r w:rsidR="00C07EFF" w:rsidRPr="00721599">
        <w:rPr>
          <w:rFonts w:ascii="Times New Roman" w:hAnsi="Times New Roman" w:cs="Times New Roman"/>
          <w:sz w:val="24"/>
          <w:szCs w:val="24"/>
        </w:rPr>
        <w:t xml:space="preserve"> at thicknesses of</w:t>
      </w:r>
      <w:r w:rsidR="00C07EFF" w:rsidRPr="00721599">
        <w:rPr>
          <w:rFonts w:ascii="Times New Roman" w:hAnsi="Times New Roman" w:cs="Times New Roman" w:hint="eastAsia"/>
          <w:sz w:val="24"/>
          <w:szCs w:val="24"/>
        </w:rPr>
        <w:t xml:space="preserve"> </w:t>
      </w:r>
      <w:r w:rsidR="00C07EFF" w:rsidRPr="00721599">
        <w:rPr>
          <w:rFonts w:ascii="Times New Roman" w:hAnsi="Times New Roman" w:cs="Times New Roman"/>
          <w:sz w:val="24"/>
          <w:szCs w:val="24"/>
        </w:rPr>
        <w:t>1</w:t>
      </w:r>
      <w:r w:rsidR="00F03D4C" w:rsidRPr="00721599">
        <w:rPr>
          <w:rFonts w:ascii="Times New Roman" w:eastAsia="宋体" w:hAnsi="Times New Roman" w:cs="Times New Roman" w:hint="eastAsia"/>
          <w:sz w:val="24"/>
          <w:szCs w:val="24"/>
        </w:rPr>
        <w:t>-</w:t>
      </w:r>
      <w:r w:rsidR="00C07EFF" w:rsidRPr="00721599">
        <w:rPr>
          <w:rFonts w:ascii="Times New Roman" w:hAnsi="Times New Roman" w:cs="Times New Roman"/>
          <w:sz w:val="24"/>
          <w:szCs w:val="24"/>
        </w:rPr>
        <w:t>8</w:t>
      </w:r>
      <w:r w:rsidR="00C07EFF" w:rsidRPr="00721599">
        <w:rPr>
          <w:rFonts w:ascii="Times New Roman" w:hAnsi="Times New Roman" w:cs="Times New Roman" w:hint="eastAsia"/>
          <w:sz w:val="24"/>
          <w:szCs w:val="24"/>
        </w:rPr>
        <w:t xml:space="preserve"> </w:t>
      </w:r>
      <w:r w:rsidR="00C07EFF" w:rsidRPr="00721599">
        <w:rPr>
          <w:rFonts w:ascii="Times New Roman" w:hAnsi="Times New Roman" w:cs="Times New Roman"/>
          <w:sz w:val="24"/>
          <w:szCs w:val="24"/>
        </w:rPr>
        <w:t>mm</w:t>
      </w:r>
      <w:r w:rsidR="00C07EFF" w:rsidRPr="00721599">
        <w:rPr>
          <w:rFonts w:ascii="Times New Roman" w:hAnsi="Times New Roman" w:cs="Times New Roman" w:hint="eastAsia"/>
          <w:sz w:val="24"/>
          <w:szCs w:val="24"/>
        </w:rPr>
        <w:t xml:space="preserve">: </w:t>
      </w:r>
      <w:r w:rsidR="00C07EFF" w:rsidRPr="00721599">
        <w:rPr>
          <w:rFonts w:ascii="Times New Roman" w:hAnsi="Times New Roman" w:cs="Times New Roman" w:hint="eastAsia"/>
          <w:b/>
          <w:bCs/>
          <w:sz w:val="24"/>
          <w:szCs w:val="24"/>
        </w:rPr>
        <w:t>a</w:t>
      </w:r>
      <w:r w:rsidR="00C07EFF" w:rsidRPr="00721599">
        <w:rPr>
          <w:rFonts w:ascii="Times New Roman" w:hAnsi="Times New Roman" w:cs="Times New Roman" w:hint="eastAsia"/>
          <w:sz w:val="24"/>
          <w:szCs w:val="24"/>
        </w:rPr>
        <w:t xml:space="preserve"> </w:t>
      </w:r>
      <w:r w:rsidR="00C07EFF" w:rsidRPr="00721599">
        <w:rPr>
          <w:rFonts w:ascii="Times New Roman" w:hAnsi="Times New Roman" w:cs="Times New Roman"/>
          <w:sz w:val="24"/>
          <w:szCs w:val="24"/>
        </w:rPr>
        <w:t>PDMS/FCI</w:t>
      </w:r>
      <w:r w:rsidR="00C07EFF" w:rsidRPr="00721599">
        <w:rPr>
          <w:rFonts w:ascii="Times New Roman" w:hAnsi="Times New Roman" w:cs="Times New Roman" w:hint="eastAsia"/>
          <w:sz w:val="24"/>
          <w:szCs w:val="24"/>
        </w:rPr>
        <w:t>@25</w:t>
      </w:r>
      <w:r w:rsidR="00C07EFF" w:rsidRPr="00721599">
        <w:rPr>
          <w:rFonts w:ascii="Times New Roman" w:hAnsi="Times New Roman" w:cs="Times New Roman"/>
          <w:sz w:val="24"/>
          <w:szCs w:val="24"/>
        </w:rPr>
        <w:t xml:space="preserve"> composite</w:t>
      </w:r>
      <w:r w:rsidR="00C07EFF" w:rsidRPr="00721599">
        <w:rPr>
          <w:rFonts w:ascii="Times New Roman" w:hAnsi="Times New Roman" w:cs="Times New Roman" w:hint="eastAsia"/>
          <w:sz w:val="24"/>
          <w:szCs w:val="24"/>
        </w:rPr>
        <w:t xml:space="preserve">; </w:t>
      </w:r>
      <w:r w:rsidR="00C07EFF" w:rsidRPr="00721599">
        <w:rPr>
          <w:rFonts w:ascii="Times New Roman" w:hAnsi="Times New Roman" w:cs="Times New Roman" w:hint="eastAsia"/>
          <w:b/>
          <w:bCs/>
          <w:sz w:val="24"/>
          <w:szCs w:val="24"/>
        </w:rPr>
        <w:t>b</w:t>
      </w:r>
      <w:r w:rsidR="00C07EFF" w:rsidRPr="00721599">
        <w:rPr>
          <w:rFonts w:ascii="Times New Roman" w:hAnsi="Times New Roman" w:cs="Times New Roman" w:hint="eastAsia"/>
          <w:sz w:val="24"/>
          <w:szCs w:val="24"/>
        </w:rPr>
        <w:t xml:space="preserve"> </w:t>
      </w:r>
      <w:r w:rsidR="00C07EFF" w:rsidRPr="00721599">
        <w:rPr>
          <w:rFonts w:ascii="Times New Roman" w:hAnsi="Times New Roman" w:cs="Times New Roman"/>
          <w:sz w:val="24"/>
          <w:szCs w:val="24"/>
        </w:rPr>
        <w:t>PDMS/FCI</w:t>
      </w:r>
      <w:r w:rsidR="00C07EFF" w:rsidRPr="00721599">
        <w:rPr>
          <w:rFonts w:ascii="Times New Roman" w:hAnsi="Times New Roman" w:cs="Times New Roman" w:hint="eastAsia"/>
          <w:sz w:val="24"/>
          <w:szCs w:val="24"/>
        </w:rPr>
        <w:t>@50</w:t>
      </w:r>
      <w:r w:rsidR="00C07EFF" w:rsidRPr="00721599">
        <w:rPr>
          <w:rFonts w:ascii="Times New Roman" w:hAnsi="Times New Roman" w:cs="Times New Roman"/>
          <w:sz w:val="24"/>
          <w:szCs w:val="24"/>
        </w:rPr>
        <w:t xml:space="preserve"> composite</w:t>
      </w:r>
      <w:r w:rsidR="00F03D4C" w:rsidRPr="00721599">
        <w:rPr>
          <w:rFonts w:ascii="Times New Roman" w:hAnsi="Times New Roman" w:cs="Times New Roman" w:hint="eastAsia"/>
          <w:sz w:val="24"/>
          <w:szCs w:val="24"/>
        </w:rPr>
        <w:t>.</w:t>
      </w:r>
    </w:p>
    <w:p w14:paraId="4BB8AEBF" w14:textId="0649BEED" w:rsidR="00D11001" w:rsidRPr="00721599" w:rsidRDefault="00A86F3A" w:rsidP="00721599">
      <w:pPr>
        <w:widowControl/>
        <w:spacing w:before="120" w:after="120"/>
        <w:rPr>
          <w:rFonts w:eastAsia="MS Mincho"/>
          <w:b/>
          <w:bCs/>
          <w:iCs/>
          <w:kern w:val="0"/>
          <w:sz w:val="24"/>
          <w:szCs w:val="24"/>
          <w:lang w:eastAsia="ja-JP"/>
        </w:rPr>
      </w:pPr>
      <w:r w:rsidRPr="00721599">
        <w:rPr>
          <w:rFonts w:ascii="Times New Roman" w:eastAsia="MS Mincho" w:hAnsi="Times New Roman" w:cs="Times New Roman" w:hint="eastAsia"/>
          <w:b/>
          <w:bCs/>
          <w:iCs/>
          <w:kern w:val="0"/>
          <w:sz w:val="24"/>
          <w:szCs w:val="24"/>
          <w:lang w:eastAsia="ja-JP"/>
        </w:rPr>
        <w:lastRenderedPageBreak/>
        <w:t>S</w:t>
      </w:r>
      <w:r w:rsidRPr="00721599">
        <w:rPr>
          <w:rFonts w:ascii="Times New Roman" w:eastAsia="宋体" w:hAnsi="Times New Roman" w:cs="Times New Roman" w:hint="eastAsia"/>
          <w:b/>
          <w:bCs/>
          <w:kern w:val="0"/>
          <w:sz w:val="24"/>
          <w:szCs w:val="24"/>
        </w:rPr>
        <w:t>5</w:t>
      </w:r>
      <w:r w:rsidRPr="00721599">
        <w:rPr>
          <w:rFonts w:ascii="Times New Roman" w:eastAsia="MS Mincho" w:hAnsi="Times New Roman" w:cs="Times New Roman"/>
          <w:b/>
          <w:bCs/>
          <w:iCs/>
          <w:kern w:val="0"/>
          <w:sz w:val="24"/>
          <w:szCs w:val="24"/>
          <w:lang w:eastAsia="ja-JP"/>
        </w:rPr>
        <w:t xml:space="preserve"> </w:t>
      </w:r>
      <w:r w:rsidRPr="00721599">
        <w:rPr>
          <w:rFonts w:ascii="Times New Roman" w:eastAsia="MS Mincho" w:hAnsi="Times New Roman" w:cs="Times New Roman"/>
          <w:b/>
          <w:kern w:val="0"/>
          <w:sz w:val="24"/>
          <w:szCs w:val="24"/>
          <w:lang w:eastAsia="ja-JP"/>
        </w:rPr>
        <w:t>Details of</w:t>
      </w:r>
      <w:r w:rsidRPr="00721599">
        <w:rPr>
          <w:rFonts w:ascii="Times New Roman" w:eastAsia="宋体" w:hAnsi="Times New Roman" w:cs="Times New Roman" w:hint="eastAsia"/>
          <w:b/>
          <w:kern w:val="0"/>
          <w:sz w:val="24"/>
          <w:szCs w:val="24"/>
        </w:rPr>
        <w:t xml:space="preserve"> </w:t>
      </w:r>
      <w:r w:rsidRPr="00721599">
        <w:rPr>
          <w:rFonts w:ascii="Times New Roman" w:eastAsia="宋体" w:hAnsi="Times New Roman" w:cs="Times New Roman" w:hint="eastAsia"/>
          <w:b/>
          <w:bCs/>
          <w:iCs/>
          <w:kern w:val="0"/>
          <w:sz w:val="24"/>
          <w:szCs w:val="24"/>
        </w:rPr>
        <w:t>a</w:t>
      </w:r>
      <w:r w:rsidRPr="00721599">
        <w:rPr>
          <w:rFonts w:ascii="Times New Roman" w:eastAsia="MS Mincho" w:hAnsi="Times New Roman" w:cs="Times New Roman" w:hint="eastAsia"/>
          <w:b/>
          <w:bCs/>
          <w:iCs/>
          <w:kern w:val="0"/>
          <w:sz w:val="24"/>
          <w:szCs w:val="24"/>
          <w:lang w:eastAsia="ja-JP"/>
        </w:rPr>
        <w:t xml:space="preserve">bsorption </w:t>
      </w:r>
      <w:r w:rsidRPr="00721599">
        <w:rPr>
          <w:rFonts w:ascii="Times New Roman" w:eastAsia="宋体" w:hAnsi="Times New Roman" w:cs="Times New Roman" w:hint="eastAsia"/>
          <w:b/>
          <w:bCs/>
          <w:iCs/>
          <w:kern w:val="0"/>
          <w:sz w:val="24"/>
          <w:szCs w:val="24"/>
        </w:rPr>
        <w:t>c</w:t>
      </w:r>
      <w:r w:rsidRPr="00721599">
        <w:rPr>
          <w:rFonts w:ascii="Times New Roman" w:eastAsia="MS Mincho" w:hAnsi="Times New Roman" w:cs="Times New Roman" w:hint="eastAsia"/>
          <w:b/>
          <w:bCs/>
          <w:iCs/>
          <w:kern w:val="0"/>
          <w:sz w:val="24"/>
          <w:szCs w:val="24"/>
          <w:lang w:eastAsia="ja-JP"/>
        </w:rPr>
        <w:t xml:space="preserve">haracteristics of </w:t>
      </w:r>
      <w:r w:rsidRPr="00721599">
        <w:rPr>
          <w:rFonts w:ascii="Times New Roman" w:eastAsia="宋体" w:hAnsi="Times New Roman" w:cs="Times New Roman" w:hint="eastAsia"/>
          <w:b/>
          <w:bCs/>
          <w:iCs/>
          <w:kern w:val="0"/>
          <w:sz w:val="24"/>
          <w:szCs w:val="24"/>
        </w:rPr>
        <w:t>CMFAC</w:t>
      </w:r>
      <w:r w:rsidRPr="00721599">
        <w:rPr>
          <w:rFonts w:ascii="Times New Roman" w:eastAsia="MS Mincho" w:hAnsi="Times New Roman" w:cs="Times New Roman" w:hint="eastAsia"/>
          <w:b/>
          <w:bCs/>
          <w:iCs/>
          <w:kern w:val="0"/>
          <w:sz w:val="24"/>
          <w:szCs w:val="24"/>
          <w:lang w:eastAsia="ja-JP"/>
        </w:rPr>
        <w:t xml:space="preserve"> </w:t>
      </w:r>
      <w:r w:rsidRPr="00721599">
        <w:rPr>
          <w:rFonts w:ascii="Times New Roman" w:eastAsia="宋体" w:hAnsi="Times New Roman" w:cs="Times New Roman" w:hint="eastAsia"/>
          <w:b/>
          <w:bCs/>
          <w:iCs/>
          <w:kern w:val="0"/>
          <w:sz w:val="24"/>
          <w:szCs w:val="24"/>
        </w:rPr>
        <w:t>d</w:t>
      </w:r>
      <w:r w:rsidRPr="00721599">
        <w:rPr>
          <w:rFonts w:ascii="Times New Roman" w:eastAsia="MS Mincho" w:hAnsi="Times New Roman" w:cs="Times New Roman" w:hint="eastAsia"/>
          <w:b/>
          <w:bCs/>
          <w:iCs/>
          <w:kern w:val="0"/>
          <w:sz w:val="24"/>
          <w:szCs w:val="24"/>
          <w:lang w:eastAsia="ja-JP"/>
        </w:rPr>
        <w:t xml:space="preserve">esigned </w:t>
      </w:r>
      <w:r w:rsidRPr="00721599">
        <w:rPr>
          <w:rFonts w:ascii="Times New Roman" w:eastAsia="宋体" w:hAnsi="Times New Roman" w:cs="Times New Roman" w:hint="eastAsia"/>
          <w:b/>
          <w:bCs/>
          <w:iCs/>
          <w:kern w:val="0"/>
          <w:sz w:val="24"/>
          <w:szCs w:val="24"/>
        </w:rPr>
        <w:t>based on</w:t>
      </w:r>
      <w:r w:rsidRPr="00721599">
        <w:rPr>
          <w:rFonts w:ascii="Times New Roman" w:eastAsia="MS Mincho" w:hAnsi="Times New Roman" w:cs="Times New Roman" w:hint="eastAsia"/>
          <w:b/>
          <w:bCs/>
          <w:iCs/>
          <w:kern w:val="0"/>
          <w:sz w:val="24"/>
          <w:szCs w:val="24"/>
          <w:lang w:eastAsia="ja-JP"/>
        </w:rPr>
        <w:t xml:space="preserve"> </w:t>
      </w:r>
      <w:r w:rsidRPr="00721599">
        <w:rPr>
          <w:rFonts w:ascii="Times New Roman" w:eastAsia="宋体" w:hAnsi="Times New Roman" w:cs="Times New Roman" w:hint="eastAsia"/>
          <w:b/>
          <w:bCs/>
          <w:iCs/>
          <w:kern w:val="0"/>
          <w:sz w:val="24"/>
          <w:szCs w:val="24"/>
        </w:rPr>
        <w:t>PDMS/FCI</w:t>
      </w:r>
      <w:r w:rsidRPr="00721599">
        <w:rPr>
          <w:rFonts w:ascii="Times New Roman" w:eastAsia="MS Mincho" w:hAnsi="Times New Roman" w:cs="Times New Roman" w:hint="eastAsia"/>
          <w:b/>
          <w:bCs/>
          <w:iCs/>
          <w:kern w:val="0"/>
          <w:sz w:val="24"/>
          <w:szCs w:val="24"/>
          <w:lang w:eastAsia="ja-JP"/>
        </w:rPr>
        <w:t xml:space="preserve"> </w:t>
      </w:r>
      <w:r w:rsidRPr="00721599">
        <w:rPr>
          <w:rFonts w:ascii="Times New Roman" w:eastAsia="宋体" w:hAnsi="Times New Roman" w:cs="Times New Roman" w:hint="eastAsia"/>
          <w:b/>
          <w:bCs/>
          <w:iCs/>
          <w:kern w:val="0"/>
          <w:sz w:val="24"/>
          <w:szCs w:val="24"/>
        </w:rPr>
        <w:t>co</w:t>
      </w:r>
      <w:r w:rsidRPr="00721599">
        <w:rPr>
          <w:rFonts w:ascii="Times New Roman" w:eastAsia="MS Mincho" w:hAnsi="Times New Roman" w:cs="Times New Roman" w:hint="eastAsia"/>
          <w:b/>
          <w:bCs/>
          <w:iCs/>
          <w:kern w:val="0"/>
          <w:sz w:val="24"/>
          <w:szCs w:val="24"/>
          <w:lang w:eastAsia="ja-JP"/>
        </w:rPr>
        <w:t>mposites</w:t>
      </w:r>
    </w:p>
    <w:p w14:paraId="0714C170" w14:textId="49038BC4" w:rsidR="00D11001" w:rsidRPr="00721599" w:rsidRDefault="00F51D1D" w:rsidP="00721599">
      <w:pPr>
        <w:spacing w:before="120" w:after="120"/>
        <w:rPr>
          <w:rFonts w:ascii="Times New Roman" w:eastAsia="宋体" w:hAnsi="Times New Roman" w:cs="Times New Roman"/>
          <w:b/>
          <w:bCs/>
          <w:sz w:val="24"/>
          <w:szCs w:val="24"/>
        </w:rPr>
      </w:pPr>
      <w:r w:rsidRPr="00721599">
        <w:rPr>
          <w:rFonts w:ascii="Times New Roman" w:eastAsia="宋体" w:hAnsi="Times New Roman" w:cs="Times New Roman"/>
          <w:b/>
          <w:bCs/>
          <w:noProof/>
          <w:sz w:val="24"/>
          <w:szCs w:val="24"/>
        </w:rPr>
        <w:drawing>
          <wp:inline distT="0" distB="0" distL="0" distR="0" wp14:anchorId="2815ABFB" wp14:editId="3874FB2C">
            <wp:extent cx="5077968" cy="3429000"/>
            <wp:effectExtent l="0" t="0" r="8890" b="0"/>
            <wp:docPr id="190077496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774961" name="图片 1900774961"/>
                    <pic:cNvPicPr/>
                  </pic:nvPicPr>
                  <pic:blipFill>
                    <a:blip r:embed="rId17">
                      <a:extLst>
                        <a:ext uri="{28A0092B-C50C-407E-A947-70E740481C1C}">
                          <a14:useLocalDpi xmlns:a14="http://schemas.microsoft.com/office/drawing/2010/main" val="0"/>
                        </a:ext>
                      </a:extLst>
                    </a:blip>
                    <a:stretch>
                      <a:fillRect/>
                    </a:stretch>
                  </pic:blipFill>
                  <pic:spPr>
                    <a:xfrm>
                      <a:off x="0" y="0"/>
                      <a:ext cx="5077968" cy="3429000"/>
                    </a:xfrm>
                    <a:prstGeom prst="rect">
                      <a:avLst/>
                    </a:prstGeom>
                  </pic:spPr>
                </pic:pic>
              </a:graphicData>
            </a:graphic>
          </wp:inline>
        </w:drawing>
      </w:r>
    </w:p>
    <w:p w14:paraId="424D9651" w14:textId="20B78142"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w:t>
      </w:r>
      <w:r w:rsidR="00E20DB4" w:rsidRPr="00721599">
        <w:rPr>
          <w:rFonts w:ascii="Times New Roman" w:eastAsia="宋体" w:hAnsi="Times New Roman" w:cs="Times New Roman" w:hint="eastAsia"/>
          <w:b/>
          <w:bCs/>
          <w:sz w:val="24"/>
          <w:szCs w:val="24"/>
        </w:rPr>
        <w:t>8</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 xml:space="preserve">Comparison </w:t>
      </w:r>
      <w:r w:rsidR="00D86C21" w:rsidRPr="00721599">
        <w:rPr>
          <w:rFonts w:ascii="Times New Roman" w:eastAsia="宋体" w:hAnsi="Times New Roman" w:cs="Times New Roman" w:hint="eastAsia"/>
          <w:sz w:val="24"/>
          <w:szCs w:val="24"/>
        </w:rPr>
        <w:t>absorption coefficient</w:t>
      </w:r>
      <w:r w:rsidR="00C07EFF" w:rsidRPr="00721599">
        <w:rPr>
          <w:rFonts w:ascii="Times New Roman" w:eastAsia="宋体" w:hAnsi="Times New Roman" w:cs="Times New Roman"/>
          <w:sz w:val="24"/>
          <w:szCs w:val="24"/>
        </w:rPr>
        <w:t xml:space="preserve"> of </w:t>
      </w:r>
      <w:r w:rsidR="00C07EFF" w:rsidRPr="00721599">
        <w:rPr>
          <w:rFonts w:ascii="Times New Roman" w:eastAsia="宋体" w:hAnsi="Times New Roman" w:cs="Times New Roman" w:hint="eastAsia"/>
          <w:sz w:val="24"/>
          <w:szCs w:val="24"/>
        </w:rPr>
        <w:t>CMFACs</w:t>
      </w:r>
      <w:r w:rsidR="00C07EFF" w:rsidRPr="00721599">
        <w:rPr>
          <w:rFonts w:ascii="Times New Roman" w:eastAsia="宋体" w:hAnsi="Times New Roman" w:cs="Times New Roman"/>
          <w:sz w:val="24"/>
          <w:szCs w:val="24"/>
        </w:rPr>
        <w:t xml:space="preserve"> </w:t>
      </w:r>
      <w:r w:rsidR="00C07EFF" w:rsidRPr="00721599">
        <w:rPr>
          <w:rFonts w:ascii="Times New Roman" w:eastAsia="宋体" w:hAnsi="Times New Roman" w:cs="Times New Roman" w:hint="eastAsia"/>
          <w:sz w:val="24"/>
          <w:szCs w:val="24"/>
        </w:rPr>
        <w:t>under different parameter designs</w:t>
      </w:r>
      <w:r w:rsidR="00C07EFF" w:rsidRPr="00721599">
        <w:rPr>
          <w:rFonts w:ascii="Times New Roman" w:eastAsia="宋体" w:hAnsi="Times New Roman" w:cs="Times New Roman"/>
          <w:sz w:val="24"/>
          <w:szCs w:val="24"/>
        </w:rPr>
        <w:t xml:space="preserve">: </w:t>
      </w:r>
      <w:r w:rsidR="00C07EFF" w:rsidRPr="00721599">
        <w:rPr>
          <w:rFonts w:ascii="Times New Roman" w:eastAsia="宋体" w:hAnsi="Times New Roman" w:cs="Times New Roman"/>
          <w:b/>
          <w:bCs/>
          <w:sz w:val="24"/>
          <w:szCs w:val="24"/>
        </w:rPr>
        <w:t>a</w:t>
      </w:r>
      <w:r w:rsidR="00C07EFF" w:rsidRPr="00721599">
        <w:rPr>
          <w:rFonts w:ascii="Times New Roman" w:eastAsia="宋体" w:hAnsi="Times New Roman" w:cs="Times New Roman"/>
          <w:sz w:val="24"/>
          <w:szCs w:val="24"/>
        </w:rPr>
        <w:t xml:space="preserve"> Square</w:t>
      </w:r>
      <w:r w:rsidR="008C4E5E" w:rsidRPr="00721599">
        <w:rPr>
          <w:rFonts w:ascii="Times New Roman" w:eastAsia="宋体" w:hAnsi="Times New Roman" w:cs="Times New Roman" w:hint="eastAsia"/>
          <w:sz w:val="24"/>
          <w:szCs w:val="24"/>
        </w:rPr>
        <w:t>-</w:t>
      </w:r>
      <w:r w:rsidR="00C07EFF" w:rsidRPr="00721599">
        <w:rPr>
          <w:rFonts w:ascii="Times New Roman" w:eastAsia="宋体" w:hAnsi="Times New Roman" w:cs="Times New Roman"/>
          <w:sz w:val="24"/>
          <w:szCs w:val="24"/>
        </w:rPr>
        <w:t>ring</w:t>
      </w:r>
      <w:r w:rsidR="008C4E5E" w:rsidRPr="00721599">
        <w:rPr>
          <w:rFonts w:ascii="Times New Roman" w:eastAsia="宋体" w:hAnsi="Times New Roman" w:cs="Times New Roman" w:hint="eastAsia"/>
          <w:sz w:val="24"/>
          <w:szCs w:val="24"/>
        </w:rPr>
        <w:t xml:space="preserve"> MS</w:t>
      </w:r>
      <w:r w:rsidR="00C07EFF" w:rsidRPr="00721599">
        <w:rPr>
          <w:rFonts w:ascii="Times New Roman" w:eastAsia="宋体" w:hAnsi="Times New Roman" w:cs="Times New Roman"/>
          <w:sz w:val="24"/>
          <w:szCs w:val="24"/>
        </w:rPr>
        <w:t xml:space="preserve">, </w:t>
      </w:r>
      <w:r w:rsidR="00C07EFF" w:rsidRPr="00721599">
        <w:rPr>
          <w:rFonts w:ascii="Times New Roman" w:eastAsia="宋体" w:hAnsi="Times New Roman" w:cs="Times New Roman"/>
          <w:b/>
          <w:bCs/>
          <w:sz w:val="24"/>
          <w:szCs w:val="24"/>
        </w:rPr>
        <w:t>b</w:t>
      </w:r>
      <w:r w:rsidR="00C07EFF" w:rsidRPr="00721599">
        <w:rPr>
          <w:rFonts w:ascii="Times New Roman" w:eastAsia="宋体" w:hAnsi="Times New Roman" w:cs="Times New Roman"/>
          <w:sz w:val="24"/>
          <w:szCs w:val="24"/>
        </w:rPr>
        <w:t xml:space="preserve"> Square</w:t>
      </w:r>
      <w:r w:rsidR="008C4E5E" w:rsidRPr="00721599">
        <w:rPr>
          <w:rFonts w:ascii="Times New Roman" w:eastAsia="宋体" w:hAnsi="Times New Roman" w:cs="Times New Roman" w:hint="eastAsia"/>
          <w:sz w:val="24"/>
          <w:szCs w:val="24"/>
        </w:rPr>
        <w:t xml:space="preserve"> MS</w:t>
      </w:r>
      <w:r w:rsidR="00C07EFF" w:rsidRPr="00721599">
        <w:rPr>
          <w:rFonts w:ascii="Times New Roman" w:eastAsia="宋体" w:hAnsi="Times New Roman" w:cs="Times New Roman"/>
          <w:sz w:val="24"/>
          <w:szCs w:val="24"/>
        </w:rPr>
        <w:t xml:space="preserve">, and </w:t>
      </w:r>
      <w:r w:rsidR="00C07EFF" w:rsidRPr="00721599">
        <w:rPr>
          <w:rFonts w:ascii="Times New Roman" w:eastAsia="宋体" w:hAnsi="Times New Roman" w:cs="Times New Roman"/>
          <w:b/>
          <w:bCs/>
          <w:sz w:val="24"/>
          <w:szCs w:val="24"/>
        </w:rPr>
        <w:t>c</w:t>
      </w:r>
      <w:r w:rsidR="00C07EFF" w:rsidRPr="00721599">
        <w:rPr>
          <w:rFonts w:ascii="Times New Roman" w:eastAsia="宋体" w:hAnsi="Times New Roman" w:cs="Times New Roman"/>
          <w:sz w:val="24"/>
          <w:szCs w:val="24"/>
        </w:rPr>
        <w:t xml:space="preserve"> Square open ring</w:t>
      </w:r>
      <w:r w:rsidR="008C4E5E" w:rsidRPr="00721599">
        <w:rPr>
          <w:rFonts w:ascii="Times New Roman" w:eastAsia="宋体" w:hAnsi="Times New Roman" w:cs="Times New Roman" w:hint="eastAsia"/>
          <w:sz w:val="24"/>
          <w:szCs w:val="24"/>
        </w:rPr>
        <w:t xml:space="preserve"> MS</w:t>
      </w:r>
      <w:r w:rsidR="00F03D4C" w:rsidRPr="00721599">
        <w:rPr>
          <w:rFonts w:ascii="Times New Roman" w:eastAsia="宋体" w:hAnsi="Times New Roman" w:cs="Times New Roman" w:hint="eastAsia"/>
          <w:sz w:val="24"/>
          <w:szCs w:val="24"/>
        </w:rPr>
        <w:t>.</w:t>
      </w:r>
    </w:p>
    <w:p w14:paraId="3AE696D8" w14:textId="77777777" w:rsidR="00B90ECF" w:rsidRPr="00721599" w:rsidRDefault="00B90ECF" w:rsidP="00721599">
      <w:pPr>
        <w:spacing w:before="120" w:after="120"/>
        <w:rPr>
          <w:rFonts w:ascii="Times New Roman" w:eastAsia="宋体" w:hAnsi="Times New Roman" w:cs="Times New Roman"/>
          <w:sz w:val="24"/>
          <w:szCs w:val="24"/>
        </w:rPr>
      </w:pPr>
    </w:p>
    <w:p w14:paraId="358C76D8" w14:textId="46114CAE" w:rsidR="00D11001" w:rsidRPr="00721599" w:rsidRDefault="00A86F3A" w:rsidP="00721599">
      <w:pPr>
        <w:spacing w:before="120" w:after="120"/>
        <w:rPr>
          <w:rFonts w:ascii="Times New Roman" w:eastAsia="MS Mincho" w:hAnsi="Times New Roman" w:cs="Times New Roman"/>
          <w:b/>
          <w:bCs/>
          <w:iCs/>
          <w:kern w:val="0"/>
          <w:sz w:val="24"/>
          <w:szCs w:val="24"/>
        </w:rPr>
      </w:pPr>
      <w:r w:rsidRPr="00721599">
        <w:rPr>
          <w:rFonts w:ascii="Times New Roman" w:eastAsia="MS Mincho" w:hAnsi="Times New Roman" w:cs="Times New Roman" w:hint="eastAsia"/>
          <w:b/>
          <w:bCs/>
          <w:iCs/>
          <w:kern w:val="0"/>
          <w:sz w:val="24"/>
          <w:szCs w:val="24"/>
          <w:lang w:eastAsia="ja-JP"/>
        </w:rPr>
        <w:t>S</w:t>
      </w:r>
      <w:r w:rsidRPr="00721599">
        <w:rPr>
          <w:rFonts w:ascii="Times New Roman" w:eastAsia="MS Mincho" w:hAnsi="Times New Roman" w:cs="Times New Roman" w:hint="eastAsia"/>
          <w:b/>
          <w:bCs/>
          <w:iCs/>
          <w:kern w:val="0"/>
          <w:sz w:val="24"/>
          <w:szCs w:val="24"/>
        </w:rPr>
        <w:t>6</w:t>
      </w:r>
      <w:r w:rsidRPr="00721599">
        <w:rPr>
          <w:rFonts w:ascii="Times New Roman" w:eastAsia="MS Mincho" w:hAnsi="Times New Roman" w:cs="Times New Roman"/>
          <w:b/>
          <w:bCs/>
          <w:iCs/>
          <w:kern w:val="0"/>
          <w:sz w:val="24"/>
          <w:szCs w:val="24"/>
          <w:lang w:eastAsia="ja-JP"/>
        </w:rPr>
        <w:t xml:space="preserve"> Details of</w:t>
      </w:r>
      <w:r w:rsidRPr="00721599">
        <w:rPr>
          <w:rFonts w:ascii="Times New Roman" w:eastAsia="MS Mincho" w:hAnsi="Times New Roman" w:cs="Times New Roman" w:hint="eastAsia"/>
          <w:b/>
          <w:bCs/>
          <w:iCs/>
          <w:kern w:val="0"/>
          <w:sz w:val="24"/>
          <w:szCs w:val="24"/>
        </w:rPr>
        <w:t xml:space="preserve"> t</w:t>
      </w:r>
      <w:r w:rsidRPr="00721599">
        <w:rPr>
          <w:rFonts w:ascii="Times New Roman" w:eastAsia="MS Mincho" w:hAnsi="Times New Roman" w:cs="Times New Roman" w:hint="eastAsia"/>
          <w:b/>
          <w:bCs/>
          <w:iCs/>
          <w:kern w:val="0"/>
          <w:sz w:val="24"/>
          <w:szCs w:val="24"/>
          <w:lang w:eastAsia="ja-JP"/>
        </w:rPr>
        <w:t>he angle</w:t>
      </w:r>
      <w:r w:rsidR="004E7BC2" w:rsidRPr="00721599">
        <w:rPr>
          <w:rFonts w:ascii="Times New Roman" w:hAnsi="Times New Roman" w:cs="Times New Roman" w:hint="eastAsia"/>
          <w:b/>
          <w:bCs/>
          <w:iCs/>
          <w:kern w:val="0"/>
          <w:sz w:val="24"/>
          <w:szCs w:val="24"/>
        </w:rPr>
        <w:t>-</w:t>
      </w:r>
      <w:r w:rsidRPr="00721599">
        <w:rPr>
          <w:rFonts w:ascii="Times New Roman" w:eastAsia="MS Mincho" w:hAnsi="Times New Roman" w:cs="Times New Roman" w:hint="eastAsia"/>
          <w:b/>
          <w:bCs/>
          <w:iCs/>
          <w:kern w:val="0"/>
          <w:sz w:val="24"/>
          <w:szCs w:val="24"/>
          <w:lang w:eastAsia="ja-JP"/>
        </w:rPr>
        <w:t xml:space="preserve">insensitive characteristics of the designed </w:t>
      </w:r>
      <w:r w:rsidRPr="00721599">
        <w:rPr>
          <w:rFonts w:ascii="Times New Roman" w:eastAsia="MS Mincho" w:hAnsi="Times New Roman" w:cs="Times New Roman" w:hint="eastAsia"/>
          <w:b/>
          <w:bCs/>
          <w:iCs/>
          <w:kern w:val="0"/>
          <w:sz w:val="24"/>
          <w:szCs w:val="24"/>
        </w:rPr>
        <w:t>CMFAC</w:t>
      </w:r>
    </w:p>
    <w:p w14:paraId="68B81901" w14:textId="43CB583B" w:rsidR="00D11001" w:rsidRPr="00721599" w:rsidRDefault="005D58C5"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noProof/>
          <w:sz w:val="24"/>
          <w:szCs w:val="24"/>
        </w:rPr>
        <w:drawing>
          <wp:inline distT="0" distB="0" distL="0" distR="0" wp14:anchorId="6B049EC8" wp14:editId="1F3C1C51">
            <wp:extent cx="5274310" cy="2954020"/>
            <wp:effectExtent l="0" t="0" r="2540" b="0"/>
            <wp:docPr id="19778156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81560" name="图片 197781560"/>
                    <pic:cNvPicPr/>
                  </pic:nvPicPr>
                  <pic:blipFill>
                    <a:blip r:embed="rId18">
                      <a:extLst>
                        <a:ext uri="{28A0092B-C50C-407E-A947-70E740481C1C}">
                          <a14:useLocalDpi xmlns:a14="http://schemas.microsoft.com/office/drawing/2010/main" val="0"/>
                        </a:ext>
                      </a:extLst>
                    </a:blip>
                    <a:stretch>
                      <a:fillRect/>
                    </a:stretch>
                  </pic:blipFill>
                  <pic:spPr>
                    <a:xfrm>
                      <a:off x="0" y="0"/>
                      <a:ext cx="5274310" cy="2954020"/>
                    </a:xfrm>
                    <a:prstGeom prst="rect">
                      <a:avLst/>
                    </a:prstGeom>
                  </pic:spPr>
                </pic:pic>
              </a:graphicData>
            </a:graphic>
          </wp:inline>
        </w:drawing>
      </w:r>
    </w:p>
    <w:p w14:paraId="79A421B6" w14:textId="7DF290F6" w:rsidR="00D11001" w:rsidRPr="00721599"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w:t>
      </w:r>
      <w:r w:rsidR="00E20DB4" w:rsidRPr="00721599">
        <w:rPr>
          <w:rFonts w:ascii="Times New Roman" w:eastAsia="宋体" w:hAnsi="Times New Roman" w:cs="Times New Roman" w:hint="eastAsia"/>
          <w:b/>
          <w:bCs/>
          <w:sz w:val="24"/>
          <w:szCs w:val="24"/>
        </w:rPr>
        <w:t>9</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 xml:space="preserve">Simulated </w:t>
      </w:r>
      <w:r w:rsidR="00D86C21" w:rsidRPr="00721599">
        <w:rPr>
          <w:rFonts w:ascii="Times New Roman" w:eastAsia="宋体" w:hAnsi="Times New Roman" w:cs="Times New Roman" w:hint="eastAsia"/>
          <w:sz w:val="24"/>
          <w:szCs w:val="24"/>
        </w:rPr>
        <w:t>absorption coefficient</w:t>
      </w:r>
      <w:r w:rsidR="00C07EFF" w:rsidRPr="00721599">
        <w:rPr>
          <w:rFonts w:ascii="Times New Roman" w:eastAsia="宋体" w:hAnsi="Times New Roman" w:cs="Times New Roman" w:hint="eastAsia"/>
          <w:sz w:val="24"/>
          <w:szCs w:val="24"/>
        </w:rPr>
        <w:t xml:space="preserve"> of the CMFAC unit cell with different incident angles under TE</w:t>
      </w:r>
      <w:r w:rsidR="00F23661" w:rsidRPr="00721599">
        <w:rPr>
          <w:rFonts w:ascii="Times New Roman" w:eastAsia="宋体" w:hAnsi="Times New Roman" w:cs="Times New Roman" w:hint="eastAsia"/>
          <w:sz w:val="24"/>
          <w:szCs w:val="24"/>
        </w:rPr>
        <w:t xml:space="preserve"> and TM</w:t>
      </w:r>
      <w:r w:rsidR="00C07EFF" w:rsidRPr="00721599">
        <w:rPr>
          <w:rFonts w:ascii="Times New Roman" w:eastAsia="宋体" w:hAnsi="Times New Roman" w:cs="Times New Roman" w:hint="eastAsia"/>
          <w:sz w:val="24"/>
          <w:szCs w:val="24"/>
        </w:rPr>
        <w:t xml:space="preserve"> polarization: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Square</w:t>
      </w:r>
      <w:r w:rsidR="008C4E5E" w:rsidRPr="00721599">
        <w:rPr>
          <w:rFonts w:ascii="Times New Roman" w:eastAsia="宋体" w:hAnsi="Times New Roman" w:cs="Times New Roman" w:hint="eastAsia"/>
          <w:sz w:val="24"/>
          <w:szCs w:val="24"/>
        </w:rPr>
        <w:t>-</w:t>
      </w:r>
      <w:r w:rsidR="00C07EFF" w:rsidRPr="00721599">
        <w:rPr>
          <w:rFonts w:ascii="Times New Roman" w:eastAsia="宋体" w:hAnsi="Times New Roman" w:cs="Times New Roman" w:hint="eastAsia"/>
          <w:sz w:val="24"/>
          <w:szCs w:val="24"/>
        </w:rPr>
        <w:t>ring</w:t>
      </w:r>
      <w:r w:rsidR="008C4E5E" w:rsidRPr="00721599">
        <w:rPr>
          <w:rFonts w:ascii="Times New Roman" w:eastAsia="宋体" w:hAnsi="Times New Roman" w:cs="Times New Roman" w:hint="eastAsia"/>
          <w:sz w:val="24"/>
          <w:szCs w:val="24"/>
        </w:rPr>
        <w:t xml:space="preserve"> MS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Square</w:t>
      </w:r>
      <w:r w:rsidR="008C4E5E" w:rsidRPr="00721599">
        <w:rPr>
          <w:rFonts w:ascii="Times New Roman" w:eastAsia="宋体" w:hAnsi="Times New Roman" w:cs="Times New Roman" w:hint="eastAsia"/>
          <w:sz w:val="24"/>
          <w:szCs w:val="24"/>
        </w:rPr>
        <w:t xml:space="preserve"> MS</w:t>
      </w:r>
      <w:r w:rsidR="00C07EFF" w:rsidRPr="00721599">
        <w:rPr>
          <w:rFonts w:ascii="Times New Roman" w:eastAsia="宋体" w:hAnsi="Times New Roman" w:cs="Times New Roman" w:hint="eastAsia"/>
          <w:sz w:val="24"/>
          <w:szCs w:val="24"/>
        </w:rPr>
        <w:t xml:space="preserve">, and </w:t>
      </w:r>
      <w:r w:rsidR="00C07EFF" w:rsidRPr="00721599">
        <w:rPr>
          <w:rFonts w:ascii="Times New Roman" w:eastAsia="宋体" w:hAnsi="Times New Roman" w:cs="Times New Roman" w:hint="eastAsia"/>
          <w:b/>
          <w:bCs/>
          <w:sz w:val="24"/>
          <w:szCs w:val="24"/>
        </w:rPr>
        <w:t>c</w:t>
      </w:r>
      <w:r w:rsidR="00C07EFF" w:rsidRPr="00721599">
        <w:rPr>
          <w:rFonts w:ascii="Times New Roman" w:eastAsia="宋体" w:hAnsi="Times New Roman" w:cs="Times New Roman" w:hint="eastAsia"/>
          <w:sz w:val="24"/>
          <w:szCs w:val="24"/>
        </w:rPr>
        <w:t xml:space="preserve"> Square open ring</w:t>
      </w:r>
      <w:r w:rsidR="008C4E5E" w:rsidRPr="00721599">
        <w:rPr>
          <w:rFonts w:ascii="Times New Roman" w:eastAsia="宋体" w:hAnsi="Times New Roman" w:cs="Times New Roman" w:hint="eastAsia"/>
          <w:sz w:val="24"/>
          <w:szCs w:val="24"/>
        </w:rPr>
        <w:t xml:space="preserve"> MS</w:t>
      </w:r>
      <w:r w:rsidR="009D4913" w:rsidRPr="00721599">
        <w:rPr>
          <w:rFonts w:ascii="Times New Roman" w:eastAsia="宋体" w:hAnsi="Times New Roman" w:cs="Times New Roman" w:hint="eastAsia"/>
          <w:sz w:val="24"/>
          <w:szCs w:val="24"/>
        </w:rPr>
        <w:t>.</w:t>
      </w:r>
    </w:p>
    <w:p w14:paraId="4EB8E8A7" w14:textId="178B7BC5" w:rsidR="004F36DA" w:rsidRPr="00721599" w:rsidRDefault="004F36DA" w:rsidP="00721599">
      <w:pPr>
        <w:spacing w:before="120" w:after="120"/>
        <w:rPr>
          <w:rFonts w:ascii="Times New Roman" w:hAnsi="Times New Roman" w:cs="Times New Roman"/>
          <w:b/>
          <w:bCs/>
          <w:iCs/>
          <w:kern w:val="0"/>
          <w:sz w:val="24"/>
          <w:szCs w:val="24"/>
        </w:rPr>
      </w:pPr>
      <w:r w:rsidRPr="00721599">
        <w:rPr>
          <w:rFonts w:ascii="Times New Roman" w:eastAsia="MS Mincho" w:hAnsi="Times New Roman" w:cs="Times New Roman" w:hint="eastAsia"/>
          <w:b/>
          <w:bCs/>
          <w:iCs/>
          <w:kern w:val="0"/>
          <w:sz w:val="24"/>
          <w:szCs w:val="24"/>
          <w:lang w:eastAsia="ja-JP"/>
        </w:rPr>
        <w:lastRenderedPageBreak/>
        <w:t>S</w:t>
      </w:r>
      <w:r w:rsidRPr="00721599">
        <w:rPr>
          <w:rFonts w:ascii="Times New Roman" w:eastAsia="MS Mincho" w:hAnsi="Times New Roman" w:cs="Times New Roman" w:hint="eastAsia"/>
          <w:b/>
          <w:bCs/>
          <w:iCs/>
          <w:kern w:val="0"/>
          <w:sz w:val="24"/>
          <w:szCs w:val="24"/>
        </w:rPr>
        <w:t>7</w:t>
      </w:r>
      <w:r w:rsidRPr="00721599">
        <w:rPr>
          <w:rFonts w:ascii="Times New Roman" w:eastAsia="MS Mincho" w:hAnsi="Times New Roman" w:cs="Times New Roman"/>
          <w:b/>
          <w:bCs/>
          <w:iCs/>
          <w:kern w:val="0"/>
          <w:sz w:val="24"/>
          <w:szCs w:val="24"/>
          <w:lang w:eastAsia="ja-JP"/>
        </w:rPr>
        <w:t xml:space="preserve"> Details of</w:t>
      </w:r>
      <w:r w:rsidRPr="00721599">
        <w:rPr>
          <w:rFonts w:ascii="Times New Roman" w:eastAsia="MS Mincho" w:hAnsi="Times New Roman" w:cs="Times New Roman" w:hint="eastAsia"/>
          <w:b/>
          <w:bCs/>
          <w:iCs/>
          <w:kern w:val="0"/>
          <w:sz w:val="24"/>
          <w:szCs w:val="24"/>
        </w:rPr>
        <w:t xml:space="preserve"> t</w:t>
      </w:r>
      <w:r w:rsidRPr="00721599">
        <w:rPr>
          <w:rFonts w:ascii="Times New Roman" w:eastAsia="MS Mincho" w:hAnsi="Times New Roman" w:cs="Times New Roman" w:hint="eastAsia"/>
          <w:b/>
          <w:bCs/>
          <w:iCs/>
          <w:kern w:val="0"/>
          <w:sz w:val="24"/>
          <w:szCs w:val="24"/>
          <w:lang w:eastAsia="ja-JP"/>
        </w:rPr>
        <w:t>he</w:t>
      </w:r>
      <w:r w:rsidRPr="00721599">
        <w:rPr>
          <w:rFonts w:ascii="Times New Roman" w:eastAsia="MS Mincho" w:hAnsi="Times New Roman" w:cs="Times New Roman" w:hint="eastAsia"/>
          <w:b/>
          <w:bCs/>
          <w:iCs/>
          <w:kern w:val="0"/>
          <w:sz w:val="24"/>
          <w:szCs w:val="24"/>
        </w:rPr>
        <w:t xml:space="preserve"> </w:t>
      </w:r>
      <w:r w:rsidRPr="00721599">
        <w:rPr>
          <w:rFonts w:ascii="Times New Roman" w:hAnsi="Times New Roman" w:cs="Times New Roman" w:hint="eastAsia"/>
          <w:b/>
          <w:bCs/>
          <w:iCs/>
          <w:kern w:val="0"/>
          <w:sz w:val="24"/>
          <w:szCs w:val="24"/>
        </w:rPr>
        <w:t>f</w:t>
      </w:r>
      <w:r w:rsidRPr="00721599">
        <w:rPr>
          <w:rFonts w:ascii="Times New Roman" w:eastAsia="MS Mincho" w:hAnsi="Times New Roman" w:cs="Times New Roman" w:hint="eastAsia"/>
          <w:b/>
          <w:bCs/>
          <w:iCs/>
          <w:kern w:val="0"/>
          <w:sz w:val="24"/>
          <w:szCs w:val="24"/>
          <w:lang w:eastAsia="ja-JP"/>
        </w:rPr>
        <w:t>ield distribution of the</w:t>
      </w:r>
      <w:r w:rsidRPr="00721599">
        <w:rPr>
          <w:rFonts w:ascii="Times New Roman" w:eastAsia="MS Mincho" w:hAnsi="Times New Roman" w:cs="Times New Roman" w:hint="eastAsia"/>
          <w:b/>
          <w:bCs/>
          <w:iCs/>
          <w:kern w:val="0"/>
          <w:sz w:val="24"/>
          <w:szCs w:val="24"/>
        </w:rPr>
        <w:t xml:space="preserve"> CMFAC</w:t>
      </w:r>
    </w:p>
    <w:p w14:paraId="6FA07BE8" w14:textId="08199FF5" w:rsidR="004F36DA" w:rsidRPr="00721599" w:rsidRDefault="008C4E5E" w:rsidP="00721599">
      <w:pPr>
        <w:spacing w:before="120" w:after="120"/>
        <w:rPr>
          <w:rFonts w:ascii="Times New Roman" w:hAnsi="Times New Roman" w:cs="Times New Roman"/>
          <w:b/>
          <w:bCs/>
          <w:iCs/>
          <w:kern w:val="0"/>
          <w:sz w:val="24"/>
          <w:szCs w:val="24"/>
        </w:rPr>
      </w:pPr>
      <w:r w:rsidRPr="00721599">
        <w:rPr>
          <w:rFonts w:ascii="Times New Roman" w:hAnsi="Times New Roman" w:cs="Times New Roman"/>
          <w:b/>
          <w:bCs/>
          <w:iCs/>
          <w:noProof/>
          <w:kern w:val="0"/>
          <w:sz w:val="24"/>
          <w:szCs w:val="24"/>
        </w:rPr>
        <w:drawing>
          <wp:inline distT="0" distB="0" distL="0" distR="0" wp14:anchorId="5A1A2995" wp14:editId="007F43A2">
            <wp:extent cx="5274310" cy="2360930"/>
            <wp:effectExtent l="0" t="0" r="2540" b="1270"/>
            <wp:docPr id="17523448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44810" name="图片 1752344810"/>
                    <pic:cNvPicPr/>
                  </pic:nvPicPr>
                  <pic:blipFill>
                    <a:blip r:embed="rId19">
                      <a:extLst>
                        <a:ext uri="{28A0092B-C50C-407E-A947-70E740481C1C}">
                          <a14:useLocalDpi xmlns:a14="http://schemas.microsoft.com/office/drawing/2010/main" val="0"/>
                        </a:ext>
                      </a:extLst>
                    </a:blip>
                    <a:stretch>
                      <a:fillRect/>
                    </a:stretch>
                  </pic:blipFill>
                  <pic:spPr>
                    <a:xfrm>
                      <a:off x="0" y="0"/>
                      <a:ext cx="5274310" cy="2360930"/>
                    </a:xfrm>
                    <a:prstGeom prst="rect">
                      <a:avLst/>
                    </a:prstGeom>
                  </pic:spPr>
                </pic:pic>
              </a:graphicData>
            </a:graphic>
          </wp:inline>
        </w:drawing>
      </w:r>
    </w:p>
    <w:p w14:paraId="155C87FD" w14:textId="787DD1ED" w:rsidR="004F36DA" w:rsidRPr="00721599" w:rsidRDefault="00087140" w:rsidP="00721599">
      <w:pPr>
        <w:spacing w:before="120" w:after="120"/>
        <w:rPr>
          <w:rFonts w:ascii="Times New Roman" w:hAnsi="Times New Roman" w:cs="Times New Roman"/>
          <w:b/>
          <w:bCs/>
          <w:iCs/>
          <w:kern w:val="0"/>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4F36DA" w:rsidRPr="00721599">
        <w:rPr>
          <w:rFonts w:ascii="Times New Roman" w:eastAsia="宋体" w:hAnsi="Times New Roman" w:cs="Times New Roman" w:hint="eastAsia"/>
          <w:b/>
          <w:bCs/>
          <w:sz w:val="24"/>
          <w:szCs w:val="24"/>
        </w:rPr>
        <w:t xml:space="preserve"> S</w:t>
      </w:r>
      <w:r w:rsidR="00E20DB4" w:rsidRPr="00721599">
        <w:rPr>
          <w:rFonts w:ascii="Times New Roman" w:eastAsia="宋体" w:hAnsi="Times New Roman" w:cs="Times New Roman" w:hint="eastAsia"/>
          <w:b/>
          <w:bCs/>
          <w:sz w:val="24"/>
          <w:szCs w:val="24"/>
        </w:rPr>
        <w:t>10</w:t>
      </w:r>
      <w:r w:rsidR="004F36DA" w:rsidRPr="00721599">
        <w:rPr>
          <w:rFonts w:ascii="Times New Roman" w:eastAsia="宋体" w:hAnsi="Times New Roman" w:cs="Times New Roman" w:hint="eastAsia"/>
          <w:b/>
          <w:bCs/>
          <w:sz w:val="24"/>
          <w:szCs w:val="24"/>
        </w:rPr>
        <w:t xml:space="preserve"> </w:t>
      </w:r>
      <w:r w:rsidR="004F36DA" w:rsidRPr="00721599">
        <w:rPr>
          <w:rFonts w:ascii="Times New Roman" w:hAnsi="Times New Roman" w:cs="Times New Roman" w:hint="eastAsia"/>
          <w:iCs/>
          <w:kern w:val="0"/>
          <w:sz w:val="24"/>
          <w:szCs w:val="24"/>
        </w:rPr>
        <w:t xml:space="preserve">Simulated </w:t>
      </w:r>
      <w:r w:rsidR="008C4E5E" w:rsidRPr="00721599">
        <w:rPr>
          <w:rFonts w:ascii="Times New Roman" w:hAnsi="Times New Roman" w:cs="Times New Roman" w:hint="eastAsia"/>
          <w:iCs/>
          <w:kern w:val="0"/>
          <w:sz w:val="24"/>
          <w:szCs w:val="24"/>
        </w:rPr>
        <w:t xml:space="preserve">power loss density, </w:t>
      </w:r>
      <w:r w:rsidR="004F36DA" w:rsidRPr="00721599">
        <w:rPr>
          <w:rFonts w:ascii="Times New Roman" w:hAnsi="Times New Roman" w:cs="Times New Roman" w:hint="eastAsia"/>
          <w:iCs/>
          <w:kern w:val="0"/>
          <w:sz w:val="24"/>
          <w:szCs w:val="24"/>
        </w:rPr>
        <w:t xml:space="preserve">electric field, magnetic field, and their corresponding </w:t>
      </w:r>
      <w:proofErr w:type="spellStart"/>
      <w:r w:rsidR="004E7BC2" w:rsidRPr="00721599">
        <w:rPr>
          <w:rFonts w:ascii="Times New Roman" w:hAnsi="Times New Roman" w:cs="Times New Roman" w:hint="eastAsia"/>
          <w:iCs/>
          <w:kern w:val="0"/>
          <w:sz w:val="24"/>
          <w:szCs w:val="24"/>
        </w:rPr>
        <w:t>isosurface</w:t>
      </w:r>
      <w:proofErr w:type="spellEnd"/>
      <w:r w:rsidR="004E7BC2" w:rsidRPr="00721599">
        <w:rPr>
          <w:rFonts w:ascii="Times New Roman" w:hAnsi="Times New Roman" w:cs="Times New Roman" w:hint="eastAsia"/>
          <w:iCs/>
          <w:kern w:val="0"/>
          <w:sz w:val="24"/>
          <w:szCs w:val="24"/>
        </w:rPr>
        <w:t xml:space="preserve"> plots</w:t>
      </w:r>
      <w:r w:rsidR="004F36DA" w:rsidRPr="00721599">
        <w:rPr>
          <w:rFonts w:ascii="Times New Roman" w:hAnsi="Times New Roman" w:cs="Times New Roman" w:hint="eastAsia"/>
          <w:iCs/>
          <w:kern w:val="0"/>
          <w:sz w:val="24"/>
          <w:szCs w:val="24"/>
        </w:rPr>
        <w:t xml:space="preserve">, surface current, and </w:t>
      </w:r>
      <w:r w:rsidR="008C4E5E" w:rsidRPr="00721599">
        <w:rPr>
          <w:rFonts w:ascii="Times New Roman" w:hAnsi="Times New Roman" w:cs="Times New Roman" w:hint="eastAsia"/>
          <w:iCs/>
          <w:kern w:val="0"/>
          <w:sz w:val="24"/>
          <w:szCs w:val="24"/>
        </w:rPr>
        <w:t xml:space="preserve">loss </w:t>
      </w:r>
      <w:r w:rsidR="004F36DA" w:rsidRPr="00721599">
        <w:rPr>
          <w:rFonts w:ascii="Times New Roman" w:hAnsi="Times New Roman" w:cs="Times New Roman" w:hint="eastAsia"/>
          <w:iCs/>
          <w:kern w:val="0"/>
          <w:sz w:val="24"/>
          <w:szCs w:val="24"/>
        </w:rPr>
        <w:t xml:space="preserve">distributions of the designed CMFACs under TE polarization: </w:t>
      </w:r>
      <w:r w:rsidR="004F36DA" w:rsidRPr="00721599">
        <w:rPr>
          <w:rFonts w:ascii="Times New Roman" w:hAnsi="Times New Roman" w:cs="Times New Roman" w:hint="eastAsia"/>
          <w:b/>
          <w:bCs/>
          <w:iCs/>
          <w:kern w:val="0"/>
          <w:sz w:val="24"/>
          <w:szCs w:val="24"/>
        </w:rPr>
        <w:t>a</w:t>
      </w:r>
      <w:r w:rsidR="004F36DA" w:rsidRPr="00721599">
        <w:rPr>
          <w:rFonts w:ascii="Times New Roman" w:hAnsi="Times New Roman" w:cs="Times New Roman" w:hint="eastAsia"/>
          <w:iCs/>
          <w:kern w:val="0"/>
          <w:sz w:val="24"/>
          <w:szCs w:val="24"/>
        </w:rPr>
        <w:t xml:space="preserve"> Square</w:t>
      </w:r>
      <w:r w:rsidR="008C4E5E" w:rsidRPr="00721599">
        <w:rPr>
          <w:rFonts w:ascii="Times New Roman" w:hAnsi="Times New Roman" w:cs="Times New Roman" w:hint="eastAsia"/>
          <w:iCs/>
          <w:kern w:val="0"/>
          <w:sz w:val="24"/>
          <w:szCs w:val="24"/>
        </w:rPr>
        <w:t xml:space="preserve"> MS</w:t>
      </w:r>
      <w:r w:rsidR="004F36DA" w:rsidRPr="00721599">
        <w:rPr>
          <w:rFonts w:ascii="Times New Roman" w:hAnsi="Times New Roman" w:cs="Times New Roman" w:hint="eastAsia"/>
          <w:iCs/>
          <w:kern w:val="0"/>
          <w:sz w:val="24"/>
          <w:szCs w:val="24"/>
        </w:rPr>
        <w:t>,</w:t>
      </w:r>
      <w:r w:rsidR="008C4E5E" w:rsidRPr="00721599">
        <w:rPr>
          <w:rFonts w:ascii="Times New Roman" w:hAnsi="Times New Roman" w:cs="Times New Roman" w:hint="eastAsia"/>
          <w:iCs/>
          <w:kern w:val="0"/>
          <w:sz w:val="24"/>
          <w:szCs w:val="24"/>
        </w:rPr>
        <w:t xml:space="preserve"> </w:t>
      </w:r>
      <w:r w:rsidR="008C4E5E" w:rsidRPr="00721599">
        <w:rPr>
          <w:rFonts w:ascii="Times New Roman" w:hAnsi="Times New Roman" w:cs="Times New Roman" w:hint="eastAsia"/>
          <w:b/>
          <w:bCs/>
          <w:iCs/>
          <w:kern w:val="0"/>
          <w:sz w:val="24"/>
          <w:szCs w:val="24"/>
        </w:rPr>
        <w:t>b</w:t>
      </w:r>
      <w:r w:rsidR="004F36DA" w:rsidRPr="00721599">
        <w:rPr>
          <w:rFonts w:ascii="Times New Roman" w:hAnsi="Times New Roman" w:cs="Times New Roman" w:hint="eastAsia"/>
          <w:iCs/>
          <w:kern w:val="0"/>
          <w:sz w:val="24"/>
          <w:szCs w:val="24"/>
        </w:rPr>
        <w:t xml:space="preserve"> Square open ring</w:t>
      </w:r>
      <w:r w:rsidR="008C4E5E" w:rsidRPr="00721599">
        <w:rPr>
          <w:rFonts w:ascii="Times New Roman" w:hAnsi="Times New Roman" w:cs="Times New Roman" w:hint="eastAsia"/>
          <w:iCs/>
          <w:kern w:val="0"/>
          <w:sz w:val="24"/>
          <w:szCs w:val="24"/>
        </w:rPr>
        <w:t xml:space="preserve"> MS</w:t>
      </w:r>
      <w:r w:rsidR="00F03D4C" w:rsidRPr="00721599">
        <w:rPr>
          <w:rFonts w:ascii="Times New Roman" w:hAnsi="Times New Roman" w:cs="Times New Roman" w:hint="eastAsia"/>
          <w:iCs/>
          <w:kern w:val="0"/>
          <w:sz w:val="24"/>
          <w:szCs w:val="24"/>
        </w:rPr>
        <w:t>.</w:t>
      </w:r>
    </w:p>
    <w:p w14:paraId="242B8FA7" w14:textId="77777777" w:rsidR="00750932" w:rsidRPr="00721599" w:rsidRDefault="00750932" w:rsidP="00721599">
      <w:pPr>
        <w:spacing w:before="120" w:after="120"/>
        <w:rPr>
          <w:rFonts w:ascii="Times New Roman" w:hAnsi="Times New Roman" w:cs="Times New Roman"/>
          <w:b/>
          <w:bCs/>
          <w:iCs/>
          <w:kern w:val="0"/>
          <w:sz w:val="24"/>
          <w:szCs w:val="24"/>
        </w:rPr>
      </w:pPr>
    </w:p>
    <w:p w14:paraId="28AE47F8" w14:textId="7A3633C4" w:rsidR="00D11001" w:rsidRPr="00721599" w:rsidRDefault="00A86F3A" w:rsidP="00721599">
      <w:pPr>
        <w:spacing w:before="120" w:after="120"/>
        <w:rPr>
          <w:rFonts w:ascii="Times New Roman" w:eastAsia="MS Mincho" w:hAnsi="Times New Roman" w:cs="Times New Roman"/>
          <w:b/>
          <w:bCs/>
          <w:iCs/>
          <w:kern w:val="0"/>
          <w:sz w:val="24"/>
          <w:szCs w:val="24"/>
        </w:rPr>
      </w:pPr>
      <w:r w:rsidRPr="00721599">
        <w:rPr>
          <w:rFonts w:ascii="Times New Roman" w:eastAsia="MS Mincho" w:hAnsi="Times New Roman" w:cs="Times New Roman" w:hint="eastAsia"/>
          <w:b/>
          <w:bCs/>
          <w:iCs/>
          <w:kern w:val="0"/>
          <w:sz w:val="24"/>
          <w:szCs w:val="24"/>
          <w:lang w:eastAsia="ja-JP"/>
        </w:rPr>
        <w:t>S</w:t>
      </w:r>
      <w:r w:rsidR="004F36DA" w:rsidRPr="00721599">
        <w:rPr>
          <w:rFonts w:ascii="Times New Roman" w:hAnsi="Times New Roman" w:cs="Times New Roman" w:hint="eastAsia"/>
          <w:b/>
          <w:bCs/>
          <w:iCs/>
          <w:kern w:val="0"/>
          <w:sz w:val="24"/>
          <w:szCs w:val="24"/>
        </w:rPr>
        <w:t>8</w:t>
      </w:r>
      <w:r w:rsidRPr="00721599">
        <w:rPr>
          <w:rFonts w:ascii="Times New Roman" w:eastAsia="MS Mincho" w:hAnsi="Times New Roman" w:cs="Times New Roman"/>
          <w:b/>
          <w:bCs/>
          <w:iCs/>
          <w:kern w:val="0"/>
          <w:sz w:val="24"/>
          <w:szCs w:val="24"/>
          <w:lang w:eastAsia="ja-JP"/>
        </w:rPr>
        <w:t xml:space="preserve"> Details of</w:t>
      </w:r>
      <w:r w:rsidRPr="00721599">
        <w:rPr>
          <w:rFonts w:ascii="Times New Roman" w:eastAsia="MS Mincho" w:hAnsi="Times New Roman" w:cs="Times New Roman" w:hint="eastAsia"/>
          <w:b/>
          <w:bCs/>
          <w:iCs/>
          <w:kern w:val="0"/>
          <w:sz w:val="24"/>
          <w:szCs w:val="24"/>
        </w:rPr>
        <w:t xml:space="preserve"> t</w:t>
      </w:r>
      <w:r w:rsidRPr="00721599">
        <w:rPr>
          <w:rFonts w:ascii="Times New Roman" w:eastAsia="MS Mincho" w:hAnsi="Times New Roman" w:cs="Times New Roman" w:hint="eastAsia"/>
          <w:b/>
          <w:bCs/>
          <w:iCs/>
          <w:kern w:val="0"/>
          <w:sz w:val="24"/>
          <w:szCs w:val="24"/>
          <w:lang w:eastAsia="ja-JP"/>
        </w:rPr>
        <w:t>he</w:t>
      </w:r>
      <w:r w:rsidRPr="00721599">
        <w:rPr>
          <w:rFonts w:ascii="Times New Roman" w:eastAsia="MS Mincho" w:hAnsi="Times New Roman" w:cs="Times New Roman" w:hint="eastAsia"/>
          <w:b/>
          <w:bCs/>
          <w:iCs/>
          <w:kern w:val="0"/>
          <w:sz w:val="24"/>
          <w:szCs w:val="24"/>
        </w:rPr>
        <w:t xml:space="preserve"> </w:t>
      </w:r>
      <w:r w:rsidRPr="00721599">
        <w:rPr>
          <w:rFonts w:ascii="Times New Roman" w:eastAsia="MS Mincho" w:hAnsi="Times New Roman" w:cs="Times New Roman" w:hint="eastAsia"/>
          <w:b/>
          <w:bCs/>
          <w:iCs/>
          <w:kern w:val="0"/>
          <w:sz w:val="24"/>
          <w:szCs w:val="24"/>
          <w:lang w:eastAsia="ja-JP"/>
        </w:rPr>
        <w:t>RCS of the</w:t>
      </w:r>
      <w:r w:rsidRPr="00721599">
        <w:rPr>
          <w:rFonts w:ascii="Times New Roman" w:eastAsia="MS Mincho" w:hAnsi="Times New Roman" w:cs="Times New Roman" w:hint="eastAsia"/>
          <w:b/>
          <w:bCs/>
          <w:iCs/>
          <w:kern w:val="0"/>
          <w:sz w:val="24"/>
          <w:szCs w:val="24"/>
        </w:rPr>
        <w:t xml:space="preserve"> CMFAC </w:t>
      </w:r>
      <w:r w:rsidRPr="00721599">
        <w:rPr>
          <w:rFonts w:ascii="Times New Roman" w:eastAsia="MS Mincho" w:hAnsi="Times New Roman" w:cs="Times New Roman" w:hint="eastAsia"/>
          <w:b/>
          <w:bCs/>
          <w:iCs/>
          <w:kern w:val="0"/>
          <w:sz w:val="24"/>
          <w:szCs w:val="24"/>
          <w:lang w:eastAsia="ja-JP"/>
        </w:rPr>
        <w:t xml:space="preserve">designed at </w:t>
      </w:r>
      <w:r w:rsidRPr="00721599">
        <w:rPr>
          <w:rFonts w:ascii="Times New Roman" w:eastAsia="MS Mincho" w:hAnsi="Times New Roman" w:cs="Times New Roman" w:hint="eastAsia"/>
          <w:b/>
          <w:bCs/>
          <w:iCs/>
          <w:kern w:val="0"/>
          <w:sz w:val="24"/>
          <w:szCs w:val="24"/>
        </w:rPr>
        <w:t>phi</w:t>
      </w:r>
      <w:r w:rsidRPr="00721599">
        <w:rPr>
          <w:rFonts w:ascii="Times New Roman" w:eastAsia="MS Mincho" w:hAnsi="Times New Roman" w:cs="Times New Roman" w:hint="eastAsia"/>
          <w:b/>
          <w:bCs/>
          <w:iCs/>
          <w:kern w:val="0"/>
          <w:sz w:val="24"/>
          <w:szCs w:val="24"/>
          <w:lang w:eastAsia="ja-JP"/>
        </w:rPr>
        <w:t>=90</w:t>
      </w:r>
      <w:r w:rsidRPr="00721599">
        <w:rPr>
          <w:rFonts w:ascii="Times New Roman" w:eastAsia="MS Mincho" w:hAnsi="Times New Roman" w:cs="Times New Roman"/>
          <w:b/>
          <w:bCs/>
          <w:iCs/>
          <w:kern w:val="0"/>
          <w:sz w:val="24"/>
          <w:szCs w:val="24"/>
          <w:lang w:eastAsia="ja-JP"/>
        </w:rPr>
        <w:t>°</w:t>
      </w:r>
    </w:p>
    <w:p w14:paraId="410BAA85" w14:textId="0936B584" w:rsidR="00D11001" w:rsidRPr="00721599" w:rsidRDefault="008D728D"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noProof/>
          <w:sz w:val="24"/>
          <w:szCs w:val="24"/>
        </w:rPr>
        <w:drawing>
          <wp:inline distT="0" distB="0" distL="0" distR="0" wp14:anchorId="12DE36F6" wp14:editId="6515B1AC">
            <wp:extent cx="5274310" cy="3262630"/>
            <wp:effectExtent l="0" t="0" r="2540" b="0"/>
            <wp:docPr id="1606231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23166" name="图片 160623166"/>
                    <pic:cNvPicPr/>
                  </pic:nvPicPr>
                  <pic:blipFill>
                    <a:blip r:embed="rId20">
                      <a:extLst>
                        <a:ext uri="{28A0092B-C50C-407E-A947-70E740481C1C}">
                          <a14:useLocalDpi xmlns:a14="http://schemas.microsoft.com/office/drawing/2010/main" val="0"/>
                        </a:ext>
                      </a:extLst>
                    </a:blip>
                    <a:stretch>
                      <a:fillRect/>
                    </a:stretch>
                  </pic:blipFill>
                  <pic:spPr>
                    <a:xfrm>
                      <a:off x="0" y="0"/>
                      <a:ext cx="5274310" cy="3262630"/>
                    </a:xfrm>
                    <a:prstGeom prst="rect">
                      <a:avLst/>
                    </a:prstGeom>
                  </pic:spPr>
                </pic:pic>
              </a:graphicData>
            </a:graphic>
          </wp:inline>
        </w:drawing>
      </w:r>
    </w:p>
    <w:p w14:paraId="77997758" w14:textId="3A81D224" w:rsidR="00D11001" w:rsidRPr="00721599"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w:t>
      </w:r>
      <w:r w:rsidR="004F36DA" w:rsidRPr="00721599">
        <w:rPr>
          <w:rFonts w:ascii="Times New Roman" w:eastAsia="宋体" w:hAnsi="Times New Roman" w:cs="Times New Roman" w:hint="eastAsia"/>
          <w:b/>
          <w:bCs/>
          <w:sz w:val="24"/>
          <w:szCs w:val="24"/>
        </w:rPr>
        <w:t>1</w:t>
      </w:r>
      <w:r w:rsidR="00E20DB4" w:rsidRPr="00721599">
        <w:rPr>
          <w:rFonts w:ascii="Times New Roman" w:eastAsia="宋体" w:hAnsi="Times New Roman" w:cs="Times New Roman" w:hint="eastAsia"/>
          <w:b/>
          <w:bCs/>
          <w:sz w:val="24"/>
          <w:szCs w:val="24"/>
        </w:rPr>
        <w:t>1</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CMFAC with square</w:t>
      </w:r>
      <w:r w:rsidR="008C4E5E" w:rsidRPr="00721599">
        <w:rPr>
          <w:rFonts w:ascii="Times New Roman" w:eastAsia="宋体" w:hAnsi="Times New Roman" w:cs="Times New Roman" w:hint="eastAsia"/>
          <w:sz w:val="24"/>
          <w:szCs w:val="24"/>
        </w:rPr>
        <w:t>-</w:t>
      </w:r>
      <w:r w:rsidR="00C07EFF" w:rsidRPr="00721599">
        <w:rPr>
          <w:rFonts w:ascii="Times New Roman" w:eastAsia="宋体" w:hAnsi="Times New Roman" w:cs="Times New Roman" w:hint="eastAsia"/>
          <w:sz w:val="24"/>
          <w:szCs w:val="24"/>
        </w:rPr>
        <w:t xml:space="preserve">ring </w:t>
      </w:r>
      <w:r w:rsidR="00FD4199" w:rsidRPr="00721599">
        <w:rPr>
          <w:rFonts w:ascii="Times New Roman" w:eastAsia="宋体" w:hAnsi="Times New Roman" w:cs="Times New Roman" w:hint="eastAsia"/>
          <w:sz w:val="24"/>
          <w:szCs w:val="24"/>
        </w:rPr>
        <w:t>M</w:t>
      </w:r>
      <w:r w:rsidR="00C07EFF" w:rsidRPr="00721599">
        <w:rPr>
          <w:rFonts w:ascii="Times New Roman" w:eastAsia="宋体" w:hAnsi="Times New Roman" w:cs="Times New Roman" w:hint="eastAsia"/>
          <w:sz w:val="24"/>
          <w:szCs w:val="24"/>
        </w:rPr>
        <w:t xml:space="preserve">S: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w:t>
      </w:r>
      <w:r w:rsidR="00975371" w:rsidRPr="00721599">
        <w:rPr>
          <w:rFonts w:ascii="Times New Roman" w:eastAsia="宋体" w:hAnsi="Times New Roman" w:cs="Times New Roman" w:hint="eastAsia"/>
          <w:sz w:val="24"/>
          <w:szCs w:val="24"/>
        </w:rPr>
        <w:t>3D far-field diagrams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RCS plot in the cartesian coordinate system under certain detecting angles, and </w:t>
      </w:r>
      <w:r w:rsidR="00C07EFF" w:rsidRPr="00721599">
        <w:rPr>
          <w:rFonts w:ascii="Times New Roman" w:eastAsia="宋体" w:hAnsi="Times New Roman" w:cs="Times New Roman" w:hint="eastAsia"/>
          <w:b/>
          <w:bCs/>
          <w:sz w:val="24"/>
          <w:szCs w:val="24"/>
        </w:rPr>
        <w:t xml:space="preserve">c </w:t>
      </w:r>
      <w:r w:rsidR="00C07EFF" w:rsidRPr="00721599">
        <w:rPr>
          <w:rFonts w:ascii="Times New Roman" w:eastAsia="宋体" w:hAnsi="Times New Roman" w:cs="Times New Roman" w:hint="eastAsia"/>
          <w:sz w:val="24"/>
          <w:szCs w:val="24"/>
        </w:rPr>
        <w:t xml:space="preserve">RCS reduction values; CMFAC with square </w:t>
      </w:r>
      <w:r w:rsidR="00FD4199" w:rsidRPr="00721599">
        <w:rPr>
          <w:rFonts w:ascii="Times New Roman" w:eastAsia="宋体" w:hAnsi="Times New Roman" w:cs="Times New Roman" w:hint="eastAsia"/>
          <w:sz w:val="24"/>
          <w:szCs w:val="24"/>
        </w:rPr>
        <w:t>MS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d</w:t>
      </w:r>
      <w:r w:rsidR="00C07EFF" w:rsidRPr="00721599">
        <w:rPr>
          <w:rFonts w:ascii="Times New Roman" w:eastAsia="宋体" w:hAnsi="Times New Roman" w:cs="Times New Roman" w:hint="eastAsia"/>
          <w:sz w:val="24"/>
          <w:szCs w:val="24"/>
        </w:rPr>
        <w:t xml:space="preserve"> </w:t>
      </w:r>
      <w:r w:rsidR="00975371" w:rsidRPr="00721599">
        <w:rPr>
          <w:rFonts w:ascii="Times New Roman" w:eastAsia="宋体" w:hAnsi="Times New Roman" w:cs="Times New Roman" w:hint="eastAsia"/>
          <w:sz w:val="24"/>
          <w:szCs w:val="24"/>
        </w:rPr>
        <w:t>3D far-field diagrams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e</w:t>
      </w:r>
      <w:r w:rsidR="00C07EFF" w:rsidRPr="00721599">
        <w:rPr>
          <w:rFonts w:ascii="Times New Roman" w:eastAsia="宋体" w:hAnsi="Times New Roman" w:cs="Times New Roman" w:hint="eastAsia"/>
          <w:sz w:val="24"/>
          <w:szCs w:val="24"/>
        </w:rPr>
        <w:t xml:space="preserve"> RCS plot in the cartesian coordinate system under certain detecting angles, and </w:t>
      </w:r>
      <w:r w:rsidR="00C07EFF" w:rsidRPr="00721599">
        <w:rPr>
          <w:rFonts w:ascii="Times New Roman" w:eastAsia="宋体" w:hAnsi="Times New Roman" w:cs="Times New Roman" w:hint="eastAsia"/>
          <w:b/>
          <w:bCs/>
          <w:sz w:val="24"/>
          <w:szCs w:val="24"/>
        </w:rPr>
        <w:t>f</w:t>
      </w:r>
      <w:r w:rsidR="00C07EFF" w:rsidRPr="00721599">
        <w:rPr>
          <w:rFonts w:ascii="Times New Roman" w:eastAsia="宋体" w:hAnsi="Times New Roman" w:cs="Times New Roman" w:hint="eastAsia"/>
          <w:sz w:val="24"/>
          <w:szCs w:val="24"/>
        </w:rPr>
        <w:t xml:space="preserve"> RCS reduction values; CMFAC with square open ring </w:t>
      </w:r>
      <w:r w:rsidR="00FD4199" w:rsidRPr="00721599">
        <w:rPr>
          <w:rFonts w:ascii="Times New Roman" w:eastAsia="宋体" w:hAnsi="Times New Roman" w:cs="Times New Roman" w:hint="eastAsia"/>
          <w:sz w:val="24"/>
          <w:szCs w:val="24"/>
        </w:rPr>
        <w:t>MS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g</w:t>
      </w:r>
      <w:r w:rsidR="00C07EFF" w:rsidRPr="00721599">
        <w:rPr>
          <w:rFonts w:ascii="Times New Roman" w:eastAsia="宋体" w:hAnsi="Times New Roman" w:cs="Times New Roman" w:hint="eastAsia"/>
          <w:sz w:val="24"/>
          <w:szCs w:val="24"/>
        </w:rPr>
        <w:t xml:space="preserve"> </w:t>
      </w:r>
      <w:r w:rsidR="00975371" w:rsidRPr="00721599">
        <w:rPr>
          <w:rFonts w:ascii="Times New Roman" w:eastAsia="宋体" w:hAnsi="Times New Roman" w:cs="Times New Roman" w:hint="eastAsia"/>
          <w:sz w:val="24"/>
          <w:szCs w:val="24"/>
        </w:rPr>
        <w:t>3D far-field diagrams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h</w:t>
      </w:r>
      <w:r w:rsidR="00C07EFF" w:rsidRPr="00721599">
        <w:rPr>
          <w:rFonts w:ascii="Times New Roman" w:eastAsia="宋体" w:hAnsi="Times New Roman" w:cs="Times New Roman" w:hint="eastAsia"/>
          <w:sz w:val="24"/>
          <w:szCs w:val="24"/>
        </w:rPr>
        <w:t xml:space="preserve"> RCS plot in the cartesian coordinate system under certain detecting angles, and </w:t>
      </w:r>
      <w:proofErr w:type="spellStart"/>
      <w:r w:rsidR="00C07EFF" w:rsidRPr="00721599">
        <w:rPr>
          <w:rFonts w:ascii="Times New Roman" w:eastAsia="宋体" w:hAnsi="Times New Roman" w:cs="Times New Roman" w:hint="eastAsia"/>
          <w:b/>
          <w:bCs/>
          <w:sz w:val="24"/>
          <w:szCs w:val="24"/>
        </w:rPr>
        <w:t>i</w:t>
      </w:r>
      <w:proofErr w:type="spellEnd"/>
      <w:r w:rsidR="00C07EFF" w:rsidRPr="00721599">
        <w:rPr>
          <w:rFonts w:ascii="Times New Roman" w:eastAsia="宋体" w:hAnsi="Times New Roman" w:cs="Times New Roman" w:hint="eastAsia"/>
          <w:sz w:val="24"/>
          <w:szCs w:val="24"/>
        </w:rPr>
        <w:t xml:space="preserve"> RCS reduction values</w:t>
      </w:r>
      <w:r w:rsidR="00F03D4C" w:rsidRPr="00721599">
        <w:rPr>
          <w:rFonts w:ascii="Times New Roman" w:eastAsia="宋体" w:hAnsi="Times New Roman" w:cs="Times New Roman" w:hint="eastAsia"/>
          <w:sz w:val="24"/>
          <w:szCs w:val="24"/>
        </w:rPr>
        <w:t>.</w:t>
      </w:r>
    </w:p>
    <w:p w14:paraId="5484AF72" w14:textId="77777777" w:rsidR="00750932" w:rsidRPr="00721599" w:rsidRDefault="00750932" w:rsidP="00721599">
      <w:pPr>
        <w:widowControl/>
        <w:spacing w:before="120" w:after="120"/>
        <w:rPr>
          <w:rFonts w:ascii="Times New Roman" w:hAnsi="Times New Roman" w:cs="Times New Roman"/>
          <w:b/>
          <w:bCs/>
          <w:iCs/>
          <w:kern w:val="0"/>
          <w:sz w:val="24"/>
          <w:szCs w:val="24"/>
        </w:rPr>
      </w:pPr>
    </w:p>
    <w:p w14:paraId="2A16B85A" w14:textId="496B2E8B" w:rsidR="00D11001" w:rsidRPr="00721599" w:rsidRDefault="00A86F3A" w:rsidP="00721599">
      <w:pPr>
        <w:widowControl/>
        <w:spacing w:before="120" w:after="120"/>
        <w:rPr>
          <w:rFonts w:ascii="Times New Roman" w:eastAsia="MS Mincho" w:hAnsi="Times New Roman" w:cs="Times New Roman"/>
          <w:b/>
          <w:bCs/>
          <w:iCs/>
          <w:kern w:val="0"/>
          <w:sz w:val="24"/>
          <w:szCs w:val="24"/>
          <w:lang w:eastAsia="ja-JP"/>
        </w:rPr>
      </w:pPr>
      <w:r w:rsidRPr="00721599">
        <w:rPr>
          <w:rFonts w:ascii="Times New Roman" w:eastAsia="MS Mincho" w:hAnsi="Times New Roman" w:cs="Times New Roman" w:hint="eastAsia"/>
          <w:b/>
          <w:bCs/>
          <w:iCs/>
          <w:kern w:val="0"/>
          <w:sz w:val="24"/>
          <w:szCs w:val="24"/>
          <w:lang w:eastAsia="ja-JP"/>
        </w:rPr>
        <w:lastRenderedPageBreak/>
        <w:t>S</w:t>
      </w:r>
      <w:r w:rsidR="004F36DA" w:rsidRPr="00721599">
        <w:rPr>
          <w:rFonts w:ascii="Times New Roman" w:eastAsia="宋体" w:hAnsi="Times New Roman" w:cs="Times New Roman" w:hint="eastAsia"/>
          <w:b/>
          <w:bCs/>
          <w:iCs/>
          <w:kern w:val="0"/>
          <w:sz w:val="24"/>
          <w:szCs w:val="24"/>
        </w:rPr>
        <w:t>9</w:t>
      </w:r>
      <w:r w:rsidRPr="00721599">
        <w:rPr>
          <w:rFonts w:ascii="Times New Roman" w:eastAsia="MS Mincho" w:hAnsi="Times New Roman" w:cs="Times New Roman"/>
          <w:b/>
          <w:bCs/>
          <w:iCs/>
          <w:kern w:val="0"/>
          <w:sz w:val="24"/>
          <w:szCs w:val="24"/>
          <w:lang w:eastAsia="ja-JP"/>
        </w:rPr>
        <w:t xml:space="preserve"> Details for sample preparation</w:t>
      </w:r>
    </w:p>
    <w:p w14:paraId="44AB25B1" w14:textId="3E89729B" w:rsidR="00D11001" w:rsidRPr="00721599" w:rsidRDefault="008E0D2F" w:rsidP="00721599">
      <w:pPr>
        <w:spacing w:before="120" w:after="120"/>
        <w:rPr>
          <w:rFonts w:ascii="Times New Roman" w:eastAsia="宋体" w:hAnsi="Times New Roman" w:cs="Times New Roman"/>
          <w:b/>
          <w:bCs/>
          <w:sz w:val="20"/>
          <w:szCs w:val="20"/>
        </w:rPr>
      </w:pPr>
      <w:r w:rsidRPr="00721599">
        <w:rPr>
          <w:rFonts w:ascii="Times New Roman" w:eastAsia="宋体" w:hAnsi="Times New Roman" w:cs="Times New Roman"/>
          <w:b/>
          <w:bCs/>
          <w:noProof/>
          <w:sz w:val="20"/>
          <w:szCs w:val="20"/>
        </w:rPr>
        <w:drawing>
          <wp:inline distT="0" distB="0" distL="0" distR="0" wp14:anchorId="39FE899D" wp14:editId="3BC10CEB">
            <wp:extent cx="5274310" cy="4051935"/>
            <wp:effectExtent l="0" t="0" r="2540" b="5715"/>
            <wp:docPr id="18600977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097749" name="图片 1860097749"/>
                    <pic:cNvPicPr/>
                  </pic:nvPicPr>
                  <pic:blipFill>
                    <a:blip r:embed="rId21">
                      <a:extLst>
                        <a:ext uri="{28A0092B-C50C-407E-A947-70E740481C1C}">
                          <a14:useLocalDpi xmlns:a14="http://schemas.microsoft.com/office/drawing/2010/main" val="0"/>
                        </a:ext>
                      </a:extLst>
                    </a:blip>
                    <a:stretch>
                      <a:fillRect/>
                    </a:stretch>
                  </pic:blipFill>
                  <pic:spPr>
                    <a:xfrm>
                      <a:off x="0" y="0"/>
                      <a:ext cx="5274310" cy="4051935"/>
                    </a:xfrm>
                    <a:prstGeom prst="rect">
                      <a:avLst/>
                    </a:prstGeom>
                  </pic:spPr>
                </pic:pic>
              </a:graphicData>
            </a:graphic>
          </wp:inline>
        </w:drawing>
      </w:r>
    </w:p>
    <w:p w14:paraId="74D1DEB3" w14:textId="2FE5727F"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S1</w:t>
      </w:r>
      <w:r w:rsidR="00E20DB4" w:rsidRPr="00721599">
        <w:rPr>
          <w:rFonts w:ascii="Times New Roman" w:eastAsia="宋体" w:hAnsi="Times New Roman" w:cs="Times New Roman" w:hint="eastAsia"/>
          <w:b/>
          <w:bCs/>
          <w:sz w:val="24"/>
          <w:szCs w:val="24"/>
        </w:rPr>
        <w:t>2</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 xml:space="preserve">Schematic diagram of the CMFAC preparation process: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KH-560 modified FCIs;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w:t>
      </w:r>
      <w:r w:rsidR="00FD4199" w:rsidRPr="00721599">
        <w:rPr>
          <w:rFonts w:ascii="Times New Roman" w:eastAsia="宋体" w:hAnsi="Times New Roman" w:cs="Times New Roman" w:hint="eastAsia"/>
          <w:sz w:val="24"/>
          <w:szCs w:val="24"/>
        </w:rPr>
        <w:t>M</w:t>
      </w:r>
      <w:r w:rsidR="00C07EFF" w:rsidRPr="00721599">
        <w:rPr>
          <w:rFonts w:ascii="Times New Roman" w:eastAsia="宋体" w:hAnsi="Times New Roman" w:cs="Times New Roman" w:hint="eastAsia"/>
          <w:sz w:val="24"/>
          <w:szCs w:val="24"/>
        </w:rPr>
        <w:t xml:space="preserve">S layer; </w:t>
      </w:r>
      <w:r w:rsidR="00C07EFF" w:rsidRPr="00721599">
        <w:rPr>
          <w:rFonts w:ascii="Times New Roman" w:eastAsia="宋体" w:hAnsi="Times New Roman" w:cs="Times New Roman" w:hint="eastAsia"/>
          <w:b/>
          <w:bCs/>
          <w:sz w:val="24"/>
          <w:szCs w:val="24"/>
        </w:rPr>
        <w:t>c</w:t>
      </w:r>
      <w:r w:rsidR="00C07EFF" w:rsidRPr="00721599">
        <w:rPr>
          <w:rFonts w:ascii="Times New Roman" w:eastAsia="宋体" w:hAnsi="Times New Roman" w:cs="Times New Roman" w:hint="eastAsia"/>
          <w:sz w:val="24"/>
          <w:szCs w:val="24"/>
        </w:rPr>
        <w:t xml:space="preserve"> PDMS/FCI composite</w:t>
      </w:r>
      <w:r w:rsidR="00F03D4C" w:rsidRPr="00721599">
        <w:rPr>
          <w:rFonts w:ascii="Times New Roman" w:eastAsia="宋体" w:hAnsi="Times New Roman" w:cs="Times New Roman" w:hint="eastAsia"/>
          <w:sz w:val="24"/>
          <w:szCs w:val="24"/>
        </w:rPr>
        <w:t>.</w:t>
      </w:r>
    </w:p>
    <w:p w14:paraId="1066507A" w14:textId="77777777" w:rsidR="00B90ECF" w:rsidRPr="00721599" w:rsidRDefault="00B90ECF" w:rsidP="00721599">
      <w:pPr>
        <w:spacing w:before="120" w:after="120"/>
        <w:rPr>
          <w:rFonts w:ascii="Times New Roman" w:eastAsia="宋体" w:hAnsi="Times New Roman" w:cs="Times New Roman"/>
          <w:sz w:val="24"/>
          <w:szCs w:val="24"/>
        </w:rPr>
      </w:pPr>
    </w:p>
    <w:p w14:paraId="32596C58" w14:textId="6273164C" w:rsidR="00D11001" w:rsidRDefault="00A86F3A" w:rsidP="00721599">
      <w:pPr>
        <w:widowControl/>
        <w:spacing w:before="120" w:after="120"/>
        <w:rPr>
          <w:rFonts w:ascii="Times New Roman" w:eastAsia="宋体" w:hAnsi="Times New Roman" w:cs="Times New Roman"/>
          <w:b/>
          <w:bCs/>
          <w:iCs/>
          <w:kern w:val="0"/>
          <w:sz w:val="24"/>
          <w:szCs w:val="24"/>
        </w:rPr>
      </w:pPr>
      <w:r w:rsidRPr="00721599">
        <w:rPr>
          <w:rFonts w:ascii="Times New Roman" w:eastAsia="MS Mincho" w:hAnsi="Times New Roman" w:cs="Times New Roman" w:hint="eastAsia"/>
          <w:b/>
          <w:bCs/>
          <w:iCs/>
          <w:kern w:val="0"/>
          <w:sz w:val="24"/>
          <w:szCs w:val="24"/>
          <w:lang w:eastAsia="ja-JP"/>
        </w:rPr>
        <w:t>S</w:t>
      </w:r>
      <w:r w:rsidR="004F36DA" w:rsidRPr="00721599">
        <w:rPr>
          <w:rFonts w:ascii="Times New Roman" w:eastAsia="宋体" w:hAnsi="Times New Roman" w:cs="Times New Roman" w:hint="eastAsia"/>
          <w:b/>
          <w:bCs/>
          <w:iCs/>
          <w:kern w:val="0"/>
          <w:sz w:val="24"/>
          <w:szCs w:val="24"/>
        </w:rPr>
        <w:t>10</w:t>
      </w:r>
      <w:r w:rsidRPr="00721599">
        <w:rPr>
          <w:rFonts w:ascii="Times New Roman" w:eastAsia="MS Mincho" w:hAnsi="Times New Roman" w:cs="Times New Roman"/>
          <w:b/>
          <w:bCs/>
          <w:iCs/>
          <w:kern w:val="0"/>
          <w:sz w:val="24"/>
          <w:szCs w:val="24"/>
          <w:lang w:eastAsia="ja-JP"/>
        </w:rPr>
        <w:t xml:space="preserve"> </w:t>
      </w:r>
      <w:r w:rsidRPr="00721599">
        <w:rPr>
          <w:rFonts w:ascii="Times New Roman" w:eastAsia="MS Mincho" w:hAnsi="Times New Roman" w:cs="Times New Roman" w:hint="eastAsia"/>
          <w:b/>
          <w:bCs/>
          <w:iCs/>
          <w:kern w:val="0"/>
          <w:sz w:val="24"/>
          <w:szCs w:val="24"/>
          <w:lang w:eastAsia="ja-JP"/>
        </w:rPr>
        <w:t xml:space="preserve">Details of the components in the prepared </w:t>
      </w:r>
      <w:r w:rsidRPr="00721599">
        <w:rPr>
          <w:rFonts w:ascii="Times New Roman" w:eastAsia="宋体" w:hAnsi="Times New Roman" w:cs="Times New Roman" w:hint="eastAsia"/>
          <w:b/>
          <w:bCs/>
          <w:iCs/>
          <w:kern w:val="0"/>
          <w:sz w:val="24"/>
          <w:szCs w:val="24"/>
        </w:rPr>
        <w:t>CMFAC</w:t>
      </w:r>
    </w:p>
    <w:p w14:paraId="742B5885" w14:textId="77777777" w:rsidR="00B90ECF" w:rsidRPr="00721599" w:rsidRDefault="00B90ECF" w:rsidP="00721599">
      <w:pPr>
        <w:widowControl/>
        <w:spacing w:before="120" w:after="120"/>
        <w:rPr>
          <w:rFonts w:eastAsia="宋体"/>
          <w:b/>
          <w:bCs/>
          <w:iCs/>
          <w:kern w:val="0"/>
          <w:sz w:val="24"/>
          <w:szCs w:val="24"/>
        </w:rPr>
      </w:pPr>
    </w:p>
    <w:p w14:paraId="2B9E346D" w14:textId="77777777" w:rsidR="00D11001" w:rsidRPr="00721599" w:rsidRDefault="00A86F3A" w:rsidP="00721599">
      <w:pPr>
        <w:spacing w:before="120" w:after="120"/>
        <w:jc w:val="center"/>
        <w:rPr>
          <w:rFonts w:ascii="Times New Roman" w:eastAsia="宋体" w:hAnsi="Times New Roman" w:cs="Times New Roman"/>
          <w:sz w:val="24"/>
          <w:szCs w:val="24"/>
        </w:rPr>
      </w:pPr>
      <w:r w:rsidRPr="00721599">
        <w:rPr>
          <w:rFonts w:ascii="Times New Roman" w:eastAsia="宋体" w:hAnsi="Times New Roman" w:cs="Times New Roman"/>
          <w:noProof/>
          <w:sz w:val="24"/>
          <w:szCs w:val="24"/>
        </w:rPr>
        <w:drawing>
          <wp:inline distT="0" distB="0" distL="114300" distR="114300" wp14:anchorId="35EE6BD5" wp14:editId="157064FA">
            <wp:extent cx="4245085" cy="1581150"/>
            <wp:effectExtent l="0" t="0" r="3175" b="0"/>
            <wp:docPr id="11" name="图片 11" descr="油墨流动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油墨流动性"/>
                    <pic:cNvPicPr>
                      <a:picLocks noChangeAspect="1"/>
                    </pic:cNvPicPr>
                  </pic:nvPicPr>
                  <pic:blipFill>
                    <a:blip r:embed="rId22"/>
                    <a:stretch>
                      <a:fillRect/>
                    </a:stretch>
                  </pic:blipFill>
                  <pic:spPr>
                    <a:xfrm>
                      <a:off x="0" y="0"/>
                      <a:ext cx="4245476" cy="1581296"/>
                    </a:xfrm>
                    <a:prstGeom prst="rect">
                      <a:avLst/>
                    </a:prstGeom>
                  </pic:spPr>
                </pic:pic>
              </a:graphicData>
            </a:graphic>
          </wp:inline>
        </w:drawing>
      </w:r>
    </w:p>
    <w:p w14:paraId="6F4E05DF" w14:textId="3078D3A6"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S1</w:t>
      </w:r>
      <w:r w:rsidR="00E20DB4" w:rsidRPr="00721599">
        <w:rPr>
          <w:rFonts w:ascii="Times New Roman" w:eastAsia="宋体" w:hAnsi="Times New Roman" w:cs="Times New Roman" w:hint="eastAsia"/>
          <w:b/>
          <w:bCs/>
          <w:sz w:val="24"/>
          <w:szCs w:val="24"/>
        </w:rPr>
        <w:t>3</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Actual image of flow behavior of 9% solids PEDOT: PSS conductive ink on a microscope slide</w:t>
      </w:r>
      <w:r w:rsidR="00F03D4C" w:rsidRPr="00721599">
        <w:rPr>
          <w:rFonts w:ascii="Times New Roman" w:eastAsia="宋体" w:hAnsi="Times New Roman" w:cs="Times New Roman" w:hint="eastAsia"/>
          <w:sz w:val="24"/>
          <w:szCs w:val="24"/>
        </w:rPr>
        <w:t>.</w:t>
      </w:r>
    </w:p>
    <w:p w14:paraId="265C65F1" w14:textId="41BF91D6" w:rsidR="00B90ECF" w:rsidRDefault="00B90ECF" w:rsidP="00721599">
      <w:pPr>
        <w:spacing w:before="120" w:after="120"/>
        <w:rPr>
          <w:rFonts w:ascii="Times New Roman" w:eastAsia="宋体" w:hAnsi="Times New Roman" w:cs="Times New Roman"/>
          <w:sz w:val="24"/>
          <w:szCs w:val="24"/>
        </w:rPr>
      </w:pPr>
    </w:p>
    <w:p w14:paraId="6D4A9CED" w14:textId="77777777" w:rsidR="00B90ECF" w:rsidRPr="00721599" w:rsidRDefault="00B90ECF" w:rsidP="00721599">
      <w:pPr>
        <w:spacing w:before="120" w:after="120"/>
        <w:rPr>
          <w:rFonts w:ascii="Times New Roman" w:eastAsia="宋体" w:hAnsi="Times New Roman" w:cs="Times New Roman" w:hint="eastAsia"/>
          <w:sz w:val="24"/>
          <w:szCs w:val="24"/>
        </w:rPr>
      </w:pPr>
    </w:p>
    <w:p w14:paraId="1F4438C5" w14:textId="34FCCA7E" w:rsidR="00D11001" w:rsidRPr="00721599" w:rsidRDefault="004F0ACD"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noProof/>
          <w:sz w:val="24"/>
          <w:szCs w:val="24"/>
        </w:rPr>
        <w:lastRenderedPageBreak/>
        <w:drawing>
          <wp:inline distT="0" distB="0" distL="0" distR="0" wp14:anchorId="60F10855" wp14:editId="5A9771EC">
            <wp:extent cx="5274310" cy="1003300"/>
            <wp:effectExtent l="0" t="0" r="2540" b="6350"/>
            <wp:docPr id="6397955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795512" name="图片 639795512"/>
                    <pic:cNvPicPr/>
                  </pic:nvPicPr>
                  <pic:blipFill>
                    <a:blip r:embed="rId23">
                      <a:extLst>
                        <a:ext uri="{28A0092B-C50C-407E-A947-70E740481C1C}">
                          <a14:useLocalDpi xmlns:a14="http://schemas.microsoft.com/office/drawing/2010/main" val="0"/>
                        </a:ext>
                      </a:extLst>
                    </a:blip>
                    <a:stretch>
                      <a:fillRect/>
                    </a:stretch>
                  </pic:blipFill>
                  <pic:spPr>
                    <a:xfrm>
                      <a:off x="0" y="0"/>
                      <a:ext cx="5274310" cy="1003300"/>
                    </a:xfrm>
                    <a:prstGeom prst="rect">
                      <a:avLst/>
                    </a:prstGeom>
                  </pic:spPr>
                </pic:pic>
              </a:graphicData>
            </a:graphic>
          </wp:inline>
        </w:drawing>
      </w:r>
    </w:p>
    <w:p w14:paraId="1742A1AE" w14:textId="12233688"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S1</w:t>
      </w:r>
      <w:r w:rsidR="00E20DB4" w:rsidRPr="00721599">
        <w:rPr>
          <w:rFonts w:ascii="Times New Roman" w:eastAsia="宋体" w:hAnsi="Times New Roman" w:cs="Times New Roman" w:hint="eastAsia"/>
          <w:b/>
          <w:bCs/>
          <w:sz w:val="24"/>
          <w:szCs w:val="24"/>
        </w:rPr>
        <w:t>4</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SEM image of the side view of PEDOT:</w:t>
      </w:r>
      <w:r w:rsidR="002A05CE"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sz w:val="24"/>
          <w:szCs w:val="24"/>
        </w:rPr>
        <w:t>PSS film after different numbers of screen</w:t>
      </w:r>
      <w:r w:rsidR="002A05CE" w:rsidRPr="00721599">
        <w:rPr>
          <w:rFonts w:ascii="Times New Roman" w:eastAsia="宋体" w:hAnsi="Times New Roman" w:cs="Times New Roman" w:hint="eastAsia"/>
          <w:sz w:val="24"/>
          <w:szCs w:val="24"/>
        </w:rPr>
        <w:t>-</w:t>
      </w:r>
      <w:r w:rsidR="00C07EFF" w:rsidRPr="00721599">
        <w:rPr>
          <w:rFonts w:ascii="Times New Roman" w:eastAsia="宋体" w:hAnsi="Times New Roman" w:cs="Times New Roman" w:hint="eastAsia"/>
          <w:sz w:val="24"/>
          <w:szCs w:val="24"/>
        </w:rPr>
        <w:t xml:space="preserve">printing layers: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1-layer;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3-layer</w:t>
      </w:r>
      <w:r w:rsidR="008F06C4" w:rsidRPr="00721599">
        <w:rPr>
          <w:rFonts w:ascii="Times New Roman" w:eastAsia="宋体" w:hAnsi="Times New Roman" w:cs="Times New Roman" w:hint="eastAsia"/>
          <w:sz w:val="24"/>
          <w:szCs w:val="24"/>
        </w:rPr>
        <w:t>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c</w:t>
      </w:r>
      <w:r w:rsidR="00C07EFF" w:rsidRPr="00721599">
        <w:rPr>
          <w:rFonts w:ascii="Times New Roman" w:eastAsia="宋体" w:hAnsi="Times New Roman" w:cs="Times New Roman" w:hint="eastAsia"/>
          <w:sz w:val="24"/>
          <w:szCs w:val="24"/>
        </w:rPr>
        <w:t xml:space="preserve"> 5-layer</w:t>
      </w:r>
      <w:r w:rsidR="008F06C4" w:rsidRPr="00721599">
        <w:rPr>
          <w:rFonts w:ascii="Times New Roman" w:eastAsia="宋体" w:hAnsi="Times New Roman" w:cs="Times New Roman" w:hint="eastAsia"/>
          <w:sz w:val="24"/>
          <w:szCs w:val="24"/>
        </w:rPr>
        <w:t>s</w:t>
      </w:r>
      <w:r w:rsidR="00C07EFF"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b/>
          <w:bCs/>
          <w:sz w:val="24"/>
          <w:szCs w:val="24"/>
        </w:rPr>
        <w:t>d</w:t>
      </w:r>
      <w:r w:rsidR="00C07EFF" w:rsidRPr="00721599">
        <w:rPr>
          <w:rFonts w:ascii="Times New Roman" w:eastAsia="宋体" w:hAnsi="Times New Roman" w:cs="Times New Roman" w:hint="eastAsia"/>
          <w:sz w:val="24"/>
          <w:szCs w:val="24"/>
        </w:rPr>
        <w:t xml:space="preserve"> Change in PEDOT:</w:t>
      </w:r>
      <w:r w:rsidR="002A05CE" w:rsidRPr="00721599">
        <w:rPr>
          <w:rFonts w:ascii="Times New Roman" w:eastAsia="宋体" w:hAnsi="Times New Roman" w:cs="Times New Roman" w:hint="eastAsia"/>
          <w:sz w:val="24"/>
          <w:szCs w:val="24"/>
        </w:rPr>
        <w:t xml:space="preserve"> </w:t>
      </w:r>
      <w:r w:rsidR="00C07EFF" w:rsidRPr="00721599">
        <w:rPr>
          <w:rFonts w:ascii="Times New Roman" w:eastAsia="宋体" w:hAnsi="Times New Roman" w:cs="Times New Roman" w:hint="eastAsia"/>
          <w:sz w:val="24"/>
          <w:szCs w:val="24"/>
        </w:rPr>
        <w:t xml:space="preserve">PSS film </w:t>
      </w:r>
      <w:r w:rsidR="00C07EFF" w:rsidRPr="00721599">
        <w:rPr>
          <w:rFonts w:ascii="Times New Roman" w:eastAsia="宋体" w:hAnsi="Times New Roman" w:cs="Times New Roman"/>
          <w:i/>
          <w:iCs/>
          <w:sz w:val="24"/>
          <w:szCs w:val="24"/>
        </w:rPr>
        <w:t>R</w:t>
      </w:r>
      <w:r w:rsidR="00C07EFF" w:rsidRPr="00721599">
        <w:rPr>
          <w:rFonts w:ascii="Times New Roman" w:eastAsia="宋体" w:hAnsi="Times New Roman" w:cs="Times New Roman"/>
          <w:i/>
          <w:iCs/>
          <w:sz w:val="24"/>
          <w:szCs w:val="24"/>
          <w:vertAlign w:val="subscript"/>
        </w:rPr>
        <w:t>s</w:t>
      </w:r>
      <w:r w:rsidR="00C07EFF" w:rsidRPr="00721599">
        <w:rPr>
          <w:rFonts w:ascii="Times New Roman" w:eastAsia="宋体" w:hAnsi="Times New Roman" w:cs="Times New Roman" w:hint="eastAsia"/>
          <w:sz w:val="24"/>
          <w:szCs w:val="24"/>
        </w:rPr>
        <w:t xml:space="preserve"> and thickness with number of printed layers</w:t>
      </w:r>
      <w:r w:rsidR="00F03D4C" w:rsidRPr="00721599">
        <w:rPr>
          <w:rFonts w:ascii="Times New Roman" w:eastAsia="宋体" w:hAnsi="Times New Roman" w:cs="Times New Roman" w:hint="eastAsia"/>
          <w:sz w:val="24"/>
          <w:szCs w:val="24"/>
        </w:rPr>
        <w:t>.</w:t>
      </w:r>
    </w:p>
    <w:p w14:paraId="6BEFBD4B" w14:textId="77777777" w:rsidR="00B90ECF" w:rsidRPr="00721599" w:rsidRDefault="00B90ECF" w:rsidP="00721599">
      <w:pPr>
        <w:spacing w:before="120" w:after="120"/>
        <w:rPr>
          <w:rFonts w:ascii="Times New Roman" w:eastAsia="宋体" w:hAnsi="Times New Roman" w:cs="Times New Roman"/>
          <w:sz w:val="24"/>
          <w:szCs w:val="24"/>
        </w:rPr>
      </w:pPr>
    </w:p>
    <w:p w14:paraId="4D72613D" w14:textId="5DBC0BF2" w:rsidR="00D11001" w:rsidRPr="00721599" w:rsidRDefault="00A86F3A" w:rsidP="00721599">
      <w:pPr>
        <w:widowControl/>
        <w:spacing w:before="120" w:after="120"/>
        <w:rPr>
          <w:rFonts w:ascii="Times New Roman" w:eastAsia="MS Mincho" w:hAnsi="Times New Roman" w:cs="Times New Roman"/>
          <w:b/>
          <w:bCs/>
          <w:iCs/>
          <w:kern w:val="0"/>
          <w:sz w:val="24"/>
          <w:szCs w:val="24"/>
          <w:lang w:eastAsia="ja-JP"/>
        </w:rPr>
      </w:pPr>
      <w:r w:rsidRPr="00721599">
        <w:rPr>
          <w:rFonts w:ascii="Times New Roman" w:eastAsia="MS Mincho" w:hAnsi="Times New Roman" w:cs="Times New Roman" w:hint="eastAsia"/>
          <w:b/>
          <w:bCs/>
          <w:iCs/>
          <w:kern w:val="0"/>
          <w:sz w:val="24"/>
          <w:szCs w:val="24"/>
          <w:lang w:eastAsia="ja-JP"/>
        </w:rPr>
        <w:t>S</w:t>
      </w:r>
      <w:r w:rsidRPr="00721599">
        <w:rPr>
          <w:rFonts w:ascii="Times New Roman" w:eastAsia="宋体" w:hAnsi="Times New Roman" w:cs="Times New Roman" w:hint="eastAsia"/>
          <w:b/>
          <w:bCs/>
          <w:iCs/>
          <w:kern w:val="0"/>
          <w:sz w:val="24"/>
          <w:szCs w:val="24"/>
        </w:rPr>
        <w:t>1</w:t>
      </w:r>
      <w:r w:rsidR="004F36DA" w:rsidRPr="00721599">
        <w:rPr>
          <w:rFonts w:ascii="Times New Roman" w:eastAsia="宋体" w:hAnsi="Times New Roman" w:cs="Times New Roman" w:hint="eastAsia"/>
          <w:b/>
          <w:bCs/>
          <w:iCs/>
          <w:kern w:val="0"/>
          <w:sz w:val="24"/>
          <w:szCs w:val="24"/>
        </w:rPr>
        <w:t>1</w:t>
      </w:r>
      <w:r w:rsidRPr="00721599">
        <w:rPr>
          <w:rFonts w:ascii="Times New Roman" w:eastAsia="宋体" w:hAnsi="Times New Roman" w:cs="Times New Roman" w:hint="eastAsia"/>
          <w:b/>
          <w:bCs/>
          <w:iCs/>
          <w:kern w:val="0"/>
          <w:sz w:val="24"/>
          <w:szCs w:val="24"/>
        </w:rPr>
        <w:t xml:space="preserve"> </w:t>
      </w:r>
      <w:r w:rsidRPr="00721599">
        <w:rPr>
          <w:rFonts w:ascii="Times New Roman" w:eastAsia="MS Mincho" w:hAnsi="Times New Roman" w:cs="Times New Roman"/>
          <w:b/>
          <w:bCs/>
          <w:iCs/>
          <w:kern w:val="0"/>
          <w:sz w:val="24"/>
          <w:szCs w:val="24"/>
          <w:lang w:eastAsia="ja-JP"/>
        </w:rPr>
        <w:t xml:space="preserve">Details for </w:t>
      </w:r>
      <w:r w:rsidRPr="00721599">
        <w:rPr>
          <w:rFonts w:ascii="Times New Roman" w:eastAsia="宋体" w:hAnsi="Times New Roman" w:cs="Times New Roman" w:hint="eastAsia"/>
          <w:b/>
          <w:bCs/>
          <w:iCs/>
          <w:kern w:val="0"/>
          <w:sz w:val="24"/>
          <w:szCs w:val="24"/>
        </w:rPr>
        <w:t xml:space="preserve">PDMS/FCI composites and </w:t>
      </w:r>
      <w:r w:rsidRPr="00721599">
        <w:rPr>
          <w:rFonts w:ascii="Times New Roman" w:eastAsia="MS Mincho" w:hAnsi="Times New Roman" w:cs="Times New Roman"/>
          <w:b/>
          <w:bCs/>
          <w:iCs/>
          <w:kern w:val="0"/>
          <w:sz w:val="24"/>
          <w:szCs w:val="24"/>
          <w:lang w:eastAsia="ja-JP"/>
        </w:rPr>
        <w:t>Characterization</w:t>
      </w:r>
    </w:p>
    <w:p w14:paraId="380935E8" w14:textId="673DE7CC" w:rsidR="00D11001" w:rsidRDefault="00A86F3A" w:rsidP="00721599">
      <w:pPr>
        <w:spacing w:before="120" w:after="120"/>
        <w:rPr>
          <w:rFonts w:ascii="Times New Roman" w:eastAsia="等线" w:hAnsi="Times New Roman" w:cs="Times New Roman"/>
          <w:sz w:val="24"/>
          <w:szCs w:val="24"/>
        </w:rPr>
      </w:pPr>
      <w:r w:rsidRPr="00721599">
        <w:rPr>
          <w:rFonts w:ascii="Times New Roman" w:eastAsia="等线" w:hAnsi="Times New Roman" w:cs="Times New Roman"/>
          <w:b/>
          <w:bCs/>
          <w:i/>
          <w:iCs/>
          <w:sz w:val="24"/>
          <w:szCs w:val="24"/>
        </w:rPr>
        <w:t>Mechanical Performance Test:</w:t>
      </w:r>
      <w:r w:rsidRPr="00721599">
        <w:rPr>
          <w:rFonts w:ascii="Times New Roman" w:eastAsia="等线" w:hAnsi="Times New Roman" w:cs="Times New Roman"/>
          <w:b/>
          <w:bCs/>
          <w:sz w:val="24"/>
          <w:szCs w:val="24"/>
        </w:rPr>
        <w:t xml:space="preserve"> </w:t>
      </w:r>
      <w:r w:rsidRPr="00721599">
        <w:rPr>
          <w:rFonts w:ascii="Times New Roman" w:eastAsia="等线" w:hAnsi="Times New Roman" w:cs="Times New Roman"/>
          <w:sz w:val="24"/>
          <w:szCs w:val="24"/>
        </w:rPr>
        <w:t xml:space="preserve">Tensile performance test standard GB </w:t>
      </w:r>
      <w:r w:rsidRPr="00721599">
        <w:rPr>
          <w:rFonts w:ascii="Times New Roman" w:eastAsia="等线" w:hAnsi="Times New Roman" w:cs="Times New Roman" w:hint="eastAsia"/>
          <w:sz w:val="24"/>
          <w:szCs w:val="24"/>
        </w:rPr>
        <w:t>528</w:t>
      </w:r>
      <w:r w:rsidRPr="00721599">
        <w:rPr>
          <w:rFonts w:ascii="Times New Roman" w:eastAsia="等线" w:hAnsi="Times New Roman" w:cs="Times New Roman"/>
          <w:sz w:val="24"/>
          <w:szCs w:val="24"/>
        </w:rPr>
        <w:t>-</w:t>
      </w:r>
      <w:r w:rsidRPr="00721599">
        <w:rPr>
          <w:rFonts w:ascii="Times New Roman" w:eastAsia="等线" w:hAnsi="Times New Roman" w:cs="Times New Roman" w:hint="eastAsia"/>
          <w:sz w:val="24"/>
          <w:szCs w:val="24"/>
        </w:rPr>
        <w:t>1998</w:t>
      </w:r>
      <w:r w:rsidRPr="00721599">
        <w:rPr>
          <w:rFonts w:ascii="Times New Roman" w:eastAsia="等线" w:hAnsi="Times New Roman" w:cs="Times New Roman"/>
          <w:sz w:val="24"/>
          <w:szCs w:val="24"/>
        </w:rPr>
        <w:t xml:space="preserve">, loading rate of </w:t>
      </w:r>
      <w:r w:rsidRPr="00721599">
        <w:rPr>
          <w:rFonts w:ascii="Times New Roman" w:eastAsia="等线" w:hAnsi="Times New Roman" w:cs="Times New Roman" w:hint="eastAsia"/>
          <w:sz w:val="24"/>
          <w:szCs w:val="24"/>
        </w:rPr>
        <w:t>5</w:t>
      </w:r>
      <w:r w:rsidRPr="00721599">
        <w:rPr>
          <w:rFonts w:ascii="Times New Roman" w:eastAsia="等线" w:hAnsi="Times New Roman" w:cs="Times New Roman"/>
          <w:sz w:val="24"/>
          <w:szCs w:val="24"/>
        </w:rPr>
        <w:t xml:space="preserve"> mm/min, continuous loading until the destruction of the specimen, record the maximum load value of the destruction of the specimen. </w:t>
      </w:r>
      <w:r w:rsidRPr="00721599">
        <w:rPr>
          <w:rFonts w:ascii="Times New Roman" w:eastAsia="等线" w:hAnsi="Times New Roman" w:cs="Times New Roman" w:hint="eastAsia"/>
          <w:sz w:val="24"/>
          <w:szCs w:val="24"/>
        </w:rPr>
        <w:t xml:space="preserve">Sample dimensions are as shown in the </w:t>
      </w:r>
      <w:r w:rsidR="00087140" w:rsidRPr="00721599">
        <w:rPr>
          <w:rFonts w:ascii="Times New Roman" w:eastAsia="等线" w:hAnsi="Times New Roman" w:cs="Times New Roman" w:hint="eastAsia"/>
          <w:sz w:val="24"/>
          <w:szCs w:val="24"/>
        </w:rPr>
        <w:t>Fig</w:t>
      </w:r>
      <w:r w:rsidRPr="00721599">
        <w:rPr>
          <w:rFonts w:ascii="Times New Roman" w:eastAsia="等线" w:hAnsi="Times New Roman" w:cs="Times New Roman" w:hint="eastAsia"/>
          <w:sz w:val="24"/>
          <w:szCs w:val="24"/>
        </w:rPr>
        <w:t xml:space="preserve"> S1</w:t>
      </w:r>
      <w:r w:rsidR="004E7BC2" w:rsidRPr="00721599">
        <w:rPr>
          <w:rFonts w:ascii="Times New Roman" w:eastAsia="等线" w:hAnsi="Times New Roman" w:cs="Times New Roman" w:hint="eastAsia"/>
          <w:sz w:val="24"/>
          <w:szCs w:val="24"/>
        </w:rPr>
        <w:t>5</w:t>
      </w:r>
      <w:r w:rsidRPr="00721599">
        <w:rPr>
          <w:rFonts w:ascii="Times New Roman" w:eastAsia="等线" w:hAnsi="Times New Roman" w:cs="Times New Roman" w:hint="eastAsia"/>
          <w:sz w:val="24"/>
          <w:szCs w:val="24"/>
        </w:rPr>
        <w:t>a. Compression</w:t>
      </w:r>
      <w:r w:rsidRPr="00721599">
        <w:rPr>
          <w:rFonts w:ascii="Times New Roman" w:eastAsia="等线" w:hAnsi="Times New Roman" w:cs="Times New Roman"/>
          <w:sz w:val="24"/>
          <w:szCs w:val="24"/>
        </w:rPr>
        <w:t xml:space="preserve"> performance test standard GB </w:t>
      </w:r>
      <w:r w:rsidRPr="00721599">
        <w:rPr>
          <w:rFonts w:ascii="Times New Roman" w:eastAsia="等线" w:hAnsi="Times New Roman" w:cs="Times New Roman" w:hint="eastAsia"/>
          <w:sz w:val="24"/>
          <w:szCs w:val="24"/>
        </w:rPr>
        <w:t>7759</w:t>
      </w:r>
      <w:r w:rsidRPr="00721599">
        <w:rPr>
          <w:rFonts w:ascii="Times New Roman" w:eastAsia="等线" w:hAnsi="Times New Roman" w:cs="Times New Roman"/>
          <w:sz w:val="24"/>
          <w:szCs w:val="24"/>
        </w:rPr>
        <w:t>-</w:t>
      </w:r>
      <w:r w:rsidRPr="00721599">
        <w:rPr>
          <w:rFonts w:ascii="Times New Roman" w:eastAsia="等线" w:hAnsi="Times New Roman" w:cs="Times New Roman" w:hint="eastAsia"/>
          <w:sz w:val="24"/>
          <w:szCs w:val="24"/>
        </w:rPr>
        <w:t>1996</w:t>
      </w:r>
      <w:r w:rsidRPr="00721599">
        <w:rPr>
          <w:rFonts w:ascii="Times New Roman" w:eastAsia="等线" w:hAnsi="Times New Roman" w:cs="Times New Roman"/>
          <w:sz w:val="24"/>
          <w:szCs w:val="24"/>
        </w:rPr>
        <w:t xml:space="preserve">, loading rate of </w:t>
      </w:r>
      <w:r w:rsidRPr="00721599">
        <w:rPr>
          <w:rFonts w:ascii="Times New Roman" w:eastAsia="等线" w:hAnsi="Times New Roman" w:cs="Times New Roman" w:hint="eastAsia"/>
          <w:sz w:val="24"/>
          <w:szCs w:val="24"/>
        </w:rPr>
        <w:t>10</w:t>
      </w:r>
      <w:r w:rsidRPr="00721599">
        <w:rPr>
          <w:rFonts w:ascii="Times New Roman" w:eastAsia="等线" w:hAnsi="Times New Roman" w:cs="Times New Roman"/>
          <w:sz w:val="24"/>
          <w:szCs w:val="24"/>
        </w:rPr>
        <w:t xml:space="preserve"> mm/m</w:t>
      </w:r>
      <w:r w:rsidRPr="00721599">
        <w:rPr>
          <w:rFonts w:ascii="Times New Roman" w:eastAsia="等线" w:hAnsi="Times New Roman" w:cs="Times New Roman"/>
          <w:sz w:val="24"/>
          <w:szCs w:val="24"/>
        </w:rPr>
        <w:t>in, continuous loading until the destruction of the specimen, record the maximum load value of the destruction of the specimen</w:t>
      </w:r>
      <w:r w:rsidRPr="00721599">
        <w:rPr>
          <w:rFonts w:ascii="Times New Roman" w:eastAsia="等线" w:hAnsi="Times New Roman" w:cs="Times New Roman" w:hint="eastAsia"/>
          <w:sz w:val="24"/>
          <w:szCs w:val="24"/>
        </w:rPr>
        <w:t>, until the predetermined strain is reached. For cyclic compression testing, the specimen undergoes repeated loading-unloading cyc</w:t>
      </w:r>
      <w:r w:rsidRPr="00721599">
        <w:rPr>
          <w:rFonts w:ascii="Times New Roman" w:eastAsia="等线" w:hAnsi="Times New Roman" w:cs="Times New Roman" w:hint="eastAsia"/>
          <w:sz w:val="24"/>
          <w:szCs w:val="24"/>
        </w:rPr>
        <w:t xml:space="preserve">les at the same strain rate to evaluate its elastic recovery and energy dissipation capacity. Sample dimensions are as shown in the </w:t>
      </w:r>
      <w:r w:rsidR="00087140" w:rsidRPr="00721599">
        <w:rPr>
          <w:rFonts w:ascii="Times New Roman" w:eastAsia="等线" w:hAnsi="Times New Roman" w:cs="Times New Roman" w:hint="eastAsia"/>
          <w:sz w:val="24"/>
          <w:szCs w:val="24"/>
        </w:rPr>
        <w:t>Fig</w:t>
      </w:r>
      <w:r w:rsidRPr="00721599">
        <w:rPr>
          <w:rFonts w:ascii="Times New Roman" w:eastAsia="等线" w:hAnsi="Times New Roman" w:cs="Times New Roman" w:hint="eastAsia"/>
          <w:sz w:val="24"/>
          <w:szCs w:val="24"/>
        </w:rPr>
        <w:t xml:space="preserve"> S1</w:t>
      </w:r>
      <w:r w:rsidR="004E7BC2" w:rsidRPr="00721599">
        <w:rPr>
          <w:rFonts w:ascii="Times New Roman" w:eastAsia="等线" w:hAnsi="Times New Roman" w:cs="Times New Roman" w:hint="eastAsia"/>
          <w:sz w:val="24"/>
          <w:szCs w:val="24"/>
        </w:rPr>
        <w:t>5</w:t>
      </w:r>
      <w:r w:rsidRPr="00721599">
        <w:rPr>
          <w:rFonts w:ascii="Times New Roman" w:eastAsia="等线" w:hAnsi="Times New Roman" w:cs="Times New Roman" w:hint="eastAsia"/>
          <w:sz w:val="24"/>
          <w:szCs w:val="24"/>
        </w:rPr>
        <w:t>b.</w:t>
      </w:r>
      <w:r w:rsidRPr="00721599">
        <w:rPr>
          <w:rFonts w:ascii="Times New Roman" w:eastAsia="等线" w:hAnsi="Times New Roman" w:cs="Times New Roman"/>
          <w:sz w:val="24"/>
          <w:szCs w:val="24"/>
        </w:rPr>
        <w:t xml:space="preserve"> Each group of specimens to test 5 </w:t>
      </w:r>
      <w:r w:rsidRPr="00721599">
        <w:rPr>
          <w:rFonts w:ascii="Times New Roman" w:eastAsia="等线" w:hAnsi="Times New Roman" w:cs="Times New Roman" w:hint="eastAsia"/>
          <w:sz w:val="24"/>
          <w:szCs w:val="24"/>
        </w:rPr>
        <w:t xml:space="preserve">valid </w:t>
      </w:r>
      <w:r w:rsidRPr="00721599">
        <w:rPr>
          <w:rFonts w:ascii="Times New Roman" w:eastAsia="等线" w:hAnsi="Times New Roman" w:cs="Times New Roman"/>
          <w:sz w:val="24"/>
          <w:szCs w:val="24"/>
        </w:rPr>
        <w:t>samples, and record the average value.</w:t>
      </w:r>
    </w:p>
    <w:p w14:paraId="4CF25932" w14:textId="77777777" w:rsidR="00B90ECF" w:rsidRPr="00721599" w:rsidRDefault="00B90ECF" w:rsidP="00721599">
      <w:pPr>
        <w:spacing w:before="120" w:after="120"/>
        <w:rPr>
          <w:rFonts w:ascii="Times New Roman" w:eastAsia="等线" w:hAnsi="Times New Roman" w:cs="Times New Roman"/>
          <w:sz w:val="24"/>
          <w:szCs w:val="24"/>
        </w:rPr>
      </w:pPr>
    </w:p>
    <w:p w14:paraId="5465C977" w14:textId="77777777" w:rsidR="00D11001" w:rsidRPr="00721599" w:rsidRDefault="00A86F3A"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noProof/>
          <w:sz w:val="24"/>
          <w:szCs w:val="24"/>
        </w:rPr>
        <w:drawing>
          <wp:inline distT="0" distB="0" distL="114300" distR="114300" wp14:anchorId="50B677FE" wp14:editId="032631B4">
            <wp:extent cx="5274310" cy="2192020"/>
            <wp:effectExtent l="0" t="0" r="8890" b="5080"/>
            <wp:docPr id="17" name="图片 17" descr="聚四氟乙烯模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聚四氟乙烯模具"/>
                    <pic:cNvPicPr>
                      <a:picLocks noChangeAspect="1"/>
                    </pic:cNvPicPr>
                  </pic:nvPicPr>
                  <pic:blipFill>
                    <a:blip r:embed="rId24"/>
                    <a:stretch>
                      <a:fillRect/>
                    </a:stretch>
                  </pic:blipFill>
                  <pic:spPr>
                    <a:xfrm>
                      <a:off x="0" y="0"/>
                      <a:ext cx="5274310" cy="2192020"/>
                    </a:xfrm>
                    <a:prstGeom prst="rect">
                      <a:avLst/>
                    </a:prstGeom>
                  </pic:spPr>
                </pic:pic>
              </a:graphicData>
            </a:graphic>
          </wp:inline>
        </w:drawing>
      </w:r>
    </w:p>
    <w:p w14:paraId="5FEEBF4F" w14:textId="1524B75C" w:rsidR="00D11001" w:rsidRPr="00721599" w:rsidRDefault="00087140" w:rsidP="00721599">
      <w:pPr>
        <w:spacing w:before="120" w:after="120"/>
        <w:rPr>
          <w:rFonts w:ascii="Times New Roman" w:eastAsia="宋体" w:hAnsi="Times New Roman" w:cs="Times New Roman"/>
          <w:b/>
          <w:bCs/>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S1</w:t>
      </w:r>
      <w:r w:rsidR="00E20DB4" w:rsidRPr="00721599">
        <w:rPr>
          <w:rFonts w:ascii="Times New Roman" w:eastAsia="宋体" w:hAnsi="Times New Roman" w:cs="Times New Roman" w:hint="eastAsia"/>
          <w:b/>
          <w:bCs/>
          <w:sz w:val="24"/>
          <w:szCs w:val="24"/>
        </w:rPr>
        <w:t>5</w:t>
      </w:r>
      <w:r w:rsidR="00C07EFF" w:rsidRPr="00721599">
        <w:rPr>
          <w:rFonts w:ascii="Times New Roman" w:eastAsia="宋体" w:hAnsi="Times New Roman" w:cs="Times New Roman" w:hint="eastAsia"/>
          <w:b/>
          <w:bCs/>
          <w:sz w:val="24"/>
          <w:szCs w:val="24"/>
        </w:rPr>
        <w:t xml:space="preserve"> </w:t>
      </w:r>
      <w:r w:rsidR="00C07EFF" w:rsidRPr="00721599">
        <w:rPr>
          <w:rFonts w:ascii="Times New Roman" w:eastAsia="宋体" w:hAnsi="Times New Roman" w:cs="Times New Roman" w:hint="eastAsia"/>
          <w:sz w:val="24"/>
          <w:szCs w:val="24"/>
        </w:rPr>
        <w:t xml:space="preserve">Preparation of PTFE molds for fabricating </w:t>
      </w:r>
      <w:r w:rsidR="00533C86" w:rsidRPr="00721599">
        <w:rPr>
          <w:rFonts w:ascii="Times New Roman" w:eastAsia="宋体" w:hAnsi="Times New Roman" w:cs="Times New Roman" w:hint="eastAsia"/>
          <w:sz w:val="24"/>
          <w:szCs w:val="24"/>
        </w:rPr>
        <w:t xml:space="preserve">the </w:t>
      </w:r>
      <w:r w:rsidR="00C07EFF" w:rsidRPr="00721599">
        <w:rPr>
          <w:rFonts w:ascii="Times New Roman" w:eastAsia="宋体" w:hAnsi="Times New Roman" w:cs="Times New Roman" w:hint="eastAsia"/>
          <w:sz w:val="24"/>
          <w:szCs w:val="24"/>
        </w:rPr>
        <w:t xml:space="preserve">PDMS/FCI composites of various specifications and their specific dimensions: </w:t>
      </w:r>
      <w:r w:rsidR="00C07EFF" w:rsidRPr="00721599">
        <w:rPr>
          <w:rFonts w:ascii="Times New Roman" w:eastAsia="宋体" w:hAnsi="Times New Roman" w:cs="Times New Roman" w:hint="eastAsia"/>
          <w:b/>
          <w:bCs/>
          <w:sz w:val="24"/>
          <w:szCs w:val="24"/>
        </w:rPr>
        <w:t>a</w:t>
      </w:r>
      <w:r w:rsidR="00C07EFF" w:rsidRPr="00721599">
        <w:rPr>
          <w:rFonts w:ascii="Times New Roman" w:eastAsia="宋体" w:hAnsi="Times New Roman" w:cs="Times New Roman" w:hint="eastAsia"/>
          <w:sz w:val="24"/>
          <w:szCs w:val="24"/>
        </w:rPr>
        <w:t xml:space="preserve"> Tensile; </w:t>
      </w:r>
      <w:r w:rsidR="00C07EFF" w:rsidRPr="00721599">
        <w:rPr>
          <w:rFonts w:ascii="Times New Roman" w:eastAsia="宋体" w:hAnsi="Times New Roman" w:cs="Times New Roman" w:hint="eastAsia"/>
          <w:b/>
          <w:bCs/>
          <w:sz w:val="24"/>
          <w:szCs w:val="24"/>
        </w:rPr>
        <w:t>b</w:t>
      </w:r>
      <w:r w:rsidR="00C07EFF" w:rsidRPr="00721599">
        <w:rPr>
          <w:rFonts w:ascii="Times New Roman" w:eastAsia="宋体" w:hAnsi="Times New Roman" w:cs="Times New Roman" w:hint="eastAsia"/>
          <w:sz w:val="24"/>
          <w:szCs w:val="24"/>
        </w:rPr>
        <w:t xml:space="preserve"> Compression; </w:t>
      </w:r>
      <w:r w:rsidR="00C07EFF" w:rsidRPr="00721599">
        <w:rPr>
          <w:rFonts w:ascii="Times New Roman" w:eastAsia="宋体" w:hAnsi="Times New Roman" w:cs="Times New Roman" w:hint="eastAsia"/>
          <w:b/>
          <w:bCs/>
          <w:sz w:val="24"/>
          <w:szCs w:val="24"/>
        </w:rPr>
        <w:t>c</w:t>
      </w:r>
      <w:r w:rsidR="00C07EFF" w:rsidRPr="00721599">
        <w:rPr>
          <w:rFonts w:ascii="Times New Roman" w:eastAsia="宋体" w:hAnsi="Times New Roman" w:cs="Times New Roman" w:hint="eastAsia"/>
          <w:sz w:val="24"/>
          <w:szCs w:val="24"/>
        </w:rPr>
        <w:t xml:space="preserve"> Coaxial</w:t>
      </w:r>
      <w:r w:rsidR="00F03D4C" w:rsidRPr="00721599">
        <w:rPr>
          <w:rFonts w:ascii="Times New Roman" w:eastAsia="宋体" w:hAnsi="Times New Roman" w:cs="Times New Roman" w:hint="eastAsia"/>
          <w:sz w:val="24"/>
          <w:szCs w:val="24"/>
        </w:rPr>
        <w:t>.</w:t>
      </w:r>
    </w:p>
    <w:p w14:paraId="652E14CF" w14:textId="77777777" w:rsidR="00D11001" w:rsidRPr="00721599" w:rsidRDefault="00A86F3A" w:rsidP="00721599">
      <w:pPr>
        <w:spacing w:before="120" w:after="120"/>
        <w:jc w:val="center"/>
        <w:rPr>
          <w:rFonts w:ascii="Times New Roman" w:eastAsia="宋体" w:hAnsi="Times New Roman" w:cs="Times New Roman"/>
          <w:sz w:val="24"/>
          <w:szCs w:val="24"/>
        </w:rPr>
      </w:pPr>
      <w:r w:rsidRPr="00721599">
        <w:rPr>
          <w:rFonts w:ascii="Times New Roman" w:eastAsia="宋体" w:hAnsi="Times New Roman" w:cs="Times New Roman" w:hint="eastAsia"/>
          <w:noProof/>
          <w:sz w:val="24"/>
          <w:szCs w:val="24"/>
        </w:rPr>
        <w:lastRenderedPageBreak/>
        <w:drawing>
          <wp:inline distT="0" distB="0" distL="114300" distR="114300" wp14:anchorId="6B4D857A" wp14:editId="18069748">
            <wp:extent cx="2186305" cy="1768475"/>
            <wp:effectExtent l="0" t="0" r="10795" b="9525"/>
            <wp:docPr id="15" name="图片 15" descr="复合材料密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复合材料密度"/>
                    <pic:cNvPicPr>
                      <a:picLocks noChangeAspect="1"/>
                    </pic:cNvPicPr>
                  </pic:nvPicPr>
                  <pic:blipFill>
                    <a:blip r:embed="rId25"/>
                    <a:stretch>
                      <a:fillRect/>
                    </a:stretch>
                  </pic:blipFill>
                  <pic:spPr>
                    <a:xfrm>
                      <a:off x="0" y="0"/>
                      <a:ext cx="2186305" cy="1768475"/>
                    </a:xfrm>
                    <a:prstGeom prst="rect">
                      <a:avLst/>
                    </a:prstGeom>
                  </pic:spPr>
                </pic:pic>
              </a:graphicData>
            </a:graphic>
          </wp:inline>
        </w:drawing>
      </w:r>
    </w:p>
    <w:p w14:paraId="33E1449B" w14:textId="1C112C6F" w:rsidR="00D11001" w:rsidRDefault="00087140"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S1</w:t>
      </w:r>
      <w:r w:rsidR="00E20DB4" w:rsidRPr="00721599">
        <w:rPr>
          <w:rFonts w:ascii="Times New Roman" w:eastAsia="宋体" w:hAnsi="Times New Roman" w:cs="Times New Roman" w:hint="eastAsia"/>
          <w:b/>
          <w:bCs/>
          <w:sz w:val="24"/>
          <w:szCs w:val="24"/>
        </w:rPr>
        <w:t>6</w:t>
      </w:r>
      <w:r w:rsidR="00C07EFF" w:rsidRPr="00721599">
        <w:rPr>
          <w:rFonts w:ascii="Times New Roman" w:eastAsia="宋体" w:hAnsi="Times New Roman" w:cs="Times New Roman" w:hint="eastAsia"/>
          <w:sz w:val="24"/>
          <w:szCs w:val="24"/>
        </w:rPr>
        <w:t xml:space="preserve"> Density of </w:t>
      </w:r>
      <w:r w:rsidR="009D4913" w:rsidRPr="00721599">
        <w:rPr>
          <w:rFonts w:ascii="Times New Roman" w:eastAsia="宋体" w:hAnsi="Times New Roman" w:cs="Times New Roman" w:hint="eastAsia"/>
          <w:sz w:val="24"/>
          <w:szCs w:val="24"/>
        </w:rPr>
        <w:t xml:space="preserve">the </w:t>
      </w:r>
      <w:r w:rsidR="00C07EFF" w:rsidRPr="00721599">
        <w:rPr>
          <w:rFonts w:ascii="Times New Roman" w:eastAsia="宋体" w:hAnsi="Times New Roman" w:cs="Times New Roman" w:hint="eastAsia"/>
          <w:sz w:val="24"/>
          <w:szCs w:val="24"/>
        </w:rPr>
        <w:t xml:space="preserve">PDMS/FCI composites as a function of </w:t>
      </w:r>
      <w:r w:rsidR="007A547B" w:rsidRPr="00721599">
        <w:rPr>
          <w:rFonts w:ascii="Times New Roman" w:eastAsia="宋体" w:hAnsi="Times New Roman" w:cs="Times New Roman" w:hint="eastAsia"/>
          <w:sz w:val="24"/>
          <w:szCs w:val="24"/>
        </w:rPr>
        <w:t>M-</w:t>
      </w:r>
      <w:r w:rsidR="00C07EFF" w:rsidRPr="00721599">
        <w:rPr>
          <w:rFonts w:ascii="Times New Roman" w:eastAsia="宋体" w:hAnsi="Times New Roman" w:cs="Times New Roman" w:hint="eastAsia"/>
          <w:sz w:val="24"/>
          <w:szCs w:val="24"/>
        </w:rPr>
        <w:t>FCI</w:t>
      </w:r>
      <w:r w:rsidR="007A547B" w:rsidRPr="00721599">
        <w:rPr>
          <w:rFonts w:ascii="Times New Roman" w:eastAsia="宋体" w:hAnsi="Times New Roman" w:cs="Times New Roman" w:hint="eastAsia"/>
          <w:sz w:val="24"/>
          <w:szCs w:val="24"/>
        </w:rPr>
        <w:t>s</w:t>
      </w:r>
      <w:r w:rsidR="00C07EFF" w:rsidRPr="00721599">
        <w:rPr>
          <w:rFonts w:ascii="Times New Roman" w:eastAsia="宋体" w:hAnsi="Times New Roman" w:cs="Times New Roman" w:hint="eastAsia"/>
          <w:sz w:val="24"/>
          <w:szCs w:val="24"/>
        </w:rPr>
        <w:t xml:space="preserve"> mass ratio</w:t>
      </w:r>
      <w:r w:rsidR="00F03D4C" w:rsidRPr="00721599">
        <w:rPr>
          <w:rFonts w:ascii="Times New Roman" w:eastAsia="宋体" w:hAnsi="Times New Roman" w:cs="Times New Roman" w:hint="eastAsia"/>
          <w:sz w:val="24"/>
          <w:szCs w:val="24"/>
        </w:rPr>
        <w:t>.</w:t>
      </w:r>
    </w:p>
    <w:p w14:paraId="59E24D27" w14:textId="77777777" w:rsidR="00B90ECF" w:rsidRPr="00721599" w:rsidRDefault="00B90ECF" w:rsidP="00721599">
      <w:pPr>
        <w:spacing w:before="120" w:after="120"/>
        <w:rPr>
          <w:rFonts w:ascii="Times New Roman" w:eastAsia="宋体" w:hAnsi="Times New Roman" w:cs="Times New Roman"/>
          <w:sz w:val="24"/>
          <w:szCs w:val="24"/>
        </w:rPr>
      </w:pPr>
    </w:p>
    <w:p w14:paraId="6411CE5D" w14:textId="34D9A163" w:rsidR="00D11001" w:rsidRPr="00721599" w:rsidRDefault="00A86F3A" w:rsidP="00721599">
      <w:pPr>
        <w:widowControl/>
        <w:spacing w:before="120" w:after="120"/>
        <w:rPr>
          <w:rFonts w:ascii="Times New Roman" w:eastAsia="MS Mincho" w:hAnsi="Times New Roman" w:cs="Times New Roman"/>
          <w:b/>
          <w:bCs/>
          <w:iCs/>
          <w:kern w:val="0"/>
          <w:sz w:val="24"/>
          <w:szCs w:val="24"/>
          <w:lang w:eastAsia="ja-JP"/>
        </w:rPr>
      </w:pPr>
      <w:r w:rsidRPr="00721599">
        <w:rPr>
          <w:rFonts w:ascii="Times New Roman" w:eastAsia="MS Mincho" w:hAnsi="Times New Roman" w:cs="Times New Roman" w:hint="eastAsia"/>
          <w:b/>
          <w:bCs/>
          <w:iCs/>
          <w:kern w:val="0"/>
          <w:sz w:val="24"/>
          <w:szCs w:val="24"/>
          <w:lang w:eastAsia="ja-JP"/>
        </w:rPr>
        <w:t>S</w:t>
      </w:r>
      <w:r w:rsidRPr="00721599">
        <w:rPr>
          <w:rFonts w:ascii="Times New Roman" w:eastAsia="宋体" w:hAnsi="Times New Roman" w:cs="Times New Roman" w:hint="eastAsia"/>
          <w:b/>
          <w:bCs/>
          <w:iCs/>
          <w:kern w:val="0"/>
          <w:sz w:val="24"/>
          <w:szCs w:val="24"/>
        </w:rPr>
        <w:t>1</w:t>
      </w:r>
      <w:r w:rsidR="004F36DA" w:rsidRPr="00721599">
        <w:rPr>
          <w:rFonts w:ascii="Times New Roman" w:eastAsia="宋体" w:hAnsi="Times New Roman" w:cs="Times New Roman" w:hint="eastAsia"/>
          <w:b/>
          <w:bCs/>
          <w:iCs/>
          <w:kern w:val="0"/>
          <w:sz w:val="24"/>
          <w:szCs w:val="24"/>
        </w:rPr>
        <w:t>2</w:t>
      </w:r>
      <w:r w:rsidRPr="00721599">
        <w:rPr>
          <w:rFonts w:ascii="Times New Roman" w:eastAsia="MS Mincho" w:hAnsi="Times New Roman" w:cs="Times New Roman"/>
          <w:b/>
          <w:bCs/>
          <w:iCs/>
          <w:kern w:val="0"/>
          <w:sz w:val="24"/>
          <w:szCs w:val="24"/>
          <w:lang w:eastAsia="ja-JP"/>
        </w:rPr>
        <w:t xml:space="preserve"> Details for </w:t>
      </w:r>
      <w:r w:rsidRPr="00721599">
        <w:rPr>
          <w:rFonts w:ascii="Times New Roman" w:eastAsia="MS Mincho" w:hAnsi="Times New Roman" w:cs="Times New Roman" w:hint="eastAsia"/>
          <w:b/>
          <w:bCs/>
          <w:iCs/>
          <w:kern w:val="0"/>
          <w:sz w:val="24"/>
          <w:szCs w:val="24"/>
          <w:lang w:eastAsia="ja-JP"/>
        </w:rPr>
        <w:t xml:space="preserve">CST </w:t>
      </w:r>
      <w:r w:rsidRPr="00721599">
        <w:rPr>
          <w:rFonts w:ascii="Times New Roman" w:eastAsia="宋体" w:hAnsi="Times New Roman" w:cs="Times New Roman" w:hint="eastAsia"/>
          <w:b/>
          <w:bCs/>
          <w:iCs/>
          <w:kern w:val="0"/>
          <w:sz w:val="24"/>
          <w:szCs w:val="24"/>
        </w:rPr>
        <w:t>s</w:t>
      </w:r>
      <w:r w:rsidRPr="00721599">
        <w:rPr>
          <w:rFonts w:ascii="Times New Roman" w:eastAsia="MS Mincho" w:hAnsi="Times New Roman" w:cs="Times New Roman" w:hint="eastAsia"/>
          <w:b/>
          <w:bCs/>
          <w:iCs/>
          <w:kern w:val="0"/>
          <w:sz w:val="24"/>
          <w:szCs w:val="24"/>
          <w:lang w:eastAsia="ja-JP"/>
        </w:rPr>
        <w:t>imulation</w:t>
      </w:r>
    </w:p>
    <w:p w14:paraId="1A26C0BF" w14:textId="77777777" w:rsidR="00D11001" w:rsidRPr="00721599" w:rsidRDefault="00A86F3A" w:rsidP="00721599">
      <w:pPr>
        <w:spacing w:before="120" w:after="120"/>
        <w:jc w:val="center"/>
        <w:rPr>
          <w:rFonts w:ascii="Times New Roman" w:eastAsia="宋体" w:hAnsi="Times New Roman" w:cs="Times New Roman"/>
          <w:b/>
          <w:bCs/>
          <w:sz w:val="24"/>
          <w:szCs w:val="24"/>
        </w:rPr>
      </w:pPr>
      <w:r w:rsidRPr="00721599">
        <w:rPr>
          <w:rFonts w:ascii="Times New Roman" w:eastAsia="宋体" w:hAnsi="Times New Roman" w:cs="Times New Roman" w:hint="eastAsia"/>
          <w:b/>
          <w:bCs/>
          <w:noProof/>
          <w:sz w:val="24"/>
          <w:szCs w:val="24"/>
        </w:rPr>
        <w:drawing>
          <wp:inline distT="0" distB="0" distL="114300" distR="114300" wp14:anchorId="4FE6563C" wp14:editId="528714A9">
            <wp:extent cx="5270500" cy="2132330"/>
            <wp:effectExtent l="0" t="0" r="0" b="1270"/>
            <wp:docPr id="23" name="图片 23" descr="边界条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边界条件"/>
                    <pic:cNvPicPr>
                      <a:picLocks noChangeAspect="1"/>
                    </pic:cNvPicPr>
                  </pic:nvPicPr>
                  <pic:blipFill>
                    <a:blip r:embed="rId26"/>
                    <a:stretch>
                      <a:fillRect/>
                    </a:stretch>
                  </pic:blipFill>
                  <pic:spPr>
                    <a:xfrm>
                      <a:off x="0" y="0"/>
                      <a:ext cx="5270500" cy="2132330"/>
                    </a:xfrm>
                    <a:prstGeom prst="rect">
                      <a:avLst/>
                    </a:prstGeom>
                  </pic:spPr>
                </pic:pic>
              </a:graphicData>
            </a:graphic>
          </wp:inline>
        </w:drawing>
      </w:r>
    </w:p>
    <w:p w14:paraId="5BBD15A2" w14:textId="75293572" w:rsidR="00D11001" w:rsidRPr="00721599" w:rsidRDefault="00087140" w:rsidP="00721599">
      <w:pPr>
        <w:spacing w:before="120" w:after="120"/>
        <w:rPr>
          <w:rFonts w:ascii="Times New Roman" w:hAnsi="Times New Roman" w:cs="Times New Roman"/>
          <w:sz w:val="24"/>
          <w:szCs w:val="24"/>
        </w:rPr>
      </w:pPr>
      <w:r w:rsidRPr="00721599">
        <w:rPr>
          <w:rFonts w:ascii="Times New Roman" w:eastAsia="宋体" w:hAnsi="Times New Roman" w:cs="Times New Roman" w:hint="eastAsia"/>
          <w:b/>
          <w:bCs/>
          <w:sz w:val="24"/>
          <w:szCs w:val="24"/>
        </w:rPr>
        <w:t>Fig</w:t>
      </w:r>
      <w:r w:rsidR="00EB6D27" w:rsidRPr="00721599">
        <w:rPr>
          <w:rFonts w:ascii="Times New Roman" w:eastAsia="宋体" w:hAnsi="Times New Roman" w:cs="Times New Roman" w:hint="eastAsia"/>
          <w:b/>
          <w:bCs/>
          <w:sz w:val="24"/>
          <w:szCs w:val="24"/>
        </w:rPr>
        <w:t>.</w:t>
      </w:r>
      <w:r w:rsidR="00C07EFF" w:rsidRPr="00721599">
        <w:rPr>
          <w:rFonts w:ascii="Times New Roman" w:eastAsia="宋体" w:hAnsi="Times New Roman" w:cs="Times New Roman" w:hint="eastAsia"/>
          <w:b/>
          <w:bCs/>
          <w:sz w:val="24"/>
          <w:szCs w:val="24"/>
        </w:rPr>
        <w:t xml:space="preserve"> S1</w:t>
      </w:r>
      <w:r w:rsidR="00E20DB4" w:rsidRPr="00721599">
        <w:rPr>
          <w:rFonts w:ascii="Times New Roman" w:eastAsia="宋体" w:hAnsi="Times New Roman" w:cs="Times New Roman" w:hint="eastAsia"/>
          <w:b/>
          <w:bCs/>
          <w:sz w:val="24"/>
          <w:szCs w:val="24"/>
        </w:rPr>
        <w:t>7</w:t>
      </w:r>
      <w:r w:rsidR="00C07EFF" w:rsidRPr="00721599">
        <w:rPr>
          <w:rFonts w:ascii="Times New Roman" w:eastAsia="宋体" w:hAnsi="Times New Roman" w:cs="Times New Roman" w:hint="eastAsia"/>
          <w:b/>
          <w:bCs/>
          <w:sz w:val="24"/>
          <w:szCs w:val="24"/>
        </w:rPr>
        <w:t xml:space="preserve"> a </w:t>
      </w:r>
      <w:r w:rsidR="00C07EFF" w:rsidRPr="00721599">
        <w:rPr>
          <w:rFonts w:ascii="Times New Roman" w:eastAsia="宋体" w:hAnsi="Times New Roman" w:cs="Times New Roman" w:hint="eastAsia"/>
          <w:sz w:val="24"/>
          <w:szCs w:val="24"/>
        </w:rPr>
        <w:t>B</w:t>
      </w:r>
      <w:r w:rsidR="00C07EFF" w:rsidRPr="00721599">
        <w:rPr>
          <w:rFonts w:ascii="Times New Roman" w:hAnsi="Times New Roman" w:cs="Times New Roman"/>
          <w:sz w:val="24"/>
          <w:szCs w:val="24"/>
        </w:rPr>
        <w:t>oundary conditions</w:t>
      </w:r>
      <w:r w:rsidR="00C07EFF" w:rsidRPr="00721599">
        <w:rPr>
          <w:rFonts w:ascii="Times New Roman" w:hAnsi="Times New Roman" w:cs="Times New Roman" w:hint="eastAsia"/>
          <w:sz w:val="24"/>
          <w:szCs w:val="24"/>
        </w:rPr>
        <w:t xml:space="preserve"> for time-domain simulation; Frequency domain conditions with periodic boundaries: </w:t>
      </w:r>
      <w:r w:rsidR="00C07EFF" w:rsidRPr="00721599">
        <w:rPr>
          <w:rFonts w:ascii="Times New Roman" w:hAnsi="Times New Roman" w:cs="Times New Roman" w:hint="eastAsia"/>
          <w:b/>
          <w:bCs/>
          <w:sz w:val="24"/>
          <w:szCs w:val="24"/>
        </w:rPr>
        <w:t>b</w:t>
      </w:r>
      <w:r w:rsidR="00C07EFF" w:rsidRPr="00721599">
        <w:rPr>
          <w:rFonts w:ascii="Times New Roman" w:hAnsi="Times New Roman" w:cs="Times New Roman" w:hint="eastAsia"/>
          <w:sz w:val="24"/>
          <w:szCs w:val="24"/>
        </w:rPr>
        <w:t xml:space="preserve"> Square</w:t>
      </w:r>
      <w:r w:rsidR="008C4E5E" w:rsidRPr="00721599">
        <w:rPr>
          <w:rFonts w:ascii="Times New Roman" w:hAnsi="Times New Roman" w:cs="Times New Roman" w:hint="eastAsia"/>
          <w:sz w:val="24"/>
          <w:szCs w:val="24"/>
        </w:rPr>
        <w:t>-</w:t>
      </w:r>
      <w:r w:rsidR="00C07EFF" w:rsidRPr="00721599">
        <w:rPr>
          <w:rFonts w:ascii="Times New Roman" w:hAnsi="Times New Roman" w:cs="Times New Roman" w:hint="eastAsia"/>
          <w:sz w:val="24"/>
          <w:szCs w:val="24"/>
        </w:rPr>
        <w:t>ring</w:t>
      </w:r>
      <w:r w:rsidR="008C4E5E" w:rsidRPr="00721599">
        <w:rPr>
          <w:rFonts w:ascii="Times New Roman" w:hAnsi="Times New Roman" w:cs="Times New Roman" w:hint="eastAsia"/>
          <w:sz w:val="24"/>
          <w:szCs w:val="24"/>
        </w:rPr>
        <w:t xml:space="preserve"> MS</w:t>
      </w:r>
      <w:r w:rsidR="00C07EFF" w:rsidRPr="00721599">
        <w:rPr>
          <w:rFonts w:ascii="Times New Roman" w:hAnsi="Times New Roman" w:cs="Times New Roman" w:hint="eastAsia"/>
          <w:sz w:val="24"/>
          <w:szCs w:val="24"/>
        </w:rPr>
        <w:t xml:space="preserve">, </w:t>
      </w:r>
      <w:r w:rsidR="00C07EFF" w:rsidRPr="00721599">
        <w:rPr>
          <w:rFonts w:ascii="Times New Roman" w:hAnsi="Times New Roman" w:cs="Times New Roman" w:hint="eastAsia"/>
          <w:b/>
          <w:bCs/>
          <w:sz w:val="24"/>
          <w:szCs w:val="24"/>
        </w:rPr>
        <w:t>c</w:t>
      </w:r>
      <w:r w:rsidR="00C07EFF" w:rsidRPr="00721599">
        <w:rPr>
          <w:rFonts w:ascii="Times New Roman" w:hAnsi="Times New Roman" w:cs="Times New Roman" w:hint="eastAsia"/>
          <w:sz w:val="24"/>
          <w:szCs w:val="24"/>
        </w:rPr>
        <w:t xml:space="preserve"> Square</w:t>
      </w:r>
      <w:r w:rsidR="008C4E5E" w:rsidRPr="00721599">
        <w:rPr>
          <w:rFonts w:ascii="Times New Roman" w:hAnsi="Times New Roman" w:cs="Times New Roman" w:hint="eastAsia"/>
          <w:sz w:val="24"/>
          <w:szCs w:val="24"/>
        </w:rPr>
        <w:t xml:space="preserve"> MS</w:t>
      </w:r>
      <w:r w:rsidR="00C07EFF" w:rsidRPr="00721599">
        <w:rPr>
          <w:rFonts w:ascii="Times New Roman" w:hAnsi="Times New Roman" w:cs="Times New Roman" w:hint="eastAsia"/>
          <w:sz w:val="24"/>
          <w:szCs w:val="24"/>
        </w:rPr>
        <w:t xml:space="preserve">, and </w:t>
      </w:r>
      <w:r w:rsidR="00C07EFF" w:rsidRPr="00721599">
        <w:rPr>
          <w:rFonts w:ascii="Times New Roman" w:hAnsi="Times New Roman" w:cs="Times New Roman" w:hint="eastAsia"/>
          <w:b/>
          <w:bCs/>
          <w:sz w:val="24"/>
          <w:szCs w:val="24"/>
        </w:rPr>
        <w:t>d</w:t>
      </w:r>
      <w:r w:rsidR="00C07EFF" w:rsidRPr="00721599">
        <w:rPr>
          <w:rFonts w:ascii="Times New Roman" w:hAnsi="Times New Roman" w:cs="Times New Roman" w:hint="eastAsia"/>
          <w:sz w:val="24"/>
          <w:szCs w:val="24"/>
        </w:rPr>
        <w:t xml:space="preserve"> Square open ring</w:t>
      </w:r>
      <w:r w:rsidR="008C4E5E" w:rsidRPr="00721599">
        <w:rPr>
          <w:rFonts w:ascii="Times New Roman" w:hAnsi="Times New Roman" w:cs="Times New Roman" w:hint="eastAsia"/>
          <w:sz w:val="24"/>
          <w:szCs w:val="24"/>
        </w:rPr>
        <w:t xml:space="preserve"> MS</w:t>
      </w:r>
      <w:r w:rsidR="00F03D4C" w:rsidRPr="00721599">
        <w:rPr>
          <w:rFonts w:ascii="Times New Roman" w:hAnsi="Times New Roman" w:cs="Times New Roman" w:hint="eastAsia"/>
          <w:sz w:val="24"/>
          <w:szCs w:val="24"/>
        </w:rPr>
        <w:t>.</w:t>
      </w:r>
    </w:p>
    <w:p w14:paraId="52D07A9C" w14:textId="77777777" w:rsidR="00B90ECF" w:rsidRDefault="00B90ECF" w:rsidP="00721599">
      <w:pPr>
        <w:spacing w:before="120" w:after="120"/>
        <w:rPr>
          <w:rFonts w:ascii="Times New Roman" w:hAnsi="Times New Roman"/>
          <w:b/>
          <w:bCs/>
          <w:sz w:val="24"/>
          <w:szCs w:val="24"/>
        </w:rPr>
      </w:pPr>
      <w:bookmarkStart w:id="5" w:name="OLE_LINK4"/>
    </w:p>
    <w:p w14:paraId="7FF3D52B" w14:textId="59B6BF29" w:rsidR="00D11001" w:rsidRPr="00721599" w:rsidRDefault="00A86F3A" w:rsidP="00721599">
      <w:pPr>
        <w:spacing w:before="120" w:after="120"/>
        <w:rPr>
          <w:rFonts w:ascii="Times New Roman" w:hAnsi="Times New Roman"/>
          <w:b/>
          <w:bCs/>
          <w:sz w:val="24"/>
          <w:szCs w:val="24"/>
        </w:rPr>
      </w:pPr>
      <w:r w:rsidRPr="00721599">
        <w:rPr>
          <w:rFonts w:ascii="Times New Roman" w:hAnsi="Times New Roman" w:hint="eastAsia"/>
          <w:b/>
          <w:bCs/>
          <w:sz w:val="24"/>
          <w:szCs w:val="24"/>
        </w:rPr>
        <w:t>T</w:t>
      </w:r>
      <w:r w:rsidRPr="00721599">
        <w:rPr>
          <w:rFonts w:ascii="Times New Roman" w:hAnsi="Times New Roman"/>
          <w:b/>
          <w:bCs/>
          <w:sz w:val="24"/>
          <w:szCs w:val="24"/>
        </w:rPr>
        <w:t>able S</w:t>
      </w:r>
      <w:r w:rsidRPr="00721599">
        <w:rPr>
          <w:rFonts w:ascii="Times New Roman" w:hAnsi="Times New Roman" w:hint="eastAsia"/>
          <w:b/>
          <w:bCs/>
          <w:sz w:val="24"/>
          <w:szCs w:val="24"/>
        </w:rPr>
        <w:t>1</w:t>
      </w:r>
      <w:r w:rsidRPr="00721599">
        <w:rPr>
          <w:rFonts w:ascii="Times New Roman" w:hAnsi="Times New Roman"/>
          <w:b/>
          <w:bCs/>
          <w:sz w:val="24"/>
          <w:szCs w:val="24"/>
        </w:rPr>
        <w:t xml:space="preserve"> </w:t>
      </w:r>
      <w:r w:rsidRPr="00721599">
        <w:rPr>
          <w:rFonts w:ascii="Times New Roman" w:hAnsi="Times New Roman"/>
          <w:sz w:val="24"/>
          <w:szCs w:val="24"/>
        </w:rPr>
        <w:t>Simulation port</w:t>
      </w:r>
    </w:p>
    <w:tbl>
      <w:tblPr>
        <w:tblStyle w:val="ac"/>
        <w:tblW w:w="815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12"/>
        <w:gridCol w:w="2242"/>
      </w:tblGrid>
      <w:tr w:rsidR="00721599" w:rsidRPr="00B90ECF" w14:paraId="0FAC8085" w14:textId="77777777" w:rsidTr="00EB6D27">
        <w:trPr>
          <w:trHeight w:val="414"/>
          <w:jc w:val="center"/>
        </w:trPr>
        <w:tc>
          <w:tcPr>
            <w:tcW w:w="5912" w:type="dxa"/>
            <w:tcBorders>
              <w:top w:val="single" w:sz="18" w:space="0" w:color="000000"/>
              <w:bottom w:val="single" w:sz="12" w:space="0" w:color="000000"/>
            </w:tcBorders>
            <w:vAlign w:val="center"/>
          </w:tcPr>
          <w:p w14:paraId="4845D359" w14:textId="77777777" w:rsidR="00D11001" w:rsidRPr="00B90ECF" w:rsidRDefault="00A86F3A" w:rsidP="00721599">
            <w:pPr>
              <w:spacing w:before="120" w:after="120"/>
              <w:rPr>
                <w:rFonts w:ascii="Times New Roman" w:eastAsia="Times New Roman" w:hAnsi="Times New Roman"/>
                <w:b/>
                <w:bCs/>
                <w:kern w:val="0"/>
                <w:szCs w:val="21"/>
              </w:rPr>
            </w:pPr>
            <w:r w:rsidRPr="00B90ECF">
              <w:rPr>
                <w:rFonts w:ascii="Times New Roman" w:eastAsia="Times New Roman" w:hAnsi="Times New Roman"/>
                <w:b/>
                <w:bCs/>
                <w:kern w:val="0"/>
                <w:szCs w:val="21"/>
              </w:rPr>
              <w:t>Simulation requirement</w:t>
            </w:r>
          </w:p>
        </w:tc>
        <w:tc>
          <w:tcPr>
            <w:tcW w:w="2242" w:type="dxa"/>
            <w:tcBorders>
              <w:top w:val="single" w:sz="18" w:space="0" w:color="000000"/>
              <w:bottom w:val="single" w:sz="12" w:space="0" w:color="000000"/>
            </w:tcBorders>
            <w:vAlign w:val="center"/>
          </w:tcPr>
          <w:p w14:paraId="39C9D992" w14:textId="77777777" w:rsidR="00D11001" w:rsidRPr="00B90ECF" w:rsidRDefault="00A86F3A" w:rsidP="00721599">
            <w:pPr>
              <w:spacing w:before="120" w:after="120"/>
              <w:rPr>
                <w:rFonts w:ascii="Times New Roman" w:eastAsia="Times New Roman" w:hAnsi="Times New Roman"/>
                <w:b/>
                <w:bCs/>
                <w:kern w:val="0"/>
                <w:szCs w:val="21"/>
              </w:rPr>
            </w:pPr>
            <w:r w:rsidRPr="00B90ECF">
              <w:rPr>
                <w:rFonts w:ascii="Times New Roman" w:eastAsia="Times New Roman" w:hAnsi="Times New Roman"/>
                <w:b/>
                <w:bCs/>
                <w:kern w:val="0"/>
                <w:szCs w:val="21"/>
              </w:rPr>
              <w:t>Excitation port</w:t>
            </w:r>
          </w:p>
        </w:tc>
      </w:tr>
      <w:tr w:rsidR="00721599" w:rsidRPr="00B90ECF" w14:paraId="734A996D" w14:textId="77777777" w:rsidTr="00EB6D27">
        <w:trPr>
          <w:trHeight w:val="414"/>
          <w:jc w:val="center"/>
        </w:trPr>
        <w:tc>
          <w:tcPr>
            <w:tcW w:w="5912" w:type="dxa"/>
            <w:tcBorders>
              <w:top w:val="single" w:sz="12" w:space="0" w:color="000000"/>
            </w:tcBorders>
            <w:vAlign w:val="center"/>
          </w:tcPr>
          <w:p w14:paraId="67CB36EB" w14:textId="77777777" w:rsidR="00D11001" w:rsidRPr="00B90ECF" w:rsidRDefault="00A86F3A" w:rsidP="00721599">
            <w:pPr>
              <w:spacing w:before="120" w:after="120"/>
              <w:rPr>
                <w:rFonts w:ascii="Times New Roman" w:eastAsia="Times New Roman" w:hAnsi="Times New Roman"/>
                <w:kern w:val="0"/>
                <w:szCs w:val="21"/>
              </w:rPr>
            </w:pPr>
            <w:r w:rsidRPr="00B90ECF">
              <w:rPr>
                <w:rFonts w:ascii="Times New Roman" w:eastAsia="Times New Roman" w:hAnsi="Times New Roman" w:hint="eastAsia"/>
                <w:kern w:val="0"/>
                <w:szCs w:val="21"/>
              </w:rPr>
              <w:t>Absorption coefficient</w:t>
            </w:r>
            <w:r w:rsidRPr="00B90ECF">
              <w:rPr>
                <w:rFonts w:ascii="Times New Roman" w:eastAsia="Times New Roman" w:hAnsi="Times New Roman"/>
                <w:kern w:val="0"/>
                <w:szCs w:val="21"/>
              </w:rPr>
              <w:t xml:space="preserve"> of </w:t>
            </w:r>
            <w:r w:rsidRPr="00B90ECF">
              <w:rPr>
                <w:rFonts w:ascii="Times New Roman" w:eastAsia="宋体" w:hAnsi="Times New Roman" w:hint="eastAsia"/>
                <w:kern w:val="0"/>
                <w:szCs w:val="21"/>
              </w:rPr>
              <w:t xml:space="preserve">CMFAC </w:t>
            </w:r>
            <w:r w:rsidRPr="00B90ECF">
              <w:rPr>
                <w:rFonts w:ascii="Times New Roman" w:eastAsia="Times New Roman" w:hAnsi="Times New Roman"/>
                <w:kern w:val="0"/>
                <w:szCs w:val="21"/>
              </w:rPr>
              <w:t>units</w:t>
            </w:r>
          </w:p>
        </w:tc>
        <w:tc>
          <w:tcPr>
            <w:tcW w:w="2242" w:type="dxa"/>
            <w:tcBorders>
              <w:top w:val="single" w:sz="12" w:space="0" w:color="000000"/>
            </w:tcBorders>
            <w:vAlign w:val="center"/>
          </w:tcPr>
          <w:p w14:paraId="7A06D5F2" w14:textId="77777777" w:rsidR="00D11001" w:rsidRPr="00B90ECF" w:rsidRDefault="00A86F3A" w:rsidP="00721599">
            <w:pPr>
              <w:spacing w:before="120" w:after="120"/>
              <w:rPr>
                <w:rFonts w:ascii="Times New Roman" w:eastAsia="Times New Roman" w:hAnsi="Times New Roman"/>
                <w:kern w:val="0"/>
                <w:szCs w:val="21"/>
              </w:rPr>
            </w:pPr>
            <w:proofErr w:type="spellStart"/>
            <w:r w:rsidRPr="00B90ECF">
              <w:rPr>
                <w:rFonts w:ascii="Times New Roman" w:eastAsia="Times New Roman" w:hAnsi="Times New Roman" w:hint="eastAsia"/>
                <w:kern w:val="0"/>
                <w:szCs w:val="21"/>
              </w:rPr>
              <w:t>F</w:t>
            </w:r>
            <w:r w:rsidRPr="00B90ECF">
              <w:rPr>
                <w:rFonts w:ascii="Times New Roman" w:eastAsia="Times New Roman" w:hAnsi="Times New Roman"/>
                <w:kern w:val="0"/>
                <w:szCs w:val="21"/>
              </w:rPr>
              <w:t>loquet</w:t>
            </w:r>
            <w:proofErr w:type="spellEnd"/>
            <w:r w:rsidRPr="00B90ECF">
              <w:rPr>
                <w:rFonts w:ascii="Times New Roman" w:eastAsia="Times New Roman" w:hAnsi="Times New Roman"/>
                <w:kern w:val="0"/>
                <w:szCs w:val="21"/>
              </w:rPr>
              <w:t xml:space="preserve"> </w:t>
            </w:r>
            <w:r w:rsidRPr="00B90ECF">
              <w:rPr>
                <w:rFonts w:ascii="Times New Roman" w:eastAsia="宋体" w:hAnsi="Times New Roman" w:hint="eastAsia"/>
                <w:kern w:val="0"/>
                <w:szCs w:val="21"/>
              </w:rPr>
              <w:t>p</w:t>
            </w:r>
            <w:r w:rsidRPr="00B90ECF">
              <w:rPr>
                <w:rFonts w:ascii="Times New Roman" w:eastAsia="Times New Roman" w:hAnsi="Times New Roman"/>
                <w:kern w:val="0"/>
                <w:szCs w:val="21"/>
              </w:rPr>
              <w:t>ort</w:t>
            </w:r>
          </w:p>
        </w:tc>
      </w:tr>
      <w:tr w:rsidR="00721599" w:rsidRPr="00B90ECF" w14:paraId="53244F51" w14:textId="77777777" w:rsidTr="00EB6D27">
        <w:trPr>
          <w:trHeight w:val="414"/>
          <w:jc w:val="center"/>
        </w:trPr>
        <w:tc>
          <w:tcPr>
            <w:tcW w:w="5912" w:type="dxa"/>
            <w:vAlign w:val="center"/>
          </w:tcPr>
          <w:p w14:paraId="0FECD5D3" w14:textId="36C7CDD3" w:rsidR="00D11001" w:rsidRPr="00B90ECF" w:rsidRDefault="00D86C21" w:rsidP="00721599">
            <w:pPr>
              <w:spacing w:before="120" w:after="120"/>
              <w:rPr>
                <w:rFonts w:ascii="Times New Roman" w:eastAsia="Times New Roman" w:hAnsi="Times New Roman"/>
                <w:kern w:val="0"/>
                <w:szCs w:val="21"/>
              </w:rPr>
            </w:pPr>
            <w:r w:rsidRPr="00B90ECF">
              <w:rPr>
                <w:rFonts w:ascii="Times New Roman" w:hAnsi="Times New Roman" w:hint="eastAsia"/>
                <w:kern w:val="0"/>
                <w:szCs w:val="21"/>
              </w:rPr>
              <w:t>A</w:t>
            </w:r>
            <w:r w:rsidRPr="00B90ECF">
              <w:rPr>
                <w:rFonts w:ascii="Times New Roman" w:eastAsia="Times New Roman" w:hAnsi="Times New Roman" w:hint="eastAsia"/>
                <w:kern w:val="0"/>
                <w:szCs w:val="21"/>
              </w:rPr>
              <w:t>bsorption coefficient</w:t>
            </w:r>
            <w:r w:rsidRPr="00B90ECF">
              <w:rPr>
                <w:rFonts w:ascii="Times New Roman" w:eastAsia="Times New Roman" w:hAnsi="Times New Roman"/>
                <w:kern w:val="0"/>
                <w:szCs w:val="21"/>
              </w:rPr>
              <w:t xml:space="preserve"> of full-structure </w:t>
            </w:r>
            <w:r w:rsidRPr="00B90ECF">
              <w:rPr>
                <w:rFonts w:ascii="Times New Roman" w:eastAsia="宋体" w:hAnsi="Times New Roman" w:hint="eastAsia"/>
                <w:kern w:val="0"/>
                <w:szCs w:val="21"/>
              </w:rPr>
              <w:t>CMFAC</w:t>
            </w:r>
          </w:p>
        </w:tc>
        <w:tc>
          <w:tcPr>
            <w:tcW w:w="2242" w:type="dxa"/>
            <w:vAlign w:val="center"/>
          </w:tcPr>
          <w:p w14:paraId="0BD3B06F" w14:textId="77777777" w:rsidR="00D11001" w:rsidRPr="00B90ECF" w:rsidRDefault="00A86F3A" w:rsidP="00721599">
            <w:pPr>
              <w:spacing w:before="120" w:after="120"/>
              <w:rPr>
                <w:rFonts w:ascii="Times New Roman" w:eastAsia="Times New Roman" w:hAnsi="Times New Roman"/>
                <w:kern w:val="0"/>
                <w:szCs w:val="21"/>
              </w:rPr>
            </w:pPr>
            <w:r w:rsidRPr="00B90ECF">
              <w:rPr>
                <w:rFonts w:ascii="Times New Roman" w:eastAsia="Times New Roman" w:hAnsi="Times New Roman" w:hint="eastAsia"/>
                <w:kern w:val="0"/>
                <w:szCs w:val="21"/>
              </w:rPr>
              <w:t>W</w:t>
            </w:r>
            <w:r w:rsidRPr="00B90ECF">
              <w:rPr>
                <w:rFonts w:ascii="Times New Roman" w:eastAsia="Times New Roman" w:hAnsi="Times New Roman"/>
                <w:kern w:val="0"/>
                <w:szCs w:val="21"/>
              </w:rPr>
              <w:t xml:space="preserve">ave </w:t>
            </w:r>
            <w:r w:rsidRPr="00B90ECF">
              <w:rPr>
                <w:rFonts w:ascii="Times New Roman" w:eastAsia="宋体" w:hAnsi="Times New Roman" w:hint="eastAsia"/>
                <w:kern w:val="0"/>
                <w:szCs w:val="21"/>
              </w:rPr>
              <w:t>p</w:t>
            </w:r>
            <w:r w:rsidRPr="00B90ECF">
              <w:rPr>
                <w:rFonts w:ascii="Times New Roman" w:eastAsia="Times New Roman" w:hAnsi="Times New Roman"/>
                <w:kern w:val="0"/>
                <w:szCs w:val="21"/>
              </w:rPr>
              <w:t>ort</w:t>
            </w:r>
          </w:p>
        </w:tc>
      </w:tr>
      <w:tr w:rsidR="00B90ECF" w:rsidRPr="00B90ECF" w14:paraId="133D8A5C" w14:textId="77777777" w:rsidTr="00EB6D27">
        <w:trPr>
          <w:trHeight w:val="414"/>
          <w:jc w:val="center"/>
        </w:trPr>
        <w:tc>
          <w:tcPr>
            <w:tcW w:w="5912" w:type="dxa"/>
            <w:tcBorders>
              <w:bottom w:val="single" w:sz="18" w:space="0" w:color="000000"/>
            </w:tcBorders>
            <w:vAlign w:val="center"/>
          </w:tcPr>
          <w:p w14:paraId="3303AAB9" w14:textId="77777777" w:rsidR="00D11001" w:rsidRPr="00B90ECF" w:rsidRDefault="00A86F3A" w:rsidP="00721599">
            <w:pPr>
              <w:spacing w:before="120" w:after="120"/>
              <w:rPr>
                <w:rFonts w:ascii="Times New Roman" w:eastAsia="宋体" w:hAnsi="Times New Roman"/>
                <w:kern w:val="0"/>
                <w:szCs w:val="21"/>
              </w:rPr>
            </w:pPr>
            <w:r w:rsidRPr="00B90ECF">
              <w:rPr>
                <w:rFonts w:ascii="Times New Roman" w:eastAsia="Times New Roman" w:hAnsi="Times New Roman"/>
                <w:kern w:val="0"/>
                <w:szCs w:val="21"/>
              </w:rPr>
              <w:t xml:space="preserve">Far field and near field of full-structure </w:t>
            </w:r>
            <w:r w:rsidRPr="00B90ECF">
              <w:rPr>
                <w:rFonts w:ascii="Times New Roman" w:eastAsia="宋体" w:hAnsi="Times New Roman" w:hint="eastAsia"/>
                <w:kern w:val="0"/>
                <w:szCs w:val="21"/>
              </w:rPr>
              <w:t>CMFAC</w:t>
            </w:r>
          </w:p>
        </w:tc>
        <w:tc>
          <w:tcPr>
            <w:tcW w:w="2242" w:type="dxa"/>
            <w:tcBorders>
              <w:bottom w:val="single" w:sz="18" w:space="0" w:color="000000"/>
            </w:tcBorders>
            <w:vAlign w:val="center"/>
          </w:tcPr>
          <w:p w14:paraId="2EB93BF2" w14:textId="77777777" w:rsidR="00D11001" w:rsidRPr="00B90ECF" w:rsidRDefault="00A86F3A" w:rsidP="00721599">
            <w:pPr>
              <w:spacing w:before="120" w:after="120"/>
              <w:rPr>
                <w:rFonts w:ascii="Times New Roman" w:eastAsia="Times New Roman" w:hAnsi="Times New Roman"/>
                <w:kern w:val="0"/>
                <w:szCs w:val="21"/>
              </w:rPr>
            </w:pPr>
            <w:r w:rsidRPr="00B90ECF">
              <w:rPr>
                <w:rFonts w:ascii="Times New Roman" w:eastAsia="Times New Roman" w:hAnsi="Times New Roman" w:hint="eastAsia"/>
                <w:kern w:val="0"/>
                <w:szCs w:val="21"/>
              </w:rPr>
              <w:t>P</w:t>
            </w:r>
            <w:r w:rsidRPr="00B90ECF">
              <w:rPr>
                <w:rFonts w:ascii="Times New Roman" w:eastAsia="Times New Roman" w:hAnsi="Times New Roman"/>
                <w:kern w:val="0"/>
                <w:szCs w:val="21"/>
              </w:rPr>
              <w:t xml:space="preserve">lane </w:t>
            </w:r>
            <w:r w:rsidRPr="00B90ECF">
              <w:rPr>
                <w:rFonts w:ascii="Times New Roman" w:eastAsia="宋体" w:hAnsi="Times New Roman" w:hint="eastAsia"/>
                <w:kern w:val="0"/>
                <w:szCs w:val="21"/>
              </w:rPr>
              <w:t>w</w:t>
            </w:r>
            <w:r w:rsidRPr="00B90ECF">
              <w:rPr>
                <w:rFonts w:ascii="Times New Roman" w:eastAsia="Times New Roman" w:hAnsi="Times New Roman"/>
                <w:kern w:val="0"/>
                <w:szCs w:val="21"/>
              </w:rPr>
              <w:t xml:space="preserve">ave </w:t>
            </w:r>
            <w:r w:rsidRPr="00B90ECF">
              <w:rPr>
                <w:rFonts w:ascii="Times New Roman" w:eastAsia="宋体" w:hAnsi="Times New Roman" w:hint="eastAsia"/>
                <w:kern w:val="0"/>
                <w:szCs w:val="21"/>
              </w:rPr>
              <w:t>p</w:t>
            </w:r>
            <w:r w:rsidRPr="00B90ECF">
              <w:rPr>
                <w:rFonts w:ascii="Times New Roman" w:eastAsia="Times New Roman" w:hAnsi="Times New Roman"/>
                <w:kern w:val="0"/>
                <w:szCs w:val="21"/>
              </w:rPr>
              <w:t>ort</w:t>
            </w:r>
          </w:p>
        </w:tc>
      </w:tr>
    </w:tbl>
    <w:p w14:paraId="57E558AB" w14:textId="77777777" w:rsidR="00DA15C3" w:rsidRPr="00721599" w:rsidRDefault="00DA15C3" w:rsidP="00721599">
      <w:pPr>
        <w:spacing w:before="120" w:after="120"/>
        <w:rPr>
          <w:rFonts w:ascii="Times New Roman" w:eastAsia="宋体" w:hAnsi="Times New Roman" w:cs="Times New Roman"/>
          <w:b/>
          <w:bCs/>
          <w:sz w:val="24"/>
          <w:szCs w:val="24"/>
        </w:rPr>
      </w:pPr>
      <w:bookmarkStart w:id="6" w:name="_Hlk224152047"/>
      <w:bookmarkStart w:id="7" w:name="_Hlk224072434"/>
      <w:bookmarkEnd w:id="5"/>
    </w:p>
    <w:p w14:paraId="2A628518" w14:textId="77777777" w:rsidR="00DA15C3" w:rsidRPr="00721599" w:rsidRDefault="00DA15C3" w:rsidP="00721599">
      <w:pPr>
        <w:spacing w:before="120" w:after="120"/>
        <w:rPr>
          <w:rFonts w:ascii="Times New Roman" w:eastAsia="宋体" w:hAnsi="Times New Roman" w:cs="Times New Roman"/>
          <w:b/>
          <w:bCs/>
          <w:sz w:val="24"/>
          <w:szCs w:val="24"/>
        </w:rPr>
      </w:pPr>
    </w:p>
    <w:p w14:paraId="1CBEB737" w14:textId="77777777" w:rsidR="00DA15C3" w:rsidRPr="00721599" w:rsidRDefault="00DA15C3" w:rsidP="00721599">
      <w:pPr>
        <w:spacing w:before="120" w:after="120"/>
        <w:rPr>
          <w:rFonts w:ascii="Times New Roman" w:eastAsia="宋体" w:hAnsi="Times New Roman" w:cs="Times New Roman"/>
          <w:b/>
          <w:bCs/>
          <w:sz w:val="24"/>
          <w:szCs w:val="24"/>
        </w:rPr>
      </w:pPr>
    </w:p>
    <w:p w14:paraId="75AED24B" w14:textId="77777777" w:rsidR="00DA15C3" w:rsidRPr="00721599" w:rsidRDefault="00DA15C3" w:rsidP="00721599">
      <w:pPr>
        <w:spacing w:before="120" w:after="120"/>
        <w:rPr>
          <w:rFonts w:ascii="Times New Roman" w:eastAsia="宋体" w:hAnsi="Times New Roman" w:cs="Times New Roman"/>
          <w:b/>
          <w:bCs/>
          <w:sz w:val="24"/>
          <w:szCs w:val="24"/>
        </w:rPr>
      </w:pPr>
    </w:p>
    <w:p w14:paraId="447E810B" w14:textId="5E830A28" w:rsidR="00E16AEE" w:rsidRPr="00721599" w:rsidRDefault="00E16AEE" w:rsidP="00721599">
      <w:pPr>
        <w:spacing w:before="120" w:after="120"/>
        <w:rPr>
          <w:rFonts w:ascii="Times New Roman" w:eastAsia="宋体" w:hAnsi="Times New Roman" w:cs="Times New Roman"/>
          <w:sz w:val="24"/>
          <w:szCs w:val="24"/>
        </w:rPr>
      </w:pPr>
      <w:r w:rsidRPr="00721599">
        <w:rPr>
          <w:rFonts w:ascii="Times New Roman" w:eastAsia="宋体" w:hAnsi="Times New Roman" w:cs="Times New Roman" w:hint="eastAsia"/>
          <w:b/>
          <w:bCs/>
          <w:sz w:val="24"/>
          <w:szCs w:val="24"/>
        </w:rPr>
        <w:lastRenderedPageBreak/>
        <w:t>Table S2</w:t>
      </w:r>
      <w:r w:rsidRPr="00721599">
        <w:rPr>
          <w:rFonts w:ascii="Times New Roman" w:eastAsia="宋体" w:hAnsi="Times New Roman" w:cs="Times New Roman" w:hint="eastAsia"/>
          <w:sz w:val="24"/>
          <w:szCs w:val="24"/>
        </w:rPr>
        <w:t xml:space="preserve"> Optimization of </w:t>
      </w:r>
      <w:r w:rsidRPr="00721599">
        <w:rPr>
          <w:rFonts w:ascii="Times New Roman" w:eastAsia="宋体" w:hAnsi="Times New Roman" w:hint="eastAsia"/>
          <w:kern w:val="0"/>
          <w:sz w:val="24"/>
          <w:szCs w:val="24"/>
        </w:rPr>
        <w:t>CMFAC</w:t>
      </w:r>
      <w:r w:rsidRPr="00721599">
        <w:rPr>
          <w:rFonts w:ascii="Times New Roman" w:eastAsia="宋体" w:hAnsi="Times New Roman" w:cs="Times New Roman" w:hint="eastAsia"/>
          <w:sz w:val="24"/>
          <w:szCs w:val="24"/>
        </w:rPr>
        <w:t xml:space="preserve"> structural geometric parameters</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3"/>
        <w:gridCol w:w="1842"/>
        <w:gridCol w:w="803"/>
        <w:gridCol w:w="803"/>
        <w:gridCol w:w="804"/>
        <w:gridCol w:w="1276"/>
        <w:gridCol w:w="850"/>
        <w:gridCol w:w="935"/>
      </w:tblGrid>
      <w:tr w:rsidR="00721599" w:rsidRPr="00B90ECF" w14:paraId="0100D93F" w14:textId="77777777" w:rsidTr="00B90ECF">
        <w:trPr>
          <w:trHeight w:val="20"/>
        </w:trPr>
        <w:tc>
          <w:tcPr>
            <w:tcW w:w="8306" w:type="dxa"/>
            <w:gridSpan w:val="8"/>
            <w:tcBorders>
              <w:top w:val="single" w:sz="18" w:space="0" w:color="auto"/>
            </w:tcBorders>
            <w:vAlign w:val="center"/>
          </w:tcPr>
          <w:p w14:paraId="44295724" w14:textId="236D3B6A"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 xml:space="preserve">Frequency Domain Solver, </w:t>
            </w:r>
            <w:r w:rsidR="00164077" w:rsidRPr="00B90ECF">
              <w:rPr>
                <w:rFonts w:ascii="Times New Roman" w:eastAsia="宋体" w:hAnsi="Times New Roman" w:cs="Times New Roman" w:hint="eastAsia"/>
                <w:b/>
                <w:bCs/>
                <w:szCs w:val="21"/>
              </w:rPr>
              <w:t>Genetic Algorithm</w:t>
            </w:r>
          </w:p>
        </w:tc>
      </w:tr>
      <w:tr w:rsidR="00721599" w:rsidRPr="00B90ECF" w14:paraId="4AA56E61" w14:textId="77777777" w:rsidTr="00B90ECF">
        <w:trPr>
          <w:trHeight w:val="20"/>
        </w:trPr>
        <w:tc>
          <w:tcPr>
            <w:tcW w:w="993" w:type="dxa"/>
            <w:vMerge w:val="restart"/>
            <w:vAlign w:val="center"/>
          </w:tcPr>
          <w:p w14:paraId="189AFF36" w14:textId="6AC23D80"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MS</w:t>
            </w:r>
          </w:p>
        </w:tc>
        <w:tc>
          <w:tcPr>
            <w:tcW w:w="4252" w:type="dxa"/>
            <w:gridSpan w:val="4"/>
            <w:vAlign w:val="center"/>
          </w:tcPr>
          <w:p w14:paraId="0D3D6C60"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Settings</w:t>
            </w:r>
          </w:p>
        </w:tc>
        <w:tc>
          <w:tcPr>
            <w:tcW w:w="3061" w:type="dxa"/>
            <w:gridSpan w:val="3"/>
            <w:vAlign w:val="center"/>
          </w:tcPr>
          <w:p w14:paraId="08734EDF"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Goals</w:t>
            </w:r>
          </w:p>
        </w:tc>
      </w:tr>
      <w:tr w:rsidR="00721599" w:rsidRPr="00B90ECF" w14:paraId="4D3FAB6D" w14:textId="77777777" w:rsidTr="00B90ECF">
        <w:trPr>
          <w:trHeight w:val="20"/>
        </w:trPr>
        <w:tc>
          <w:tcPr>
            <w:tcW w:w="993" w:type="dxa"/>
            <w:vMerge/>
            <w:tcBorders>
              <w:bottom w:val="single" w:sz="12" w:space="0" w:color="000000"/>
            </w:tcBorders>
            <w:vAlign w:val="center"/>
          </w:tcPr>
          <w:p w14:paraId="47886B9F" w14:textId="77777777" w:rsidR="00E16AEE" w:rsidRPr="00B90ECF" w:rsidRDefault="00E16AEE" w:rsidP="00B90ECF">
            <w:pPr>
              <w:rPr>
                <w:rFonts w:ascii="Times New Roman" w:eastAsia="宋体" w:hAnsi="Times New Roman" w:cs="Times New Roman"/>
                <w:szCs w:val="21"/>
              </w:rPr>
            </w:pPr>
          </w:p>
        </w:tc>
        <w:tc>
          <w:tcPr>
            <w:tcW w:w="1842" w:type="dxa"/>
            <w:tcBorders>
              <w:bottom w:val="single" w:sz="12" w:space="0" w:color="000000"/>
            </w:tcBorders>
            <w:vAlign w:val="center"/>
          </w:tcPr>
          <w:p w14:paraId="579595F7"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Parameter</w:t>
            </w:r>
          </w:p>
        </w:tc>
        <w:tc>
          <w:tcPr>
            <w:tcW w:w="803" w:type="dxa"/>
            <w:tcBorders>
              <w:bottom w:val="single" w:sz="12" w:space="0" w:color="000000"/>
            </w:tcBorders>
            <w:vAlign w:val="center"/>
          </w:tcPr>
          <w:p w14:paraId="20A71174"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Min</w:t>
            </w:r>
          </w:p>
        </w:tc>
        <w:tc>
          <w:tcPr>
            <w:tcW w:w="803" w:type="dxa"/>
            <w:tcBorders>
              <w:bottom w:val="single" w:sz="12" w:space="0" w:color="000000"/>
            </w:tcBorders>
            <w:vAlign w:val="center"/>
          </w:tcPr>
          <w:p w14:paraId="4455581F"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Max</w:t>
            </w:r>
          </w:p>
        </w:tc>
        <w:tc>
          <w:tcPr>
            <w:tcW w:w="804" w:type="dxa"/>
            <w:tcBorders>
              <w:bottom w:val="single" w:sz="12" w:space="0" w:color="000000"/>
            </w:tcBorders>
            <w:vAlign w:val="center"/>
          </w:tcPr>
          <w:p w14:paraId="192273F5"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Best</w:t>
            </w:r>
          </w:p>
        </w:tc>
        <w:tc>
          <w:tcPr>
            <w:tcW w:w="1276" w:type="dxa"/>
            <w:tcBorders>
              <w:bottom w:val="single" w:sz="12" w:space="0" w:color="000000"/>
            </w:tcBorders>
            <w:vAlign w:val="center"/>
          </w:tcPr>
          <w:p w14:paraId="59C7378C"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Type</w:t>
            </w:r>
          </w:p>
        </w:tc>
        <w:tc>
          <w:tcPr>
            <w:tcW w:w="850" w:type="dxa"/>
            <w:tcBorders>
              <w:bottom w:val="single" w:sz="12" w:space="0" w:color="000000"/>
            </w:tcBorders>
            <w:vAlign w:val="center"/>
          </w:tcPr>
          <w:p w14:paraId="4AAAE2E1"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Target</w:t>
            </w:r>
          </w:p>
        </w:tc>
        <w:tc>
          <w:tcPr>
            <w:tcW w:w="935" w:type="dxa"/>
            <w:tcBorders>
              <w:bottom w:val="single" w:sz="12" w:space="0" w:color="000000"/>
            </w:tcBorders>
            <w:vAlign w:val="center"/>
          </w:tcPr>
          <w:p w14:paraId="18CEB698" w14:textId="77777777" w:rsidR="00E16AEE" w:rsidRPr="00B90ECF" w:rsidRDefault="00E16AEE" w:rsidP="00B90ECF">
            <w:pPr>
              <w:rPr>
                <w:rFonts w:ascii="Times New Roman" w:eastAsia="宋体" w:hAnsi="Times New Roman" w:cs="Times New Roman"/>
                <w:b/>
                <w:bCs/>
                <w:szCs w:val="21"/>
              </w:rPr>
            </w:pPr>
            <w:r w:rsidRPr="00B90ECF">
              <w:rPr>
                <w:rFonts w:ascii="Times New Roman" w:eastAsia="宋体" w:hAnsi="Times New Roman" w:cs="Times New Roman" w:hint="eastAsia"/>
                <w:b/>
                <w:bCs/>
                <w:szCs w:val="21"/>
              </w:rPr>
              <w:t>Range</w:t>
            </w:r>
          </w:p>
        </w:tc>
      </w:tr>
      <w:tr w:rsidR="00721599" w:rsidRPr="00B90ECF" w14:paraId="6B4219CF" w14:textId="77777777" w:rsidTr="00B90ECF">
        <w:trPr>
          <w:trHeight w:val="20"/>
        </w:trPr>
        <w:tc>
          <w:tcPr>
            <w:tcW w:w="993" w:type="dxa"/>
            <w:vMerge w:val="restart"/>
            <w:tcBorders>
              <w:top w:val="single" w:sz="12" w:space="0" w:color="000000"/>
            </w:tcBorders>
            <w:vAlign w:val="center"/>
          </w:tcPr>
          <w:p w14:paraId="1EA05602" w14:textId="641DD42E"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szCs w:val="21"/>
              </w:rPr>
              <w:t>Square</w:t>
            </w:r>
            <w:r w:rsidR="008C4E5E" w:rsidRPr="00B90ECF">
              <w:rPr>
                <w:rFonts w:ascii="Times New Roman" w:eastAsia="宋体" w:hAnsi="Times New Roman" w:cs="Times New Roman" w:hint="eastAsia"/>
                <w:szCs w:val="21"/>
              </w:rPr>
              <w:t>-</w:t>
            </w:r>
            <w:r w:rsidRPr="00B90ECF">
              <w:rPr>
                <w:rFonts w:ascii="Times New Roman" w:eastAsia="宋体" w:hAnsi="Times New Roman" w:cs="Times New Roman"/>
                <w:szCs w:val="21"/>
              </w:rPr>
              <w:t xml:space="preserve"> ring</w:t>
            </w:r>
          </w:p>
        </w:tc>
        <w:tc>
          <w:tcPr>
            <w:tcW w:w="1842" w:type="dxa"/>
            <w:tcBorders>
              <w:top w:val="single" w:sz="12" w:space="0" w:color="000000"/>
            </w:tcBorders>
            <w:vAlign w:val="center"/>
          </w:tcPr>
          <w:p w14:paraId="0810434D"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P</w:t>
            </w:r>
          </w:p>
        </w:tc>
        <w:tc>
          <w:tcPr>
            <w:tcW w:w="803" w:type="dxa"/>
            <w:tcBorders>
              <w:top w:val="single" w:sz="12" w:space="0" w:color="000000"/>
            </w:tcBorders>
            <w:vAlign w:val="center"/>
          </w:tcPr>
          <w:p w14:paraId="72F299C4"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8.0</w:t>
            </w:r>
          </w:p>
        </w:tc>
        <w:tc>
          <w:tcPr>
            <w:tcW w:w="803" w:type="dxa"/>
            <w:tcBorders>
              <w:top w:val="single" w:sz="12" w:space="0" w:color="000000"/>
            </w:tcBorders>
            <w:vAlign w:val="center"/>
          </w:tcPr>
          <w:p w14:paraId="6001E844"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60.0</w:t>
            </w:r>
          </w:p>
        </w:tc>
        <w:tc>
          <w:tcPr>
            <w:tcW w:w="804" w:type="dxa"/>
            <w:tcBorders>
              <w:top w:val="single" w:sz="12" w:space="0" w:color="000000"/>
            </w:tcBorders>
            <w:vAlign w:val="center"/>
          </w:tcPr>
          <w:p w14:paraId="4438607B" w14:textId="7C204DFE"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35.01</w:t>
            </w:r>
          </w:p>
        </w:tc>
        <w:tc>
          <w:tcPr>
            <w:tcW w:w="1276" w:type="dxa"/>
            <w:vMerge w:val="restart"/>
            <w:tcBorders>
              <w:top w:val="single" w:sz="12" w:space="0" w:color="000000"/>
              <w:bottom w:val="single" w:sz="18" w:space="0" w:color="auto"/>
            </w:tcBorders>
            <w:vAlign w:val="center"/>
          </w:tcPr>
          <w:p w14:paraId="41DA181D" w14:textId="5E2A1EF5" w:rsidR="00E16AEE" w:rsidRPr="00B90ECF" w:rsidRDefault="006B516A" w:rsidP="00B90ECF">
            <w:pPr>
              <w:rPr>
                <w:rFonts w:ascii="Times New Roman" w:eastAsia="宋体" w:hAnsi="Times New Roman" w:cs="Times New Roman"/>
                <w:szCs w:val="21"/>
              </w:rPr>
            </w:pPr>
            <w:r w:rsidRPr="00B90ECF">
              <w:rPr>
                <w:rFonts w:ascii="Times New Roman" w:hAnsi="Times New Roman" w:cs="Times New Roman" w:hint="eastAsia"/>
                <w:szCs w:val="21"/>
              </w:rPr>
              <w:t>A</w:t>
            </w:r>
            <w:r w:rsidRPr="00B90ECF">
              <w:rPr>
                <w:rFonts w:ascii="Times New Roman" w:hAnsi="Times New Roman" w:cs="Times New Roman"/>
                <w:szCs w:val="21"/>
              </w:rPr>
              <w:t>bsorption coefficient</w:t>
            </w:r>
          </w:p>
        </w:tc>
        <w:tc>
          <w:tcPr>
            <w:tcW w:w="850" w:type="dxa"/>
            <w:vMerge w:val="restart"/>
            <w:tcBorders>
              <w:top w:val="single" w:sz="12" w:space="0" w:color="000000"/>
              <w:bottom w:val="single" w:sz="18" w:space="0" w:color="auto"/>
            </w:tcBorders>
            <w:vAlign w:val="center"/>
          </w:tcPr>
          <w:p w14:paraId="66DBEAAC" w14:textId="54187D6D"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&gt;0.9</w:t>
            </w:r>
          </w:p>
        </w:tc>
        <w:tc>
          <w:tcPr>
            <w:tcW w:w="935" w:type="dxa"/>
            <w:vMerge w:val="restart"/>
            <w:tcBorders>
              <w:top w:val="single" w:sz="12" w:space="0" w:color="000000"/>
              <w:bottom w:val="single" w:sz="18" w:space="0" w:color="auto"/>
            </w:tcBorders>
            <w:vAlign w:val="center"/>
          </w:tcPr>
          <w:p w14:paraId="1DC6B608" w14:textId="60A2DDCD"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0.3</w:t>
            </w:r>
            <w:r w:rsidR="00164077" w:rsidRPr="00B90ECF">
              <w:rPr>
                <w:rFonts w:ascii="Times New Roman" w:eastAsia="宋体" w:hAnsi="Times New Roman" w:cs="Times New Roman" w:hint="eastAsia"/>
                <w:szCs w:val="21"/>
              </w:rPr>
              <w:t>-</w:t>
            </w:r>
            <w:r w:rsidR="009B2239" w:rsidRPr="00B90ECF">
              <w:rPr>
                <w:rFonts w:ascii="Times New Roman" w:eastAsia="宋体" w:hAnsi="Times New Roman" w:cs="Times New Roman" w:hint="eastAsia"/>
                <w:szCs w:val="21"/>
              </w:rPr>
              <w:t>3</w:t>
            </w:r>
            <w:r w:rsidRPr="00B90ECF">
              <w:rPr>
                <w:rFonts w:ascii="Times New Roman" w:eastAsia="宋体" w:hAnsi="Times New Roman" w:cs="Times New Roman"/>
                <w:szCs w:val="21"/>
              </w:rPr>
              <w:t>.0</w:t>
            </w:r>
          </w:p>
        </w:tc>
      </w:tr>
      <w:tr w:rsidR="00721599" w:rsidRPr="00B90ECF" w14:paraId="1B39187F" w14:textId="77777777" w:rsidTr="00B90ECF">
        <w:trPr>
          <w:trHeight w:val="20"/>
        </w:trPr>
        <w:tc>
          <w:tcPr>
            <w:tcW w:w="993" w:type="dxa"/>
            <w:vMerge/>
            <w:vAlign w:val="center"/>
          </w:tcPr>
          <w:p w14:paraId="61E51049"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2BAEA48D"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a (L</w:t>
            </w:r>
            <w:r w:rsidRPr="00B90ECF">
              <w:rPr>
                <w:rFonts w:ascii="Times New Roman" w:eastAsia="宋体" w:hAnsi="Times New Roman" w:cs="Times New Roman" w:hint="eastAsia"/>
                <w:szCs w:val="21"/>
                <w:vertAlign w:val="subscript"/>
              </w:rPr>
              <w:t>1</w:t>
            </w:r>
            <w:r w:rsidRPr="00B90ECF">
              <w:rPr>
                <w:rFonts w:ascii="Times New Roman" w:eastAsia="宋体" w:hAnsi="Times New Roman" w:cs="Times New Roman" w:hint="eastAsia"/>
                <w:szCs w:val="21"/>
              </w:rPr>
              <w:t>=P*a)</w:t>
            </w:r>
          </w:p>
        </w:tc>
        <w:tc>
          <w:tcPr>
            <w:tcW w:w="803" w:type="dxa"/>
            <w:vAlign w:val="center"/>
          </w:tcPr>
          <w:p w14:paraId="65EB7B81"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15EDEC3E" w14:textId="2BC76507"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w:t>
            </w:r>
            <w:r w:rsidR="00DA15C3" w:rsidRPr="00B90ECF">
              <w:rPr>
                <w:rFonts w:ascii="Times New Roman" w:eastAsia="宋体" w:hAnsi="Times New Roman" w:cs="Times New Roman" w:hint="eastAsia"/>
                <w:szCs w:val="21"/>
              </w:rPr>
              <w:t>.0</w:t>
            </w:r>
          </w:p>
        </w:tc>
        <w:tc>
          <w:tcPr>
            <w:tcW w:w="804" w:type="dxa"/>
            <w:vAlign w:val="center"/>
          </w:tcPr>
          <w:p w14:paraId="638CBAF9" w14:textId="7C77D26D"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0.94</w:t>
            </w:r>
          </w:p>
        </w:tc>
        <w:tc>
          <w:tcPr>
            <w:tcW w:w="1276" w:type="dxa"/>
            <w:vMerge/>
            <w:tcBorders>
              <w:bottom w:val="single" w:sz="18" w:space="0" w:color="auto"/>
            </w:tcBorders>
            <w:vAlign w:val="center"/>
          </w:tcPr>
          <w:p w14:paraId="28EDC1FE"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4437F774"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321CF03D" w14:textId="77777777" w:rsidR="00E16AEE" w:rsidRPr="00B90ECF" w:rsidRDefault="00E16AEE" w:rsidP="00B90ECF">
            <w:pPr>
              <w:rPr>
                <w:rFonts w:ascii="Times New Roman" w:eastAsia="宋体" w:hAnsi="Times New Roman" w:cs="Times New Roman"/>
                <w:szCs w:val="21"/>
              </w:rPr>
            </w:pPr>
          </w:p>
        </w:tc>
      </w:tr>
      <w:tr w:rsidR="00721599" w:rsidRPr="00B90ECF" w14:paraId="29190E8B" w14:textId="77777777" w:rsidTr="00B90ECF">
        <w:trPr>
          <w:trHeight w:val="20"/>
        </w:trPr>
        <w:tc>
          <w:tcPr>
            <w:tcW w:w="993" w:type="dxa"/>
            <w:vMerge/>
            <w:vAlign w:val="center"/>
          </w:tcPr>
          <w:p w14:paraId="786D8CC9"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1DBEF442"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b (L</w:t>
            </w:r>
            <w:r w:rsidRPr="00B90ECF">
              <w:rPr>
                <w:rFonts w:ascii="Times New Roman" w:eastAsia="宋体" w:hAnsi="Times New Roman" w:cs="Times New Roman" w:hint="eastAsia"/>
                <w:szCs w:val="21"/>
                <w:vertAlign w:val="subscript"/>
              </w:rPr>
              <w:t>2</w:t>
            </w:r>
            <w:r w:rsidRPr="00B90ECF">
              <w:rPr>
                <w:rFonts w:ascii="Times New Roman" w:eastAsia="宋体" w:hAnsi="Times New Roman" w:cs="Times New Roman" w:hint="eastAsia"/>
                <w:szCs w:val="21"/>
              </w:rPr>
              <w:t>=P*a*b)</w:t>
            </w:r>
          </w:p>
        </w:tc>
        <w:tc>
          <w:tcPr>
            <w:tcW w:w="803" w:type="dxa"/>
            <w:vAlign w:val="center"/>
          </w:tcPr>
          <w:p w14:paraId="41AD378E"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2D39298A" w14:textId="42134162" w:rsidR="00E16AEE"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04FB5CA4" w14:textId="2CC8A0CA"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0.28</w:t>
            </w:r>
          </w:p>
        </w:tc>
        <w:tc>
          <w:tcPr>
            <w:tcW w:w="1276" w:type="dxa"/>
            <w:vMerge/>
            <w:tcBorders>
              <w:bottom w:val="single" w:sz="18" w:space="0" w:color="auto"/>
            </w:tcBorders>
            <w:vAlign w:val="center"/>
          </w:tcPr>
          <w:p w14:paraId="3A1DBA53"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2181C537"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0A779844" w14:textId="77777777" w:rsidR="00E16AEE" w:rsidRPr="00B90ECF" w:rsidRDefault="00E16AEE" w:rsidP="00B90ECF">
            <w:pPr>
              <w:rPr>
                <w:rFonts w:ascii="Times New Roman" w:eastAsia="宋体" w:hAnsi="Times New Roman" w:cs="Times New Roman"/>
                <w:szCs w:val="21"/>
              </w:rPr>
            </w:pPr>
          </w:p>
        </w:tc>
      </w:tr>
      <w:tr w:rsidR="00721599" w:rsidRPr="00B90ECF" w14:paraId="14F895D3" w14:textId="77777777" w:rsidTr="00B90ECF">
        <w:trPr>
          <w:trHeight w:val="20"/>
        </w:trPr>
        <w:tc>
          <w:tcPr>
            <w:tcW w:w="993" w:type="dxa"/>
            <w:vMerge/>
            <w:vAlign w:val="center"/>
          </w:tcPr>
          <w:p w14:paraId="32122BA9"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7E21CF74" w14:textId="7DCA6CD6"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c (L</w:t>
            </w:r>
            <w:r w:rsidRPr="00B90ECF">
              <w:rPr>
                <w:rFonts w:ascii="Times New Roman" w:eastAsia="宋体" w:hAnsi="Times New Roman" w:cs="Times New Roman" w:hint="eastAsia"/>
                <w:szCs w:val="21"/>
                <w:vertAlign w:val="subscript"/>
              </w:rPr>
              <w:t>2</w:t>
            </w:r>
            <w:r w:rsidRPr="00B90ECF">
              <w:rPr>
                <w:rFonts w:ascii="Times New Roman" w:eastAsia="宋体" w:hAnsi="Times New Roman" w:cs="Times New Roman" w:hint="eastAsia"/>
                <w:szCs w:val="21"/>
              </w:rPr>
              <w:t>=P*a*b*c)</w:t>
            </w:r>
          </w:p>
        </w:tc>
        <w:tc>
          <w:tcPr>
            <w:tcW w:w="803" w:type="dxa"/>
            <w:vAlign w:val="center"/>
          </w:tcPr>
          <w:p w14:paraId="7220944B" w14:textId="280E7478"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66E5E486" w14:textId="20EBB619" w:rsidR="00E16AEE"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1C7CDC72" w14:textId="682EA288"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0.25</w:t>
            </w:r>
          </w:p>
        </w:tc>
        <w:tc>
          <w:tcPr>
            <w:tcW w:w="1276" w:type="dxa"/>
            <w:vMerge/>
            <w:tcBorders>
              <w:bottom w:val="single" w:sz="18" w:space="0" w:color="auto"/>
            </w:tcBorders>
            <w:vAlign w:val="center"/>
          </w:tcPr>
          <w:p w14:paraId="7D21CD3D"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14CB9679"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6158566E" w14:textId="77777777" w:rsidR="00E16AEE" w:rsidRPr="00B90ECF" w:rsidRDefault="00E16AEE" w:rsidP="00B90ECF">
            <w:pPr>
              <w:rPr>
                <w:rFonts w:ascii="Times New Roman" w:eastAsia="宋体" w:hAnsi="Times New Roman" w:cs="Times New Roman"/>
                <w:szCs w:val="21"/>
              </w:rPr>
            </w:pPr>
          </w:p>
        </w:tc>
      </w:tr>
      <w:tr w:rsidR="00721599" w:rsidRPr="00B90ECF" w14:paraId="4053089D" w14:textId="77777777" w:rsidTr="00B90ECF">
        <w:trPr>
          <w:trHeight w:val="20"/>
        </w:trPr>
        <w:tc>
          <w:tcPr>
            <w:tcW w:w="993" w:type="dxa"/>
            <w:vMerge/>
            <w:vAlign w:val="center"/>
          </w:tcPr>
          <w:p w14:paraId="414FB9EC"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2A9C5AE4"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h</w:t>
            </w:r>
          </w:p>
        </w:tc>
        <w:tc>
          <w:tcPr>
            <w:tcW w:w="803" w:type="dxa"/>
            <w:vAlign w:val="center"/>
          </w:tcPr>
          <w:p w14:paraId="4B57B398"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3" w:type="dxa"/>
            <w:vAlign w:val="center"/>
          </w:tcPr>
          <w:p w14:paraId="7E91B518"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8.0</w:t>
            </w:r>
          </w:p>
        </w:tc>
        <w:tc>
          <w:tcPr>
            <w:tcW w:w="804" w:type="dxa"/>
            <w:vAlign w:val="center"/>
          </w:tcPr>
          <w:p w14:paraId="36DD429F" w14:textId="55B251E0"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3.78</w:t>
            </w:r>
          </w:p>
        </w:tc>
        <w:tc>
          <w:tcPr>
            <w:tcW w:w="1276" w:type="dxa"/>
            <w:vMerge/>
            <w:tcBorders>
              <w:bottom w:val="single" w:sz="18" w:space="0" w:color="auto"/>
            </w:tcBorders>
            <w:vAlign w:val="center"/>
          </w:tcPr>
          <w:p w14:paraId="61518CA0"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108CBF2D"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028EEE27" w14:textId="77777777" w:rsidR="00E16AEE" w:rsidRPr="00B90ECF" w:rsidRDefault="00E16AEE" w:rsidP="00B90ECF">
            <w:pPr>
              <w:rPr>
                <w:rFonts w:ascii="Times New Roman" w:eastAsia="宋体" w:hAnsi="Times New Roman" w:cs="Times New Roman"/>
                <w:szCs w:val="21"/>
              </w:rPr>
            </w:pPr>
          </w:p>
        </w:tc>
      </w:tr>
      <w:tr w:rsidR="00721599" w:rsidRPr="00B90ECF" w14:paraId="751CC1D8" w14:textId="77777777" w:rsidTr="00B90ECF">
        <w:trPr>
          <w:trHeight w:val="20"/>
        </w:trPr>
        <w:tc>
          <w:tcPr>
            <w:tcW w:w="993" w:type="dxa"/>
            <w:vMerge w:val="restart"/>
            <w:vAlign w:val="center"/>
          </w:tcPr>
          <w:p w14:paraId="4C7E3C96" w14:textId="19E3CCE1"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szCs w:val="21"/>
              </w:rPr>
              <w:t>Square</w:t>
            </w:r>
          </w:p>
        </w:tc>
        <w:tc>
          <w:tcPr>
            <w:tcW w:w="1842" w:type="dxa"/>
            <w:vAlign w:val="center"/>
          </w:tcPr>
          <w:p w14:paraId="21E73743"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P</w:t>
            </w:r>
          </w:p>
        </w:tc>
        <w:tc>
          <w:tcPr>
            <w:tcW w:w="803" w:type="dxa"/>
            <w:vAlign w:val="center"/>
          </w:tcPr>
          <w:p w14:paraId="3E3FC6FA"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8.0</w:t>
            </w:r>
          </w:p>
        </w:tc>
        <w:tc>
          <w:tcPr>
            <w:tcW w:w="803" w:type="dxa"/>
            <w:vAlign w:val="center"/>
          </w:tcPr>
          <w:p w14:paraId="2FC14328"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60.0</w:t>
            </w:r>
          </w:p>
        </w:tc>
        <w:tc>
          <w:tcPr>
            <w:tcW w:w="804" w:type="dxa"/>
            <w:vAlign w:val="center"/>
          </w:tcPr>
          <w:p w14:paraId="243A234F" w14:textId="0F876359"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39.69</w:t>
            </w:r>
          </w:p>
        </w:tc>
        <w:tc>
          <w:tcPr>
            <w:tcW w:w="1276" w:type="dxa"/>
            <w:vMerge/>
            <w:tcBorders>
              <w:bottom w:val="single" w:sz="18" w:space="0" w:color="auto"/>
            </w:tcBorders>
            <w:vAlign w:val="center"/>
          </w:tcPr>
          <w:p w14:paraId="65695601"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15154912"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6CA0EFCF" w14:textId="77777777" w:rsidR="00E16AEE" w:rsidRPr="00B90ECF" w:rsidRDefault="00E16AEE" w:rsidP="00B90ECF">
            <w:pPr>
              <w:rPr>
                <w:rFonts w:ascii="Times New Roman" w:eastAsia="宋体" w:hAnsi="Times New Roman" w:cs="Times New Roman"/>
                <w:szCs w:val="21"/>
              </w:rPr>
            </w:pPr>
          </w:p>
        </w:tc>
      </w:tr>
      <w:tr w:rsidR="00721599" w:rsidRPr="00B90ECF" w14:paraId="53CFD46A" w14:textId="77777777" w:rsidTr="00B90ECF">
        <w:trPr>
          <w:trHeight w:val="20"/>
        </w:trPr>
        <w:tc>
          <w:tcPr>
            <w:tcW w:w="993" w:type="dxa"/>
            <w:vMerge/>
            <w:vAlign w:val="center"/>
          </w:tcPr>
          <w:p w14:paraId="6B45802A"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6452BF78"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a (L</w:t>
            </w:r>
            <w:r w:rsidRPr="00B90ECF">
              <w:rPr>
                <w:rFonts w:ascii="Times New Roman" w:eastAsia="宋体" w:hAnsi="Times New Roman" w:cs="Times New Roman" w:hint="eastAsia"/>
                <w:szCs w:val="21"/>
                <w:vertAlign w:val="subscript"/>
              </w:rPr>
              <w:t>1</w:t>
            </w:r>
            <w:r w:rsidRPr="00B90ECF">
              <w:rPr>
                <w:rFonts w:ascii="Times New Roman" w:eastAsia="宋体" w:hAnsi="Times New Roman" w:cs="Times New Roman" w:hint="eastAsia"/>
                <w:szCs w:val="21"/>
              </w:rPr>
              <w:t>=P*a)</w:t>
            </w:r>
          </w:p>
        </w:tc>
        <w:tc>
          <w:tcPr>
            <w:tcW w:w="803" w:type="dxa"/>
            <w:vAlign w:val="center"/>
          </w:tcPr>
          <w:p w14:paraId="5588544E"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6A171BE2" w14:textId="0A1E4820" w:rsidR="00E16AEE"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1395AE5B" w14:textId="04C850E7"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0.98</w:t>
            </w:r>
          </w:p>
        </w:tc>
        <w:tc>
          <w:tcPr>
            <w:tcW w:w="1276" w:type="dxa"/>
            <w:vMerge/>
            <w:tcBorders>
              <w:bottom w:val="single" w:sz="18" w:space="0" w:color="auto"/>
            </w:tcBorders>
            <w:vAlign w:val="center"/>
          </w:tcPr>
          <w:p w14:paraId="704E9932"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1257FF97"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54F4F109" w14:textId="77777777" w:rsidR="00E16AEE" w:rsidRPr="00B90ECF" w:rsidRDefault="00E16AEE" w:rsidP="00B90ECF">
            <w:pPr>
              <w:rPr>
                <w:rFonts w:ascii="Times New Roman" w:eastAsia="宋体" w:hAnsi="Times New Roman" w:cs="Times New Roman"/>
                <w:szCs w:val="21"/>
              </w:rPr>
            </w:pPr>
          </w:p>
        </w:tc>
      </w:tr>
      <w:tr w:rsidR="00721599" w:rsidRPr="00B90ECF" w14:paraId="3B4627DB" w14:textId="77777777" w:rsidTr="00B90ECF">
        <w:trPr>
          <w:trHeight w:val="20"/>
        </w:trPr>
        <w:tc>
          <w:tcPr>
            <w:tcW w:w="993" w:type="dxa"/>
            <w:vMerge/>
            <w:vAlign w:val="center"/>
          </w:tcPr>
          <w:p w14:paraId="4062167D"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0E059101" w14:textId="369965C9"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b (L</w:t>
            </w:r>
            <w:r w:rsidRPr="00B90ECF">
              <w:rPr>
                <w:rFonts w:ascii="Times New Roman" w:eastAsia="宋体" w:hAnsi="Times New Roman" w:cs="Times New Roman" w:hint="eastAsia"/>
                <w:szCs w:val="21"/>
                <w:vertAlign w:val="subscript"/>
              </w:rPr>
              <w:t>2</w:t>
            </w:r>
            <w:r w:rsidRPr="00B90ECF">
              <w:rPr>
                <w:rFonts w:ascii="Times New Roman" w:eastAsia="宋体" w:hAnsi="Times New Roman" w:cs="Times New Roman" w:hint="eastAsia"/>
                <w:szCs w:val="21"/>
              </w:rPr>
              <w:t>=P*a*b)</w:t>
            </w:r>
          </w:p>
        </w:tc>
        <w:tc>
          <w:tcPr>
            <w:tcW w:w="803" w:type="dxa"/>
            <w:vAlign w:val="center"/>
          </w:tcPr>
          <w:p w14:paraId="069893CE" w14:textId="35E2A716"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266B0168" w14:textId="0CCFF228" w:rsidR="00E16AEE"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7221B5C4" w14:textId="27D4433D"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0.33</w:t>
            </w:r>
          </w:p>
        </w:tc>
        <w:tc>
          <w:tcPr>
            <w:tcW w:w="1276" w:type="dxa"/>
            <w:vMerge/>
            <w:tcBorders>
              <w:bottom w:val="single" w:sz="18" w:space="0" w:color="auto"/>
            </w:tcBorders>
            <w:vAlign w:val="center"/>
          </w:tcPr>
          <w:p w14:paraId="124708E2"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4A2C7023"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25D6C4BC" w14:textId="77777777" w:rsidR="00E16AEE" w:rsidRPr="00B90ECF" w:rsidRDefault="00E16AEE" w:rsidP="00B90ECF">
            <w:pPr>
              <w:rPr>
                <w:rFonts w:ascii="Times New Roman" w:eastAsia="宋体" w:hAnsi="Times New Roman" w:cs="Times New Roman"/>
                <w:szCs w:val="21"/>
              </w:rPr>
            </w:pPr>
          </w:p>
        </w:tc>
      </w:tr>
      <w:tr w:rsidR="00721599" w:rsidRPr="00B90ECF" w14:paraId="09C2E5ED" w14:textId="77777777" w:rsidTr="00B90ECF">
        <w:trPr>
          <w:trHeight w:val="20"/>
        </w:trPr>
        <w:tc>
          <w:tcPr>
            <w:tcW w:w="993" w:type="dxa"/>
            <w:vMerge/>
            <w:vAlign w:val="center"/>
          </w:tcPr>
          <w:p w14:paraId="6714C0CB"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2235273B"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h</w:t>
            </w:r>
          </w:p>
        </w:tc>
        <w:tc>
          <w:tcPr>
            <w:tcW w:w="803" w:type="dxa"/>
            <w:vAlign w:val="center"/>
          </w:tcPr>
          <w:p w14:paraId="6C2EC318"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3" w:type="dxa"/>
            <w:vAlign w:val="center"/>
          </w:tcPr>
          <w:p w14:paraId="58FF668E"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8.0</w:t>
            </w:r>
          </w:p>
        </w:tc>
        <w:tc>
          <w:tcPr>
            <w:tcW w:w="804" w:type="dxa"/>
            <w:vAlign w:val="center"/>
          </w:tcPr>
          <w:p w14:paraId="590E32B8" w14:textId="39801851"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5.59</w:t>
            </w:r>
          </w:p>
        </w:tc>
        <w:tc>
          <w:tcPr>
            <w:tcW w:w="1276" w:type="dxa"/>
            <w:vMerge/>
            <w:tcBorders>
              <w:bottom w:val="single" w:sz="18" w:space="0" w:color="auto"/>
            </w:tcBorders>
            <w:vAlign w:val="center"/>
          </w:tcPr>
          <w:p w14:paraId="10BCB495"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326875A5"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6C7619A6" w14:textId="77777777" w:rsidR="00E16AEE" w:rsidRPr="00B90ECF" w:rsidRDefault="00E16AEE" w:rsidP="00B90ECF">
            <w:pPr>
              <w:rPr>
                <w:rFonts w:ascii="Times New Roman" w:eastAsia="宋体" w:hAnsi="Times New Roman" w:cs="Times New Roman"/>
                <w:szCs w:val="21"/>
              </w:rPr>
            </w:pPr>
          </w:p>
        </w:tc>
      </w:tr>
      <w:tr w:rsidR="00721599" w:rsidRPr="00B90ECF" w14:paraId="49F507EF" w14:textId="77777777" w:rsidTr="00B90ECF">
        <w:trPr>
          <w:trHeight w:val="20"/>
        </w:trPr>
        <w:tc>
          <w:tcPr>
            <w:tcW w:w="993" w:type="dxa"/>
            <w:vMerge w:val="restart"/>
            <w:vAlign w:val="center"/>
          </w:tcPr>
          <w:p w14:paraId="14FB68E0" w14:textId="1580BA8E"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szCs w:val="21"/>
              </w:rPr>
              <w:t>Square open ring</w:t>
            </w:r>
          </w:p>
        </w:tc>
        <w:tc>
          <w:tcPr>
            <w:tcW w:w="1842" w:type="dxa"/>
            <w:vAlign w:val="center"/>
          </w:tcPr>
          <w:p w14:paraId="0BF3208F"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P</w:t>
            </w:r>
          </w:p>
        </w:tc>
        <w:tc>
          <w:tcPr>
            <w:tcW w:w="803" w:type="dxa"/>
            <w:vAlign w:val="center"/>
          </w:tcPr>
          <w:p w14:paraId="0934D6DC"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8.0</w:t>
            </w:r>
          </w:p>
        </w:tc>
        <w:tc>
          <w:tcPr>
            <w:tcW w:w="803" w:type="dxa"/>
            <w:vAlign w:val="center"/>
          </w:tcPr>
          <w:p w14:paraId="4B235F48"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60.0</w:t>
            </w:r>
          </w:p>
        </w:tc>
        <w:tc>
          <w:tcPr>
            <w:tcW w:w="804" w:type="dxa"/>
            <w:vAlign w:val="center"/>
          </w:tcPr>
          <w:p w14:paraId="270B3130" w14:textId="595B5AFA"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39.89</w:t>
            </w:r>
          </w:p>
        </w:tc>
        <w:tc>
          <w:tcPr>
            <w:tcW w:w="1276" w:type="dxa"/>
            <w:vMerge/>
            <w:tcBorders>
              <w:bottom w:val="single" w:sz="18" w:space="0" w:color="auto"/>
            </w:tcBorders>
            <w:vAlign w:val="center"/>
          </w:tcPr>
          <w:p w14:paraId="736AC4B8"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6209AF38"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2893D23C" w14:textId="77777777" w:rsidR="00E16AEE" w:rsidRPr="00B90ECF" w:rsidRDefault="00E16AEE" w:rsidP="00B90ECF">
            <w:pPr>
              <w:rPr>
                <w:rFonts w:ascii="Times New Roman" w:eastAsia="宋体" w:hAnsi="Times New Roman" w:cs="Times New Roman"/>
                <w:szCs w:val="21"/>
              </w:rPr>
            </w:pPr>
          </w:p>
        </w:tc>
      </w:tr>
      <w:tr w:rsidR="00721599" w:rsidRPr="00B90ECF" w14:paraId="428A9233" w14:textId="77777777" w:rsidTr="00B90ECF">
        <w:trPr>
          <w:trHeight w:val="20"/>
        </w:trPr>
        <w:tc>
          <w:tcPr>
            <w:tcW w:w="993" w:type="dxa"/>
            <w:vMerge/>
            <w:vAlign w:val="center"/>
          </w:tcPr>
          <w:p w14:paraId="583E483F"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68666C5B"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a (L</w:t>
            </w:r>
            <w:r w:rsidRPr="00B90ECF">
              <w:rPr>
                <w:rFonts w:ascii="Times New Roman" w:eastAsia="宋体" w:hAnsi="Times New Roman" w:cs="Times New Roman" w:hint="eastAsia"/>
                <w:szCs w:val="21"/>
                <w:vertAlign w:val="subscript"/>
              </w:rPr>
              <w:t>1</w:t>
            </w:r>
            <w:r w:rsidRPr="00B90ECF">
              <w:rPr>
                <w:rFonts w:ascii="Times New Roman" w:eastAsia="宋体" w:hAnsi="Times New Roman" w:cs="Times New Roman" w:hint="eastAsia"/>
                <w:szCs w:val="21"/>
              </w:rPr>
              <w:t>=P*a)</w:t>
            </w:r>
          </w:p>
        </w:tc>
        <w:tc>
          <w:tcPr>
            <w:tcW w:w="803" w:type="dxa"/>
            <w:vAlign w:val="center"/>
          </w:tcPr>
          <w:p w14:paraId="3C57C63C"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0E5CCA36" w14:textId="5BF8F5F7" w:rsidR="00E16AEE"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18C62800" w14:textId="7CED24AA" w:rsidR="00E16AEE"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0.98</w:t>
            </w:r>
          </w:p>
        </w:tc>
        <w:tc>
          <w:tcPr>
            <w:tcW w:w="1276" w:type="dxa"/>
            <w:vMerge/>
            <w:tcBorders>
              <w:bottom w:val="single" w:sz="18" w:space="0" w:color="auto"/>
            </w:tcBorders>
            <w:vAlign w:val="center"/>
          </w:tcPr>
          <w:p w14:paraId="04F94C30"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6AEC8C26"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0FC98F49" w14:textId="77777777" w:rsidR="00E16AEE" w:rsidRPr="00B90ECF" w:rsidRDefault="00E16AEE" w:rsidP="00B90ECF">
            <w:pPr>
              <w:rPr>
                <w:rFonts w:ascii="Times New Roman" w:eastAsia="宋体" w:hAnsi="Times New Roman" w:cs="Times New Roman"/>
                <w:szCs w:val="21"/>
              </w:rPr>
            </w:pPr>
          </w:p>
        </w:tc>
      </w:tr>
      <w:tr w:rsidR="00721599" w:rsidRPr="00B90ECF" w14:paraId="08543022" w14:textId="77777777" w:rsidTr="00B90ECF">
        <w:trPr>
          <w:trHeight w:val="20"/>
        </w:trPr>
        <w:tc>
          <w:tcPr>
            <w:tcW w:w="993" w:type="dxa"/>
            <w:vMerge/>
            <w:vAlign w:val="center"/>
          </w:tcPr>
          <w:p w14:paraId="59178E96" w14:textId="77777777" w:rsidR="00E16AEE" w:rsidRPr="00B90ECF" w:rsidRDefault="00E16AEE" w:rsidP="00B90ECF">
            <w:pPr>
              <w:rPr>
                <w:rFonts w:ascii="Times New Roman" w:eastAsia="宋体" w:hAnsi="Times New Roman" w:cs="Times New Roman"/>
                <w:szCs w:val="21"/>
              </w:rPr>
            </w:pPr>
          </w:p>
        </w:tc>
        <w:tc>
          <w:tcPr>
            <w:tcW w:w="1842" w:type="dxa"/>
            <w:vAlign w:val="center"/>
          </w:tcPr>
          <w:p w14:paraId="77C5E515"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b (L</w:t>
            </w:r>
            <w:r w:rsidRPr="00B90ECF">
              <w:rPr>
                <w:rFonts w:ascii="Times New Roman" w:eastAsia="宋体" w:hAnsi="Times New Roman" w:cs="Times New Roman" w:hint="eastAsia"/>
                <w:szCs w:val="21"/>
                <w:vertAlign w:val="subscript"/>
              </w:rPr>
              <w:t>2</w:t>
            </w:r>
            <w:r w:rsidRPr="00B90ECF">
              <w:rPr>
                <w:rFonts w:ascii="Times New Roman" w:eastAsia="宋体" w:hAnsi="Times New Roman" w:cs="Times New Roman" w:hint="eastAsia"/>
                <w:szCs w:val="21"/>
              </w:rPr>
              <w:t>=P*a*b)</w:t>
            </w:r>
          </w:p>
        </w:tc>
        <w:tc>
          <w:tcPr>
            <w:tcW w:w="803" w:type="dxa"/>
            <w:vAlign w:val="center"/>
          </w:tcPr>
          <w:p w14:paraId="7DF2599A"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55645644" w14:textId="317E57AD" w:rsidR="00E16AEE"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054E4925" w14:textId="77777777" w:rsidR="00E16AEE" w:rsidRPr="00B90ECF" w:rsidRDefault="00E16AEE"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0.79</w:t>
            </w:r>
          </w:p>
        </w:tc>
        <w:tc>
          <w:tcPr>
            <w:tcW w:w="1276" w:type="dxa"/>
            <w:vMerge/>
            <w:tcBorders>
              <w:bottom w:val="single" w:sz="18" w:space="0" w:color="auto"/>
            </w:tcBorders>
            <w:vAlign w:val="center"/>
          </w:tcPr>
          <w:p w14:paraId="2758CD23" w14:textId="77777777" w:rsidR="00E16AEE" w:rsidRPr="00B90ECF" w:rsidRDefault="00E16AEE"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14C27024" w14:textId="77777777" w:rsidR="00E16AEE" w:rsidRPr="00B90ECF" w:rsidRDefault="00E16AEE"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0254BFF1" w14:textId="77777777" w:rsidR="00E16AEE" w:rsidRPr="00B90ECF" w:rsidRDefault="00E16AEE" w:rsidP="00B90ECF">
            <w:pPr>
              <w:rPr>
                <w:rFonts w:ascii="Times New Roman" w:eastAsia="宋体" w:hAnsi="Times New Roman" w:cs="Times New Roman"/>
                <w:szCs w:val="21"/>
              </w:rPr>
            </w:pPr>
          </w:p>
        </w:tc>
      </w:tr>
      <w:tr w:rsidR="00721599" w:rsidRPr="00B90ECF" w14:paraId="756C350C" w14:textId="77777777" w:rsidTr="00B90ECF">
        <w:trPr>
          <w:trHeight w:val="20"/>
        </w:trPr>
        <w:tc>
          <w:tcPr>
            <w:tcW w:w="993" w:type="dxa"/>
            <w:vMerge/>
            <w:vAlign w:val="center"/>
          </w:tcPr>
          <w:p w14:paraId="120AECD9" w14:textId="77777777" w:rsidR="00164077" w:rsidRPr="00B90ECF" w:rsidRDefault="00164077" w:rsidP="00B90ECF">
            <w:pPr>
              <w:rPr>
                <w:rFonts w:ascii="Times New Roman" w:eastAsia="宋体" w:hAnsi="Times New Roman" w:cs="Times New Roman"/>
                <w:szCs w:val="21"/>
              </w:rPr>
            </w:pPr>
          </w:p>
        </w:tc>
        <w:tc>
          <w:tcPr>
            <w:tcW w:w="1842" w:type="dxa"/>
            <w:vAlign w:val="center"/>
          </w:tcPr>
          <w:p w14:paraId="482CF369" w14:textId="5196E454"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c (L</w:t>
            </w:r>
            <w:r w:rsidRPr="00B90ECF">
              <w:rPr>
                <w:rFonts w:ascii="Times New Roman" w:eastAsia="宋体" w:hAnsi="Times New Roman" w:cs="Times New Roman" w:hint="eastAsia"/>
                <w:szCs w:val="21"/>
                <w:vertAlign w:val="subscript"/>
              </w:rPr>
              <w:t>3</w:t>
            </w:r>
            <w:r w:rsidRPr="00B90ECF">
              <w:rPr>
                <w:rFonts w:ascii="Times New Roman" w:eastAsia="宋体" w:hAnsi="Times New Roman" w:cs="Times New Roman" w:hint="eastAsia"/>
                <w:szCs w:val="21"/>
              </w:rPr>
              <w:t>=P*a*b*c)</w:t>
            </w:r>
          </w:p>
        </w:tc>
        <w:tc>
          <w:tcPr>
            <w:tcW w:w="803" w:type="dxa"/>
            <w:vAlign w:val="center"/>
          </w:tcPr>
          <w:p w14:paraId="7F82CDEB" w14:textId="4E543CCF"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5822BB36" w14:textId="45D1E5D1" w:rsidR="00164077"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4774F6C9" w14:textId="72D4F65F"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0.80</w:t>
            </w:r>
          </w:p>
        </w:tc>
        <w:tc>
          <w:tcPr>
            <w:tcW w:w="1276" w:type="dxa"/>
            <w:vMerge/>
            <w:tcBorders>
              <w:bottom w:val="single" w:sz="18" w:space="0" w:color="auto"/>
            </w:tcBorders>
            <w:vAlign w:val="center"/>
          </w:tcPr>
          <w:p w14:paraId="6D2C53A2" w14:textId="77777777" w:rsidR="00164077" w:rsidRPr="00B90ECF" w:rsidRDefault="00164077"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58916D27" w14:textId="77777777" w:rsidR="00164077" w:rsidRPr="00B90ECF" w:rsidRDefault="00164077"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5E156262" w14:textId="77777777" w:rsidR="00164077" w:rsidRPr="00B90ECF" w:rsidRDefault="00164077" w:rsidP="00B90ECF">
            <w:pPr>
              <w:rPr>
                <w:rFonts w:ascii="Times New Roman" w:eastAsia="宋体" w:hAnsi="Times New Roman" w:cs="Times New Roman"/>
                <w:szCs w:val="21"/>
              </w:rPr>
            </w:pPr>
          </w:p>
        </w:tc>
      </w:tr>
      <w:tr w:rsidR="00721599" w:rsidRPr="00B90ECF" w14:paraId="5DF02F36" w14:textId="77777777" w:rsidTr="00B90ECF">
        <w:trPr>
          <w:trHeight w:val="20"/>
        </w:trPr>
        <w:tc>
          <w:tcPr>
            <w:tcW w:w="993" w:type="dxa"/>
            <w:vMerge/>
            <w:vAlign w:val="center"/>
          </w:tcPr>
          <w:p w14:paraId="32661B7F" w14:textId="77777777" w:rsidR="00164077" w:rsidRPr="00B90ECF" w:rsidRDefault="00164077" w:rsidP="00B90ECF">
            <w:pPr>
              <w:rPr>
                <w:rFonts w:ascii="Times New Roman" w:eastAsia="宋体" w:hAnsi="Times New Roman" w:cs="Times New Roman"/>
                <w:szCs w:val="21"/>
              </w:rPr>
            </w:pPr>
          </w:p>
        </w:tc>
        <w:tc>
          <w:tcPr>
            <w:tcW w:w="1842" w:type="dxa"/>
            <w:vAlign w:val="center"/>
          </w:tcPr>
          <w:p w14:paraId="1239B16E" w14:textId="500E8481"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d (L</w:t>
            </w:r>
            <w:r w:rsidRPr="00B90ECF">
              <w:rPr>
                <w:rFonts w:ascii="Times New Roman" w:eastAsia="宋体" w:hAnsi="Times New Roman" w:cs="Times New Roman" w:hint="eastAsia"/>
                <w:szCs w:val="21"/>
                <w:vertAlign w:val="subscript"/>
              </w:rPr>
              <w:t>4</w:t>
            </w:r>
            <w:r w:rsidRPr="00B90ECF">
              <w:rPr>
                <w:rFonts w:ascii="Times New Roman" w:eastAsia="宋体" w:hAnsi="Times New Roman" w:cs="Times New Roman" w:hint="eastAsia"/>
                <w:szCs w:val="21"/>
              </w:rPr>
              <w:t>=P*a*b*c*d)</w:t>
            </w:r>
          </w:p>
        </w:tc>
        <w:tc>
          <w:tcPr>
            <w:tcW w:w="803" w:type="dxa"/>
            <w:vAlign w:val="center"/>
          </w:tcPr>
          <w:p w14:paraId="4A5877B7" w14:textId="7372FA30"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0.1</w:t>
            </w:r>
          </w:p>
        </w:tc>
        <w:tc>
          <w:tcPr>
            <w:tcW w:w="803" w:type="dxa"/>
            <w:vAlign w:val="center"/>
          </w:tcPr>
          <w:p w14:paraId="3EF58E82" w14:textId="29A3F1D4" w:rsidR="00164077" w:rsidRPr="00B90ECF" w:rsidRDefault="00DA15C3"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4" w:type="dxa"/>
            <w:vAlign w:val="center"/>
          </w:tcPr>
          <w:p w14:paraId="6D68E1B2" w14:textId="7623D40A"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0.88</w:t>
            </w:r>
          </w:p>
        </w:tc>
        <w:tc>
          <w:tcPr>
            <w:tcW w:w="1276" w:type="dxa"/>
            <w:vMerge/>
            <w:tcBorders>
              <w:bottom w:val="single" w:sz="18" w:space="0" w:color="auto"/>
            </w:tcBorders>
            <w:vAlign w:val="center"/>
          </w:tcPr>
          <w:p w14:paraId="6BA76D03" w14:textId="77777777" w:rsidR="00164077" w:rsidRPr="00B90ECF" w:rsidRDefault="00164077"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110DF5F7" w14:textId="77777777" w:rsidR="00164077" w:rsidRPr="00B90ECF" w:rsidRDefault="00164077"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5FA1D188" w14:textId="77777777" w:rsidR="00164077" w:rsidRPr="00B90ECF" w:rsidRDefault="00164077" w:rsidP="00B90ECF">
            <w:pPr>
              <w:rPr>
                <w:rFonts w:ascii="Times New Roman" w:eastAsia="宋体" w:hAnsi="Times New Roman" w:cs="Times New Roman"/>
                <w:szCs w:val="21"/>
              </w:rPr>
            </w:pPr>
          </w:p>
        </w:tc>
      </w:tr>
      <w:tr w:rsidR="00721599" w:rsidRPr="00B90ECF" w14:paraId="2324C8DB" w14:textId="77777777" w:rsidTr="00B90ECF">
        <w:trPr>
          <w:trHeight w:val="20"/>
        </w:trPr>
        <w:tc>
          <w:tcPr>
            <w:tcW w:w="993" w:type="dxa"/>
            <w:vMerge/>
            <w:tcBorders>
              <w:bottom w:val="single" w:sz="18" w:space="0" w:color="auto"/>
            </w:tcBorders>
            <w:vAlign w:val="center"/>
          </w:tcPr>
          <w:p w14:paraId="20C748F2" w14:textId="77777777" w:rsidR="00164077" w:rsidRPr="00B90ECF" w:rsidRDefault="00164077" w:rsidP="00B90ECF">
            <w:pPr>
              <w:rPr>
                <w:rFonts w:ascii="Times New Roman" w:eastAsia="宋体" w:hAnsi="Times New Roman" w:cs="Times New Roman"/>
                <w:szCs w:val="21"/>
              </w:rPr>
            </w:pPr>
          </w:p>
        </w:tc>
        <w:tc>
          <w:tcPr>
            <w:tcW w:w="1842" w:type="dxa"/>
            <w:tcBorders>
              <w:bottom w:val="single" w:sz="18" w:space="0" w:color="auto"/>
            </w:tcBorders>
            <w:vAlign w:val="center"/>
          </w:tcPr>
          <w:p w14:paraId="1846260D" w14:textId="77777777"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h</w:t>
            </w:r>
          </w:p>
        </w:tc>
        <w:tc>
          <w:tcPr>
            <w:tcW w:w="803" w:type="dxa"/>
            <w:tcBorders>
              <w:bottom w:val="single" w:sz="18" w:space="0" w:color="auto"/>
            </w:tcBorders>
            <w:vAlign w:val="center"/>
          </w:tcPr>
          <w:p w14:paraId="562E8984" w14:textId="77777777"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1.0</w:t>
            </w:r>
          </w:p>
        </w:tc>
        <w:tc>
          <w:tcPr>
            <w:tcW w:w="803" w:type="dxa"/>
            <w:tcBorders>
              <w:bottom w:val="single" w:sz="18" w:space="0" w:color="auto"/>
            </w:tcBorders>
            <w:vAlign w:val="center"/>
          </w:tcPr>
          <w:p w14:paraId="525E6568" w14:textId="77777777"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8.0</w:t>
            </w:r>
          </w:p>
        </w:tc>
        <w:tc>
          <w:tcPr>
            <w:tcW w:w="804" w:type="dxa"/>
            <w:tcBorders>
              <w:bottom w:val="single" w:sz="18" w:space="0" w:color="auto"/>
            </w:tcBorders>
            <w:vAlign w:val="center"/>
          </w:tcPr>
          <w:p w14:paraId="0A651DDA" w14:textId="63B5F0A9" w:rsidR="00164077" w:rsidRPr="00B90ECF" w:rsidRDefault="00164077" w:rsidP="00B90ECF">
            <w:pPr>
              <w:rPr>
                <w:rFonts w:ascii="Times New Roman" w:eastAsia="宋体" w:hAnsi="Times New Roman" w:cs="Times New Roman"/>
                <w:szCs w:val="21"/>
              </w:rPr>
            </w:pPr>
            <w:r w:rsidRPr="00B90ECF">
              <w:rPr>
                <w:rFonts w:ascii="Times New Roman" w:eastAsia="宋体" w:hAnsi="Times New Roman" w:cs="Times New Roman" w:hint="eastAsia"/>
                <w:szCs w:val="21"/>
              </w:rPr>
              <w:t>6.16</w:t>
            </w:r>
          </w:p>
        </w:tc>
        <w:tc>
          <w:tcPr>
            <w:tcW w:w="1276" w:type="dxa"/>
            <w:vMerge/>
            <w:tcBorders>
              <w:bottom w:val="single" w:sz="18" w:space="0" w:color="auto"/>
            </w:tcBorders>
            <w:vAlign w:val="center"/>
          </w:tcPr>
          <w:p w14:paraId="6436EA37" w14:textId="77777777" w:rsidR="00164077" w:rsidRPr="00B90ECF" w:rsidRDefault="00164077" w:rsidP="00B90ECF">
            <w:pPr>
              <w:rPr>
                <w:rFonts w:ascii="Times New Roman" w:eastAsia="宋体" w:hAnsi="Times New Roman" w:cs="Times New Roman"/>
                <w:szCs w:val="21"/>
              </w:rPr>
            </w:pPr>
          </w:p>
        </w:tc>
        <w:tc>
          <w:tcPr>
            <w:tcW w:w="850" w:type="dxa"/>
            <w:vMerge/>
            <w:tcBorders>
              <w:bottom w:val="single" w:sz="18" w:space="0" w:color="auto"/>
            </w:tcBorders>
            <w:vAlign w:val="center"/>
          </w:tcPr>
          <w:p w14:paraId="29C43EC3" w14:textId="77777777" w:rsidR="00164077" w:rsidRPr="00B90ECF" w:rsidRDefault="00164077" w:rsidP="00B90ECF">
            <w:pPr>
              <w:rPr>
                <w:rFonts w:ascii="Times New Roman" w:eastAsia="宋体" w:hAnsi="Times New Roman" w:cs="Times New Roman"/>
                <w:szCs w:val="21"/>
              </w:rPr>
            </w:pPr>
          </w:p>
        </w:tc>
        <w:tc>
          <w:tcPr>
            <w:tcW w:w="935" w:type="dxa"/>
            <w:vMerge/>
            <w:tcBorders>
              <w:bottom w:val="single" w:sz="18" w:space="0" w:color="auto"/>
            </w:tcBorders>
            <w:vAlign w:val="center"/>
          </w:tcPr>
          <w:p w14:paraId="68A87F33" w14:textId="77777777" w:rsidR="00164077" w:rsidRPr="00B90ECF" w:rsidRDefault="00164077" w:rsidP="00B90ECF">
            <w:pPr>
              <w:rPr>
                <w:rFonts w:ascii="Times New Roman" w:eastAsia="宋体" w:hAnsi="Times New Roman" w:cs="Times New Roman"/>
                <w:szCs w:val="21"/>
              </w:rPr>
            </w:pPr>
          </w:p>
        </w:tc>
      </w:tr>
    </w:tbl>
    <w:p w14:paraId="588F3DED" w14:textId="58F2AC98" w:rsidR="007A49B5" w:rsidRPr="00721599" w:rsidRDefault="007A49B5" w:rsidP="00721599">
      <w:pPr>
        <w:spacing w:before="120" w:after="120"/>
        <w:rPr>
          <w:rFonts w:ascii="Times New Roman" w:hAnsi="Times New Roman"/>
          <w:b/>
          <w:bCs/>
          <w:sz w:val="24"/>
          <w:szCs w:val="24"/>
        </w:rPr>
      </w:pPr>
      <w:bookmarkStart w:id="8" w:name="_Hlk224811268"/>
      <w:bookmarkEnd w:id="6"/>
      <w:r w:rsidRPr="00721599">
        <w:rPr>
          <w:rFonts w:ascii="Times New Roman" w:hAnsi="Times New Roman" w:hint="eastAsia"/>
          <w:b/>
          <w:bCs/>
          <w:sz w:val="24"/>
          <w:szCs w:val="24"/>
        </w:rPr>
        <w:t>T</w:t>
      </w:r>
      <w:r w:rsidRPr="00721599">
        <w:rPr>
          <w:rFonts w:ascii="Times New Roman" w:hAnsi="Times New Roman"/>
          <w:b/>
          <w:bCs/>
          <w:sz w:val="24"/>
          <w:szCs w:val="24"/>
        </w:rPr>
        <w:t>able S</w:t>
      </w:r>
      <w:r w:rsidRPr="00721599">
        <w:rPr>
          <w:rFonts w:ascii="Times New Roman" w:hAnsi="Times New Roman" w:hint="eastAsia"/>
          <w:b/>
          <w:bCs/>
          <w:sz w:val="24"/>
          <w:szCs w:val="24"/>
        </w:rPr>
        <w:t>3</w:t>
      </w:r>
      <w:r w:rsidRPr="00721599">
        <w:rPr>
          <w:rFonts w:ascii="Times New Roman" w:hAnsi="Times New Roman"/>
          <w:b/>
          <w:bCs/>
          <w:sz w:val="24"/>
          <w:szCs w:val="24"/>
        </w:rPr>
        <w:t xml:space="preserve"> </w:t>
      </w:r>
      <w:r w:rsidRPr="00721599">
        <w:rPr>
          <w:rFonts w:ascii="Times New Roman" w:hAnsi="Times New Roman" w:hint="eastAsia"/>
          <w:sz w:val="24"/>
          <w:szCs w:val="24"/>
        </w:rPr>
        <w:t>Genetic Algorithm Settings</w:t>
      </w:r>
    </w:p>
    <w:tbl>
      <w:tblPr>
        <w:tblStyle w:val="ac"/>
        <w:tblW w:w="83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3740"/>
        <w:gridCol w:w="1589"/>
      </w:tblGrid>
      <w:tr w:rsidR="00721599" w:rsidRPr="00B90ECF" w14:paraId="05FF1B8C" w14:textId="77777777" w:rsidTr="00B90ECF">
        <w:trPr>
          <w:trHeight w:val="340"/>
          <w:jc w:val="center"/>
        </w:trPr>
        <w:tc>
          <w:tcPr>
            <w:tcW w:w="2977" w:type="dxa"/>
            <w:tcBorders>
              <w:top w:val="single" w:sz="18" w:space="0" w:color="000000"/>
              <w:bottom w:val="single" w:sz="12" w:space="0" w:color="000000"/>
            </w:tcBorders>
          </w:tcPr>
          <w:p w14:paraId="240DDDA3" w14:textId="25F0CFE8" w:rsidR="00BF71B2" w:rsidRPr="00B90ECF" w:rsidRDefault="00BF71B2" w:rsidP="00B90ECF">
            <w:pPr>
              <w:rPr>
                <w:rFonts w:ascii="Times New Roman" w:eastAsia="Times New Roman" w:hAnsi="Times New Roman"/>
                <w:b/>
                <w:bCs/>
                <w:kern w:val="0"/>
                <w:szCs w:val="21"/>
              </w:rPr>
            </w:pPr>
            <w:r w:rsidRPr="00B90ECF">
              <w:rPr>
                <w:rFonts w:ascii="Times New Roman" w:hAnsi="Times New Roman" w:hint="eastAsia"/>
                <w:b/>
                <w:bCs/>
                <w:kern w:val="0"/>
                <w:szCs w:val="21"/>
              </w:rPr>
              <w:t>C</w:t>
            </w:r>
            <w:r w:rsidRPr="00B90ECF">
              <w:rPr>
                <w:rFonts w:ascii="Times New Roman" w:eastAsia="Times New Roman" w:hAnsi="Times New Roman" w:hint="eastAsia"/>
                <w:b/>
                <w:bCs/>
                <w:kern w:val="0"/>
                <w:szCs w:val="21"/>
              </w:rPr>
              <w:t>ategory</w:t>
            </w:r>
          </w:p>
        </w:tc>
        <w:tc>
          <w:tcPr>
            <w:tcW w:w="3740" w:type="dxa"/>
            <w:tcBorders>
              <w:top w:val="single" w:sz="18" w:space="0" w:color="000000"/>
              <w:bottom w:val="single" w:sz="12" w:space="0" w:color="000000"/>
            </w:tcBorders>
          </w:tcPr>
          <w:p w14:paraId="0A4782AB" w14:textId="477DD919" w:rsidR="00BF71B2" w:rsidRPr="00B90ECF" w:rsidRDefault="00BF71B2" w:rsidP="00B90ECF">
            <w:pPr>
              <w:rPr>
                <w:rFonts w:ascii="Times New Roman" w:eastAsia="Times New Roman" w:hAnsi="Times New Roman"/>
                <w:b/>
                <w:bCs/>
                <w:kern w:val="0"/>
                <w:szCs w:val="21"/>
              </w:rPr>
            </w:pPr>
            <w:r w:rsidRPr="00B90ECF">
              <w:rPr>
                <w:rFonts w:ascii="Times New Roman" w:eastAsia="宋体" w:hAnsi="Times New Roman" w:cs="Times New Roman"/>
                <w:b/>
                <w:bCs/>
                <w:szCs w:val="21"/>
              </w:rPr>
              <w:t>Parameter</w:t>
            </w:r>
          </w:p>
        </w:tc>
        <w:tc>
          <w:tcPr>
            <w:tcW w:w="1589" w:type="dxa"/>
            <w:tcBorders>
              <w:top w:val="single" w:sz="18" w:space="0" w:color="000000"/>
              <w:bottom w:val="single" w:sz="12" w:space="0" w:color="000000"/>
            </w:tcBorders>
            <w:vAlign w:val="center"/>
          </w:tcPr>
          <w:p w14:paraId="746C9E3A" w14:textId="64C1792B" w:rsidR="00BF71B2" w:rsidRPr="00B90ECF" w:rsidRDefault="00BF71B2" w:rsidP="00B90ECF">
            <w:pPr>
              <w:rPr>
                <w:rFonts w:ascii="Times New Roman" w:eastAsia="Times New Roman" w:hAnsi="Times New Roman"/>
                <w:b/>
                <w:bCs/>
                <w:kern w:val="0"/>
                <w:szCs w:val="21"/>
              </w:rPr>
            </w:pPr>
            <w:r w:rsidRPr="00B90ECF">
              <w:rPr>
                <w:rFonts w:ascii="Times New Roman" w:eastAsia="宋体" w:hAnsi="Times New Roman" w:cs="Times New Roman" w:hint="eastAsia"/>
                <w:b/>
                <w:bCs/>
                <w:szCs w:val="21"/>
              </w:rPr>
              <w:t>Value</w:t>
            </w:r>
          </w:p>
        </w:tc>
      </w:tr>
      <w:tr w:rsidR="00721599" w:rsidRPr="00B90ECF" w14:paraId="71073B86" w14:textId="77777777" w:rsidTr="00B90ECF">
        <w:trPr>
          <w:trHeight w:val="340"/>
          <w:jc w:val="center"/>
        </w:trPr>
        <w:tc>
          <w:tcPr>
            <w:tcW w:w="2977" w:type="dxa"/>
            <w:vMerge w:val="restart"/>
            <w:tcBorders>
              <w:top w:val="single" w:sz="12" w:space="0" w:color="000000"/>
            </w:tcBorders>
          </w:tcPr>
          <w:p w14:paraId="438B76E3" w14:textId="1A8D7B99" w:rsidR="007A49B5" w:rsidRPr="00B90ECF" w:rsidRDefault="007A49B5" w:rsidP="00B90ECF">
            <w:pPr>
              <w:rPr>
                <w:rFonts w:ascii="Times New Roman" w:eastAsia="Times New Roman" w:hAnsi="Times New Roman"/>
                <w:kern w:val="0"/>
                <w:szCs w:val="21"/>
              </w:rPr>
            </w:pPr>
            <w:r w:rsidRPr="00B90ECF">
              <w:rPr>
                <w:rFonts w:ascii="Times New Roman" w:eastAsia="Times New Roman" w:hAnsi="Times New Roman" w:hint="eastAsia"/>
                <w:kern w:val="0"/>
                <w:szCs w:val="21"/>
              </w:rPr>
              <w:t>Generation settings</w:t>
            </w:r>
          </w:p>
        </w:tc>
        <w:tc>
          <w:tcPr>
            <w:tcW w:w="3740" w:type="dxa"/>
            <w:tcBorders>
              <w:top w:val="single" w:sz="12" w:space="0" w:color="000000"/>
            </w:tcBorders>
            <w:vAlign w:val="center"/>
          </w:tcPr>
          <w:p w14:paraId="26D082BB" w14:textId="3E91C98A" w:rsidR="007A49B5" w:rsidRPr="00B90ECF" w:rsidRDefault="007A49B5" w:rsidP="00B90ECF">
            <w:pPr>
              <w:rPr>
                <w:rFonts w:ascii="Times New Roman" w:eastAsia="Times New Roman" w:hAnsi="Times New Roman"/>
                <w:kern w:val="0"/>
                <w:szCs w:val="21"/>
              </w:rPr>
            </w:pPr>
            <w:r w:rsidRPr="00B90ECF">
              <w:rPr>
                <w:rFonts w:ascii="Times New Roman" w:eastAsia="Times New Roman" w:hAnsi="Times New Roman" w:hint="eastAsia"/>
                <w:kern w:val="0"/>
                <w:szCs w:val="21"/>
              </w:rPr>
              <w:t>Population size</w:t>
            </w:r>
          </w:p>
        </w:tc>
        <w:tc>
          <w:tcPr>
            <w:tcW w:w="1589" w:type="dxa"/>
            <w:tcBorders>
              <w:top w:val="single" w:sz="12" w:space="0" w:color="000000"/>
            </w:tcBorders>
            <w:vAlign w:val="center"/>
          </w:tcPr>
          <w:p w14:paraId="2834149B" w14:textId="5C88CDBB" w:rsidR="007A49B5" w:rsidRPr="00B90ECF" w:rsidRDefault="007A49B5" w:rsidP="00B90ECF">
            <w:pPr>
              <w:rPr>
                <w:rFonts w:ascii="Times New Roman" w:hAnsi="Times New Roman"/>
                <w:kern w:val="0"/>
                <w:szCs w:val="21"/>
              </w:rPr>
            </w:pPr>
            <w:r w:rsidRPr="00B90ECF">
              <w:rPr>
                <w:rFonts w:ascii="Times New Roman" w:hAnsi="Times New Roman" w:hint="eastAsia"/>
                <w:kern w:val="0"/>
                <w:szCs w:val="21"/>
              </w:rPr>
              <w:t>8</w:t>
            </w:r>
          </w:p>
        </w:tc>
      </w:tr>
      <w:tr w:rsidR="00721599" w:rsidRPr="00B90ECF" w14:paraId="4BA1F6E3" w14:textId="77777777" w:rsidTr="00B90ECF">
        <w:trPr>
          <w:trHeight w:val="340"/>
          <w:jc w:val="center"/>
        </w:trPr>
        <w:tc>
          <w:tcPr>
            <w:tcW w:w="2977" w:type="dxa"/>
            <w:vMerge/>
          </w:tcPr>
          <w:p w14:paraId="769D05EE" w14:textId="77777777" w:rsidR="007A49B5" w:rsidRPr="00B90ECF" w:rsidRDefault="007A49B5" w:rsidP="00B90ECF">
            <w:pPr>
              <w:rPr>
                <w:rFonts w:ascii="Times New Roman" w:hAnsi="Times New Roman"/>
                <w:kern w:val="0"/>
                <w:szCs w:val="21"/>
              </w:rPr>
            </w:pPr>
          </w:p>
        </w:tc>
        <w:tc>
          <w:tcPr>
            <w:tcW w:w="3740" w:type="dxa"/>
            <w:vAlign w:val="center"/>
          </w:tcPr>
          <w:p w14:paraId="3D836CE1" w14:textId="122857CF" w:rsidR="007A49B5" w:rsidRPr="00B90ECF" w:rsidRDefault="007A49B5" w:rsidP="00B90ECF">
            <w:pPr>
              <w:rPr>
                <w:rFonts w:ascii="Times New Roman" w:eastAsia="Times New Roman" w:hAnsi="Times New Roman"/>
                <w:kern w:val="0"/>
                <w:szCs w:val="21"/>
              </w:rPr>
            </w:pPr>
            <w:r w:rsidRPr="00B90ECF">
              <w:rPr>
                <w:rFonts w:ascii="Times New Roman" w:hAnsi="Times New Roman" w:hint="eastAsia"/>
                <w:kern w:val="0"/>
                <w:szCs w:val="21"/>
              </w:rPr>
              <w:t>Max. number of iterations</w:t>
            </w:r>
          </w:p>
        </w:tc>
        <w:tc>
          <w:tcPr>
            <w:tcW w:w="1589" w:type="dxa"/>
            <w:vAlign w:val="center"/>
          </w:tcPr>
          <w:p w14:paraId="75F4CE79" w14:textId="6F4B7BCD" w:rsidR="007A49B5" w:rsidRPr="00B90ECF" w:rsidRDefault="007A49B5" w:rsidP="00B90ECF">
            <w:pPr>
              <w:rPr>
                <w:rFonts w:ascii="Times New Roman" w:hAnsi="Times New Roman"/>
                <w:kern w:val="0"/>
                <w:szCs w:val="21"/>
              </w:rPr>
            </w:pPr>
            <w:r w:rsidRPr="00B90ECF">
              <w:rPr>
                <w:rFonts w:ascii="Times New Roman" w:hAnsi="Times New Roman" w:hint="eastAsia"/>
                <w:kern w:val="0"/>
                <w:szCs w:val="21"/>
              </w:rPr>
              <w:t>30</w:t>
            </w:r>
          </w:p>
        </w:tc>
      </w:tr>
      <w:tr w:rsidR="00721599" w:rsidRPr="00B90ECF" w14:paraId="747D9CBB" w14:textId="77777777" w:rsidTr="00B90ECF">
        <w:trPr>
          <w:trHeight w:val="340"/>
          <w:jc w:val="center"/>
        </w:trPr>
        <w:tc>
          <w:tcPr>
            <w:tcW w:w="2977" w:type="dxa"/>
            <w:vMerge/>
          </w:tcPr>
          <w:p w14:paraId="7D3DE39C" w14:textId="77777777" w:rsidR="007A49B5" w:rsidRPr="00B90ECF" w:rsidRDefault="007A49B5" w:rsidP="00B90ECF">
            <w:pPr>
              <w:rPr>
                <w:rFonts w:ascii="Times New Roman" w:eastAsia="Times New Roman" w:hAnsi="Times New Roman"/>
                <w:kern w:val="0"/>
                <w:szCs w:val="21"/>
              </w:rPr>
            </w:pPr>
          </w:p>
        </w:tc>
        <w:tc>
          <w:tcPr>
            <w:tcW w:w="3740" w:type="dxa"/>
            <w:vAlign w:val="center"/>
          </w:tcPr>
          <w:p w14:paraId="1F8930EB" w14:textId="3F148B14" w:rsidR="007A49B5" w:rsidRPr="00B90ECF" w:rsidRDefault="007A49B5" w:rsidP="00B90ECF">
            <w:pPr>
              <w:rPr>
                <w:rFonts w:ascii="Times New Roman" w:eastAsia="宋体" w:hAnsi="Times New Roman"/>
                <w:kern w:val="0"/>
                <w:szCs w:val="21"/>
              </w:rPr>
            </w:pPr>
            <w:r w:rsidRPr="00B90ECF">
              <w:rPr>
                <w:rFonts w:ascii="Times New Roman" w:eastAsia="Times New Roman" w:hAnsi="Times New Roman" w:hint="eastAsia"/>
                <w:kern w:val="0"/>
                <w:szCs w:val="21"/>
              </w:rPr>
              <w:t>Max. number of solver evaluations</w:t>
            </w:r>
          </w:p>
        </w:tc>
        <w:tc>
          <w:tcPr>
            <w:tcW w:w="1589" w:type="dxa"/>
            <w:vAlign w:val="center"/>
          </w:tcPr>
          <w:p w14:paraId="6D2661AA" w14:textId="76AB3CBD" w:rsidR="007A49B5" w:rsidRPr="00B90ECF" w:rsidRDefault="007A49B5" w:rsidP="00B90ECF">
            <w:pPr>
              <w:rPr>
                <w:rFonts w:ascii="Times New Roman" w:hAnsi="Times New Roman"/>
                <w:kern w:val="0"/>
                <w:szCs w:val="21"/>
              </w:rPr>
            </w:pPr>
            <w:r w:rsidRPr="00B90ECF">
              <w:rPr>
                <w:rFonts w:ascii="Times New Roman" w:hAnsi="Times New Roman" w:hint="eastAsia"/>
                <w:kern w:val="0"/>
                <w:szCs w:val="21"/>
              </w:rPr>
              <w:t>497</w:t>
            </w:r>
          </w:p>
        </w:tc>
      </w:tr>
      <w:tr w:rsidR="00721599" w:rsidRPr="00B90ECF" w14:paraId="790BDFE8" w14:textId="77777777" w:rsidTr="00B90ECF">
        <w:trPr>
          <w:trHeight w:val="340"/>
          <w:jc w:val="center"/>
        </w:trPr>
        <w:tc>
          <w:tcPr>
            <w:tcW w:w="2977" w:type="dxa"/>
          </w:tcPr>
          <w:p w14:paraId="197B150A" w14:textId="6D4831DC" w:rsidR="007A49B5" w:rsidRPr="00B90ECF" w:rsidRDefault="007A49B5" w:rsidP="00B90ECF">
            <w:pPr>
              <w:rPr>
                <w:rFonts w:ascii="Times New Roman" w:eastAsia="Times New Roman" w:hAnsi="Times New Roman"/>
                <w:kern w:val="0"/>
                <w:szCs w:val="21"/>
              </w:rPr>
            </w:pPr>
            <w:r w:rsidRPr="00B90ECF">
              <w:rPr>
                <w:rFonts w:ascii="Times New Roman" w:eastAsia="Times New Roman" w:hAnsi="Times New Roman" w:hint="eastAsia"/>
                <w:kern w:val="0"/>
                <w:szCs w:val="21"/>
              </w:rPr>
              <w:t>Choice of initial point set</w:t>
            </w:r>
          </w:p>
        </w:tc>
        <w:tc>
          <w:tcPr>
            <w:tcW w:w="5329" w:type="dxa"/>
            <w:gridSpan w:val="2"/>
            <w:vAlign w:val="center"/>
          </w:tcPr>
          <w:p w14:paraId="17AD93CD" w14:textId="66795C2C" w:rsidR="007A49B5" w:rsidRPr="00B90ECF" w:rsidRDefault="007A49B5" w:rsidP="00B90ECF">
            <w:pPr>
              <w:rPr>
                <w:rFonts w:ascii="Times New Roman" w:hAnsi="Times New Roman"/>
                <w:kern w:val="0"/>
                <w:szCs w:val="21"/>
              </w:rPr>
            </w:pPr>
            <w:r w:rsidRPr="00B90ECF">
              <w:rPr>
                <w:rFonts w:ascii="Times New Roman" w:eastAsia="Times New Roman" w:hAnsi="Times New Roman" w:hint="eastAsia"/>
                <w:kern w:val="0"/>
                <w:szCs w:val="21"/>
              </w:rPr>
              <w:t>Latin Hypercube distribution</w:t>
            </w:r>
          </w:p>
        </w:tc>
      </w:tr>
      <w:tr w:rsidR="00721599" w:rsidRPr="00B90ECF" w14:paraId="42C600D5" w14:textId="77777777" w:rsidTr="00B90ECF">
        <w:trPr>
          <w:trHeight w:val="340"/>
          <w:jc w:val="center"/>
        </w:trPr>
        <w:tc>
          <w:tcPr>
            <w:tcW w:w="2977" w:type="dxa"/>
            <w:vMerge w:val="restart"/>
          </w:tcPr>
          <w:p w14:paraId="3DB340D0" w14:textId="2A355373" w:rsidR="007A49B5" w:rsidRPr="00B90ECF" w:rsidRDefault="007A49B5" w:rsidP="00B90ECF">
            <w:pPr>
              <w:rPr>
                <w:rFonts w:ascii="Times New Roman" w:eastAsia="Times New Roman" w:hAnsi="Times New Roman"/>
                <w:kern w:val="0"/>
                <w:szCs w:val="21"/>
              </w:rPr>
            </w:pPr>
            <w:r w:rsidRPr="00B90ECF">
              <w:rPr>
                <w:rFonts w:ascii="Times New Roman" w:eastAsia="Times New Roman" w:hAnsi="Times New Roman" w:hint="eastAsia"/>
                <w:kern w:val="0"/>
                <w:szCs w:val="21"/>
              </w:rPr>
              <w:t>General settings</w:t>
            </w:r>
          </w:p>
        </w:tc>
        <w:tc>
          <w:tcPr>
            <w:tcW w:w="3740" w:type="dxa"/>
            <w:vAlign w:val="center"/>
          </w:tcPr>
          <w:p w14:paraId="20CA3B10" w14:textId="007796FB" w:rsidR="007A49B5" w:rsidRPr="00B90ECF" w:rsidRDefault="007A49B5" w:rsidP="00B90ECF">
            <w:pPr>
              <w:rPr>
                <w:rFonts w:ascii="Times New Roman" w:eastAsia="Times New Roman" w:hAnsi="Times New Roman"/>
                <w:kern w:val="0"/>
                <w:szCs w:val="21"/>
              </w:rPr>
            </w:pPr>
            <w:r w:rsidRPr="00B90ECF">
              <w:rPr>
                <w:rFonts w:ascii="Times New Roman" w:eastAsia="Times New Roman" w:hAnsi="Times New Roman" w:hint="eastAsia"/>
                <w:kern w:val="0"/>
                <w:szCs w:val="21"/>
              </w:rPr>
              <w:t>Goal Function Level</w:t>
            </w:r>
          </w:p>
        </w:tc>
        <w:tc>
          <w:tcPr>
            <w:tcW w:w="1589" w:type="dxa"/>
            <w:vAlign w:val="center"/>
          </w:tcPr>
          <w:p w14:paraId="0948A3F1" w14:textId="58D1E4CA" w:rsidR="007A49B5" w:rsidRPr="00B90ECF" w:rsidRDefault="007A49B5" w:rsidP="00B90ECF">
            <w:pPr>
              <w:rPr>
                <w:rFonts w:ascii="Times New Roman" w:hAnsi="Times New Roman"/>
                <w:kern w:val="0"/>
                <w:szCs w:val="21"/>
              </w:rPr>
            </w:pPr>
            <w:r w:rsidRPr="00B90ECF">
              <w:rPr>
                <w:rFonts w:ascii="Times New Roman" w:hAnsi="Times New Roman" w:hint="eastAsia"/>
                <w:kern w:val="0"/>
                <w:szCs w:val="21"/>
              </w:rPr>
              <w:t>0</w:t>
            </w:r>
          </w:p>
        </w:tc>
      </w:tr>
      <w:tr w:rsidR="00721599" w:rsidRPr="00B90ECF" w14:paraId="201A515B" w14:textId="77777777" w:rsidTr="00B90ECF">
        <w:trPr>
          <w:trHeight w:val="340"/>
          <w:jc w:val="center"/>
        </w:trPr>
        <w:tc>
          <w:tcPr>
            <w:tcW w:w="2977" w:type="dxa"/>
            <w:vMerge/>
          </w:tcPr>
          <w:p w14:paraId="2D09D771" w14:textId="77777777" w:rsidR="007A49B5" w:rsidRPr="00B90ECF" w:rsidRDefault="007A49B5" w:rsidP="00B90ECF">
            <w:pPr>
              <w:rPr>
                <w:rFonts w:ascii="Times New Roman" w:eastAsia="Times New Roman" w:hAnsi="Times New Roman"/>
                <w:kern w:val="0"/>
                <w:szCs w:val="21"/>
              </w:rPr>
            </w:pPr>
          </w:p>
        </w:tc>
        <w:tc>
          <w:tcPr>
            <w:tcW w:w="3740" w:type="dxa"/>
            <w:vAlign w:val="center"/>
          </w:tcPr>
          <w:p w14:paraId="6D9AE7C9" w14:textId="40E8367A" w:rsidR="007A49B5" w:rsidRPr="00B90ECF" w:rsidRDefault="007A49B5" w:rsidP="00B90ECF">
            <w:pPr>
              <w:rPr>
                <w:rFonts w:ascii="Times New Roman" w:hAnsi="Times New Roman"/>
                <w:kern w:val="0"/>
                <w:szCs w:val="21"/>
              </w:rPr>
            </w:pPr>
            <w:r w:rsidRPr="00B90ECF">
              <w:rPr>
                <w:rFonts w:ascii="Times New Roman" w:eastAsia="Times New Roman" w:hAnsi="Times New Roman" w:hint="eastAsia"/>
                <w:kern w:val="0"/>
                <w:szCs w:val="21"/>
              </w:rPr>
              <w:t>Mutation rate</w:t>
            </w:r>
          </w:p>
        </w:tc>
        <w:tc>
          <w:tcPr>
            <w:tcW w:w="1589" w:type="dxa"/>
            <w:vAlign w:val="center"/>
          </w:tcPr>
          <w:p w14:paraId="6ABAECC6" w14:textId="5C1D93A4" w:rsidR="007A49B5" w:rsidRPr="00B90ECF" w:rsidRDefault="007A49B5" w:rsidP="00B90ECF">
            <w:pPr>
              <w:rPr>
                <w:rFonts w:ascii="Times New Roman" w:hAnsi="Times New Roman"/>
                <w:kern w:val="0"/>
                <w:szCs w:val="21"/>
              </w:rPr>
            </w:pPr>
            <w:r w:rsidRPr="00B90ECF">
              <w:rPr>
                <w:rFonts w:ascii="Times New Roman" w:hAnsi="Times New Roman" w:hint="eastAsia"/>
                <w:kern w:val="0"/>
                <w:szCs w:val="21"/>
              </w:rPr>
              <w:t>60%</w:t>
            </w:r>
          </w:p>
        </w:tc>
      </w:tr>
      <w:tr w:rsidR="00B90ECF" w:rsidRPr="00B90ECF" w14:paraId="029FDD93" w14:textId="77777777" w:rsidTr="00B90ECF">
        <w:trPr>
          <w:trHeight w:val="340"/>
          <w:jc w:val="center"/>
        </w:trPr>
        <w:tc>
          <w:tcPr>
            <w:tcW w:w="2977" w:type="dxa"/>
            <w:vMerge/>
            <w:tcBorders>
              <w:bottom w:val="single" w:sz="18" w:space="0" w:color="000000"/>
            </w:tcBorders>
          </w:tcPr>
          <w:p w14:paraId="5C094048" w14:textId="77777777" w:rsidR="007A49B5" w:rsidRPr="00B90ECF" w:rsidRDefault="007A49B5" w:rsidP="00B90ECF">
            <w:pPr>
              <w:rPr>
                <w:rFonts w:ascii="Times New Roman" w:eastAsia="Times New Roman" w:hAnsi="Times New Roman"/>
                <w:kern w:val="0"/>
                <w:szCs w:val="21"/>
              </w:rPr>
            </w:pPr>
          </w:p>
        </w:tc>
        <w:tc>
          <w:tcPr>
            <w:tcW w:w="3740" w:type="dxa"/>
            <w:tcBorders>
              <w:bottom w:val="single" w:sz="18" w:space="0" w:color="000000"/>
            </w:tcBorders>
            <w:vAlign w:val="center"/>
          </w:tcPr>
          <w:p w14:paraId="69F3E0EC" w14:textId="318AD63E" w:rsidR="007A49B5" w:rsidRPr="00B90ECF" w:rsidRDefault="007A49B5" w:rsidP="00B90ECF">
            <w:pPr>
              <w:rPr>
                <w:rFonts w:ascii="Times New Roman" w:eastAsia="Times New Roman" w:hAnsi="Times New Roman"/>
                <w:kern w:val="0"/>
                <w:szCs w:val="21"/>
              </w:rPr>
            </w:pPr>
            <w:r w:rsidRPr="00B90ECF">
              <w:rPr>
                <w:rFonts w:ascii="Times New Roman" w:eastAsia="Times New Roman" w:hAnsi="Times New Roman" w:hint="eastAsia"/>
                <w:kern w:val="0"/>
                <w:szCs w:val="21"/>
              </w:rPr>
              <w:t>Random seed</w:t>
            </w:r>
          </w:p>
        </w:tc>
        <w:tc>
          <w:tcPr>
            <w:tcW w:w="1589" w:type="dxa"/>
            <w:tcBorders>
              <w:bottom w:val="single" w:sz="18" w:space="0" w:color="000000"/>
            </w:tcBorders>
            <w:vAlign w:val="center"/>
          </w:tcPr>
          <w:p w14:paraId="4C08A49C" w14:textId="75B5F036" w:rsidR="007A49B5" w:rsidRPr="00B90ECF" w:rsidRDefault="007A49B5" w:rsidP="00B90ECF">
            <w:pPr>
              <w:rPr>
                <w:rFonts w:ascii="Times New Roman" w:hAnsi="Times New Roman"/>
                <w:kern w:val="0"/>
                <w:szCs w:val="21"/>
              </w:rPr>
            </w:pPr>
            <w:r w:rsidRPr="00B90ECF">
              <w:rPr>
                <w:rFonts w:ascii="Times New Roman" w:hAnsi="Times New Roman" w:hint="eastAsia"/>
                <w:kern w:val="0"/>
                <w:szCs w:val="21"/>
              </w:rPr>
              <w:t>1</w:t>
            </w:r>
          </w:p>
        </w:tc>
      </w:tr>
    </w:tbl>
    <w:bookmarkEnd w:id="8"/>
    <w:p w14:paraId="671564C0" w14:textId="73BE6B42" w:rsidR="001875E2" w:rsidRPr="00721599" w:rsidRDefault="00763DF1" w:rsidP="00721599">
      <w:pPr>
        <w:widowControl/>
        <w:spacing w:before="120" w:after="120"/>
        <w:rPr>
          <w:rFonts w:ascii="Times New Roman" w:hAnsi="Times New Roman" w:cs="Times New Roman"/>
          <w:b/>
          <w:bCs/>
          <w:iCs/>
          <w:kern w:val="0"/>
          <w:sz w:val="24"/>
          <w:szCs w:val="24"/>
        </w:rPr>
      </w:pPr>
      <w:r w:rsidRPr="00721599">
        <w:rPr>
          <w:rFonts w:ascii="Times New Roman" w:eastAsia="MS Mincho" w:hAnsi="Times New Roman" w:cs="Times New Roman" w:hint="eastAsia"/>
          <w:b/>
          <w:bCs/>
          <w:iCs/>
          <w:kern w:val="0"/>
          <w:sz w:val="24"/>
          <w:szCs w:val="24"/>
          <w:lang w:eastAsia="ja-JP"/>
        </w:rPr>
        <w:t>S</w:t>
      </w:r>
      <w:r w:rsidRPr="00721599">
        <w:rPr>
          <w:rFonts w:ascii="Times New Roman" w:eastAsia="宋体" w:hAnsi="Times New Roman" w:cs="Times New Roman" w:hint="eastAsia"/>
          <w:b/>
          <w:bCs/>
          <w:iCs/>
          <w:kern w:val="0"/>
          <w:sz w:val="24"/>
          <w:szCs w:val="24"/>
        </w:rPr>
        <w:t>13</w:t>
      </w:r>
      <w:r w:rsidRPr="00721599">
        <w:rPr>
          <w:rFonts w:ascii="Times New Roman" w:eastAsia="MS Mincho" w:hAnsi="Times New Roman" w:cs="Times New Roman"/>
          <w:b/>
          <w:bCs/>
          <w:iCs/>
          <w:kern w:val="0"/>
          <w:sz w:val="24"/>
          <w:szCs w:val="24"/>
          <w:lang w:eastAsia="ja-JP"/>
        </w:rPr>
        <w:t xml:space="preserve"> </w:t>
      </w:r>
      <w:bookmarkStart w:id="9" w:name="_Hlk224071593"/>
      <w:r w:rsidRPr="00721599">
        <w:rPr>
          <w:rFonts w:ascii="Times New Roman" w:eastAsia="MS Mincho" w:hAnsi="Times New Roman" w:cs="Times New Roman"/>
          <w:b/>
          <w:bCs/>
          <w:iCs/>
          <w:kern w:val="0"/>
          <w:sz w:val="24"/>
          <w:szCs w:val="24"/>
          <w:lang w:eastAsia="ja-JP"/>
        </w:rPr>
        <w:t xml:space="preserve">Details for </w:t>
      </w:r>
      <w:r w:rsidRPr="00721599">
        <w:rPr>
          <w:rFonts w:ascii="Times New Roman" w:eastAsia="MS Mincho" w:hAnsi="Times New Roman" w:cs="Times New Roman" w:hint="eastAsia"/>
          <w:b/>
          <w:bCs/>
          <w:iCs/>
          <w:kern w:val="0"/>
          <w:sz w:val="24"/>
          <w:szCs w:val="24"/>
          <w:lang w:eastAsia="ja-JP"/>
        </w:rPr>
        <w:t>C</w:t>
      </w:r>
      <w:r w:rsidRPr="00721599">
        <w:rPr>
          <w:rFonts w:ascii="Times New Roman" w:hAnsi="Times New Roman" w:cs="Times New Roman" w:hint="eastAsia"/>
          <w:b/>
          <w:bCs/>
          <w:iCs/>
          <w:kern w:val="0"/>
          <w:sz w:val="24"/>
          <w:szCs w:val="24"/>
        </w:rPr>
        <w:t>OMSOL</w:t>
      </w:r>
      <w:r w:rsidRPr="00721599">
        <w:rPr>
          <w:rFonts w:ascii="Times New Roman" w:eastAsia="MS Mincho" w:hAnsi="Times New Roman" w:cs="Times New Roman" w:hint="eastAsia"/>
          <w:b/>
          <w:bCs/>
          <w:iCs/>
          <w:kern w:val="0"/>
          <w:sz w:val="24"/>
          <w:szCs w:val="24"/>
          <w:lang w:eastAsia="ja-JP"/>
        </w:rPr>
        <w:t xml:space="preserve"> </w:t>
      </w:r>
      <w:r w:rsidRPr="00721599">
        <w:rPr>
          <w:rFonts w:ascii="Times New Roman" w:eastAsia="宋体" w:hAnsi="Times New Roman" w:cs="Times New Roman" w:hint="eastAsia"/>
          <w:b/>
          <w:bCs/>
          <w:iCs/>
          <w:kern w:val="0"/>
          <w:sz w:val="24"/>
          <w:szCs w:val="24"/>
        </w:rPr>
        <w:t>s</w:t>
      </w:r>
      <w:r w:rsidRPr="00721599">
        <w:rPr>
          <w:rFonts w:ascii="Times New Roman" w:eastAsia="MS Mincho" w:hAnsi="Times New Roman" w:cs="Times New Roman" w:hint="eastAsia"/>
          <w:b/>
          <w:bCs/>
          <w:iCs/>
          <w:kern w:val="0"/>
          <w:sz w:val="24"/>
          <w:szCs w:val="24"/>
          <w:lang w:eastAsia="ja-JP"/>
        </w:rPr>
        <w:t>imulation</w:t>
      </w:r>
      <w:bookmarkEnd w:id="9"/>
    </w:p>
    <w:p w14:paraId="6B621EBE" w14:textId="71EF66CA" w:rsidR="00763DF1" w:rsidRPr="00721599" w:rsidRDefault="00763DF1" w:rsidP="00721599">
      <w:pPr>
        <w:spacing w:before="120" w:after="120"/>
        <w:rPr>
          <w:rFonts w:ascii="Times New Roman" w:hAnsi="Times New Roman"/>
          <w:b/>
          <w:bCs/>
          <w:sz w:val="24"/>
          <w:szCs w:val="24"/>
        </w:rPr>
      </w:pPr>
      <w:r w:rsidRPr="00721599">
        <w:rPr>
          <w:rFonts w:ascii="Times New Roman" w:hAnsi="Times New Roman" w:hint="eastAsia"/>
          <w:b/>
          <w:bCs/>
          <w:sz w:val="24"/>
          <w:szCs w:val="24"/>
        </w:rPr>
        <w:t>T</w:t>
      </w:r>
      <w:r w:rsidRPr="00721599">
        <w:rPr>
          <w:rFonts w:ascii="Times New Roman" w:hAnsi="Times New Roman"/>
          <w:b/>
          <w:bCs/>
          <w:sz w:val="24"/>
          <w:szCs w:val="24"/>
        </w:rPr>
        <w:t>able S</w:t>
      </w:r>
      <w:r w:rsidR="007A49B5" w:rsidRPr="00721599">
        <w:rPr>
          <w:rFonts w:ascii="Times New Roman" w:hAnsi="Times New Roman" w:hint="eastAsia"/>
          <w:b/>
          <w:bCs/>
          <w:sz w:val="24"/>
          <w:szCs w:val="24"/>
        </w:rPr>
        <w:t>4</w:t>
      </w:r>
      <w:r w:rsidRPr="00721599">
        <w:rPr>
          <w:rFonts w:ascii="Times New Roman" w:hAnsi="Times New Roman"/>
          <w:b/>
          <w:bCs/>
          <w:sz w:val="24"/>
          <w:szCs w:val="24"/>
        </w:rPr>
        <w:t xml:space="preserve"> </w:t>
      </w:r>
      <w:r w:rsidR="006E1A22" w:rsidRPr="00721599">
        <w:rPr>
          <w:rFonts w:ascii="Times New Roman" w:hAnsi="Times New Roman" w:hint="eastAsia"/>
          <w:sz w:val="24"/>
          <w:szCs w:val="24"/>
        </w:rPr>
        <w:t>Simulation conditions</w:t>
      </w:r>
    </w:p>
    <w:tbl>
      <w:tblPr>
        <w:tblStyle w:val="ac"/>
        <w:tblW w:w="859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8"/>
        <w:gridCol w:w="5904"/>
      </w:tblGrid>
      <w:tr w:rsidR="00721599" w:rsidRPr="00B90ECF" w14:paraId="2B95840C" w14:textId="77777777" w:rsidTr="00B90ECF">
        <w:trPr>
          <w:trHeight w:val="340"/>
          <w:jc w:val="center"/>
        </w:trPr>
        <w:tc>
          <w:tcPr>
            <w:tcW w:w="2688" w:type="dxa"/>
            <w:tcBorders>
              <w:top w:val="single" w:sz="18" w:space="0" w:color="000000"/>
              <w:bottom w:val="single" w:sz="12" w:space="0" w:color="000000"/>
            </w:tcBorders>
            <w:vAlign w:val="center"/>
          </w:tcPr>
          <w:p w14:paraId="2E424FB8" w14:textId="77777777" w:rsidR="00763DF1" w:rsidRPr="00B90ECF" w:rsidRDefault="00763DF1" w:rsidP="00B90ECF">
            <w:pPr>
              <w:rPr>
                <w:rFonts w:ascii="Times New Roman" w:eastAsia="Times New Roman" w:hAnsi="Times New Roman"/>
                <w:b/>
                <w:bCs/>
                <w:kern w:val="0"/>
                <w:szCs w:val="21"/>
              </w:rPr>
            </w:pPr>
            <w:r w:rsidRPr="00B90ECF">
              <w:rPr>
                <w:rFonts w:ascii="Times New Roman" w:eastAsia="Times New Roman" w:hAnsi="Times New Roman"/>
                <w:b/>
                <w:bCs/>
                <w:kern w:val="0"/>
                <w:szCs w:val="21"/>
              </w:rPr>
              <w:t>Simulation requirement</w:t>
            </w:r>
          </w:p>
        </w:tc>
        <w:tc>
          <w:tcPr>
            <w:tcW w:w="5904" w:type="dxa"/>
            <w:tcBorders>
              <w:top w:val="single" w:sz="18" w:space="0" w:color="000000"/>
              <w:bottom w:val="single" w:sz="12" w:space="0" w:color="000000"/>
            </w:tcBorders>
            <w:vAlign w:val="center"/>
          </w:tcPr>
          <w:p w14:paraId="40F90083" w14:textId="77777777" w:rsidR="00763DF1" w:rsidRPr="00B90ECF" w:rsidRDefault="00763DF1" w:rsidP="00B90ECF">
            <w:pPr>
              <w:rPr>
                <w:rFonts w:ascii="Times New Roman" w:eastAsia="Times New Roman" w:hAnsi="Times New Roman"/>
                <w:b/>
                <w:bCs/>
                <w:kern w:val="0"/>
                <w:szCs w:val="21"/>
              </w:rPr>
            </w:pPr>
            <w:r w:rsidRPr="00B90ECF">
              <w:rPr>
                <w:rFonts w:ascii="Times New Roman" w:eastAsia="Times New Roman" w:hAnsi="Times New Roman"/>
                <w:b/>
                <w:bCs/>
                <w:kern w:val="0"/>
                <w:szCs w:val="21"/>
              </w:rPr>
              <w:t>Excitation port</w:t>
            </w:r>
          </w:p>
        </w:tc>
      </w:tr>
      <w:tr w:rsidR="00721599" w:rsidRPr="00B90ECF" w14:paraId="0880C0CB" w14:textId="77777777" w:rsidTr="00B90ECF">
        <w:trPr>
          <w:trHeight w:val="340"/>
          <w:jc w:val="center"/>
        </w:trPr>
        <w:tc>
          <w:tcPr>
            <w:tcW w:w="2688" w:type="dxa"/>
            <w:tcBorders>
              <w:top w:val="single" w:sz="12" w:space="0" w:color="000000"/>
            </w:tcBorders>
            <w:vAlign w:val="center"/>
          </w:tcPr>
          <w:p w14:paraId="6567B3B0" w14:textId="5F9ECB32" w:rsidR="00763DF1" w:rsidRPr="00B90ECF" w:rsidRDefault="006E1A22" w:rsidP="00B90ECF">
            <w:pPr>
              <w:rPr>
                <w:rFonts w:ascii="Times New Roman" w:eastAsia="Times New Roman" w:hAnsi="Times New Roman"/>
                <w:kern w:val="0"/>
                <w:szCs w:val="21"/>
              </w:rPr>
            </w:pPr>
            <w:bookmarkStart w:id="10" w:name="_Hlk224071753"/>
            <w:r w:rsidRPr="00B90ECF">
              <w:rPr>
                <w:rFonts w:ascii="Times New Roman" w:hAnsi="Times New Roman" w:hint="eastAsia"/>
                <w:kern w:val="0"/>
                <w:szCs w:val="21"/>
              </w:rPr>
              <w:t>S</w:t>
            </w:r>
            <w:r w:rsidR="00763DF1" w:rsidRPr="00B90ECF">
              <w:rPr>
                <w:rFonts w:ascii="Times New Roman" w:eastAsia="Times New Roman" w:hAnsi="Times New Roman" w:hint="eastAsia"/>
                <w:kern w:val="0"/>
                <w:szCs w:val="21"/>
              </w:rPr>
              <w:t>olver</w:t>
            </w:r>
            <w:bookmarkEnd w:id="10"/>
          </w:p>
        </w:tc>
        <w:tc>
          <w:tcPr>
            <w:tcW w:w="5904" w:type="dxa"/>
            <w:tcBorders>
              <w:top w:val="single" w:sz="12" w:space="0" w:color="000000"/>
            </w:tcBorders>
            <w:vAlign w:val="center"/>
          </w:tcPr>
          <w:p w14:paraId="56655528" w14:textId="033F1D7D" w:rsidR="00763DF1" w:rsidRPr="00B90ECF" w:rsidRDefault="00763DF1" w:rsidP="00B90ECF">
            <w:pPr>
              <w:rPr>
                <w:rFonts w:ascii="Times New Roman" w:hAnsi="Times New Roman"/>
                <w:kern w:val="0"/>
                <w:szCs w:val="21"/>
              </w:rPr>
            </w:pPr>
            <w:r w:rsidRPr="00B90ECF">
              <w:rPr>
                <w:rFonts w:ascii="Times New Roman" w:eastAsia="Times New Roman" w:hAnsi="Times New Roman" w:hint="eastAsia"/>
                <w:kern w:val="0"/>
                <w:szCs w:val="21"/>
              </w:rPr>
              <w:t>Electromagnetic waves, frequency domain</w:t>
            </w:r>
          </w:p>
        </w:tc>
      </w:tr>
      <w:tr w:rsidR="00721599" w:rsidRPr="00B90ECF" w14:paraId="57789C11" w14:textId="77777777" w:rsidTr="00B90ECF">
        <w:trPr>
          <w:trHeight w:val="340"/>
          <w:jc w:val="center"/>
        </w:trPr>
        <w:tc>
          <w:tcPr>
            <w:tcW w:w="2688" w:type="dxa"/>
            <w:vAlign w:val="center"/>
          </w:tcPr>
          <w:p w14:paraId="21F78DC3" w14:textId="42305497" w:rsidR="00763DF1" w:rsidRPr="00B90ECF" w:rsidRDefault="0049733E" w:rsidP="00B90ECF">
            <w:pPr>
              <w:rPr>
                <w:rFonts w:ascii="Times New Roman" w:eastAsia="Times New Roman" w:hAnsi="Times New Roman"/>
                <w:kern w:val="0"/>
                <w:szCs w:val="21"/>
              </w:rPr>
            </w:pPr>
            <w:bookmarkStart w:id="11" w:name="_Hlk224071979"/>
            <w:r w:rsidRPr="00B90ECF">
              <w:rPr>
                <w:rFonts w:ascii="Times New Roman" w:hAnsi="Times New Roman" w:hint="eastAsia"/>
                <w:kern w:val="0"/>
                <w:szCs w:val="21"/>
              </w:rPr>
              <w:t>E</w:t>
            </w:r>
            <w:r w:rsidRPr="00B90ECF">
              <w:rPr>
                <w:rFonts w:ascii="Times New Roman" w:eastAsia="Times New Roman" w:hAnsi="Times New Roman" w:hint="eastAsia"/>
                <w:kern w:val="0"/>
                <w:szCs w:val="21"/>
              </w:rPr>
              <w:t>xcitation source</w:t>
            </w:r>
            <w:bookmarkEnd w:id="11"/>
          </w:p>
        </w:tc>
        <w:tc>
          <w:tcPr>
            <w:tcW w:w="5904" w:type="dxa"/>
            <w:vAlign w:val="center"/>
          </w:tcPr>
          <w:p w14:paraId="31063DAB" w14:textId="33B14225" w:rsidR="00763DF1" w:rsidRPr="00B90ECF" w:rsidRDefault="0049733E" w:rsidP="00B90ECF">
            <w:pPr>
              <w:rPr>
                <w:rFonts w:ascii="Times New Roman" w:hAnsi="Times New Roman"/>
                <w:kern w:val="0"/>
                <w:szCs w:val="21"/>
              </w:rPr>
            </w:pPr>
            <w:r w:rsidRPr="00B90ECF">
              <w:rPr>
                <w:rFonts w:ascii="Times New Roman" w:hAnsi="Times New Roman" w:hint="eastAsia"/>
                <w:kern w:val="0"/>
                <w:szCs w:val="21"/>
              </w:rPr>
              <w:t>Two driving sources, the input end and the receiving end</w:t>
            </w:r>
          </w:p>
        </w:tc>
      </w:tr>
      <w:tr w:rsidR="00721599" w:rsidRPr="00B90ECF" w14:paraId="233C186F" w14:textId="77777777" w:rsidTr="00B90ECF">
        <w:trPr>
          <w:trHeight w:val="340"/>
          <w:jc w:val="center"/>
        </w:trPr>
        <w:tc>
          <w:tcPr>
            <w:tcW w:w="2688" w:type="dxa"/>
            <w:vMerge w:val="restart"/>
            <w:vAlign w:val="center"/>
          </w:tcPr>
          <w:p w14:paraId="785A3DFC" w14:textId="5FAA1958" w:rsidR="00706D12" w:rsidRPr="00B90ECF" w:rsidRDefault="0049733E" w:rsidP="00B90ECF">
            <w:pPr>
              <w:rPr>
                <w:rFonts w:ascii="Times New Roman" w:eastAsia="Times New Roman" w:hAnsi="Times New Roman"/>
                <w:kern w:val="0"/>
                <w:szCs w:val="21"/>
              </w:rPr>
            </w:pPr>
            <w:bookmarkStart w:id="12" w:name="_Hlk224072053"/>
            <w:r w:rsidRPr="00B90ECF">
              <w:rPr>
                <w:rFonts w:ascii="Times New Roman" w:eastAsia="宋体" w:hAnsi="Times New Roman" w:cs="Times New Roman" w:hint="eastAsia"/>
                <w:szCs w:val="21"/>
              </w:rPr>
              <w:t>B</w:t>
            </w:r>
            <w:r w:rsidRPr="00B90ECF">
              <w:rPr>
                <w:rFonts w:ascii="Times New Roman" w:hAnsi="Times New Roman" w:cs="Times New Roman"/>
                <w:szCs w:val="21"/>
              </w:rPr>
              <w:t>oundary conditions</w:t>
            </w:r>
            <w:bookmarkEnd w:id="12"/>
          </w:p>
        </w:tc>
        <w:tc>
          <w:tcPr>
            <w:tcW w:w="5904" w:type="dxa"/>
            <w:vAlign w:val="center"/>
          </w:tcPr>
          <w:p w14:paraId="3908D765" w14:textId="43CD78E9" w:rsidR="00706D12" w:rsidRPr="00B90ECF" w:rsidRDefault="00706D12" w:rsidP="00B90ECF">
            <w:pPr>
              <w:rPr>
                <w:rFonts w:ascii="Times New Roman" w:hAnsi="Times New Roman"/>
                <w:kern w:val="0"/>
                <w:szCs w:val="21"/>
              </w:rPr>
            </w:pPr>
            <w:r w:rsidRPr="00B90ECF">
              <w:rPr>
                <w:rFonts w:ascii="Times New Roman" w:hAnsi="Times New Roman" w:hint="eastAsia"/>
                <w:kern w:val="0"/>
                <w:szCs w:val="21"/>
              </w:rPr>
              <w:t>P</w:t>
            </w:r>
            <w:r w:rsidRPr="00B90ECF">
              <w:rPr>
                <w:rFonts w:ascii="Times New Roman" w:eastAsia="Times New Roman" w:hAnsi="Times New Roman" w:hint="eastAsia"/>
                <w:kern w:val="0"/>
                <w:szCs w:val="21"/>
              </w:rPr>
              <w:t>eriodic boundary condition</w:t>
            </w:r>
          </w:p>
        </w:tc>
      </w:tr>
      <w:tr w:rsidR="00721599" w:rsidRPr="00B90ECF" w14:paraId="742DC7BF" w14:textId="77777777" w:rsidTr="00B90ECF">
        <w:trPr>
          <w:trHeight w:val="340"/>
          <w:jc w:val="center"/>
        </w:trPr>
        <w:tc>
          <w:tcPr>
            <w:tcW w:w="2688" w:type="dxa"/>
            <w:vMerge/>
            <w:vAlign w:val="center"/>
          </w:tcPr>
          <w:p w14:paraId="490814F0" w14:textId="38D3CCEB" w:rsidR="00706D12" w:rsidRPr="00B90ECF" w:rsidRDefault="00706D12" w:rsidP="00B90ECF">
            <w:pPr>
              <w:rPr>
                <w:rFonts w:ascii="Times New Roman" w:eastAsia="Times New Roman" w:hAnsi="Times New Roman"/>
                <w:kern w:val="0"/>
                <w:szCs w:val="21"/>
              </w:rPr>
            </w:pPr>
          </w:p>
        </w:tc>
        <w:tc>
          <w:tcPr>
            <w:tcW w:w="5904" w:type="dxa"/>
            <w:vAlign w:val="center"/>
          </w:tcPr>
          <w:p w14:paraId="56181015" w14:textId="2A80E8F1" w:rsidR="00706D12" w:rsidRPr="00B90ECF" w:rsidRDefault="00706D12" w:rsidP="00B90ECF">
            <w:pPr>
              <w:rPr>
                <w:rFonts w:ascii="Times New Roman" w:eastAsia="Times New Roman" w:hAnsi="Times New Roman"/>
                <w:kern w:val="0"/>
                <w:szCs w:val="21"/>
              </w:rPr>
            </w:pPr>
            <w:r w:rsidRPr="00B90ECF">
              <w:rPr>
                <w:rFonts w:ascii="Times New Roman" w:eastAsia="Times New Roman" w:hAnsi="Times New Roman"/>
                <w:kern w:val="0"/>
                <w:szCs w:val="21"/>
              </w:rPr>
              <w:t xml:space="preserve">Scattering </w:t>
            </w:r>
            <w:r w:rsidR="006E1A22" w:rsidRPr="00B90ECF">
              <w:rPr>
                <w:rFonts w:ascii="Times New Roman" w:hAnsi="Times New Roman" w:hint="eastAsia"/>
                <w:kern w:val="0"/>
                <w:szCs w:val="21"/>
              </w:rPr>
              <w:t>b</w:t>
            </w:r>
            <w:r w:rsidRPr="00B90ECF">
              <w:rPr>
                <w:rFonts w:ascii="Times New Roman" w:eastAsia="Times New Roman" w:hAnsi="Times New Roman"/>
                <w:kern w:val="0"/>
                <w:szCs w:val="21"/>
              </w:rPr>
              <w:t xml:space="preserve">oundary </w:t>
            </w:r>
            <w:r w:rsidR="006E1A22" w:rsidRPr="00B90ECF">
              <w:rPr>
                <w:rFonts w:ascii="Times New Roman" w:hAnsi="Times New Roman" w:hint="eastAsia"/>
                <w:kern w:val="0"/>
                <w:szCs w:val="21"/>
              </w:rPr>
              <w:t>c</w:t>
            </w:r>
            <w:r w:rsidRPr="00B90ECF">
              <w:rPr>
                <w:rFonts w:ascii="Times New Roman" w:eastAsia="Times New Roman" w:hAnsi="Times New Roman"/>
                <w:kern w:val="0"/>
                <w:szCs w:val="21"/>
              </w:rPr>
              <w:t>ondition</w:t>
            </w:r>
          </w:p>
        </w:tc>
      </w:tr>
      <w:tr w:rsidR="00721599" w:rsidRPr="00B90ECF" w14:paraId="0D16F8DE" w14:textId="77777777" w:rsidTr="00B90ECF">
        <w:trPr>
          <w:trHeight w:val="340"/>
          <w:jc w:val="center"/>
        </w:trPr>
        <w:tc>
          <w:tcPr>
            <w:tcW w:w="2688" w:type="dxa"/>
            <w:vMerge/>
            <w:vAlign w:val="center"/>
          </w:tcPr>
          <w:p w14:paraId="5F5CB752" w14:textId="3069354E" w:rsidR="00706D12" w:rsidRPr="00B90ECF" w:rsidRDefault="00706D12" w:rsidP="00B90ECF">
            <w:pPr>
              <w:rPr>
                <w:rFonts w:ascii="Times New Roman" w:eastAsia="Times New Roman" w:hAnsi="Times New Roman"/>
                <w:kern w:val="0"/>
                <w:szCs w:val="21"/>
              </w:rPr>
            </w:pPr>
          </w:p>
        </w:tc>
        <w:tc>
          <w:tcPr>
            <w:tcW w:w="5904" w:type="dxa"/>
            <w:vAlign w:val="center"/>
          </w:tcPr>
          <w:p w14:paraId="02F1B0C4" w14:textId="0227044D" w:rsidR="00706D12" w:rsidRPr="00B90ECF" w:rsidRDefault="00706D12" w:rsidP="00B90ECF">
            <w:pPr>
              <w:rPr>
                <w:rFonts w:ascii="Times New Roman" w:eastAsia="Times New Roman" w:hAnsi="Times New Roman"/>
                <w:kern w:val="0"/>
                <w:szCs w:val="21"/>
              </w:rPr>
            </w:pPr>
            <w:r w:rsidRPr="00B90ECF">
              <w:rPr>
                <w:rFonts w:ascii="Times New Roman" w:eastAsia="Times New Roman" w:hAnsi="Times New Roman"/>
                <w:kern w:val="0"/>
                <w:szCs w:val="21"/>
              </w:rPr>
              <w:t xml:space="preserve">Perfectly </w:t>
            </w:r>
            <w:r w:rsidR="006E1A22" w:rsidRPr="00B90ECF">
              <w:rPr>
                <w:rFonts w:ascii="Times New Roman" w:hAnsi="Times New Roman" w:hint="eastAsia"/>
                <w:kern w:val="0"/>
                <w:szCs w:val="21"/>
              </w:rPr>
              <w:t>m</w:t>
            </w:r>
            <w:r w:rsidRPr="00B90ECF">
              <w:rPr>
                <w:rFonts w:ascii="Times New Roman" w:eastAsia="Times New Roman" w:hAnsi="Times New Roman"/>
                <w:kern w:val="0"/>
                <w:szCs w:val="21"/>
              </w:rPr>
              <w:t xml:space="preserve">atched </w:t>
            </w:r>
            <w:r w:rsidR="006E1A22" w:rsidRPr="00B90ECF">
              <w:rPr>
                <w:rFonts w:ascii="Times New Roman" w:hAnsi="Times New Roman" w:hint="eastAsia"/>
                <w:kern w:val="0"/>
                <w:szCs w:val="21"/>
              </w:rPr>
              <w:t>l</w:t>
            </w:r>
            <w:r w:rsidRPr="00B90ECF">
              <w:rPr>
                <w:rFonts w:ascii="Times New Roman" w:eastAsia="Times New Roman" w:hAnsi="Times New Roman"/>
                <w:kern w:val="0"/>
                <w:szCs w:val="21"/>
              </w:rPr>
              <w:t>ayer</w:t>
            </w:r>
          </w:p>
        </w:tc>
      </w:tr>
      <w:tr w:rsidR="00721599" w:rsidRPr="00B90ECF" w14:paraId="315EA3EE" w14:textId="77777777" w:rsidTr="00B90ECF">
        <w:trPr>
          <w:trHeight w:val="340"/>
          <w:jc w:val="center"/>
        </w:trPr>
        <w:tc>
          <w:tcPr>
            <w:tcW w:w="2688" w:type="dxa"/>
            <w:tcBorders>
              <w:bottom w:val="single" w:sz="18" w:space="0" w:color="000000"/>
            </w:tcBorders>
            <w:vAlign w:val="center"/>
          </w:tcPr>
          <w:p w14:paraId="1B54ED97" w14:textId="78A8CC47" w:rsidR="00E8206A" w:rsidRPr="00B90ECF" w:rsidRDefault="0049733E" w:rsidP="00B90ECF">
            <w:pPr>
              <w:rPr>
                <w:rFonts w:ascii="Times New Roman" w:hAnsi="Times New Roman" w:cs="Times New Roman"/>
                <w:szCs w:val="21"/>
              </w:rPr>
            </w:pPr>
            <w:bookmarkStart w:id="13" w:name="_Hlk224072087"/>
            <w:r w:rsidRPr="00B90ECF">
              <w:rPr>
                <w:rFonts w:ascii="Times New Roman" w:hAnsi="Times New Roman" w:cs="Times New Roman" w:hint="eastAsia"/>
                <w:szCs w:val="21"/>
              </w:rPr>
              <w:t>Grid division</w:t>
            </w:r>
            <w:bookmarkEnd w:id="13"/>
          </w:p>
        </w:tc>
        <w:tc>
          <w:tcPr>
            <w:tcW w:w="5904" w:type="dxa"/>
            <w:tcBorders>
              <w:bottom w:val="single" w:sz="18" w:space="0" w:color="000000"/>
            </w:tcBorders>
            <w:vAlign w:val="center"/>
          </w:tcPr>
          <w:p w14:paraId="242B6F6E" w14:textId="30673C5A" w:rsidR="00E8206A" w:rsidRPr="00B90ECF" w:rsidRDefault="0049733E" w:rsidP="00B90ECF">
            <w:pPr>
              <w:rPr>
                <w:rFonts w:ascii="Times New Roman" w:eastAsia="Times New Roman" w:hAnsi="Times New Roman"/>
                <w:kern w:val="0"/>
                <w:szCs w:val="21"/>
              </w:rPr>
            </w:pPr>
            <w:r w:rsidRPr="00B90ECF">
              <w:rPr>
                <w:rFonts w:ascii="Times New Roman" w:eastAsia="Times New Roman" w:hAnsi="Times New Roman" w:hint="eastAsia"/>
                <w:kern w:val="0"/>
                <w:szCs w:val="21"/>
              </w:rPr>
              <w:t>Physical field control grid</w:t>
            </w:r>
          </w:p>
        </w:tc>
      </w:tr>
    </w:tbl>
    <w:bookmarkEnd w:id="7"/>
    <w:p w14:paraId="3AF19DED" w14:textId="46F4D118" w:rsidR="00D11001" w:rsidRPr="00721599" w:rsidRDefault="00A86F3A" w:rsidP="00721599">
      <w:pPr>
        <w:widowControl/>
        <w:spacing w:before="120" w:after="120"/>
        <w:rPr>
          <w:rFonts w:ascii="Times New Roman" w:eastAsia="宋体" w:hAnsi="Times New Roman" w:cs="Times New Roman"/>
          <w:b/>
          <w:bCs/>
          <w:iCs/>
          <w:kern w:val="0"/>
          <w:sz w:val="24"/>
          <w:szCs w:val="24"/>
        </w:rPr>
      </w:pPr>
      <w:r w:rsidRPr="00721599">
        <w:rPr>
          <w:rFonts w:ascii="Times New Roman" w:eastAsia="MS Mincho" w:hAnsi="Times New Roman" w:cs="Times New Roman" w:hint="eastAsia"/>
          <w:b/>
          <w:bCs/>
          <w:iCs/>
          <w:kern w:val="0"/>
          <w:sz w:val="24"/>
          <w:szCs w:val="24"/>
          <w:lang w:eastAsia="ja-JP"/>
        </w:rPr>
        <w:lastRenderedPageBreak/>
        <w:t>S</w:t>
      </w:r>
      <w:r w:rsidRPr="00721599">
        <w:rPr>
          <w:rFonts w:ascii="Times New Roman" w:eastAsia="宋体" w:hAnsi="Times New Roman" w:cs="Times New Roman" w:hint="eastAsia"/>
          <w:b/>
          <w:bCs/>
          <w:iCs/>
          <w:kern w:val="0"/>
          <w:sz w:val="24"/>
          <w:szCs w:val="24"/>
        </w:rPr>
        <w:t>1</w:t>
      </w:r>
      <w:r w:rsidR="001875E2" w:rsidRPr="00721599">
        <w:rPr>
          <w:rFonts w:ascii="Times New Roman" w:eastAsia="宋体" w:hAnsi="Times New Roman" w:cs="Times New Roman" w:hint="eastAsia"/>
          <w:b/>
          <w:bCs/>
          <w:iCs/>
          <w:kern w:val="0"/>
          <w:sz w:val="24"/>
          <w:szCs w:val="24"/>
        </w:rPr>
        <w:t>4</w:t>
      </w:r>
      <w:r w:rsidRPr="00721599">
        <w:rPr>
          <w:rFonts w:ascii="Times New Roman" w:eastAsia="MS Mincho" w:hAnsi="Times New Roman" w:cs="Times New Roman"/>
          <w:b/>
          <w:bCs/>
          <w:iCs/>
          <w:kern w:val="0"/>
          <w:sz w:val="24"/>
          <w:szCs w:val="24"/>
          <w:lang w:eastAsia="ja-JP"/>
        </w:rPr>
        <w:t xml:space="preserve"> Details for </w:t>
      </w:r>
      <w:r w:rsidRPr="00721599">
        <w:rPr>
          <w:rFonts w:ascii="Times New Roman" w:eastAsia="宋体" w:hAnsi="Times New Roman" w:cs="Times New Roman" w:hint="eastAsia"/>
          <w:b/>
          <w:bCs/>
          <w:iCs/>
          <w:kern w:val="0"/>
          <w:sz w:val="24"/>
          <w:szCs w:val="24"/>
        </w:rPr>
        <w:t>CMFAC structural parameters</w:t>
      </w:r>
    </w:p>
    <w:p w14:paraId="624450E8" w14:textId="7274F553" w:rsidR="00D11001" w:rsidRPr="00721599" w:rsidRDefault="00A86F3A" w:rsidP="00721599">
      <w:pPr>
        <w:spacing w:before="120" w:after="120"/>
        <w:rPr>
          <w:rFonts w:ascii="Times New Roman" w:hAnsi="Times New Roman"/>
          <w:sz w:val="24"/>
          <w:szCs w:val="24"/>
        </w:rPr>
      </w:pPr>
      <w:r w:rsidRPr="00721599">
        <w:rPr>
          <w:rFonts w:ascii="Times New Roman" w:hAnsi="Times New Roman" w:hint="eastAsia"/>
          <w:sz w:val="24"/>
          <w:szCs w:val="24"/>
        </w:rPr>
        <w:t xml:space="preserve">To achieve the optimal absorption coefficient, we employed the genetic algorithm integrated in CST Microwave Studio to design and optimize the unit cell structure of the CMFAC. These parameters include the magnetic materials thickness </w:t>
      </w:r>
      <w:r w:rsidRPr="00721599">
        <w:rPr>
          <w:rFonts w:ascii="Times New Roman" w:hAnsi="Times New Roman" w:hint="eastAsia"/>
          <w:i/>
          <w:iCs/>
          <w:sz w:val="24"/>
          <w:szCs w:val="24"/>
        </w:rPr>
        <w:t>h</w:t>
      </w:r>
      <w:r w:rsidRPr="00721599">
        <w:rPr>
          <w:rFonts w:ascii="Times New Roman" w:hAnsi="Times New Roman" w:hint="eastAsia"/>
          <w:sz w:val="24"/>
          <w:szCs w:val="24"/>
        </w:rPr>
        <w:t xml:space="preserve">, the periodic unit </w:t>
      </w:r>
      <w:r w:rsidRPr="00721599">
        <w:rPr>
          <w:rFonts w:ascii="Times New Roman" w:hAnsi="Times New Roman" w:hint="eastAsia"/>
          <w:sz w:val="24"/>
          <w:szCs w:val="24"/>
        </w:rPr>
        <w:t xml:space="preserve">cell </w:t>
      </w:r>
      <w:r w:rsidRPr="00721599">
        <w:rPr>
          <w:rFonts w:ascii="Times New Roman" w:hAnsi="Times New Roman" w:hint="eastAsia"/>
          <w:i/>
          <w:iCs/>
          <w:sz w:val="24"/>
          <w:szCs w:val="24"/>
        </w:rPr>
        <w:t>P</w:t>
      </w:r>
      <w:r w:rsidRPr="00721599">
        <w:rPr>
          <w:rFonts w:ascii="Times New Roman" w:hAnsi="Times New Roman" w:hint="eastAsia"/>
          <w:sz w:val="24"/>
          <w:szCs w:val="24"/>
        </w:rPr>
        <w:t xml:space="preserve">, the </w:t>
      </w:r>
      <w:r w:rsidR="00A43650" w:rsidRPr="00721599">
        <w:rPr>
          <w:rFonts w:ascii="Times New Roman" w:hAnsi="Times New Roman" w:hint="eastAsia"/>
          <w:sz w:val="24"/>
          <w:szCs w:val="24"/>
        </w:rPr>
        <w:t>MS</w:t>
      </w:r>
      <w:r w:rsidRPr="00721599">
        <w:rPr>
          <w:rFonts w:ascii="Times New Roman" w:hAnsi="Times New Roman" w:hint="eastAsia"/>
          <w:sz w:val="24"/>
          <w:szCs w:val="24"/>
        </w:rPr>
        <w:t xml:space="preserve"> structure size </w:t>
      </w:r>
      <w:r w:rsidRPr="00721599">
        <w:rPr>
          <w:rFonts w:ascii="Times New Roman" w:hAnsi="Times New Roman" w:hint="eastAsia"/>
          <w:i/>
          <w:iCs/>
          <w:sz w:val="24"/>
          <w:szCs w:val="24"/>
        </w:rPr>
        <w:t>L</w:t>
      </w:r>
      <w:r w:rsidRPr="00721599">
        <w:rPr>
          <w:rFonts w:ascii="Times New Roman" w:hAnsi="Times New Roman" w:hint="eastAsia"/>
          <w:sz w:val="24"/>
          <w:szCs w:val="24"/>
        </w:rPr>
        <w:t xml:space="preserve">, and the </w:t>
      </w:r>
      <w:r w:rsidR="00A43650" w:rsidRPr="00721599">
        <w:rPr>
          <w:rFonts w:ascii="Times New Roman" w:hAnsi="Times New Roman" w:hint="eastAsia"/>
          <w:sz w:val="24"/>
          <w:szCs w:val="24"/>
        </w:rPr>
        <w:t>MS</w:t>
      </w:r>
      <w:r w:rsidRPr="00721599">
        <w:rPr>
          <w:rFonts w:ascii="Times New Roman" w:hAnsi="Times New Roman" w:hint="eastAsia"/>
          <w:sz w:val="24"/>
          <w:szCs w:val="24"/>
        </w:rPr>
        <w:t xml:space="preserve"> layer material properties (PEC or </w:t>
      </w:r>
      <w:r w:rsidRPr="00721599">
        <w:rPr>
          <w:rFonts w:ascii="Times New Roman" w:hAnsi="Times New Roman" w:hint="eastAsia"/>
          <w:i/>
          <w:iCs/>
          <w:sz w:val="24"/>
          <w:szCs w:val="24"/>
        </w:rPr>
        <w:t>R</w:t>
      </w:r>
      <w:r w:rsidRPr="00721599">
        <w:rPr>
          <w:rFonts w:ascii="Times New Roman" w:hAnsi="Times New Roman" w:hint="eastAsia"/>
          <w:i/>
          <w:iCs/>
          <w:sz w:val="24"/>
          <w:szCs w:val="24"/>
          <w:vertAlign w:val="subscript"/>
        </w:rPr>
        <w:t>s</w:t>
      </w:r>
      <w:r w:rsidRPr="00721599">
        <w:rPr>
          <w:rFonts w:ascii="Times New Roman" w:hAnsi="Times New Roman" w:hint="eastAsia"/>
          <w:sz w:val="24"/>
          <w:szCs w:val="24"/>
        </w:rPr>
        <w:t xml:space="preserve">). The fitness function of the algorithm was set to maximize the absorption coefficient within the target frequency band. The three CMFAC structures ultimately designed </w:t>
      </w:r>
      <w:r w:rsidRPr="00721599">
        <w:rPr>
          <w:rFonts w:ascii="Times New Roman" w:hAnsi="Times New Roman" w:hint="eastAsia"/>
          <w:sz w:val="24"/>
          <w:szCs w:val="24"/>
        </w:rPr>
        <w:t>converged to a set of globally optimal structural parameters via the genetic algorithm. Detailed parameter specifications are provided in Table S</w:t>
      </w:r>
      <w:r w:rsidR="00DA15C3" w:rsidRPr="00721599">
        <w:rPr>
          <w:rFonts w:ascii="Times New Roman" w:hAnsi="Times New Roman" w:hint="eastAsia"/>
          <w:sz w:val="24"/>
          <w:szCs w:val="24"/>
        </w:rPr>
        <w:t>4</w:t>
      </w:r>
      <w:r w:rsidRPr="00721599">
        <w:rPr>
          <w:rFonts w:ascii="Times New Roman" w:hAnsi="Times New Roman" w:hint="eastAsia"/>
          <w:sz w:val="24"/>
          <w:szCs w:val="24"/>
        </w:rPr>
        <w:t>.</w:t>
      </w:r>
    </w:p>
    <w:p w14:paraId="71E0BCE1" w14:textId="072FAE40" w:rsidR="00D11001" w:rsidRPr="00721599" w:rsidRDefault="00A86F3A" w:rsidP="00721599">
      <w:pPr>
        <w:spacing w:before="120" w:after="120"/>
        <w:rPr>
          <w:rFonts w:ascii="Times New Roman" w:hAnsi="Times New Roman"/>
          <w:sz w:val="24"/>
          <w:szCs w:val="24"/>
        </w:rPr>
      </w:pPr>
      <w:bookmarkStart w:id="14" w:name="_Hlk217914312"/>
      <w:r w:rsidRPr="00721599">
        <w:rPr>
          <w:rFonts w:ascii="Times New Roman" w:hAnsi="Times New Roman"/>
          <w:b/>
          <w:bCs/>
          <w:sz w:val="24"/>
          <w:szCs w:val="24"/>
        </w:rPr>
        <w:t>Table S</w:t>
      </w:r>
      <w:bookmarkEnd w:id="14"/>
      <w:r w:rsidR="007A49B5" w:rsidRPr="00721599">
        <w:rPr>
          <w:rFonts w:ascii="Times New Roman" w:hAnsi="Times New Roman" w:hint="eastAsia"/>
          <w:b/>
          <w:bCs/>
          <w:sz w:val="24"/>
          <w:szCs w:val="24"/>
        </w:rPr>
        <w:t>5</w:t>
      </w:r>
      <w:r w:rsidRPr="00721599">
        <w:rPr>
          <w:rFonts w:ascii="Times New Roman" w:hAnsi="Times New Roman" w:hint="eastAsia"/>
          <w:sz w:val="24"/>
          <w:szCs w:val="24"/>
        </w:rPr>
        <w:t xml:space="preserve"> </w:t>
      </w:r>
      <w:r w:rsidRPr="00721599">
        <w:rPr>
          <w:rFonts w:ascii="Times New Roman" w:hAnsi="Times New Roman"/>
          <w:sz w:val="24"/>
          <w:szCs w:val="24"/>
        </w:rPr>
        <w:t xml:space="preserve">Dimensions of the </w:t>
      </w:r>
      <w:r w:rsidRPr="00721599">
        <w:rPr>
          <w:rFonts w:ascii="Times New Roman" w:hAnsi="Times New Roman" w:hint="eastAsia"/>
          <w:sz w:val="24"/>
          <w:szCs w:val="24"/>
        </w:rPr>
        <w:t>CMFAC</w:t>
      </w:r>
    </w:p>
    <w:tbl>
      <w:tblPr>
        <w:tblStyle w:val="ac"/>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1"/>
        <w:gridCol w:w="827"/>
        <w:gridCol w:w="757"/>
        <w:gridCol w:w="743"/>
        <w:gridCol w:w="744"/>
        <w:gridCol w:w="741"/>
        <w:gridCol w:w="773"/>
        <w:gridCol w:w="744"/>
        <w:gridCol w:w="1292"/>
      </w:tblGrid>
      <w:tr w:rsidR="00721599" w:rsidRPr="00B90ECF" w14:paraId="423D1497" w14:textId="77777777" w:rsidTr="00B90ECF">
        <w:trPr>
          <w:trHeight w:val="454"/>
        </w:trPr>
        <w:tc>
          <w:tcPr>
            <w:tcW w:w="1901" w:type="dxa"/>
            <w:vMerge w:val="restart"/>
            <w:tcBorders>
              <w:top w:val="single" w:sz="18" w:space="0" w:color="000000"/>
            </w:tcBorders>
            <w:vAlign w:val="center"/>
          </w:tcPr>
          <w:p w14:paraId="55BAF375" w14:textId="77777777" w:rsidR="00D11001" w:rsidRPr="00B90ECF" w:rsidRDefault="00D11001" w:rsidP="00B90ECF">
            <w:pPr>
              <w:rPr>
                <w:rFonts w:ascii="Times New Roman" w:eastAsia="宋体" w:hAnsi="Times New Roman" w:cs="Times New Roman"/>
                <w:szCs w:val="21"/>
              </w:rPr>
            </w:pPr>
          </w:p>
        </w:tc>
        <w:tc>
          <w:tcPr>
            <w:tcW w:w="4585" w:type="dxa"/>
            <w:gridSpan w:val="6"/>
            <w:tcBorders>
              <w:top w:val="single" w:sz="18" w:space="0" w:color="000000"/>
            </w:tcBorders>
            <w:vAlign w:val="center"/>
          </w:tcPr>
          <w:p w14:paraId="001AA2C1"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b/>
                <w:bCs/>
                <w:szCs w:val="21"/>
              </w:rPr>
              <w:t>Parameter (mm)</w:t>
            </w:r>
          </w:p>
        </w:tc>
        <w:tc>
          <w:tcPr>
            <w:tcW w:w="2036" w:type="dxa"/>
            <w:gridSpan w:val="2"/>
            <w:vMerge w:val="restart"/>
            <w:tcBorders>
              <w:top w:val="single" w:sz="18" w:space="0" w:color="000000"/>
            </w:tcBorders>
            <w:vAlign w:val="center"/>
          </w:tcPr>
          <w:p w14:paraId="18E27206" w14:textId="77777777" w:rsidR="00D11001" w:rsidRPr="00B90ECF" w:rsidRDefault="00A86F3A" w:rsidP="00B90ECF">
            <w:pPr>
              <w:pStyle w:val="a9"/>
              <w:widowControl/>
              <w:spacing w:beforeAutospacing="0" w:afterAutospacing="0"/>
              <w:jc w:val="both"/>
              <w:rPr>
                <w:rFonts w:ascii="Times New Roman" w:eastAsia="宋体" w:hAnsi="Times New Roman"/>
                <w:kern w:val="24"/>
                <w:sz w:val="21"/>
                <w:szCs w:val="21"/>
              </w:rPr>
            </w:pPr>
            <w:r w:rsidRPr="00B90ECF">
              <w:rPr>
                <w:rFonts w:ascii="Times New Roman" w:hAnsi="Times New Roman"/>
                <w:b/>
                <w:bCs/>
                <w:sz w:val="21"/>
                <w:szCs w:val="21"/>
              </w:rPr>
              <w:t>Pattern Material Properties</w:t>
            </w:r>
          </w:p>
        </w:tc>
      </w:tr>
      <w:tr w:rsidR="00721599" w:rsidRPr="00B90ECF" w14:paraId="28B06C1E" w14:textId="77777777" w:rsidTr="00B90ECF">
        <w:trPr>
          <w:trHeight w:val="454"/>
        </w:trPr>
        <w:tc>
          <w:tcPr>
            <w:tcW w:w="1901" w:type="dxa"/>
            <w:vMerge/>
            <w:tcBorders>
              <w:bottom w:val="single" w:sz="12" w:space="0" w:color="000000"/>
            </w:tcBorders>
            <w:vAlign w:val="center"/>
          </w:tcPr>
          <w:p w14:paraId="3C4BC6D8" w14:textId="77777777" w:rsidR="00D11001" w:rsidRPr="00B90ECF" w:rsidRDefault="00D11001" w:rsidP="00B90ECF">
            <w:pPr>
              <w:rPr>
                <w:rFonts w:ascii="Times New Roman" w:eastAsia="宋体" w:hAnsi="Times New Roman" w:cs="Times New Roman"/>
                <w:szCs w:val="21"/>
              </w:rPr>
            </w:pPr>
          </w:p>
        </w:tc>
        <w:tc>
          <w:tcPr>
            <w:tcW w:w="827" w:type="dxa"/>
            <w:tcBorders>
              <w:bottom w:val="single" w:sz="12" w:space="0" w:color="000000"/>
            </w:tcBorders>
            <w:vAlign w:val="center"/>
          </w:tcPr>
          <w:p w14:paraId="42181E4A" w14:textId="77777777" w:rsidR="00D11001" w:rsidRPr="00B90ECF" w:rsidRDefault="00A86F3A" w:rsidP="00B90ECF">
            <w:pPr>
              <w:rPr>
                <w:rFonts w:ascii="Times New Roman" w:eastAsia="宋体" w:hAnsi="Times New Roman" w:cs="Times New Roman"/>
                <w:i/>
                <w:iCs/>
                <w:kern w:val="24"/>
                <w:szCs w:val="21"/>
              </w:rPr>
            </w:pPr>
            <w:r w:rsidRPr="00B90ECF">
              <w:rPr>
                <w:rFonts w:ascii="Times New Roman" w:eastAsia="宋体" w:hAnsi="Times New Roman" w:cs="Times New Roman"/>
                <w:i/>
                <w:iCs/>
                <w:kern w:val="24"/>
                <w:szCs w:val="21"/>
              </w:rPr>
              <w:t>h</w:t>
            </w:r>
          </w:p>
        </w:tc>
        <w:tc>
          <w:tcPr>
            <w:tcW w:w="757" w:type="dxa"/>
            <w:tcBorders>
              <w:bottom w:val="single" w:sz="12" w:space="0" w:color="000000"/>
            </w:tcBorders>
            <w:vAlign w:val="center"/>
          </w:tcPr>
          <w:p w14:paraId="324EE436" w14:textId="77777777" w:rsidR="00D11001" w:rsidRPr="00B90ECF" w:rsidRDefault="00A86F3A" w:rsidP="00B90ECF">
            <w:pPr>
              <w:rPr>
                <w:rFonts w:ascii="Times New Roman" w:eastAsia="宋体" w:hAnsi="Times New Roman" w:cs="Times New Roman"/>
                <w:i/>
                <w:iCs/>
                <w:kern w:val="24"/>
                <w:szCs w:val="21"/>
              </w:rPr>
            </w:pPr>
            <w:r w:rsidRPr="00B90ECF">
              <w:rPr>
                <w:rFonts w:ascii="Times New Roman" w:eastAsia="宋体" w:hAnsi="Times New Roman" w:cs="Times New Roman"/>
                <w:i/>
                <w:iCs/>
                <w:kern w:val="24"/>
                <w:szCs w:val="21"/>
              </w:rPr>
              <w:t>P</w:t>
            </w:r>
          </w:p>
        </w:tc>
        <w:tc>
          <w:tcPr>
            <w:tcW w:w="743" w:type="dxa"/>
            <w:tcBorders>
              <w:bottom w:val="single" w:sz="12" w:space="0" w:color="000000"/>
            </w:tcBorders>
            <w:vAlign w:val="center"/>
          </w:tcPr>
          <w:p w14:paraId="1795B19A" w14:textId="77777777" w:rsidR="00D11001" w:rsidRPr="00B90ECF" w:rsidRDefault="00A86F3A" w:rsidP="00B90ECF">
            <w:pPr>
              <w:rPr>
                <w:rFonts w:ascii="Times New Roman" w:eastAsia="宋体" w:hAnsi="Times New Roman" w:cs="Times New Roman"/>
                <w:i/>
                <w:iCs/>
                <w:kern w:val="24"/>
                <w:szCs w:val="21"/>
              </w:rPr>
            </w:pPr>
            <w:r w:rsidRPr="00B90ECF">
              <w:rPr>
                <w:rFonts w:ascii="Times New Roman" w:eastAsia="宋体" w:hAnsi="Times New Roman" w:cs="Times New Roman"/>
                <w:i/>
                <w:iCs/>
                <w:kern w:val="24"/>
                <w:szCs w:val="21"/>
              </w:rPr>
              <w:t>L</w:t>
            </w:r>
            <w:r w:rsidRPr="00B90ECF">
              <w:rPr>
                <w:rFonts w:ascii="Times New Roman" w:eastAsia="宋体" w:hAnsi="Times New Roman" w:cs="Times New Roman"/>
                <w:i/>
                <w:iCs/>
                <w:kern w:val="24"/>
                <w:position w:val="-4"/>
                <w:szCs w:val="21"/>
                <w:vertAlign w:val="subscript"/>
              </w:rPr>
              <w:t>1</w:t>
            </w:r>
          </w:p>
        </w:tc>
        <w:tc>
          <w:tcPr>
            <w:tcW w:w="744" w:type="dxa"/>
            <w:tcBorders>
              <w:bottom w:val="single" w:sz="12" w:space="0" w:color="000000"/>
            </w:tcBorders>
            <w:vAlign w:val="center"/>
          </w:tcPr>
          <w:p w14:paraId="64CB2D72" w14:textId="77777777" w:rsidR="00D11001" w:rsidRPr="00B90ECF" w:rsidRDefault="00A86F3A" w:rsidP="00B90ECF">
            <w:pPr>
              <w:rPr>
                <w:rFonts w:ascii="Times New Roman" w:eastAsia="宋体" w:hAnsi="Times New Roman" w:cs="Times New Roman"/>
                <w:i/>
                <w:iCs/>
                <w:kern w:val="24"/>
                <w:szCs w:val="21"/>
              </w:rPr>
            </w:pPr>
            <w:r w:rsidRPr="00B90ECF">
              <w:rPr>
                <w:rFonts w:ascii="Times New Roman" w:eastAsia="宋体" w:hAnsi="Times New Roman" w:cs="Times New Roman"/>
                <w:i/>
                <w:iCs/>
                <w:kern w:val="24"/>
                <w:szCs w:val="21"/>
              </w:rPr>
              <w:t>L</w:t>
            </w:r>
            <w:r w:rsidRPr="00B90ECF">
              <w:rPr>
                <w:rFonts w:ascii="Times New Roman" w:eastAsia="宋体" w:hAnsi="Times New Roman" w:cs="Times New Roman"/>
                <w:i/>
                <w:iCs/>
                <w:kern w:val="24"/>
                <w:position w:val="-4"/>
                <w:szCs w:val="21"/>
                <w:vertAlign w:val="subscript"/>
              </w:rPr>
              <w:t>2</w:t>
            </w:r>
          </w:p>
        </w:tc>
        <w:tc>
          <w:tcPr>
            <w:tcW w:w="741" w:type="dxa"/>
            <w:tcBorders>
              <w:bottom w:val="single" w:sz="12" w:space="0" w:color="000000"/>
            </w:tcBorders>
            <w:vAlign w:val="center"/>
          </w:tcPr>
          <w:p w14:paraId="619B59B6" w14:textId="77777777" w:rsidR="00D11001" w:rsidRPr="00B90ECF" w:rsidRDefault="00A86F3A" w:rsidP="00B90ECF">
            <w:pPr>
              <w:rPr>
                <w:rFonts w:ascii="Times New Roman" w:eastAsia="宋体" w:hAnsi="Times New Roman" w:cs="Times New Roman"/>
                <w:i/>
                <w:iCs/>
                <w:kern w:val="24"/>
                <w:szCs w:val="21"/>
              </w:rPr>
            </w:pPr>
            <w:r w:rsidRPr="00B90ECF">
              <w:rPr>
                <w:rFonts w:ascii="Times New Roman" w:eastAsia="宋体" w:hAnsi="Times New Roman" w:cs="Times New Roman"/>
                <w:i/>
                <w:iCs/>
                <w:kern w:val="24"/>
                <w:szCs w:val="21"/>
              </w:rPr>
              <w:t>L</w:t>
            </w:r>
            <w:r w:rsidRPr="00B90ECF">
              <w:rPr>
                <w:rFonts w:ascii="Times New Roman" w:eastAsia="宋体" w:hAnsi="Times New Roman" w:cs="Times New Roman"/>
                <w:i/>
                <w:iCs/>
                <w:kern w:val="24"/>
                <w:position w:val="-4"/>
                <w:szCs w:val="21"/>
                <w:vertAlign w:val="subscript"/>
              </w:rPr>
              <w:t>3</w:t>
            </w:r>
          </w:p>
        </w:tc>
        <w:tc>
          <w:tcPr>
            <w:tcW w:w="773" w:type="dxa"/>
            <w:tcBorders>
              <w:bottom w:val="single" w:sz="12" w:space="0" w:color="000000"/>
            </w:tcBorders>
            <w:vAlign w:val="center"/>
          </w:tcPr>
          <w:p w14:paraId="1FCD7928" w14:textId="77777777" w:rsidR="00D11001" w:rsidRPr="00B90ECF" w:rsidRDefault="00A86F3A" w:rsidP="00B90ECF">
            <w:pPr>
              <w:rPr>
                <w:rFonts w:ascii="Times New Roman" w:eastAsia="宋体" w:hAnsi="Times New Roman" w:cs="Times New Roman"/>
                <w:i/>
                <w:iCs/>
                <w:kern w:val="24"/>
                <w:szCs w:val="21"/>
              </w:rPr>
            </w:pPr>
            <w:r w:rsidRPr="00B90ECF">
              <w:rPr>
                <w:rFonts w:ascii="Times New Roman" w:eastAsia="宋体" w:hAnsi="Times New Roman" w:cs="Times New Roman"/>
                <w:i/>
                <w:iCs/>
                <w:kern w:val="24"/>
                <w:szCs w:val="21"/>
              </w:rPr>
              <w:t>L</w:t>
            </w:r>
            <w:r w:rsidRPr="00B90ECF">
              <w:rPr>
                <w:rFonts w:ascii="Times New Roman" w:eastAsia="宋体" w:hAnsi="Times New Roman" w:cs="Times New Roman"/>
                <w:i/>
                <w:iCs/>
                <w:kern w:val="24"/>
                <w:position w:val="-4"/>
                <w:szCs w:val="21"/>
                <w:vertAlign w:val="subscript"/>
              </w:rPr>
              <w:t>4</w:t>
            </w:r>
          </w:p>
        </w:tc>
        <w:tc>
          <w:tcPr>
            <w:tcW w:w="2036" w:type="dxa"/>
            <w:gridSpan w:val="2"/>
            <w:vMerge/>
            <w:tcBorders>
              <w:bottom w:val="single" w:sz="12" w:space="0" w:color="000000"/>
            </w:tcBorders>
            <w:vAlign w:val="center"/>
          </w:tcPr>
          <w:p w14:paraId="28ADA56F" w14:textId="77777777" w:rsidR="00D11001" w:rsidRPr="00B90ECF" w:rsidRDefault="00D11001" w:rsidP="00B90ECF">
            <w:pPr>
              <w:pStyle w:val="a9"/>
              <w:widowControl/>
              <w:spacing w:beforeAutospacing="0" w:afterAutospacing="0"/>
              <w:jc w:val="both"/>
              <w:rPr>
                <w:rFonts w:ascii="Times New Roman" w:eastAsia="宋体" w:hAnsi="Times New Roman"/>
                <w:kern w:val="24"/>
                <w:sz w:val="21"/>
                <w:szCs w:val="21"/>
              </w:rPr>
            </w:pPr>
          </w:p>
        </w:tc>
      </w:tr>
      <w:tr w:rsidR="00721599" w:rsidRPr="00B90ECF" w14:paraId="2852CB13" w14:textId="77777777" w:rsidTr="00B90ECF">
        <w:trPr>
          <w:trHeight w:val="454"/>
        </w:trPr>
        <w:tc>
          <w:tcPr>
            <w:tcW w:w="1901" w:type="dxa"/>
            <w:tcBorders>
              <w:top w:val="single" w:sz="12" w:space="0" w:color="000000"/>
              <w:bottom w:val="nil"/>
            </w:tcBorders>
            <w:vAlign w:val="center"/>
          </w:tcPr>
          <w:p w14:paraId="133077BE" w14:textId="2F17CE60"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szCs w:val="21"/>
              </w:rPr>
              <w:t>Square</w:t>
            </w:r>
            <w:r w:rsidR="008C4E5E" w:rsidRPr="00B90ECF">
              <w:rPr>
                <w:rFonts w:ascii="Times New Roman" w:eastAsia="宋体" w:hAnsi="Times New Roman" w:cs="Times New Roman" w:hint="eastAsia"/>
                <w:szCs w:val="21"/>
              </w:rPr>
              <w:t>-</w:t>
            </w:r>
            <w:r w:rsidRPr="00B90ECF">
              <w:rPr>
                <w:rFonts w:ascii="Times New Roman" w:eastAsia="宋体" w:hAnsi="Times New Roman" w:cs="Times New Roman"/>
                <w:szCs w:val="21"/>
              </w:rPr>
              <w:t>ring</w:t>
            </w:r>
          </w:p>
        </w:tc>
        <w:tc>
          <w:tcPr>
            <w:tcW w:w="827" w:type="dxa"/>
            <w:tcBorders>
              <w:top w:val="single" w:sz="12" w:space="0" w:color="000000"/>
              <w:bottom w:val="nil"/>
            </w:tcBorders>
            <w:vAlign w:val="center"/>
          </w:tcPr>
          <w:p w14:paraId="456E7A62"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kern w:val="24"/>
                <w:szCs w:val="21"/>
              </w:rPr>
              <w:t>3.78</w:t>
            </w:r>
          </w:p>
        </w:tc>
        <w:tc>
          <w:tcPr>
            <w:tcW w:w="757" w:type="dxa"/>
            <w:tcBorders>
              <w:top w:val="single" w:sz="12" w:space="0" w:color="000000"/>
              <w:bottom w:val="nil"/>
            </w:tcBorders>
            <w:vAlign w:val="center"/>
          </w:tcPr>
          <w:p w14:paraId="3A59CA95"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kern w:val="24"/>
                <w:szCs w:val="21"/>
              </w:rPr>
              <w:t>35.0</w:t>
            </w:r>
          </w:p>
        </w:tc>
        <w:tc>
          <w:tcPr>
            <w:tcW w:w="743" w:type="dxa"/>
            <w:tcBorders>
              <w:top w:val="single" w:sz="12" w:space="0" w:color="000000"/>
              <w:bottom w:val="nil"/>
            </w:tcBorders>
            <w:vAlign w:val="center"/>
          </w:tcPr>
          <w:p w14:paraId="21BD8CD3"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kern w:val="24"/>
                <w:szCs w:val="21"/>
              </w:rPr>
              <w:t>33.1</w:t>
            </w:r>
          </w:p>
        </w:tc>
        <w:tc>
          <w:tcPr>
            <w:tcW w:w="744" w:type="dxa"/>
            <w:tcBorders>
              <w:top w:val="single" w:sz="12" w:space="0" w:color="000000"/>
              <w:bottom w:val="nil"/>
            </w:tcBorders>
            <w:vAlign w:val="center"/>
          </w:tcPr>
          <w:p w14:paraId="7FD03432"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kern w:val="24"/>
                <w:szCs w:val="21"/>
              </w:rPr>
              <w:t>9.3</w:t>
            </w:r>
          </w:p>
        </w:tc>
        <w:tc>
          <w:tcPr>
            <w:tcW w:w="741" w:type="dxa"/>
            <w:tcBorders>
              <w:top w:val="single" w:sz="12" w:space="0" w:color="000000"/>
              <w:bottom w:val="nil"/>
            </w:tcBorders>
            <w:vAlign w:val="center"/>
          </w:tcPr>
          <w:p w14:paraId="716F4F2F"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kern w:val="24"/>
                <w:szCs w:val="21"/>
              </w:rPr>
              <w:t>2.3</w:t>
            </w:r>
          </w:p>
        </w:tc>
        <w:tc>
          <w:tcPr>
            <w:tcW w:w="773" w:type="dxa"/>
            <w:tcBorders>
              <w:top w:val="single" w:sz="12" w:space="0" w:color="000000"/>
              <w:bottom w:val="nil"/>
            </w:tcBorders>
            <w:vAlign w:val="center"/>
          </w:tcPr>
          <w:p w14:paraId="563DA300"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kern w:val="24"/>
                <w:szCs w:val="21"/>
              </w:rPr>
              <w:t>-</w:t>
            </w:r>
          </w:p>
        </w:tc>
        <w:tc>
          <w:tcPr>
            <w:tcW w:w="744" w:type="dxa"/>
            <w:vMerge w:val="restart"/>
            <w:tcBorders>
              <w:top w:val="single" w:sz="12" w:space="0" w:color="000000"/>
            </w:tcBorders>
            <w:vAlign w:val="center"/>
          </w:tcPr>
          <w:p w14:paraId="15A32A9E"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hint="eastAsia"/>
                <w:kern w:val="24"/>
                <w:szCs w:val="21"/>
              </w:rPr>
              <w:t>PEC</w:t>
            </w:r>
          </w:p>
        </w:tc>
        <w:tc>
          <w:tcPr>
            <w:tcW w:w="1292" w:type="dxa"/>
            <w:vMerge w:val="restart"/>
            <w:tcBorders>
              <w:top w:val="single" w:sz="12" w:space="0" w:color="000000"/>
            </w:tcBorders>
            <w:vAlign w:val="center"/>
          </w:tcPr>
          <w:p w14:paraId="2FA6AD4A" w14:textId="77777777" w:rsidR="00D11001" w:rsidRPr="00B90ECF" w:rsidRDefault="00A86F3A" w:rsidP="00B90ECF">
            <w:pPr>
              <w:rPr>
                <w:rFonts w:ascii="Times New Roman" w:hAnsi="Times New Roman" w:cs="Times New Roman"/>
                <w:kern w:val="24"/>
                <w:szCs w:val="21"/>
              </w:rPr>
            </w:pPr>
            <w:r w:rsidRPr="00B90ECF">
              <w:rPr>
                <w:rFonts w:ascii="Times New Roman" w:hAnsi="Times New Roman" w:hint="eastAsia"/>
                <w:i/>
                <w:iCs/>
                <w:szCs w:val="21"/>
              </w:rPr>
              <w:t>R</w:t>
            </w:r>
            <w:r w:rsidRPr="00B90ECF">
              <w:rPr>
                <w:rFonts w:ascii="Times New Roman" w:hAnsi="Times New Roman" w:hint="eastAsia"/>
                <w:i/>
                <w:iCs/>
                <w:szCs w:val="21"/>
                <w:vertAlign w:val="subscript"/>
              </w:rPr>
              <w:t>s</w:t>
            </w:r>
            <w:r w:rsidRPr="00B90ECF">
              <w:rPr>
                <w:rFonts w:ascii="Times New Roman" w:hAnsi="Times New Roman" w:hint="eastAsia"/>
                <w:i/>
                <w:iCs/>
                <w:szCs w:val="21"/>
              </w:rPr>
              <w:t>=</w:t>
            </w:r>
            <w:r w:rsidRPr="00B90ECF">
              <w:rPr>
                <w:rFonts w:ascii="Times New Roman" w:hAnsi="Times New Roman" w:cs="Times New Roman"/>
                <w:szCs w:val="21"/>
              </w:rPr>
              <w:t>5 Ω/sq</w:t>
            </w:r>
          </w:p>
        </w:tc>
      </w:tr>
      <w:tr w:rsidR="00721599" w:rsidRPr="00B90ECF" w14:paraId="0116A81F" w14:textId="77777777" w:rsidTr="00B90ECF">
        <w:trPr>
          <w:trHeight w:val="454"/>
        </w:trPr>
        <w:tc>
          <w:tcPr>
            <w:tcW w:w="1901" w:type="dxa"/>
            <w:tcBorders>
              <w:top w:val="nil"/>
            </w:tcBorders>
            <w:vAlign w:val="center"/>
          </w:tcPr>
          <w:p w14:paraId="0B454D8E"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szCs w:val="21"/>
              </w:rPr>
              <w:t>Square</w:t>
            </w:r>
          </w:p>
        </w:tc>
        <w:tc>
          <w:tcPr>
            <w:tcW w:w="827" w:type="dxa"/>
            <w:tcBorders>
              <w:top w:val="nil"/>
            </w:tcBorders>
            <w:vAlign w:val="center"/>
          </w:tcPr>
          <w:p w14:paraId="7CBCF628"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5.59</w:t>
            </w:r>
          </w:p>
        </w:tc>
        <w:tc>
          <w:tcPr>
            <w:tcW w:w="757" w:type="dxa"/>
            <w:tcBorders>
              <w:top w:val="nil"/>
            </w:tcBorders>
            <w:vAlign w:val="center"/>
          </w:tcPr>
          <w:p w14:paraId="783C57DC"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39.7</w:t>
            </w:r>
          </w:p>
        </w:tc>
        <w:tc>
          <w:tcPr>
            <w:tcW w:w="743" w:type="dxa"/>
            <w:tcBorders>
              <w:top w:val="nil"/>
            </w:tcBorders>
            <w:vAlign w:val="center"/>
          </w:tcPr>
          <w:p w14:paraId="3E039286"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39.1</w:t>
            </w:r>
          </w:p>
        </w:tc>
        <w:tc>
          <w:tcPr>
            <w:tcW w:w="744" w:type="dxa"/>
            <w:tcBorders>
              <w:top w:val="nil"/>
            </w:tcBorders>
            <w:vAlign w:val="center"/>
          </w:tcPr>
          <w:p w14:paraId="2A190568"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12.8</w:t>
            </w:r>
          </w:p>
        </w:tc>
        <w:tc>
          <w:tcPr>
            <w:tcW w:w="741" w:type="dxa"/>
            <w:tcBorders>
              <w:top w:val="nil"/>
            </w:tcBorders>
            <w:vAlign w:val="center"/>
          </w:tcPr>
          <w:p w14:paraId="1CF141BF"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w:t>
            </w:r>
          </w:p>
        </w:tc>
        <w:tc>
          <w:tcPr>
            <w:tcW w:w="773" w:type="dxa"/>
            <w:tcBorders>
              <w:top w:val="nil"/>
            </w:tcBorders>
            <w:vAlign w:val="center"/>
          </w:tcPr>
          <w:p w14:paraId="6E74037E"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w:t>
            </w:r>
          </w:p>
        </w:tc>
        <w:tc>
          <w:tcPr>
            <w:tcW w:w="744" w:type="dxa"/>
            <w:vMerge/>
            <w:vAlign w:val="center"/>
          </w:tcPr>
          <w:p w14:paraId="73B6E112" w14:textId="77777777" w:rsidR="00D11001" w:rsidRPr="00B90ECF" w:rsidRDefault="00D11001" w:rsidP="00B90ECF">
            <w:pPr>
              <w:rPr>
                <w:rFonts w:ascii="Times New Roman" w:eastAsia="宋体" w:hAnsi="Times New Roman" w:cs="Times New Roman"/>
                <w:kern w:val="24"/>
                <w:szCs w:val="21"/>
              </w:rPr>
            </w:pPr>
          </w:p>
        </w:tc>
        <w:tc>
          <w:tcPr>
            <w:tcW w:w="1292" w:type="dxa"/>
            <w:vMerge/>
            <w:vAlign w:val="center"/>
          </w:tcPr>
          <w:p w14:paraId="49E569BF" w14:textId="77777777" w:rsidR="00D11001" w:rsidRPr="00B90ECF" w:rsidRDefault="00D11001" w:rsidP="00B90ECF">
            <w:pPr>
              <w:rPr>
                <w:rFonts w:ascii="Times New Roman" w:hAnsi="Times New Roman"/>
                <w:i/>
                <w:iCs/>
                <w:szCs w:val="21"/>
              </w:rPr>
            </w:pPr>
          </w:p>
        </w:tc>
      </w:tr>
      <w:tr w:rsidR="00B90ECF" w:rsidRPr="00B90ECF" w14:paraId="2F0B054A" w14:textId="77777777" w:rsidTr="00B90ECF">
        <w:trPr>
          <w:trHeight w:val="454"/>
        </w:trPr>
        <w:tc>
          <w:tcPr>
            <w:tcW w:w="1901" w:type="dxa"/>
            <w:tcBorders>
              <w:bottom w:val="single" w:sz="18" w:space="0" w:color="000000"/>
            </w:tcBorders>
            <w:vAlign w:val="center"/>
          </w:tcPr>
          <w:p w14:paraId="5D3C57AB" w14:textId="77777777" w:rsidR="00D11001" w:rsidRPr="00B90ECF" w:rsidRDefault="00A86F3A" w:rsidP="00B90ECF">
            <w:pPr>
              <w:rPr>
                <w:rFonts w:ascii="Times New Roman" w:eastAsia="宋体" w:hAnsi="Times New Roman" w:cs="Times New Roman"/>
                <w:szCs w:val="21"/>
              </w:rPr>
            </w:pPr>
            <w:r w:rsidRPr="00B90ECF">
              <w:rPr>
                <w:rFonts w:ascii="Times New Roman" w:eastAsia="宋体" w:hAnsi="Times New Roman" w:cs="Times New Roman"/>
                <w:szCs w:val="21"/>
              </w:rPr>
              <w:t>Square open ring</w:t>
            </w:r>
          </w:p>
        </w:tc>
        <w:tc>
          <w:tcPr>
            <w:tcW w:w="827" w:type="dxa"/>
            <w:tcBorders>
              <w:bottom w:val="single" w:sz="18" w:space="0" w:color="000000"/>
            </w:tcBorders>
            <w:vAlign w:val="center"/>
          </w:tcPr>
          <w:p w14:paraId="6EFC33FB"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6.16</w:t>
            </w:r>
          </w:p>
        </w:tc>
        <w:tc>
          <w:tcPr>
            <w:tcW w:w="757" w:type="dxa"/>
            <w:tcBorders>
              <w:bottom w:val="single" w:sz="18" w:space="0" w:color="000000"/>
            </w:tcBorders>
            <w:vAlign w:val="center"/>
          </w:tcPr>
          <w:p w14:paraId="5C6308F6"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39.9</w:t>
            </w:r>
          </w:p>
        </w:tc>
        <w:tc>
          <w:tcPr>
            <w:tcW w:w="743" w:type="dxa"/>
            <w:tcBorders>
              <w:bottom w:val="single" w:sz="18" w:space="0" w:color="000000"/>
            </w:tcBorders>
            <w:vAlign w:val="center"/>
          </w:tcPr>
          <w:p w14:paraId="5E5BAB0B"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39.3</w:t>
            </w:r>
          </w:p>
        </w:tc>
        <w:tc>
          <w:tcPr>
            <w:tcW w:w="744" w:type="dxa"/>
            <w:tcBorders>
              <w:bottom w:val="single" w:sz="18" w:space="0" w:color="000000"/>
            </w:tcBorders>
            <w:vAlign w:val="center"/>
          </w:tcPr>
          <w:p w14:paraId="7DBDB17D"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14.7</w:t>
            </w:r>
          </w:p>
        </w:tc>
        <w:tc>
          <w:tcPr>
            <w:tcW w:w="741" w:type="dxa"/>
            <w:tcBorders>
              <w:bottom w:val="single" w:sz="18" w:space="0" w:color="000000"/>
            </w:tcBorders>
            <w:vAlign w:val="center"/>
          </w:tcPr>
          <w:p w14:paraId="714F0936"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11.9</w:t>
            </w:r>
          </w:p>
        </w:tc>
        <w:tc>
          <w:tcPr>
            <w:tcW w:w="773" w:type="dxa"/>
            <w:tcBorders>
              <w:bottom w:val="single" w:sz="18" w:space="0" w:color="000000"/>
            </w:tcBorders>
            <w:vAlign w:val="center"/>
          </w:tcPr>
          <w:p w14:paraId="00213FC0" w14:textId="77777777" w:rsidR="00D11001" w:rsidRPr="00B90ECF" w:rsidRDefault="00A86F3A" w:rsidP="00B90ECF">
            <w:pPr>
              <w:rPr>
                <w:rFonts w:ascii="Times New Roman" w:eastAsia="宋体" w:hAnsi="Times New Roman" w:cs="Times New Roman"/>
                <w:kern w:val="24"/>
                <w:szCs w:val="21"/>
              </w:rPr>
            </w:pPr>
            <w:r w:rsidRPr="00B90ECF">
              <w:rPr>
                <w:rFonts w:ascii="Times New Roman" w:eastAsia="宋体" w:hAnsi="Times New Roman" w:cs="Times New Roman"/>
                <w:kern w:val="24"/>
                <w:szCs w:val="21"/>
              </w:rPr>
              <w:t>10.4</w:t>
            </w:r>
          </w:p>
        </w:tc>
        <w:tc>
          <w:tcPr>
            <w:tcW w:w="744" w:type="dxa"/>
            <w:vMerge/>
            <w:tcBorders>
              <w:bottom w:val="single" w:sz="18" w:space="0" w:color="000000"/>
            </w:tcBorders>
            <w:vAlign w:val="center"/>
          </w:tcPr>
          <w:p w14:paraId="16976838" w14:textId="77777777" w:rsidR="00D11001" w:rsidRPr="00B90ECF" w:rsidRDefault="00D11001" w:rsidP="00B90ECF">
            <w:pPr>
              <w:rPr>
                <w:rFonts w:ascii="Times New Roman" w:eastAsia="宋体" w:hAnsi="Times New Roman" w:cs="Times New Roman"/>
                <w:kern w:val="24"/>
                <w:szCs w:val="21"/>
              </w:rPr>
            </w:pPr>
          </w:p>
        </w:tc>
        <w:tc>
          <w:tcPr>
            <w:tcW w:w="1292" w:type="dxa"/>
            <w:vMerge/>
            <w:tcBorders>
              <w:bottom w:val="single" w:sz="18" w:space="0" w:color="000000"/>
            </w:tcBorders>
            <w:vAlign w:val="center"/>
          </w:tcPr>
          <w:p w14:paraId="4985DA0D" w14:textId="77777777" w:rsidR="00D11001" w:rsidRPr="00B90ECF" w:rsidRDefault="00D11001" w:rsidP="00B90ECF">
            <w:pPr>
              <w:rPr>
                <w:rFonts w:ascii="Times New Roman" w:eastAsia="宋体" w:hAnsi="Times New Roman" w:cs="Times New Roman"/>
                <w:kern w:val="24"/>
                <w:szCs w:val="21"/>
              </w:rPr>
            </w:pPr>
          </w:p>
        </w:tc>
      </w:tr>
    </w:tbl>
    <w:p w14:paraId="59CB4C21" w14:textId="77777777" w:rsidR="00750932" w:rsidRPr="00721599" w:rsidRDefault="00750932" w:rsidP="00721599">
      <w:pPr>
        <w:widowControl/>
        <w:spacing w:before="120" w:after="120"/>
        <w:rPr>
          <w:rFonts w:ascii="Times New Roman" w:hAnsi="Times New Roman" w:cs="Times New Roman"/>
          <w:b/>
          <w:bCs/>
          <w:iCs/>
          <w:kern w:val="0"/>
          <w:sz w:val="24"/>
          <w:szCs w:val="24"/>
        </w:rPr>
      </w:pPr>
    </w:p>
    <w:p w14:paraId="3C53ED41" w14:textId="228253E7" w:rsidR="00E34370" w:rsidRPr="00721599" w:rsidRDefault="00E34370" w:rsidP="00721599">
      <w:pPr>
        <w:widowControl/>
        <w:spacing w:before="120" w:after="120"/>
        <w:rPr>
          <w:rFonts w:ascii="Times New Roman" w:eastAsia="宋体" w:hAnsi="Times New Roman" w:cs="Times New Roman"/>
          <w:b/>
          <w:bCs/>
          <w:iCs/>
          <w:kern w:val="0"/>
          <w:sz w:val="24"/>
          <w:szCs w:val="24"/>
        </w:rPr>
      </w:pPr>
      <w:r w:rsidRPr="00721599">
        <w:rPr>
          <w:rFonts w:ascii="Times New Roman" w:eastAsia="MS Mincho" w:hAnsi="Times New Roman" w:cs="Times New Roman" w:hint="eastAsia"/>
          <w:b/>
          <w:bCs/>
          <w:iCs/>
          <w:kern w:val="0"/>
          <w:sz w:val="24"/>
          <w:szCs w:val="24"/>
          <w:lang w:eastAsia="ja-JP"/>
        </w:rPr>
        <w:t>S</w:t>
      </w:r>
      <w:r w:rsidRPr="00721599">
        <w:rPr>
          <w:rFonts w:ascii="Times New Roman" w:eastAsia="宋体" w:hAnsi="Times New Roman" w:cs="Times New Roman" w:hint="eastAsia"/>
          <w:b/>
          <w:bCs/>
          <w:iCs/>
          <w:kern w:val="0"/>
          <w:sz w:val="24"/>
          <w:szCs w:val="24"/>
        </w:rPr>
        <w:t>1</w:t>
      </w:r>
      <w:r w:rsidR="001875E2" w:rsidRPr="00721599">
        <w:rPr>
          <w:rFonts w:ascii="Times New Roman" w:eastAsia="宋体" w:hAnsi="Times New Roman" w:cs="Times New Roman" w:hint="eastAsia"/>
          <w:b/>
          <w:bCs/>
          <w:iCs/>
          <w:kern w:val="0"/>
          <w:sz w:val="24"/>
          <w:szCs w:val="24"/>
        </w:rPr>
        <w:t>5</w:t>
      </w:r>
      <w:r w:rsidRPr="00721599">
        <w:rPr>
          <w:rFonts w:ascii="Times New Roman" w:eastAsia="MS Mincho" w:hAnsi="Times New Roman" w:cs="Times New Roman"/>
          <w:b/>
          <w:bCs/>
          <w:iCs/>
          <w:kern w:val="0"/>
          <w:sz w:val="24"/>
          <w:szCs w:val="24"/>
          <w:lang w:eastAsia="ja-JP"/>
        </w:rPr>
        <w:t xml:space="preserve"> Details for </w:t>
      </w:r>
      <w:r w:rsidR="007A547B" w:rsidRPr="00721599">
        <w:rPr>
          <w:rFonts w:ascii="Times New Roman" w:eastAsia="宋体" w:hAnsi="Times New Roman" w:cs="Times New Roman" w:hint="eastAsia"/>
          <w:b/>
          <w:bCs/>
          <w:iCs/>
          <w:kern w:val="0"/>
          <w:sz w:val="24"/>
          <w:szCs w:val="24"/>
        </w:rPr>
        <w:t>LF absorbers</w:t>
      </w:r>
    </w:p>
    <w:p w14:paraId="54D6A865" w14:textId="2154C0B4" w:rsidR="00D11001" w:rsidRPr="00721599" w:rsidRDefault="008F4E29" w:rsidP="00721599">
      <w:pPr>
        <w:widowControl/>
        <w:spacing w:before="120" w:after="120"/>
        <w:rPr>
          <w:rFonts w:ascii="宋体" w:eastAsia="宋体" w:hAnsi="宋体" w:cs="宋体"/>
          <w:b/>
          <w:bCs/>
          <w:kern w:val="0"/>
          <w:sz w:val="24"/>
          <w:szCs w:val="24"/>
          <w:lang w:bidi="ar"/>
        </w:rPr>
      </w:pPr>
      <w:r w:rsidRPr="00721599">
        <w:rPr>
          <w:rFonts w:ascii="Times New Roman" w:hAnsi="Times New Roman"/>
          <w:b/>
          <w:bCs/>
          <w:sz w:val="24"/>
          <w:szCs w:val="24"/>
        </w:rPr>
        <w:t>Table S</w:t>
      </w:r>
      <w:r w:rsidR="007A49B5" w:rsidRPr="00721599">
        <w:rPr>
          <w:rFonts w:ascii="Times New Roman" w:hAnsi="Times New Roman" w:hint="eastAsia"/>
          <w:b/>
          <w:bCs/>
          <w:sz w:val="24"/>
          <w:szCs w:val="24"/>
        </w:rPr>
        <w:t>6</w:t>
      </w:r>
      <w:r w:rsidRPr="00721599">
        <w:rPr>
          <w:rFonts w:ascii="Times New Roman" w:hAnsi="Times New Roman" w:hint="eastAsia"/>
          <w:b/>
          <w:bCs/>
          <w:sz w:val="24"/>
          <w:szCs w:val="24"/>
        </w:rPr>
        <w:t xml:space="preserve"> </w:t>
      </w:r>
      <w:r w:rsidR="00D86C21" w:rsidRPr="00721599">
        <w:rPr>
          <w:rFonts w:ascii="Times New Roman" w:eastAsia="宋体" w:hAnsi="Times New Roman" w:cs="Times New Roman" w:hint="eastAsia"/>
          <w:sz w:val="24"/>
          <w:szCs w:val="24"/>
        </w:rPr>
        <w:t xml:space="preserve">Absorption </w:t>
      </w:r>
      <w:r w:rsidRPr="00721599">
        <w:rPr>
          <w:rFonts w:ascii="Times New Roman" w:eastAsia="宋体" w:hAnsi="Times New Roman" w:cs="Times New Roman" w:hint="eastAsia"/>
          <w:sz w:val="24"/>
          <w:szCs w:val="24"/>
        </w:rPr>
        <w:t xml:space="preserve">performance comparison between the proposed </w:t>
      </w:r>
      <w:r w:rsidRPr="00721599">
        <w:rPr>
          <w:rFonts w:ascii="Times New Roman" w:eastAsia="宋体" w:hAnsi="Times New Roman" w:cs="Times New Roman"/>
          <w:sz w:val="24"/>
          <w:szCs w:val="24"/>
        </w:rPr>
        <w:t>CMFAC</w:t>
      </w:r>
      <w:r w:rsidRPr="00721599">
        <w:rPr>
          <w:rFonts w:ascii="Times New Roman" w:eastAsia="宋体" w:hAnsi="Times New Roman" w:cs="Times New Roman" w:hint="eastAsia"/>
          <w:sz w:val="24"/>
          <w:szCs w:val="24"/>
        </w:rPr>
        <w:t xml:space="preserve"> and 14 representative LF absorbers</w:t>
      </w:r>
    </w:p>
    <w:tbl>
      <w:tblPr>
        <w:tblStyle w:val="ac"/>
        <w:tblW w:w="93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28"/>
        <w:gridCol w:w="2467"/>
        <w:gridCol w:w="1134"/>
        <w:gridCol w:w="1275"/>
        <w:gridCol w:w="757"/>
        <w:gridCol w:w="1078"/>
        <w:gridCol w:w="692"/>
      </w:tblGrid>
      <w:tr w:rsidR="00721599" w:rsidRPr="00721599" w14:paraId="0FA56009" w14:textId="7B312622" w:rsidTr="00B90ECF">
        <w:trPr>
          <w:trHeight w:val="454"/>
          <w:jc w:val="center"/>
        </w:trPr>
        <w:tc>
          <w:tcPr>
            <w:tcW w:w="1928" w:type="dxa"/>
            <w:tcBorders>
              <w:top w:val="single" w:sz="18" w:space="0" w:color="000000"/>
              <w:bottom w:val="single" w:sz="12" w:space="0" w:color="000000"/>
            </w:tcBorders>
            <w:vAlign w:val="center"/>
          </w:tcPr>
          <w:p w14:paraId="7AD3F6C8" w14:textId="77777777" w:rsidR="002F3619" w:rsidRPr="00721599" w:rsidRDefault="002F3619" w:rsidP="00B90ECF">
            <w:pPr>
              <w:rPr>
                <w:rFonts w:ascii="Times New Roman" w:hAnsi="Times New Roman" w:cs="Times New Roman"/>
                <w:b/>
                <w:bCs/>
                <w:sz w:val="20"/>
                <w:szCs w:val="20"/>
              </w:rPr>
            </w:pPr>
          </w:p>
        </w:tc>
        <w:tc>
          <w:tcPr>
            <w:tcW w:w="2467" w:type="dxa"/>
            <w:tcBorders>
              <w:top w:val="single" w:sz="18" w:space="0" w:color="000000"/>
              <w:bottom w:val="single" w:sz="12" w:space="0" w:color="000000"/>
            </w:tcBorders>
            <w:vAlign w:val="center"/>
          </w:tcPr>
          <w:p w14:paraId="4A3C0674" w14:textId="60B780C5" w:rsidR="002F3619" w:rsidRPr="00721599" w:rsidRDefault="002F3619" w:rsidP="00B90ECF">
            <w:pPr>
              <w:rPr>
                <w:rFonts w:ascii="Times New Roman" w:eastAsia="宋体" w:hAnsi="Times New Roman" w:cs="Times New Roman"/>
                <w:sz w:val="20"/>
                <w:szCs w:val="20"/>
              </w:rPr>
            </w:pPr>
            <w:r w:rsidRPr="00721599">
              <w:rPr>
                <w:rFonts w:ascii="Times New Roman" w:hAnsi="Times New Roman" w:cs="Times New Roman"/>
                <w:b/>
                <w:bCs/>
                <w:sz w:val="20"/>
                <w:szCs w:val="20"/>
              </w:rPr>
              <w:t>Materials</w:t>
            </w:r>
          </w:p>
        </w:tc>
        <w:tc>
          <w:tcPr>
            <w:tcW w:w="1134" w:type="dxa"/>
            <w:tcBorders>
              <w:top w:val="single" w:sz="18" w:space="0" w:color="000000"/>
              <w:bottom w:val="single" w:sz="12" w:space="0" w:color="000000"/>
            </w:tcBorders>
            <w:vAlign w:val="center"/>
          </w:tcPr>
          <w:p w14:paraId="03708B87" w14:textId="4CEDB60D" w:rsidR="002F3619"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b/>
                <w:bCs/>
                <w:sz w:val="20"/>
                <w:szCs w:val="20"/>
              </w:rPr>
              <w:t>T</w:t>
            </w:r>
            <w:r w:rsidR="002F3619" w:rsidRPr="00721599">
              <w:rPr>
                <w:rFonts w:ascii="Times New Roman" w:hAnsi="Times New Roman" w:cs="Times New Roman"/>
                <w:b/>
                <w:bCs/>
                <w:sz w:val="20"/>
                <w:szCs w:val="20"/>
              </w:rPr>
              <w:t>hickness (mm)</w:t>
            </w:r>
          </w:p>
        </w:tc>
        <w:tc>
          <w:tcPr>
            <w:tcW w:w="1275" w:type="dxa"/>
            <w:tcBorders>
              <w:top w:val="single" w:sz="18" w:space="0" w:color="000000"/>
              <w:bottom w:val="single" w:sz="12" w:space="0" w:color="000000"/>
            </w:tcBorders>
            <w:vAlign w:val="center"/>
          </w:tcPr>
          <w:p w14:paraId="6B3180FF" w14:textId="297072BB" w:rsidR="002F3619" w:rsidRPr="00721599" w:rsidRDefault="002F3619" w:rsidP="00B90ECF">
            <w:pPr>
              <w:rPr>
                <w:rFonts w:ascii="Times New Roman" w:hAnsi="Times New Roman" w:cs="Times New Roman"/>
                <w:b/>
                <w:bCs/>
                <w:sz w:val="20"/>
                <w:szCs w:val="20"/>
              </w:rPr>
            </w:pPr>
            <w:r w:rsidRPr="00721599">
              <w:rPr>
                <w:rFonts w:ascii="Times New Roman" w:hAnsi="Times New Roman" w:cs="Times New Roman"/>
                <w:b/>
                <w:bCs/>
                <w:sz w:val="20"/>
                <w:szCs w:val="20"/>
              </w:rPr>
              <w:t>Equivalent thickness</w:t>
            </w:r>
          </w:p>
        </w:tc>
        <w:tc>
          <w:tcPr>
            <w:tcW w:w="757" w:type="dxa"/>
            <w:tcBorders>
              <w:top w:val="single" w:sz="18" w:space="0" w:color="000000"/>
              <w:bottom w:val="single" w:sz="12" w:space="0" w:color="000000"/>
            </w:tcBorders>
            <w:vAlign w:val="center"/>
          </w:tcPr>
          <w:p w14:paraId="298D0FBB" w14:textId="77777777" w:rsidR="002F3619" w:rsidRPr="00721599" w:rsidRDefault="002F3619" w:rsidP="00B90ECF">
            <w:pPr>
              <w:rPr>
                <w:rFonts w:ascii="Times New Roman" w:hAnsi="Times New Roman" w:cs="Times New Roman"/>
                <w:b/>
                <w:bCs/>
                <w:sz w:val="20"/>
                <w:szCs w:val="20"/>
              </w:rPr>
            </w:pPr>
            <w:proofErr w:type="spellStart"/>
            <w:r w:rsidRPr="00721599">
              <w:rPr>
                <w:rFonts w:ascii="Times New Roman" w:hAnsi="Times New Roman" w:cs="Times New Roman"/>
                <w:b/>
                <w:bCs/>
                <w:i/>
                <w:iCs/>
                <w:sz w:val="20"/>
                <w:szCs w:val="20"/>
              </w:rPr>
              <w:t>f</w:t>
            </w:r>
            <w:r w:rsidRPr="00721599">
              <w:rPr>
                <w:rFonts w:ascii="Times New Roman" w:hAnsi="Times New Roman" w:cs="Times New Roman"/>
                <w:b/>
                <w:bCs/>
                <w:sz w:val="20"/>
                <w:szCs w:val="20"/>
                <w:vertAlign w:val="subscript"/>
              </w:rPr>
              <w:t>min</w:t>
            </w:r>
            <w:proofErr w:type="spellEnd"/>
            <w:r w:rsidRPr="00721599">
              <w:rPr>
                <w:rFonts w:ascii="Times New Roman" w:hAnsi="Times New Roman" w:cs="Times New Roman"/>
                <w:b/>
                <w:bCs/>
                <w:sz w:val="20"/>
                <w:szCs w:val="20"/>
              </w:rPr>
              <w:t xml:space="preserve"> </w:t>
            </w:r>
          </w:p>
          <w:p w14:paraId="23906AEE" w14:textId="0B251B18" w:rsidR="002F3619" w:rsidRPr="00721599" w:rsidRDefault="002F3619" w:rsidP="00B90ECF">
            <w:pPr>
              <w:rPr>
                <w:rFonts w:ascii="Times New Roman" w:hAnsi="Times New Roman" w:cs="Times New Roman"/>
                <w:b/>
                <w:bCs/>
                <w:sz w:val="20"/>
                <w:szCs w:val="20"/>
              </w:rPr>
            </w:pPr>
            <w:r w:rsidRPr="00721599">
              <w:rPr>
                <w:rFonts w:ascii="Times New Roman" w:hAnsi="Times New Roman" w:cs="Times New Roman"/>
                <w:b/>
                <w:bCs/>
                <w:sz w:val="20"/>
                <w:szCs w:val="20"/>
              </w:rPr>
              <w:t>(GHz)</w:t>
            </w:r>
          </w:p>
        </w:tc>
        <w:tc>
          <w:tcPr>
            <w:tcW w:w="1078" w:type="dxa"/>
            <w:tcBorders>
              <w:top w:val="single" w:sz="18" w:space="0" w:color="000000"/>
              <w:bottom w:val="single" w:sz="12" w:space="0" w:color="000000"/>
            </w:tcBorders>
            <w:vAlign w:val="center"/>
          </w:tcPr>
          <w:p w14:paraId="57A548B0" w14:textId="77777777" w:rsidR="00497983" w:rsidRPr="00721599" w:rsidRDefault="002F3619" w:rsidP="00B90ECF">
            <w:pPr>
              <w:rPr>
                <w:rFonts w:ascii="Times New Roman" w:hAnsi="Times New Roman" w:cs="Times New Roman"/>
                <w:b/>
                <w:bCs/>
                <w:sz w:val="20"/>
                <w:szCs w:val="20"/>
              </w:rPr>
            </w:pPr>
            <w:r w:rsidRPr="00721599">
              <w:rPr>
                <w:rFonts w:ascii="Times New Roman" w:hAnsi="Times New Roman" w:cs="Times New Roman"/>
                <w:b/>
                <w:bCs/>
                <w:sz w:val="20"/>
                <w:szCs w:val="20"/>
              </w:rPr>
              <w:t>EAB</w:t>
            </w:r>
          </w:p>
          <w:p w14:paraId="41A7E485" w14:textId="7AE27ED8" w:rsidR="002F3619" w:rsidRPr="00721599" w:rsidRDefault="002F3619" w:rsidP="00B90ECF">
            <w:pPr>
              <w:rPr>
                <w:rFonts w:ascii="Times New Roman" w:hAnsi="Times New Roman" w:cs="Times New Roman"/>
                <w:b/>
                <w:bCs/>
                <w:sz w:val="20"/>
                <w:szCs w:val="20"/>
              </w:rPr>
            </w:pPr>
            <w:r w:rsidRPr="00721599">
              <w:rPr>
                <w:rFonts w:ascii="Times New Roman" w:hAnsi="Times New Roman" w:cs="Times New Roman"/>
                <w:b/>
                <w:bCs/>
                <w:sz w:val="20"/>
                <w:szCs w:val="20"/>
              </w:rPr>
              <w:t>(GHz)</w:t>
            </w:r>
          </w:p>
        </w:tc>
        <w:tc>
          <w:tcPr>
            <w:tcW w:w="692" w:type="dxa"/>
            <w:tcBorders>
              <w:top w:val="single" w:sz="18" w:space="0" w:color="000000"/>
              <w:bottom w:val="single" w:sz="12" w:space="0" w:color="000000"/>
            </w:tcBorders>
            <w:vAlign w:val="center"/>
          </w:tcPr>
          <w:p w14:paraId="2790E941" w14:textId="5F0799E6" w:rsidR="002F3619" w:rsidRPr="00721599" w:rsidRDefault="002F3619" w:rsidP="00B90ECF">
            <w:pPr>
              <w:rPr>
                <w:rFonts w:ascii="Times New Roman" w:hAnsi="Times New Roman" w:cs="Times New Roman"/>
                <w:b/>
                <w:bCs/>
                <w:sz w:val="20"/>
                <w:szCs w:val="20"/>
              </w:rPr>
            </w:pPr>
            <w:r w:rsidRPr="00721599">
              <w:rPr>
                <w:rFonts w:ascii="Times New Roman" w:hAnsi="Times New Roman" w:cs="Times New Roman"/>
                <w:b/>
                <w:bCs/>
                <w:sz w:val="20"/>
                <w:szCs w:val="20"/>
              </w:rPr>
              <w:t>Ref.</w:t>
            </w:r>
          </w:p>
        </w:tc>
      </w:tr>
      <w:tr w:rsidR="00721599" w:rsidRPr="00721599" w14:paraId="14A0500C" w14:textId="7D5122AC" w:rsidTr="00B90ECF">
        <w:trPr>
          <w:trHeight w:val="454"/>
          <w:jc w:val="center"/>
        </w:trPr>
        <w:tc>
          <w:tcPr>
            <w:tcW w:w="1928" w:type="dxa"/>
            <w:vMerge w:val="restart"/>
            <w:tcBorders>
              <w:top w:val="single" w:sz="12" w:space="0" w:color="000000"/>
            </w:tcBorders>
            <w:vAlign w:val="center"/>
          </w:tcPr>
          <w:p w14:paraId="4E87CB91" w14:textId="64A9C883" w:rsidR="002F3619" w:rsidRPr="00721599" w:rsidRDefault="002F3619" w:rsidP="00B90ECF">
            <w:pPr>
              <w:rPr>
                <w:rFonts w:ascii="Times New Roman" w:eastAsia="宋体" w:hAnsi="Times New Roman" w:cs="Times New Roman"/>
                <w:b/>
                <w:bCs/>
                <w:sz w:val="20"/>
                <w:szCs w:val="20"/>
              </w:rPr>
            </w:pPr>
            <w:r w:rsidRPr="00721599">
              <w:rPr>
                <w:rFonts w:ascii="Times New Roman" w:eastAsia="宋体" w:hAnsi="Times New Roman" w:cs="Times New Roman"/>
                <w:b/>
                <w:bCs/>
                <w:sz w:val="20"/>
                <w:szCs w:val="20"/>
              </w:rPr>
              <w:t>Ferrite matrix materials</w:t>
            </w:r>
          </w:p>
        </w:tc>
        <w:tc>
          <w:tcPr>
            <w:tcW w:w="2467" w:type="dxa"/>
            <w:tcBorders>
              <w:top w:val="single" w:sz="12" w:space="0" w:color="000000"/>
            </w:tcBorders>
            <w:vAlign w:val="center"/>
          </w:tcPr>
          <w:p w14:paraId="5852C027" w14:textId="2A9757B4" w:rsidR="002F3619" w:rsidRPr="00721599" w:rsidRDefault="002F3619" w:rsidP="00B90ECF">
            <w:pPr>
              <w:rPr>
                <w:rFonts w:ascii="Times New Roman" w:eastAsia="宋体" w:hAnsi="Times New Roman" w:cs="Times New Roman"/>
                <w:sz w:val="20"/>
                <w:szCs w:val="20"/>
              </w:rPr>
            </w:pPr>
            <w:r w:rsidRPr="00721599">
              <w:rPr>
                <w:rFonts w:ascii="Times New Roman" w:hAnsi="Times New Roman" w:cs="Times New Roman"/>
                <w:sz w:val="20"/>
                <w:szCs w:val="20"/>
              </w:rPr>
              <w:t>Ni</w:t>
            </w:r>
            <w:r w:rsidRPr="00721599">
              <w:rPr>
                <w:rFonts w:ascii="Times New Roman" w:hAnsi="Times New Roman" w:cs="Times New Roman"/>
                <w:sz w:val="20"/>
                <w:szCs w:val="20"/>
                <w:vertAlign w:val="subscript"/>
              </w:rPr>
              <w:t>0.5</w:t>
            </w:r>
            <w:r w:rsidRPr="00721599">
              <w:rPr>
                <w:rFonts w:ascii="Times New Roman" w:hAnsi="Times New Roman" w:cs="Times New Roman"/>
                <w:sz w:val="20"/>
                <w:szCs w:val="20"/>
              </w:rPr>
              <w:t>Zn</w:t>
            </w:r>
            <w:r w:rsidRPr="00721599">
              <w:rPr>
                <w:rFonts w:ascii="Times New Roman" w:hAnsi="Times New Roman" w:cs="Times New Roman"/>
                <w:sz w:val="20"/>
                <w:szCs w:val="20"/>
                <w:vertAlign w:val="subscript"/>
              </w:rPr>
              <w:t>0.5</w:t>
            </w:r>
            <w:r w:rsidRPr="00721599">
              <w:rPr>
                <w:rFonts w:ascii="Times New Roman" w:hAnsi="Times New Roman" w:cs="Times New Roman"/>
                <w:sz w:val="20"/>
                <w:szCs w:val="20"/>
              </w:rPr>
              <w:t>Nd</w:t>
            </w:r>
            <w:r w:rsidRPr="00721599">
              <w:rPr>
                <w:rFonts w:ascii="Times New Roman" w:hAnsi="Times New Roman" w:cs="Times New Roman"/>
                <w:sz w:val="20"/>
                <w:szCs w:val="20"/>
                <w:vertAlign w:val="subscript"/>
              </w:rPr>
              <w:t>0.04</w:t>
            </w:r>
            <w:r w:rsidRPr="00721599">
              <w:rPr>
                <w:rFonts w:ascii="Times New Roman" w:hAnsi="Times New Roman" w:cs="Times New Roman"/>
                <w:sz w:val="20"/>
                <w:szCs w:val="20"/>
              </w:rPr>
              <w:t>Fe</w:t>
            </w:r>
            <w:r w:rsidRPr="00721599">
              <w:rPr>
                <w:rFonts w:ascii="Times New Roman" w:hAnsi="Times New Roman" w:cs="Times New Roman"/>
                <w:sz w:val="20"/>
                <w:szCs w:val="20"/>
                <w:vertAlign w:val="subscript"/>
              </w:rPr>
              <w:t>1.96</w:t>
            </w:r>
            <w:r w:rsidRPr="00721599">
              <w:rPr>
                <w:rFonts w:ascii="Times New Roman" w:hAnsi="Times New Roman" w:cs="Times New Roman"/>
                <w:sz w:val="20"/>
                <w:szCs w:val="20"/>
              </w:rPr>
              <w:t>O</w:t>
            </w:r>
            <w:r w:rsidRPr="00721599">
              <w:rPr>
                <w:rFonts w:ascii="Times New Roman" w:hAnsi="Times New Roman" w:cs="Times New Roman"/>
                <w:sz w:val="20"/>
                <w:szCs w:val="20"/>
                <w:vertAlign w:val="subscript"/>
              </w:rPr>
              <w:t>4</w:t>
            </w:r>
          </w:p>
        </w:tc>
        <w:tc>
          <w:tcPr>
            <w:tcW w:w="1134" w:type="dxa"/>
            <w:tcBorders>
              <w:top w:val="single" w:sz="12" w:space="0" w:color="000000"/>
            </w:tcBorders>
            <w:vAlign w:val="center"/>
          </w:tcPr>
          <w:p w14:paraId="79A2735A" w14:textId="300D3B00" w:rsidR="002F3619" w:rsidRPr="00721599" w:rsidRDefault="002F3619" w:rsidP="00B90ECF">
            <w:pPr>
              <w:rPr>
                <w:rFonts w:ascii="Times New Roman" w:eastAsia="宋体" w:hAnsi="Times New Roman" w:cs="Times New Roman"/>
                <w:sz w:val="20"/>
                <w:szCs w:val="20"/>
              </w:rPr>
            </w:pPr>
            <w:r w:rsidRPr="00721599">
              <w:rPr>
                <w:rFonts w:ascii="Times New Roman" w:hAnsi="Times New Roman" w:cs="Times New Roman"/>
                <w:sz w:val="20"/>
                <w:szCs w:val="20"/>
              </w:rPr>
              <w:t>8.5</w:t>
            </w:r>
            <w:r w:rsidR="00024FCA" w:rsidRPr="00721599">
              <w:rPr>
                <w:rFonts w:ascii="Times New Roman" w:hAnsi="Times New Roman" w:cs="Times New Roman" w:hint="eastAsia"/>
                <w:sz w:val="20"/>
                <w:szCs w:val="20"/>
              </w:rPr>
              <w:t>0</w:t>
            </w:r>
          </w:p>
        </w:tc>
        <w:tc>
          <w:tcPr>
            <w:tcW w:w="1275" w:type="dxa"/>
            <w:tcBorders>
              <w:top w:val="single" w:sz="12" w:space="0" w:color="000000"/>
            </w:tcBorders>
            <w:vAlign w:val="center"/>
          </w:tcPr>
          <w:p w14:paraId="497746E4" w14:textId="4C6C2BC9"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0.0935λ</w:t>
            </w:r>
          </w:p>
        </w:tc>
        <w:tc>
          <w:tcPr>
            <w:tcW w:w="757" w:type="dxa"/>
            <w:tcBorders>
              <w:top w:val="single" w:sz="12" w:space="0" w:color="000000"/>
            </w:tcBorders>
            <w:vAlign w:val="center"/>
          </w:tcPr>
          <w:p w14:paraId="4B1601C6" w14:textId="62343CAC" w:rsidR="002F3619" w:rsidRPr="00721599" w:rsidRDefault="002F3619" w:rsidP="00B90ECF">
            <w:pPr>
              <w:rPr>
                <w:rFonts w:ascii="Times New Roman" w:eastAsia="宋体" w:hAnsi="Times New Roman" w:cs="Times New Roman"/>
                <w:kern w:val="24"/>
                <w:sz w:val="20"/>
                <w:szCs w:val="20"/>
              </w:rPr>
            </w:pPr>
            <w:r w:rsidRPr="00721599">
              <w:rPr>
                <w:rFonts w:ascii="Times New Roman" w:eastAsia="宋体" w:hAnsi="Times New Roman" w:cs="Times New Roman"/>
                <w:kern w:val="24"/>
                <w:sz w:val="20"/>
                <w:szCs w:val="20"/>
              </w:rPr>
              <w:t>3.3</w:t>
            </w:r>
            <w:r w:rsidR="00497983" w:rsidRPr="00721599">
              <w:rPr>
                <w:rFonts w:ascii="Times New Roman" w:eastAsia="宋体" w:hAnsi="Times New Roman" w:cs="Times New Roman"/>
                <w:kern w:val="24"/>
                <w:sz w:val="20"/>
                <w:szCs w:val="20"/>
              </w:rPr>
              <w:t>0</w:t>
            </w:r>
          </w:p>
        </w:tc>
        <w:tc>
          <w:tcPr>
            <w:tcW w:w="1078" w:type="dxa"/>
            <w:tcBorders>
              <w:top w:val="single" w:sz="12" w:space="0" w:color="000000"/>
            </w:tcBorders>
            <w:vAlign w:val="center"/>
          </w:tcPr>
          <w:p w14:paraId="713BABE8" w14:textId="70FCC0FB"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3.3</w:t>
            </w:r>
            <w:r w:rsidR="00497983" w:rsidRPr="00721599">
              <w:rPr>
                <w:rFonts w:ascii="Times New Roman" w:hAnsi="Times New Roman" w:cs="Times New Roman"/>
                <w:sz w:val="20"/>
                <w:szCs w:val="20"/>
              </w:rPr>
              <w:t>0</w:t>
            </w:r>
            <w:r w:rsidR="003C180D" w:rsidRPr="00721599">
              <w:rPr>
                <w:rStyle w:val="font41"/>
                <w:rFonts w:ascii="Times New Roman" w:hAnsi="Times New Roman" w:cs="Times New Roman" w:hint="default"/>
                <w:color w:val="auto"/>
                <w:sz w:val="20"/>
                <w:szCs w:val="20"/>
              </w:rPr>
              <w:t>-</w:t>
            </w:r>
            <w:r w:rsidRPr="00721599">
              <w:rPr>
                <w:rStyle w:val="font11"/>
                <w:color w:val="auto"/>
                <w:sz w:val="20"/>
                <w:szCs w:val="20"/>
              </w:rPr>
              <w:t>6.3</w:t>
            </w:r>
            <w:r w:rsidR="00497983" w:rsidRPr="00721599">
              <w:rPr>
                <w:rStyle w:val="font11"/>
                <w:color w:val="auto"/>
                <w:sz w:val="20"/>
                <w:szCs w:val="20"/>
              </w:rPr>
              <w:t>0</w:t>
            </w:r>
          </w:p>
        </w:tc>
        <w:tc>
          <w:tcPr>
            <w:tcW w:w="692" w:type="dxa"/>
            <w:tcBorders>
              <w:top w:val="single" w:sz="12" w:space="0" w:color="000000"/>
            </w:tcBorders>
            <w:vAlign w:val="center"/>
          </w:tcPr>
          <w:p w14:paraId="2CAC2C4D" w14:textId="22BC1704" w:rsidR="002F3619"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1]</w:t>
            </w:r>
          </w:p>
        </w:tc>
      </w:tr>
      <w:tr w:rsidR="00721599" w:rsidRPr="00721599" w14:paraId="6FCB3CF7" w14:textId="77777777" w:rsidTr="00B90ECF">
        <w:trPr>
          <w:trHeight w:val="454"/>
          <w:jc w:val="center"/>
        </w:trPr>
        <w:tc>
          <w:tcPr>
            <w:tcW w:w="1928" w:type="dxa"/>
            <w:vMerge/>
            <w:vAlign w:val="center"/>
          </w:tcPr>
          <w:p w14:paraId="0DB0B8A2" w14:textId="77777777" w:rsidR="002F3619" w:rsidRPr="00721599" w:rsidRDefault="002F3619" w:rsidP="00B90ECF">
            <w:pPr>
              <w:rPr>
                <w:rFonts w:ascii="Times New Roman" w:eastAsia="宋体" w:hAnsi="Times New Roman" w:cs="Times New Roman"/>
                <w:b/>
                <w:bCs/>
                <w:sz w:val="20"/>
                <w:szCs w:val="20"/>
              </w:rPr>
            </w:pPr>
          </w:p>
        </w:tc>
        <w:tc>
          <w:tcPr>
            <w:tcW w:w="2467" w:type="dxa"/>
            <w:vAlign w:val="center"/>
          </w:tcPr>
          <w:p w14:paraId="4FA7EA01" w14:textId="58B87F69" w:rsidR="002F3619" w:rsidRPr="00721599" w:rsidRDefault="002F3619" w:rsidP="00B90ECF">
            <w:pPr>
              <w:rPr>
                <w:rFonts w:ascii="Times New Roman" w:eastAsia="宋体" w:hAnsi="Times New Roman" w:cs="Times New Roman"/>
                <w:sz w:val="20"/>
                <w:szCs w:val="20"/>
              </w:rPr>
            </w:pPr>
            <w:r w:rsidRPr="00721599">
              <w:rPr>
                <w:rFonts w:ascii="Times New Roman" w:hAnsi="Times New Roman" w:cs="Times New Roman"/>
                <w:sz w:val="20"/>
                <w:szCs w:val="20"/>
              </w:rPr>
              <w:t>Mn</w:t>
            </w:r>
            <w:r w:rsidR="00497983" w:rsidRPr="00721599">
              <w:rPr>
                <w:rFonts w:ascii="Times New Roman" w:hAnsi="Times New Roman" w:cs="Times New Roman" w:hint="eastAsia"/>
                <w:sz w:val="20"/>
                <w:szCs w:val="20"/>
              </w:rPr>
              <w:t>-</w:t>
            </w:r>
            <w:r w:rsidRPr="00721599">
              <w:rPr>
                <w:rFonts w:ascii="Times New Roman" w:hAnsi="Times New Roman" w:cs="Times New Roman"/>
                <w:sz w:val="20"/>
                <w:szCs w:val="20"/>
              </w:rPr>
              <w:t>Zn</w:t>
            </w:r>
          </w:p>
        </w:tc>
        <w:tc>
          <w:tcPr>
            <w:tcW w:w="1134" w:type="dxa"/>
            <w:vAlign w:val="center"/>
          </w:tcPr>
          <w:p w14:paraId="77C90951" w14:textId="069D4732"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5.5</w:t>
            </w:r>
            <w:r w:rsidR="00024FCA" w:rsidRPr="00721599">
              <w:rPr>
                <w:rFonts w:ascii="Times New Roman" w:hAnsi="Times New Roman" w:cs="Times New Roman" w:hint="eastAsia"/>
                <w:sz w:val="20"/>
                <w:szCs w:val="20"/>
              </w:rPr>
              <w:t>0</w:t>
            </w:r>
          </w:p>
        </w:tc>
        <w:tc>
          <w:tcPr>
            <w:tcW w:w="1275" w:type="dxa"/>
            <w:vAlign w:val="center"/>
          </w:tcPr>
          <w:p w14:paraId="76776A46" w14:textId="6CD891C9"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0.0477λ</w:t>
            </w:r>
          </w:p>
        </w:tc>
        <w:tc>
          <w:tcPr>
            <w:tcW w:w="757" w:type="dxa"/>
            <w:vAlign w:val="center"/>
          </w:tcPr>
          <w:p w14:paraId="5E34F763" w14:textId="4C729112" w:rsidR="002F3619" w:rsidRPr="00721599" w:rsidRDefault="00497983" w:rsidP="00B90ECF">
            <w:pPr>
              <w:rPr>
                <w:rFonts w:ascii="Times New Roman" w:eastAsia="宋体" w:hAnsi="Times New Roman" w:cs="Times New Roman"/>
                <w:kern w:val="24"/>
                <w:sz w:val="20"/>
                <w:szCs w:val="20"/>
              </w:rPr>
            </w:pPr>
            <w:r w:rsidRPr="00721599">
              <w:rPr>
                <w:rStyle w:val="font11"/>
                <w:color w:val="auto"/>
                <w:sz w:val="20"/>
                <w:szCs w:val="20"/>
              </w:rPr>
              <w:t>2.60</w:t>
            </w:r>
          </w:p>
        </w:tc>
        <w:tc>
          <w:tcPr>
            <w:tcW w:w="1078" w:type="dxa"/>
            <w:vAlign w:val="center"/>
          </w:tcPr>
          <w:p w14:paraId="19850202" w14:textId="0C451BA7" w:rsidR="002F3619" w:rsidRPr="00721599" w:rsidRDefault="002F3619" w:rsidP="00B90ECF">
            <w:pPr>
              <w:rPr>
                <w:rFonts w:ascii="Times New Roman" w:eastAsia="宋体" w:hAnsi="Times New Roman" w:cs="Times New Roman"/>
                <w:kern w:val="24"/>
                <w:sz w:val="20"/>
                <w:szCs w:val="20"/>
              </w:rPr>
            </w:pPr>
            <w:r w:rsidRPr="00721599">
              <w:rPr>
                <w:rStyle w:val="font11"/>
                <w:color w:val="auto"/>
                <w:sz w:val="20"/>
                <w:szCs w:val="20"/>
              </w:rPr>
              <w:t>2.6</w:t>
            </w:r>
            <w:r w:rsidR="00497983" w:rsidRPr="00721599">
              <w:rPr>
                <w:rStyle w:val="font11"/>
                <w:color w:val="auto"/>
                <w:sz w:val="20"/>
                <w:szCs w:val="20"/>
              </w:rPr>
              <w:t>0</w:t>
            </w:r>
            <w:r w:rsidR="003C180D" w:rsidRPr="00721599">
              <w:rPr>
                <w:rStyle w:val="font41"/>
                <w:rFonts w:ascii="Times New Roman" w:hAnsi="Times New Roman" w:cs="Times New Roman" w:hint="default"/>
                <w:color w:val="auto"/>
                <w:sz w:val="20"/>
                <w:szCs w:val="20"/>
              </w:rPr>
              <w:t>-</w:t>
            </w:r>
            <w:r w:rsidRPr="00721599">
              <w:rPr>
                <w:rStyle w:val="font11"/>
                <w:color w:val="auto"/>
                <w:sz w:val="20"/>
                <w:szCs w:val="20"/>
              </w:rPr>
              <w:t>3.6</w:t>
            </w:r>
            <w:r w:rsidR="00497983" w:rsidRPr="00721599">
              <w:rPr>
                <w:rStyle w:val="font11"/>
                <w:color w:val="auto"/>
                <w:sz w:val="20"/>
                <w:szCs w:val="20"/>
              </w:rPr>
              <w:t>0</w:t>
            </w:r>
          </w:p>
        </w:tc>
        <w:tc>
          <w:tcPr>
            <w:tcW w:w="692" w:type="dxa"/>
            <w:vAlign w:val="center"/>
          </w:tcPr>
          <w:p w14:paraId="310389D3" w14:textId="34B99E57" w:rsidR="002F3619"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2]</w:t>
            </w:r>
          </w:p>
        </w:tc>
      </w:tr>
      <w:tr w:rsidR="00721599" w:rsidRPr="00721599" w14:paraId="6486E7C3" w14:textId="77777777" w:rsidTr="00B90ECF">
        <w:trPr>
          <w:trHeight w:val="454"/>
          <w:jc w:val="center"/>
        </w:trPr>
        <w:tc>
          <w:tcPr>
            <w:tcW w:w="1928" w:type="dxa"/>
            <w:vMerge w:val="restart"/>
            <w:vAlign w:val="center"/>
          </w:tcPr>
          <w:p w14:paraId="5C6CBA1E" w14:textId="59DF816C" w:rsidR="002F3619" w:rsidRPr="00721599" w:rsidRDefault="002F3619" w:rsidP="00B90ECF">
            <w:pPr>
              <w:rPr>
                <w:rFonts w:ascii="Times New Roman" w:eastAsia="宋体" w:hAnsi="Times New Roman" w:cs="Times New Roman"/>
                <w:b/>
                <w:bCs/>
                <w:sz w:val="20"/>
                <w:szCs w:val="20"/>
              </w:rPr>
            </w:pPr>
            <w:r w:rsidRPr="00721599">
              <w:rPr>
                <w:rFonts w:ascii="Times New Roman" w:eastAsia="宋体" w:hAnsi="Times New Roman" w:cs="Times New Roman"/>
                <w:b/>
                <w:bCs/>
                <w:sz w:val="20"/>
                <w:szCs w:val="20"/>
              </w:rPr>
              <w:t>Magnetic materials</w:t>
            </w:r>
          </w:p>
        </w:tc>
        <w:tc>
          <w:tcPr>
            <w:tcW w:w="2467" w:type="dxa"/>
            <w:vAlign w:val="center"/>
          </w:tcPr>
          <w:p w14:paraId="522CFBBF" w14:textId="1316C423" w:rsidR="002F3619" w:rsidRPr="00721599" w:rsidRDefault="002F3619" w:rsidP="00B90ECF">
            <w:pPr>
              <w:rPr>
                <w:rFonts w:ascii="Times New Roman" w:eastAsia="宋体" w:hAnsi="Times New Roman" w:cs="Times New Roman"/>
                <w:sz w:val="20"/>
                <w:szCs w:val="20"/>
              </w:rPr>
            </w:pPr>
            <w:bookmarkStart w:id="15" w:name="_Hlk224297447"/>
            <w:r w:rsidRPr="00721599">
              <w:rPr>
                <w:rFonts w:ascii="Times New Roman" w:hAnsi="Times New Roman" w:cs="Times New Roman"/>
                <w:sz w:val="20"/>
                <w:szCs w:val="20"/>
              </w:rPr>
              <w:t>Co/</w:t>
            </w:r>
            <w:proofErr w:type="spellStart"/>
            <w:r w:rsidRPr="00721599">
              <w:rPr>
                <w:rFonts w:ascii="Times New Roman" w:hAnsi="Times New Roman" w:cs="Times New Roman"/>
                <w:sz w:val="20"/>
                <w:szCs w:val="20"/>
              </w:rPr>
              <w:t>CoO</w:t>
            </w:r>
            <w:proofErr w:type="spellEnd"/>
            <w:r w:rsidRPr="00721599">
              <w:rPr>
                <w:rFonts w:ascii="Times New Roman" w:hAnsi="Times New Roman" w:cs="Times New Roman"/>
                <w:sz w:val="20"/>
                <w:szCs w:val="20"/>
              </w:rPr>
              <w:t>/SrCO</w:t>
            </w:r>
            <w:r w:rsidRPr="00721599">
              <w:rPr>
                <w:rFonts w:ascii="Times New Roman" w:hAnsi="Times New Roman" w:cs="Times New Roman"/>
                <w:sz w:val="20"/>
                <w:szCs w:val="20"/>
                <w:vertAlign w:val="subscript"/>
              </w:rPr>
              <w:t>3</w:t>
            </w:r>
            <w:r w:rsidRPr="00721599">
              <w:rPr>
                <w:rFonts w:ascii="Times New Roman" w:hAnsi="Times New Roman" w:cs="Times New Roman"/>
                <w:sz w:val="20"/>
                <w:szCs w:val="20"/>
              </w:rPr>
              <w:t>@C</w:t>
            </w:r>
            <w:bookmarkEnd w:id="15"/>
          </w:p>
        </w:tc>
        <w:tc>
          <w:tcPr>
            <w:tcW w:w="1134" w:type="dxa"/>
            <w:vAlign w:val="center"/>
          </w:tcPr>
          <w:p w14:paraId="22C2A8FA" w14:textId="5AC0F49F"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6.5</w:t>
            </w:r>
            <w:r w:rsidR="00024FCA" w:rsidRPr="00721599">
              <w:rPr>
                <w:rFonts w:ascii="Times New Roman" w:hAnsi="Times New Roman" w:cs="Times New Roman" w:hint="eastAsia"/>
                <w:sz w:val="20"/>
                <w:szCs w:val="20"/>
              </w:rPr>
              <w:t>0</w:t>
            </w:r>
          </w:p>
        </w:tc>
        <w:tc>
          <w:tcPr>
            <w:tcW w:w="1275" w:type="dxa"/>
            <w:vAlign w:val="center"/>
          </w:tcPr>
          <w:p w14:paraId="20D94973" w14:textId="4B5DCF12"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0.0331λ</w:t>
            </w:r>
          </w:p>
        </w:tc>
        <w:tc>
          <w:tcPr>
            <w:tcW w:w="757" w:type="dxa"/>
            <w:vAlign w:val="center"/>
          </w:tcPr>
          <w:p w14:paraId="4AE39752" w14:textId="7F1E676C" w:rsidR="002F3619"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1.53</w:t>
            </w:r>
          </w:p>
        </w:tc>
        <w:tc>
          <w:tcPr>
            <w:tcW w:w="1078" w:type="dxa"/>
            <w:vAlign w:val="center"/>
          </w:tcPr>
          <w:p w14:paraId="1830F6C3" w14:textId="5C9FCD1B"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1.53</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3</w:t>
            </w:r>
            <w:r w:rsidR="00497983" w:rsidRPr="00721599">
              <w:rPr>
                <w:rFonts w:ascii="Times New Roman" w:hAnsi="Times New Roman" w:cs="Times New Roman"/>
                <w:sz w:val="20"/>
                <w:szCs w:val="20"/>
              </w:rPr>
              <w:t>.00</w:t>
            </w:r>
          </w:p>
        </w:tc>
        <w:tc>
          <w:tcPr>
            <w:tcW w:w="692" w:type="dxa"/>
            <w:vAlign w:val="center"/>
          </w:tcPr>
          <w:p w14:paraId="297765BE" w14:textId="1AC8C10A" w:rsidR="002F3619"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3]</w:t>
            </w:r>
          </w:p>
        </w:tc>
      </w:tr>
      <w:tr w:rsidR="00721599" w:rsidRPr="00721599" w14:paraId="6B3D761E" w14:textId="77777777" w:rsidTr="00B90ECF">
        <w:trPr>
          <w:trHeight w:val="454"/>
          <w:jc w:val="center"/>
        </w:trPr>
        <w:tc>
          <w:tcPr>
            <w:tcW w:w="1928" w:type="dxa"/>
            <w:vMerge/>
            <w:vAlign w:val="center"/>
          </w:tcPr>
          <w:p w14:paraId="26761775" w14:textId="77777777" w:rsidR="002F3619" w:rsidRPr="00721599" w:rsidRDefault="002F3619" w:rsidP="00B90ECF">
            <w:pPr>
              <w:rPr>
                <w:rFonts w:ascii="Times New Roman" w:eastAsia="宋体" w:hAnsi="Times New Roman" w:cs="Times New Roman"/>
                <w:b/>
                <w:bCs/>
                <w:sz w:val="20"/>
                <w:szCs w:val="20"/>
              </w:rPr>
            </w:pPr>
          </w:p>
        </w:tc>
        <w:tc>
          <w:tcPr>
            <w:tcW w:w="2467" w:type="dxa"/>
            <w:vAlign w:val="center"/>
          </w:tcPr>
          <w:p w14:paraId="1B6EA166" w14:textId="6B6F3387" w:rsidR="002F3619" w:rsidRPr="00721599" w:rsidRDefault="002F3619" w:rsidP="00B90ECF">
            <w:pPr>
              <w:rPr>
                <w:rFonts w:ascii="Times New Roman" w:eastAsia="宋体" w:hAnsi="Times New Roman" w:cs="Times New Roman"/>
                <w:sz w:val="20"/>
                <w:szCs w:val="20"/>
              </w:rPr>
            </w:pPr>
            <w:proofErr w:type="spellStart"/>
            <w:r w:rsidRPr="00721599">
              <w:rPr>
                <w:rFonts w:ascii="Times New Roman" w:hAnsi="Times New Roman" w:cs="Times New Roman"/>
                <w:sz w:val="20"/>
                <w:szCs w:val="20"/>
              </w:rPr>
              <w:t>CoNi</w:t>
            </w:r>
            <w:proofErr w:type="spellEnd"/>
            <w:r w:rsidRPr="00721599">
              <w:rPr>
                <w:rFonts w:ascii="Times New Roman" w:hAnsi="Times New Roman" w:cs="Times New Roman"/>
                <w:sz w:val="20"/>
                <w:szCs w:val="20"/>
              </w:rPr>
              <w:t>/Polydimethylsiloxane</w:t>
            </w:r>
          </w:p>
        </w:tc>
        <w:tc>
          <w:tcPr>
            <w:tcW w:w="1134" w:type="dxa"/>
            <w:vAlign w:val="center"/>
          </w:tcPr>
          <w:p w14:paraId="7E327AE0" w14:textId="37755F17"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3.9</w:t>
            </w:r>
            <w:r w:rsidR="00024FCA" w:rsidRPr="00721599">
              <w:rPr>
                <w:rFonts w:ascii="Times New Roman" w:hAnsi="Times New Roman" w:cs="Times New Roman" w:hint="eastAsia"/>
                <w:sz w:val="20"/>
                <w:szCs w:val="20"/>
              </w:rPr>
              <w:t>0</w:t>
            </w:r>
          </w:p>
        </w:tc>
        <w:tc>
          <w:tcPr>
            <w:tcW w:w="1275" w:type="dxa"/>
            <w:vAlign w:val="center"/>
          </w:tcPr>
          <w:p w14:paraId="71A0E5BF" w14:textId="68DDB38A"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0.0343λ</w:t>
            </w:r>
          </w:p>
        </w:tc>
        <w:tc>
          <w:tcPr>
            <w:tcW w:w="757" w:type="dxa"/>
            <w:vAlign w:val="center"/>
          </w:tcPr>
          <w:p w14:paraId="449AD2B0" w14:textId="7616EB6A" w:rsidR="002F3619"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2.64</w:t>
            </w:r>
          </w:p>
        </w:tc>
        <w:tc>
          <w:tcPr>
            <w:tcW w:w="1078" w:type="dxa"/>
            <w:vAlign w:val="center"/>
          </w:tcPr>
          <w:p w14:paraId="02917EFC" w14:textId="19C73017"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2.64</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3.68</w:t>
            </w:r>
          </w:p>
        </w:tc>
        <w:tc>
          <w:tcPr>
            <w:tcW w:w="692" w:type="dxa"/>
            <w:vAlign w:val="center"/>
          </w:tcPr>
          <w:p w14:paraId="22C1433E" w14:textId="4A26F9FA" w:rsidR="002F3619"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4]</w:t>
            </w:r>
          </w:p>
        </w:tc>
      </w:tr>
      <w:tr w:rsidR="00721599" w:rsidRPr="00721599" w14:paraId="3B9DFB8F" w14:textId="77777777" w:rsidTr="00B90ECF">
        <w:trPr>
          <w:trHeight w:val="454"/>
          <w:jc w:val="center"/>
        </w:trPr>
        <w:tc>
          <w:tcPr>
            <w:tcW w:w="1928" w:type="dxa"/>
            <w:vMerge w:val="restart"/>
            <w:vAlign w:val="center"/>
          </w:tcPr>
          <w:p w14:paraId="2FE95084" w14:textId="3FFDE04D" w:rsidR="002F3619" w:rsidRPr="00721599" w:rsidRDefault="002F3619" w:rsidP="00B90ECF">
            <w:pPr>
              <w:rPr>
                <w:rFonts w:ascii="Times New Roman" w:eastAsia="宋体" w:hAnsi="Times New Roman" w:cs="Times New Roman"/>
                <w:b/>
                <w:bCs/>
                <w:sz w:val="20"/>
                <w:szCs w:val="20"/>
              </w:rPr>
            </w:pPr>
            <w:r w:rsidRPr="00721599">
              <w:rPr>
                <w:rFonts w:ascii="Times New Roman" w:eastAsia="宋体" w:hAnsi="Times New Roman" w:cs="Times New Roman"/>
                <w:b/>
                <w:bCs/>
                <w:sz w:val="20"/>
                <w:szCs w:val="20"/>
              </w:rPr>
              <w:t>Ceramic-based materials</w:t>
            </w:r>
          </w:p>
        </w:tc>
        <w:tc>
          <w:tcPr>
            <w:tcW w:w="2467" w:type="dxa"/>
            <w:vAlign w:val="center"/>
          </w:tcPr>
          <w:p w14:paraId="24C295EC" w14:textId="2418A074" w:rsidR="002F3619" w:rsidRPr="00721599" w:rsidRDefault="002F3619" w:rsidP="00B90ECF">
            <w:pPr>
              <w:rPr>
                <w:rFonts w:ascii="Times New Roman" w:eastAsia="宋体" w:hAnsi="Times New Roman" w:cs="Times New Roman"/>
                <w:sz w:val="20"/>
                <w:szCs w:val="20"/>
              </w:rPr>
            </w:pPr>
            <w:r w:rsidRPr="00721599">
              <w:rPr>
                <w:rFonts w:ascii="Times New Roman" w:hAnsi="Times New Roman" w:cs="Times New Roman"/>
                <w:sz w:val="20"/>
                <w:szCs w:val="20"/>
              </w:rPr>
              <w:t>CMF/FeNi-SiO</w:t>
            </w:r>
            <w:r w:rsidRPr="00721599">
              <w:rPr>
                <w:rFonts w:ascii="Times New Roman" w:hAnsi="Times New Roman" w:cs="Times New Roman"/>
                <w:sz w:val="20"/>
                <w:szCs w:val="20"/>
                <w:vertAlign w:val="subscript"/>
              </w:rPr>
              <w:t>2</w:t>
            </w:r>
          </w:p>
        </w:tc>
        <w:tc>
          <w:tcPr>
            <w:tcW w:w="1134" w:type="dxa"/>
            <w:vAlign w:val="center"/>
          </w:tcPr>
          <w:p w14:paraId="57FE3A87" w14:textId="2CCDBB57"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4.1</w:t>
            </w:r>
            <w:r w:rsidR="00024FCA" w:rsidRPr="00721599">
              <w:rPr>
                <w:rFonts w:ascii="Times New Roman" w:hAnsi="Times New Roman" w:cs="Times New Roman" w:hint="eastAsia"/>
                <w:sz w:val="20"/>
                <w:szCs w:val="20"/>
              </w:rPr>
              <w:t>0</w:t>
            </w:r>
          </w:p>
        </w:tc>
        <w:tc>
          <w:tcPr>
            <w:tcW w:w="1275" w:type="dxa"/>
            <w:vAlign w:val="center"/>
          </w:tcPr>
          <w:p w14:paraId="4F1824EF" w14:textId="1C3D9259"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0.0400λ</w:t>
            </w:r>
          </w:p>
        </w:tc>
        <w:tc>
          <w:tcPr>
            <w:tcW w:w="757" w:type="dxa"/>
            <w:vAlign w:val="center"/>
          </w:tcPr>
          <w:p w14:paraId="6C4DC122" w14:textId="74845962" w:rsidR="002F3619"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2.93</w:t>
            </w:r>
          </w:p>
        </w:tc>
        <w:tc>
          <w:tcPr>
            <w:tcW w:w="1078" w:type="dxa"/>
            <w:vAlign w:val="center"/>
          </w:tcPr>
          <w:p w14:paraId="7DF72D29" w14:textId="506D8F1F"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2.93</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3.86</w:t>
            </w:r>
          </w:p>
        </w:tc>
        <w:tc>
          <w:tcPr>
            <w:tcW w:w="692" w:type="dxa"/>
            <w:vAlign w:val="center"/>
          </w:tcPr>
          <w:p w14:paraId="0E8C68D2" w14:textId="3CA154B3" w:rsidR="002F3619"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5]</w:t>
            </w:r>
          </w:p>
        </w:tc>
      </w:tr>
      <w:tr w:rsidR="00721599" w:rsidRPr="00721599" w14:paraId="12EFCDAB" w14:textId="77777777" w:rsidTr="00B90ECF">
        <w:trPr>
          <w:trHeight w:val="454"/>
          <w:jc w:val="center"/>
        </w:trPr>
        <w:tc>
          <w:tcPr>
            <w:tcW w:w="1928" w:type="dxa"/>
            <w:vMerge/>
            <w:vAlign w:val="center"/>
          </w:tcPr>
          <w:p w14:paraId="36C86A6D" w14:textId="77777777" w:rsidR="002F3619" w:rsidRPr="00721599" w:rsidRDefault="002F3619" w:rsidP="00B90ECF">
            <w:pPr>
              <w:rPr>
                <w:rFonts w:ascii="Times New Roman" w:eastAsia="宋体" w:hAnsi="Times New Roman" w:cs="Times New Roman"/>
                <w:b/>
                <w:bCs/>
                <w:sz w:val="20"/>
                <w:szCs w:val="20"/>
              </w:rPr>
            </w:pPr>
          </w:p>
        </w:tc>
        <w:tc>
          <w:tcPr>
            <w:tcW w:w="2467" w:type="dxa"/>
            <w:vAlign w:val="center"/>
          </w:tcPr>
          <w:p w14:paraId="41A7AA65" w14:textId="5FD056E2" w:rsidR="002F3619" w:rsidRPr="00721599" w:rsidRDefault="002F3619" w:rsidP="00B90ECF">
            <w:pPr>
              <w:rPr>
                <w:rFonts w:ascii="Times New Roman" w:eastAsia="宋体" w:hAnsi="Times New Roman" w:cs="Times New Roman"/>
                <w:sz w:val="20"/>
                <w:szCs w:val="20"/>
              </w:rPr>
            </w:pPr>
            <w:proofErr w:type="spellStart"/>
            <w:r w:rsidRPr="00721599">
              <w:rPr>
                <w:rFonts w:ascii="Times New Roman" w:hAnsi="Times New Roman" w:cs="Times New Roman"/>
                <w:sz w:val="20"/>
                <w:szCs w:val="20"/>
              </w:rPr>
              <w:t>SiC</w:t>
            </w:r>
            <w:r w:rsidRPr="00721599">
              <w:rPr>
                <w:rFonts w:ascii="Times New Roman" w:hAnsi="Times New Roman" w:cs="Times New Roman"/>
                <w:sz w:val="20"/>
                <w:szCs w:val="20"/>
                <w:vertAlign w:val="subscript"/>
              </w:rPr>
              <w:t>f</w:t>
            </w:r>
            <w:proofErr w:type="spellEnd"/>
            <w:r w:rsidRPr="00721599">
              <w:rPr>
                <w:rFonts w:ascii="Times New Roman" w:hAnsi="Times New Roman" w:cs="Times New Roman"/>
                <w:sz w:val="20"/>
                <w:szCs w:val="20"/>
              </w:rPr>
              <w:t>/</w:t>
            </w:r>
            <w:proofErr w:type="spellStart"/>
            <w:r w:rsidRPr="00721599">
              <w:rPr>
                <w:rFonts w:ascii="Times New Roman" w:hAnsi="Times New Roman" w:cs="Times New Roman"/>
                <w:sz w:val="20"/>
                <w:szCs w:val="20"/>
              </w:rPr>
              <w:t>FeNi</w:t>
            </w:r>
            <w:proofErr w:type="spellEnd"/>
            <w:r w:rsidRPr="00721599">
              <w:rPr>
                <w:rFonts w:ascii="Times New Roman" w:hAnsi="Times New Roman" w:cs="Times New Roman"/>
                <w:sz w:val="20"/>
                <w:szCs w:val="20"/>
              </w:rPr>
              <w:t>/C</w:t>
            </w:r>
          </w:p>
        </w:tc>
        <w:tc>
          <w:tcPr>
            <w:tcW w:w="1134" w:type="dxa"/>
            <w:vAlign w:val="center"/>
          </w:tcPr>
          <w:p w14:paraId="5840B384" w14:textId="102E3C17"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5</w:t>
            </w:r>
            <w:r w:rsidR="00024FCA" w:rsidRPr="00721599">
              <w:rPr>
                <w:rFonts w:ascii="Times New Roman" w:hAnsi="Times New Roman" w:cs="Times New Roman" w:hint="eastAsia"/>
                <w:sz w:val="20"/>
                <w:szCs w:val="20"/>
              </w:rPr>
              <w:t>.00</w:t>
            </w:r>
          </w:p>
        </w:tc>
        <w:tc>
          <w:tcPr>
            <w:tcW w:w="1275" w:type="dxa"/>
            <w:vAlign w:val="center"/>
          </w:tcPr>
          <w:p w14:paraId="4533AC17" w14:textId="01241250"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0.0533λ</w:t>
            </w:r>
          </w:p>
        </w:tc>
        <w:tc>
          <w:tcPr>
            <w:tcW w:w="757" w:type="dxa"/>
            <w:vAlign w:val="center"/>
          </w:tcPr>
          <w:p w14:paraId="6A5DBFBA" w14:textId="6D05CD32" w:rsidR="002F3619"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3.20</w:t>
            </w:r>
          </w:p>
        </w:tc>
        <w:tc>
          <w:tcPr>
            <w:tcW w:w="1078" w:type="dxa"/>
            <w:vAlign w:val="center"/>
          </w:tcPr>
          <w:p w14:paraId="29912674" w14:textId="6642A71E"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3.2</w:t>
            </w:r>
            <w:r w:rsidR="00497983" w:rsidRPr="00721599">
              <w:rPr>
                <w:rFonts w:ascii="Times New Roman" w:hAnsi="Times New Roman" w:cs="Times New Roman"/>
                <w:sz w:val="20"/>
                <w:szCs w:val="20"/>
              </w:rPr>
              <w:t>0</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3.67</w:t>
            </w:r>
          </w:p>
        </w:tc>
        <w:tc>
          <w:tcPr>
            <w:tcW w:w="692" w:type="dxa"/>
            <w:vAlign w:val="center"/>
          </w:tcPr>
          <w:p w14:paraId="407CE87D" w14:textId="3F60F437" w:rsidR="002F3619"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6]</w:t>
            </w:r>
          </w:p>
        </w:tc>
      </w:tr>
      <w:tr w:rsidR="00721599" w:rsidRPr="00721599" w14:paraId="1C1E7CEB" w14:textId="77777777" w:rsidTr="00B90ECF">
        <w:trPr>
          <w:trHeight w:val="454"/>
          <w:jc w:val="center"/>
        </w:trPr>
        <w:tc>
          <w:tcPr>
            <w:tcW w:w="1928" w:type="dxa"/>
            <w:vMerge w:val="restart"/>
            <w:vAlign w:val="center"/>
          </w:tcPr>
          <w:p w14:paraId="0F6EFB6C" w14:textId="458DB04B" w:rsidR="002F3619" w:rsidRPr="00721599" w:rsidRDefault="002F3619" w:rsidP="00B90ECF">
            <w:pPr>
              <w:rPr>
                <w:rFonts w:ascii="Times New Roman" w:eastAsia="宋体" w:hAnsi="Times New Roman" w:cs="Times New Roman"/>
                <w:b/>
                <w:bCs/>
                <w:sz w:val="20"/>
                <w:szCs w:val="20"/>
              </w:rPr>
            </w:pPr>
            <w:r w:rsidRPr="00721599">
              <w:rPr>
                <w:rFonts w:ascii="Times New Roman" w:eastAsia="宋体" w:hAnsi="Times New Roman" w:cs="Times New Roman"/>
                <w:b/>
                <w:bCs/>
                <w:sz w:val="20"/>
                <w:szCs w:val="20"/>
              </w:rPr>
              <w:t>Conductive polymer materials</w:t>
            </w:r>
          </w:p>
        </w:tc>
        <w:tc>
          <w:tcPr>
            <w:tcW w:w="2467" w:type="dxa"/>
            <w:vAlign w:val="center"/>
          </w:tcPr>
          <w:p w14:paraId="2FB00AF8" w14:textId="56A206A6" w:rsidR="002F3619" w:rsidRPr="00721599" w:rsidRDefault="00A86F3A" w:rsidP="00B90ECF">
            <w:pPr>
              <w:rPr>
                <w:rFonts w:ascii="Times New Roman" w:eastAsia="宋体" w:hAnsi="Times New Roman" w:cs="Times New Roman"/>
                <w:sz w:val="20"/>
                <w:szCs w:val="20"/>
              </w:rPr>
            </w:pPr>
            <w:hyperlink r:id="rId27" w:history="1">
              <w:r w:rsidR="002F3619" w:rsidRPr="00721599">
                <w:rPr>
                  <w:rStyle w:val="af2"/>
                  <w:rFonts w:ascii="Times New Roman" w:hAnsi="Times New Roman" w:cs="Times New Roman"/>
                  <w:color w:val="auto"/>
                  <w:sz w:val="20"/>
                  <w:szCs w:val="20"/>
                  <w:u w:val="none"/>
                </w:rPr>
                <w:t>Fe</w:t>
              </w:r>
              <w:r w:rsidR="002F3619" w:rsidRPr="00721599">
                <w:rPr>
                  <w:rStyle w:val="af2"/>
                  <w:rFonts w:ascii="Times New Roman" w:hAnsi="Times New Roman" w:cs="Times New Roman"/>
                  <w:color w:val="auto"/>
                  <w:sz w:val="20"/>
                  <w:szCs w:val="20"/>
                  <w:u w:val="none"/>
                  <w:vertAlign w:val="subscript"/>
                </w:rPr>
                <w:t>3</w:t>
              </w:r>
              <w:r w:rsidR="002F3619" w:rsidRPr="00721599">
                <w:rPr>
                  <w:rStyle w:val="af2"/>
                  <w:rFonts w:ascii="Times New Roman" w:hAnsi="Times New Roman" w:cs="Times New Roman"/>
                  <w:color w:val="auto"/>
                  <w:sz w:val="20"/>
                  <w:szCs w:val="20"/>
                  <w:u w:val="none"/>
                </w:rPr>
                <w:t>O</w:t>
              </w:r>
              <w:r w:rsidR="002F3619" w:rsidRPr="00721599">
                <w:rPr>
                  <w:rStyle w:val="af2"/>
                  <w:rFonts w:ascii="Times New Roman" w:hAnsi="Times New Roman" w:cs="Times New Roman"/>
                  <w:color w:val="auto"/>
                  <w:sz w:val="20"/>
                  <w:szCs w:val="20"/>
                  <w:u w:val="none"/>
                  <w:vertAlign w:val="subscript"/>
                </w:rPr>
                <w:t>4</w:t>
              </w:r>
              <w:r w:rsidR="002F3619" w:rsidRPr="00721599">
                <w:rPr>
                  <w:rStyle w:val="af2"/>
                  <w:rFonts w:ascii="Times New Roman" w:hAnsi="Times New Roman" w:cs="Times New Roman"/>
                  <w:color w:val="auto"/>
                  <w:sz w:val="20"/>
                  <w:szCs w:val="20"/>
                  <w:u w:val="none"/>
                </w:rPr>
                <w:t>@PANI</w:t>
              </w:r>
            </w:hyperlink>
          </w:p>
        </w:tc>
        <w:tc>
          <w:tcPr>
            <w:tcW w:w="1134" w:type="dxa"/>
            <w:vAlign w:val="center"/>
          </w:tcPr>
          <w:p w14:paraId="0FA1906E" w14:textId="6CB77F45"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4.85</w:t>
            </w:r>
          </w:p>
        </w:tc>
        <w:tc>
          <w:tcPr>
            <w:tcW w:w="1275" w:type="dxa"/>
            <w:vAlign w:val="center"/>
          </w:tcPr>
          <w:p w14:paraId="442E989D" w14:textId="5FDF4075" w:rsidR="002F3619" w:rsidRPr="00721599" w:rsidRDefault="002F3619"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0.0425λ</w:t>
            </w:r>
          </w:p>
        </w:tc>
        <w:tc>
          <w:tcPr>
            <w:tcW w:w="757" w:type="dxa"/>
            <w:vAlign w:val="center"/>
          </w:tcPr>
          <w:p w14:paraId="4AA191E8" w14:textId="21548C0B" w:rsidR="002F3619"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2.63</w:t>
            </w:r>
          </w:p>
        </w:tc>
        <w:tc>
          <w:tcPr>
            <w:tcW w:w="1078" w:type="dxa"/>
            <w:vAlign w:val="center"/>
          </w:tcPr>
          <w:p w14:paraId="18233E24" w14:textId="1D682CDA" w:rsidR="002F3619"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2.63</w:t>
            </w:r>
            <w:r w:rsidR="003C180D" w:rsidRPr="00721599">
              <w:rPr>
                <w:rStyle w:val="font41"/>
                <w:rFonts w:ascii="Times New Roman" w:hAnsi="Times New Roman" w:cs="Times New Roman" w:hint="default"/>
                <w:color w:val="auto"/>
                <w:sz w:val="20"/>
                <w:szCs w:val="20"/>
              </w:rPr>
              <w:t>-</w:t>
            </w:r>
            <w:r w:rsidR="002F3619" w:rsidRPr="00721599">
              <w:rPr>
                <w:rFonts w:ascii="Times New Roman" w:hAnsi="Times New Roman" w:cs="Times New Roman"/>
                <w:sz w:val="20"/>
                <w:szCs w:val="20"/>
              </w:rPr>
              <w:t>3.57</w:t>
            </w:r>
          </w:p>
        </w:tc>
        <w:tc>
          <w:tcPr>
            <w:tcW w:w="692" w:type="dxa"/>
            <w:vAlign w:val="center"/>
          </w:tcPr>
          <w:p w14:paraId="33674713" w14:textId="76387C52" w:rsidR="002F3619"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7]</w:t>
            </w:r>
          </w:p>
        </w:tc>
      </w:tr>
      <w:tr w:rsidR="00721599" w:rsidRPr="00721599" w14:paraId="3417C861" w14:textId="77777777" w:rsidTr="00B90ECF">
        <w:trPr>
          <w:trHeight w:val="454"/>
          <w:jc w:val="center"/>
        </w:trPr>
        <w:tc>
          <w:tcPr>
            <w:tcW w:w="1928" w:type="dxa"/>
            <w:vMerge/>
            <w:vAlign w:val="center"/>
          </w:tcPr>
          <w:p w14:paraId="6C2743AA" w14:textId="77777777" w:rsidR="00497983" w:rsidRPr="00721599" w:rsidRDefault="00497983" w:rsidP="00B90ECF">
            <w:pPr>
              <w:rPr>
                <w:rFonts w:ascii="Times New Roman" w:eastAsia="宋体" w:hAnsi="Times New Roman" w:cs="Times New Roman"/>
                <w:b/>
                <w:bCs/>
                <w:sz w:val="20"/>
                <w:szCs w:val="20"/>
              </w:rPr>
            </w:pPr>
          </w:p>
        </w:tc>
        <w:tc>
          <w:tcPr>
            <w:tcW w:w="2467" w:type="dxa"/>
            <w:vAlign w:val="center"/>
          </w:tcPr>
          <w:p w14:paraId="395BC6D8" w14:textId="20E5F363" w:rsidR="00497983" w:rsidRPr="00721599" w:rsidRDefault="00497983" w:rsidP="00B90ECF">
            <w:pPr>
              <w:rPr>
                <w:rFonts w:ascii="Times New Roman" w:eastAsia="宋体" w:hAnsi="Times New Roman" w:cs="Times New Roman"/>
                <w:sz w:val="20"/>
                <w:szCs w:val="20"/>
              </w:rPr>
            </w:pPr>
            <w:r w:rsidRPr="00721599">
              <w:rPr>
                <w:rFonts w:ascii="Times New Roman" w:hAnsi="Times New Roman" w:cs="Times New Roman"/>
                <w:sz w:val="20"/>
                <w:szCs w:val="20"/>
              </w:rPr>
              <w:t>PC/Fe</w:t>
            </w:r>
            <w:r w:rsidRPr="00721599">
              <w:rPr>
                <w:rFonts w:ascii="Times New Roman" w:hAnsi="Times New Roman" w:cs="Times New Roman"/>
                <w:sz w:val="20"/>
                <w:szCs w:val="20"/>
                <w:vertAlign w:val="subscript"/>
              </w:rPr>
              <w:t>3</w:t>
            </w:r>
            <w:r w:rsidRPr="00721599">
              <w:rPr>
                <w:rFonts w:ascii="Times New Roman" w:hAnsi="Times New Roman" w:cs="Times New Roman"/>
                <w:sz w:val="20"/>
                <w:szCs w:val="20"/>
              </w:rPr>
              <w:t>O</w:t>
            </w:r>
            <w:r w:rsidRPr="00721599">
              <w:rPr>
                <w:rFonts w:ascii="Times New Roman" w:hAnsi="Times New Roman" w:cs="Times New Roman"/>
                <w:sz w:val="20"/>
                <w:szCs w:val="20"/>
                <w:vertAlign w:val="subscript"/>
              </w:rPr>
              <w:t>4</w:t>
            </w:r>
            <w:r w:rsidRPr="00721599">
              <w:rPr>
                <w:rFonts w:ascii="Times New Roman" w:hAnsi="Times New Roman" w:cs="Times New Roman"/>
                <w:sz w:val="20"/>
                <w:szCs w:val="20"/>
              </w:rPr>
              <w:t>@PDA</w:t>
            </w:r>
          </w:p>
        </w:tc>
        <w:tc>
          <w:tcPr>
            <w:tcW w:w="1134" w:type="dxa"/>
            <w:vAlign w:val="center"/>
          </w:tcPr>
          <w:p w14:paraId="10E83080" w14:textId="569A6656"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4.03</w:t>
            </w:r>
          </w:p>
        </w:tc>
        <w:tc>
          <w:tcPr>
            <w:tcW w:w="1275" w:type="dxa"/>
            <w:vAlign w:val="center"/>
          </w:tcPr>
          <w:p w14:paraId="369964C9" w14:textId="5A47A1F5"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0.0578λ</w:t>
            </w:r>
          </w:p>
        </w:tc>
        <w:tc>
          <w:tcPr>
            <w:tcW w:w="757" w:type="dxa"/>
            <w:vAlign w:val="center"/>
          </w:tcPr>
          <w:p w14:paraId="35BC3508" w14:textId="30F6C692"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4.30</w:t>
            </w:r>
          </w:p>
        </w:tc>
        <w:tc>
          <w:tcPr>
            <w:tcW w:w="1078" w:type="dxa"/>
            <w:vAlign w:val="center"/>
          </w:tcPr>
          <w:p w14:paraId="5CB3485E" w14:textId="099D0D01"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4.30</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7.81</w:t>
            </w:r>
          </w:p>
        </w:tc>
        <w:tc>
          <w:tcPr>
            <w:tcW w:w="692" w:type="dxa"/>
            <w:vAlign w:val="center"/>
          </w:tcPr>
          <w:p w14:paraId="104B4EB9" w14:textId="3CDBD181" w:rsidR="00497983"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8]</w:t>
            </w:r>
          </w:p>
        </w:tc>
      </w:tr>
      <w:tr w:rsidR="00721599" w:rsidRPr="00721599" w14:paraId="7FB7AA3E" w14:textId="77777777" w:rsidTr="00B90ECF">
        <w:trPr>
          <w:trHeight w:val="454"/>
          <w:jc w:val="center"/>
        </w:trPr>
        <w:tc>
          <w:tcPr>
            <w:tcW w:w="1928" w:type="dxa"/>
            <w:vMerge w:val="restart"/>
            <w:vAlign w:val="center"/>
          </w:tcPr>
          <w:p w14:paraId="76B0D1BC" w14:textId="7D5BD336" w:rsidR="00497983" w:rsidRPr="00721599" w:rsidRDefault="00497983" w:rsidP="00B90ECF">
            <w:pPr>
              <w:rPr>
                <w:rFonts w:ascii="Times New Roman" w:eastAsia="宋体" w:hAnsi="Times New Roman" w:cs="Times New Roman"/>
                <w:b/>
                <w:bCs/>
                <w:sz w:val="20"/>
                <w:szCs w:val="20"/>
              </w:rPr>
            </w:pPr>
            <w:r w:rsidRPr="00721599">
              <w:rPr>
                <w:rFonts w:ascii="Times New Roman" w:eastAsia="宋体" w:hAnsi="Times New Roman" w:cs="Times New Roman"/>
                <w:b/>
                <w:bCs/>
                <w:sz w:val="20"/>
                <w:szCs w:val="20"/>
              </w:rPr>
              <w:t>Carbon-based materials</w:t>
            </w:r>
          </w:p>
        </w:tc>
        <w:tc>
          <w:tcPr>
            <w:tcW w:w="2467" w:type="dxa"/>
            <w:vAlign w:val="center"/>
          </w:tcPr>
          <w:p w14:paraId="786B080A" w14:textId="30B6D1B7" w:rsidR="00497983" w:rsidRPr="00721599" w:rsidRDefault="00497983" w:rsidP="00B90ECF">
            <w:pPr>
              <w:rPr>
                <w:rFonts w:ascii="Times New Roman" w:eastAsia="宋体" w:hAnsi="Times New Roman" w:cs="Times New Roman"/>
                <w:sz w:val="20"/>
                <w:szCs w:val="20"/>
              </w:rPr>
            </w:pPr>
            <w:r w:rsidRPr="00721599">
              <w:rPr>
                <w:rFonts w:ascii="Times New Roman" w:hAnsi="Times New Roman" w:cs="Times New Roman"/>
                <w:sz w:val="20"/>
                <w:szCs w:val="20"/>
              </w:rPr>
              <w:t>Co</w:t>
            </w:r>
            <w:r w:rsidRPr="00721599">
              <w:rPr>
                <w:rFonts w:ascii="Times New Roman" w:hAnsi="Times New Roman" w:cs="Times New Roman"/>
                <w:sz w:val="20"/>
                <w:szCs w:val="20"/>
                <w:vertAlign w:val="subscript"/>
              </w:rPr>
              <w:t>3</w:t>
            </w:r>
            <w:r w:rsidRPr="00721599">
              <w:rPr>
                <w:rFonts w:ascii="Times New Roman" w:hAnsi="Times New Roman" w:cs="Times New Roman"/>
                <w:sz w:val="20"/>
                <w:szCs w:val="20"/>
              </w:rPr>
              <w:t>O</w:t>
            </w:r>
            <w:r w:rsidRPr="00721599">
              <w:rPr>
                <w:rFonts w:ascii="Times New Roman" w:hAnsi="Times New Roman" w:cs="Times New Roman"/>
                <w:sz w:val="20"/>
                <w:szCs w:val="20"/>
                <w:vertAlign w:val="subscript"/>
              </w:rPr>
              <w:t>4</w:t>
            </w:r>
            <w:r w:rsidRPr="00721599">
              <w:rPr>
                <w:rFonts w:ascii="Times New Roman" w:hAnsi="Times New Roman" w:cs="Times New Roman"/>
                <w:sz w:val="20"/>
                <w:szCs w:val="20"/>
              </w:rPr>
              <w:t>-MWCNT</w:t>
            </w:r>
          </w:p>
        </w:tc>
        <w:tc>
          <w:tcPr>
            <w:tcW w:w="1134" w:type="dxa"/>
            <w:vAlign w:val="center"/>
          </w:tcPr>
          <w:p w14:paraId="3D205375" w14:textId="7C54DD36"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7.22</w:t>
            </w:r>
          </w:p>
        </w:tc>
        <w:tc>
          <w:tcPr>
            <w:tcW w:w="1275" w:type="dxa"/>
            <w:vAlign w:val="center"/>
          </w:tcPr>
          <w:p w14:paraId="1C2E71AB" w14:textId="091D1078"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0.0657λ</w:t>
            </w:r>
          </w:p>
        </w:tc>
        <w:tc>
          <w:tcPr>
            <w:tcW w:w="757" w:type="dxa"/>
            <w:vAlign w:val="center"/>
          </w:tcPr>
          <w:p w14:paraId="3CCB6F82" w14:textId="4385E8ED"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2.73</w:t>
            </w:r>
          </w:p>
        </w:tc>
        <w:tc>
          <w:tcPr>
            <w:tcW w:w="1078" w:type="dxa"/>
            <w:vAlign w:val="center"/>
          </w:tcPr>
          <w:p w14:paraId="503BB843" w14:textId="0AFB7C81"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2.73</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4.22</w:t>
            </w:r>
          </w:p>
        </w:tc>
        <w:tc>
          <w:tcPr>
            <w:tcW w:w="692" w:type="dxa"/>
            <w:vAlign w:val="center"/>
          </w:tcPr>
          <w:p w14:paraId="6381A584" w14:textId="3EBB8C9D" w:rsidR="00497983"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9]</w:t>
            </w:r>
          </w:p>
        </w:tc>
      </w:tr>
      <w:tr w:rsidR="00721599" w:rsidRPr="00721599" w14:paraId="2BC3195D" w14:textId="77777777" w:rsidTr="00B90ECF">
        <w:trPr>
          <w:trHeight w:val="454"/>
          <w:jc w:val="center"/>
        </w:trPr>
        <w:tc>
          <w:tcPr>
            <w:tcW w:w="1928" w:type="dxa"/>
            <w:vMerge/>
            <w:vAlign w:val="center"/>
          </w:tcPr>
          <w:p w14:paraId="249491B6" w14:textId="77777777" w:rsidR="00497983" w:rsidRPr="00721599" w:rsidRDefault="00497983" w:rsidP="00B90ECF">
            <w:pPr>
              <w:rPr>
                <w:rFonts w:ascii="Times New Roman" w:eastAsia="宋体" w:hAnsi="Times New Roman" w:cs="Times New Roman"/>
                <w:b/>
                <w:bCs/>
                <w:sz w:val="20"/>
                <w:szCs w:val="20"/>
              </w:rPr>
            </w:pPr>
          </w:p>
        </w:tc>
        <w:tc>
          <w:tcPr>
            <w:tcW w:w="2467" w:type="dxa"/>
            <w:vAlign w:val="center"/>
          </w:tcPr>
          <w:p w14:paraId="72A6B307" w14:textId="70982E85" w:rsidR="00497983" w:rsidRPr="00721599" w:rsidRDefault="00497983" w:rsidP="00B90ECF">
            <w:pPr>
              <w:rPr>
                <w:rFonts w:ascii="Times New Roman" w:eastAsia="宋体" w:hAnsi="Times New Roman" w:cs="Times New Roman"/>
                <w:sz w:val="20"/>
                <w:szCs w:val="20"/>
              </w:rPr>
            </w:pPr>
            <w:r w:rsidRPr="00721599">
              <w:rPr>
                <w:rFonts w:ascii="Times New Roman" w:hAnsi="Times New Roman" w:cs="Times New Roman"/>
                <w:sz w:val="20"/>
                <w:szCs w:val="20"/>
              </w:rPr>
              <w:t>Co/</w:t>
            </w:r>
            <w:proofErr w:type="spellStart"/>
            <w:r w:rsidRPr="00721599">
              <w:rPr>
                <w:rFonts w:ascii="Times New Roman" w:hAnsi="Times New Roman" w:cs="Times New Roman"/>
                <w:sz w:val="20"/>
                <w:szCs w:val="20"/>
              </w:rPr>
              <w:t>rGO</w:t>
            </w:r>
            <w:proofErr w:type="spellEnd"/>
          </w:p>
        </w:tc>
        <w:tc>
          <w:tcPr>
            <w:tcW w:w="1134" w:type="dxa"/>
            <w:vAlign w:val="center"/>
          </w:tcPr>
          <w:p w14:paraId="002F116D" w14:textId="7A0EC28F"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6.4</w:t>
            </w:r>
            <w:r w:rsidR="00024FCA" w:rsidRPr="00721599">
              <w:rPr>
                <w:rFonts w:ascii="Times New Roman" w:hAnsi="Times New Roman" w:cs="Times New Roman" w:hint="eastAsia"/>
                <w:sz w:val="20"/>
                <w:szCs w:val="20"/>
              </w:rPr>
              <w:t>0</w:t>
            </w:r>
          </w:p>
        </w:tc>
        <w:tc>
          <w:tcPr>
            <w:tcW w:w="1275" w:type="dxa"/>
            <w:vAlign w:val="center"/>
          </w:tcPr>
          <w:p w14:paraId="28BC3C12" w14:textId="3B0D849D"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0.0655λ</w:t>
            </w:r>
          </w:p>
        </w:tc>
        <w:tc>
          <w:tcPr>
            <w:tcW w:w="757" w:type="dxa"/>
            <w:vAlign w:val="center"/>
          </w:tcPr>
          <w:p w14:paraId="58593E3A" w14:textId="7C62FD00"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3.07</w:t>
            </w:r>
          </w:p>
        </w:tc>
        <w:tc>
          <w:tcPr>
            <w:tcW w:w="1078" w:type="dxa"/>
            <w:vAlign w:val="center"/>
          </w:tcPr>
          <w:p w14:paraId="382E48E8" w14:textId="02ED764D"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3.07</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4.06</w:t>
            </w:r>
          </w:p>
        </w:tc>
        <w:tc>
          <w:tcPr>
            <w:tcW w:w="692" w:type="dxa"/>
            <w:vAlign w:val="center"/>
          </w:tcPr>
          <w:p w14:paraId="72B52E6E" w14:textId="0833FB35" w:rsidR="00497983"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10]</w:t>
            </w:r>
          </w:p>
        </w:tc>
      </w:tr>
      <w:tr w:rsidR="00721599" w:rsidRPr="00721599" w14:paraId="1B21A1B0" w14:textId="77777777" w:rsidTr="00B90ECF">
        <w:trPr>
          <w:trHeight w:val="454"/>
          <w:jc w:val="center"/>
        </w:trPr>
        <w:tc>
          <w:tcPr>
            <w:tcW w:w="1928" w:type="dxa"/>
            <w:vMerge w:val="restart"/>
            <w:vAlign w:val="center"/>
          </w:tcPr>
          <w:p w14:paraId="77A6C93D" w14:textId="1DF2C737" w:rsidR="00497983" w:rsidRPr="00721599" w:rsidRDefault="00497983" w:rsidP="00B90ECF">
            <w:pPr>
              <w:rPr>
                <w:rFonts w:ascii="Times New Roman" w:eastAsia="宋体" w:hAnsi="Times New Roman" w:cs="Times New Roman"/>
                <w:b/>
                <w:bCs/>
                <w:sz w:val="20"/>
                <w:szCs w:val="20"/>
              </w:rPr>
            </w:pPr>
            <w:proofErr w:type="spellStart"/>
            <w:r w:rsidRPr="00721599">
              <w:rPr>
                <w:rFonts w:ascii="Times New Roman" w:eastAsia="宋体" w:hAnsi="Times New Roman" w:cs="Times New Roman"/>
                <w:b/>
                <w:bCs/>
                <w:sz w:val="20"/>
                <w:szCs w:val="20"/>
              </w:rPr>
              <w:t>MXene</w:t>
            </w:r>
            <w:proofErr w:type="spellEnd"/>
            <w:r w:rsidRPr="00721599">
              <w:rPr>
                <w:rFonts w:ascii="Times New Roman" w:eastAsia="宋体" w:hAnsi="Times New Roman" w:cs="Times New Roman"/>
                <w:b/>
                <w:bCs/>
                <w:sz w:val="20"/>
                <w:szCs w:val="20"/>
              </w:rPr>
              <w:t>-based materials</w:t>
            </w:r>
          </w:p>
        </w:tc>
        <w:tc>
          <w:tcPr>
            <w:tcW w:w="2467" w:type="dxa"/>
            <w:vAlign w:val="center"/>
          </w:tcPr>
          <w:p w14:paraId="5483217E" w14:textId="21CB9D83" w:rsidR="00497983" w:rsidRPr="00721599" w:rsidRDefault="00A86F3A" w:rsidP="00B90ECF">
            <w:pPr>
              <w:rPr>
                <w:rFonts w:ascii="Times New Roman" w:hAnsi="Times New Roman" w:cs="Times New Roman"/>
                <w:sz w:val="20"/>
                <w:szCs w:val="20"/>
              </w:rPr>
            </w:pPr>
            <w:hyperlink r:id="rId28" w:history="1">
              <w:r w:rsidR="00497983" w:rsidRPr="00721599">
                <w:rPr>
                  <w:rStyle w:val="af2"/>
                  <w:rFonts w:ascii="Times New Roman" w:hAnsi="Times New Roman" w:cs="Times New Roman"/>
                  <w:color w:val="auto"/>
                  <w:sz w:val="20"/>
                  <w:szCs w:val="20"/>
                  <w:u w:val="none"/>
                </w:rPr>
                <w:t>MXene@gelatin</w:t>
              </w:r>
            </w:hyperlink>
          </w:p>
        </w:tc>
        <w:tc>
          <w:tcPr>
            <w:tcW w:w="1134" w:type="dxa"/>
            <w:vAlign w:val="center"/>
          </w:tcPr>
          <w:p w14:paraId="45A8D430" w14:textId="56E11E28" w:rsidR="00497983" w:rsidRPr="00721599" w:rsidRDefault="00497983" w:rsidP="00B90ECF">
            <w:pPr>
              <w:rPr>
                <w:rFonts w:ascii="Times New Roman" w:hAnsi="Times New Roman" w:cs="Times New Roman"/>
                <w:sz w:val="20"/>
                <w:szCs w:val="20"/>
              </w:rPr>
            </w:pPr>
            <w:r w:rsidRPr="00721599">
              <w:rPr>
                <w:rFonts w:ascii="Times New Roman" w:hAnsi="Times New Roman" w:cs="Times New Roman"/>
                <w:sz w:val="20"/>
                <w:szCs w:val="20"/>
              </w:rPr>
              <w:t>4.37</w:t>
            </w:r>
          </w:p>
        </w:tc>
        <w:tc>
          <w:tcPr>
            <w:tcW w:w="1275" w:type="dxa"/>
            <w:vAlign w:val="center"/>
          </w:tcPr>
          <w:p w14:paraId="78E1011D" w14:textId="4FAF2A2A" w:rsidR="00497983" w:rsidRPr="00721599" w:rsidRDefault="00497983" w:rsidP="00B90ECF">
            <w:pPr>
              <w:widowControl/>
              <w:rPr>
                <w:rFonts w:ascii="Times New Roman" w:eastAsia="宋体" w:hAnsi="Times New Roman" w:cs="Times New Roman"/>
                <w:kern w:val="0"/>
                <w:sz w:val="20"/>
                <w:szCs w:val="20"/>
              </w:rPr>
            </w:pPr>
            <w:r w:rsidRPr="00721599">
              <w:rPr>
                <w:rFonts w:ascii="Times New Roman" w:hAnsi="Times New Roman" w:cs="Times New Roman"/>
                <w:sz w:val="20"/>
                <w:szCs w:val="20"/>
              </w:rPr>
              <w:t>0.0538λ</w:t>
            </w:r>
          </w:p>
        </w:tc>
        <w:tc>
          <w:tcPr>
            <w:tcW w:w="757" w:type="dxa"/>
            <w:vAlign w:val="center"/>
          </w:tcPr>
          <w:p w14:paraId="6AF4A0E8" w14:textId="6E0CF58B"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3.69</w:t>
            </w:r>
          </w:p>
        </w:tc>
        <w:tc>
          <w:tcPr>
            <w:tcW w:w="1078" w:type="dxa"/>
            <w:vAlign w:val="center"/>
          </w:tcPr>
          <w:p w14:paraId="45CDC95C" w14:textId="332AD536"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3.69</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4.64</w:t>
            </w:r>
          </w:p>
        </w:tc>
        <w:tc>
          <w:tcPr>
            <w:tcW w:w="692" w:type="dxa"/>
            <w:vAlign w:val="center"/>
          </w:tcPr>
          <w:p w14:paraId="02B2A99D" w14:textId="189DF8EB" w:rsidR="00497983"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11]</w:t>
            </w:r>
          </w:p>
        </w:tc>
      </w:tr>
      <w:tr w:rsidR="00721599" w:rsidRPr="00721599" w14:paraId="5D0F894A" w14:textId="77777777" w:rsidTr="00B90ECF">
        <w:trPr>
          <w:trHeight w:val="454"/>
          <w:jc w:val="center"/>
        </w:trPr>
        <w:tc>
          <w:tcPr>
            <w:tcW w:w="1928" w:type="dxa"/>
            <w:vMerge/>
            <w:vAlign w:val="center"/>
          </w:tcPr>
          <w:p w14:paraId="4672D47A" w14:textId="77777777" w:rsidR="00497983" w:rsidRPr="00721599" w:rsidRDefault="00497983" w:rsidP="00B90ECF">
            <w:pPr>
              <w:rPr>
                <w:rFonts w:ascii="Times New Roman" w:eastAsia="宋体" w:hAnsi="Times New Roman" w:cs="Times New Roman"/>
                <w:b/>
                <w:bCs/>
                <w:sz w:val="20"/>
                <w:szCs w:val="20"/>
              </w:rPr>
            </w:pPr>
          </w:p>
        </w:tc>
        <w:tc>
          <w:tcPr>
            <w:tcW w:w="2467" w:type="dxa"/>
            <w:vAlign w:val="center"/>
          </w:tcPr>
          <w:p w14:paraId="3E4E21D0" w14:textId="1B666290" w:rsidR="00497983" w:rsidRPr="00721599" w:rsidRDefault="00A86F3A" w:rsidP="00B90ECF">
            <w:pPr>
              <w:rPr>
                <w:rFonts w:ascii="Times New Roman" w:hAnsi="Times New Roman" w:cs="Times New Roman"/>
                <w:sz w:val="20"/>
                <w:szCs w:val="20"/>
              </w:rPr>
            </w:pPr>
            <w:hyperlink r:id="rId29" w:history="1">
              <w:r w:rsidR="00497983" w:rsidRPr="00721599">
                <w:rPr>
                  <w:rStyle w:val="af2"/>
                  <w:rFonts w:ascii="Times New Roman" w:hAnsi="Times New Roman" w:cs="Times New Roman"/>
                  <w:color w:val="auto"/>
                  <w:sz w:val="20"/>
                  <w:szCs w:val="20"/>
                  <w:u w:val="none"/>
                </w:rPr>
                <w:t>CoNiZn@Ti</w:t>
              </w:r>
              <w:r w:rsidR="00497983" w:rsidRPr="00721599">
                <w:rPr>
                  <w:rStyle w:val="af2"/>
                  <w:rFonts w:ascii="Times New Roman" w:hAnsi="Times New Roman" w:cs="Times New Roman"/>
                  <w:color w:val="auto"/>
                  <w:sz w:val="20"/>
                  <w:szCs w:val="20"/>
                  <w:u w:val="none"/>
                  <w:vertAlign w:val="subscript"/>
                </w:rPr>
                <w:t>3</w:t>
              </w:r>
              <w:r w:rsidR="00497983" w:rsidRPr="00721599">
                <w:rPr>
                  <w:rStyle w:val="af2"/>
                  <w:rFonts w:ascii="Times New Roman" w:hAnsi="Times New Roman" w:cs="Times New Roman"/>
                  <w:color w:val="auto"/>
                  <w:sz w:val="20"/>
                  <w:szCs w:val="20"/>
                  <w:u w:val="none"/>
                </w:rPr>
                <w:t>CNT</w:t>
              </w:r>
              <w:r w:rsidR="00497983" w:rsidRPr="00721599">
                <w:rPr>
                  <w:rStyle w:val="af2"/>
                  <w:rFonts w:ascii="Times New Roman" w:hAnsi="Times New Roman" w:cs="Times New Roman"/>
                  <w:color w:val="auto"/>
                  <w:sz w:val="20"/>
                  <w:szCs w:val="20"/>
                  <w:u w:val="none"/>
                  <w:vertAlign w:val="subscript"/>
                </w:rPr>
                <w:t>x</w:t>
              </w:r>
              <w:r w:rsidR="00497983" w:rsidRPr="00721599">
                <w:rPr>
                  <w:rStyle w:val="af2"/>
                  <w:rFonts w:ascii="Times New Roman" w:hAnsi="Times New Roman" w:cs="Times New Roman"/>
                  <w:color w:val="auto"/>
                  <w:sz w:val="20"/>
                  <w:szCs w:val="20"/>
                  <w:u w:val="none"/>
                </w:rPr>
                <w:t>@CF</w:t>
              </w:r>
            </w:hyperlink>
          </w:p>
        </w:tc>
        <w:tc>
          <w:tcPr>
            <w:tcW w:w="1134" w:type="dxa"/>
            <w:vAlign w:val="center"/>
          </w:tcPr>
          <w:p w14:paraId="56740C11" w14:textId="11C18642" w:rsidR="00497983" w:rsidRPr="00721599" w:rsidRDefault="00497983" w:rsidP="00B90ECF">
            <w:pPr>
              <w:rPr>
                <w:rFonts w:ascii="Times New Roman" w:hAnsi="Times New Roman" w:cs="Times New Roman"/>
                <w:sz w:val="20"/>
                <w:szCs w:val="20"/>
              </w:rPr>
            </w:pPr>
            <w:r w:rsidRPr="00721599">
              <w:rPr>
                <w:rFonts w:ascii="Times New Roman" w:hAnsi="Times New Roman" w:cs="Times New Roman"/>
                <w:sz w:val="20"/>
                <w:szCs w:val="20"/>
              </w:rPr>
              <w:t>5.5</w:t>
            </w:r>
            <w:r w:rsidR="00024FCA" w:rsidRPr="00721599">
              <w:rPr>
                <w:rFonts w:ascii="Times New Roman" w:hAnsi="Times New Roman" w:cs="Times New Roman" w:hint="eastAsia"/>
                <w:sz w:val="20"/>
                <w:szCs w:val="20"/>
              </w:rPr>
              <w:t>0</w:t>
            </w:r>
          </w:p>
        </w:tc>
        <w:tc>
          <w:tcPr>
            <w:tcW w:w="1275" w:type="dxa"/>
            <w:vAlign w:val="center"/>
          </w:tcPr>
          <w:p w14:paraId="3CFFCA68" w14:textId="19650B61" w:rsidR="00497983" w:rsidRPr="00721599" w:rsidRDefault="00497983" w:rsidP="00B90ECF">
            <w:pPr>
              <w:widowControl/>
              <w:rPr>
                <w:rFonts w:ascii="Times New Roman" w:eastAsia="宋体" w:hAnsi="Times New Roman" w:cs="Times New Roman"/>
                <w:kern w:val="0"/>
                <w:sz w:val="20"/>
                <w:szCs w:val="20"/>
              </w:rPr>
            </w:pPr>
            <w:r w:rsidRPr="00721599">
              <w:rPr>
                <w:rFonts w:ascii="Times New Roman" w:hAnsi="Times New Roman" w:cs="Times New Roman"/>
                <w:sz w:val="20"/>
                <w:szCs w:val="20"/>
              </w:rPr>
              <w:t>0.0631λ</w:t>
            </w:r>
          </w:p>
        </w:tc>
        <w:tc>
          <w:tcPr>
            <w:tcW w:w="757" w:type="dxa"/>
            <w:vAlign w:val="center"/>
          </w:tcPr>
          <w:p w14:paraId="3C04D6A4" w14:textId="04E6B8CF"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3.44</w:t>
            </w:r>
          </w:p>
        </w:tc>
        <w:tc>
          <w:tcPr>
            <w:tcW w:w="1078" w:type="dxa"/>
            <w:vAlign w:val="center"/>
          </w:tcPr>
          <w:p w14:paraId="20AB29C5" w14:textId="41EF805E" w:rsidR="00497983" w:rsidRPr="00721599" w:rsidRDefault="00497983"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3.44</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4.30</w:t>
            </w:r>
          </w:p>
        </w:tc>
        <w:tc>
          <w:tcPr>
            <w:tcW w:w="692" w:type="dxa"/>
            <w:vAlign w:val="center"/>
          </w:tcPr>
          <w:p w14:paraId="616E3C63" w14:textId="15F23F2D" w:rsidR="00497983"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12]</w:t>
            </w:r>
          </w:p>
        </w:tc>
      </w:tr>
      <w:tr w:rsidR="00721599" w:rsidRPr="00721599" w14:paraId="232D0497" w14:textId="77777777" w:rsidTr="00B90ECF">
        <w:trPr>
          <w:trHeight w:val="454"/>
          <w:jc w:val="center"/>
        </w:trPr>
        <w:tc>
          <w:tcPr>
            <w:tcW w:w="1928" w:type="dxa"/>
            <w:vMerge w:val="restart"/>
            <w:vAlign w:val="center"/>
          </w:tcPr>
          <w:p w14:paraId="3812C83B" w14:textId="2F52AD85" w:rsidR="00F4445F" w:rsidRPr="00721599" w:rsidRDefault="00F4445F" w:rsidP="00B90ECF">
            <w:pPr>
              <w:rPr>
                <w:rFonts w:ascii="Times New Roman" w:eastAsia="宋体" w:hAnsi="Times New Roman" w:cs="Times New Roman"/>
                <w:b/>
                <w:bCs/>
                <w:sz w:val="20"/>
                <w:szCs w:val="20"/>
              </w:rPr>
            </w:pPr>
            <w:r w:rsidRPr="00721599">
              <w:rPr>
                <w:rFonts w:ascii="Times New Roman" w:eastAsia="宋体" w:hAnsi="Times New Roman" w:cs="Times New Roman" w:hint="eastAsia"/>
                <w:b/>
                <w:bCs/>
                <w:sz w:val="20"/>
                <w:szCs w:val="20"/>
              </w:rPr>
              <w:lastRenderedPageBreak/>
              <w:t>Metamaterials</w:t>
            </w:r>
          </w:p>
        </w:tc>
        <w:tc>
          <w:tcPr>
            <w:tcW w:w="2467" w:type="dxa"/>
            <w:vAlign w:val="center"/>
          </w:tcPr>
          <w:p w14:paraId="43984BEF" w14:textId="4D339056" w:rsidR="00F4445F" w:rsidRPr="00721599" w:rsidRDefault="00F4445F" w:rsidP="00B90ECF">
            <w:pPr>
              <w:rPr>
                <w:rFonts w:ascii="Times New Roman" w:hAnsi="Times New Roman" w:cs="Times New Roman"/>
                <w:sz w:val="20"/>
                <w:szCs w:val="20"/>
              </w:rPr>
            </w:pPr>
            <w:r w:rsidRPr="00721599">
              <w:rPr>
                <w:rFonts w:ascii="Times New Roman" w:hAnsi="Times New Roman" w:cs="Times New Roman" w:hint="eastAsia"/>
                <w:sz w:val="20"/>
                <w:szCs w:val="20"/>
              </w:rPr>
              <w:t>Ferrite + MM</w:t>
            </w:r>
          </w:p>
        </w:tc>
        <w:tc>
          <w:tcPr>
            <w:tcW w:w="1134" w:type="dxa"/>
            <w:vAlign w:val="center"/>
          </w:tcPr>
          <w:p w14:paraId="44A5FB1F" w14:textId="38188995" w:rsidR="00F4445F" w:rsidRPr="00721599" w:rsidRDefault="00F4445F" w:rsidP="00B90ECF">
            <w:pPr>
              <w:rPr>
                <w:rFonts w:ascii="Times New Roman" w:hAnsi="Times New Roman" w:cs="Times New Roman"/>
                <w:sz w:val="20"/>
                <w:szCs w:val="20"/>
              </w:rPr>
            </w:pPr>
            <w:r w:rsidRPr="00721599">
              <w:rPr>
                <w:rFonts w:ascii="Times New Roman" w:hAnsi="Times New Roman" w:cs="Times New Roman"/>
                <w:sz w:val="20"/>
                <w:szCs w:val="20"/>
              </w:rPr>
              <w:t>4.13</w:t>
            </w:r>
          </w:p>
        </w:tc>
        <w:tc>
          <w:tcPr>
            <w:tcW w:w="1275" w:type="dxa"/>
            <w:vAlign w:val="center"/>
          </w:tcPr>
          <w:p w14:paraId="2E9FB24C" w14:textId="10864A85" w:rsidR="00F4445F" w:rsidRPr="00721599" w:rsidRDefault="00F4445F"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0.0551λ</w:t>
            </w:r>
          </w:p>
        </w:tc>
        <w:tc>
          <w:tcPr>
            <w:tcW w:w="757" w:type="dxa"/>
            <w:vAlign w:val="center"/>
          </w:tcPr>
          <w:p w14:paraId="3F87E5E0" w14:textId="4757C5D7" w:rsidR="00F4445F" w:rsidRPr="00721599" w:rsidRDefault="00F4445F"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4.0</w:t>
            </w:r>
            <w:r w:rsidRPr="00721599">
              <w:rPr>
                <w:rFonts w:ascii="Times New Roman" w:hAnsi="Times New Roman" w:cs="Times New Roman" w:hint="eastAsia"/>
                <w:sz w:val="20"/>
                <w:szCs w:val="20"/>
              </w:rPr>
              <w:t>0</w:t>
            </w:r>
          </w:p>
        </w:tc>
        <w:tc>
          <w:tcPr>
            <w:tcW w:w="1078" w:type="dxa"/>
            <w:vAlign w:val="center"/>
          </w:tcPr>
          <w:p w14:paraId="5B8A9B2A" w14:textId="20AE0E76" w:rsidR="00F4445F" w:rsidRPr="00721599" w:rsidRDefault="00F4445F"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4.0</w:t>
            </w:r>
            <w:r w:rsidRPr="00721599">
              <w:rPr>
                <w:rFonts w:ascii="Times New Roman" w:hAnsi="Times New Roman" w:cs="Times New Roman" w:hint="eastAsia"/>
                <w:sz w:val="20"/>
                <w:szCs w:val="20"/>
              </w:rPr>
              <w:t>0</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10.0</w:t>
            </w:r>
          </w:p>
        </w:tc>
        <w:tc>
          <w:tcPr>
            <w:tcW w:w="692" w:type="dxa"/>
            <w:vAlign w:val="center"/>
          </w:tcPr>
          <w:p w14:paraId="6F6F7D76" w14:textId="6C22CD02" w:rsidR="00F4445F"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13]</w:t>
            </w:r>
          </w:p>
        </w:tc>
      </w:tr>
      <w:tr w:rsidR="00721599" w:rsidRPr="00721599" w14:paraId="3595949B" w14:textId="77777777" w:rsidTr="00B90ECF">
        <w:trPr>
          <w:trHeight w:val="454"/>
          <w:jc w:val="center"/>
        </w:trPr>
        <w:tc>
          <w:tcPr>
            <w:tcW w:w="1928" w:type="dxa"/>
            <w:vMerge/>
            <w:vAlign w:val="center"/>
          </w:tcPr>
          <w:p w14:paraId="53261803" w14:textId="77777777" w:rsidR="00F4445F" w:rsidRPr="00721599" w:rsidRDefault="00F4445F" w:rsidP="00B90ECF">
            <w:pPr>
              <w:rPr>
                <w:rFonts w:ascii="Times New Roman" w:eastAsia="宋体" w:hAnsi="Times New Roman" w:cs="Times New Roman"/>
                <w:sz w:val="20"/>
                <w:szCs w:val="20"/>
              </w:rPr>
            </w:pPr>
          </w:p>
        </w:tc>
        <w:tc>
          <w:tcPr>
            <w:tcW w:w="2467" w:type="dxa"/>
            <w:vAlign w:val="center"/>
          </w:tcPr>
          <w:p w14:paraId="77741CC1" w14:textId="638318F7" w:rsidR="00F4445F" w:rsidRPr="00721599" w:rsidRDefault="00F4445F" w:rsidP="00B90ECF">
            <w:pPr>
              <w:rPr>
                <w:rFonts w:ascii="Times New Roman" w:hAnsi="Times New Roman" w:cs="Times New Roman"/>
                <w:sz w:val="20"/>
                <w:szCs w:val="20"/>
              </w:rPr>
            </w:pPr>
            <w:r w:rsidRPr="00721599">
              <w:rPr>
                <w:rFonts w:ascii="Times New Roman" w:hAnsi="Times New Roman" w:cs="Times New Roman" w:hint="eastAsia"/>
                <w:sz w:val="20"/>
                <w:szCs w:val="20"/>
              </w:rPr>
              <w:t>CIP + MM</w:t>
            </w:r>
          </w:p>
        </w:tc>
        <w:tc>
          <w:tcPr>
            <w:tcW w:w="1134" w:type="dxa"/>
            <w:vAlign w:val="center"/>
          </w:tcPr>
          <w:p w14:paraId="3C800702" w14:textId="20846272" w:rsidR="00F4445F" w:rsidRPr="00721599" w:rsidRDefault="00F4445F" w:rsidP="00B90ECF">
            <w:pPr>
              <w:rPr>
                <w:rFonts w:ascii="Times New Roman" w:hAnsi="Times New Roman" w:cs="Times New Roman"/>
                <w:sz w:val="20"/>
                <w:szCs w:val="20"/>
              </w:rPr>
            </w:pPr>
            <w:r w:rsidRPr="00721599">
              <w:rPr>
                <w:rFonts w:ascii="Times New Roman" w:hAnsi="Times New Roman" w:cs="Times New Roman"/>
                <w:sz w:val="20"/>
                <w:szCs w:val="20"/>
              </w:rPr>
              <w:t>4</w:t>
            </w:r>
            <w:r w:rsidR="00024FCA" w:rsidRPr="00721599">
              <w:rPr>
                <w:rFonts w:ascii="Times New Roman" w:hAnsi="Times New Roman" w:cs="Times New Roman" w:hint="eastAsia"/>
                <w:sz w:val="20"/>
                <w:szCs w:val="20"/>
              </w:rPr>
              <w:t>.00</w:t>
            </w:r>
          </w:p>
        </w:tc>
        <w:tc>
          <w:tcPr>
            <w:tcW w:w="1275" w:type="dxa"/>
            <w:vAlign w:val="center"/>
          </w:tcPr>
          <w:p w14:paraId="1699AAFA" w14:textId="0AE59794" w:rsidR="00F4445F" w:rsidRPr="00721599" w:rsidRDefault="00F4445F"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0.0293λ</w:t>
            </w:r>
          </w:p>
        </w:tc>
        <w:tc>
          <w:tcPr>
            <w:tcW w:w="757" w:type="dxa"/>
            <w:vAlign w:val="center"/>
          </w:tcPr>
          <w:p w14:paraId="2040E4BB" w14:textId="536E1C58" w:rsidR="00F4445F" w:rsidRPr="00721599" w:rsidRDefault="00F4445F"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2.2</w:t>
            </w:r>
            <w:r w:rsidRPr="00721599">
              <w:rPr>
                <w:rFonts w:ascii="Times New Roman" w:hAnsi="Times New Roman" w:cs="Times New Roman" w:hint="eastAsia"/>
                <w:sz w:val="20"/>
                <w:szCs w:val="20"/>
              </w:rPr>
              <w:t>0</w:t>
            </w:r>
          </w:p>
        </w:tc>
        <w:tc>
          <w:tcPr>
            <w:tcW w:w="1078" w:type="dxa"/>
            <w:vAlign w:val="center"/>
          </w:tcPr>
          <w:p w14:paraId="74939E57" w14:textId="1A61BB05" w:rsidR="00F4445F" w:rsidRPr="00721599" w:rsidRDefault="00F4445F" w:rsidP="00B90ECF">
            <w:pPr>
              <w:rPr>
                <w:rFonts w:ascii="Times New Roman" w:eastAsia="宋体" w:hAnsi="Times New Roman" w:cs="Times New Roman"/>
                <w:kern w:val="24"/>
                <w:sz w:val="20"/>
                <w:szCs w:val="20"/>
              </w:rPr>
            </w:pPr>
            <w:r w:rsidRPr="00721599">
              <w:rPr>
                <w:rFonts w:ascii="Times New Roman" w:hAnsi="Times New Roman" w:cs="Times New Roman"/>
                <w:sz w:val="20"/>
                <w:szCs w:val="20"/>
              </w:rPr>
              <w:t>2.2</w:t>
            </w:r>
            <w:r w:rsidRPr="00721599">
              <w:rPr>
                <w:rFonts w:ascii="Times New Roman" w:hAnsi="Times New Roman" w:cs="Times New Roman" w:hint="eastAsia"/>
                <w:sz w:val="20"/>
                <w:szCs w:val="20"/>
              </w:rPr>
              <w:t>0</w:t>
            </w:r>
            <w:r w:rsidR="003C180D" w:rsidRPr="00721599">
              <w:rPr>
                <w:rStyle w:val="font41"/>
                <w:rFonts w:ascii="Times New Roman" w:hAnsi="Times New Roman" w:cs="Times New Roman" w:hint="default"/>
                <w:color w:val="auto"/>
                <w:sz w:val="20"/>
                <w:szCs w:val="20"/>
              </w:rPr>
              <w:t>-</w:t>
            </w:r>
            <w:r w:rsidRPr="00721599">
              <w:rPr>
                <w:rFonts w:ascii="Times New Roman" w:hAnsi="Times New Roman" w:cs="Times New Roman"/>
                <w:sz w:val="20"/>
                <w:szCs w:val="20"/>
              </w:rPr>
              <w:t>8</w:t>
            </w:r>
            <w:r w:rsidRPr="00721599">
              <w:rPr>
                <w:rFonts w:ascii="Times New Roman" w:hAnsi="Times New Roman" w:cs="Times New Roman" w:hint="eastAsia"/>
                <w:sz w:val="20"/>
                <w:szCs w:val="20"/>
              </w:rPr>
              <w:t>.00</w:t>
            </w:r>
          </w:p>
        </w:tc>
        <w:tc>
          <w:tcPr>
            <w:tcW w:w="692" w:type="dxa"/>
            <w:vAlign w:val="center"/>
          </w:tcPr>
          <w:p w14:paraId="5E2E6996" w14:textId="7021F96F" w:rsidR="00F4445F" w:rsidRPr="00721599" w:rsidRDefault="007C42A5" w:rsidP="00B90ECF">
            <w:pPr>
              <w:rPr>
                <w:rFonts w:ascii="Times New Roman" w:eastAsia="宋体" w:hAnsi="Times New Roman" w:cs="Times New Roman"/>
                <w:kern w:val="24"/>
                <w:sz w:val="20"/>
                <w:szCs w:val="20"/>
                <w:vertAlign w:val="superscript"/>
              </w:rPr>
            </w:pPr>
            <w:r w:rsidRPr="00721599">
              <w:rPr>
                <w:rFonts w:ascii="Times New Roman" w:eastAsia="宋体" w:hAnsi="Times New Roman" w:cs="Times New Roman"/>
                <w:kern w:val="24"/>
                <w:sz w:val="20"/>
                <w:szCs w:val="20"/>
              </w:rPr>
              <w:t>[</w:t>
            </w:r>
            <w:r w:rsidR="00A91F89" w:rsidRPr="00721599">
              <w:rPr>
                <w:rFonts w:ascii="Times New Roman" w:eastAsia="宋体" w:hAnsi="Times New Roman" w:cs="Times New Roman" w:hint="eastAsia"/>
                <w:kern w:val="24"/>
                <w:sz w:val="20"/>
                <w:szCs w:val="20"/>
              </w:rPr>
              <w:t>S</w:t>
            </w:r>
            <w:r w:rsidRPr="00721599">
              <w:rPr>
                <w:rFonts w:ascii="Times New Roman" w:eastAsia="宋体" w:hAnsi="Times New Roman" w:cs="Times New Roman"/>
                <w:kern w:val="24"/>
                <w:sz w:val="20"/>
                <w:szCs w:val="20"/>
              </w:rPr>
              <w:t>14]</w:t>
            </w:r>
          </w:p>
        </w:tc>
      </w:tr>
      <w:tr w:rsidR="00721599" w:rsidRPr="00721599" w14:paraId="29E7CAC1" w14:textId="77777777" w:rsidTr="00B90ECF">
        <w:trPr>
          <w:trHeight w:val="454"/>
          <w:jc w:val="center"/>
        </w:trPr>
        <w:tc>
          <w:tcPr>
            <w:tcW w:w="1928" w:type="dxa"/>
            <w:vMerge/>
            <w:vAlign w:val="center"/>
          </w:tcPr>
          <w:p w14:paraId="1FAE216E" w14:textId="77777777" w:rsidR="00F4445F" w:rsidRPr="00721599" w:rsidRDefault="00F4445F" w:rsidP="00B90ECF">
            <w:pPr>
              <w:rPr>
                <w:rFonts w:ascii="Times New Roman" w:eastAsia="宋体" w:hAnsi="Times New Roman" w:cs="Times New Roman"/>
                <w:sz w:val="20"/>
                <w:szCs w:val="20"/>
              </w:rPr>
            </w:pPr>
          </w:p>
        </w:tc>
        <w:tc>
          <w:tcPr>
            <w:tcW w:w="2467" w:type="dxa"/>
            <w:vMerge w:val="restart"/>
            <w:vAlign w:val="center"/>
          </w:tcPr>
          <w:p w14:paraId="764537F9" w14:textId="32BF85D1" w:rsidR="00F4445F" w:rsidRPr="00721599" w:rsidRDefault="00F4445F" w:rsidP="00B90ECF">
            <w:pPr>
              <w:rPr>
                <w:rFonts w:ascii="Times New Roman" w:hAnsi="Times New Roman" w:cs="Times New Roman"/>
                <w:b/>
                <w:bCs/>
                <w:sz w:val="20"/>
                <w:szCs w:val="20"/>
              </w:rPr>
            </w:pPr>
            <w:r w:rsidRPr="00721599">
              <w:rPr>
                <w:rFonts w:ascii="Times New Roman" w:hAnsi="Times New Roman" w:cs="Times New Roman" w:hint="eastAsia"/>
                <w:b/>
                <w:bCs/>
                <w:sz w:val="20"/>
                <w:szCs w:val="20"/>
              </w:rPr>
              <w:t>PDMS/FCI@90 + MMs</w:t>
            </w:r>
          </w:p>
        </w:tc>
        <w:tc>
          <w:tcPr>
            <w:tcW w:w="1134" w:type="dxa"/>
            <w:vAlign w:val="center"/>
          </w:tcPr>
          <w:p w14:paraId="58814271" w14:textId="1EE220A4" w:rsidR="00F4445F" w:rsidRPr="00721599" w:rsidRDefault="00F4445F" w:rsidP="00B90ECF">
            <w:pPr>
              <w:rPr>
                <w:rFonts w:ascii="Times New Roman" w:hAnsi="Times New Roman" w:cs="Times New Roman"/>
                <w:b/>
                <w:bCs/>
                <w:sz w:val="20"/>
                <w:szCs w:val="20"/>
              </w:rPr>
            </w:pPr>
            <w:r w:rsidRPr="00721599">
              <w:rPr>
                <w:rFonts w:ascii="Times New Roman" w:hAnsi="Times New Roman" w:cs="Times New Roman"/>
                <w:b/>
                <w:bCs/>
                <w:sz w:val="20"/>
                <w:szCs w:val="20"/>
              </w:rPr>
              <w:t>3.78</w:t>
            </w:r>
          </w:p>
        </w:tc>
        <w:tc>
          <w:tcPr>
            <w:tcW w:w="1275" w:type="dxa"/>
            <w:vAlign w:val="center"/>
          </w:tcPr>
          <w:p w14:paraId="71DED3F9" w14:textId="48FA3975" w:rsidR="00F4445F" w:rsidRPr="00721599" w:rsidRDefault="00F4445F" w:rsidP="00B90ECF">
            <w:pPr>
              <w:rPr>
                <w:rFonts w:ascii="Times New Roman" w:eastAsia="宋体" w:hAnsi="Times New Roman" w:cs="Times New Roman"/>
                <w:b/>
                <w:bCs/>
                <w:kern w:val="24"/>
                <w:sz w:val="20"/>
                <w:szCs w:val="20"/>
              </w:rPr>
            </w:pPr>
            <w:r w:rsidRPr="00721599">
              <w:rPr>
                <w:rFonts w:ascii="Times New Roman" w:hAnsi="Times New Roman" w:cs="Times New Roman"/>
                <w:b/>
                <w:bCs/>
                <w:sz w:val="20"/>
                <w:szCs w:val="20"/>
              </w:rPr>
              <w:t>0.0120λ</w:t>
            </w:r>
          </w:p>
        </w:tc>
        <w:tc>
          <w:tcPr>
            <w:tcW w:w="757" w:type="dxa"/>
            <w:vAlign w:val="center"/>
          </w:tcPr>
          <w:p w14:paraId="0C76D904" w14:textId="52194420"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0.95</w:t>
            </w:r>
          </w:p>
        </w:tc>
        <w:tc>
          <w:tcPr>
            <w:tcW w:w="1078" w:type="dxa"/>
            <w:vAlign w:val="center"/>
          </w:tcPr>
          <w:p w14:paraId="4670351C" w14:textId="50EBC803"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0.95</w:t>
            </w:r>
            <w:r w:rsidR="003C180D" w:rsidRPr="00721599">
              <w:rPr>
                <w:rStyle w:val="font01"/>
                <w:rFonts w:cs="Times New Roman" w:hint="default"/>
                <w:b/>
                <w:bCs/>
                <w:color w:val="auto"/>
                <w:sz w:val="20"/>
                <w:szCs w:val="20"/>
              </w:rPr>
              <w:t>-</w:t>
            </w:r>
            <w:r w:rsidRPr="00721599">
              <w:rPr>
                <w:rStyle w:val="font11"/>
                <w:b/>
                <w:bCs/>
                <w:color w:val="auto"/>
                <w:sz w:val="20"/>
                <w:szCs w:val="20"/>
              </w:rPr>
              <w:t>1.81</w:t>
            </w:r>
          </w:p>
        </w:tc>
        <w:tc>
          <w:tcPr>
            <w:tcW w:w="692" w:type="dxa"/>
            <w:vMerge w:val="restart"/>
            <w:tcBorders>
              <w:bottom w:val="single" w:sz="18" w:space="0" w:color="000000"/>
            </w:tcBorders>
            <w:vAlign w:val="center"/>
          </w:tcPr>
          <w:p w14:paraId="59B25806" w14:textId="780620FF" w:rsidR="00F4445F" w:rsidRPr="00721599" w:rsidRDefault="00F4445F" w:rsidP="00B90ECF">
            <w:pPr>
              <w:rPr>
                <w:rFonts w:ascii="Times New Roman" w:eastAsia="宋体" w:hAnsi="Times New Roman" w:cs="Times New Roman"/>
                <w:b/>
                <w:bCs/>
                <w:kern w:val="24"/>
                <w:sz w:val="20"/>
                <w:szCs w:val="20"/>
              </w:rPr>
            </w:pPr>
            <w:r w:rsidRPr="00721599">
              <w:rPr>
                <w:rFonts w:ascii="Times New Roman" w:hAnsi="Times New Roman" w:cs="Times New Roman" w:hint="eastAsia"/>
                <w:b/>
                <w:bCs/>
                <w:sz w:val="20"/>
                <w:szCs w:val="20"/>
              </w:rPr>
              <w:t>This work</w:t>
            </w:r>
          </w:p>
        </w:tc>
      </w:tr>
      <w:tr w:rsidR="00721599" w:rsidRPr="00721599" w14:paraId="2B7F2107" w14:textId="77777777" w:rsidTr="00B90ECF">
        <w:trPr>
          <w:trHeight w:val="454"/>
          <w:jc w:val="center"/>
        </w:trPr>
        <w:tc>
          <w:tcPr>
            <w:tcW w:w="1928" w:type="dxa"/>
            <w:vMerge/>
            <w:vAlign w:val="center"/>
          </w:tcPr>
          <w:p w14:paraId="3C5A0928" w14:textId="77777777" w:rsidR="00F4445F" w:rsidRPr="00721599" w:rsidRDefault="00F4445F" w:rsidP="00B90ECF">
            <w:pPr>
              <w:rPr>
                <w:rFonts w:ascii="Times New Roman" w:eastAsia="宋体" w:hAnsi="Times New Roman" w:cs="Times New Roman"/>
                <w:sz w:val="20"/>
                <w:szCs w:val="20"/>
              </w:rPr>
            </w:pPr>
          </w:p>
        </w:tc>
        <w:tc>
          <w:tcPr>
            <w:tcW w:w="2467" w:type="dxa"/>
            <w:vMerge/>
            <w:vAlign w:val="center"/>
          </w:tcPr>
          <w:p w14:paraId="651E2277" w14:textId="77777777" w:rsidR="00F4445F" w:rsidRPr="00721599" w:rsidRDefault="00F4445F" w:rsidP="00B90ECF">
            <w:pPr>
              <w:rPr>
                <w:rFonts w:ascii="Times New Roman" w:hAnsi="Times New Roman" w:cs="Times New Roman"/>
                <w:b/>
                <w:bCs/>
                <w:sz w:val="20"/>
                <w:szCs w:val="20"/>
              </w:rPr>
            </w:pPr>
          </w:p>
        </w:tc>
        <w:tc>
          <w:tcPr>
            <w:tcW w:w="1134" w:type="dxa"/>
            <w:vAlign w:val="center"/>
          </w:tcPr>
          <w:p w14:paraId="501D0E64" w14:textId="640AF31E" w:rsidR="00F4445F" w:rsidRPr="00721599" w:rsidRDefault="00F4445F" w:rsidP="00B90ECF">
            <w:pPr>
              <w:rPr>
                <w:rFonts w:ascii="Times New Roman" w:hAnsi="Times New Roman" w:cs="Times New Roman"/>
                <w:b/>
                <w:bCs/>
                <w:sz w:val="20"/>
                <w:szCs w:val="20"/>
              </w:rPr>
            </w:pPr>
            <w:r w:rsidRPr="00721599">
              <w:rPr>
                <w:rFonts w:ascii="Times New Roman" w:hAnsi="Times New Roman" w:cs="Times New Roman"/>
                <w:b/>
                <w:bCs/>
                <w:sz w:val="20"/>
                <w:szCs w:val="20"/>
              </w:rPr>
              <w:t>5.59</w:t>
            </w:r>
          </w:p>
        </w:tc>
        <w:tc>
          <w:tcPr>
            <w:tcW w:w="1275" w:type="dxa"/>
            <w:vAlign w:val="center"/>
          </w:tcPr>
          <w:p w14:paraId="05BDE008" w14:textId="427B15FF" w:rsidR="00F4445F" w:rsidRPr="00721599" w:rsidRDefault="00F4445F" w:rsidP="00B90ECF">
            <w:pPr>
              <w:rPr>
                <w:rFonts w:ascii="Times New Roman" w:eastAsia="宋体" w:hAnsi="Times New Roman" w:cs="Times New Roman"/>
                <w:b/>
                <w:bCs/>
                <w:kern w:val="24"/>
                <w:sz w:val="20"/>
                <w:szCs w:val="20"/>
              </w:rPr>
            </w:pPr>
            <w:r w:rsidRPr="00721599">
              <w:rPr>
                <w:rFonts w:ascii="Times New Roman" w:hAnsi="Times New Roman" w:cs="Times New Roman"/>
                <w:b/>
                <w:bCs/>
                <w:sz w:val="20"/>
                <w:szCs w:val="20"/>
              </w:rPr>
              <w:t>0.0106λ</w:t>
            </w:r>
          </w:p>
        </w:tc>
        <w:tc>
          <w:tcPr>
            <w:tcW w:w="757" w:type="dxa"/>
            <w:vAlign w:val="center"/>
          </w:tcPr>
          <w:p w14:paraId="6048543E" w14:textId="3628B8E1"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0.57</w:t>
            </w:r>
          </w:p>
        </w:tc>
        <w:tc>
          <w:tcPr>
            <w:tcW w:w="1078" w:type="dxa"/>
            <w:vAlign w:val="center"/>
          </w:tcPr>
          <w:p w14:paraId="51D4B759" w14:textId="3D70F07C"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0.57</w:t>
            </w:r>
            <w:r w:rsidR="003C180D" w:rsidRPr="00721599">
              <w:rPr>
                <w:rStyle w:val="font31"/>
                <w:rFonts w:cs="Times New Roman" w:hint="default"/>
                <w:b/>
                <w:bCs/>
                <w:color w:val="auto"/>
                <w:sz w:val="20"/>
                <w:szCs w:val="20"/>
              </w:rPr>
              <w:t>-</w:t>
            </w:r>
            <w:r w:rsidRPr="00721599">
              <w:rPr>
                <w:rStyle w:val="font11"/>
                <w:b/>
                <w:bCs/>
                <w:color w:val="auto"/>
                <w:sz w:val="20"/>
                <w:szCs w:val="20"/>
              </w:rPr>
              <w:t>1.16</w:t>
            </w:r>
          </w:p>
        </w:tc>
        <w:tc>
          <w:tcPr>
            <w:tcW w:w="692" w:type="dxa"/>
            <w:vMerge/>
            <w:tcBorders>
              <w:bottom w:val="single" w:sz="18" w:space="0" w:color="000000"/>
            </w:tcBorders>
            <w:vAlign w:val="center"/>
          </w:tcPr>
          <w:p w14:paraId="688AAF97" w14:textId="77777777" w:rsidR="00F4445F" w:rsidRPr="00721599" w:rsidRDefault="00F4445F" w:rsidP="00B90ECF">
            <w:pPr>
              <w:rPr>
                <w:rFonts w:ascii="Times New Roman" w:eastAsia="宋体" w:hAnsi="Times New Roman" w:cs="Times New Roman"/>
                <w:kern w:val="24"/>
                <w:sz w:val="20"/>
                <w:szCs w:val="20"/>
              </w:rPr>
            </w:pPr>
          </w:p>
        </w:tc>
      </w:tr>
      <w:tr w:rsidR="00721599" w:rsidRPr="00721599" w14:paraId="168B1F60" w14:textId="77777777" w:rsidTr="00B90ECF">
        <w:trPr>
          <w:trHeight w:val="454"/>
          <w:jc w:val="center"/>
        </w:trPr>
        <w:tc>
          <w:tcPr>
            <w:tcW w:w="1928" w:type="dxa"/>
            <w:vMerge/>
            <w:vAlign w:val="center"/>
          </w:tcPr>
          <w:p w14:paraId="4F0444E2" w14:textId="77777777" w:rsidR="00F4445F" w:rsidRPr="00721599" w:rsidRDefault="00F4445F" w:rsidP="00B90ECF">
            <w:pPr>
              <w:rPr>
                <w:rFonts w:ascii="Times New Roman" w:eastAsia="宋体" w:hAnsi="Times New Roman" w:cs="Times New Roman"/>
                <w:sz w:val="20"/>
                <w:szCs w:val="20"/>
              </w:rPr>
            </w:pPr>
          </w:p>
        </w:tc>
        <w:tc>
          <w:tcPr>
            <w:tcW w:w="2467" w:type="dxa"/>
            <w:vMerge/>
            <w:vAlign w:val="center"/>
          </w:tcPr>
          <w:p w14:paraId="71D37DFF" w14:textId="77777777" w:rsidR="00F4445F" w:rsidRPr="00721599" w:rsidRDefault="00F4445F" w:rsidP="00B90ECF">
            <w:pPr>
              <w:rPr>
                <w:rFonts w:ascii="Times New Roman" w:hAnsi="Times New Roman" w:cs="Times New Roman"/>
                <w:b/>
                <w:bCs/>
                <w:sz w:val="20"/>
                <w:szCs w:val="20"/>
              </w:rPr>
            </w:pPr>
          </w:p>
        </w:tc>
        <w:tc>
          <w:tcPr>
            <w:tcW w:w="1134" w:type="dxa"/>
            <w:vAlign w:val="center"/>
          </w:tcPr>
          <w:p w14:paraId="59958F0E" w14:textId="131DA0F0" w:rsidR="00F4445F" w:rsidRPr="00721599" w:rsidRDefault="00F4445F" w:rsidP="00B90ECF">
            <w:pPr>
              <w:rPr>
                <w:rFonts w:ascii="Times New Roman" w:hAnsi="Times New Roman" w:cs="Times New Roman"/>
                <w:b/>
                <w:bCs/>
                <w:sz w:val="20"/>
                <w:szCs w:val="20"/>
              </w:rPr>
            </w:pPr>
            <w:r w:rsidRPr="00721599">
              <w:rPr>
                <w:rFonts w:ascii="Times New Roman" w:hAnsi="Times New Roman" w:cs="Times New Roman"/>
                <w:b/>
                <w:bCs/>
                <w:sz w:val="20"/>
                <w:szCs w:val="20"/>
              </w:rPr>
              <w:t>6.16</w:t>
            </w:r>
          </w:p>
        </w:tc>
        <w:tc>
          <w:tcPr>
            <w:tcW w:w="1275" w:type="dxa"/>
            <w:vAlign w:val="center"/>
          </w:tcPr>
          <w:p w14:paraId="599DE9D2" w14:textId="07079EF9" w:rsidR="00F4445F" w:rsidRPr="00721599" w:rsidRDefault="00F4445F" w:rsidP="00B90ECF">
            <w:pPr>
              <w:rPr>
                <w:rFonts w:ascii="Times New Roman" w:eastAsia="宋体" w:hAnsi="Times New Roman" w:cs="Times New Roman"/>
                <w:b/>
                <w:bCs/>
                <w:kern w:val="24"/>
                <w:sz w:val="20"/>
                <w:szCs w:val="20"/>
              </w:rPr>
            </w:pPr>
            <w:r w:rsidRPr="00721599">
              <w:rPr>
                <w:rFonts w:ascii="Times New Roman" w:hAnsi="Times New Roman" w:cs="Times New Roman"/>
                <w:b/>
                <w:bCs/>
                <w:sz w:val="20"/>
                <w:szCs w:val="20"/>
              </w:rPr>
              <w:t>0.0105λ</w:t>
            </w:r>
          </w:p>
        </w:tc>
        <w:tc>
          <w:tcPr>
            <w:tcW w:w="757" w:type="dxa"/>
            <w:vAlign w:val="center"/>
          </w:tcPr>
          <w:p w14:paraId="1A20000C" w14:textId="5E36A218"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0.51</w:t>
            </w:r>
          </w:p>
        </w:tc>
        <w:tc>
          <w:tcPr>
            <w:tcW w:w="1078" w:type="dxa"/>
            <w:vAlign w:val="center"/>
          </w:tcPr>
          <w:p w14:paraId="58AE8F45" w14:textId="4EBBEB2B"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0.51</w:t>
            </w:r>
            <w:r w:rsidR="003C180D" w:rsidRPr="00721599">
              <w:rPr>
                <w:rStyle w:val="font31"/>
                <w:rFonts w:cs="Times New Roman" w:hint="default"/>
                <w:b/>
                <w:bCs/>
                <w:color w:val="auto"/>
                <w:sz w:val="20"/>
                <w:szCs w:val="20"/>
              </w:rPr>
              <w:t>-</w:t>
            </w:r>
            <w:r w:rsidRPr="00721599">
              <w:rPr>
                <w:rStyle w:val="font11"/>
                <w:b/>
                <w:bCs/>
                <w:color w:val="auto"/>
                <w:sz w:val="20"/>
                <w:szCs w:val="20"/>
              </w:rPr>
              <w:t>1.03</w:t>
            </w:r>
          </w:p>
        </w:tc>
        <w:tc>
          <w:tcPr>
            <w:tcW w:w="692" w:type="dxa"/>
            <w:vMerge/>
            <w:tcBorders>
              <w:bottom w:val="single" w:sz="18" w:space="0" w:color="000000"/>
            </w:tcBorders>
            <w:vAlign w:val="center"/>
          </w:tcPr>
          <w:p w14:paraId="3BBB2BC6" w14:textId="77777777" w:rsidR="00F4445F" w:rsidRPr="00721599" w:rsidRDefault="00F4445F" w:rsidP="00B90ECF">
            <w:pPr>
              <w:rPr>
                <w:rFonts w:ascii="Times New Roman" w:eastAsia="宋体" w:hAnsi="Times New Roman" w:cs="Times New Roman"/>
                <w:kern w:val="24"/>
                <w:sz w:val="20"/>
                <w:szCs w:val="20"/>
              </w:rPr>
            </w:pPr>
          </w:p>
        </w:tc>
      </w:tr>
      <w:tr w:rsidR="00721599" w:rsidRPr="00721599" w14:paraId="0C345742" w14:textId="77777777" w:rsidTr="00B90ECF">
        <w:trPr>
          <w:trHeight w:val="454"/>
          <w:jc w:val="center"/>
        </w:trPr>
        <w:tc>
          <w:tcPr>
            <w:tcW w:w="1928" w:type="dxa"/>
            <w:vMerge/>
            <w:tcBorders>
              <w:bottom w:val="single" w:sz="18" w:space="0" w:color="000000"/>
            </w:tcBorders>
            <w:vAlign w:val="center"/>
          </w:tcPr>
          <w:p w14:paraId="34C5092E" w14:textId="77777777" w:rsidR="00F4445F" w:rsidRPr="00721599" w:rsidRDefault="00F4445F" w:rsidP="00B90ECF">
            <w:pPr>
              <w:rPr>
                <w:rFonts w:ascii="Times New Roman" w:eastAsia="宋体" w:hAnsi="Times New Roman" w:cs="Times New Roman"/>
                <w:sz w:val="20"/>
                <w:szCs w:val="20"/>
              </w:rPr>
            </w:pPr>
          </w:p>
        </w:tc>
        <w:tc>
          <w:tcPr>
            <w:tcW w:w="2467" w:type="dxa"/>
            <w:tcBorders>
              <w:bottom w:val="single" w:sz="18" w:space="0" w:color="000000"/>
            </w:tcBorders>
            <w:vAlign w:val="center"/>
          </w:tcPr>
          <w:p w14:paraId="05FDEF53" w14:textId="5251D598" w:rsidR="00F4445F" w:rsidRPr="00721599" w:rsidRDefault="00F4445F" w:rsidP="00B90ECF">
            <w:pPr>
              <w:rPr>
                <w:rFonts w:ascii="Times New Roman" w:hAnsi="Times New Roman" w:cs="Times New Roman"/>
                <w:b/>
                <w:bCs/>
                <w:sz w:val="20"/>
                <w:szCs w:val="20"/>
              </w:rPr>
            </w:pPr>
            <w:r w:rsidRPr="00721599">
              <w:rPr>
                <w:rFonts w:ascii="Times New Roman" w:hAnsi="Times New Roman" w:cs="Times New Roman" w:hint="eastAsia"/>
                <w:b/>
                <w:bCs/>
                <w:sz w:val="20"/>
                <w:szCs w:val="20"/>
              </w:rPr>
              <w:t>PDMS/FCI@75 + MMs</w:t>
            </w:r>
          </w:p>
        </w:tc>
        <w:tc>
          <w:tcPr>
            <w:tcW w:w="1134" w:type="dxa"/>
            <w:tcBorders>
              <w:bottom w:val="single" w:sz="18" w:space="0" w:color="000000"/>
            </w:tcBorders>
            <w:vAlign w:val="center"/>
          </w:tcPr>
          <w:p w14:paraId="79D2ECCF" w14:textId="72B3E543" w:rsidR="00F4445F" w:rsidRPr="00721599" w:rsidRDefault="00F4445F" w:rsidP="00B90ECF">
            <w:pPr>
              <w:rPr>
                <w:rFonts w:ascii="Times New Roman" w:hAnsi="Times New Roman" w:cs="Times New Roman"/>
                <w:b/>
                <w:bCs/>
                <w:sz w:val="20"/>
                <w:szCs w:val="20"/>
              </w:rPr>
            </w:pPr>
            <w:r w:rsidRPr="00721599">
              <w:rPr>
                <w:rFonts w:ascii="Times New Roman" w:hAnsi="Times New Roman" w:cs="Times New Roman"/>
                <w:b/>
                <w:bCs/>
                <w:sz w:val="20"/>
                <w:szCs w:val="20"/>
              </w:rPr>
              <w:t>3.78</w:t>
            </w:r>
          </w:p>
        </w:tc>
        <w:tc>
          <w:tcPr>
            <w:tcW w:w="1275" w:type="dxa"/>
            <w:tcBorders>
              <w:bottom w:val="single" w:sz="18" w:space="0" w:color="000000"/>
            </w:tcBorders>
            <w:vAlign w:val="center"/>
          </w:tcPr>
          <w:p w14:paraId="2BD3C11A" w14:textId="4A6A66EF" w:rsidR="00F4445F" w:rsidRPr="00721599" w:rsidRDefault="00F4445F" w:rsidP="00B90ECF">
            <w:pPr>
              <w:rPr>
                <w:rFonts w:ascii="Times New Roman" w:eastAsia="宋体" w:hAnsi="Times New Roman" w:cs="Times New Roman"/>
                <w:b/>
                <w:bCs/>
                <w:kern w:val="24"/>
                <w:sz w:val="20"/>
                <w:szCs w:val="20"/>
              </w:rPr>
            </w:pPr>
            <w:r w:rsidRPr="00721599">
              <w:rPr>
                <w:rFonts w:ascii="Times New Roman" w:hAnsi="Times New Roman" w:cs="Times New Roman"/>
                <w:b/>
                <w:bCs/>
                <w:sz w:val="20"/>
                <w:szCs w:val="20"/>
              </w:rPr>
              <w:t>0.0223λ</w:t>
            </w:r>
          </w:p>
        </w:tc>
        <w:tc>
          <w:tcPr>
            <w:tcW w:w="757" w:type="dxa"/>
            <w:tcBorders>
              <w:bottom w:val="single" w:sz="18" w:space="0" w:color="000000"/>
            </w:tcBorders>
            <w:vAlign w:val="center"/>
          </w:tcPr>
          <w:p w14:paraId="75A3DEAE" w14:textId="7B5B16FF"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1.77</w:t>
            </w:r>
          </w:p>
        </w:tc>
        <w:tc>
          <w:tcPr>
            <w:tcW w:w="1078" w:type="dxa"/>
            <w:tcBorders>
              <w:bottom w:val="single" w:sz="18" w:space="0" w:color="000000"/>
            </w:tcBorders>
            <w:vAlign w:val="center"/>
          </w:tcPr>
          <w:p w14:paraId="2AA2AA0E" w14:textId="339A8807" w:rsidR="00F4445F" w:rsidRPr="00721599" w:rsidRDefault="00F4445F" w:rsidP="00B90ECF">
            <w:pPr>
              <w:rPr>
                <w:rFonts w:ascii="Times New Roman" w:eastAsia="宋体" w:hAnsi="Times New Roman" w:cs="Times New Roman"/>
                <w:b/>
                <w:bCs/>
                <w:kern w:val="24"/>
                <w:sz w:val="20"/>
                <w:szCs w:val="20"/>
              </w:rPr>
            </w:pPr>
            <w:r w:rsidRPr="00721599">
              <w:rPr>
                <w:rStyle w:val="font11"/>
                <w:b/>
                <w:bCs/>
                <w:color w:val="auto"/>
                <w:sz w:val="20"/>
                <w:szCs w:val="20"/>
              </w:rPr>
              <w:t>1.77</w:t>
            </w:r>
            <w:r w:rsidR="003C180D" w:rsidRPr="00721599">
              <w:rPr>
                <w:rStyle w:val="font01"/>
                <w:rFonts w:cs="Times New Roman" w:hint="default"/>
                <w:b/>
                <w:bCs/>
                <w:color w:val="auto"/>
                <w:sz w:val="20"/>
                <w:szCs w:val="20"/>
              </w:rPr>
              <w:t>-</w:t>
            </w:r>
            <w:r w:rsidRPr="00721599">
              <w:rPr>
                <w:rStyle w:val="font11"/>
                <w:b/>
                <w:bCs/>
                <w:color w:val="auto"/>
                <w:sz w:val="20"/>
                <w:szCs w:val="20"/>
              </w:rPr>
              <w:t>2.85</w:t>
            </w:r>
          </w:p>
        </w:tc>
        <w:tc>
          <w:tcPr>
            <w:tcW w:w="692" w:type="dxa"/>
            <w:vMerge/>
            <w:tcBorders>
              <w:bottom w:val="single" w:sz="18" w:space="0" w:color="000000"/>
            </w:tcBorders>
            <w:vAlign w:val="center"/>
          </w:tcPr>
          <w:p w14:paraId="3D62A3D7" w14:textId="77777777" w:rsidR="00F4445F" w:rsidRPr="00721599" w:rsidRDefault="00F4445F" w:rsidP="00B90ECF">
            <w:pPr>
              <w:rPr>
                <w:rFonts w:ascii="Times New Roman" w:eastAsia="宋体" w:hAnsi="Times New Roman" w:cs="Times New Roman"/>
                <w:kern w:val="24"/>
                <w:sz w:val="20"/>
                <w:szCs w:val="20"/>
              </w:rPr>
            </w:pPr>
          </w:p>
        </w:tc>
      </w:tr>
    </w:tbl>
    <w:p w14:paraId="05EF2538" w14:textId="6309ADEC" w:rsidR="000053DD" w:rsidRPr="00DA15C3" w:rsidRDefault="00A91F89" w:rsidP="00721599">
      <w:pPr>
        <w:pStyle w:val="Reference"/>
        <w:spacing w:before="120" w:beforeAutospacing="0" w:after="120" w:afterAutospacing="0"/>
        <w:rPr>
          <w:b/>
          <w:bCs/>
          <w:sz w:val="24"/>
          <w:szCs w:val="24"/>
        </w:rPr>
      </w:pPr>
      <w:r w:rsidRPr="00B90ECF">
        <w:rPr>
          <w:rFonts w:hint="eastAsia"/>
          <w:b/>
          <w:bCs/>
          <w:sz w:val="28"/>
          <w:szCs w:val="28"/>
        </w:rPr>
        <w:t>Supplementary References</w:t>
      </w:r>
    </w:p>
    <w:p w14:paraId="1D98B4E2" w14:textId="64D27886"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S1</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K. Qian, Z. Yao, H. Lin, J. Zhou, A. A. </w:t>
      </w:r>
      <w:proofErr w:type="spellStart"/>
      <w:r w:rsidRPr="00DA15C3">
        <w:rPr>
          <w:rFonts w:ascii="Times New Roman" w:eastAsia="宋体" w:hAnsi="Times New Roman" w:cs="Times New Roman"/>
          <w:color w:val="000000" w:themeColor="text1"/>
          <w:sz w:val="24"/>
          <w:szCs w:val="24"/>
        </w:rPr>
        <w:t>Haidry</w:t>
      </w:r>
      <w:proofErr w:type="spellEnd"/>
      <w:r w:rsidRPr="00DA15C3">
        <w:rPr>
          <w:rFonts w:ascii="Times New Roman" w:eastAsia="宋体" w:hAnsi="Times New Roman" w:cs="Times New Roman"/>
          <w:color w:val="000000" w:themeColor="text1"/>
          <w:sz w:val="24"/>
          <w:szCs w:val="24"/>
        </w:rPr>
        <w:t xml:space="preserve"> </w:t>
      </w:r>
      <w:r w:rsidR="00AE23F3" w:rsidRPr="00DA15C3">
        <w:rPr>
          <w:rFonts w:ascii="Times New Roman" w:eastAsia="宋体" w:hAnsi="Times New Roman" w:cs="Times New Roman"/>
          <w:color w:val="000000" w:themeColor="text1"/>
          <w:sz w:val="24"/>
          <w:szCs w:val="24"/>
        </w:rPr>
        <w:t>et al.,</w:t>
      </w:r>
      <w:r w:rsidRPr="00DA15C3">
        <w:rPr>
          <w:rFonts w:ascii="Times New Roman" w:eastAsia="宋体" w:hAnsi="Times New Roman" w:cs="Times New Roman"/>
          <w:color w:val="000000" w:themeColor="text1"/>
          <w:sz w:val="24"/>
          <w:szCs w:val="24"/>
        </w:rPr>
        <w:t xml:space="preserve"> The influence of Nd substitution in Ni</w:t>
      </w:r>
      <w:r w:rsidR="00AE23F3" w:rsidRPr="00DA15C3">
        <w:rPr>
          <w:rFonts w:ascii="Times New Roman" w:eastAsia="宋体" w:hAnsi="Times New Roman" w:cs="Times New Roman" w:hint="eastAsia"/>
          <w:color w:val="000000" w:themeColor="text1"/>
          <w:sz w:val="24"/>
          <w:szCs w:val="24"/>
        </w:rPr>
        <w:t>-</w:t>
      </w:r>
      <w:r w:rsidRPr="00DA15C3">
        <w:rPr>
          <w:rFonts w:ascii="Times New Roman" w:eastAsia="宋体" w:hAnsi="Times New Roman" w:cs="Times New Roman"/>
          <w:color w:val="000000" w:themeColor="text1"/>
          <w:sz w:val="24"/>
          <w:szCs w:val="24"/>
        </w:rPr>
        <w:t xml:space="preserve">Zn ferrites for the improved microwave absorption properties. Ceram. Int. </w:t>
      </w:r>
      <w:r w:rsidRPr="00DA15C3">
        <w:rPr>
          <w:rFonts w:ascii="Times New Roman" w:eastAsia="宋体" w:hAnsi="Times New Roman" w:cs="Times New Roman"/>
          <w:b/>
          <w:bCs/>
          <w:color w:val="000000" w:themeColor="text1"/>
          <w:sz w:val="24"/>
          <w:szCs w:val="24"/>
        </w:rPr>
        <w:t>46</w:t>
      </w:r>
      <w:r w:rsidRPr="00DA15C3">
        <w:rPr>
          <w:rFonts w:ascii="Times New Roman" w:eastAsia="宋体" w:hAnsi="Times New Roman" w:cs="Times New Roman"/>
          <w:color w:val="000000" w:themeColor="text1"/>
          <w:sz w:val="24"/>
          <w:szCs w:val="24"/>
        </w:rPr>
        <w:t xml:space="preserve">, 227-235 (2020). </w:t>
      </w:r>
      <w:r w:rsidRPr="00DA15C3">
        <w:rPr>
          <w:rStyle w:val="af2"/>
          <w:rFonts w:ascii="Times New Roman" w:eastAsia="宋体" w:hAnsi="Times New Roman" w:cs="Times New Roman"/>
          <w:sz w:val="24"/>
          <w:szCs w:val="24"/>
        </w:rPr>
        <w:t>https://doi.org/10.1016/j.ceramint.2019.08.255</w:t>
      </w:r>
      <w:r w:rsidRPr="00DA15C3">
        <w:rPr>
          <w:rStyle w:val="af2"/>
          <w:rFonts w:ascii="Times New Roman" w:eastAsia="宋体" w:hAnsi="Times New Roman" w:cs="Times New Roman"/>
          <w:color w:val="000000" w:themeColor="text1"/>
          <w:sz w:val="24"/>
          <w:szCs w:val="24"/>
          <w:u w:val="none"/>
        </w:rPr>
        <w:t>.</w:t>
      </w:r>
    </w:p>
    <w:p w14:paraId="06600E02" w14:textId="6F48D6B5"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S2</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r>
      <w:r w:rsidRPr="00DA15C3">
        <w:rPr>
          <w:rFonts w:ascii="Times New Roman" w:hAnsi="Times New Roman" w:cs="Times New Roman"/>
          <w:color w:val="222222"/>
          <w:sz w:val="24"/>
          <w:szCs w:val="24"/>
          <w:shd w:val="clear" w:color="auto" w:fill="FFFFFF"/>
        </w:rPr>
        <w:t>Y. Zhang, Z. Kang, D. Chen</w:t>
      </w:r>
      <w:r w:rsidR="00AE23F3" w:rsidRPr="00DA15C3">
        <w:rPr>
          <w:rFonts w:ascii="Times New Roman" w:hAnsi="Times New Roman" w:cs="Times New Roman" w:hint="eastAsia"/>
          <w:color w:val="222222"/>
          <w:sz w:val="24"/>
          <w:szCs w:val="24"/>
          <w:shd w:val="clear" w:color="auto" w:fill="FFFFFF"/>
        </w:rPr>
        <w:t>,</w:t>
      </w:r>
      <w:r w:rsidRPr="00DA15C3">
        <w:rPr>
          <w:rFonts w:ascii="Times New Roman" w:hAnsi="Times New Roman" w:cs="Times New Roman"/>
          <w:color w:val="222222"/>
          <w:sz w:val="24"/>
          <w:szCs w:val="24"/>
          <w:shd w:val="clear" w:color="auto" w:fill="FFFFFF"/>
        </w:rPr>
        <w:t xml:space="preserve"> Synthesis and microwave absorbing properties of Mn</w:t>
      </w:r>
      <w:r w:rsidR="00AE23F3" w:rsidRPr="00DA15C3">
        <w:rPr>
          <w:rFonts w:ascii="Times New Roman" w:hAnsi="Times New Roman" w:cs="Times New Roman" w:hint="eastAsia"/>
          <w:color w:val="222222"/>
          <w:sz w:val="24"/>
          <w:szCs w:val="24"/>
          <w:shd w:val="clear" w:color="auto" w:fill="FFFFFF"/>
        </w:rPr>
        <w:t>-</w:t>
      </w:r>
      <w:r w:rsidRPr="00DA15C3">
        <w:rPr>
          <w:rFonts w:ascii="Times New Roman" w:hAnsi="Times New Roman" w:cs="Times New Roman"/>
          <w:color w:val="222222"/>
          <w:sz w:val="24"/>
          <w:szCs w:val="24"/>
          <w:shd w:val="clear" w:color="auto" w:fill="FFFFFF"/>
        </w:rPr>
        <w:t xml:space="preserve">Zn </w:t>
      </w:r>
      <w:proofErr w:type="spellStart"/>
      <w:r w:rsidRPr="00DA15C3">
        <w:rPr>
          <w:rFonts w:ascii="Times New Roman" w:hAnsi="Times New Roman" w:cs="Times New Roman"/>
          <w:color w:val="222222"/>
          <w:sz w:val="24"/>
          <w:szCs w:val="24"/>
          <w:shd w:val="clear" w:color="auto" w:fill="FFFFFF"/>
        </w:rPr>
        <w:t>nanoferrite</w:t>
      </w:r>
      <w:proofErr w:type="spellEnd"/>
      <w:r w:rsidRPr="00DA15C3">
        <w:rPr>
          <w:rFonts w:ascii="Times New Roman" w:hAnsi="Times New Roman" w:cs="Times New Roman"/>
          <w:color w:val="222222"/>
          <w:sz w:val="24"/>
          <w:szCs w:val="24"/>
          <w:shd w:val="clear" w:color="auto" w:fill="FFFFFF"/>
        </w:rPr>
        <w:t xml:space="preserve"> produced by microwave assisted ball milling. J Mater Sci: Mater Electron. </w:t>
      </w:r>
      <w:r w:rsidRPr="00DA15C3">
        <w:rPr>
          <w:rFonts w:ascii="Times New Roman" w:hAnsi="Times New Roman" w:cs="Times New Roman"/>
          <w:b/>
          <w:bCs/>
          <w:color w:val="222222"/>
          <w:sz w:val="24"/>
          <w:szCs w:val="24"/>
          <w:shd w:val="clear" w:color="auto" w:fill="FFFFFF"/>
        </w:rPr>
        <w:t>25</w:t>
      </w:r>
      <w:r w:rsidRPr="00DA15C3">
        <w:rPr>
          <w:rFonts w:ascii="Times New Roman" w:hAnsi="Times New Roman" w:cs="Times New Roman"/>
          <w:color w:val="222222"/>
          <w:sz w:val="24"/>
          <w:szCs w:val="24"/>
          <w:shd w:val="clear" w:color="auto" w:fill="FFFFFF"/>
        </w:rPr>
        <w:t xml:space="preserve">, 4246-4251 (2014). </w:t>
      </w:r>
      <w:hyperlink r:id="rId30" w:history="1">
        <w:r w:rsidRPr="00DA15C3">
          <w:rPr>
            <w:rStyle w:val="af2"/>
            <w:rFonts w:ascii="Times New Roman" w:hAnsi="Times New Roman" w:cs="Times New Roman"/>
            <w:sz w:val="24"/>
            <w:szCs w:val="24"/>
            <w:shd w:val="clear" w:color="auto" w:fill="FFFFFF"/>
          </w:rPr>
          <w:t>https://doi.org/10.1007/s10854-014-2156-z</w:t>
        </w:r>
      </w:hyperlink>
      <w:r w:rsidRPr="00DA15C3">
        <w:rPr>
          <w:rFonts w:ascii="Times New Roman" w:hAnsi="Times New Roman" w:cs="Times New Roman"/>
          <w:color w:val="222222"/>
          <w:sz w:val="24"/>
          <w:szCs w:val="24"/>
          <w:shd w:val="clear" w:color="auto" w:fill="FFFFFF"/>
        </w:rPr>
        <w:t>.</w:t>
      </w:r>
    </w:p>
    <w:p w14:paraId="2E061647" w14:textId="3B92E883"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S3</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L. Zhang, P. Yin, J. Wang, X. Feng, J. Dai</w:t>
      </w:r>
      <w:r w:rsidR="00AE23F3" w:rsidRPr="00DA15C3">
        <w:rPr>
          <w:rFonts w:ascii="Times New Roman" w:eastAsia="宋体" w:hAnsi="Times New Roman" w:cs="Times New Roman" w:hint="eastAsia"/>
          <w:color w:val="000000" w:themeColor="text1"/>
          <w:sz w:val="24"/>
          <w:szCs w:val="24"/>
        </w:rPr>
        <w:t>,</w:t>
      </w:r>
      <w:r w:rsidRPr="00DA15C3">
        <w:rPr>
          <w:rFonts w:ascii="Times New Roman" w:eastAsia="宋体" w:hAnsi="Times New Roman" w:cs="Times New Roman"/>
          <w:color w:val="000000" w:themeColor="text1"/>
          <w:sz w:val="24"/>
          <w:szCs w:val="24"/>
        </w:rPr>
        <w:t xml:space="preserve"> Low-frequency microwave absorption of MOF-derived Co/</w:t>
      </w:r>
      <w:proofErr w:type="spellStart"/>
      <w:r w:rsidRPr="00DA15C3">
        <w:rPr>
          <w:rFonts w:ascii="Times New Roman" w:eastAsia="宋体" w:hAnsi="Times New Roman" w:cs="Times New Roman"/>
          <w:color w:val="000000" w:themeColor="text1"/>
          <w:sz w:val="24"/>
          <w:szCs w:val="24"/>
        </w:rPr>
        <w:t>CoO</w:t>
      </w:r>
      <w:proofErr w:type="spellEnd"/>
      <w:r w:rsidRPr="00DA15C3">
        <w:rPr>
          <w:rFonts w:ascii="Times New Roman" w:eastAsia="宋体" w:hAnsi="Times New Roman" w:cs="Times New Roman"/>
          <w:color w:val="000000" w:themeColor="text1"/>
          <w:sz w:val="24"/>
          <w:szCs w:val="24"/>
        </w:rPr>
        <w:t>/SrCO</w:t>
      </w:r>
      <w:r w:rsidRPr="00DA15C3">
        <w:rPr>
          <w:rFonts w:ascii="Times New Roman" w:eastAsia="宋体" w:hAnsi="Times New Roman" w:cs="Times New Roman"/>
          <w:color w:val="000000" w:themeColor="text1"/>
          <w:sz w:val="24"/>
          <w:szCs w:val="24"/>
          <w:vertAlign w:val="subscript"/>
        </w:rPr>
        <w:t>3</w:t>
      </w:r>
      <w:r w:rsidRPr="00DA15C3">
        <w:rPr>
          <w:rFonts w:ascii="Times New Roman" w:eastAsia="宋体" w:hAnsi="Times New Roman" w:cs="Times New Roman"/>
          <w:color w:val="000000" w:themeColor="text1"/>
          <w:sz w:val="24"/>
          <w:szCs w:val="24"/>
        </w:rPr>
        <w:t xml:space="preserve">@C composites. Mater. Chem. Phys. </w:t>
      </w:r>
      <w:r w:rsidRPr="00DA15C3">
        <w:rPr>
          <w:rFonts w:ascii="Times New Roman" w:eastAsia="宋体" w:hAnsi="Times New Roman" w:cs="Times New Roman"/>
          <w:b/>
          <w:bCs/>
          <w:color w:val="000000" w:themeColor="text1"/>
          <w:sz w:val="24"/>
          <w:szCs w:val="24"/>
        </w:rPr>
        <w:t>264</w:t>
      </w:r>
      <w:r w:rsidRPr="00DA15C3">
        <w:rPr>
          <w:rFonts w:ascii="Times New Roman" w:eastAsia="宋体" w:hAnsi="Times New Roman" w:cs="Times New Roman"/>
          <w:color w:val="000000" w:themeColor="text1"/>
          <w:sz w:val="24"/>
          <w:szCs w:val="24"/>
        </w:rPr>
        <w:t xml:space="preserve">, 124457 (2021). </w:t>
      </w:r>
      <w:hyperlink r:id="rId31" w:history="1">
        <w:r w:rsidRPr="00DA15C3">
          <w:rPr>
            <w:rStyle w:val="af2"/>
            <w:rFonts w:ascii="Times New Roman" w:eastAsia="宋体" w:hAnsi="Times New Roman" w:cs="Times New Roman"/>
            <w:sz w:val="24"/>
            <w:szCs w:val="24"/>
          </w:rPr>
          <w:t>https://doi.org/10.1016/j.matchemphys.2021.124457</w:t>
        </w:r>
      </w:hyperlink>
      <w:r w:rsidRPr="00DA15C3">
        <w:rPr>
          <w:rFonts w:ascii="Times New Roman" w:eastAsia="宋体" w:hAnsi="Times New Roman" w:cs="Times New Roman"/>
          <w:color w:val="000000" w:themeColor="text1"/>
          <w:sz w:val="24"/>
          <w:szCs w:val="24"/>
        </w:rPr>
        <w:t>.</w:t>
      </w:r>
    </w:p>
    <w:p w14:paraId="3A917A6F" w14:textId="56BF8AB0"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S4</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M. He, J. Hu, H. Yan, X. Zhong, Y. Zhang </w:t>
      </w:r>
      <w:r w:rsidR="00AE23F3" w:rsidRPr="00DA15C3">
        <w:rPr>
          <w:rFonts w:ascii="Times New Roman" w:eastAsia="宋体" w:hAnsi="Times New Roman" w:cs="Times New Roman"/>
          <w:color w:val="000000" w:themeColor="text1"/>
          <w:sz w:val="24"/>
          <w:szCs w:val="24"/>
        </w:rPr>
        <w:t>et al.,</w:t>
      </w:r>
      <w:r w:rsidRPr="00DA15C3">
        <w:rPr>
          <w:rFonts w:ascii="Times New Roman" w:eastAsia="宋体" w:hAnsi="Times New Roman" w:cs="Times New Roman"/>
          <w:color w:val="000000" w:themeColor="text1"/>
          <w:sz w:val="24"/>
          <w:szCs w:val="24"/>
        </w:rPr>
        <w:t xml:space="preserve"> Shape anisotropic chain-like </w:t>
      </w:r>
      <w:proofErr w:type="spellStart"/>
      <w:r w:rsidRPr="00DA15C3">
        <w:rPr>
          <w:rFonts w:ascii="Times New Roman" w:eastAsia="宋体" w:hAnsi="Times New Roman" w:cs="Times New Roman"/>
          <w:color w:val="000000" w:themeColor="text1"/>
          <w:sz w:val="24"/>
          <w:szCs w:val="24"/>
        </w:rPr>
        <w:t>CoNi</w:t>
      </w:r>
      <w:proofErr w:type="spellEnd"/>
      <w:r w:rsidRPr="00DA15C3">
        <w:rPr>
          <w:rFonts w:ascii="Times New Roman" w:eastAsia="宋体" w:hAnsi="Times New Roman" w:cs="Times New Roman"/>
          <w:color w:val="000000" w:themeColor="text1"/>
          <w:sz w:val="24"/>
          <w:szCs w:val="24"/>
        </w:rPr>
        <w:t xml:space="preserve">/Polydimethylsiloxane composite films with excellent low-frequency microwave absorption and high thermal conductivity. Adv. </w:t>
      </w:r>
      <w:proofErr w:type="spellStart"/>
      <w:r w:rsidRPr="00DA15C3">
        <w:rPr>
          <w:rFonts w:ascii="Times New Roman" w:eastAsia="宋体" w:hAnsi="Times New Roman" w:cs="Times New Roman"/>
          <w:color w:val="000000" w:themeColor="text1"/>
          <w:sz w:val="24"/>
          <w:szCs w:val="24"/>
        </w:rPr>
        <w:t>Funct</w:t>
      </w:r>
      <w:proofErr w:type="spellEnd"/>
      <w:r w:rsidRPr="00DA15C3">
        <w:rPr>
          <w:rFonts w:ascii="Times New Roman" w:eastAsia="宋体" w:hAnsi="Times New Roman" w:cs="Times New Roman"/>
          <w:color w:val="000000" w:themeColor="text1"/>
          <w:sz w:val="24"/>
          <w:szCs w:val="24"/>
        </w:rPr>
        <w:t xml:space="preserve">. Mater. </w:t>
      </w:r>
      <w:r w:rsidRPr="00DA15C3">
        <w:rPr>
          <w:rFonts w:ascii="Times New Roman" w:eastAsia="宋体" w:hAnsi="Times New Roman" w:cs="Times New Roman"/>
          <w:b/>
          <w:bCs/>
          <w:color w:val="000000" w:themeColor="text1"/>
          <w:sz w:val="24"/>
          <w:szCs w:val="24"/>
        </w:rPr>
        <w:t>35</w:t>
      </w:r>
      <w:r w:rsidRPr="00DA15C3">
        <w:rPr>
          <w:rFonts w:ascii="Times New Roman" w:eastAsia="宋体" w:hAnsi="Times New Roman" w:cs="Times New Roman"/>
          <w:color w:val="000000" w:themeColor="text1"/>
          <w:sz w:val="24"/>
          <w:szCs w:val="24"/>
        </w:rPr>
        <w:t xml:space="preserve">, 2316691 (2025). </w:t>
      </w:r>
      <w:hyperlink r:id="rId32" w:history="1">
        <w:r w:rsidRPr="00DA15C3">
          <w:rPr>
            <w:rStyle w:val="af2"/>
            <w:rFonts w:ascii="Times New Roman" w:eastAsia="宋体" w:hAnsi="Times New Roman" w:cs="Times New Roman"/>
            <w:sz w:val="24"/>
            <w:szCs w:val="24"/>
          </w:rPr>
          <w:t>https://doi.org/10.1002/adfm.202316691</w:t>
        </w:r>
      </w:hyperlink>
      <w:r w:rsidRPr="00DA15C3">
        <w:rPr>
          <w:rFonts w:ascii="Times New Roman" w:eastAsia="宋体" w:hAnsi="Times New Roman" w:cs="Times New Roman"/>
          <w:color w:val="000000" w:themeColor="text1"/>
          <w:sz w:val="24"/>
          <w:szCs w:val="24"/>
        </w:rPr>
        <w:t>.</w:t>
      </w:r>
    </w:p>
    <w:p w14:paraId="7A12C997" w14:textId="1C3C3F97"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S5</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Y. Zou, X. Huang, B. Fan, J. Yue, Y. Liu</w:t>
      </w:r>
      <w:r w:rsidR="00AE23F3" w:rsidRPr="00DA15C3">
        <w:rPr>
          <w:rFonts w:ascii="Times New Roman" w:eastAsia="宋体" w:hAnsi="Times New Roman" w:cs="Times New Roman" w:hint="eastAsia"/>
          <w:color w:val="000000" w:themeColor="text1"/>
          <w:sz w:val="24"/>
          <w:szCs w:val="24"/>
        </w:rPr>
        <w:t>,</w:t>
      </w:r>
      <w:r w:rsidRPr="00DA15C3">
        <w:rPr>
          <w:rFonts w:ascii="Times New Roman" w:eastAsia="宋体" w:hAnsi="Times New Roman" w:cs="Times New Roman"/>
          <w:color w:val="000000" w:themeColor="text1"/>
          <w:sz w:val="24"/>
          <w:szCs w:val="24"/>
        </w:rPr>
        <w:t xml:space="preserve"> </w:t>
      </w:r>
      <w:proofErr w:type="gramStart"/>
      <w:r w:rsidRPr="00DA15C3">
        <w:rPr>
          <w:rFonts w:ascii="Times New Roman" w:eastAsia="宋体" w:hAnsi="Times New Roman" w:cs="Times New Roman"/>
          <w:color w:val="000000" w:themeColor="text1"/>
          <w:sz w:val="24"/>
          <w:szCs w:val="24"/>
        </w:rPr>
        <w:t>Enhanced</w:t>
      </w:r>
      <w:proofErr w:type="gramEnd"/>
      <w:r w:rsidRPr="00DA15C3">
        <w:rPr>
          <w:rFonts w:ascii="Times New Roman" w:eastAsia="宋体" w:hAnsi="Times New Roman" w:cs="Times New Roman"/>
          <w:color w:val="000000" w:themeColor="text1"/>
          <w:sz w:val="24"/>
          <w:szCs w:val="24"/>
        </w:rPr>
        <w:t xml:space="preserve"> low-frequency microwave absorption performance of </w:t>
      </w:r>
      <w:proofErr w:type="spellStart"/>
      <w:r w:rsidRPr="00DA15C3">
        <w:rPr>
          <w:rFonts w:ascii="Times New Roman" w:eastAsia="宋体" w:hAnsi="Times New Roman" w:cs="Times New Roman"/>
          <w:color w:val="000000" w:themeColor="text1"/>
          <w:sz w:val="24"/>
          <w:szCs w:val="24"/>
        </w:rPr>
        <w:t>FeNi</w:t>
      </w:r>
      <w:proofErr w:type="spellEnd"/>
      <w:r w:rsidRPr="00DA15C3">
        <w:rPr>
          <w:rFonts w:ascii="Times New Roman" w:eastAsia="宋体" w:hAnsi="Times New Roman" w:cs="Times New Roman"/>
          <w:color w:val="000000" w:themeColor="text1"/>
          <w:sz w:val="24"/>
          <w:szCs w:val="24"/>
        </w:rPr>
        <w:t xml:space="preserve"> alloy coated carbon foam assisted by SiO</w:t>
      </w:r>
      <w:r w:rsidRPr="00DA15C3">
        <w:rPr>
          <w:rFonts w:ascii="Times New Roman" w:eastAsia="宋体" w:hAnsi="Times New Roman" w:cs="Times New Roman"/>
          <w:color w:val="000000" w:themeColor="text1"/>
          <w:sz w:val="24"/>
          <w:szCs w:val="24"/>
          <w:vertAlign w:val="subscript"/>
        </w:rPr>
        <w:t>2</w:t>
      </w:r>
      <w:r w:rsidRPr="00DA15C3">
        <w:rPr>
          <w:rFonts w:ascii="Times New Roman" w:eastAsia="宋体" w:hAnsi="Times New Roman" w:cs="Times New Roman"/>
          <w:color w:val="000000" w:themeColor="text1"/>
          <w:sz w:val="24"/>
          <w:szCs w:val="24"/>
        </w:rPr>
        <w:t xml:space="preserve"> layer. Appl. Surf. Sci. </w:t>
      </w:r>
      <w:r w:rsidRPr="00DA15C3">
        <w:rPr>
          <w:rFonts w:ascii="Times New Roman" w:eastAsia="宋体" w:hAnsi="Times New Roman" w:cs="Times New Roman"/>
          <w:b/>
          <w:bCs/>
          <w:color w:val="000000" w:themeColor="text1"/>
          <w:sz w:val="24"/>
          <w:szCs w:val="24"/>
        </w:rPr>
        <w:t>600</w:t>
      </w:r>
      <w:r w:rsidRPr="00DA15C3">
        <w:rPr>
          <w:rFonts w:ascii="Times New Roman" w:eastAsia="宋体" w:hAnsi="Times New Roman" w:cs="Times New Roman"/>
          <w:color w:val="000000" w:themeColor="text1"/>
          <w:sz w:val="24"/>
          <w:szCs w:val="24"/>
        </w:rPr>
        <w:t xml:space="preserve">, 154046 (2022). </w:t>
      </w:r>
      <w:hyperlink r:id="rId33" w:history="1">
        <w:r w:rsidRPr="00DA15C3">
          <w:rPr>
            <w:rStyle w:val="af2"/>
            <w:rFonts w:ascii="Times New Roman" w:eastAsia="宋体" w:hAnsi="Times New Roman" w:cs="Times New Roman"/>
            <w:sz w:val="24"/>
            <w:szCs w:val="24"/>
          </w:rPr>
          <w:t>https://doi.org/10.1016/j.apsusc.2022.154046</w:t>
        </w:r>
      </w:hyperlink>
      <w:r w:rsidRPr="00DA15C3">
        <w:rPr>
          <w:rFonts w:ascii="Times New Roman" w:eastAsia="宋体" w:hAnsi="Times New Roman" w:cs="Times New Roman"/>
          <w:color w:val="000000" w:themeColor="text1"/>
          <w:sz w:val="24"/>
          <w:szCs w:val="24"/>
        </w:rPr>
        <w:t>.</w:t>
      </w:r>
    </w:p>
    <w:p w14:paraId="3DCC9AD2" w14:textId="494D6EA0"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S6</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T. Guo, B. Huang, C. Li, Y. Lou, X.-Z. Tang </w:t>
      </w:r>
      <w:r w:rsidR="00AE23F3" w:rsidRPr="00DA15C3">
        <w:rPr>
          <w:rFonts w:ascii="Times New Roman" w:eastAsia="宋体" w:hAnsi="Times New Roman" w:cs="Times New Roman"/>
          <w:color w:val="000000" w:themeColor="text1"/>
          <w:sz w:val="24"/>
          <w:szCs w:val="24"/>
        </w:rPr>
        <w:t>et al.,</w:t>
      </w:r>
      <w:r w:rsidRPr="00DA15C3">
        <w:rPr>
          <w:rFonts w:ascii="Times New Roman" w:eastAsia="宋体" w:hAnsi="Times New Roman" w:cs="Times New Roman"/>
          <w:color w:val="000000" w:themeColor="text1"/>
          <w:sz w:val="24"/>
          <w:szCs w:val="24"/>
        </w:rPr>
        <w:t xml:space="preserve"> Magnetic sputtering of </w:t>
      </w:r>
      <w:proofErr w:type="spellStart"/>
      <w:r w:rsidRPr="00DA15C3">
        <w:rPr>
          <w:rFonts w:ascii="Times New Roman" w:eastAsia="宋体" w:hAnsi="Times New Roman" w:cs="Times New Roman"/>
          <w:color w:val="000000" w:themeColor="text1"/>
          <w:sz w:val="24"/>
          <w:szCs w:val="24"/>
        </w:rPr>
        <w:t>FeNi</w:t>
      </w:r>
      <w:proofErr w:type="spellEnd"/>
      <w:r w:rsidRPr="00DA15C3">
        <w:rPr>
          <w:rFonts w:ascii="Times New Roman" w:eastAsia="宋体" w:hAnsi="Times New Roman" w:cs="Times New Roman"/>
          <w:color w:val="000000" w:themeColor="text1"/>
          <w:sz w:val="24"/>
          <w:szCs w:val="24"/>
        </w:rPr>
        <w:t xml:space="preserve">/C bilayer film on </w:t>
      </w:r>
      <w:proofErr w:type="spellStart"/>
      <w:r w:rsidRPr="00DA15C3">
        <w:rPr>
          <w:rFonts w:ascii="Times New Roman" w:eastAsia="宋体" w:hAnsi="Times New Roman" w:cs="Times New Roman"/>
          <w:color w:val="000000" w:themeColor="text1"/>
          <w:sz w:val="24"/>
          <w:szCs w:val="24"/>
        </w:rPr>
        <w:t>SiC</w:t>
      </w:r>
      <w:proofErr w:type="spellEnd"/>
      <w:r w:rsidRPr="00DA15C3">
        <w:rPr>
          <w:rFonts w:ascii="Times New Roman" w:eastAsia="宋体" w:hAnsi="Times New Roman" w:cs="Times New Roman"/>
          <w:color w:val="000000" w:themeColor="text1"/>
          <w:sz w:val="24"/>
          <w:szCs w:val="24"/>
        </w:rPr>
        <w:t xml:space="preserve"> fibers for effective microwave absorption in the low-frequency region. Ceram. Int. </w:t>
      </w:r>
      <w:r w:rsidRPr="00DA15C3">
        <w:rPr>
          <w:rFonts w:ascii="Times New Roman" w:eastAsia="宋体" w:hAnsi="Times New Roman" w:cs="Times New Roman"/>
          <w:b/>
          <w:bCs/>
          <w:color w:val="000000" w:themeColor="text1"/>
          <w:sz w:val="24"/>
          <w:szCs w:val="24"/>
        </w:rPr>
        <w:t>47</w:t>
      </w:r>
      <w:r w:rsidRPr="00DA15C3">
        <w:rPr>
          <w:rFonts w:ascii="Times New Roman" w:eastAsia="宋体" w:hAnsi="Times New Roman" w:cs="Times New Roman"/>
          <w:color w:val="000000" w:themeColor="text1"/>
          <w:sz w:val="24"/>
          <w:szCs w:val="24"/>
        </w:rPr>
        <w:t xml:space="preserve">, 5221-5226 (2021). </w:t>
      </w:r>
      <w:hyperlink r:id="rId34" w:history="1">
        <w:r w:rsidRPr="00DA15C3">
          <w:rPr>
            <w:rStyle w:val="af2"/>
            <w:rFonts w:ascii="Times New Roman" w:eastAsia="宋体" w:hAnsi="Times New Roman" w:cs="Times New Roman"/>
            <w:sz w:val="24"/>
            <w:szCs w:val="24"/>
          </w:rPr>
          <w:t>https://doi.org/10.1016/j.ceramint.2020.10.101</w:t>
        </w:r>
      </w:hyperlink>
      <w:r w:rsidRPr="00DA15C3">
        <w:rPr>
          <w:rFonts w:ascii="Times New Roman" w:eastAsia="宋体" w:hAnsi="Times New Roman" w:cs="Times New Roman"/>
          <w:color w:val="000000" w:themeColor="text1"/>
          <w:sz w:val="24"/>
          <w:szCs w:val="24"/>
        </w:rPr>
        <w:t>.</w:t>
      </w:r>
    </w:p>
    <w:p w14:paraId="6D5C3298" w14:textId="37C38777" w:rsidR="00860D4A" w:rsidRPr="00DA15C3" w:rsidRDefault="00860D4A" w:rsidP="00721599">
      <w:pPr>
        <w:spacing w:before="120" w:after="120"/>
        <w:ind w:left="480" w:hangingChars="200" w:hanging="480"/>
        <w:rPr>
          <w:rStyle w:val="af2"/>
          <w:rFonts w:ascii="Times New Roman" w:hAnsi="Times New Roman" w:cs="Times New Roman"/>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S7</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X. Luo, H. Li, D. Deng, L. Zheng, Y. Wu </w:t>
      </w:r>
      <w:r w:rsidR="00AE23F3" w:rsidRPr="00DA15C3">
        <w:rPr>
          <w:rFonts w:ascii="Times New Roman" w:eastAsia="宋体" w:hAnsi="Times New Roman" w:cs="Times New Roman"/>
          <w:color w:val="000000" w:themeColor="text1"/>
          <w:sz w:val="24"/>
          <w:szCs w:val="24"/>
        </w:rPr>
        <w:t>et al.,</w:t>
      </w:r>
      <w:r w:rsidRPr="00DA15C3">
        <w:rPr>
          <w:rFonts w:ascii="Times New Roman" w:eastAsia="宋体" w:hAnsi="Times New Roman" w:cs="Times New Roman"/>
          <w:color w:val="000000" w:themeColor="text1"/>
          <w:sz w:val="24"/>
          <w:szCs w:val="24"/>
        </w:rPr>
        <w:t xml:space="preserve"> Preparation and excellent electromagnetic absorption properties of dendritic structured Fe</w:t>
      </w:r>
      <w:r w:rsidRPr="00DA15C3">
        <w:rPr>
          <w:rFonts w:ascii="Times New Roman" w:eastAsia="宋体" w:hAnsi="Times New Roman" w:cs="Times New Roman"/>
          <w:color w:val="000000" w:themeColor="text1"/>
          <w:sz w:val="24"/>
          <w:szCs w:val="24"/>
          <w:vertAlign w:val="subscript"/>
        </w:rPr>
        <w:t>3</w:t>
      </w:r>
      <w:r w:rsidRPr="00DA15C3">
        <w:rPr>
          <w:rFonts w:ascii="Times New Roman" w:eastAsia="宋体" w:hAnsi="Times New Roman" w:cs="Times New Roman"/>
          <w:color w:val="000000" w:themeColor="text1"/>
          <w:sz w:val="24"/>
          <w:szCs w:val="24"/>
        </w:rPr>
        <w:t>O</w:t>
      </w:r>
      <w:r w:rsidRPr="00DA15C3">
        <w:rPr>
          <w:rFonts w:ascii="Times New Roman" w:eastAsia="宋体" w:hAnsi="Times New Roman" w:cs="Times New Roman"/>
          <w:color w:val="000000" w:themeColor="text1"/>
          <w:sz w:val="24"/>
          <w:szCs w:val="24"/>
          <w:vertAlign w:val="subscript"/>
        </w:rPr>
        <w:t>4</w:t>
      </w:r>
      <w:r w:rsidRPr="00DA15C3">
        <w:rPr>
          <w:rFonts w:ascii="Times New Roman" w:eastAsia="宋体" w:hAnsi="Times New Roman" w:cs="Times New Roman"/>
          <w:color w:val="000000" w:themeColor="text1"/>
          <w:sz w:val="24"/>
          <w:szCs w:val="24"/>
        </w:rPr>
        <w:t xml:space="preserve">@PANI composites. J. Alloys Compd. </w:t>
      </w:r>
      <w:r w:rsidRPr="00DA15C3">
        <w:rPr>
          <w:rFonts w:ascii="Times New Roman" w:eastAsia="宋体" w:hAnsi="Times New Roman" w:cs="Times New Roman"/>
          <w:b/>
          <w:bCs/>
          <w:color w:val="000000" w:themeColor="text1"/>
          <w:sz w:val="24"/>
          <w:szCs w:val="24"/>
        </w:rPr>
        <w:t>891</w:t>
      </w:r>
      <w:r w:rsidRPr="00DA15C3">
        <w:rPr>
          <w:rFonts w:ascii="Times New Roman" w:eastAsia="宋体" w:hAnsi="Times New Roman" w:cs="Times New Roman"/>
          <w:color w:val="000000" w:themeColor="text1"/>
          <w:sz w:val="24"/>
          <w:szCs w:val="24"/>
        </w:rPr>
        <w:t xml:space="preserve">, 161922 (2022). </w:t>
      </w:r>
      <w:r w:rsidRPr="00DA15C3">
        <w:rPr>
          <w:rStyle w:val="af2"/>
          <w:rFonts w:ascii="Times New Roman" w:hAnsi="Times New Roman" w:cs="Times New Roman"/>
          <w:sz w:val="24"/>
          <w:szCs w:val="24"/>
        </w:rPr>
        <w:t>https://doi.org/10.1016/j.jallcom.2021.161922</w:t>
      </w:r>
      <w:r w:rsidRPr="00DA15C3">
        <w:rPr>
          <w:rStyle w:val="af2"/>
          <w:rFonts w:ascii="Times New Roman" w:hAnsi="Times New Roman" w:cs="Times New Roman"/>
          <w:color w:val="000000" w:themeColor="text1"/>
          <w:sz w:val="24"/>
          <w:szCs w:val="24"/>
          <w:u w:val="none"/>
        </w:rPr>
        <w:t>.</w:t>
      </w:r>
    </w:p>
    <w:p w14:paraId="050DD5ED" w14:textId="5E7080F2"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S8</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Y. </w:t>
      </w:r>
      <w:proofErr w:type="spellStart"/>
      <w:r w:rsidRPr="00DA15C3">
        <w:rPr>
          <w:rFonts w:ascii="Times New Roman" w:eastAsia="宋体" w:hAnsi="Times New Roman" w:cs="Times New Roman"/>
          <w:color w:val="000000" w:themeColor="text1"/>
          <w:sz w:val="24"/>
          <w:szCs w:val="24"/>
        </w:rPr>
        <w:t>Xie</w:t>
      </w:r>
      <w:proofErr w:type="spellEnd"/>
      <w:r w:rsidRPr="00DA15C3">
        <w:rPr>
          <w:rFonts w:ascii="Times New Roman" w:eastAsia="宋体" w:hAnsi="Times New Roman" w:cs="Times New Roman"/>
          <w:color w:val="000000" w:themeColor="text1"/>
          <w:sz w:val="24"/>
          <w:szCs w:val="24"/>
        </w:rPr>
        <w:t xml:space="preserve">, Y. Guo, T. Cheng, L. Zhao, T. Wang </w:t>
      </w:r>
      <w:r w:rsidR="00AE23F3" w:rsidRPr="00DA15C3">
        <w:rPr>
          <w:rFonts w:ascii="Times New Roman" w:eastAsia="宋体" w:hAnsi="Times New Roman" w:cs="Times New Roman"/>
          <w:color w:val="000000" w:themeColor="text1"/>
          <w:sz w:val="24"/>
          <w:szCs w:val="24"/>
        </w:rPr>
        <w:t>et al.,</w:t>
      </w:r>
      <w:r w:rsidRPr="00DA15C3">
        <w:rPr>
          <w:rFonts w:ascii="Times New Roman" w:eastAsia="宋体" w:hAnsi="Times New Roman" w:cs="Times New Roman"/>
          <w:color w:val="000000" w:themeColor="text1"/>
          <w:sz w:val="24"/>
          <w:szCs w:val="24"/>
        </w:rPr>
        <w:t xml:space="preserve"> Efficient electromagnetic wave absorption performances dominated by exchanged resonance of lightweight PC/Fe</w:t>
      </w:r>
      <w:r w:rsidRPr="00DA15C3">
        <w:rPr>
          <w:rFonts w:ascii="Times New Roman" w:eastAsia="宋体" w:hAnsi="Times New Roman" w:cs="Times New Roman"/>
          <w:color w:val="000000" w:themeColor="text1"/>
          <w:sz w:val="24"/>
          <w:szCs w:val="24"/>
          <w:vertAlign w:val="subscript"/>
        </w:rPr>
        <w:t>3</w:t>
      </w:r>
      <w:r w:rsidRPr="00DA15C3">
        <w:rPr>
          <w:rFonts w:ascii="Times New Roman" w:eastAsia="宋体" w:hAnsi="Times New Roman" w:cs="Times New Roman"/>
          <w:color w:val="000000" w:themeColor="text1"/>
          <w:sz w:val="24"/>
          <w:szCs w:val="24"/>
        </w:rPr>
        <w:t>O</w:t>
      </w:r>
      <w:r w:rsidRPr="00DA15C3">
        <w:rPr>
          <w:rFonts w:ascii="Times New Roman" w:eastAsia="宋体" w:hAnsi="Times New Roman" w:cs="Times New Roman"/>
          <w:color w:val="000000" w:themeColor="text1"/>
          <w:sz w:val="24"/>
          <w:szCs w:val="24"/>
          <w:vertAlign w:val="subscript"/>
        </w:rPr>
        <w:t>4</w:t>
      </w:r>
      <w:r w:rsidRPr="00DA15C3">
        <w:rPr>
          <w:rFonts w:ascii="Times New Roman" w:eastAsia="宋体" w:hAnsi="Times New Roman" w:cs="Times New Roman"/>
          <w:color w:val="000000" w:themeColor="text1"/>
          <w:sz w:val="24"/>
          <w:szCs w:val="24"/>
        </w:rPr>
        <w:t xml:space="preserve">@PDA hybrid nanocomposite. Chem. Eng. J. </w:t>
      </w:r>
      <w:r w:rsidRPr="00DA15C3">
        <w:rPr>
          <w:rFonts w:ascii="Times New Roman" w:eastAsia="宋体" w:hAnsi="Times New Roman" w:cs="Times New Roman"/>
          <w:b/>
          <w:bCs/>
          <w:color w:val="000000" w:themeColor="text1"/>
          <w:sz w:val="24"/>
          <w:szCs w:val="24"/>
        </w:rPr>
        <w:t>457</w:t>
      </w:r>
      <w:r w:rsidRPr="00DA15C3">
        <w:rPr>
          <w:rFonts w:ascii="Times New Roman" w:eastAsia="宋体" w:hAnsi="Times New Roman" w:cs="Times New Roman"/>
          <w:color w:val="000000" w:themeColor="text1"/>
          <w:sz w:val="24"/>
          <w:szCs w:val="24"/>
        </w:rPr>
        <w:t xml:space="preserve">, 141205 (2023). </w:t>
      </w:r>
      <w:hyperlink r:id="rId35" w:history="1">
        <w:r w:rsidRPr="00DA15C3">
          <w:rPr>
            <w:rStyle w:val="af2"/>
            <w:rFonts w:ascii="Times New Roman" w:eastAsia="宋体" w:hAnsi="Times New Roman" w:cs="Times New Roman"/>
            <w:sz w:val="24"/>
            <w:szCs w:val="24"/>
          </w:rPr>
          <w:t>https://doi.org/10.1016/j.cej.2022.141205</w:t>
        </w:r>
      </w:hyperlink>
      <w:r w:rsidRPr="00DA15C3">
        <w:rPr>
          <w:rFonts w:ascii="Times New Roman" w:eastAsia="宋体" w:hAnsi="Times New Roman" w:cs="Times New Roman"/>
          <w:color w:val="000000" w:themeColor="text1"/>
          <w:sz w:val="24"/>
          <w:szCs w:val="24"/>
        </w:rPr>
        <w:t>.</w:t>
      </w:r>
    </w:p>
    <w:p w14:paraId="7ED49D5E" w14:textId="60CF34A8" w:rsidR="00860D4A" w:rsidRPr="00DA15C3" w:rsidRDefault="00860D4A" w:rsidP="00721599">
      <w:pPr>
        <w:spacing w:before="120" w:after="120"/>
        <w:ind w:left="480" w:hangingChars="200" w:hanging="48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lastRenderedPageBreak/>
        <w:t>[</w:t>
      </w:r>
      <w:r w:rsidR="004B596F" w:rsidRPr="00DA15C3">
        <w:rPr>
          <w:rFonts w:ascii="Times New Roman" w:eastAsia="宋体" w:hAnsi="Times New Roman" w:cs="Times New Roman" w:hint="eastAsia"/>
          <w:color w:val="000000" w:themeColor="text1"/>
          <w:sz w:val="24"/>
          <w:szCs w:val="24"/>
        </w:rPr>
        <w:t>S9</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J.-C. Shu, X.-Y. Huang, M.-S. Cao</w:t>
      </w:r>
      <w:r w:rsidR="00AE23F3" w:rsidRPr="00DA15C3">
        <w:rPr>
          <w:rFonts w:ascii="Times New Roman" w:eastAsia="宋体" w:hAnsi="Times New Roman" w:cs="Times New Roman" w:hint="eastAsia"/>
          <w:color w:val="000000" w:themeColor="text1"/>
          <w:sz w:val="24"/>
          <w:szCs w:val="24"/>
        </w:rPr>
        <w:t>,</w:t>
      </w:r>
      <w:r w:rsidRPr="00DA15C3">
        <w:rPr>
          <w:rFonts w:ascii="Times New Roman" w:eastAsia="宋体" w:hAnsi="Times New Roman" w:cs="Times New Roman"/>
          <w:color w:val="000000" w:themeColor="text1"/>
          <w:sz w:val="24"/>
          <w:szCs w:val="24"/>
        </w:rPr>
        <w:t xml:space="preserve"> </w:t>
      </w:r>
      <w:proofErr w:type="gramStart"/>
      <w:r w:rsidRPr="00DA15C3">
        <w:rPr>
          <w:rFonts w:ascii="Times New Roman" w:eastAsia="宋体" w:hAnsi="Times New Roman" w:cs="Times New Roman"/>
          <w:color w:val="000000" w:themeColor="text1"/>
          <w:sz w:val="24"/>
          <w:szCs w:val="24"/>
        </w:rPr>
        <w:t>Assembling</w:t>
      </w:r>
      <w:proofErr w:type="gramEnd"/>
      <w:r w:rsidRPr="00DA15C3">
        <w:rPr>
          <w:rFonts w:ascii="Times New Roman" w:eastAsia="宋体" w:hAnsi="Times New Roman" w:cs="Times New Roman"/>
          <w:color w:val="000000" w:themeColor="text1"/>
          <w:sz w:val="24"/>
          <w:szCs w:val="24"/>
        </w:rPr>
        <w:t xml:space="preserve"> 3D flower-like Co</w:t>
      </w:r>
      <w:r w:rsidRPr="00DA15C3">
        <w:rPr>
          <w:rFonts w:ascii="Times New Roman" w:eastAsia="宋体" w:hAnsi="Times New Roman" w:cs="Times New Roman"/>
          <w:color w:val="000000" w:themeColor="text1"/>
          <w:sz w:val="24"/>
          <w:szCs w:val="24"/>
          <w:vertAlign w:val="subscript"/>
        </w:rPr>
        <w:t>3</w:t>
      </w:r>
      <w:r w:rsidRPr="00DA15C3">
        <w:rPr>
          <w:rFonts w:ascii="Times New Roman" w:eastAsia="宋体" w:hAnsi="Times New Roman" w:cs="Times New Roman"/>
          <w:color w:val="000000" w:themeColor="text1"/>
          <w:sz w:val="24"/>
          <w:szCs w:val="24"/>
        </w:rPr>
        <w:t>O</w:t>
      </w:r>
      <w:r w:rsidRPr="00DA15C3">
        <w:rPr>
          <w:rFonts w:ascii="Times New Roman" w:eastAsia="宋体" w:hAnsi="Times New Roman" w:cs="Times New Roman"/>
          <w:color w:val="000000" w:themeColor="text1"/>
          <w:sz w:val="24"/>
          <w:szCs w:val="24"/>
          <w:vertAlign w:val="subscript"/>
        </w:rPr>
        <w:t>4</w:t>
      </w:r>
      <w:r w:rsidRPr="00DA15C3">
        <w:rPr>
          <w:rFonts w:ascii="Times New Roman" w:eastAsia="宋体" w:hAnsi="Times New Roman" w:cs="Times New Roman"/>
          <w:color w:val="000000" w:themeColor="text1"/>
          <w:sz w:val="24"/>
          <w:szCs w:val="24"/>
        </w:rPr>
        <w:t xml:space="preserve">-MWCNT architecture for optimizing low-frequency microwave absorption. Carbon N. Y. </w:t>
      </w:r>
      <w:r w:rsidRPr="00DA15C3">
        <w:rPr>
          <w:rFonts w:ascii="Times New Roman" w:eastAsia="宋体" w:hAnsi="Times New Roman" w:cs="Times New Roman"/>
          <w:b/>
          <w:bCs/>
          <w:color w:val="000000" w:themeColor="text1"/>
          <w:sz w:val="24"/>
          <w:szCs w:val="24"/>
        </w:rPr>
        <w:t>174</w:t>
      </w:r>
      <w:r w:rsidRPr="00DA15C3">
        <w:rPr>
          <w:rFonts w:ascii="Times New Roman" w:eastAsia="宋体" w:hAnsi="Times New Roman" w:cs="Times New Roman"/>
          <w:color w:val="000000" w:themeColor="text1"/>
          <w:sz w:val="24"/>
          <w:szCs w:val="24"/>
        </w:rPr>
        <w:t xml:space="preserve">, 638-646 (2021). </w:t>
      </w:r>
      <w:hyperlink r:id="rId36" w:history="1">
        <w:r w:rsidRPr="00DA15C3">
          <w:rPr>
            <w:rStyle w:val="af2"/>
            <w:rFonts w:ascii="Times New Roman" w:eastAsia="宋体" w:hAnsi="Times New Roman" w:cs="Times New Roman"/>
            <w:sz w:val="24"/>
            <w:szCs w:val="24"/>
          </w:rPr>
          <w:t>https://doi.org/10.1016/j.carbon.2020.11.087</w:t>
        </w:r>
      </w:hyperlink>
      <w:r w:rsidRPr="00DA15C3">
        <w:rPr>
          <w:rFonts w:ascii="Times New Roman" w:eastAsia="宋体" w:hAnsi="Times New Roman" w:cs="Times New Roman"/>
          <w:color w:val="000000" w:themeColor="text1"/>
          <w:sz w:val="24"/>
          <w:szCs w:val="24"/>
        </w:rPr>
        <w:t>.</w:t>
      </w:r>
    </w:p>
    <w:p w14:paraId="3DA608CC" w14:textId="6543DB31" w:rsidR="00860D4A" w:rsidRPr="00DA15C3" w:rsidRDefault="00860D4A" w:rsidP="00721599">
      <w:pPr>
        <w:spacing w:before="120" w:after="120"/>
        <w:ind w:left="600" w:hangingChars="250" w:hanging="60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S10</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M. Fu, Q. Jiao, Y. Zhao, H. Li</w:t>
      </w:r>
      <w:r w:rsidR="00AE23F3" w:rsidRPr="00DA15C3">
        <w:rPr>
          <w:rFonts w:ascii="Times New Roman" w:eastAsia="宋体" w:hAnsi="Times New Roman" w:cs="Times New Roman" w:hint="eastAsia"/>
          <w:color w:val="000000" w:themeColor="text1"/>
          <w:sz w:val="24"/>
          <w:szCs w:val="24"/>
        </w:rPr>
        <w:t>,</w:t>
      </w:r>
      <w:r w:rsidRPr="00DA15C3">
        <w:rPr>
          <w:rFonts w:ascii="Times New Roman" w:eastAsia="宋体" w:hAnsi="Times New Roman" w:cs="Times New Roman"/>
          <w:color w:val="000000" w:themeColor="text1"/>
          <w:sz w:val="24"/>
          <w:szCs w:val="24"/>
        </w:rPr>
        <w:t xml:space="preserve"> Vapor diffusion synthesis of CoFe</w:t>
      </w:r>
      <w:r w:rsidRPr="00DA15C3">
        <w:rPr>
          <w:rFonts w:ascii="Times New Roman" w:eastAsia="宋体" w:hAnsi="Times New Roman" w:cs="Times New Roman"/>
          <w:color w:val="000000" w:themeColor="text1"/>
          <w:sz w:val="24"/>
          <w:szCs w:val="24"/>
          <w:vertAlign w:val="subscript"/>
        </w:rPr>
        <w:t>2</w:t>
      </w:r>
      <w:r w:rsidRPr="00DA15C3">
        <w:rPr>
          <w:rFonts w:ascii="Times New Roman" w:eastAsia="宋体" w:hAnsi="Times New Roman" w:cs="Times New Roman"/>
          <w:color w:val="000000" w:themeColor="text1"/>
          <w:sz w:val="24"/>
          <w:szCs w:val="24"/>
        </w:rPr>
        <w:t>O</w:t>
      </w:r>
      <w:r w:rsidRPr="00DA15C3">
        <w:rPr>
          <w:rFonts w:ascii="Times New Roman" w:eastAsia="宋体" w:hAnsi="Times New Roman" w:cs="Times New Roman"/>
          <w:color w:val="000000" w:themeColor="text1"/>
          <w:sz w:val="24"/>
          <w:szCs w:val="24"/>
          <w:vertAlign w:val="subscript"/>
        </w:rPr>
        <w:t>4</w:t>
      </w:r>
      <w:r w:rsidRPr="00DA15C3">
        <w:rPr>
          <w:rFonts w:ascii="Times New Roman" w:eastAsia="宋体" w:hAnsi="Times New Roman" w:cs="Times New Roman"/>
          <w:color w:val="000000" w:themeColor="text1"/>
          <w:sz w:val="24"/>
          <w:szCs w:val="24"/>
        </w:rPr>
        <w:t xml:space="preserve"> hollow sphere/graphene composites as absorbing materials. J Mater Chem A. </w:t>
      </w:r>
      <w:r w:rsidRPr="00DA15C3">
        <w:rPr>
          <w:rFonts w:ascii="Times New Roman" w:eastAsia="宋体" w:hAnsi="Times New Roman" w:cs="Times New Roman"/>
          <w:b/>
          <w:bCs/>
          <w:color w:val="000000" w:themeColor="text1"/>
          <w:sz w:val="24"/>
          <w:szCs w:val="24"/>
        </w:rPr>
        <w:t>2</w:t>
      </w:r>
      <w:r w:rsidRPr="00DA15C3">
        <w:rPr>
          <w:rFonts w:ascii="Times New Roman" w:eastAsia="宋体" w:hAnsi="Times New Roman" w:cs="Times New Roman"/>
          <w:color w:val="000000" w:themeColor="text1"/>
          <w:sz w:val="24"/>
          <w:szCs w:val="24"/>
        </w:rPr>
        <w:t xml:space="preserve">, 735-744 (2014). </w:t>
      </w:r>
      <w:r w:rsidRPr="00DA15C3">
        <w:rPr>
          <w:rStyle w:val="af2"/>
          <w:rFonts w:ascii="Times New Roman" w:hAnsi="Times New Roman" w:cs="Times New Roman"/>
          <w:sz w:val="24"/>
          <w:szCs w:val="24"/>
        </w:rPr>
        <w:t>https://doi.org/10.1039/c3ta14050d</w:t>
      </w:r>
      <w:r w:rsidRPr="00DA15C3">
        <w:rPr>
          <w:rStyle w:val="af2"/>
          <w:rFonts w:ascii="Times New Roman" w:hAnsi="Times New Roman" w:cs="Times New Roman"/>
          <w:color w:val="000000" w:themeColor="text1"/>
          <w:sz w:val="24"/>
          <w:szCs w:val="24"/>
          <w:u w:val="none"/>
        </w:rPr>
        <w:t>.</w:t>
      </w:r>
    </w:p>
    <w:p w14:paraId="25AC5872" w14:textId="3A16B718" w:rsidR="00860D4A" w:rsidRPr="00DA15C3" w:rsidRDefault="00860D4A" w:rsidP="00721599">
      <w:pPr>
        <w:spacing w:before="120" w:after="120"/>
        <w:ind w:left="600" w:hangingChars="250" w:hanging="60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S11</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M. Yang, Y. Yuan, Y. Li, X. Sun, S. Wang </w:t>
      </w:r>
      <w:r w:rsidR="00AE23F3" w:rsidRPr="00DA15C3">
        <w:rPr>
          <w:rFonts w:ascii="Times New Roman" w:eastAsia="宋体" w:hAnsi="Times New Roman" w:cs="Times New Roman"/>
          <w:color w:val="000000" w:themeColor="text1"/>
          <w:sz w:val="24"/>
          <w:szCs w:val="24"/>
        </w:rPr>
        <w:t>et al.,</w:t>
      </w:r>
      <w:r w:rsidRPr="00DA15C3">
        <w:rPr>
          <w:rFonts w:ascii="Times New Roman" w:eastAsia="宋体" w:hAnsi="Times New Roman" w:cs="Times New Roman"/>
          <w:color w:val="000000" w:themeColor="text1"/>
          <w:sz w:val="24"/>
          <w:szCs w:val="24"/>
        </w:rPr>
        <w:t xml:space="preserve"> Anisotropic electromagnetic absorption of aligned Ti</w:t>
      </w:r>
      <w:r w:rsidRPr="00DA15C3">
        <w:rPr>
          <w:rFonts w:ascii="Times New Roman" w:eastAsia="宋体" w:hAnsi="Times New Roman" w:cs="Times New Roman"/>
          <w:color w:val="000000" w:themeColor="text1"/>
          <w:sz w:val="24"/>
          <w:szCs w:val="24"/>
          <w:vertAlign w:val="subscript"/>
        </w:rPr>
        <w:t>3</w:t>
      </w:r>
      <w:r w:rsidRPr="00DA15C3">
        <w:rPr>
          <w:rFonts w:ascii="Times New Roman" w:eastAsia="宋体" w:hAnsi="Times New Roman" w:cs="Times New Roman"/>
          <w:color w:val="000000" w:themeColor="text1"/>
          <w:sz w:val="24"/>
          <w:szCs w:val="24"/>
        </w:rPr>
        <w:t>C</w:t>
      </w:r>
      <w:r w:rsidRPr="00DA15C3">
        <w:rPr>
          <w:rFonts w:ascii="Times New Roman" w:eastAsia="宋体" w:hAnsi="Times New Roman" w:cs="Times New Roman"/>
          <w:color w:val="000000" w:themeColor="text1"/>
          <w:sz w:val="24"/>
          <w:szCs w:val="24"/>
          <w:vertAlign w:val="subscript"/>
        </w:rPr>
        <w:t>2</w:t>
      </w:r>
      <w:r w:rsidRPr="00DA15C3">
        <w:rPr>
          <w:rFonts w:ascii="Times New Roman" w:eastAsia="宋体" w:hAnsi="Times New Roman" w:cs="Times New Roman"/>
          <w:color w:val="000000" w:themeColor="text1"/>
          <w:sz w:val="24"/>
          <w:szCs w:val="24"/>
        </w:rPr>
        <w:t>T</w:t>
      </w:r>
      <w:r w:rsidRPr="00DA15C3">
        <w:rPr>
          <w:rFonts w:ascii="Times New Roman" w:eastAsia="宋体" w:hAnsi="Times New Roman" w:cs="Times New Roman"/>
          <w:color w:val="000000" w:themeColor="text1"/>
          <w:sz w:val="24"/>
          <w:szCs w:val="24"/>
          <w:vertAlign w:val="subscript"/>
        </w:rPr>
        <w:t>x</w:t>
      </w:r>
      <w:r w:rsidRPr="00DA15C3">
        <w:rPr>
          <w:rFonts w:ascii="Times New Roman" w:eastAsia="宋体" w:hAnsi="Times New Roman" w:cs="Times New Roman"/>
          <w:color w:val="000000" w:themeColor="text1"/>
          <w:sz w:val="24"/>
          <w:szCs w:val="24"/>
        </w:rPr>
        <w:t xml:space="preserve"> </w:t>
      </w:r>
      <w:proofErr w:type="spellStart"/>
      <w:r w:rsidRPr="00DA15C3">
        <w:rPr>
          <w:rFonts w:ascii="Times New Roman" w:eastAsia="宋体" w:hAnsi="Times New Roman" w:cs="Times New Roman"/>
          <w:color w:val="000000" w:themeColor="text1"/>
          <w:sz w:val="24"/>
          <w:szCs w:val="24"/>
        </w:rPr>
        <w:t>MXene</w:t>
      </w:r>
      <w:proofErr w:type="spellEnd"/>
      <w:r w:rsidRPr="00DA15C3">
        <w:rPr>
          <w:rFonts w:ascii="Times New Roman" w:eastAsia="宋体" w:hAnsi="Times New Roman" w:cs="Times New Roman"/>
          <w:color w:val="000000" w:themeColor="text1"/>
          <w:sz w:val="24"/>
          <w:szCs w:val="24"/>
        </w:rPr>
        <w:t xml:space="preserve">/gelatin nanocomposite aerogels. ACS Appl. Mater. Interfaces. </w:t>
      </w:r>
      <w:r w:rsidRPr="00DA15C3">
        <w:rPr>
          <w:rFonts w:ascii="Times New Roman" w:eastAsia="宋体" w:hAnsi="Times New Roman" w:cs="Times New Roman"/>
          <w:b/>
          <w:bCs/>
          <w:color w:val="000000" w:themeColor="text1"/>
          <w:sz w:val="24"/>
          <w:szCs w:val="24"/>
        </w:rPr>
        <w:t>12</w:t>
      </w:r>
      <w:r w:rsidRPr="00DA15C3">
        <w:rPr>
          <w:rFonts w:ascii="Times New Roman" w:eastAsia="宋体" w:hAnsi="Times New Roman" w:cs="Times New Roman"/>
          <w:color w:val="000000" w:themeColor="text1"/>
          <w:sz w:val="24"/>
          <w:szCs w:val="24"/>
        </w:rPr>
        <w:t xml:space="preserve">, 33128-33138 (2020). </w:t>
      </w:r>
      <w:hyperlink r:id="rId37" w:history="1">
        <w:r w:rsidRPr="00DA15C3">
          <w:rPr>
            <w:rStyle w:val="af2"/>
            <w:rFonts w:ascii="Times New Roman" w:eastAsia="宋体" w:hAnsi="Times New Roman" w:cs="Times New Roman"/>
            <w:sz w:val="24"/>
            <w:szCs w:val="24"/>
          </w:rPr>
          <w:t>https://doi.org/10.1021/acsami.0c09726</w:t>
        </w:r>
      </w:hyperlink>
      <w:r w:rsidRPr="00DA15C3">
        <w:rPr>
          <w:rFonts w:ascii="Times New Roman" w:eastAsia="宋体" w:hAnsi="Times New Roman" w:cs="Times New Roman"/>
          <w:color w:val="000000" w:themeColor="text1"/>
          <w:sz w:val="24"/>
          <w:szCs w:val="24"/>
        </w:rPr>
        <w:t>.</w:t>
      </w:r>
    </w:p>
    <w:p w14:paraId="5FC9DB30" w14:textId="1D0F9A16" w:rsidR="00860D4A" w:rsidRPr="00DA15C3" w:rsidRDefault="00860D4A" w:rsidP="00721599">
      <w:pPr>
        <w:spacing w:before="120" w:after="120"/>
        <w:ind w:left="600" w:hangingChars="250" w:hanging="600"/>
        <w:rPr>
          <w:rFonts w:ascii="Times New Roman" w:eastAsia="宋体" w:hAnsi="Times New Roman" w:cs="Times New Roman"/>
          <w:color w:val="000000" w:themeColor="text1"/>
          <w:sz w:val="24"/>
          <w:szCs w:val="24"/>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S1</w:t>
      </w:r>
      <w:r w:rsidR="004B596F" w:rsidRPr="00DA15C3">
        <w:rPr>
          <w:rFonts w:ascii="Times New Roman" w:eastAsia="宋体" w:hAnsi="Times New Roman" w:cs="Times New Roman" w:hint="eastAsia"/>
          <w:b/>
          <w:bCs/>
          <w:color w:val="000000" w:themeColor="text1"/>
          <w:sz w:val="24"/>
          <w:szCs w:val="24"/>
        </w:rPr>
        <w:t>2</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R. Tan, W. Bai, J. Yan, L. </w:t>
      </w:r>
      <w:proofErr w:type="spellStart"/>
      <w:r w:rsidRPr="00DA15C3">
        <w:rPr>
          <w:rFonts w:ascii="Times New Roman" w:eastAsia="宋体" w:hAnsi="Times New Roman" w:cs="Times New Roman"/>
          <w:color w:val="000000" w:themeColor="text1"/>
          <w:sz w:val="24"/>
          <w:szCs w:val="24"/>
        </w:rPr>
        <w:t>Geng</w:t>
      </w:r>
      <w:proofErr w:type="spellEnd"/>
      <w:r w:rsidRPr="00DA15C3">
        <w:rPr>
          <w:rFonts w:ascii="Times New Roman" w:eastAsia="宋体" w:hAnsi="Times New Roman" w:cs="Times New Roman"/>
          <w:color w:val="000000" w:themeColor="text1"/>
          <w:sz w:val="24"/>
          <w:szCs w:val="24"/>
        </w:rPr>
        <w:t xml:space="preserve">, S. Jiang </w:t>
      </w:r>
      <w:r w:rsidR="00AE23F3" w:rsidRPr="00DA15C3">
        <w:rPr>
          <w:rFonts w:ascii="Times New Roman" w:eastAsia="宋体" w:hAnsi="Times New Roman" w:cs="Times New Roman"/>
          <w:color w:val="000000" w:themeColor="text1"/>
          <w:sz w:val="24"/>
          <w:szCs w:val="24"/>
        </w:rPr>
        <w:t>et al.</w:t>
      </w:r>
      <w:r w:rsidR="00AE23F3" w:rsidRPr="00DA15C3">
        <w:rPr>
          <w:rFonts w:ascii="Times New Roman" w:eastAsia="宋体" w:hAnsi="Times New Roman" w:cs="Times New Roman" w:hint="eastAsia"/>
          <w:color w:val="000000" w:themeColor="text1"/>
          <w:sz w:val="24"/>
          <w:szCs w:val="24"/>
        </w:rPr>
        <w:t>,</w:t>
      </w:r>
      <w:r w:rsidRPr="00DA15C3">
        <w:rPr>
          <w:rFonts w:ascii="Times New Roman" w:eastAsia="宋体" w:hAnsi="Times New Roman" w:cs="Times New Roman"/>
          <w:color w:val="000000" w:themeColor="text1"/>
          <w:sz w:val="24"/>
          <w:szCs w:val="24"/>
        </w:rPr>
        <w:t xml:space="preserve"> Flexible CoNiZn@Ti</w:t>
      </w:r>
      <w:r w:rsidRPr="00DA15C3">
        <w:rPr>
          <w:rFonts w:ascii="Times New Roman" w:eastAsia="宋体" w:hAnsi="Times New Roman" w:cs="Times New Roman"/>
          <w:color w:val="000000" w:themeColor="text1"/>
          <w:sz w:val="24"/>
          <w:szCs w:val="24"/>
          <w:vertAlign w:val="subscript"/>
        </w:rPr>
        <w:t>3</w:t>
      </w:r>
      <w:r w:rsidRPr="00DA15C3">
        <w:rPr>
          <w:rFonts w:ascii="Times New Roman" w:eastAsia="宋体" w:hAnsi="Times New Roman" w:cs="Times New Roman"/>
          <w:color w:val="000000" w:themeColor="text1"/>
          <w:sz w:val="24"/>
          <w:szCs w:val="24"/>
        </w:rPr>
        <w:t>CNT</w:t>
      </w:r>
      <w:r w:rsidRPr="00DA15C3">
        <w:rPr>
          <w:rFonts w:ascii="Times New Roman" w:eastAsia="宋体" w:hAnsi="Times New Roman" w:cs="Times New Roman"/>
          <w:color w:val="000000" w:themeColor="text1"/>
          <w:sz w:val="24"/>
          <w:szCs w:val="24"/>
          <w:vertAlign w:val="subscript"/>
        </w:rPr>
        <w:t>x</w:t>
      </w:r>
      <w:r w:rsidRPr="00DA15C3">
        <w:rPr>
          <w:rFonts w:ascii="Times New Roman" w:eastAsia="宋体" w:hAnsi="Times New Roman" w:cs="Times New Roman"/>
          <w:color w:val="000000" w:themeColor="text1"/>
          <w:sz w:val="24"/>
          <w:szCs w:val="24"/>
        </w:rPr>
        <w:t xml:space="preserve"> </w:t>
      </w:r>
      <w:proofErr w:type="spellStart"/>
      <w:r w:rsidRPr="00DA15C3">
        <w:rPr>
          <w:rFonts w:ascii="Times New Roman" w:eastAsia="宋体" w:hAnsi="Times New Roman" w:cs="Times New Roman"/>
          <w:color w:val="000000" w:themeColor="text1"/>
          <w:sz w:val="24"/>
          <w:szCs w:val="24"/>
        </w:rPr>
        <w:t>MXene@carbon</w:t>
      </w:r>
      <w:proofErr w:type="spellEnd"/>
      <w:r w:rsidRPr="00DA15C3">
        <w:rPr>
          <w:rFonts w:ascii="Times New Roman" w:eastAsia="宋体" w:hAnsi="Times New Roman" w:cs="Times New Roman"/>
          <w:color w:val="000000" w:themeColor="text1"/>
          <w:sz w:val="24"/>
          <w:szCs w:val="24"/>
        </w:rPr>
        <w:t xml:space="preserve"> fabrics with hierarchical structure for efficient electromagnetic wave absorption. Chem. Eng. J. </w:t>
      </w:r>
      <w:r w:rsidRPr="00DA15C3">
        <w:rPr>
          <w:rFonts w:ascii="Times New Roman" w:eastAsia="宋体" w:hAnsi="Times New Roman" w:cs="Times New Roman"/>
          <w:b/>
          <w:bCs/>
          <w:color w:val="000000" w:themeColor="text1"/>
          <w:sz w:val="24"/>
          <w:szCs w:val="24"/>
        </w:rPr>
        <w:t>500</w:t>
      </w:r>
      <w:r w:rsidRPr="00DA15C3">
        <w:rPr>
          <w:rFonts w:ascii="Times New Roman" w:eastAsia="宋体" w:hAnsi="Times New Roman" w:cs="Times New Roman"/>
          <w:color w:val="000000" w:themeColor="text1"/>
          <w:sz w:val="24"/>
          <w:szCs w:val="24"/>
        </w:rPr>
        <w:t xml:space="preserve">, 157444 (2024). </w:t>
      </w:r>
      <w:hyperlink r:id="rId38" w:history="1">
        <w:r w:rsidRPr="00DA15C3">
          <w:rPr>
            <w:rStyle w:val="af2"/>
            <w:rFonts w:ascii="Times New Roman" w:eastAsia="宋体" w:hAnsi="Times New Roman" w:cs="Times New Roman"/>
            <w:sz w:val="24"/>
            <w:szCs w:val="24"/>
          </w:rPr>
          <w:t>https://doi.org/10.1016/j.cej.2024.157444</w:t>
        </w:r>
      </w:hyperlink>
      <w:r w:rsidRPr="00DA15C3">
        <w:rPr>
          <w:rFonts w:ascii="Times New Roman" w:eastAsia="宋体" w:hAnsi="Times New Roman" w:cs="Times New Roman"/>
          <w:color w:val="000000" w:themeColor="text1"/>
          <w:sz w:val="24"/>
          <w:szCs w:val="24"/>
        </w:rPr>
        <w:t>.</w:t>
      </w:r>
    </w:p>
    <w:p w14:paraId="1A094A45" w14:textId="773CC402" w:rsidR="00AE23F3" w:rsidRPr="00DA15C3" w:rsidRDefault="00860D4A" w:rsidP="00721599">
      <w:pPr>
        <w:spacing w:before="120" w:after="120"/>
        <w:ind w:left="600" w:hangingChars="250" w:hanging="600"/>
        <w:rPr>
          <w:rFonts w:ascii="Times New Roman" w:hAnsi="Times New Roman" w:cs="Times New Roman"/>
          <w:color w:val="222222"/>
          <w:sz w:val="24"/>
          <w:szCs w:val="24"/>
          <w:shd w:val="clear" w:color="auto" w:fill="FFFFFF"/>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hint="eastAsia"/>
          <w:color w:val="000000" w:themeColor="text1"/>
          <w:sz w:val="24"/>
          <w:szCs w:val="24"/>
        </w:rPr>
        <w:t>S13</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Z. Yang, Y. Che, X. Sun, J. Zhang, J. Tian </w:t>
      </w:r>
      <w:r w:rsidR="00AE23F3" w:rsidRPr="00DA15C3">
        <w:rPr>
          <w:rFonts w:ascii="Times New Roman" w:eastAsia="宋体" w:hAnsi="Times New Roman" w:cs="Times New Roman"/>
          <w:color w:val="000000" w:themeColor="text1"/>
          <w:sz w:val="24"/>
          <w:szCs w:val="24"/>
        </w:rPr>
        <w:t>et al.,</w:t>
      </w:r>
      <w:r w:rsidRPr="00DA15C3">
        <w:rPr>
          <w:rFonts w:ascii="Times New Roman" w:eastAsia="宋体" w:hAnsi="Times New Roman" w:cs="Times New Roman"/>
          <w:color w:val="000000" w:themeColor="text1"/>
          <w:sz w:val="24"/>
          <w:szCs w:val="24"/>
        </w:rPr>
        <w:t xml:space="preserve"> Broadband polarization-insensitive microwave-absorbing composite material based on carbon nanotube film metamaterial and ferrite. J. Appl. Phys.</w:t>
      </w:r>
      <w:r w:rsidRPr="00DA15C3">
        <w:rPr>
          <w:rFonts w:ascii="Times New Roman" w:hAnsi="Times New Roman" w:cs="Times New Roman"/>
          <w:color w:val="0F1115"/>
          <w:sz w:val="24"/>
          <w:szCs w:val="24"/>
          <w:shd w:val="clear" w:color="auto" w:fill="FFFFFF"/>
        </w:rPr>
        <w:t xml:space="preserve"> </w:t>
      </w:r>
      <w:r w:rsidRPr="00DA15C3">
        <w:rPr>
          <w:rFonts w:ascii="Times New Roman" w:eastAsia="宋体" w:hAnsi="Times New Roman" w:cs="Times New Roman"/>
          <w:b/>
          <w:bCs/>
          <w:color w:val="000000" w:themeColor="text1"/>
          <w:sz w:val="24"/>
          <w:szCs w:val="24"/>
        </w:rPr>
        <w:t>125</w:t>
      </w:r>
      <w:r w:rsidRPr="00DA15C3">
        <w:rPr>
          <w:rFonts w:ascii="Times New Roman" w:eastAsia="宋体" w:hAnsi="Times New Roman" w:cs="Times New Roman"/>
          <w:color w:val="000000" w:themeColor="text1"/>
          <w:sz w:val="24"/>
          <w:szCs w:val="24"/>
        </w:rPr>
        <w:t xml:space="preserve">, 13838-13844 (2020). </w:t>
      </w:r>
      <w:hyperlink r:id="rId39" w:history="1">
        <w:r w:rsidRPr="00DA15C3">
          <w:rPr>
            <w:rStyle w:val="af2"/>
            <w:rFonts w:ascii="Times New Roman" w:hAnsi="Times New Roman" w:cs="Times New Roman"/>
            <w:sz w:val="24"/>
            <w:szCs w:val="24"/>
            <w:shd w:val="clear" w:color="auto" w:fill="FFFFFF"/>
          </w:rPr>
          <w:t>https://doi.org/10.1063/1.5086315</w:t>
        </w:r>
      </w:hyperlink>
      <w:r w:rsidRPr="00DA15C3">
        <w:rPr>
          <w:rFonts w:ascii="Times New Roman" w:hAnsi="Times New Roman" w:cs="Times New Roman"/>
          <w:color w:val="222222"/>
          <w:sz w:val="24"/>
          <w:szCs w:val="24"/>
          <w:shd w:val="clear" w:color="auto" w:fill="FFFFFF"/>
        </w:rPr>
        <w:t>.</w:t>
      </w:r>
    </w:p>
    <w:p w14:paraId="084041B7" w14:textId="0B13A1C5" w:rsidR="000053DD" w:rsidRPr="007C42A5" w:rsidRDefault="00860D4A" w:rsidP="00721599">
      <w:pPr>
        <w:spacing w:before="120" w:after="120"/>
        <w:ind w:left="600" w:hangingChars="250" w:hanging="600"/>
        <w:rPr>
          <w:b/>
          <w:bCs/>
        </w:rPr>
      </w:pPr>
      <w:r w:rsidRPr="00DA15C3">
        <w:rPr>
          <w:rFonts w:ascii="Times New Roman" w:eastAsia="宋体" w:hAnsi="Times New Roman" w:cs="Times New Roman"/>
          <w:color w:val="000000" w:themeColor="text1"/>
          <w:sz w:val="24"/>
          <w:szCs w:val="24"/>
        </w:rPr>
        <w:t>[</w:t>
      </w:r>
      <w:r w:rsidR="004B596F" w:rsidRPr="00DA15C3">
        <w:rPr>
          <w:rFonts w:ascii="Times New Roman" w:eastAsia="宋体" w:hAnsi="Times New Roman" w:cs="Times New Roman"/>
          <w:color w:val="000000" w:themeColor="text1"/>
          <w:sz w:val="24"/>
          <w:szCs w:val="24"/>
        </w:rPr>
        <w:t>S14</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color w:val="000000" w:themeColor="text1"/>
          <w:sz w:val="24"/>
          <w:szCs w:val="24"/>
        </w:rPr>
        <w:tab/>
        <w:t xml:space="preserve">Z. Zhang, L. Zhang, X. Chen, Z. Wu, Y. He </w:t>
      </w:r>
      <w:r w:rsidR="00AE23F3" w:rsidRPr="00DA15C3">
        <w:rPr>
          <w:rFonts w:ascii="Times New Roman" w:eastAsia="宋体" w:hAnsi="Times New Roman" w:cs="Times New Roman"/>
          <w:color w:val="000000" w:themeColor="text1"/>
          <w:sz w:val="24"/>
          <w:szCs w:val="24"/>
        </w:rPr>
        <w:t>et al.</w:t>
      </w:r>
      <w:r w:rsidR="00AE23F3" w:rsidRPr="00DA15C3">
        <w:rPr>
          <w:rFonts w:ascii="Times New Roman" w:eastAsia="宋体" w:hAnsi="Times New Roman" w:cs="Times New Roman" w:hint="eastAsia"/>
          <w:color w:val="000000" w:themeColor="text1"/>
          <w:sz w:val="24"/>
          <w:szCs w:val="24"/>
        </w:rPr>
        <w:t>,</w:t>
      </w:r>
      <w:r w:rsidRPr="00DA15C3">
        <w:rPr>
          <w:rFonts w:ascii="Times New Roman" w:eastAsia="宋体" w:hAnsi="Times New Roman" w:cs="Times New Roman"/>
          <w:color w:val="000000" w:themeColor="text1"/>
          <w:sz w:val="24"/>
          <w:szCs w:val="24"/>
        </w:rPr>
        <w:t xml:space="preserve"> Broadband metamaterial absorber for low-frequency microwave absorption in the S-band and C-band. J. </w:t>
      </w:r>
      <w:proofErr w:type="spellStart"/>
      <w:r w:rsidRPr="00DA15C3">
        <w:rPr>
          <w:rFonts w:ascii="Times New Roman" w:eastAsia="宋体" w:hAnsi="Times New Roman" w:cs="Times New Roman"/>
          <w:color w:val="000000" w:themeColor="text1"/>
          <w:sz w:val="24"/>
          <w:szCs w:val="24"/>
        </w:rPr>
        <w:t>Magn</w:t>
      </w:r>
      <w:proofErr w:type="spellEnd"/>
      <w:r w:rsidRPr="00DA15C3">
        <w:rPr>
          <w:rFonts w:ascii="Times New Roman" w:eastAsia="宋体" w:hAnsi="Times New Roman" w:cs="Times New Roman"/>
          <w:color w:val="000000" w:themeColor="text1"/>
          <w:sz w:val="24"/>
          <w:szCs w:val="24"/>
        </w:rPr>
        <w:t xml:space="preserve">. </w:t>
      </w:r>
      <w:proofErr w:type="spellStart"/>
      <w:r w:rsidRPr="00DA15C3">
        <w:rPr>
          <w:rFonts w:ascii="Times New Roman" w:eastAsia="宋体" w:hAnsi="Times New Roman" w:cs="Times New Roman"/>
          <w:color w:val="000000" w:themeColor="text1"/>
          <w:sz w:val="24"/>
          <w:szCs w:val="24"/>
        </w:rPr>
        <w:t>Magn</w:t>
      </w:r>
      <w:proofErr w:type="spellEnd"/>
      <w:r w:rsidRPr="00DA15C3">
        <w:rPr>
          <w:rFonts w:ascii="Times New Roman" w:eastAsia="宋体" w:hAnsi="Times New Roman" w:cs="Times New Roman"/>
          <w:color w:val="000000" w:themeColor="text1"/>
          <w:sz w:val="24"/>
          <w:szCs w:val="24"/>
        </w:rPr>
        <w:t xml:space="preserve">. Mater. </w:t>
      </w:r>
      <w:r w:rsidRPr="00DA15C3">
        <w:rPr>
          <w:rFonts w:ascii="Times New Roman" w:eastAsia="宋体" w:hAnsi="Times New Roman" w:cs="Times New Roman"/>
          <w:b/>
          <w:bCs/>
          <w:color w:val="000000" w:themeColor="text1"/>
          <w:sz w:val="24"/>
          <w:szCs w:val="24"/>
        </w:rPr>
        <w:t>497</w:t>
      </w:r>
      <w:r w:rsidRPr="00DA15C3">
        <w:rPr>
          <w:rFonts w:ascii="Times New Roman" w:eastAsia="宋体" w:hAnsi="Times New Roman" w:cs="Times New Roman"/>
          <w:color w:val="000000" w:themeColor="text1"/>
          <w:sz w:val="24"/>
          <w:szCs w:val="24"/>
        </w:rPr>
        <w:t>,</w:t>
      </w:r>
      <w:r w:rsidRPr="00DA15C3">
        <w:rPr>
          <w:rFonts w:ascii="Times New Roman" w:eastAsia="宋体" w:hAnsi="Times New Roman" w:cs="Times New Roman"/>
          <w:b/>
          <w:bCs/>
          <w:color w:val="000000" w:themeColor="text1"/>
          <w:sz w:val="24"/>
          <w:szCs w:val="24"/>
        </w:rPr>
        <w:t xml:space="preserve"> </w:t>
      </w:r>
      <w:r w:rsidRPr="00DA15C3">
        <w:rPr>
          <w:rFonts w:ascii="Times New Roman" w:eastAsia="宋体" w:hAnsi="Times New Roman" w:cs="Times New Roman"/>
          <w:color w:val="000000" w:themeColor="text1"/>
          <w:sz w:val="24"/>
          <w:szCs w:val="24"/>
        </w:rPr>
        <w:t xml:space="preserve">166075 (2020). </w:t>
      </w:r>
      <w:hyperlink r:id="rId40" w:history="1">
        <w:r w:rsidRPr="00DA15C3">
          <w:rPr>
            <w:rStyle w:val="af2"/>
            <w:rFonts w:ascii="Times New Roman" w:eastAsia="宋体" w:hAnsi="Times New Roman" w:cs="Times New Roman"/>
            <w:sz w:val="24"/>
            <w:szCs w:val="24"/>
          </w:rPr>
          <w:t>https://doi.org/10.1016/j.jmmm.2019.166075</w:t>
        </w:r>
      </w:hyperlink>
      <w:r w:rsidRPr="00DA15C3">
        <w:rPr>
          <w:rFonts w:ascii="Times New Roman" w:eastAsia="宋体" w:hAnsi="Times New Roman" w:cs="Times New Roman" w:hint="eastAsia"/>
          <w:color w:val="000000" w:themeColor="text1"/>
          <w:sz w:val="24"/>
          <w:szCs w:val="24"/>
        </w:rPr>
        <w:t>.</w:t>
      </w:r>
    </w:p>
    <w:sectPr w:rsidR="000053DD" w:rsidRPr="007C42A5">
      <w:headerReference w:type="default" r:id="rId41"/>
      <w:footerReference w:type="default" r:id="rId4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FCDCD" w14:textId="77777777" w:rsidR="00A86F3A" w:rsidRDefault="00A86F3A" w:rsidP="00AF1551">
      <w:r>
        <w:separator/>
      </w:r>
    </w:p>
  </w:endnote>
  <w:endnote w:type="continuationSeparator" w:id="0">
    <w:p w14:paraId="0A870492" w14:textId="77777777" w:rsidR="00A86F3A" w:rsidRDefault="00A86F3A" w:rsidP="00AF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DB3FC" w14:textId="3E00F40D" w:rsidR="00A91F89" w:rsidRPr="00B90ECF" w:rsidRDefault="00B90ECF" w:rsidP="00B90ECF">
    <w:pPr>
      <w:pStyle w:val="a3"/>
      <w:jc w:val="center"/>
      <w:rPr>
        <w:rFonts w:ascii="Times New Roman" w:hAnsi="Times New Roman" w:cs="Times New Roman"/>
        <w:sz w:val="24"/>
        <w:szCs w:val="24"/>
      </w:rPr>
    </w:pPr>
    <w:r w:rsidRPr="00B90ECF">
      <w:rPr>
        <w:rFonts w:ascii="Times New Roman" w:hAnsi="Times New Roman" w:cs="Times New Roman"/>
        <w:sz w:val="24"/>
        <w:szCs w:val="24"/>
      </w:rPr>
      <w:t>S</w:t>
    </w:r>
    <w:sdt>
      <w:sdtPr>
        <w:rPr>
          <w:rFonts w:ascii="Times New Roman" w:hAnsi="Times New Roman" w:cs="Times New Roman"/>
          <w:sz w:val="24"/>
          <w:szCs w:val="24"/>
        </w:rPr>
        <w:id w:val="-1991470272"/>
        <w:docPartObj>
          <w:docPartGallery w:val="Page Numbers (Bottom of Page)"/>
          <w:docPartUnique/>
        </w:docPartObj>
      </w:sdtPr>
      <w:sdtContent>
        <w:r w:rsidRPr="00B90ECF">
          <w:rPr>
            <w:rFonts w:ascii="Times New Roman" w:hAnsi="Times New Roman" w:cs="Times New Roman"/>
            <w:sz w:val="24"/>
            <w:szCs w:val="24"/>
          </w:rPr>
          <w:fldChar w:fldCharType="begin"/>
        </w:r>
        <w:r w:rsidRPr="00B90ECF">
          <w:rPr>
            <w:rFonts w:ascii="Times New Roman" w:hAnsi="Times New Roman" w:cs="Times New Roman"/>
            <w:sz w:val="24"/>
            <w:szCs w:val="24"/>
          </w:rPr>
          <w:instrText>PAGE   \* MERGEFORMAT</w:instrText>
        </w:r>
        <w:r w:rsidRPr="00B90ECF">
          <w:rPr>
            <w:rFonts w:ascii="Times New Roman" w:hAnsi="Times New Roman" w:cs="Times New Roman"/>
            <w:sz w:val="24"/>
            <w:szCs w:val="24"/>
          </w:rPr>
          <w:fldChar w:fldCharType="separate"/>
        </w:r>
        <w:r w:rsidRPr="00B90ECF">
          <w:rPr>
            <w:rFonts w:ascii="Times New Roman" w:hAnsi="Times New Roman" w:cs="Times New Roman"/>
            <w:sz w:val="24"/>
            <w:szCs w:val="24"/>
            <w:lang w:val="zh-CN"/>
          </w:rPr>
          <w:t>2</w:t>
        </w:r>
        <w:r w:rsidRPr="00B90ECF">
          <w:rPr>
            <w:rFonts w:ascii="Times New Roman" w:hAnsi="Times New Roman" w:cs="Times New Roman"/>
            <w:sz w:val="24"/>
            <w:szCs w:val="24"/>
          </w:rPr>
          <w:fldChar w:fldCharType="end"/>
        </w:r>
        <w:r w:rsidRPr="00B90ECF">
          <w:rPr>
            <w:rFonts w:ascii="Times New Roman" w:hAnsi="Times New Roman" w:cs="Times New Roman"/>
            <w:sz w:val="24"/>
            <w:szCs w:val="24"/>
          </w:rPr>
          <w:t>/S13</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F8193" w14:textId="77777777" w:rsidR="00A86F3A" w:rsidRDefault="00A86F3A" w:rsidP="00AF1551">
      <w:r>
        <w:separator/>
      </w:r>
    </w:p>
  </w:footnote>
  <w:footnote w:type="continuationSeparator" w:id="0">
    <w:p w14:paraId="694286C7" w14:textId="77777777" w:rsidR="00A86F3A" w:rsidRDefault="00A86F3A" w:rsidP="00AF1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7B08D" w14:textId="560C77CA" w:rsidR="00B90ECF" w:rsidRPr="00B90ECF" w:rsidRDefault="00B90ECF">
    <w:pPr>
      <w:pStyle w:val="a5"/>
      <w:rPr>
        <w:rFonts w:ascii="Times New Roman" w:hAnsi="Times New Roman" w:cs="Times New Roman"/>
        <w:sz w:val="24"/>
        <w:szCs w:val="24"/>
      </w:rPr>
    </w:pPr>
    <w:hyperlink r:id="rId1" w:history="1">
      <w:r w:rsidRPr="00B90ECF">
        <w:rPr>
          <w:rStyle w:val="af2"/>
          <w:rFonts w:ascii="Times New Roman" w:hAnsi="Times New Roman" w:cs="Times New Roman" w:hint="eastAsia"/>
          <w:sz w:val="24"/>
          <w:szCs w:val="24"/>
        </w:rPr>
        <w:t>N</w:t>
      </w:r>
      <w:r w:rsidRPr="00B90ECF">
        <w:rPr>
          <w:rStyle w:val="af2"/>
          <w:rFonts w:ascii="Times New Roman" w:hAnsi="Times New Roman" w:cs="Times New Roman"/>
          <w:sz w:val="24"/>
          <w:szCs w:val="24"/>
        </w:rPr>
        <w:t>ano-Micro Letters</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458BA"/>
    <w:multiLevelType w:val="hybridMultilevel"/>
    <w:tmpl w:val="084C9FEC"/>
    <w:lvl w:ilvl="0" w:tplc="5536805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24C5B85"/>
    <w:multiLevelType w:val="multilevel"/>
    <w:tmpl w:val="324C5B85"/>
    <w:lvl w:ilvl="0">
      <w:start w:val="1"/>
      <w:numFmt w:val="japaneseCounting"/>
      <w:pStyle w:val="last"/>
      <w:lvlText w:val="第%1章"/>
      <w:lvlJc w:val="left"/>
      <w:pPr>
        <w:ind w:left="3433" w:hanging="74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MwMjM2MzMxMzU3NzZX0lEKTi0uzszPAykwNK8FAH3D48gtAAAA"/>
  </w:docVars>
  <w:rsids>
    <w:rsidRoot w:val="00B74B07"/>
    <w:rsid w:val="00002869"/>
    <w:rsid w:val="00004ABC"/>
    <w:rsid w:val="000053DD"/>
    <w:rsid w:val="00015A57"/>
    <w:rsid w:val="00024D04"/>
    <w:rsid w:val="00024FCA"/>
    <w:rsid w:val="00044367"/>
    <w:rsid w:val="00047627"/>
    <w:rsid w:val="0007115A"/>
    <w:rsid w:val="00086BA5"/>
    <w:rsid w:val="00087140"/>
    <w:rsid w:val="000B2A58"/>
    <w:rsid w:val="000C4CD8"/>
    <w:rsid w:val="000C579C"/>
    <w:rsid w:val="000D1E43"/>
    <w:rsid w:val="000F0293"/>
    <w:rsid w:val="00135723"/>
    <w:rsid w:val="00140867"/>
    <w:rsid w:val="00145B45"/>
    <w:rsid w:val="00145F6B"/>
    <w:rsid w:val="00157B67"/>
    <w:rsid w:val="00164077"/>
    <w:rsid w:val="00167CDD"/>
    <w:rsid w:val="001875E2"/>
    <w:rsid w:val="00194BCD"/>
    <w:rsid w:val="001C487A"/>
    <w:rsid w:val="001C7AE6"/>
    <w:rsid w:val="001F109D"/>
    <w:rsid w:val="00217886"/>
    <w:rsid w:val="00227BC5"/>
    <w:rsid w:val="00252F8C"/>
    <w:rsid w:val="002646B6"/>
    <w:rsid w:val="00264702"/>
    <w:rsid w:val="0027613F"/>
    <w:rsid w:val="00291B41"/>
    <w:rsid w:val="002A05CE"/>
    <w:rsid w:val="002B480E"/>
    <w:rsid w:val="002B6D1F"/>
    <w:rsid w:val="002E372A"/>
    <w:rsid w:val="002F0E9B"/>
    <w:rsid w:val="002F2768"/>
    <w:rsid w:val="002F3619"/>
    <w:rsid w:val="00301322"/>
    <w:rsid w:val="003304AC"/>
    <w:rsid w:val="00340B3E"/>
    <w:rsid w:val="00345882"/>
    <w:rsid w:val="003B2EDE"/>
    <w:rsid w:val="003C180D"/>
    <w:rsid w:val="003D427C"/>
    <w:rsid w:val="00437BD4"/>
    <w:rsid w:val="004406B6"/>
    <w:rsid w:val="00460663"/>
    <w:rsid w:val="004659D9"/>
    <w:rsid w:val="0049733E"/>
    <w:rsid w:val="00497983"/>
    <w:rsid w:val="004A2FA6"/>
    <w:rsid w:val="004A6D6B"/>
    <w:rsid w:val="004B3C73"/>
    <w:rsid w:val="004B596F"/>
    <w:rsid w:val="004C3BCE"/>
    <w:rsid w:val="004C75EA"/>
    <w:rsid w:val="004E36D3"/>
    <w:rsid w:val="004E7BC2"/>
    <w:rsid w:val="004F0ACD"/>
    <w:rsid w:val="004F36DA"/>
    <w:rsid w:val="004F5873"/>
    <w:rsid w:val="004F652B"/>
    <w:rsid w:val="00501B6B"/>
    <w:rsid w:val="00505751"/>
    <w:rsid w:val="00511A8C"/>
    <w:rsid w:val="00516D83"/>
    <w:rsid w:val="005238FC"/>
    <w:rsid w:val="00523EB0"/>
    <w:rsid w:val="00533C86"/>
    <w:rsid w:val="00543B69"/>
    <w:rsid w:val="00543EEF"/>
    <w:rsid w:val="00552777"/>
    <w:rsid w:val="00570C56"/>
    <w:rsid w:val="005820E5"/>
    <w:rsid w:val="00587B94"/>
    <w:rsid w:val="005C1BC5"/>
    <w:rsid w:val="005D096E"/>
    <w:rsid w:val="005D58C5"/>
    <w:rsid w:val="005D7F36"/>
    <w:rsid w:val="006009B9"/>
    <w:rsid w:val="00606EA4"/>
    <w:rsid w:val="00616123"/>
    <w:rsid w:val="00640F5A"/>
    <w:rsid w:val="00651A99"/>
    <w:rsid w:val="006549B9"/>
    <w:rsid w:val="006606A1"/>
    <w:rsid w:val="006618FA"/>
    <w:rsid w:val="00673BFE"/>
    <w:rsid w:val="006746E5"/>
    <w:rsid w:val="00682008"/>
    <w:rsid w:val="00693FBC"/>
    <w:rsid w:val="0069590C"/>
    <w:rsid w:val="006B516A"/>
    <w:rsid w:val="006E1A22"/>
    <w:rsid w:val="006E77D4"/>
    <w:rsid w:val="00703E08"/>
    <w:rsid w:val="007054CC"/>
    <w:rsid w:val="00706D12"/>
    <w:rsid w:val="00711635"/>
    <w:rsid w:val="00712E22"/>
    <w:rsid w:val="00721599"/>
    <w:rsid w:val="00721C3A"/>
    <w:rsid w:val="00731A47"/>
    <w:rsid w:val="00747AF8"/>
    <w:rsid w:val="00750932"/>
    <w:rsid w:val="00761832"/>
    <w:rsid w:val="00763DF1"/>
    <w:rsid w:val="007663DB"/>
    <w:rsid w:val="00780D43"/>
    <w:rsid w:val="007A0EBB"/>
    <w:rsid w:val="007A2D0F"/>
    <w:rsid w:val="007A49B5"/>
    <w:rsid w:val="007A547B"/>
    <w:rsid w:val="007B59DE"/>
    <w:rsid w:val="007C25F7"/>
    <w:rsid w:val="007C42A5"/>
    <w:rsid w:val="007C430A"/>
    <w:rsid w:val="007C5015"/>
    <w:rsid w:val="007E0274"/>
    <w:rsid w:val="007E48E3"/>
    <w:rsid w:val="007E522F"/>
    <w:rsid w:val="007E74B8"/>
    <w:rsid w:val="00826ACE"/>
    <w:rsid w:val="00837F46"/>
    <w:rsid w:val="008435C8"/>
    <w:rsid w:val="00851796"/>
    <w:rsid w:val="008567C1"/>
    <w:rsid w:val="00860D4A"/>
    <w:rsid w:val="00863D10"/>
    <w:rsid w:val="00866386"/>
    <w:rsid w:val="00881A6E"/>
    <w:rsid w:val="0088786C"/>
    <w:rsid w:val="008B7842"/>
    <w:rsid w:val="008C4E5E"/>
    <w:rsid w:val="008C6C96"/>
    <w:rsid w:val="008D04C4"/>
    <w:rsid w:val="008D6F8D"/>
    <w:rsid w:val="008D728D"/>
    <w:rsid w:val="008E0D2F"/>
    <w:rsid w:val="008F06C4"/>
    <w:rsid w:val="008F4E29"/>
    <w:rsid w:val="008F502E"/>
    <w:rsid w:val="00912CA6"/>
    <w:rsid w:val="00921DA4"/>
    <w:rsid w:val="00942D3F"/>
    <w:rsid w:val="00945FEF"/>
    <w:rsid w:val="009474C5"/>
    <w:rsid w:val="0095144E"/>
    <w:rsid w:val="00975371"/>
    <w:rsid w:val="009967CB"/>
    <w:rsid w:val="009B2239"/>
    <w:rsid w:val="009D2267"/>
    <w:rsid w:val="009D4913"/>
    <w:rsid w:val="009D7725"/>
    <w:rsid w:val="009E0A69"/>
    <w:rsid w:val="00A0031F"/>
    <w:rsid w:val="00A10E90"/>
    <w:rsid w:val="00A252E9"/>
    <w:rsid w:val="00A253B4"/>
    <w:rsid w:val="00A35CBD"/>
    <w:rsid w:val="00A43650"/>
    <w:rsid w:val="00A6109D"/>
    <w:rsid w:val="00A73C80"/>
    <w:rsid w:val="00A86F3A"/>
    <w:rsid w:val="00A91F89"/>
    <w:rsid w:val="00A95F9D"/>
    <w:rsid w:val="00AA2876"/>
    <w:rsid w:val="00AE23F3"/>
    <w:rsid w:val="00AF1551"/>
    <w:rsid w:val="00B0776D"/>
    <w:rsid w:val="00B15131"/>
    <w:rsid w:val="00B24D31"/>
    <w:rsid w:val="00B3511F"/>
    <w:rsid w:val="00B74B07"/>
    <w:rsid w:val="00B90ECF"/>
    <w:rsid w:val="00B93786"/>
    <w:rsid w:val="00B975F1"/>
    <w:rsid w:val="00BA78FE"/>
    <w:rsid w:val="00BB7ABA"/>
    <w:rsid w:val="00BD6DA6"/>
    <w:rsid w:val="00BE5487"/>
    <w:rsid w:val="00BF43FB"/>
    <w:rsid w:val="00BF71B2"/>
    <w:rsid w:val="00C07EFF"/>
    <w:rsid w:val="00C35F3B"/>
    <w:rsid w:val="00C35FC2"/>
    <w:rsid w:val="00C44B6D"/>
    <w:rsid w:val="00C454F4"/>
    <w:rsid w:val="00CB2633"/>
    <w:rsid w:val="00CC391C"/>
    <w:rsid w:val="00CE72A4"/>
    <w:rsid w:val="00D05134"/>
    <w:rsid w:val="00D06A0E"/>
    <w:rsid w:val="00D11001"/>
    <w:rsid w:val="00D65056"/>
    <w:rsid w:val="00D67658"/>
    <w:rsid w:val="00D742C8"/>
    <w:rsid w:val="00D7744C"/>
    <w:rsid w:val="00D86C21"/>
    <w:rsid w:val="00DA15C3"/>
    <w:rsid w:val="00DB5328"/>
    <w:rsid w:val="00DC5AF3"/>
    <w:rsid w:val="00DD683D"/>
    <w:rsid w:val="00DE7FD4"/>
    <w:rsid w:val="00DF54B5"/>
    <w:rsid w:val="00E03132"/>
    <w:rsid w:val="00E16AEE"/>
    <w:rsid w:val="00E20DB4"/>
    <w:rsid w:val="00E22877"/>
    <w:rsid w:val="00E34370"/>
    <w:rsid w:val="00E516B8"/>
    <w:rsid w:val="00E573E8"/>
    <w:rsid w:val="00E8206A"/>
    <w:rsid w:val="00E84FFD"/>
    <w:rsid w:val="00EB6D27"/>
    <w:rsid w:val="00EC1E7E"/>
    <w:rsid w:val="00EC2F39"/>
    <w:rsid w:val="00EC42BF"/>
    <w:rsid w:val="00ED269F"/>
    <w:rsid w:val="00ED3441"/>
    <w:rsid w:val="00EF0F44"/>
    <w:rsid w:val="00EF7666"/>
    <w:rsid w:val="00EF7728"/>
    <w:rsid w:val="00F0249A"/>
    <w:rsid w:val="00F03D4C"/>
    <w:rsid w:val="00F12AD8"/>
    <w:rsid w:val="00F23661"/>
    <w:rsid w:val="00F24FFD"/>
    <w:rsid w:val="00F276A3"/>
    <w:rsid w:val="00F417A1"/>
    <w:rsid w:val="00F4445F"/>
    <w:rsid w:val="00F454E4"/>
    <w:rsid w:val="00F51D1D"/>
    <w:rsid w:val="00F65101"/>
    <w:rsid w:val="00F66F08"/>
    <w:rsid w:val="00FA5F9E"/>
    <w:rsid w:val="00FC3C58"/>
    <w:rsid w:val="00FD4199"/>
    <w:rsid w:val="00FE130A"/>
    <w:rsid w:val="00FF6F17"/>
    <w:rsid w:val="011078C7"/>
    <w:rsid w:val="01233A9E"/>
    <w:rsid w:val="018C33F1"/>
    <w:rsid w:val="01E46D89"/>
    <w:rsid w:val="0224362A"/>
    <w:rsid w:val="03960795"/>
    <w:rsid w:val="04E946B7"/>
    <w:rsid w:val="05524086"/>
    <w:rsid w:val="06622973"/>
    <w:rsid w:val="069074E0"/>
    <w:rsid w:val="07CD02C0"/>
    <w:rsid w:val="08601134"/>
    <w:rsid w:val="0869448C"/>
    <w:rsid w:val="088F37C7"/>
    <w:rsid w:val="093D1475"/>
    <w:rsid w:val="0A831CBB"/>
    <w:rsid w:val="0A894972"/>
    <w:rsid w:val="0AF0679F"/>
    <w:rsid w:val="0B297F03"/>
    <w:rsid w:val="0B5E5DFE"/>
    <w:rsid w:val="0B896BF3"/>
    <w:rsid w:val="0CCF0636"/>
    <w:rsid w:val="0D576FA9"/>
    <w:rsid w:val="0EEF6D6E"/>
    <w:rsid w:val="103C2486"/>
    <w:rsid w:val="10A342B4"/>
    <w:rsid w:val="11716160"/>
    <w:rsid w:val="12AD766B"/>
    <w:rsid w:val="12F11306"/>
    <w:rsid w:val="137D703E"/>
    <w:rsid w:val="13946135"/>
    <w:rsid w:val="1468384A"/>
    <w:rsid w:val="15763D45"/>
    <w:rsid w:val="15AF7257"/>
    <w:rsid w:val="167D1103"/>
    <w:rsid w:val="16D01B7A"/>
    <w:rsid w:val="182201B4"/>
    <w:rsid w:val="18561C0B"/>
    <w:rsid w:val="185A794E"/>
    <w:rsid w:val="19D61256"/>
    <w:rsid w:val="1AF35E37"/>
    <w:rsid w:val="1C116575"/>
    <w:rsid w:val="1C511068"/>
    <w:rsid w:val="1C6568C1"/>
    <w:rsid w:val="1C6E5776"/>
    <w:rsid w:val="1D4209B0"/>
    <w:rsid w:val="1D90796E"/>
    <w:rsid w:val="1FAA740D"/>
    <w:rsid w:val="1FE521F3"/>
    <w:rsid w:val="207277FE"/>
    <w:rsid w:val="20AA343C"/>
    <w:rsid w:val="20CF69FF"/>
    <w:rsid w:val="20F3093F"/>
    <w:rsid w:val="21025026"/>
    <w:rsid w:val="22097CEF"/>
    <w:rsid w:val="23287C3C"/>
    <w:rsid w:val="23C2284B"/>
    <w:rsid w:val="24066BDB"/>
    <w:rsid w:val="24E76A0D"/>
    <w:rsid w:val="250A44A9"/>
    <w:rsid w:val="26404627"/>
    <w:rsid w:val="269F0C21"/>
    <w:rsid w:val="26EA27E4"/>
    <w:rsid w:val="277E667F"/>
    <w:rsid w:val="28EA2628"/>
    <w:rsid w:val="29383DBD"/>
    <w:rsid w:val="29606D8E"/>
    <w:rsid w:val="2A465F84"/>
    <w:rsid w:val="2B674404"/>
    <w:rsid w:val="2B726905"/>
    <w:rsid w:val="2BAE2642"/>
    <w:rsid w:val="2C1A3224"/>
    <w:rsid w:val="2C5C3619"/>
    <w:rsid w:val="2C803EDB"/>
    <w:rsid w:val="2D047A30"/>
    <w:rsid w:val="2D235F0E"/>
    <w:rsid w:val="2E0423DE"/>
    <w:rsid w:val="2E3B15C5"/>
    <w:rsid w:val="2E821554"/>
    <w:rsid w:val="2F6A001E"/>
    <w:rsid w:val="2F776BDF"/>
    <w:rsid w:val="30030473"/>
    <w:rsid w:val="301B3A0F"/>
    <w:rsid w:val="302503E9"/>
    <w:rsid w:val="31570A76"/>
    <w:rsid w:val="31832F49"/>
    <w:rsid w:val="31E7004C"/>
    <w:rsid w:val="330E1609"/>
    <w:rsid w:val="35956011"/>
    <w:rsid w:val="35CD1307"/>
    <w:rsid w:val="36BE6EA2"/>
    <w:rsid w:val="3A991BBE"/>
    <w:rsid w:val="3AE27603"/>
    <w:rsid w:val="3B111C96"/>
    <w:rsid w:val="3CF4361D"/>
    <w:rsid w:val="3D714C6E"/>
    <w:rsid w:val="3D8175A7"/>
    <w:rsid w:val="3D8A5D30"/>
    <w:rsid w:val="3E78202C"/>
    <w:rsid w:val="412C5A7C"/>
    <w:rsid w:val="41FB36A0"/>
    <w:rsid w:val="426B25D4"/>
    <w:rsid w:val="426B6130"/>
    <w:rsid w:val="42957651"/>
    <w:rsid w:val="42CB6BCE"/>
    <w:rsid w:val="43CC2BFE"/>
    <w:rsid w:val="43D63A7D"/>
    <w:rsid w:val="43D917BF"/>
    <w:rsid w:val="4440539A"/>
    <w:rsid w:val="4487121B"/>
    <w:rsid w:val="44D83825"/>
    <w:rsid w:val="4550160D"/>
    <w:rsid w:val="456B6447"/>
    <w:rsid w:val="45A91659"/>
    <w:rsid w:val="45D64208"/>
    <w:rsid w:val="472E3BD0"/>
    <w:rsid w:val="47E81FD1"/>
    <w:rsid w:val="47EA3F9B"/>
    <w:rsid w:val="488717E9"/>
    <w:rsid w:val="4901159C"/>
    <w:rsid w:val="49724248"/>
    <w:rsid w:val="4B441C14"/>
    <w:rsid w:val="4B7221A6"/>
    <w:rsid w:val="4C4874E2"/>
    <w:rsid w:val="4E2875CB"/>
    <w:rsid w:val="4EF43951"/>
    <w:rsid w:val="4F5148FF"/>
    <w:rsid w:val="4FB37368"/>
    <w:rsid w:val="50B67110"/>
    <w:rsid w:val="51644DBE"/>
    <w:rsid w:val="5358625C"/>
    <w:rsid w:val="5399581E"/>
    <w:rsid w:val="54106B37"/>
    <w:rsid w:val="54684BC5"/>
    <w:rsid w:val="55801A9A"/>
    <w:rsid w:val="55AA4D69"/>
    <w:rsid w:val="55DF4A13"/>
    <w:rsid w:val="562E14F6"/>
    <w:rsid w:val="569A4DDE"/>
    <w:rsid w:val="56D93B58"/>
    <w:rsid w:val="57E205B1"/>
    <w:rsid w:val="57E83927"/>
    <w:rsid w:val="587A0A23"/>
    <w:rsid w:val="59A73A9A"/>
    <w:rsid w:val="5ACE14FA"/>
    <w:rsid w:val="5C0C052C"/>
    <w:rsid w:val="5CEB0141"/>
    <w:rsid w:val="5E655CD1"/>
    <w:rsid w:val="5F217E4A"/>
    <w:rsid w:val="5FC1162D"/>
    <w:rsid w:val="5FE80968"/>
    <w:rsid w:val="60FF065F"/>
    <w:rsid w:val="61236D4E"/>
    <w:rsid w:val="617F70AA"/>
    <w:rsid w:val="61E41603"/>
    <w:rsid w:val="626B4686"/>
    <w:rsid w:val="62E53885"/>
    <w:rsid w:val="63500CFE"/>
    <w:rsid w:val="635A1B7D"/>
    <w:rsid w:val="647153D0"/>
    <w:rsid w:val="64A84B6A"/>
    <w:rsid w:val="64E42A92"/>
    <w:rsid w:val="669D0EEA"/>
    <w:rsid w:val="67177D85"/>
    <w:rsid w:val="675608AD"/>
    <w:rsid w:val="68AB2E7A"/>
    <w:rsid w:val="68C87588"/>
    <w:rsid w:val="69474951"/>
    <w:rsid w:val="69E91EAC"/>
    <w:rsid w:val="6A386990"/>
    <w:rsid w:val="6A7F45BF"/>
    <w:rsid w:val="6A902328"/>
    <w:rsid w:val="6B340F05"/>
    <w:rsid w:val="6BD9385B"/>
    <w:rsid w:val="6C427652"/>
    <w:rsid w:val="6CCA09F8"/>
    <w:rsid w:val="6FD26F3F"/>
    <w:rsid w:val="710B6BAC"/>
    <w:rsid w:val="72D1172F"/>
    <w:rsid w:val="72FF629D"/>
    <w:rsid w:val="730833A3"/>
    <w:rsid w:val="73BB61C1"/>
    <w:rsid w:val="75324707"/>
    <w:rsid w:val="7561323F"/>
    <w:rsid w:val="75932CCC"/>
    <w:rsid w:val="76EA2DC0"/>
    <w:rsid w:val="77976AA4"/>
    <w:rsid w:val="77CE4490"/>
    <w:rsid w:val="77DA2E34"/>
    <w:rsid w:val="78AA6CAB"/>
    <w:rsid w:val="7B4F7695"/>
    <w:rsid w:val="7B8E4662"/>
    <w:rsid w:val="7F4357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3A8945"/>
  <w14:defaultImageDpi w14:val="32767"/>
  <w15:docId w15:val="{A1B8EBC2-3821-4DAA-AABB-5EB7D2804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qFormat/>
    <w:pPr>
      <w:spacing w:beforeAutospacing="1" w:afterAutospacing="1"/>
      <w:jc w:val="left"/>
    </w:pPr>
    <w:rPr>
      <w:rFonts w:cs="Times New Roman"/>
      <w:kern w:val="0"/>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st">
    <w:name w:val="第几章last"/>
    <w:basedOn w:val="a"/>
    <w:link w:val="last0"/>
    <w:qFormat/>
    <w:pPr>
      <w:numPr>
        <w:numId w:val="1"/>
      </w:numPr>
      <w:spacing w:line="300" w:lineRule="auto"/>
      <w:ind w:left="743" w:hanging="743"/>
      <w:jc w:val="center"/>
      <w:outlineLvl w:val="0"/>
    </w:pPr>
    <w:rPr>
      <w:rFonts w:ascii="Times New Roman" w:eastAsia="黑体" w:hAnsi="Times New Roman"/>
      <w:sz w:val="32"/>
    </w:rPr>
  </w:style>
  <w:style w:type="character" w:customStyle="1" w:styleId="last0">
    <w:name w:val="第几章last 字符"/>
    <w:basedOn w:val="a0"/>
    <w:link w:val="last"/>
    <w:rPr>
      <w:rFonts w:ascii="Times New Roman" w:eastAsia="黑体" w:hAnsi="Times New Roman"/>
      <w:sz w:val="32"/>
    </w:rPr>
  </w:style>
  <w:style w:type="character" w:customStyle="1" w:styleId="10">
    <w:name w:val="标题 1 字符"/>
    <w:basedOn w:val="a0"/>
    <w:link w:val="1"/>
    <w:uiPriority w:val="9"/>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rPr>
      <w:rFonts w:cstheme="majorBidi"/>
      <w:color w:val="2F5496" w:themeColor="accent1" w:themeShade="BF"/>
      <w:sz w:val="24"/>
      <w:szCs w:val="24"/>
    </w:rPr>
  </w:style>
  <w:style w:type="character" w:customStyle="1" w:styleId="60">
    <w:name w:val="标题 6 字符"/>
    <w:basedOn w:val="a0"/>
    <w:link w:val="6"/>
    <w:uiPriority w:val="9"/>
    <w:semiHidden/>
    <w:rPr>
      <w:rFonts w:cstheme="majorBidi"/>
      <w:b/>
      <w:bCs/>
      <w:color w:val="2F5496"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b">
    <w:name w:val="标题 字符"/>
    <w:basedOn w:val="a0"/>
    <w:link w:val="aa"/>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0">
    <w:name w:val="Intense Quote"/>
    <w:basedOn w:val="a"/>
    <w:next w:val="a"/>
    <w:link w:val="af1"/>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1">
    <w:name w:val="明显引用 字符"/>
    <w:basedOn w:val="a0"/>
    <w:link w:val="af0"/>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customStyle="1" w:styleId="MaintextChar">
    <w:name w:val="Main text Char"/>
    <w:link w:val="Maintext"/>
    <w:qFormat/>
    <w:rPr>
      <w:sz w:val="24"/>
      <w:szCs w:val="24"/>
      <w:lang w:eastAsia="ja-JP"/>
    </w:rPr>
  </w:style>
  <w:style w:type="paragraph" w:customStyle="1" w:styleId="Maintext">
    <w:name w:val="Main text"/>
    <w:basedOn w:val="a"/>
    <w:link w:val="MaintextChar"/>
    <w:autoRedefine/>
    <w:qFormat/>
    <w:pPr>
      <w:widowControl/>
      <w:spacing w:line="480" w:lineRule="auto"/>
      <w:jc w:val="left"/>
    </w:pPr>
    <w:rPr>
      <w:sz w:val="24"/>
      <w:szCs w:val="24"/>
      <w:lang w:eastAsia="ja-JP"/>
    </w:rPr>
  </w:style>
  <w:style w:type="character" w:styleId="af2">
    <w:name w:val="Hyperlink"/>
    <w:basedOn w:val="a0"/>
    <w:uiPriority w:val="99"/>
    <w:unhideWhenUsed/>
    <w:rsid w:val="002F3619"/>
    <w:rPr>
      <w:color w:val="0000FF"/>
      <w:u w:val="single"/>
    </w:rPr>
  </w:style>
  <w:style w:type="character" w:customStyle="1" w:styleId="font41">
    <w:name w:val="font41"/>
    <w:basedOn w:val="a0"/>
    <w:rsid w:val="002F3619"/>
    <w:rPr>
      <w:rFonts w:ascii="宋体" w:eastAsia="宋体" w:hAnsi="宋体" w:hint="eastAsia"/>
      <w:b w:val="0"/>
      <w:bCs w:val="0"/>
      <w:i w:val="0"/>
      <w:iCs w:val="0"/>
      <w:strike w:val="0"/>
      <w:dstrike w:val="0"/>
      <w:color w:val="0F1115"/>
      <w:sz w:val="22"/>
      <w:szCs w:val="22"/>
      <w:u w:val="none"/>
      <w:effect w:val="none"/>
    </w:rPr>
  </w:style>
  <w:style w:type="character" w:customStyle="1" w:styleId="font11">
    <w:name w:val="font11"/>
    <w:basedOn w:val="a0"/>
    <w:rsid w:val="002F3619"/>
    <w:rPr>
      <w:rFonts w:ascii="Times New Roman" w:hAnsi="Times New Roman" w:cs="Times New Roman" w:hint="default"/>
      <w:b w:val="0"/>
      <w:bCs w:val="0"/>
      <w:i w:val="0"/>
      <w:iCs w:val="0"/>
      <w:strike w:val="0"/>
      <w:dstrike w:val="0"/>
      <w:color w:val="0F1115"/>
      <w:sz w:val="22"/>
      <w:szCs w:val="22"/>
      <w:u w:val="none"/>
      <w:effect w:val="none"/>
    </w:rPr>
  </w:style>
  <w:style w:type="character" w:customStyle="1" w:styleId="font01">
    <w:name w:val="font01"/>
    <w:basedOn w:val="a0"/>
    <w:rsid w:val="00F4445F"/>
    <w:rPr>
      <w:rFonts w:ascii="宋体" w:eastAsia="宋体" w:hAnsi="宋体" w:hint="eastAsia"/>
      <w:b w:val="0"/>
      <w:bCs w:val="0"/>
      <w:i w:val="0"/>
      <w:iCs w:val="0"/>
      <w:strike w:val="0"/>
      <w:dstrike w:val="0"/>
      <w:color w:val="000000"/>
      <w:sz w:val="22"/>
      <w:szCs w:val="22"/>
      <w:u w:val="none"/>
      <w:effect w:val="none"/>
    </w:rPr>
  </w:style>
  <w:style w:type="character" w:customStyle="1" w:styleId="font31">
    <w:name w:val="font31"/>
    <w:basedOn w:val="a0"/>
    <w:rsid w:val="00F4445F"/>
    <w:rPr>
      <w:rFonts w:ascii="宋体" w:eastAsia="宋体" w:hAnsi="宋体" w:hint="eastAsia"/>
      <w:b w:val="0"/>
      <w:bCs w:val="0"/>
      <w:i w:val="0"/>
      <w:iCs w:val="0"/>
      <w:strike w:val="0"/>
      <w:dstrike w:val="0"/>
      <w:color w:val="000000"/>
      <w:sz w:val="22"/>
      <w:szCs w:val="22"/>
      <w:u w:val="none"/>
      <w:effect w:val="none"/>
    </w:rPr>
  </w:style>
  <w:style w:type="character" w:styleId="af3">
    <w:name w:val="Placeholder Text"/>
    <w:basedOn w:val="a0"/>
    <w:uiPriority w:val="99"/>
    <w:unhideWhenUsed/>
    <w:rsid w:val="000C4CD8"/>
    <w:rPr>
      <w:color w:val="666666"/>
    </w:rPr>
  </w:style>
  <w:style w:type="paragraph" w:customStyle="1" w:styleId="Reference">
    <w:name w:val="Reference"/>
    <w:basedOn w:val="a"/>
    <w:rsid w:val="000053DD"/>
    <w:pPr>
      <w:spacing w:before="100" w:beforeAutospacing="1" w:after="100" w:afterAutospacing="1"/>
      <w:ind w:left="386" w:hanging="386"/>
      <w:jc w:val="left"/>
      <w:textAlignment w:val="center"/>
    </w:pPr>
    <w:rPr>
      <w:rFonts w:ascii="Times New Roman" w:eastAsia="等线" w:hAnsi="Times New Roman" w:cs="Times New Roman"/>
      <w:sz w:val="20"/>
      <w:szCs w:val="20"/>
    </w:rPr>
  </w:style>
  <w:style w:type="character" w:customStyle="1" w:styleId="15">
    <w:name w:val="15"/>
    <w:basedOn w:val="a0"/>
    <w:rsid w:val="00A91F89"/>
    <w:rPr>
      <w:rFonts w:ascii="等线" w:eastAsia="等线" w:hAnsi="等线" w:hint="eastAsia"/>
      <w:color w:val="0563C1"/>
      <w:u w:val="single"/>
    </w:rPr>
  </w:style>
  <w:style w:type="character" w:customStyle="1" w:styleId="selectable-text">
    <w:name w:val="selectable-text"/>
    <w:basedOn w:val="a0"/>
    <w:rsid w:val="00E8206A"/>
  </w:style>
  <w:style w:type="paragraph" w:customStyle="1" w:styleId="13">
    <w:name w:val="修订1"/>
    <w:hidden/>
    <w:uiPriority w:val="99"/>
    <w:unhideWhenUsed/>
    <w:qFormat/>
    <w:rsid w:val="00860D4A"/>
    <w:rPr>
      <w:rFonts w:asciiTheme="minorHAnsi" w:eastAsiaTheme="minorEastAsia" w:hAnsiTheme="minorHAnsi" w:cstheme="minorBidi"/>
      <w:kern w:val="2"/>
      <w:sz w:val="21"/>
      <w:szCs w:val="22"/>
    </w:rPr>
  </w:style>
  <w:style w:type="character" w:styleId="af4">
    <w:name w:val="Unresolved Mention"/>
    <w:basedOn w:val="a0"/>
    <w:uiPriority w:val="99"/>
    <w:semiHidden/>
    <w:unhideWhenUsed/>
    <w:rsid w:val="000C5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2755">
      <w:marLeft w:val="640"/>
      <w:marRight w:val="0"/>
      <w:marTop w:val="0"/>
      <w:marBottom w:val="0"/>
      <w:divBdr>
        <w:top w:val="none" w:sz="0" w:space="0" w:color="auto"/>
        <w:left w:val="none" w:sz="0" w:space="0" w:color="auto"/>
        <w:bottom w:val="none" w:sz="0" w:space="0" w:color="auto"/>
        <w:right w:val="none" w:sz="0" w:space="0" w:color="auto"/>
      </w:divBdr>
    </w:div>
    <w:div w:id="68116557">
      <w:marLeft w:val="640"/>
      <w:marRight w:val="0"/>
      <w:marTop w:val="0"/>
      <w:marBottom w:val="0"/>
      <w:divBdr>
        <w:top w:val="none" w:sz="0" w:space="0" w:color="auto"/>
        <w:left w:val="none" w:sz="0" w:space="0" w:color="auto"/>
        <w:bottom w:val="none" w:sz="0" w:space="0" w:color="auto"/>
        <w:right w:val="none" w:sz="0" w:space="0" w:color="auto"/>
      </w:divBdr>
    </w:div>
    <w:div w:id="76901940">
      <w:marLeft w:val="640"/>
      <w:marRight w:val="0"/>
      <w:marTop w:val="0"/>
      <w:marBottom w:val="0"/>
      <w:divBdr>
        <w:top w:val="none" w:sz="0" w:space="0" w:color="auto"/>
        <w:left w:val="none" w:sz="0" w:space="0" w:color="auto"/>
        <w:bottom w:val="none" w:sz="0" w:space="0" w:color="auto"/>
        <w:right w:val="none" w:sz="0" w:space="0" w:color="auto"/>
      </w:divBdr>
    </w:div>
    <w:div w:id="108859158">
      <w:marLeft w:val="640"/>
      <w:marRight w:val="0"/>
      <w:marTop w:val="0"/>
      <w:marBottom w:val="0"/>
      <w:divBdr>
        <w:top w:val="none" w:sz="0" w:space="0" w:color="auto"/>
        <w:left w:val="none" w:sz="0" w:space="0" w:color="auto"/>
        <w:bottom w:val="none" w:sz="0" w:space="0" w:color="auto"/>
        <w:right w:val="none" w:sz="0" w:space="0" w:color="auto"/>
      </w:divBdr>
    </w:div>
    <w:div w:id="139349601">
      <w:marLeft w:val="640"/>
      <w:marRight w:val="0"/>
      <w:marTop w:val="0"/>
      <w:marBottom w:val="0"/>
      <w:divBdr>
        <w:top w:val="none" w:sz="0" w:space="0" w:color="auto"/>
        <w:left w:val="none" w:sz="0" w:space="0" w:color="auto"/>
        <w:bottom w:val="none" w:sz="0" w:space="0" w:color="auto"/>
        <w:right w:val="none" w:sz="0" w:space="0" w:color="auto"/>
      </w:divBdr>
    </w:div>
    <w:div w:id="165631874">
      <w:marLeft w:val="640"/>
      <w:marRight w:val="0"/>
      <w:marTop w:val="0"/>
      <w:marBottom w:val="0"/>
      <w:divBdr>
        <w:top w:val="none" w:sz="0" w:space="0" w:color="auto"/>
        <w:left w:val="none" w:sz="0" w:space="0" w:color="auto"/>
        <w:bottom w:val="none" w:sz="0" w:space="0" w:color="auto"/>
        <w:right w:val="none" w:sz="0" w:space="0" w:color="auto"/>
      </w:divBdr>
    </w:div>
    <w:div w:id="165749587">
      <w:marLeft w:val="0"/>
      <w:marRight w:val="0"/>
      <w:marTop w:val="0"/>
      <w:marBottom w:val="0"/>
      <w:divBdr>
        <w:top w:val="none" w:sz="0" w:space="0" w:color="auto"/>
        <w:left w:val="none" w:sz="0" w:space="0" w:color="auto"/>
        <w:bottom w:val="none" w:sz="0" w:space="0" w:color="auto"/>
        <w:right w:val="none" w:sz="0" w:space="0" w:color="auto"/>
      </w:divBdr>
    </w:div>
    <w:div w:id="201751982">
      <w:marLeft w:val="640"/>
      <w:marRight w:val="0"/>
      <w:marTop w:val="0"/>
      <w:marBottom w:val="0"/>
      <w:divBdr>
        <w:top w:val="none" w:sz="0" w:space="0" w:color="auto"/>
        <w:left w:val="none" w:sz="0" w:space="0" w:color="auto"/>
        <w:bottom w:val="none" w:sz="0" w:space="0" w:color="auto"/>
        <w:right w:val="none" w:sz="0" w:space="0" w:color="auto"/>
      </w:divBdr>
    </w:div>
    <w:div w:id="210582358">
      <w:marLeft w:val="640"/>
      <w:marRight w:val="0"/>
      <w:marTop w:val="0"/>
      <w:marBottom w:val="0"/>
      <w:divBdr>
        <w:top w:val="none" w:sz="0" w:space="0" w:color="auto"/>
        <w:left w:val="none" w:sz="0" w:space="0" w:color="auto"/>
        <w:bottom w:val="none" w:sz="0" w:space="0" w:color="auto"/>
        <w:right w:val="none" w:sz="0" w:space="0" w:color="auto"/>
      </w:divBdr>
    </w:div>
    <w:div w:id="219555654">
      <w:marLeft w:val="0"/>
      <w:marRight w:val="0"/>
      <w:marTop w:val="0"/>
      <w:marBottom w:val="0"/>
      <w:divBdr>
        <w:top w:val="none" w:sz="0" w:space="0" w:color="auto"/>
        <w:left w:val="none" w:sz="0" w:space="0" w:color="auto"/>
        <w:bottom w:val="none" w:sz="0" w:space="0" w:color="auto"/>
        <w:right w:val="none" w:sz="0" w:space="0" w:color="auto"/>
      </w:divBdr>
    </w:div>
    <w:div w:id="220794194">
      <w:marLeft w:val="640"/>
      <w:marRight w:val="0"/>
      <w:marTop w:val="0"/>
      <w:marBottom w:val="0"/>
      <w:divBdr>
        <w:top w:val="none" w:sz="0" w:space="0" w:color="auto"/>
        <w:left w:val="none" w:sz="0" w:space="0" w:color="auto"/>
        <w:bottom w:val="none" w:sz="0" w:space="0" w:color="auto"/>
        <w:right w:val="none" w:sz="0" w:space="0" w:color="auto"/>
      </w:divBdr>
    </w:div>
    <w:div w:id="253978332">
      <w:marLeft w:val="640"/>
      <w:marRight w:val="0"/>
      <w:marTop w:val="0"/>
      <w:marBottom w:val="0"/>
      <w:divBdr>
        <w:top w:val="none" w:sz="0" w:space="0" w:color="auto"/>
        <w:left w:val="none" w:sz="0" w:space="0" w:color="auto"/>
        <w:bottom w:val="none" w:sz="0" w:space="0" w:color="auto"/>
        <w:right w:val="none" w:sz="0" w:space="0" w:color="auto"/>
      </w:divBdr>
    </w:div>
    <w:div w:id="278413996">
      <w:marLeft w:val="640"/>
      <w:marRight w:val="0"/>
      <w:marTop w:val="0"/>
      <w:marBottom w:val="0"/>
      <w:divBdr>
        <w:top w:val="none" w:sz="0" w:space="0" w:color="auto"/>
        <w:left w:val="none" w:sz="0" w:space="0" w:color="auto"/>
        <w:bottom w:val="none" w:sz="0" w:space="0" w:color="auto"/>
        <w:right w:val="none" w:sz="0" w:space="0" w:color="auto"/>
      </w:divBdr>
    </w:div>
    <w:div w:id="283124150">
      <w:marLeft w:val="640"/>
      <w:marRight w:val="0"/>
      <w:marTop w:val="0"/>
      <w:marBottom w:val="0"/>
      <w:divBdr>
        <w:top w:val="none" w:sz="0" w:space="0" w:color="auto"/>
        <w:left w:val="none" w:sz="0" w:space="0" w:color="auto"/>
        <w:bottom w:val="none" w:sz="0" w:space="0" w:color="auto"/>
        <w:right w:val="none" w:sz="0" w:space="0" w:color="auto"/>
      </w:divBdr>
    </w:div>
    <w:div w:id="320549824">
      <w:marLeft w:val="640"/>
      <w:marRight w:val="0"/>
      <w:marTop w:val="0"/>
      <w:marBottom w:val="0"/>
      <w:divBdr>
        <w:top w:val="none" w:sz="0" w:space="0" w:color="auto"/>
        <w:left w:val="none" w:sz="0" w:space="0" w:color="auto"/>
        <w:bottom w:val="none" w:sz="0" w:space="0" w:color="auto"/>
        <w:right w:val="none" w:sz="0" w:space="0" w:color="auto"/>
      </w:divBdr>
    </w:div>
    <w:div w:id="329914947">
      <w:marLeft w:val="640"/>
      <w:marRight w:val="0"/>
      <w:marTop w:val="0"/>
      <w:marBottom w:val="0"/>
      <w:divBdr>
        <w:top w:val="none" w:sz="0" w:space="0" w:color="auto"/>
        <w:left w:val="none" w:sz="0" w:space="0" w:color="auto"/>
        <w:bottom w:val="none" w:sz="0" w:space="0" w:color="auto"/>
        <w:right w:val="none" w:sz="0" w:space="0" w:color="auto"/>
      </w:divBdr>
    </w:div>
    <w:div w:id="383677957">
      <w:marLeft w:val="640"/>
      <w:marRight w:val="0"/>
      <w:marTop w:val="0"/>
      <w:marBottom w:val="0"/>
      <w:divBdr>
        <w:top w:val="none" w:sz="0" w:space="0" w:color="auto"/>
        <w:left w:val="none" w:sz="0" w:space="0" w:color="auto"/>
        <w:bottom w:val="none" w:sz="0" w:space="0" w:color="auto"/>
        <w:right w:val="none" w:sz="0" w:space="0" w:color="auto"/>
      </w:divBdr>
    </w:div>
    <w:div w:id="389771413">
      <w:marLeft w:val="640"/>
      <w:marRight w:val="0"/>
      <w:marTop w:val="0"/>
      <w:marBottom w:val="0"/>
      <w:divBdr>
        <w:top w:val="none" w:sz="0" w:space="0" w:color="auto"/>
        <w:left w:val="none" w:sz="0" w:space="0" w:color="auto"/>
        <w:bottom w:val="none" w:sz="0" w:space="0" w:color="auto"/>
        <w:right w:val="none" w:sz="0" w:space="0" w:color="auto"/>
      </w:divBdr>
    </w:div>
    <w:div w:id="398092925">
      <w:marLeft w:val="640"/>
      <w:marRight w:val="0"/>
      <w:marTop w:val="0"/>
      <w:marBottom w:val="0"/>
      <w:divBdr>
        <w:top w:val="none" w:sz="0" w:space="0" w:color="auto"/>
        <w:left w:val="none" w:sz="0" w:space="0" w:color="auto"/>
        <w:bottom w:val="none" w:sz="0" w:space="0" w:color="auto"/>
        <w:right w:val="none" w:sz="0" w:space="0" w:color="auto"/>
      </w:divBdr>
    </w:div>
    <w:div w:id="428618879">
      <w:marLeft w:val="640"/>
      <w:marRight w:val="0"/>
      <w:marTop w:val="0"/>
      <w:marBottom w:val="0"/>
      <w:divBdr>
        <w:top w:val="none" w:sz="0" w:space="0" w:color="auto"/>
        <w:left w:val="none" w:sz="0" w:space="0" w:color="auto"/>
        <w:bottom w:val="none" w:sz="0" w:space="0" w:color="auto"/>
        <w:right w:val="none" w:sz="0" w:space="0" w:color="auto"/>
      </w:divBdr>
    </w:div>
    <w:div w:id="429132257">
      <w:marLeft w:val="640"/>
      <w:marRight w:val="0"/>
      <w:marTop w:val="0"/>
      <w:marBottom w:val="0"/>
      <w:divBdr>
        <w:top w:val="none" w:sz="0" w:space="0" w:color="auto"/>
        <w:left w:val="none" w:sz="0" w:space="0" w:color="auto"/>
        <w:bottom w:val="none" w:sz="0" w:space="0" w:color="auto"/>
        <w:right w:val="none" w:sz="0" w:space="0" w:color="auto"/>
      </w:divBdr>
    </w:div>
    <w:div w:id="460537388">
      <w:marLeft w:val="640"/>
      <w:marRight w:val="0"/>
      <w:marTop w:val="0"/>
      <w:marBottom w:val="0"/>
      <w:divBdr>
        <w:top w:val="none" w:sz="0" w:space="0" w:color="auto"/>
        <w:left w:val="none" w:sz="0" w:space="0" w:color="auto"/>
        <w:bottom w:val="none" w:sz="0" w:space="0" w:color="auto"/>
        <w:right w:val="none" w:sz="0" w:space="0" w:color="auto"/>
      </w:divBdr>
    </w:div>
    <w:div w:id="482893987">
      <w:marLeft w:val="640"/>
      <w:marRight w:val="0"/>
      <w:marTop w:val="0"/>
      <w:marBottom w:val="0"/>
      <w:divBdr>
        <w:top w:val="none" w:sz="0" w:space="0" w:color="auto"/>
        <w:left w:val="none" w:sz="0" w:space="0" w:color="auto"/>
        <w:bottom w:val="none" w:sz="0" w:space="0" w:color="auto"/>
        <w:right w:val="none" w:sz="0" w:space="0" w:color="auto"/>
      </w:divBdr>
    </w:div>
    <w:div w:id="580256529">
      <w:marLeft w:val="0"/>
      <w:marRight w:val="0"/>
      <w:marTop w:val="0"/>
      <w:marBottom w:val="0"/>
      <w:divBdr>
        <w:top w:val="none" w:sz="0" w:space="0" w:color="auto"/>
        <w:left w:val="none" w:sz="0" w:space="0" w:color="auto"/>
        <w:bottom w:val="none" w:sz="0" w:space="0" w:color="auto"/>
        <w:right w:val="none" w:sz="0" w:space="0" w:color="auto"/>
      </w:divBdr>
    </w:div>
    <w:div w:id="598216226">
      <w:marLeft w:val="640"/>
      <w:marRight w:val="0"/>
      <w:marTop w:val="0"/>
      <w:marBottom w:val="0"/>
      <w:divBdr>
        <w:top w:val="none" w:sz="0" w:space="0" w:color="auto"/>
        <w:left w:val="none" w:sz="0" w:space="0" w:color="auto"/>
        <w:bottom w:val="none" w:sz="0" w:space="0" w:color="auto"/>
        <w:right w:val="none" w:sz="0" w:space="0" w:color="auto"/>
      </w:divBdr>
    </w:div>
    <w:div w:id="598441431">
      <w:marLeft w:val="640"/>
      <w:marRight w:val="0"/>
      <w:marTop w:val="0"/>
      <w:marBottom w:val="0"/>
      <w:divBdr>
        <w:top w:val="none" w:sz="0" w:space="0" w:color="auto"/>
        <w:left w:val="none" w:sz="0" w:space="0" w:color="auto"/>
        <w:bottom w:val="none" w:sz="0" w:space="0" w:color="auto"/>
        <w:right w:val="none" w:sz="0" w:space="0" w:color="auto"/>
      </w:divBdr>
    </w:div>
    <w:div w:id="615522720">
      <w:marLeft w:val="640"/>
      <w:marRight w:val="0"/>
      <w:marTop w:val="0"/>
      <w:marBottom w:val="0"/>
      <w:divBdr>
        <w:top w:val="none" w:sz="0" w:space="0" w:color="auto"/>
        <w:left w:val="none" w:sz="0" w:space="0" w:color="auto"/>
        <w:bottom w:val="none" w:sz="0" w:space="0" w:color="auto"/>
        <w:right w:val="none" w:sz="0" w:space="0" w:color="auto"/>
      </w:divBdr>
    </w:div>
    <w:div w:id="617371127">
      <w:marLeft w:val="640"/>
      <w:marRight w:val="0"/>
      <w:marTop w:val="0"/>
      <w:marBottom w:val="0"/>
      <w:divBdr>
        <w:top w:val="none" w:sz="0" w:space="0" w:color="auto"/>
        <w:left w:val="none" w:sz="0" w:space="0" w:color="auto"/>
        <w:bottom w:val="none" w:sz="0" w:space="0" w:color="auto"/>
        <w:right w:val="none" w:sz="0" w:space="0" w:color="auto"/>
      </w:divBdr>
    </w:div>
    <w:div w:id="621227395">
      <w:marLeft w:val="640"/>
      <w:marRight w:val="0"/>
      <w:marTop w:val="0"/>
      <w:marBottom w:val="0"/>
      <w:divBdr>
        <w:top w:val="none" w:sz="0" w:space="0" w:color="auto"/>
        <w:left w:val="none" w:sz="0" w:space="0" w:color="auto"/>
        <w:bottom w:val="none" w:sz="0" w:space="0" w:color="auto"/>
        <w:right w:val="none" w:sz="0" w:space="0" w:color="auto"/>
      </w:divBdr>
    </w:div>
    <w:div w:id="650603078">
      <w:marLeft w:val="640"/>
      <w:marRight w:val="0"/>
      <w:marTop w:val="0"/>
      <w:marBottom w:val="0"/>
      <w:divBdr>
        <w:top w:val="none" w:sz="0" w:space="0" w:color="auto"/>
        <w:left w:val="none" w:sz="0" w:space="0" w:color="auto"/>
        <w:bottom w:val="none" w:sz="0" w:space="0" w:color="auto"/>
        <w:right w:val="none" w:sz="0" w:space="0" w:color="auto"/>
      </w:divBdr>
    </w:div>
    <w:div w:id="653800069">
      <w:marLeft w:val="640"/>
      <w:marRight w:val="0"/>
      <w:marTop w:val="0"/>
      <w:marBottom w:val="0"/>
      <w:divBdr>
        <w:top w:val="none" w:sz="0" w:space="0" w:color="auto"/>
        <w:left w:val="none" w:sz="0" w:space="0" w:color="auto"/>
        <w:bottom w:val="none" w:sz="0" w:space="0" w:color="auto"/>
        <w:right w:val="none" w:sz="0" w:space="0" w:color="auto"/>
      </w:divBdr>
    </w:div>
    <w:div w:id="702293755">
      <w:marLeft w:val="640"/>
      <w:marRight w:val="0"/>
      <w:marTop w:val="0"/>
      <w:marBottom w:val="0"/>
      <w:divBdr>
        <w:top w:val="none" w:sz="0" w:space="0" w:color="auto"/>
        <w:left w:val="none" w:sz="0" w:space="0" w:color="auto"/>
        <w:bottom w:val="none" w:sz="0" w:space="0" w:color="auto"/>
        <w:right w:val="none" w:sz="0" w:space="0" w:color="auto"/>
      </w:divBdr>
    </w:div>
    <w:div w:id="710031671">
      <w:marLeft w:val="0"/>
      <w:marRight w:val="0"/>
      <w:marTop w:val="0"/>
      <w:marBottom w:val="0"/>
      <w:divBdr>
        <w:top w:val="none" w:sz="0" w:space="0" w:color="auto"/>
        <w:left w:val="none" w:sz="0" w:space="0" w:color="auto"/>
        <w:bottom w:val="none" w:sz="0" w:space="0" w:color="auto"/>
        <w:right w:val="none" w:sz="0" w:space="0" w:color="auto"/>
      </w:divBdr>
    </w:div>
    <w:div w:id="749692657">
      <w:marLeft w:val="640"/>
      <w:marRight w:val="0"/>
      <w:marTop w:val="0"/>
      <w:marBottom w:val="0"/>
      <w:divBdr>
        <w:top w:val="none" w:sz="0" w:space="0" w:color="auto"/>
        <w:left w:val="none" w:sz="0" w:space="0" w:color="auto"/>
        <w:bottom w:val="none" w:sz="0" w:space="0" w:color="auto"/>
        <w:right w:val="none" w:sz="0" w:space="0" w:color="auto"/>
      </w:divBdr>
    </w:div>
    <w:div w:id="755175862">
      <w:marLeft w:val="640"/>
      <w:marRight w:val="0"/>
      <w:marTop w:val="0"/>
      <w:marBottom w:val="0"/>
      <w:divBdr>
        <w:top w:val="none" w:sz="0" w:space="0" w:color="auto"/>
        <w:left w:val="none" w:sz="0" w:space="0" w:color="auto"/>
        <w:bottom w:val="none" w:sz="0" w:space="0" w:color="auto"/>
        <w:right w:val="none" w:sz="0" w:space="0" w:color="auto"/>
      </w:divBdr>
    </w:div>
    <w:div w:id="756488117">
      <w:marLeft w:val="640"/>
      <w:marRight w:val="0"/>
      <w:marTop w:val="0"/>
      <w:marBottom w:val="0"/>
      <w:divBdr>
        <w:top w:val="none" w:sz="0" w:space="0" w:color="auto"/>
        <w:left w:val="none" w:sz="0" w:space="0" w:color="auto"/>
        <w:bottom w:val="none" w:sz="0" w:space="0" w:color="auto"/>
        <w:right w:val="none" w:sz="0" w:space="0" w:color="auto"/>
      </w:divBdr>
    </w:div>
    <w:div w:id="757098108">
      <w:marLeft w:val="640"/>
      <w:marRight w:val="0"/>
      <w:marTop w:val="0"/>
      <w:marBottom w:val="0"/>
      <w:divBdr>
        <w:top w:val="none" w:sz="0" w:space="0" w:color="auto"/>
        <w:left w:val="none" w:sz="0" w:space="0" w:color="auto"/>
        <w:bottom w:val="none" w:sz="0" w:space="0" w:color="auto"/>
        <w:right w:val="none" w:sz="0" w:space="0" w:color="auto"/>
      </w:divBdr>
    </w:div>
    <w:div w:id="805243478">
      <w:marLeft w:val="640"/>
      <w:marRight w:val="0"/>
      <w:marTop w:val="0"/>
      <w:marBottom w:val="0"/>
      <w:divBdr>
        <w:top w:val="none" w:sz="0" w:space="0" w:color="auto"/>
        <w:left w:val="none" w:sz="0" w:space="0" w:color="auto"/>
        <w:bottom w:val="none" w:sz="0" w:space="0" w:color="auto"/>
        <w:right w:val="none" w:sz="0" w:space="0" w:color="auto"/>
      </w:divBdr>
    </w:div>
    <w:div w:id="811676485">
      <w:marLeft w:val="640"/>
      <w:marRight w:val="0"/>
      <w:marTop w:val="0"/>
      <w:marBottom w:val="0"/>
      <w:divBdr>
        <w:top w:val="none" w:sz="0" w:space="0" w:color="auto"/>
        <w:left w:val="none" w:sz="0" w:space="0" w:color="auto"/>
        <w:bottom w:val="none" w:sz="0" w:space="0" w:color="auto"/>
        <w:right w:val="none" w:sz="0" w:space="0" w:color="auto"/>
      </w:divBdr>
    </w:div>
    <w:div w:id="814251751">
      <w:marLeft w:val="640"/>
      <w:marRight w:val="0"/>
      <w:marTop w:val="0"/>
      <w:marBottom w:val="0"/>
      <w:divBdr>
        <w:top w:val="none" w:sz="0" w:space="0" w:color="auto"/>
        <w:left w:val="none" w:sz="0" w:space="0" w:color="auto"/>
        <w:bottom w:val="none" w:sz="0" w:space="0" w:color="auto"/>
        <w:right w:val="none" w:sz="0" w:space="0" w:color="auto"/>
      </w:divBdr>
    </w:div>
    <w:div w:id="837813431">
      <w:marLeft w:val="640"/>
      <w:marRight w:val="0"/>
      <w:marTop w:val="0"/>
      <w:marBottom w:val="0"/>
      <w:divBdr>
        <w:top w:val="none" w:sz="0" w:space="0" w:color="auto"/>
        <w:left w:val="none" w:sz="0" w:space="0" w:color="auto"/>
        <w:bottom w:val="none" w:sz="0" w:space="0" w:color="auto"/>
        <w:right w:val="none" w:sz="0" w:space="0" w:color="auto"/>
      </w:divBdr>
    </w:div>
    <w:div w:id="849372878">
      <w:marLeft w:val="640"/>
      <w:marRight w:val="0"/>
      <w:marTop w:val="0"/>
      <w:marBottom w:val="0"/>
      <w:divBdr>
        <w:top w:val="none" w:sz="0" w:space="0" w:color="auto"/>
        <w:left w:val="none" w:sz="0" w:space="0" w:color="auto"/>
        <w:bottom w:val="none" w:sz="0" w:space="0" w:color="auto"/>
        <w:right w:val="none" w:sz="0" w:space="0" w:color="auto"/>
      </w:divBdr>
    </w:div>
    <w:div w:id="896361932">
      <w:marLeft w:val="640"/>
      <w:marRight w:val="0"/>
      <w:marTop w:val="0"/>
      <w:marBottom w:val="0"/>
      <w:divBdr>
        <w:top w:val="none" w:sz="0" w:space="0" w:color="auto"/>
        <w:left w:val="none" w:sz="0" w:space="0" w:color="auto"/>
        <w:bottom w:val="none" w:sz="0" w:space="0" w:color="auto"/>
        <w:right w:val="none" w:sz="0" w:space="0" w:color="auto"/>
      </w:divBdr>
    </w:div>
    <w:div w:id="918641452">
      <w:marLeft w:val="640"/>
      <w:marRight w:val="0"/>
      <w:marTop w:val="0"/>
      <w:marBottom w:val="0"/>
      <w:divBdr>
        <w:top w:val="none" w:sz="0" w:space="0" w:color="auto"/>
        <w:left w:val="none" w:sz="0" w:space="0" w:color="auto"/>
        <w:bottom w:val="none" w:sz="0" w:space="0" w:color="auto"/>
        <w:right w:val="none" w:sz="0" w:space="0" w:color="auto"/>
      </w:divBdr>
    </w:div>
    <w:div w:id="920917067">
      <w:marLeft w:val="640"/>
      <w:marRight w:val="0"/>
      <w:marTop w:val="0"/>
      <w:marBottom w:val="0"/>
      <w:divBdr>
        <w:top w:val="none" w:sz="0" w:space="0" w:color="auto"/>
        <w:left w:val="none" w:sz="0" w:space="0" w:color="auto"/>
        <w:bottom w:val="none" w:sz="0" w:space="0" w:color="auto"/>
        <w:right w:val="none" w:sz="0" w:space="0" w:color="auto"/>
      </w:divBdr>
    </w:div>
    <w:div w:id="927887778">
      <w:marLeft w:val="640"/>
      <w:marRight w:val="0"/>
      <w:marTop w:val="0"/>
      <w:marBottom w:val="0"/>
      <w:divBdr>
        <w:top w:val="none" w:sz="0" w:space="0" w:color="auto"/>
        <w:left w:val="none" w:sz="0" w:space="0" w:color="auto"/>
        <w:bottom w:val="none" w:sz="0" w:space="0" w:color="auto"/>
        <w:right w:val="none" w:sz="0" w:space="0" w:color="auto"/>
      </w:divBdr>
    </w:div>
    <w:div w:id="946933419">
      <w:marLeft w:val="640"/>
      <w:marRight w:val="0"/>
      <w:marTop w:val="0"/>
      <w:marBottom w:val="0"/>
      <w:divBdr>
        <w:top w:val="none" w:sz="0" w:space="0" w:color="auto"/>
        <w:left w:val="none" w:sz="0" w:space="0" w:color="auto"/>
        <w:bottom w:val="none" w:sz="0" w:space="0" w:color="auto"/>
        <w:right w:val="none" w:sz="0" w:space="0" w:color="auto"/>
      </w:divBdr>
    </w:div>
    <w:div w:id="947850517">
      <w:marLeft w:val="640"/>
      <w:marRight w:val="0"/>
      <w:marTop w:val="0"/>
      <w:marBottom w:val="0"/>
      <w:divBdr>
        <w:top w:val="none" w:sz="0" w:space="0" w:color="auto"/>
        <w:left w:val="none" w:sz="0" w:space="0" w:color="auto"/>
        <w:bottom w:val="none" w:sz="0" w:space="0" w:color="auto"/>
        <w:right w:val="none" w:sz="0" w:space="0" w:color="auto"/>
      </w:divBdr>
    </w:div>
    <w:div w:id="951590626">
      <w:marLeft w:val="640"/>
      <w:marRight w:val="0"/>
      <w:marTop w:val="0"/>
      <w:marBottom w:val="0"/>
      <w:divBdr>
        <w:top w:val="none" w:sz="0" w:space="0" w:color="auto"/>
        <w:left w:val="none" w:sz="0" w:space="0" w:color="auto"/>
        <w:bottom w:val="none" w:sz="0" w:space="0" w:color="auto"/>
        <w:right w:val="none" w:sz="0" w:space="0" w:color="auto"/>
      </w:divBdr>
    </w:div>
    <w:div w:id="959795859">
      <w:marLeft w:val="640"/>
      <w:marRight w:val="0"/>
      <w:marTop w:val="0"/>
      <w:marBottom w:val="0"/>
      <w:divBdr>
        <w:top w:val="none" w:sz="0" w:space="0" w:color="auto"/>
        <w:left w:val="none" w:sz="0" w:space="0" w:color="auto"/>
        <w:bottom w:val="none" w:sz="0" w:space="0" w:color="auto"/>
        <w:right w:val="none" w:sz="0" w:space="0" w:color="auto"/>
      </w:divBdr>
    </w:div>
    <w:div w:id="997416719">
      <w:marLeft w:val="640"/>
      <w:marRight w:val="0"/>
      <w:marTop w:val="0"/>
      <w:marBottom w:val="0"/>
      <w:divBdr>
        <w:top w:val="none" w:sz="0" w:space="0" w:color="auto"/>
        <w:left w:val="none" w:sz="0" w:space="0" w:color="auto"/>
        <w:bottom w:val="none" w:sz="0" w:space="0" w:color="auto"/>
        <w:right w:val="none" w:sz="0" w:space="0" w:color="auto"/>
      </w:divBdr>
    </w:div>
    <w:div w:id="1013457326">
      <w:marLeft w:val="640"/>
      <w:marRight w:val="0"/>
      <w:marTop w:val="0"/>
      <w:marBottom w:val="0"/>
      <w:divBdr>
        <w:top w:val="none" w:sz="0" w:space="0" w:color="auto"/>
        <w:left w:val="none" w:sz="0" w:space="0" w:color="auto"/>
        <w:bottom w:val="none" w:sz="0" w:space="0" w:color="auto"/>
        <w:right w:val="none" w:sz="0" w:space="0" w:color="auto"/>
      </w:divBdr>
    </w:div>
    <w:div w:id="1039286320">
      <w:marLeft w:val="640"/>
      <w:marRight w:val="0"/>
      <w:marTop w:val="0"/>
      <w:marBottom w:val="0"/>
      <w:divBdr>
        <w:top w:val="none" w:sz="0" w:space="0" w:color="auto"/>
        <w:left w:val="none" w:sz="0" w:space="0" w:color="auto"/>
        <w:bottom w:val="none" w:sz="0" w:space="0" w:color="auto"/>
        <w:right w:val="none" w:sz="0" w:space="0" w:color="auto"/>
      </w:divBdr>
    </w:div>
    <w:div w:id="1059398252">
      <w:marLeft w:val="640"/>
      <w:marRight w:val="0"/>
      <w:marTop w:val="0"/>
      <w:marBottom w:val="0"/>
      <w:divBdr>
        <w:top w:val="none" w:sz="0" w:space="0" w:color="auto"/>
        <w:left w:val="none" w:sz="0" w:space="0" w:color="auto"/>
        <w:bottom w:val="none" w:sz="0" w:space="0" w:color="auto"/>
        <w:right w:val="none" w:sz="0" w:space="0" w:color="auto"/>
      </w:divBdr>
    </w:div>
    <w:div w:id="1089624222">
      <w:marLeft w:val="640"/>
      <w:marRight w:val="0"/>
      <w:marTop w:val="0"/>
      <w:marBottom w:val="0"/>
      <w:divBdr>
        <w:top w:val="none" w:sz="0" w:space="0" w:color="auto"/>
        <w:left w:val="none" w:sz="0" w:space="0" w:color="auto"/>
        <w:bottom w:val="none" w:sz="0" w:space="0" w:color="auto"/>
        <w:right w:val="none" w:sz="0" w:space="0" w:color="auto"/>
      </w:divBdr>
    </w:div>
    <w:div w:id="1109743165">
      <w:marLeft w:val="640"/>
      <w:marRight w:val="0"/>
      <w:marTop w:val="0"/>
      <w:marBottom w:val="0"/>
      <w:divBdr>
        <w:top w:val="none" w:sz="0" w:space="0" w:color="auto"/>
        <w:left w:val="none" w:sz="0" w:space="0" w:color="auto"/>
        <w:bottom w:val="none" w:sz="0" w:space="0" w:color="auto"/>
        <w:right w:val="none" w:sz="0" w:space="0" w:color="auto"/>
      </w:divBdr>
    </w:div>
    <w:div w:id="1122191850">
      <w:marLeft w:val="640"/>
      <w:marRight w:val="0"/>
      <w:marTop w:val="0"/>
      <w:marBottom w:val="0"/>
      <w:divBdr>
        <w:top w:val="none" w:sz="0" w:space="0" w:color="auto"/>
        <w:left w:val="none" w:sz="0" w:space="0" w:color="auto"/>
        <w:bottom w:val="none" w:sz="0" w:space="0" w:color="auto"/>
        <w:right w:val="none" w:sz="0" w:space="0" w:color="auto"/>
      </w:divBdr>
    </w:div>
    <w:div w:id="1136415446">
      <w:marLeft w:val="640"/>
      <w:marRight w:val="0"/>
      <w:marTop w:val="0"/>
      <w:marBottom w:val="0"/>
      <w:divBdr>
        <w:top w:val="none" w:sz="0" w:space="0" w:color="auto"/>
        <w:left w:val="none" w:sz="0" w:space="0" w:color="auto"/>
        <w:bottom w:val="none" w:sz="0" w:space="0" w:color="auto"/>
        <w:right w:val="none" w:sz="0" w:space="0" w:color="auto"/>
      </w:divBdr>
    </w:div>
    <w:div w:id="1137726606">
      <w:marLeft w:val="640"/>
      <w:marRight w:val="0"/>
      <w:marTop w:val="0"/>
      <w:marBottom w:val="0"/>
      <w:divBdr>
        <w:top w:val="none" w:sz="0" w:space="0" w:color="auto"/>
        <w:left w:val="none" w:sz="0" w:space="0" w:color="auto"/>
        <w:bottom w:val="none" w:sz="0" w:space="0" w:color="auto"/>
        <w:right w:val="none" w:sz="0" w:space="0" w:color="auto"/>
      </w:divBdr>
    </w:div>
    <w:div w:id="1140923202">
      <w:marLeft w:val="640"/>
      <w:marRight w:val="0"/>
      <w:marTop w:val="0"/>
      <w:marBottom w:val="0"/>
      <w:divBdr>
        <w:top w:val="none" w:sz="0" w:space="0" w:color="auto"/>
        <w:left w:val="none" w:sz="0" w:space="0" w:color="auto"/>
        <w:bottom w:val="none" w:sz="0" w:space="0" w:color="auto"/>
        <w:right w:val="none" w:sz="0" w:space="0" w:color="auto"/>
      </w:divBdr>
    </w:div>
    <w:div w:id="1149395838">
      <w:marLeft w:val="640"/>
      <w:marRight w:val="0"/>
      <w:marTop w:val="0"/>
      <w:marBottom w:val="0"/>
      <w:divBdr>
        <w:top w:val="none" w:sz="0" w:space="0" w:color="auto"/>
        <w:left w:val="none" w:sz="0" w:space="0" w:color="auto"/>
        <w:bottom w:val="none" w:sz="0" w:space="0" w:color="auto"/>
        <w:right w:val="none" w:sz="0" w:space="0" w:color="auto"/>
      </w:divBdr>
    </w:div>
    <w:div w:id="1159616888">
      <w:marLeft w:val="640"/>
      <w:marRight w:val="0"/>
      <w:marTop w:val="0"/>
      <w:marBottom w:val="0"/>
      <w:divBdr>
        <w:top w:val="none" w:sz="0" w:space="0" w:color="auto"/>
        <w:left w:val="none" w:sz="0" w:space="0" w:color="auto"/>
        <w:bottom w:val="none" w:sz="0" w:space="0" w:color="auto"/>
        <w:right w:val="none" w:sz="0" w:space="0" w:color="auto"/>
      </w:divBdr>
    </w:div>
    <w:div w:id="1228801471">
      <w:marLeft w:val="640"/>
      <w:marRight w:val="0"/>
      <w:marTop w:val="0"/>
      <w:marBottom w:val="0"/>
      <w:divBdr>
        <w:top w:val="none" w:sz="0" w:space="0" w:color="auto"/>
        <w:left w:val="none" w:sz="0" w:space="0" w:color="auto"/>
        <w:bottom w:val="none" w:sz="0" w:space="0" w:color="auto"/>
        <w:right w:val="none" w:sz="0" w:space="0" w:color="auto"/>
      </w:divBdr>
    </w:div>
    <w:div w:id="1231112913">
      <w:marLeft w:val="640"/>
      <w:marRight w:val="0"/>
      <w:marTop w:val="0"/>
      <w:marBottom w:val="0"/>
      <w:divBdr>
        <w:top w:val="none" w:sz="0" w:space="0" w:color="auto"/>
        <w:left w:val="none" w:sz="0" w:space="0" w:color="auto"/>
        <w:bottom w:val="none" w:sz="0" w:space="0" w:color="auto"/>
        <w:right w:val="none" w:sz="0" w:space="0" w:color="auto"/>
      </w:divBdr>
    </w:div>
    <w:div w:id="1241714066">
      <w:marLeft w:val="640"/>
      <w:marRight w:val="0"/>
      <w:marTop w:val="0"/>
      <w:marBottom w:val="0"/>
      <w:divBdr>
        <w:top w:val="none" w:sz="0" w:space="0" w:color="auto"/>
        <w:left w:val="none" w:sz="0" w:space="0" w:color="auto"/>
        <w:bottom w:val="none" w:sz="0" w:space="0" w:color="auto"/>
        <w:right w:val="none" w:sz="0" w:space="0" w:color="auto"/>
      </w:divBdr>
    </w:div>
    <w:div w:id="1255744523">
      <w:marLeft w:val="640"/>
      <w:marRight w:val="0"/>
      <w:marTop w:val="0"/>
      <w:marBottom w:val="0"/>
      <w:divBdr>
        <w:top w:val="none" w:sz="0" w:space="0" w:color="auto"/>
        <w:left w:val="none" w:sz="0" w:space="0" w:color="auto"/>
        <w:bottom w:val="none" w:sz="0" w:space="0" w:color="auto"/>
        <w:right w:val="none" w:sz="0" w:space="0" w:color="auto"/>
      </w:divBdr>
    </w:div>
    <w:div w:id="1260142559">
      <w:marLeft w:val="640"/>
      <w:marRight w:val="0"/>
      <w:marTop w:val="0"/>
      <w:marBottom w:val="0"/>
      <w:divBdr>
        <w:top w:val="none" w:sz="0" w:space="0" w:color="auto"/>
        <w:left w:val="none" w:sz="0" w:space="0" w:color="auto"/>
        <w:bottom w:val="none" w:sz="0" w:space="0" w:color="auto"/>
        <w:right w:val="none" w:sz="0" w:space="0" w:color="auto"/>
      </w:divBdr>
    </w:div>
    <w:div w:id="1267814408">
      <w:marLeft w:val="640"/>
      <w:marRight w:val="0"/>
      <w:marTop w:val="0"/>
      <w:marBottom w:val="0"/>
      <w:divBdr>
        <w:top w:val="none" w:sz="0" w:space="0" w:color="auto"/>
        <w:left w:val="none" w:sz="0" w:space="0" w:color="auto"/>
        <w:bottom w:val="none" w:sz="0" w:space="0" w:color="auto"/>
        <w:right w:val="none" w:sz="0" w:space="0" w:color="auto"/>
      </w:divBdr>
    </w:div>
    <w:div w:id="1270626619">
      <w:marLeft w:val="0"/>
      <w:marRight w:val="0"/>
      <w:marTop w:val="0"/>
      <w:marBottom w:val="0"/>
      <w:divBdr>
        <w:top w:val="none" w:sz="0" w:space="0" w:color="auto"/>
        <w:left w:val="none" w:sz="0" w:space="0" w:color="auto"/>
        <w:bottom w:val="none" w:sz="0" w:space="0" w:color="auto"/>
        <w:right w:val="none" w:sz="0" w:space="0" w:color="auto"/>
      </w:divBdr>
    </w:div>
    <w:div w:id="1280987626">
      <w:marLeft w:val="0"/>
      <w:marRight w:val="0"/>
      <w:marTop w:val="0"/>
      <w:marBottom w:val="0"/>
      <w:divBdr>
        <w:top w:val="none" w:sz="0" w:space="0" w:color="auto"/>
        <w:left w:val="none" w:sz="0" w:space="0" w:color="auto"/>
        <w:bottom w:val="none" w:sz="0" w:space="0" w:color="auto"/>
        <w:right w:val="none" w:sz="0" w:space="0" w:color="auto"/>
      </w:divBdr>
    </w:div>
    <w:div w:id="1296637678">
      <w:marLeft w:val="640"/>
      <w:marRight w:val="0"/>
      <w:marTop w:val="0"/>
      <w:marBottom w:val="0"/>
      <w:divBdr>
        <w:top w:val="none" w:sz="0" w:space="0" w:color="auto"/>
        <w:left w:val="none" w:sz="0" w:space="0" w:color="auto"/>
        <w:bottom w:val="none" w:sz="0" w:space="0" w:color="auto"/>
        <w:right w:val="none" w:sz="0" w:space="0" w:color="auto"/>
      </w:divBdr>
    </w:div>
    <w:div w:id="1299459447">
      <w:marLeft w:val="640"/>
      <w:marRight w:val="0"/>
      <w:marTop w:val="0"/>
      <w:marBottom w:val="0"/>
      <w:divBdr>
        <w:top w:val="none" w:sz="0" w:space="0" w:color="auto"/>
        <w:left w:val="none" w:sz="0" w:space="0" w:color="auto"/>
        <w:bottom w:val="none" w:sz="0" w:space="0" w:color="auto"/>
        <w:right w:val="none" w:sz="0" w:space="0" w:color="auto"/>
      </w:divBdr>
    </w:div>
    <w:div w:id="1326398392">
      <w:marLeft w:val="640"/>
      <w:marRight w:val="0"/>
      <w:marTop w:val="0"/>
      <w:marBottom w:val="0"/>
      <w:divBdr>
        <w:top w:val="none" w:sz="0" w:space="0" w:color="auto"/>
        <w:left w:val="none" w:sz="0" w:space="0" w:color="auto"/>
        <w:bottom w:val="none" w:sz="0" w:space="0" w:color="auto"/>
        <w:right w:val="none" w:sz="0" w:space="0" w:color="auto"/>
      </w:divBdr>
    </w:div>
    <w:div w:id="1346832159">
      <w:marLeft w:val="640"/>
      <w:marRight w:val="0"/>
      <w:marTop w:val="0"/>
      <w:marBottom w:val="0"/>
      <w:divBdr>
        <w:top w:val="none" w:sz="0" w:space="0" w:color="auto"/>
        <w:left w:val="none" w:sz="0" w:space="0" w:color="auto"/>
        <w:bottom w:val="none" w:sz="0" w:space="0" w:color="auto"/>
        <w:right w:val="none" w:sz="0" w:space="0" w:color="auto"/>
      </w:divBdr>
    </w:div>
    <w:div w:id="1352492889">
      <w:marLeft w:val="640"/>
      <w:marRight w:val="0"/>
      <w:marTop w:val="0"/>
      <w:marBottom w:val="0"/>
      <w:divBdr>
        <w:top w:val="none" w:sz="0" w:space="0" w:color="auto"/>
        <w:left w:val="none" w:sz="0" w:space="0" w:color="auto"/>
        <w:bottom w:val="none" w:sz="0" w:space="0" w:color="auto"/>
        <w:right w:val="none" w:sz="0" w:space="0" w:color="auto"/>
      </w:divBdr>
    </w:div>
    <w:div w:id="1368065909">
      <w:marLeft w:val="0"/>
      <w:marRight w:val="0"/>
      <w:marTop w:val="0"/>
      <w:marBottom w:val="0"/>
      <w:divBdr>
        <w:top w:val="none" w:sz="0" w:space="0" w:color="auto"/>
        <w:left w:val="none" w:sz="0" w:space="0" w:color="auto"/>
        <w:bottom w:val="none" w:sz="0" w:space="0" w:color="auto"/>
        <w:right w:val="none" w:sz="0" w:space="0" w:color="auto"/>
      </w:divBdr>
    </w:div>
    <w:div w:id="1376392325">
      <w:marLeft w:val="640"/>
      <w:marRight w:val="0"/>
      <w:marTop w:val="0"/>
      <w:marBottom w:val="0"/>
      <w:divBdr>
        <w:top w:val="none" w:sz="0" w:space="0" w:color="auto"/>
        <w:left w:val="none" w:sz="0" w:space="0" w:color="auto"/>
        <w:bottom w:val="none" w:sz="0" w:space="0" w:color="auto"/>
        <w:right w:val="none" w:sz="0" w:space="0" w:color="auto"/>
      </w:divBdr>
    </w:div>
    <w:div w:id="1402406360">
      <w:marLeft w:val="640"/>
      <w:marRight w:val="0"/>
      <w:marTop w:val="0"/>
      <w:marBottom w:val="0"/>
      <w:divBdr>
        <w:top w:val="none" w:sz="0" w:space="0" w:color="auto"/>
        <w:left w:val="none" w:sz="0" w:space="0" w:color="auto"/>
        <w:bottom w:val="none" w:sz="0" w:space="0" w:color="auto"/>
        <w:right w:val="none" w:sz="0" w:space="0" w:color="auto"/>
      </w:divBdr>
    </w:div>
    <w:div w:id="1405302656">
      <w:marLeft w:val="640"/>
      <w:marRight w:val="0"/>
      <w:marTop w:val="0"/>
      <w:marBottom w:val="0"/>
      <w:divBdr>
        <w:top w:val="none" w:sz="0" w:space="0" w:color="auto"/>
        <w:left w:val="none" w:sz="0" w:space="0" w:color="auto"/>
        <w:bottom w:val="none" w:sz="0" w:space="0" w:color="auto"/>
        <w:right w:val="none" w:sz="0" w:space="0" w:color="auto"/>
      </w:divBdr>
    </w:div>
    <w:div w:id="1443920736">
      <w:marLeft w:val="640"/>
      <w:marRight w:val="0"/>
      <w:marTop w:val="0"/>
      <w:marBottom w:val="0"/>
      <w:divBdr>
        <w:top w:val="none" w:sz="0" w:space="0" w:color="auto"/>
        <w:left w:val="none" w:sz="0" w:space="0" w:color="auto"/>
        <w:bottom w:val="none" w:sz="0" w:space="0" w:color="auto"/>
        <w:right w:val="none" w:sz="0" w:space="0" w:color="auto"/>
      </w:divBdr>
    </w:div>
    <w:div w:id="1470131575">
      <w:marLeft w:val="640"/>
      <w:marRight w:val="0"/>
      <w:marTop w:val="0"/>
      <w:marBottom w:val="0"/>
      <w:divBdr>
        <w:top w:val="none" w:sz="0" w:space="0" w:color="auto"/>
        <w:left w:val="none" w:sz="0" w:space="0" w:color="auto"/>
        <w:bottom w:val="none" w:sz="0" w:space="0" w:color="auto"/>
        <w:right w:val="none" w:sz="0" w:space="0" w:color="auto"/>
      </w:divBdr>
    </w:div>
    <w:div w:id="1502240335">
      <w:marLeft w:val="640"/>
      <w:marRight w:val="0"/>
      <w:marTop w:val="0"/>
      <w:marBottom w:val="0"/>
      <w:divBdr>
        <w:top w:val="none" w:sz="0" w:space="0" w:color="auto"/>
        <w:left w:val="none" w:sz="0" w:space="0" w:color="auto"/>
        <w:bottom w:val="none" w:sz="0" w:space="0" w:color="auto"/>
        <w:right w:val="none" w:sz="0" w:space="0" w:color="auto"/>
      </w:divBdr>
    </w:div>
    <w:div w:id="1516772800">
      <w:marLeft w:val="640"/>
      <w:marRight w:val="0"/>
      <w:marTop w:val="0"/>
      <w:marBottom w:val="0"/>
      <w:divBdr>
        <w:top w:val="none" w:sz="0" w:space="0" w:color="auto"/>
        <w:left w:val="none" w:sz="0" w:space="0" w:color="auto"/>
        <w:bottom w:val="none" w:sz="0" w:space="0" w:color="auto"/>
        <w:right w:val="none" w:sz="0" w:space="0" w:color="auto"/>
      </w:divBdr>
    </w:div>
    <w:div w:id="1520503631">
      <w:marLeft w:val="640"/>
      <w:marRight w:val="0"/>
      <w:marTop w:val="0"/>
      <w:marBottom w:val="0"/>
      <w:divBdr>
        <w:top w:val="none" w:sz="0" w:space="0" w:color="auto"/>
        <w:left w:val="none" w:sz="0" w:space="0" w:color="auto"/>
        <w:bottom w:val="none" w:sz="0" w:space="0" w:color="auto"/>
        <w:right w:val="none" w:sz="0" w:space="0" w:color="auto"/>
      </w:divBdr>
    </w:div>
    <w:div w:id="1528060782">
      <w:marLeft w:val="0"/>
      <w:marRight w:val="0"/>
      <w:marTop w:val="0"/>
      <w:marBottom w:val="0"/>
      <w:divBdr>
        <w:top w:val="none" w:sz="0" w:space="0" w:color="auto"/>
        <w:left w:val="none" w:sz="0" w:space="0" w:color="auto"/>
        <w:bottom w:val="none" w:sz="0" w:space="0" w:color="auto"/>
        <w:right w:val="none" w:sz="0" w:space="0" w:color="auto"/>
      </w:divBdr>
    </w:div>
    <w:div w:id="1581520992">
      <w:marLeft w:val="640"/>
      <w:marRight w:val="0"/>
      <w:marTop w:val="0"/>
      <w:marBottom w:val="0"/>
      <w:divBdr>
        <w:top w:val="none" w:sz="0" w:space="0" w:color="auto"/>
        <w:left w:val="none" w:sz="0" w:space="0" w:color="auto"/>
        <w:bottom w:val="none" w:sz="0" w:space="0" w:color="auto"/>
        <w:right w:val="none" w:sz="0" w:space="0" w:color="auto"/>
      </w:divBdr>
    </w:div>
    <w:div w:id="1586258586">
      <w:marLeft w:val="640"/>
      <w:marRight w:val="0"/>
      <w:marTop w:val="0"/>
      <w:marBottom w:val="0"/>
      <w:divBdr>
        <w:top w:val="none" w:sz="0" w:space="0" w:color="auto"/>
        <w:left w:val="none" w:sz="0" w:space="0" w:color="auto"/>
        <w:bottom w:val="none" w:sz="0" w:space="0" w:color="auto"/>
        <w:right w:val="none" w:sz="0" w:space="0" w:color="auto"/>
      </w:divBdr>
    </w:div>
    <w:div w:id="1612589616">
      <w:marLeft w:val="640"/>
      <w:marRight w:val="0"/>
      <w:marTop w:val="0"/>
      <w:marBottom w:val="0"/>
      <w:divBdr>
        <w:top w:val="none" w:sz="0" w:space="0" w:color="auto"/>
        <w:left w:val="none" w:sz="0" w:space="0" w:color="auto"/>
        <w:bottom w:val="none" w:sz="0" w:space="0" w:color="auto"/>
        <w:right w:val="none" w:sz="0" w:space="0" w:color="auto"/>
      </w:divBdr>
    </w:div>
    <w:div w:id="1616594981">
      <w:marLeft w:val="640"/>
      <w:marRight w:val="0"/>
      <w:marTop w:val="0"/>
      <w:marBottom w:val="0"/>
      <w:divBdr>
        <w:top w:val="none" w:sz="0" w:space="0" w:color="auto"/>
        <w:left w:val="none" w:sz="0" w:space="0" w:color="auto"/>
        <w:bottom w:val="none" w:sz="0" w:space="0" w:color="auto"/>
        <w:right w:val="none" w:sz="0" w:space="0" w:color="auto"/>
      </w:divBdr>
    </w:div>
    <w:div w:id="1617561008">
      <w:marLeft w:val="640"/>
      <w:marRight w:val="0"/>
      <w:marTop w:val="0"/>
      <w:marBottom w:val="0"/>
      <w:divBdr>
        <w:top w:val="none" w:sz="0" w:space="0" w:color="auto"/>
        <w:left w:val="none" w:sz="0" w:space="0" w:color="auto"/>
        <w:bottom w:val="none" w:sz="0" w:space="0" w:color="auto"/>
        <w:right w:val="none" w:sz="0" w:space="0" w:color="auto"/>
      </w:divBdr>
    </w:div>
    <w:div w:id="1621569198">
      <w:marLeft w:val="0"/>
      <w:marRight w:val="0"/>
      <w:marTop w:val="0"/>
      <w:marBottom w:val="0"/>
      <w:divBdr>
        <w:top w:val="none" w:sz="0" w:space="0" w:color="auto"/>
        <w:left w:val="none" w:sz="0" w:space="0" w:color="auto"/>
        <w:bottom w:val="none" w:sz="0" w:space="0" w:color="auto"/>
        <w:right w:val="none" w:sz="0" w:space="0" w:color="auto"/>
      </w:divBdr>
    </w:div>
    <w:div w:id="1628003901">
      <w:marLeft w:val="640"/>
      <w:marRight w:val="0"/>
      <w:marTop w:val="0"/>
      <w:marBottom w:val="0"/>
      <w:divBdr>
        <w:top w:val="none" w:sz="0" w:space="0" w:color="auto"/>
        <w:left w:val="none" w:sz="0" w:space="0" w:color="auto"/>
        <w:bottom w:val="none" w:sz="0" w:space="0" w:color="auto"/>
        <w:right w:val="none" w:sz="0" w:space="0" w:color="auto"/>
      </w:divBdr>
    </w:div>
    <w:div w:id="1641642971">
      <w:marLeft w:val="640"/>
      <w:marRight w:val="0"/>
      <w:marTop w:val="0"/>
      <w:marBottom w:val="0"/>
      <w:divBdr>
        <w:top w:val="none" w:sz="0" w:space="0" w:color="auto"/>
        <w:left w:val="none" w:sz="0" w:space="0" w:color="auto"/>
        <w:bottom w:val="none" w:sz="0" w:space="0" w:color="auto"/>
        <w:right w:val="none" w:sz="0" w:space="0" w:color="auto"/>
      </w:divBdr>
    </w:div>
    <w:div w:id="1643268990">
      <w:marLeft w:val="640"/>
      <w:marRight w:val="0"/>
      <w:marTop w:val="0"/>
      <w:marBottom w:val="0"/>
      <w:divBdr>
        <w:top w:val="none" w:sz="0" w:space="0" w:color="auto"/>
        <w:left w:val="none" w:sz="0" w:space="0" w:color="auto"/>
        <w:bottom w:val="none" w:sz="0" w:space="0" w:color="auto"/>
        <w:right w:val="none" w:sz="0" w:space="0" w:color="auto"/>
      </w:divBdr>
    </w:div>
    <w:div w:id="1667243996">
      <w:marLeft w:val="640"/>
      <w:marRight w:val="0"/>
      <w:marTop w:val="0"/>
      <w:marBottom w:val="0"/>
      <w:divBdr>
        <w:top w:val="none" w:sz="0" w:space="0" w:color="auto"/>
        <w:left w:val="none" w:sz="0" w:space="0" w:color="auto"/>
        <w:bottom w:val="none" w:sz="0" w:space="0" w:color="auto"/>
        <w:right w:val="none" w:sz="0" w:space="0" w:color="auto"/>
      </w:divBdr>
    </w:div>
    <w:div w:id="1668316534">
      <w:marLeft w:val="640"/>
      <w:marRight w:val="0"/>
      <w:marTop w:val="0"/>
      <w:marBottom w:val="0"/>
      <w:divBdr>
        <w:top w:val="none" w:sz="0" w:space="0" w:color="auto"/>
        <w:left w:val="none" w:sz="0" w:space="0" w:color="auto"/>
        <w:bottom w:val="none" w:sz="0" w:space="0" w:color="auto"/>
        <w:right w:val="none" w:sz="0" w:space="0" w:color="auto"/>
      </w:divBdr>
    </w:div>
    <w:div w:id="1682854138">
      <w:marLeft w:val="0"/>
      <w:marRight w:val="0"/>
      <w:marTop w:val="0"/>
      <w:marBottom w:val="0"/>
      <w:divBdr>
        <w:top w:val="none" w:sz="0" w:space="0" w:color="auto"/>
        <w:left w:val="none" w:sz="0" w:space="0" w:color="auto"/>
        <w:bottom w:val="none" w:sz="0" w:space="0" w:color="auto"/>
        <w:right w:val="none" w:sz="0" w:space="0" w:color="auto"/>
      </w:divBdr>
    </w:div>
    <w:div w:id="1721051130">
      <w:marLeft w:val="640"/>
      <w:marRight w:val="0"/>
      <w:marTop w:val="0"/>
      <w:marBottom w:val="0"/>
      <w:divBdr>
        <w:top w:val="none" w:sz="0" w:space="0" w:color="auto"/>
        <w:left w:val="none" w:sz="0" w:space="0" w:color="auto"/>
        <w:bottom w:val="none" w:sz="0" w:space="0" w:color="auto"/>
        <w:right w:val="none" w:sz="0" w:space="0" w:color="auto"/>
      </w:divBdr>
    </w:div>
    <w:div w:id="1721780167">
      <w:marLeft w:val="640"/>
      <w:marRight w:val="0"/>
      <w:marTop w:val="0"/>
      <w:marBottom w:val="0"/>
      <w:divBdr>
        <w:top w:val="none" w:sz="0" w:space="0" w:color="auto"/>
        <w:left w:val="none" w:sz="0" w:space="0" w:color="auto"/>
        <w:bottom w:val="none" w:sz="0" w:space="0" w:color="auto"/>
        <w:right w:val="none" w:sz="0" w:space="0" w:color="auto"/>
      </w:divBdr>
    </w:div>
    <w:div w:id="1727870674">
      <w:marLeft w:val="640"/>
      <w:marRight w:val="0"/>
      <w:marTop w:val="0"/>
      <w:marBottom w:val="0"/>
      <w:divBdr>
        <w:top w:val="none" w:sz="0" w:space="0" w:color="auto"/>
        <w:left w:val="none" w:sz="0" w:space="0" w:color="auto"/>
        <w:bottom w:val="none" w:sz="0" w:space="0" w:color="auto"/>
        <w:right w:val="none" w:sz="0" w:space="0" w:color="auto"/>
      </w:divBdr>
    </w:div>
    <w:div w:id="1740444347">
      <w:marLeft w:val="0"/>
      <w:marRight w:val="0"/>
      <w:marTop w:val="0"/>
      <w:marBottom w:val="0"/>
      <w:divBdr>
        <w:top w:val="none" w:sz="0" w:space="0" w:color="auto"/>
        <w:left w:val="none" w:sz="0" w:space="0" w:color="auto"/>
        <w:bottom w:val="none" w:sz="0" w:space="0" w:color="auto"/>
        <w:right w:val="none" w:sz="0" w:space="0" w:color="auto"/>
      </w:divBdr>
    </w:div>
    <w:div w:id="1750928096">
      <w:marLeft w:val="640"/>
      <w:marRight w:val="0"/>
      <w:marTop w:val="0"/>
      <w:marBottom w:val="0"/>
      <w:divBdr>
        <w:top w:val="none" w:sz="0" w:space="0" w:color="auto"/>
        <w:left w:val="none" w:sz="0" w:space="0" w:color="auto"/>
        <w:bottom w:val="none" w:sz="0" w:space="0" w:color="auto"/>
        <w:right w:val="none" w:sz="0" w:space="0" w:color="auto"/>
      </w:divBdr>
    </w:div>
    <w:div w:id="1755397480">
      <w:marLeft w:val="640"/>
      <w:marRight w:val="0"/>
      <w:marTop w:val="0"/>
      <w:marBottom w:val="0"/>
      <w:divBdr>
        <w:top w:val="none" w:sz="0" w:space="0" w:color="auto"/>
        <w:left w:val="none" w:sz="0" w:space="0" w:color="auto"/>
        <w:bottom w:val="none" w:sz="0" w:space="0" w:color="auto"/>
        <w:right w:val="none" w:sz="0" w:space="0" w:color="auto"/>
      </w:divBdr>
    </w:div>
    <w:div w:id="1758357858">
      <w:marLeft w:val="640"/>
      <w:marRight w:val="0"/>
      <w:marTop w:val="0"/>
      <w:marBottom w:val="0"/>
      <w:divBdr>
        <w:top w:val="none" w:sz="0" w:space="0" w:color="auto"/>
        <w:left w:val="none" w:sz="0" w:space="0" w:color="auto"/>
        <w:bottom w:val="none" w:sz="0" w:space="0" w:color="auto"/>
        <w:right w:val="none" w:sz="0" w:space="0" w:color="auto"/>
      </w:divBdr>
    </w:div>
    <w:div w:id="1768112757">
      <w:marLeft w:val="0"/>
      <w:marRight w:val="0"/>
      <w:marTop w:val="0"/>
      <w:marBottom w:val="0"/>
      <w:divBdr>
        <w:top w:val="none" w:sz="0" w:space="0" w:color="auto"/>
        <w:left w:val="none" w:sz="0" w:space="0" w:color="auto"/>
        <w:bottom w:val="none" w:sz="0" w:space="0" w:color="auto"/>
        <w:right w:val="none" w:sz="0" w:space="0" w:color="auto"/>
      </w:divBdr>
    </w:div>
    <w:div w:id="1784223754">
      <w:marLeft w:val="640"/>
      <w:marRight w:val="0"/>
      <w:marTop w:val="0"/>
      <w:marBottom w:val="0"/>
      <w:divBdr>
        <w:top w:val="none" w:sz="0" w:space="0" w:color="auto"/>
        <w:left w:val="none" w:sz="0" w:space="0" w:color="auto"/>
        <w:bottom w:val="none" w:sz="0" w:space="0" w:color="auto"/>
        <w:right w:val="none" w:sz="0" w:space="0" w:color="auto"/>
      </w:divBdr>
    </w:div>
    <w:div w:id="1784422345">
      <w:marLeft w:val="640"/>
      <w:marRight w:val="0"/>
      <w:marTop w:val="0"/>
      <w:marBottom w:val="0"/>
      <w:divBdr>
        <w:top w:val="none" w:sz="0" w:space="0" w:color="auto"/>
        <w:left w:val="none" w:sz="0" w:space="0" w:color="auto"/>
        <w:bottom w:val="none" w:sz="0" w:space="0" w:color="auto"/>
        <w:right w:val="none" w:sz="0" w:space="0" w:color="auto"/>
      </w:divBdr>
    </w:div>
    <w:div w:id="1790926071">
      <w:marLeft w:val="640"/>
      <w:marRight w:val="0"/>
      <w:marTop w:val="0"/>
      <w:marBottom w:val="0"/>
      <w:divBdr>
        <w:top w:val="none" w:sz="0" w:space="0" w:color="auto"/>
        <w:left w:val="none" w:sz="0" w:space="0" w:color="auto"/>
        <w:bottom w:val="none" w:sz="0" w:space="0" w:color="auto"/>
        <w:right w:val="none" w:sz="0" w:space="0" w:color="auto"/>
      </w:divBdr>
    </w:div>
    <w:div w:id="1813136261">
      <w:marLeft w:val="0"/>
      <w:marRight w:val="0"/>
      <w:marTop w:val="0"/>
      <w:marBottom w:val="0"/>
      <w:divBdr>
        <w:top w:val="none" w:sz="0" w:space="0" w:color="auto"/>
        <w:left w:val="none" w:sz="0" w:space="0" w:color="auto"/>
        <w:bottom w:val="none" w:sz="0" w:space="0" w:color="auto"/>
        <w:right w:val="none" w:sz="0" w:space="0" w:color="auto"/>
      </w:divBdr>
    </w:div>
    <w:div w:id="1814172933">
      <w:marLeft w:val="640"/>
      <w:marRight w:val="0"/>
      <w:marTop w:val="0"/>
      <w:marBottom w:val="0"/>
      <w:divBdr>
        <w:top w:val="none" w:sz="0" w:space="0" w:color="auto"/>
        <w:left w:val="none" w:sz="0" w:space="0" w:color="auto"/>
        <w:bottom w:val="none" w:sz="0" w:space="0" w:color="auto"/>
        <w:right w:val="none" w:sz="0" w:space="0" w:color="auto"/>
      </w:divBdr>
    </w:div>
    <w:div w:id="1814835027">
      <w:marLeft w:val="640"/>
      <w:marRight w:val="0"/>
      <w:marTop w:val="0"/>
      <w:marBottom w:val="0"/>
      <w:divBdr>
        <w:top w:val="none" w:sz="0" w:space="0" w:color="auto"/>
        <w:left w:val="none" w:sz="0" w:space="0" w:color="auto"/>
        <w:bottom w:val="none" w:sz="0" w:space="0" w:color="auto"/>
        <w:right w:val="none" w:sz="0" w:space="0" w:color="auto"/>
      </w:divBdr>
    </w:div>
    <w:div w:id="1823354464">
      <w:marLeft w:val="640"/>
      <w:marRight w:val="0"/>
      <w:marTop w:val="0"/>
      <w:marBottom w:val="0"/>
      <w:divBdr>
        <w:top w:val="none" w:sz="0" w:space="0" w:color="auto"/>
        <w:left w:val="none" w:sz="0" w:space="0" w:color="auto"/>
        <w:bottom w:val="none" w:sz="0" w:space="0" w:color="auto"/>
        <w:right w:val="none" w:sz="0" w:space="0" w:color="auto"/>
      </w:divBdr>
    </w:div>
    <w:div w:id="1854109417">
      <w:marLeft w:val="640"/>
      <w:marRight w:val="0"/>
      <w:marTop w:val="0"/>
      <w:marBottom w:val="0"/>
      <w:divBdr>
        <w:top w:val="none" w:sz="0" w:space="0" w:color="auto"/>
        <w:left w:val="none" w:sz="0" w:space="0" w:color="auto"/>
        <w:bottom w:val="none" w:sz="0" w:space="0" w:color="auto"/>
        <w:right w:val="none" w:sz="0" w:space="0" w:color="auto"/>
      </w:divBdr>
    </w:div>
    <w:div w:id="1884323201">
      <w:marLeft w:val="640"/>
      <w:marRight w:val="0"/>
      <w:marTop w:val="0"/>
      <w:marBottom w:val="0"/>
      <w:divBdr>
        <w:top w:val="none" w:sz="0" w:space="0" w:color="auto"/>
        <w:left w:val="none" w:sz="0" w:space="0" w:color="auto"/>
        <w:bottom w:val="none" w:sz="0" w:space="0" w:color="auto"/>
        <w:right w:val="none" w:sz="0" w:space="0" w:color="auto"/>
      </w:divBdr>
    </w:div>
    <w:div w:id="1884520180">
      <w:marLeft w:val="640"/>
      <w:marRight w:val="0"/>
      <w:marTop w:val="0"/>
      <w:marBottom w:val="0"/>
      <w:divBdr>
        <w:top w:val="none" w:sz="0" w:space="0" w:color="auto"/>
        <w:left w:val="none" w:sz="0" w:space="0" w:color="auto"/>
        <w:bottom w:val="none" w:sz="0" w:space="0" w:color="auto"/>
        <w:right w:val="none" w:sz="0" w:space="0" w:color="auto"/>
      </w:divBdr>
    </w:div>
    <w:div w:id="1886672930">
      <w:marLeft w:val="640"/>
      <w:marRight w:val="0"/>
      <w:marTop w:val="0"/>
      <w:marBottom w:val="0"/>
      <w:divBdr>
        <w:top w:val="none" w:sz="0" w:space="0" w:color="auto"/>
        <w:left w:val="none" w:sz="0" w:space="0" w:color="auto"/>
        <w:bottom w:val="none" w:sz="0" w:space="0" w:color="auto"/>
        <w:right w:val="none" w:sz="0" w:space="0" w:color="auto"/>
      </w:divBdr>
    </w:div>
    <w:div w:id="1889410150">
      <w:marLeft w:val="640"/>
      <w:marRight w:val="0"/>
      <w:marTop w:val="0"/>
      <w:marBottom w:val="0"/>
      <w:divBdr>
        <w:top w:val="none" w:sz="0" w:space="0" w:color="auto"/>
        <w:left w:val="none" w:sz="0" w:space="0" w:color="auto"/>
        <w:bottom w:val="none" w:sz="0" w:space="0" w:color="auto"/>
        <w:right w:val="none" w:sz="0" w:space="0" w:color="auto"/>
      </w:divBdr>
    </w:div>
    <w:div w:id="1904020826">
      <w:marLeft w:val="0"/>
      <w:marRight w:val="0"/>
      <w:marTop w:val="0"/>
      <w:marBottom w:val="0"/>
      <w:divBdr>
        <w:top w:val="none" w:sz="0" w:space="0" w:color="auto"/>
        <w:left w:val="none" w:sz="0" w:space="0" w:color="auto"/>
        <w:bottom w:val="none" w:sz="0" w:space="0" w:color="auto"/>
        <w:right w:val="none" w:sz="0" w:space="0" w:color="auto"/>
      </w:divBdr>
    </w:div>
    <w:div w:id="1911111855">
      <w:marLeft w:val="640"/>
      <w:marRight w:val="0"/>
      <w:marTop w:val="0"/>
      <w:marBottom w:val="0"/>
      <w:divBdr>
        <w:top w:val="none" w:sz="0" w:space="0" w:color="auto"/>
        <w:left w:val="none" w:sz="0" w:space="0" w:color="auto"/>
        <w:bottom w:val="none" w:sz="0" w:space="0" w:color="auto"/>
        <w:right w:val="none" w:sz="0" w:space="0" w:color="auto"/>
      </w:divBdr>
    </w:div>
    <w:div w:id="1927417107">
      <w:marLeft w:val="640"/>
      <w:marRight w:val="0"/>
      <w:marTop w:val="0"/>
      <w:marBottom w:val="0"/>
      <w:divBdr>
        <w:top w:val="none" w:sz="0" w:space="0" w:color="auto"/>
        <w:left w:val="none" w:sz="0" w:space="0" w:color="auto"/>
        <w:bottom w:val="none" w:sz="0" w:space="0" w:color="auto"/>
        <w:right w:val="none" w:sz="0" w:space="0" w:color="auto"/>
      </w:divBdr>
    </w:div>
    <w:div w:id="1957565733">
      <w:marLeft w:val="640"/>
      <w:marRight w:val="0"/>
      <w:marTop w:val="0"/>
      <w:marBottom w:val="0"/>
      <w:divBdr>
        <w:top w:val="none" w:sz="0" w:space="0" w:color="auto"/>
        <w:left w:val="none" w:sz="0" w:space="0" w:color="auto"/>
        <w:bottom w:val="none" w:sz="0" w:space="0" w:color="auto"/>
        <w:right w:val="none" w:sz="0" w:space="0" w:color="auto"/>
      </w:divBdr>
    </w:div>
    <w:div w:id="1971201449">
      <w:marLeft w:val="640"/>
      <w:marRight w:val="0"/>
      <w:marTop w:val="0"/>
      <w:marBottom w:val="0"/>
      <w:divBdr>
        <w:top w:val="none" w:sz="0" w:space="0" w:color="auto"/>
        <w:left w:val="none" w:sz="0" w:space="0" w:color="auto"/>
        <w:bottom w:val="none" w:sz="0" w:space="0" w:color="auto"/>
        <w:right w:val="none" w:sz="0" w:space="0" w:color="auto"/>
      </w:divBdr>
    </w:div>
    <w:div w:id="2005892988">
      <w:marLeft w:val="640"/>
      <w:marRight w:val="0"/>
      <w:marTop w:val="0"/>
      <w:marBottom w:val="0"/>
      <w:divBdr>
        <w:top w:val="none" w:sz="0" w:space="0" w:color="auto"/>
        <w:left w:val="none" w:sz="0" w:space="0" w:color="auto"/>
        <w:bottom w:val="none" w:sz="0" w:space="0" w:color="auto"/>
        <w:right w:val="none" w:sz="0" w:space="0" w:color="auto"/>
      </w:divBdr>
    </w:div>
    <w:div w:id="2022078985">
      <w:marLeft w:val="640"/>
      <w:marRight w:val="0"/>
      <w:marTop w:val="0"/>
      <w:marBottom w:val="0"/>
      <w:divBdr>
        <w:top w:val="none" w:sz="0" w:space="0" w:color="auto"/>
        <w:left w:val="none" w:sz="0" w:space="0" w:color="auto"/>
        <w:bottom w:val="none" w:sz="0" w:space="0" w:color="auto"/>
        <w:right w:val="none" w:sz="0" w:space="0" w:color="auto"/>
      </w:divBdr>
    </w:div>
    <w:div w:id="2024283174">
      <w:marLeft w:val="640"/>
      <w:marRight w:val="0"/>
      <w:marTop w:val="0"/>
      <w:marBottom w:val="0"/>
      <w:divBdr>
        <w:top w:val="none" w:sz="0" w:space="0" w:color="auto"/>
        <w:left w:val="none" w:sz="0" w:space="0" w:color="auto"/>
        <w:bottom w:val="none" w:sz="0" w:space="0" w:color="auto"/>
        <w:right w:val="none" w:sz="0" w:space="0" w:color="auto"/>
      </w:divBdr>
    </w:div>
    <w:div w:id="2024432031">
      <w:marLeft w:val="64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tiff"/><Relationship Id="rId18" Type="http://schemas.openxmlformats.org/officeDocument/2006/relationships/image" Target="media/image9.tiff"/><Relationship Id="rId26" Type="http://schemas.openxmlformats.org/officeDocument/2006/relationships/image" Target="media/image17.tiff"/><Relationship Id="rId39" Type="http://schemas.openxmlformats.org/officeDocument/2006/relationships/hyperlink" Target="https://doi.org/10.1063/1.5086315" TargetMode="External"/><Relationship Id="rId21" Type="http://schemas.openxmlformats.org/officeDocument/2006/relationships/image" Target="media/image12.tiff"/><Relationship Id="rId34" Type="http://schemas.openxmlformats.org/officeDocument/2006/relationships/hyperlink" Target="https://doi.org/10.1016/j.ceramint.2020.10.101"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image" Target="media/image11.tiff"/><Relationship Id="rId29" Type="http://schemas.openxmlformats.org/officeDocument/2006/relationships/hyperlink" Target="mailto:CoNiZn@Ti3CNTx@C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image" Target="media/image15.tiff"/><Relationship Id="rId32" Type="http://schemas.openxmlformats.org/officeDocument/2006/relationships/hyperlink" Target="https://doi.org/10.1002/adfm.202316691" TargetMode="External"/><Relationship Id="rId37" Type="http://schemas.openxmlformats.org/officeDocument/2006/relationships/hyperlink" Target="https://doi.org/10.1021/acsami.0c09726" TargetMode="External"/><Relationship Id="rId40" Type="http://schemas.openxmlformats.org/officeDocument/2006/relationships/hyperlink" Target="https://doi.org/10.1016/j.jmmm.2019.166075" TargetMode="External"/><Relationship Id="rId5"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image" Target="media/image14.tiff"/><Relationship Id="rId28" Type="http://schemas.openxmlformats.org/officeDocument/2006/relationships/hyperlink" Target="mailto:MXene@gelatin" TargetMode="External"/><Relationship Id="rId36" Type="http://schemas.openxmlformats.org/officeDocument/2006/relationships/hyperlink" Target="https://doi.org/10.1016/j.carbon.2020.11.087" TargetMode="External"/><Relationship Id="rId10" Type="http://schemas.openxmlformats.org/officeDocument/2006/relationships/image" Target="media/image1.tiff"/><Relationship Id="rId19" Type="http://schemas.openxmlformats.org/officeDocument/2006/relationships/image" Target="media/image10.tiff"/><Relationship Id="rId31" Type="http://schemas.openxmlformats.org/officeDocument/2006/relationships/hyperlink" Target="https://doi.org/10.1016/j.matchemphys.2021.124457"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engfanbin_wing@126.com" TargetMode="External"/><Relationship Id="rId14" Type="http://schemas.openxmlformats.org/officeDocument/2006/relationships/image" Target="media/image5.tif"/><Relationship Id="rId22" Type="http://schemas.openxmlformats.org/officeDocument/2006/relationships/image" Target="media/image13.tiff"/><Relationship Id="rId27" Type="http://schemas.openxmlformats.org/officeDocument/2006/relationships/hyperlink" Target="mailto:Fe3O4@PANI" TargetMode="External"/><Relationship Id="rId30" Type="http://schemas.openxmlformats.org/officeDocument/2006/relationships/hyperlink" Target="https://doi.org/10.1007/s10854-014-2156-z" TargetMode="External"/><Relationship Id="rId35" Type="http://schemas.openxmlformats.org/officeDocument/2006/relationships/hyperlink" Target="https://doi.org/10.1016/j.cej.2022.141205" TargetMode="External"/><Relationship Id="rId43" Type="http://schemas.openxmlformats.org/officeDocument/2006/relationships/fontTable" Target="fontTable.xml"/><Relationship Id="rId8" Type="http://schemas.openxmlformats.org/officeDocument/2006/relationships/hyperlink" Target="mailto:yangtian509@163.com" TargetMode="External"/><Relationship Id="rId3" Type="http://schemas.openxmlformats.org/officeDocument/2006/relationships/styles" Target="styles.xml"/><Relationship Id="rId12" Type="http://schemas.openxmlformats.org/officeDocument/2006/relationships/image" Target="media/image3.tif"/><Relationship Id="rId17" Type="http://schemas.openxmlformats.org/officeDocument/2006/relationships/image" Target="media/image8.tiff"/><Relationship Id="rId25" Type="http://schemas.openxmlformats.org/officeDocument/2006/relationships/image" Target="media/image16.tiff"/><Relationship Id="rId33" Type="http://schemas.openxmlformats.org/officeDocument/2006/relationships/hyperlink" Target="https://doi.org/10.1016/j.apsusc.2022.154046" TargetMode="External"/><Relationship Id="rId38" Type="http://schemas.openxmlformats.org/officeDocument/2006/relationships/hyperlink" Target="https://doi.org/10.1016/j.cej.2024.157444"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B11F92-4339-44F8-9B06-FCD5A572870E}">
  <we:reference id="wa104382081" version="1.55.1.0" store="zh-CN" storeType="OMEX"/>
  <we:alternateReferences>
    <we:reference id="wa104382081" version="1.55.1.0" store="zh-CN" storeType="OMEX"/>
  </we:alternateReferences>
  <we:properties>
    <we:property name="MENDELEY_BIBLIOGRAPHY_IS_DIRTY" value="true"/>
    <we:property name="MENDELEY_BIBLIOGRAPHY_LAST_MODIFIED" value="1770103705967"/>
    <we:property name="MENDELEY_CITATIONS" value="[{&quot;citationID&quot;:&quot;MENDELEY_CITATION_b1c02c15-30be-4ae8-86b3-35bd50bd82a9&quot;,&quot;properties&quot;:{&quot;noteIndex&quot;:0},&quot;isEdited&quot;:false,&quot;manualOverride&quot;:{&quot;isManuallyOverridden&quot;:false,&quot;citeprocText&quot;:&quot;[1]&quot;,&quot;manualOverrideText&quot;:&quot;&quot;},&quot;citationTag&quot;:&quot;MENDELEY_CITATION_v3_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&quot;,&quot;citationItems&quot;:[{&quot;id&quot;:&quot;b46603ab-aec3-3096-b6b9-c14a97d59d58&quot;,&quot;itemData&quot;:{&quot;type&quot;:&quot;article-journal&quot;,&quot;id&quot;:&quot;b46603ab-aec3-3096-b6b9-c14a97d59d58&quot;,&quot;title&quot;:&quot;Hollow SiC foam with a double interconnected network for superior microwave absorption ability&quot;,&quot;author&quot;:[{&quot;family&quot;:&quot;Ye&quot;,&quot;given&quot;:&quot;Xinli&quot;,&quot;parse-names&quot;:false,&quot;dropping-particle&quot;:&quot;&quot;,&quot;non-dropping-particle&quot;:&quot;&quot;},{&quot;family&quot;:&quot;Chen&quot;,&quot;given&quot;:&quot;Zhaofeng&quot;,&quot;parse-names&quot;:false,&quot;dropping-particle&quot;:&quot;&quot;,&quot;non-dropping-particle&quot;:&quot;&quot;},{&quot;family&quot;:&quot;Li&quot;,&quot;given&quot;:&quot;Min&quot;,&quot;parse-names&quot;:false,&quot;dropping-particle&quot;:&quot;&quot;,&quot;non-dropping-particle&quot;:&quot;&quot;},{&quot;family&quot;:&quot;Wang&quot;,&quot;given&quot;:&quot;Ting&quot;,&quot;parse-names&quot;:false,&quot;dropping-particle&quot;:&quot;&quot;,&quot;non-dropping-particle&quot;:&quot;&quot;},{&quot;family&quot;:&quot;Wu&quot;,&quot;given&quot;:&quot;Cao&quot;,&quot;parse-names&quot;:false,&quot;dropping-particle&quot;:&quot;&quot;,&quot;non-dropping-particle&quot;:&quot;&quot;},{&quot;family&quot;:&quot;Zhang&quot;,&quot;given&quot;:&quot;Junxiong&quot;,&quot;parse-names&quot;:false,&quot;dropping-particle&quot;:&quot;&quot;,&quot;non-dropping-particle&quot;:&quot;&quot;},{&quot;family&quot;:&quot;Zhou&quot;,&quot;given&quot;:&quot;Qianbo&quot;,&quot;parse-names&quot;:false,&quot;dropping-particle&quot;:&quot;&quot;,&quot;non-dropping-particle&quot;:&quot;&quot;},{&quot;family&quot;:&quot;Liu&quot;,&quot;given&quot;:&quot;Hezhou&quot;,&quot;parse-names&quot;:false,&quot;dropping-particle&quot;:&quot;&quot;,&quot;non-dropping-particle&quot;:&quot;&quot;},{&quot;family&quot;:&quot;Cui&quot;,&quot;given&quot;:&quot;Sheng&quot;,&quot;parse-names&quot;:false,&quot;dropping-particle&quot;:&quot;&quot;,&quot;non-dropping-particle&quot;:&quot;&quot;}],&quot;container-title&quot;:&quot;Journal of Alloys and Compounds&quot;,&quot;DOI&quot;:&quot;10.1016/j.jallcom.2019.153276&quot;,&quot;ISSN&quot;:&quot;09258388&quot;,&quot;issued&quot;:{&quot;date-parts&quot;:[[2020,3]]},&quot;page&quot;:&quot;153276&quot;,&quot;volume&quot;:&quot;817&quot;,&quot;container-title-short&quot;:&quot;J. Alloys Compd.&quot;},&quot;isTemporary&quot;:false}]},{&quot;citationID&quot;:&quot;MENDELEY_CITATION_696eb0fe-35b9-48fc-8733-49fec7a94d70&quot;,&quot;properties&quot;:{&quot;noteIndex&quot;:0},&quot;isEdited&quot;:false,&quot;manualOverride&quot;:{&quot;isManuallyOverridden&quot;:false,&quot;citeprocText&quot;:&quot;[2]&quot;,&quot;manualOverrideText&quot;:&quot;&quot;},&quot;citationTag&quot;:&quot;MENDELEY_CITATION_v3_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&quot;,&quot;citationItems&quot;:[{&quot;id&quot;:&quot;d4dca3b2-a065-3e8d-98c9-8421a4e16bdb&quot;,&quot;itemData&quot;:{&quot;type&quot;:&quot;article-journal&quot;,&quot;id&quot;:&quot;d4dca3b2-a065-3e8d-98c9-8421a4e16bdb&quot;,&quot;title&quot;:&quot;Improved electromagnetic microwave absorption of the annealed pre-sintered precursor of Mn–Zn ferrite&quot;,&quot;author&quot;:[{&quot;family&quot;:&quot;You&quot;,&quot;given&quot;:&quot;Caiyin&quot;,&quot;parse-names&quot;:false,&quot;dropping-particle&quot;:&quot;&quot;,&quot;non-dropping-particle&quot;:&quot;&quot;},{&quot;family&quot;:&quot;Fan&quot;,&quot;given&quot;:&quot;Xiaodong&quot;,&quot;parse-names&quot;:false,&quot;dropping-particle&quot;:&quot;&quot;,&quot;non-dropping-particle&quot;:&quot;&quot;},{&quot;family&quot;:&quot;Tian&quot;,&quot;given&quot;:&quot;Na&quot;,&quot;parse-names&quot;:false,&quot;dropping-particle&quot;:&quot;&quot;,&quot;non-dropping-particle&quot;:&quot;&quot;},{&quot;family&quot;:&quot;He&quot;,&quot;given&quot;:&quot;Jun&quot;,&quot;parse-names&quot;:false,&quot;dropping-particle&quot;:&quot;&quot;,&quot;non-dropping-particle&quot;:&quot;&quot;}],&quot;container-title&quot;:&quot;Journal of Magnetism and Magnetic Materials&quot;,&quot;container-title-short&quot;:&quot;J. Magn. Magn. Mater.&quot;,&quot;DOI&quot;:&quot;10.1016/j.jmmm.2014.12.089&quot;,&quot;ISSN&quot;:&quot;03048853&quot;,&quot;issued&quot;:{&quot;date-parts&quot;:[[2015,5]]},&quot;page&quot;:&quot;377-381&quot;,&quot;volume&quot;:&quot;381&quot;},&quot;isTemporary&quot;:false}]},{&quot;citationID&quot;:&quot;MENDELEY_CITATION_cf4d173f-6846-4343-a08f-c519e3d137a2&quot;,&quot;properties&quot;:{&quot;noteIndex&quot;:0},&quot;isEdited&quot;:false,&quot;manualOverride&quot;:{&quot;isManuallyOverridden&quot;:false,&quot;citeprocText&quot;:&quot;[3]&quot;,&quot;manualOverrideText&quot;:&quot;&quot;},&quot;citationTag&quot;:&quot;MENDELEY_CITATION_v3_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&quot;,&quot;citationItems&quot;:[{&quot;id&quot;:&quot;25830fc2-4d27-3d18-b822-144f2a656321&quot;,&quot;itemData&quot;:{&quot;type&quot;:&quot;article-journal&quot;,&quot;id&quot;:&quot;25830fc2-4d27-3d18-b822-144f2a656321&quot;,&quot;title&quot;:&quot;Low-frequency microwave absorption of MOF-derived Co/CoO/SrCO3@C composites&quot;,&quot;author&quot;:[{&quot;family&quot;:&quot;Zhang&quot;,&quot;given&quot;:&quot;Limin&quot;,&quot;parse-names&quot;:false,&quot;dropping-particle&quot;:&quot;&quot;,&quot;non-dropping-particle&quot;:&quot;&quot;},{&quot;family&quot;:&quot;Yin&quot;,&quot;given&quot;:&quot;Pengfei&quot;,&quot;parse-names&quot;:false,&quot;dropping-particle&quot;:&quot;&quot;,&quot;non-dropping-particle&quot;:&quot;&quot;},{&quot;family&quot;:&quot;Wang&quot;,&quot;given&quot;:&quot;Jian&quot;,&quot;parse-names&quot;:false,&quot;dropping-particle&quot;:&quot;&quot;,&quot;non-dropping-particle&quot;:&quot;&quot;},{&quot;family&quot;:&quot;Feng&quot;,&quot;given&quot;:&quot;Xing&quot;,&quot;parse-names&quot;:false,&quot;dropping-particle&quot;:&quot;&quot;,&quot;non-dropping-particle&quot;:&quot;&quot;},{&quot;family&quot;:&quot;Dai&quot;,&quot;given&quot;:&quot;Jianwu&quot;,&quot;parse-names&quot;:false,&quot;dropping-particle&quot;:&quot;&quot;,&quot;non-dropping-particle&quot;:&quot;&quot;}],&quot;container-title&quot;:&quot;Materials Chemistry and Physics&quot;,&quot;container-title-short&quot;:&quot;Mater. Chem. Phys.&quot;,&quot;DOI&quot;:&quot;10.1016/j.matchemphys.2021.124457&quot;,&quot;ISSN&quot;:&quot;02540584&quot;,&quot;issued&quot;:{&quot;date-parts&quot;:[[2021,5]]},&quot;page&quot;:&quot;124457&quot;,&quot;volume&quot;:&quot;264&quot;},&quot;isTemporary&quot;:false}]},{&quot;citationID&quot;:&quot;MENDELEY_CITATION_2bbde672-4858-4767-9626-8d8549ea6225&quot;,&quot;properties&quot;:{&quot;noteIndex&quot;:0},&quot;isEdited&quot;:false,&quot;manualOverride&quot;:{&quot;isManuallyOverridden&quot;:false,&quot;citeprocText&quot;:&quot;[4]&quot;,&quot;manualOverrideText&quot;:&quot;&quot;},&quot;citationTag&quot;:&quot;MENDELEY_CITATION_v3_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&quot;,&quot;citationItems&quot;:[{&quot;id&quot;:&quot;d972ca7d-9aa8-366f-b711-af5ac5eeafe8&quot;,&quot;itemData&quot;:{&quot;type&quot;:&quot;article-journal&quot;,&quot;id&quot;:&quot;d972ca7d-9aa8-366f-b711-af5ac5eeafe8&quot;,&quot;title&quot;:&quot;Shape Anisotropic Chain‐Like CoNi/Polydimethylsiloxane Composite Films with Excellent Low‐Frequency Microwave Absorption and High Thermal Conductivity&quot;,&quot;author&quot;:[{&quot;family&quot;:&quot;He&quot;,&quot;given&quot;:&quot;Mukun&quot;,&quot;parse-names&quot;:false,&quot;dropping-particle&quot;:&quot;&quot;,&quot;non-dropping-particle&quot;:&quot;&quot;},{&quot;family&quot;:&quot;Hu&quot;,&quot;given&quot;:&quot;Jinwen&quot;,&quot;parse-names&quot;:false,&quot;dropping-particle&quot;:&quot;&quot;,&quot;non-dropping-particle&quot;:&quot;&quot;},{&quot;family&quot;:&quot;Yan&quot;,&quot;given&quot;:&quot;Han&quot;,&quot;parse-names&quot;:false,&quot;dropping-particle&quot;:&quot;&quot;,&quot;non-dropping-particle&quot;:&quot;&quot;},{&quot;family&quot;:&quot;Zhong&quot;,&quot;given&quot;:&quot;Xiao&quot;,&quot;parse-names&quot;:false,&quot;dropping-particle&quot;:&quot;&quot;,&quot;non-dropping-particle&quot;:&quot;&quot;},{&quot;family&quot;:&quot;Zhang&quot;,&quot;given&quot;:&quot;Yali&quot;,&quot;parse-names&quot;:false,&quot;dropping-particle&quot;:&quot;&quot;,&quot;non-dropping-particle&quot;:&quot;&quot;},{&quot;family&quot;:&quot;Liu&quot;,&quot;given&quot;:&quot;Panbo&quot;,&quot;parse-names&quot;:false,&quot;dropping-particle&quot;:&quot;&quot;,&quot;non-dropping-particle&quot;:&quot;&quot;},{&quot;family&quot;:&quot;Kong&quot;,&quot;given&quot;:&quot;Jie&quot;,&quot;parse-names&quot;:false,&quot;dropping-particle&quot;:&quot;&quot;,&quot;non-dropping-particle&quot;:&quot;&quot;},{&quot;family&quot;:&quot;Gu&quot;,&quot;given&quot;:&quot;Junwei&quot;,&quot;parse-names&quot;:false,&quot;dropping-particle&quot;:&quot;&quot;,&quot;non-dropping-particle&quot;:&quot;&quot;}],&quot;container-title&quot;:&quot;Advanced Functional Materials&quot;,&quot;container-title-short&quot;:&quot;Adv. Funct. Mater.&quot;,&quot;DOI&quot;:&quot;10.1002/adfm.202316691&quot;,&quot;ISSN&quot;:&quot;1616-301X&quot;,&quot;issued&quot;:{&quot;date-parts&quot;:[[2025,5,13]]},&quot;abstract&quot;:&quot;&lt;p&gt; The demand for low‐frequency microwave absorption materials is becoming more and more urgent. Novel shape anisotropy chain‐like CoNi is fabricated using polyvinylpyrrolidone as a shape‐directing agent via solvothermal method, which is then mixed with polydimethylsiloxane (PDMS) to prepare corresponding multifunctional chain‐like CoNi/PDMS composite films. Shape anisotropy and strong magnetic coupling effect of chain‐like CoNi enhance natural resonance and magnetic loss capability. The minimum reflection loss (RL &lt;sub&gt;min&lt;/sub&gt; ) is −50.5 dB and low‐frequency effective absorption bandwidth (EAB) is 1.04 GHz (2.64–3.68 GHz) at 3.9 mm for chain‐like CoNi. The corresponding 18 vol% chain‐like CoNi/PDMS composite films present optimal low‐frequency microwave absorption performance with RL &lt;sub&gt;min&lt;/sub&gt; of −56.7 dB and low‐frequency EAB of 1.04 GHz (2.96–4.00 GHz) at 4.1 mm, which is far superior to 18 vol% spherical CoNi/PDMS composite films with RL &lt;sub&gt;min&lt;/sub&gt; of −9.5 dB. Meantime, the in‐plane and inter‐plane thermal conductivity coefficients of 18 vol% chain‐like CoNi/PDMS composite films are 2.05 and 0.61 W m &lt;sup&gt;−1&lt;/sup&gt;  K &lt;sup&gt;−1&lt;/sup&gt; , about 1.5 times higher than 18 vol% spherical CoNi/PDMS composite films (1.36 and 0.42 W m &lt;sup&gt;−1&lt;/sup&gt;  K &lt;sup&gt;−1&lt;/sup&gt; ), also 220% and 190% higher than pure PDMS (0.64 and 0.21 W m &lt;sup&gt;−1&lt;/sup&gt;  K &lt;sup&gt;−1&lt;/sup&gt; ). This composite films with low‐frequency microwave absorption and thermal conductivity can broaden applications in 5G communications and flexible electronics. &lt;/p&gt;&quot;,&quot;issue&quot;:&quot;18&quot;,&quot;volume&quot;:&quot;35&quot;},&quot;isTemporary&quot;:false}]},{&quot;citationID&quot;:&quot;MENDELEY_CITATION_def0e39b-f5b5-4d2a-bf55-52774e6d8af9&quot;,&quot;properties&quot;:{&quot;noteIndex&quot;:0},&quot;isEdited&quot;:false,&quot;manualOverride&quot;:{&quot;isManuallyOverridden&quot;:false,&quot;citeprocText&quot;:&quot;[5]&quot;,&quot;manualOverrideText&quot;:&quot;&quot;},&quot;citationTag&quot;:&quot;MENDELEY_CITATION_v3_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&quot;,&quot;citationItems&quot;:[{&quot;id&quot;:&quot;dad3fb76-edbc-3344-bcc2-6814dda6a9b4&quot;,&quot;itemData&quot;:{&quot;type&quot;:&quot;article-journal&quot;,&quot;id&quot;:&quot;dad3fb76-edbc-3344-bcc2-6814dda6a9b4&quot;,&quot;title&quot;:&quot;Enhanced low-frequency microwave absorption performance of FeNi alloy coated carbon foam assisted by SiO2 layer&quot;,&quot;author&quot;:[{&quot;family&quot;:&quot;Zou&quot;,&quot;given&quot;:&quot;Yangjun&quot;,&quot;parse-names&quot;:false,&quot;dropping-particle&quot;:&quot;&quot;,&quot;non-dropping-particle&quot;:&quot;&quot;},{&quot;family&quot;:&quot;Huang&quot;,&quot;given&quot;:&quot;Xiaozhong&quot;,&quot;parse-names&quot;:false,&quot;dropping-particle&quot;:&quot;&quot;,&quot;non-dropping-particle&quot;:&quot;&quot;},{&quot;family&quot;:&quot;Fan&quot;,&quot;given&quot;:&quot;Benhui&quot;,&quot;parse-names&quot;:false,&quot;dropping-particle&quot;:&quot;&quot;,&quot;non-dropping-particle&quot;:&quot;&quot;},{&quot;family&quot;:&quot;Yue&quot;,&quot;given&quot;:&quot;Jianling&quot;,&quot;parse-names&quot;:false,&quot;dropping-particle&quot;:&quot;&quot;,&quot;non-dropping-particle&quot;:&quot;&quot;},{&quot;family&quot;:&quot;Liu&quot;,&quot;given&quot;:&quot;Yu&quot;,&quot;parse-names&quot;:false,&quot;dropping-particle&quot;:&quot;&quot;,&quot;non-dropping-particle&quot;:&quot;&quot;}],&quot;container-title&quot;:&quot;Applied Surface Science&quot;,&quot;container-title-short&quot;:&quot;Appl. Surf. Sci.&quot;,&quot;DOI&quot;:&quot;10.1016/j.apsusc.2022.154046&quot;,&quot;ISSN&quot;:&quot;01694332&quot;,&quot;issued&quot;:{&quot;date-parts&quot;:[[2022,10]]},&quot;page&quot;:&quot;154046&quot;,&quot;volume&quot;:&quot;600&quot;},&quot;isTemporary&quot;:false}]},{&quot;citationID&quot;:&quot;MENDELEY_CITATION_61b793e1-0349-4098-a58a-a005a1cdb692&quot;,&quot;properties&quot;:{&quot;noteIndex&quot;:0},&quot;isEdited&quot;:false,&quot;manualOverride&quot;:{&quot;isManuallyOverridden&quot;:false,&quot;citeprocText&quot;:&quot;[6]&quot;,&quot;manualOverrideText&quot;:&quot;&quot;},&quot;citationTag&quot;:&quot;MENDELEY_CITATION_v3_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&quot;,&quot;citationItems&quot;:[{&quot;id&quot;:&quot;a3d93250-a0e8-3b0c-beee-93d33728e96d&quot;,&quot;itemData&quot;:{&quot;type&quot;:&quot;article-journal&quot;,&quot;id&quot;:&quot;a3d93250-a0e8-3b0c-beee-93d33728e96d&quot;,&quot;title&quot;:&quot;Magnetic sputtering of FeNi/C bilayer film on SiC fibers for effective microwave absorption in the low-frequency region&quot;,&quot;author&quot;:[{&quot;family&quot;:&quot;Guo&quot;,&quot;given&quot;:&quot;Tong&quot;,&quot;parse-names&quot;:false,&quot;dropping-particle&quot;:&quot;&quot;,&quot;non-dropping-particle&quot;:&quot;&quot;},{&quot;family&quot;:&quot;Huang&quot;,&quot;given&quot;:&quot;Ben&quot;,&quot;parse-names&quot;:false,&quot;dropping-particle&quot;:&quot;&quot;,&quot;non-dropping-particle&quot;:&quot;&quot;},{&quot;family&quot;:&quot;Li&quot;,&quot;given&quot;:&quot;Changgeng&quot;,&quot;parse-names&quot;:false,&quot;dropping-particle&quot;:&quot;&quot;,&quot;non-dropping-particle&quot;:&quot;&quot;},{&quot;family&quot;:&quot;Lou&quot;,&quot;given&quot;:&quot;Yumin&quot;,&quot;parse-names&quot;:false,&quot;dropping-particle&quot;:&quot;&quot;,&quot;non-dropping-particle&quot;:&quot;&quot;},{&quot;family&quot;:&quot;Tang&quot;,&quot;given&quot;:&quot;Xiu-Zhi&quot;,&quot;parse-names&quot;:false,&quot;dropping-particle&quot;:&quot;&quot;,&quot;non-dropping-particle&quot;:&quot;&quot;},{&quot;family&quot;:&quot;Huang&quot;,&quot;given&quot;:&quot;Xiaozhong&quot;,&quot;parse-names&quot;:false,&quot;dropping-particle&quot;:&quot;&quot;,&quot;non-dropping-particle&quot;:&quot;&quot;},{&quot;family&quot;:&quot;Yue&quot;,&quot;given&quot;:&quot;Jianling&quot;,&quot;parse-names&quot;:false,&quot;dropping-particle&quot;:&quot;&quot;,&quot;non-dropping-particle&quot;:&quot;&quot;}],&quot;container-title&quot;:&quot;Ceramics International&quot;,&quot;container-title-short&quot;:&quot;Ceram. Int.&quot;,&quot;DOI&quot;:&quot;10.1016/j.ceramint.2020.10.101&quot;,&quot;ISSN&quot;:&quot;02728842&quot;,&quot;issued&quot;:{&quot;date-parts&quot;:[[2021,2]]},&quot;page&quot;:&quot;5221-5226&quot;,&quot;issue&quot;:&quot;4&quot;,&quot;volume&quot;:&quot;47&quot;},&quot;isTemporary&quot;:false}]},{&quot;citationID&quot;:&quot;MENDELEY_CITATION_c4c71867-7378-490b-a428-3dec7031dd26&quot;,&quot;properties&quot;:{&quot;noteIndex&quot;:0},&quot;isEdited&quot;:false,&quot;manualOverride&quot;:{&quot;isManuallyOverridden&quot;:false,&quot;citeprocText&quot;:&quot;[7]&quot;,&quot;manualOverrideText&quot;:&quot;&quot;},&quot;citationTag&quot;:&quot;MENDELEY_CITATION_v3_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&quot;,&quot;citationItems&quot;:[{&quot;id&quot;:&quot;46edd615-7307-3a16-9974-28641c796e26&quot;,&quot;itemData&quot;:{&quot;type&quot;:&quot;article-journal&quot;,&quot;id&quot;:&quot;46edd615-7307-3a16-9974-28641c796e26&quot;,&quot;title&quot;:&quot;Preparation and excellent electromagnetic absorption properties of dendritic structured Fe3O4@PANI composites&quot;,&quot;author&quot;:[{&quot;family&quot;:&quot;Luo&quot;,&quot;given&quot;:&quot;Xiang&quot;,&quot;parse-names&quot;:false,&quot;dropping-particle&quot;:&quot;&quot;,&quot;non-dropping-particle&quot;:&quot;&quot;},{&quot;family&quot;:&quot;Li&quot;,&quot;given&quot;:&quot;Haifeng&quot;,&quot;parse-names&quot;:false,&quot;dropping-particle&quot;:&quot;&quot;,&quot;non-dropping-particle&quot;:&quot;&quot;},{&quot;family&quot;:&quot;Deng&quot;,&quot;given&quot;:&quot;Dongdong&quot;,&quot;parse-names&quot;:false,&quot;dropping-particle&quot;:&quot;&quot;,&quot;non-dropping-particle&quot;:&quot;&quot;},{&quot;family&quot;:&quot;Zheng&quot;,&quot;given&quot;:&quot;Lu&quot;,&quot;parse-names&quot;:false,&quot;dropping-particle&quot;:&quot;&quot;,&quot;non-dropping-particle&quot;:&quot;&quot;},{&quot;family&quot;:&quot;Wu&quot;,&quot;given&quot;:&quot;Yubo&quot;,&quot;parse-names&quot;:false,&quot;dropping-particle&quot;:&quot;&quot;,&quot;non-dropping-particle&quot;:&quot;&quot;},{&quot;family&quot;:&quot;Luo&quot;,&quot;given&quot;:&quot;Wenjun&quot;,&quot;parse-names&quot;:false,&quot;dropping-particle&quot;:&quot;&quot;,&quot;non-dropping-particle&quot;:&quot;&quot;},{&quot;family&quot;:&quot;Zhang&quot;,&quot;given&quot;:&quot;Meijie&quot;,&quot;parse-names&quot;:false,&quot;dropping-particle&quot;:&quot;&quot;,&quot;non-dropping-particle&quot;:&quot;&quot;},{&quot;family&quot;:&quot;Gong&quot;,&quot;given&quot;:&quot;Rongzhou&quot;,&quot;parse-names&quot;:false,&quot;dropping-particle&quot;:&quot;&quot;,&quot;non-dropping-particle&quot;:&quot;&quot;}],&quot;container-title&quot;:&quot;Journal of Alloys and Compounds&quot;,&quot;container-title-short&quot;:&quot;J. Alloys Compd.&quot;,&quot;DOI&quot;:&quot;10.1016/j.jallcom.2021.161922&quot;,&quot;ISSN&quot;:&quot;09258388&quot;,&quot;issued&quot;:{&quot;date-parts&quot;:[[2022,1]]},&quot;page&quot;:&quot;161922&quot;,&quot;volume&quot;:&quot;891&quot;},&quot;isTemporary&quot;:false}]},{&quot;citationID&quot;:&quot;MENDELEY_CITATION_009ff207-68ed-4e41-8262-56f3e8a2c366&quot;,&quot;properties&quot;:{&quot;noteIndex&quot;:0},&quot;isEdited&quot;:false,&quot;manualOverride&quot;:{&quot;isManuallyOverridden&quot;:false,&quot;citeprocText&quot;:&quot;[8]&quot;,&quot;manualOverrideText&quot;:&quot;&quot;},&quot;citationTag&quot;:&quot;MENDELEY_CITATION_v3_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&quot;,&quot;citationItems&quot;:[{&quot;id&quot;:&quot;148410f5-83a6-318c-b276-c8c0ccdacc17&quot;,&quot;itemData&quot;:{&quot;type&quot;:&quot;article-journal&quot;,&quot;id&quot;:&quot;148410f5-83a6-318c-b276-c8c0ccdacc17&quot;,&quot;title&quot;:&quot;Efficient electromagnetic wave absorption performances dominated by exchanged resonance of lightweight PC/Fe3O4@PDA hybrid nanocomposite&quot;,&quot;author&quot;:[{&quot;family&quot;:&quot;Xie&quot;,&quot;given&quot;:&quot;Yuxin&quot;,&quot;parse-names&quot;:false,&quot;dropping-particle&quot;:&quot;&quot;,&quot;non-dropping-particle&quot;:&quot;&quot;},{&quot;family&quot;:&quot;Guo&quot;,&quot;given&quot;:&quot;Yuying&quot;,&quot;parse-names&quot;:false,&quot;dropping-particle&quot;:&quot;&quot;,&quot;non-dropping-particle&quot;:&quot;&quot;},{&quot;family&quot;:&quot;Cheng&quot;,&quot;given&quot;:&quot;Tingting&quot;,&quot;parse-names&quot;:false,&quot;dropping-particle&quot;:&quot;&quot;,&quot;non-dropping-particle&quot;:&quot;&quot;},{&quot;family&quot;:&quot;Zhao&quot;,&quot;given&quot;:&quot;Laibin&quot;,&quot;parse-names&quot;:false,&quot;dropping-particle&quot;:&quot;&quot;,&quot;non-dropping-particle&quot;:&quot;&quot;},{&quot;family&quot;:&quot;Wang&quot;,&quot;given&quot;:&quot;Ting&quot;,&quot;parse-names&quot;:false,&quot;dropping-particle&quot;:&quot;&quot;,&quot;non-dropping-particle&quot;:&quot;&quot;},{&quot;family&quot;:&quot;Meng&quot;,&quot;given&quot;:&quot;Alan&quot;,&quot;parse-names&quot;:false,&quot;dropping-particle&quot;:&quot;&quot;,&quot;non-dropping-particle&quot;:&quot;&quot;},{&quot;family&quot;:&quot;Zhang&quot;,&quot;given&quot;:&quot;Meng&quot;,&quot;parse-names&quot;:false,&quot;dropping-particle&quot;:&quot;&quot;,&quot;non-dropping-particle&quot;:&quot;&quot;},{&quot;family&quot;:&quot;Li&quot;,&quot;given&quot;:&quot;Zhenjiang&quot;,&quot;parse-names&quot;:false,&quot;dropping-particle&quot;:&quot;&quot;,&quot;non-dropping-particle&quot;:&quot;&quot;}],&quot;container-title&quot;:&quot;Chemical Engineering Journal&quot;,&quot;DOI&quot;:&quot;10.1016/j.cej.2022.141205&quot;,&quot;ISSN&quot;:&quot;13858947&quot;,&quot;issued&quot;:{&quot;date-parts&quot;:[[2023,2]]},&quot;page&quot;:&quot;141205&quot;,&quot;volume&quot;:&quot;457&quot;,&quot;container-title-short&quot;:&quot;&quot;},&quot;isTemporary&quot;:false}]},{&quot;citationID&quot;:&quot;MENDELEY_CITATION_43f89d25-4904-4a5a-8a36-01773da47675&quot;,&quot;properties&quot;:{&quot;noteIndex&quot;:0},&quot;isEdited&quot;:false,&quot;manualOverride&quot;:{&quot;isManuallyOverridden&quot;:false,&quot;citeprocText&quot;:&quot;[9]&quot;,&quot;manualOverrideText&quot;:&quot;&quot;},&quot;citationTag&quot;:&quot;MENDELEY_CITATION_v3_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&quot;,&quot;citationItems&quot;:[{&quot;id&quot;:&quot;4362b262-34e5-3508-b4e7-7f322063dc93&quot;,&quot;itemData&quot;:{&quot;type&quot;:&quot;article-journal&quot;,&quot;id&quot;:&quot;4362b262-34e5-3508-b4e7-7f322063dc93&quot;,&quot;title&quot;:&quot;Assembling 3D flower-like Co3O4-MWCNT architecture for optimizing low-frequency microwave absorption&quot;,&quot;author&quot;:[{&quot;family&quot;:&quot;Shu&quot;,&quot;given&quot;:&quot;Jin-Cheng&quot;,&quot;parse-names&quot;:false,&quot;dropping-particle&quot;:&quot;&quot;,&quot;non-dropping-particle&quot;:&quot;&quot;},{&quot;family&quot;:&quot;Huang&quot;,&quot;given&quot;:&quot;Xiao-Yuan&quot;,&quot;parse-names&quot;:false,&quot;dropping-particle&quot;:&quot;&quot;,&quot;non-dropping-particle&quot;:&quot;&quot;},{&quot;family&quot;:&quot;Cao&quot;,&quot;given&quot;:&quot;Mao-Sheng&quot;,&quot;parse-names&quot;:false,&quot;dropping-particle&quot;:&quot;&quot;,&quot;non-dropping-particle&quot;:&quot;&quot;}],&quot;container-title&quot;:&quot;Carbon&quot;,&quot;container-title-short&quot;:&quot;Carbon N. Y.&quot;,&quot;DOI&quot;:&quot;10.1016/j.carbon.2020.11.087&quot;,&quot;ISSN&quot;:&quot;00086223&quot;,&quot;issued&quot;:{&quot;date-parts&quot;:[[2021,4]]},&quot;page&quot;:&quot;638-646&quot;,&quot;volume&quot;:&quot;174&quot;},&quot;isTemporary&quot;:false}]},{&quot;citationID&quot;:&quot;MENDELEY_CITATION_ea8abbd3-dbf6-40fb-b90f-91eb5243ac9a&quot;,&quot;properties&quot;:{&quot;noteIndex&quot;:0},&quot;isEdited&quot;:false,&quot;manualOverride&quot;:{&quot;isManuallyOverridden&quot;:false,&quot;citeprocText&quot;:&quot;[10]&quot;,&quot;manualOverrideText&quot;:&quot;&quot;},&quot;citationTag&quot;:&quot;MENDELEY_CITATION_v3_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&quot;,&quot;citationItems&quot;:[{&quot;id&quot;:&quot;9b8e404b-c3f2-3ac4-9b90-62a13a72ed20&quot;,&quot;itemData&quot;:{&quot;type&quot;:&quot;article-journal&quot;,&quot;id&quot;:&quot;9b8e404b-c3f2-3ac4-9b90-62a13a72ed20&quot;,&quot;title&quot;:&quot;Ultrafine well-dispersed Co nanocrystals onto crumpled sphere-like rGO for superior low-frequency microwave absorption&quot;,&quot;author&quot;:[{&quot;family&quot;:&quot;Qu&quot;,&quot;given&quot;:&quot;Yangguang&quot;,&quot;parse-names&quot;:false,&quot;dropping-particle&quot;:&quot;&quot;,&quot;non-dropping-particle&quot;:&quot;&quot;},{&quot;family&quot;:&quot;Liu&quot;,&quot;given&quot;:&quot;Zhuoyue&quot;,&quot;parse-names&quot;:false,&quot;dropping-particle&quot;:&quot;&quot;,&quot;non-dropping-particle&quot;:&quot;&quot;},{&quot;family&quot;:&quot;Li&quot;,&quot;given&quot;:&quot;Xiao&quot;,&quot;parse-names&quot;:false,&quot;dropping-particle&quot;:&quot;&quot;,&quot;non-dropping-particle&quot;:&quot;&quot;},{&quot;family&quot;:&quot;Si&quot;,&quot;given&quot;:&quot;Yunfa&quot;,&quot;parse-names&quot;:false,&quot;dropping-particle&quot;:&quot;&quot;,&quot;non-dropping-particle&quot;:&quot;&quot;},{&quot;family&quot;:&quot;Xu&quot;,&quot;given&quot;:&quot;Renxin&quot;,&quot;parse-names&quot;:false,&quot;dropping-particle&quot;:&quot;&quot;,&quot;non-dropping-particle&quot;:&quot;&quot;},{&quot;family&quot;:&quot;Liu&quot;,&quot;given&quot;:&quot;Dan&quot;,&quot;parse-names&quot;:false,&quot;dropping-particle&quot;:&quot;&quot;,&quot;non-dropping-particle&quot;:&quot;&quot;}],&quot;container-title&quot;:&quot;Carbon&quot;,&quot;container-title-short&quot;:&quot;Carbon N. Y.&quot;,&quot;DOI&quot;:&quot;10.1016/j.carbon.2023.118280&quot;,&quot;ISSN&quot;:&quot;00086223&quot;,&quot;issued&quot;:{&quot;date-parts&quot;:[[2023,9]]},&quot;page&quot;:&quot;118280&quot;,&quot;volume&quot;:&quot;213&quot;},&quot;isTemporary&quot;:false}]},{&quot;citationID&quot;:&quot;MENDELEY_CITATION_2403288c-62a4-477d-929c-04e5732fece2&quot;,&quot;properties&quot;:{&quot;noteIndex&quot;:0},&quot;isEdited&quot;:false,&quot;manualOverride&quot;:{&quot;isManuallyOverridden&quot;:false,&quot;citeprocText&quot;:&quot;[11]&quot;,&quot;manualOverrideText&quot;:&quot;&quot;},&quot;citationTag&quot;:&quot;MENDELEY_CITATION_v3_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&quot;,&quot;citationItems&quot;:[{&quot;id&quot;:&quot;bb3753b6-6dd9-37e7-9eb4-77947376bc91&quot;,&quot;itemData&quot;:{&quot;type&quot;:&quot;article-journal&quot;,&quot;id&quot;:&quot;bb3753b6-6dd9-37e7-9eb4-77947376bc91&quot;,&quot;title&quot;:&quot;Anisotropic Electromagnetic Absorption of Aligned Ti &lt;sub&gt;3&lt;/sub&gt; C &lt;sub&gt;2&lt;/sub&gt; T &lt;i&gt; &lt;sub&gt;x&lt;/sub&gt; &lt;/i&gt; MXene/Gelatin Nanocomposite Aerogels&quot;,&quot;author&quot;:[{&quot;family&quot;:&quot;Yang&quot;,&quot;given&quot;:&quot;Minglong&quot;,&quot;parse-names&quot;:false,&quot;dropping-particle&quot;:&quot;&quot;,&quot;non-dropping-particle&quot;:&quot;&quot;},{&quot;family&quot;:&quot;Yuan&quot;,&quot;given&quot;:&quot;Ye&quot;,&quot;parse-names&quot;:false,&quot;dropping-particle&quot;:&quot;&quot;,&quot;non-dropping-particle&quot;:&quot;&quot;},{&quot;family&quot;:&quot;Li&quot;,&quot;given&quot;:&quot;Ying&quot;,&quot;parse-names&quot;:false,&quot;dropping-particle&quot;:&quot;&quot;,&quot;non-dropping-particle&quot;:&quot;&quot;},{&quot;family&quot;:&quot;Sun&quot;,&quot;given&quot;:&quot;Xianxian&quot;,&quot;parse-names&quot;:false,&quot;dropping-particle&quot;:&quot;&quot;,&quot;non-dropping-particle&quot;:&quot;&quot;},{&quot;family&quot;:&quot;Wang&quot;,&quot;given&quot;:&quot;Shasha&quot;,&quot;parse-names&quot;:false,&quot;dropping-particle&quot;:&quot;&quot;,&quot;non-dropping-particle&quot;:&quot;&quot;},{&quot;family&quot;:&quot;Liang&quot;,&quot;given&quot;:&quot;Lei&quot;,&quot;parse-names&quot;:false,&quot;dropping-particle&quot;:&quot;&quot;,&quot;non-dropping-particle&quot;:&quot;&quot;},{&quot;family&quot;:&quot;Ning&quot;,&quot;given&quot;:&quot;Yuanhao&quot;,&quot;parse-names&quot;:false,&quot;dropping-particle&quot;:&quot;&quot;,&quot;non-dropping-particle&quot;:&quot;&quot;},{&quot;family&quot;:&quot;Li&quot;,&quot;given&quot;:&quot;Jianjun&quot;,&quot;parse-names&quot;:false,&quot;dropping-particle&quot;:&quot;&quot;,&quot;non-dropping-particle&quot;:&quot;&quot;},{&quot;family&quot;:&quot;Yin&quot;,&quot;given&quot;:&quot;Weilong&quot;,&quot;parse-names&quot;:false,&quot;dropping-particle&quot;:&quot;&quot;,&quot;non-dropping-particle&quot;:&quot;&quot;},{&quot;family&quot;:&quot;Li&quot;,&quot;given&quot;:&quot;Yibin&quot;,&quot;parse-names&quot;:false,&quot;dropping-particle&quot;:&quot;&quot;,&quot;non-dropping-particle&quot;:&quot;&quot;}],&quot;container-title&quot;:&quot;ACS Applied Materials &amp; Interfaces&quot;,&quot;container-title-short&quot;:&quot;ACS Appl. Mater. Interfaces&quot;,&quot;DOI&quot;:&quot;10.1021/acsami.0c09726&quot;,&quot;ISSN&quot;:&quot;1944-8244&quot;,&quot;issued&quot;:{&quot;date-parts&quot;:[[2020,7,22]]},&quot;page&quot;:&quot;33128-33138&quot;,&quot;issue&quot;:&quot;29&quot;,&quot;volume&quot;:&quot;12&quot;},&quot;isTemporary&quot;:false}]},{&quot;citationID&quot;:&quot;MENDELEY_CITATION_75973eb5-f216-4a75-88b7-f1b2aae9b01e&quot;,&quot;properties&quot;:{&quot;noteIndex&quot;:0},&quot;isEdited&quot;:false,&quot;manualOverride&quot;:{&quot;isManuallyOverridden&quot;:false,&quot;citeprocText&quot;:&quot;[12]&quot;,&quot;manualOverrideText&quot;:&quot;&quot;},&quot;citationTag&quot;:&quot;MENDELEY_CITATION_v3_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&quot;,&quot;citationItems&quot;:[{&quot;id&quot;:&quot;8c4f1365-94aa-30a6-9606-c267036f1030&quot;,&quot;itemData&quot;:{&quot;type&quot;:&quot;article-journal&quot;,&quot;id&quot;:&quot;8c4f1365-94aa-30a6-9606-c267036f1030&quot;,&quot;title&quot;:&quot;Flexible CoNiZn@Ti3CNTx MXene@carbon fabrics with hierarchical structure for efficient electromagnetic wave absorption&quot;,&quot;author&quot;:[{&quot;family&quot;:&quot;Tan&quot;,&quot;given&quot;:&quot;Rui&quot;,&quot;parse-names&quot;:false,&quot;dropping-particle&quot;:&quot;&quot;,&quot;non-dropping-particle&quot;:&quot;&quot;},{&quot;family&quot;:&quot;Bai&quot;,&quot;given&quot;:&quot;Wenhao&quot;,&quot;parse-names&quot;:false,&quot;dropping-particle&quot;:&quot;&quot;,&quot;non-dropping-particle&quot;:&quot;&quot;},{&quot;family&quot;:&quot;Yan&quot;,&quot;given&quot;:&quot;Jiatong&quot;,&quot;parse-names&quot;:false,&quot;dropping-particle&quot;:&quot;&quot;,&quot;non-dropping-particle&quot;:&quot;&quot;},{&quot;family&quot;:&quot;Geng&quot;,&quot;given&quot;:&quot;Liang&quot;,&quot;parse-names&quot;:false,&quot;dropping-particle&quot;:&quot;&quot;,&quot;non-dropping-particle&quot;:&quot;&quot;},{&quot;family&quot;:&quot;Jiang&quot;,&quot;given&quot;:&quot;Shouxiang&quot;,&quot;parse-names&quot;:false,&quot;dropping-particle&quot;:&quot;&quot;,&quot;non-dropping-particle&quot;:&quot;&quot;},{&quot;family&quot;:&quot;Guo&quot;,&quot;given&quot;:&quot;Ronghui&quot;,&quot;parse-names&quot;:false,&quot;dropping-particle&quot;:&quot;&quot;,&quot;non-dropping-particle&quot;:&quot;&quot;}],&quot;container-title&quot;:&quot;Chemical Engineering Journal&quot;,&quot;DOI&quot;:&quot;10.1016/j.cej.2024.157444&quot;,&quot;ISSN&quot;:&quot;13858947&quot;,&quot;issued&quot;:{&quot;date-parts&quot;:[[2024,11]]},&quot;page&quot;:&quot;157444&quot;,&quot;volume&quot;:&quot;500&quot;,&quot;container-title-short&quot;:&quot;&quot;},&quot;isTemporary&quot;:false}]},{&quot;citationID&quot;:&quot;MENDELEY_CITATION_c84ab2ee-b366-49bc-8d5e-604d1230378f&quot;,&quot;properties&quot;:{&quot;noteIndex&quot;:0},&quot;isEdited&quot;:false,&quot;manualOverride&quot;:{&quot;isManuallyOverridden&quot;:false,&quot;citeprocText&quot;:&quot;[13]&quot;,&quot;manualOverrideText&quot;:&quot;&quot;},&quot;citationTag&quot;:&quot;MENDELEY_CITATION_v3_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&quot;,&quot;citationItems&quot;:[{&quot;id&quot;:&quot;ad4ec0d3-0089-3878-8033-caca1373a3cd&quot;,&quot;itemData&quot;:{&quot;type&quot;:&quot;article-journal&quot;,&quot;id&quot;:&quot;ad4ec0d3-0089-3878-8033-caca1373a3cd&quot;,&quot;title&quot;:&quot;Broadband and polarization-insensitive microwave absorbing composite material with transmission performance based on indium tin oxide metamaterial&quot;,&quot;author&quot;:[{&quot;family&quot;:&quot;Yang&quot;,&quot;given&quot;:&quot;Zhihui&quot;,&quot;parse-names&quot;:false,&quot;dropping-particle&quot;:&quot;&quot;,&quot;non-dropping-particle&quot;:&quot;&quot;},{&quot;family&quot;:&quot;Sun&quot;,&quot;given&quot;:&quot;Xin&quot;,&quot;parse-names&quot;:false,&quot;dropping-particle&quot;:&quot;&quot;,&quot;non-dropping-particle&quot;:&quot;&quot;},{&quot;family&quot;:&quot;Tian&quot;,&quot;given&quot;:&quot;Jiangxiao&quot;,&quot;parse-names&quot;:false,&quot;dropping-particle&quot;:&quot;&quot;,&quot;non-dropping-particle&quot;:&quot;&quot;},{&quot;family&quot;:&quot;Li&quot;,&quot;given&quot;:&quot;Haotong&quot;,&quot;parse-names&quot;:false,&quot;dropping-particle&quot;:&quot;&quot;,&quot;non-dropping-particle&quot;:&quot;&quot;},{&quot;family&quot;:&quot;Yu&quot;,&quot;given&quot;:&quot;Haitao&quot;,&quot;parse-names&quot;:false,&quot;dropping-particle&quot;:&quot;&quot;,&quot;non-dropping-particle&quot;:&quot;&quot;},{&quot;family&quot;:&quot;Wang&quot;,&quot;given&quot;:&quot;Hui&quot;,&quot;parse-names&quot;:false,&quot;dropping-particle&quot;:&quot;&quot;,&quot;non-dropping-particle&quot;:&quot;&quot;},{&quot;family&quot;:&quot;Zhou&quot;,&quot;given&quot;:&quot;Mingxing&quot;,&quot;parse-names&quot;:false,&quot;dropping-particle&quot;:&quot;&quot;,&quot;non-dropping-particle&quot;:&quot;&quot;},{&quot;family&quot;:&quot;Huang&quot;,&quot;given&quot;:&quot;Qi&quot;,&quot;parse-names&quot;:false,&quot;dropping-particle&quot;:&quot;&quot;,&quot;non-dropping-particle&quot;:&quot;&quot;}],&quot;container-title&quot;:&quot;Journal of Materials Science: Materials in Electronics&quot;,&quot;DOI&quot;:&quot;10.1007/s10854-020-03943-1&quot;,&quot;ISSN&quot;:&quot;0957-4522&quot;,&quot;issued&quot;:{&quot;date-parts&quot;:[[2020,8,10]]},&quot;page&quot;:&quot;13838-13844&quot;,&quot;issue&quot;:&quot;16&quot;,&quot;volume&quot;:&quot;31&quot;,&quot;container-title-short&quot;:&quot;&quot;},&quot;isTemporary&quot;:false}]},{&quot;citationID&quot;:&quot;MENDELEY_CITATION_b77fc3af-14d5-459d-83db-4d2c256d16b1&quot;,&quot;properties&quot;:{&quot;noteIndex&quot;:0},&quot;isEdited&quot;:false,&quot;manualOverride&quot;:{&quot;isManuallyOverridden&quot;:false,&quot;citeprocText&quot;:&quot;[14]&quot;,&quot;manualOverrideText&quot;:&quot;&quot;},&quot;citationTag&quot;:&quot;MENDELEY_CITATION_v3_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&quot;,&quot;citationItems&quot;:[{&quot;id&quot;:&quot;b3515586-6368-355e-90b4-00db5dcf5cfe&quot;,&quot;itemData&quot;:{&quot;type&quot;:&quot;article-journal&quot;,&quot;id&quot;:&quot;b3515586-6368-355e-90b4-00db5dcf5cfe&quot;,&quot;title&quot;:&quot;Broadband metamaterial absorber for low-frequency microwave absorption in the S-band and C-band&quot;,&quot;author&quot;:[{&quot;family&quot;:&quot;Zhang&quot;,&quot;given&quot;:&quot;Zilong&quot;,&quot;parse-names&quot;:false,&quot;dropping-particle&quot;:&quot;&quot;,&quot;non-dropping-particle&quot;:&quot;&quot;},{&quot;family&quot;:&quot;Zhang&quot;,&quot;given&quot;:&quot;Lei&quot;,&quot;parse-names&quot;:false,&quot;dropping-particle&quot;:&quot;&quot;,&quot;non-dropping-particle&quot;:&quot;&quot;},{&quot;family&quot;:&quot;Chen&quot;,&quot;given&quot;:&quot;Xiqiao&quot;,&quot;parse-names&quot;:false,&quot;dropping-particle&quot;:&quot;&quot;,&quot;non-dropping-particle&quot;:&quot;&quot;},{&quot;family&quot;:&quot;Wu&quot;,&quot;given&quot;:&quot;Zhuang&quot;,&quot;parse-names&quot;:false,&quot;dropping-particle&quot;:&quot;&quot;,&quot;non-dropping-particle&quot;:&quot;&quot;},{&quot;family&quot;:&quot;He&quot;,&quot;given&quot;:&quot;Yaoyi&quot;,&quot;parse-names&quot;:false,&quot;dropping-particle&quot;:&quot;&quot;,&quot;non-dropping-particle&quot;:&quot;&quot;},{&quot;family&quot;:&quot;Lv&quot;,&quot;given&quot;:&quot;Yangyang&quot;,&quot;parse-names&quot;:false,&quot;dropping-particle&quot;:&quot;&quot;,&quot;non-dropping-particle&quot;:&quot;&quot;},{&quot;family&quot;:&quot;Zou&quot;,&quot;given&quot;:&quot;Yanhong&quot;,&quot;parse-names&quot;:false,&quot;dropping-particle&quot;:&quot;&quot;,&quot;non-dropping-particle&quot;:&quot;&quot;}],&quot;container-title&quot;:&quot;Journal of Magnetism and Magnetic Materials&quot;,&quot;container-title-short&quot;:&quot;J. Magn. Magn. Mater.&quot;,&quot;DOI&quot;:&quot;10.1016/j.jmmm.2019.166075&quot;,&quot;ISSN&quot;:&quot;03048853&quot;,&quot;issued&quot;:{&quot;date-parts&quot;:[[2020,3]]},&quot;page&quot;:&quot;166075&quot;,&quot;volume&quot;:&quot;497&quot;},&quot;isTemporary&quot;:false}]}]"/>
    <we:property name="MENDELEY_CITATIONS_LOCALE_CODE" value="&quot;en-US&quot;"/>
    <we:property name="MENDELEY_CITATIONS_STYLE" value="{&quot;id&quot;:&quot;https://www.zotero.org/styles/nano-micro-letters&quot;,&quot;title&quot;:&quot;Nano-Micro Letter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88902-9E5E-4329-BE7F-CD5DBDEA9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2310</Words>
  <Characters>13170</Characters>
  <Application>Microsoft Office Word</Application>
  <DocSecurity>0</DocSecurity>
  <Lines>109</Lines>
  <Paragraphs>30</Paragraphs>
  <ScaleCrop>false</ScaleCrop>
  <Company/>
  <LinksUpToDate>false</LinksUpToDate>
  <CharactersWithSpaces>15450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倩 杨</dc:creator>
  <cp:lastModifiedBy>rhe</cp:lastModifiedBy>
  <cp:revision>4</cp:revision>
  <cp:lastPrinted>2025-11-29T11:28:00Z</cp:lastPrinted>
  <dcterms:created xsi:type="dcterms:W3CDTF">2026-05-09T08:24:00Z</dcterms:created>
  <dcterms:modified xsi:type="dcterms:W3CDTF">2026-05-09T08:32:00Z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eyJoZGlkIjoiN2ZiMWU4NjE2ZThjZWFmNTIyNjY1N2Y2MGM4NGU0YzgiLCJ1c2VySWQiOiI5Njg3MTgyNzcifQ==</vt:lpwstr>
  </property>
  <property fmtid="{D5CDD505-2E9C-101B-9397-08002B2CF9AE}" pid="3" name="KSOProductBuildVer">
    <vt:lpwstr>2052-12.1.0.23125</vt:lpwstr>
  </property>
  <property fmtid="{D5CDD505-2E9C-101B-9397-08002B2CF9AE}" pid="4" name="ICV">
    <vt:lpwstr>5CEC1D25D5EA44AF82FBEE20BECEB54F_12</vt:lpwstr>
  </property>
</Properties>
</file>