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82F2E" w14:textId="5A8054F3" w:rsidR="00337AAB" w:rsidRPr="00004149" w:rsidRDefault="00B042AD" w:rsidP="00EA016A">
      <w:pPr>
        <w:spacing w:after="0" w:line="360" w:lineRule="auto"/>
        <w:jc w:val="both"/>
        <w:rPr>
          <w:rFonts w:asciiTheme="minorHAnsi" w:hAnsiTheme="minorHAnsi" w:cstheme="minorHAnsi"/>
          <w:b/>
        </w:rPr>
      </w:pPr>
      <w:r>
        <w:rPr>
          <w:rFonts w:asciiTheme="minorHAnsi" w:hAnsiTheme="minorHAnsi" w:cstheme="minorHAnsi"/>
          <w:b/>
        </w:rPr>
        <w:t>Q</w:t>
      </w:r>
      <w:r w:rsidR="00337AAB" w:rsidRPr="00004149">
        <w:rPr>
          <w:rFonts w:asciiTheme="minorHAnsi" w:hAnsiTheme="minorHAnsi" w:cstheme="minorHAnsi"/>
          <w:b/>
        </w:rPr>
        <w:t>uantitative insight into the compressive strain rate sensitivity of Polylactic Acid, Acrylonitrile Butadiene Styrene, Polyamide 12</w:t>
      </w:r>
      <w:r>
        <w:rPr>
          <w:rFonts w:asciiTheme="minorHAnsi" w:hAnsiTheme="minorHAnsi" w:cstheme="minorHAnsi"/>
          <w:b/>
        </w:rPr>
        <w:t>,</w:t>
      </w:r>
      <w:r w:rsidR="00337AAB" w:rsidRPr="00004149">
        <w:rPr>
          <w:rFonts w:asciiTheme="minorHAnsi" w:hAnsiTheme="minorHAnsi" w:cstheme="minorHAnsi"/>
          <w:b/>
        </w:rPr>
        <w:t xml:space="preserve"> and Polypropylene in material extrusion additive manufacturing</w:t>
      </w:r>
    </w:p>
    <w:p w14:paraId="5BB6E7CE" w14:textId="77777777" w:rsidR="00337AAB" w:rsidRPr="00004149" w:rsidRDefault="00337AAB" w:rsidP="00004149">
      <w:pPr>
        <w:spacing w:after="0" w:line="360" w:lineRule="auto"/>
        <w:rPr>
          <w:rFonts w:asciiTheme="minorHAnsi" w:hAnsiTheme="minorHAnsi" w:cstheme="minorHAnsi"/>
          <w:b/>
        </w:rPr>
      </w:pPr>
    </w:p>
    <w:p w14:paraId="12E7A4F4" w14:textId="77777777" w:rsidR="00337AAB" w:rsidRPr="00004149" w:rsidRDefault="00337AAB" w:rsidP="00004149">
      <w:pPr>
        <w:spacing w:after="0" w:line="360" w:lineRule="auto"/>
        <w:jc w:val="both"/>
        <w:rPr>
          <w:rFonts w:asciiTheme="minorHAnsi" w:eastAsia="URWPalladioL-Bold" w:hAnsiTheme="minorHAnsi" w:cstheme="minorHAnsi"/>
          <w:b/>
        </w:rPr>
      </w:pPr>
      <w:r w:rsidRPr="00004149">
        <w:rPr>
          <w:rFonts w:asciiTheme="minorHAnsi" w:eastAsia="URWPalladioL-Bold" w:hAnsiTheme="minorHAnsi" w:cstheme="minorHAnsi"/>
          <w:b/>
        </w:rPr>
        <w:t xml:space="preserve">Nectarios Vidakis </w:t>
      </w:r>
      <w:r w:rsidRPr="00004149">
        <w:rPr>
          <w:rFonts w:asciiTheme="minorHAnsi" w:eastAsia="URWPalladioL-Bold" w:hAnsiTheme="minorHAnsi" w:cstheme="minorHAnsi"/>
          <w:b/>
          <w:vertAlign w:val="superscript"/>
        </w:rPr>
        <w:t>1*</w:t>
      </w:r>
      <w:r w:rsidRPr="00004149">
        <w:rPr>
          <w:rFonts w:asciiTheme="minorHAnsi" w:eastAsia="URWPalladioL-Bold" w:hAnsiTheme="minorHAnsi" w:cstheme="minorHAnsi"/>
          <w:b/>
        </w:rPr>
        <w:t xml:space="preserve">, Markos Petousis </w:t>
      </w:r>
      <w:r w:rsidRPr="00004149">
        <w:rPr>
          <w:rFonts w:asciiTheme="minorHAnsi" w:eastAsia="URWPalladioL-Bold" w:hAnsiTheme="minorHAnsi" w:cstheme="minorHAnsi"/>
          <w:b/>
          <w:vertAlign w:val="superscript"/>
        </w:rPr>
        <w:t>1</w:t>
      </w:r>
      <w:r w:rsidRPr="00004149">
        <w:rPr>
          <w:rFonts w:asciiTheme="minorHAnsi" w:eastAsia="URWPalladioL-Bold" w:hAnsiTheme="minorHAnsi" w:cstheme="minorHAnsi"/>
          <w:b/>
        </w:rPr>
        <w:t xml:space="preserve">, Ioannis Ntintakis </w:t>
      </w:r>
      <w:r w:rsidRPr="00004149">
        <w:rPr>
          <w:rFonts w:asciiTheme="minorHAnsi" w:eastAsia="URWPalladioL-Bold" w:hAnsiTheme="minorHAnsi" w:cstheme="minorHAnsi"/>
          <w:b/>
          <w:vertAlign w:val="superscript"/>
        </w:rPr>
        <w:t>1</w:t>
      </w:r>
      <w:r w:rsidRPr="00004149">
        <w:rPr>
          <w:rFonts w:asciiTheme="minorHAnsi" w:eastAsia="URWPalladioL-Bold" w:hAnsiTheme="minorHAnsi" w:cstheme="minorHAnsi"/>
          <w:b/>
        </w:rPr>
        <w:t xml:space="preserve">, Constantine David </w:t>
      </w:r>
      <w:r w:rsidRPr="00004149">
        <w:rPr>
          <w:rFonts w:asciiTheme="minorHAnsi" w:eastAsia="URWPalladioL-Bold" w:hAnsiTheme="minorHAnsi" w:cstheme="minorHAnsi"/>
          <w:b/>
          <w:vertAlign w:val="superscript"/>
        </w:rPr>
        <w:t>2</w:t>
      </w:r>
      <w:r w:rsidRPr="00004149">
        <w:rPr>
          <w:rFonts w:asciiTheme="minorHAnsi" w:eastAsia="URWPalladioL-Bold" w:hAnsiTheme="minorHAnsi" w:cstheme="minorHAnsi"/>
          <w:b/>
        </w:rPr>
        <w:t xml:space="preserve">, Dimitrios Sagris </w:t>
      </w:r>
      <w:r w:rsidRPr="00004149">
        <w:rPr>
          <w:rFonts w:asciiTheme="minorHAnsi" w:eastAsia="URWPalladioL-Bold" w:hAnsiTheme="minorHAnsi" w:cstheme="minorHAnsi"/>
          <w:b/>
          <w:vertAlign w:val="superscript"/>
        </w:rPr>
        <w:t>2</w:t>
      </w:r>
      <w:r w:rsidRPr="00004149">
        <w:rPr>
          <w:rFonts w:asciiTheme="minorHAnsi" w:eastAsia="URWPalladioL-Bold" w:hAnsiTheme="minorHAnsi" w:cstheme="minorHAnsi"/>
          <w:b/>
        </w:rPr>
        <w:t xml:space="preserve">, Nikolaos Mountakis </w:t>
      </w:r>
      <w:r w:rsidRPr="00004149">
        <w:rPr>
          <w:rFonts w:asciiTheme="minorHAnsi" w:eastAsia="URWPalladioL-Bold" w:hAnsiTheme="minorHAnsi" w:cstheme="minorHAnsi"/>
          <w:b/>
          <w:vertAlign w:val="superscript"/>
        </w:rPr>
        <w:t>1</w:t>
      </w:r>
      <w:r w:rsidRPr="00004149">
        <w:rPr>
          <w:rFonts w:asciiTheme="minorHAnsi" w:eastAsia="URWPalladioL-Bold" w:hAnsiTheme="minorHAnsi" w:cstheme="minorHAnsi"/>
          <w:b/>
        </w:rPr>
        <w:t xml:space="preserve">, </w:t>
      </w:r>
      <w:r w:rsidRPr="00004149">
        <w:rPr>
          <w:rFonts w:asciiTheme="minorHAnsi" w:hAnsiTheme="minorHAnsi" w:cstheme="minorHAnsi"/>
          <w:b/>
        </w:rPr>
        <w:t xml:space="preserve">Amalia Moutsopoulou </w:t>
      </w:r>
      <w:r w:rsidRPr="00004149">
        <w:rPr>
          <w:rFonts w:asciiTheme="minorHAnsi" w:hAnsiTheme="minorHAnsi" w:cstheme="minorHAnsi"/>
          <w:b/>
          <w:vertAlign w:val="superscript"/>
        </w:rPr>
        <w:t>1</w:t>
      </w:r>
    </w:p>
    <w:p w14:paraId="5BAFD352" w14:textId="77777777" w:rsidR="00337AAB" w:rsidRPr="00004149" w:rsidRDefault="00337AAB" w:rsidP="00004149">
      <w:pPr>
        <w:spacing w:after="0" w:line="360" w:lineRule="auto"/>
        <w:jc w:val="both"/>
        <w:rPr>
          <w:rFonts w:asciiTheme="minorHAnsi" w:eastAsia="URWPalladioL-Bold" w:hAnsiTheme="minorHAnsi" w:cstheme="minorHAnsi"/>
          <w:b/>
        </w:rPr>
      </w:pPr>
    </w:p>
    <w:p w14:paraId="034AD0DA" w14:textId="3D46BAB9" w:rsidR="00337AAB" w:rsidRPr="00004149" w:rsidRDefault="00337AAB" w:rsidP="00004149">
      <w:pPr>
        <w:spacing w:after="0" w:line="360" w:lineRule="auto"/>
        <w:jc w:val="both"/>
        <w:rPr>
          <w:rFonts w:asciiTheme="minorHAnsi" w:eastAsia="URWPalladioL-Bold" w:hAnsiTheme="minorHAnsi" w:cstheme="minorHAnsi"/>
          <w:bCs/>
        </w:rPr>
      </w:pPr>
      <w:r w:rsidRPr="00004149">
        <w:rPr>
          <w:rFonts w:asciiTheme="minorHAnsi" w:eastAsia="URWPalladioL-Bold" w:hAnsiTheme="minorHAnsi" w:cstheme="minorHAnsi"/>
          <w:bCs/>
          <w:vertAlign w:val="superscript"/>
        </w:rPr>
        <w:t>1</w:t>
      </w:r>
      <w:r w:rsidRPr="00004149">
        <w:rPr>
          <w:rFonts w:asciiTheme="minorHAnsi" w:eastAsia="URWPalladioL-Bold" w:hAnsiTheme="minorHAnsi" w:cstheme="minorHAnsi"/>
          <w:bCs/>
          <w:vertAlign w:val="superscript"/>
        </w:rPr>
        <w:tab/>
      </w:r>
      <w:r w:rsidRPr="00004149">
        <w:rPr>
          <w:rFonts w:asciiTheme="minorHAnsi" w:eastAsia="URWPalladioL-Bold" w:hAnsiTheme="minorHAnsi" w:cstheme="minorHAnsi"/>
          <w:bCs/>
        </w:rPr>
        <w:t xml:space="preserve">Department of Mechanical Engineering, Hellenic Mediterranean University, Heraklion 71410, Greece, </w:t>
      </w:r>
      <w:hyperlink r:id="rId9" w:history="1">
        <w:r w:rsidRPr="00004149">
          <w:rPr>
            <w:rFonts w:asciiTheme="minorHAnsi" w:eastAsia="URWPalladioL-Bold" w:hAnsiTheme="minorHAnsi" w:cstheme="minorHAnsi"/>
            <w:bCs/>
          </w:rPr>
          <w:t>vidakis@hmu.gr</w:t>
        </w:r>
      </w:hyperlink>
      <w:r w:rsidRPr="00004149">
        <w:rPr>
          <w:rFonts w:asciiTheme="minorHAnsi" w:eastAsia="URWPalladioL-Bold" w:hAnsiTheme="minorHAnsi" w:cstheme="minorHAnsi"/>
          <w:bCs/>
        </w:rPr>
        <w:t xml:space="preserve">; </w:t>
      </w:r>
      <w:hyperlink r:id="rId10" w:history="1">
        <w:r w:rsidRPr="00004149">
          <w:rPr>
            <w:rFonts w:asciiTheme="minorHAnsi" w:eastAsia="URWPalladioL-Bold" w:hAnsiTheme="minorHAnsi" w:cstheme="minorHAnsi"/>
            <w:bCs/>
          </w:rPr>
          <w:t>markospetousis@hmu.gr</w:t>
        </w:r>
      </w:hyperlink>
      <w:r w:rsidRPr="00004149">
        <w:rPr>
          <w:rFonts w:asciiTheme="minorHAnsi" w:eastAsia="URWPalladioL-Bold" w:hAnsiTheme="minorHAnsi" w:cstheme="minorHAnsi"/>
          <w:bCs/>
        </w:rPr>
        <w:t xml:space="preserve">; </w:t>
      </w:r>
      <w:hyperlink r:id="rId11" w:history="1">
        <w:r w:rsidRPr="00004149">
          <w:rPr>
            <w:rFonts w:asciiTheme="minorHAnsi" w:hAnsiTheme="minorHAnsi" w:cstheme="minorHAnsi"/>
          </w:rPr>
          <w:t>ntintakis@hmu.gr</w:t>
        </w:r>
      </w:hyperlink>
      <w:r w:rsidRPr="00004149">
        <w:rPr>
          <w:rFonts w:asciiTheme="minorHAnsi" w:eastAsia="URWPalladioL-Bold" w:hAnsiTheme="minorHAnsi" w:cstheme="minorHAnsi"/>
          <w:bCs/>
        </w:rPr>
        <w:t xml:space="preserve">; </w:t>
      </w:r>
      <w:hyperlink r:id="rId12" w:history="1">
        <w:r w:rsidRPr="00004149">
          <w:rPr>
            <w:rFonts w:asciiTheme="minorHAnsi" w:eastAsia="URWPalladioL-Bold" w:hAnsiTheme="minorHAnsi" w:cstheme="minorHAnsi"/>
            <w:bCs/>
          </w:rPr>
          <w:t>mountakis@hmu.gr</w:t>
        </w:r>
      </w:hyperlink>
      <w:r w:rsidRPr="00004149">
        <w:rPr>
          <w:rFonts w:asciiTheme="minorHAnsi" w:eastAsia="URWPalladioL-Bold" w:hAnsiTheme="minorHAnsi" w:cstheme="minorHAnsi"/>
          <w:bCs/>
        </w:rPr>
        <w:t>; amalia@hmu.gr</w:t>
      </w:r>
    </w:p>
    <w:p w14:paraId="683AE96D" w14:textId="37854F2D" w:rsidR="00337AAB" w:rsidRPr="00004149" w:rsidRDefault="00337AAB" w:rsidP="00004149">
      <w:pPr>
        <w:spacing w:after="0" w:line="360" w:lineRule="auto"/>
        <w:jc w:val="both"/>
        <w:rPr>
          <w:rFonts w:asciiTheme="minorHAnsi" w:eastAsia="URWPalladioL-Bold" w:hAnsiTheme="minorHAnsi" w:cstheme="minorHAnsi"/>
          <w:bCs/>
        </w:rPr>
      </w:pPr>
      <w:r w:rsidRPr="00004149">
        <w:rPr>
          <w:rFonts w:asciiTheme="minorHAnsi" w:eastAsia="URWPalladioL-Bold" w:hAnsiTheme="minorHAnsi" w:cstheme="minorHAnsi"/>
          <w:bCs/>
          <w:vertAlign w:val="superscript"/>
        </w:rPr>
        <w:t>2</w:t>
      </w:r>
      <w:r w:rsidRPr="00004149">
        <w:rPr>
          <w:rFonts w:asciiTheme="minorHAnsi" w:eastAsia="URWPalladioL-Bold" w:hAnsiTheme="minorHAnsi" w:cstheme="minorHAnsi"/>
          <w:bCs/>
          <w:vertAlign w:val="superscript"/>
        </w:rPr>
        <w:tab/>
      </w:r>
      <w:r w:rsidRPr="00004149">
        <w:rPr>
          <w:rFonts w:asciiTheme="minorHAnsi" w:eastAsia="URWPalladioL-Bold" w:hAnsiTheme="minorHAnsi" w:cstheme="minorHAnsi"/>
          <w:bCs/>
        </w:rPr>
        <w:t xml:space="preserve">Department of Mechanical Engineering, International Hellenic University, Serres Campus, 62124, Greece, </w:t>
      </w:r>
      <w:hyperlink r:id="rId13" w:history="1">
        <w:r w:rsidRPr="00004149">
          <w:rPr>
            <w:rFonts w:asciiTheme="minorHAnsi" w:eastAsia="URWPalladioL-Bold" w:hAnsiTheme="minorHAnsi" w:cstheme="minorHAnsi"/>
            <w:bCs/>
          </w:rPr>
          <w:t>david@ihu.gr</w:t>
        </w:r>
      </w:hyperlink>
      <w:r w:rsidRPr="00004149">
        <w:rPr>
          <w:rFonts w:asciiTheme="minorHAnsi" w:eastAsia="URWPalladioL-Bold" w:hAnsiTheme="minorHAnsi" w:cstheme="minorHAnsi"/>
          <w:bCs/>
        </w:rPr>
        <w:t xml:space="preserve">; </w:t>
      </w:r>
      <w:hyperlink r:id="rId14" w:history="1">
        <w:r w:rsidRPr="00004149">
          <w:rPr>
            <w:rFonts w:asciiTheme="minorHAnsi" w:eastAsia="URWPalladioL-Bold" w:hAnsiTheme="minorHAnsi" w:cstheme="minorHAnsi"/>
            <w:bCs/>
          </w:rPr>
          <w:t>dsagris@ihu.gr</w:t>
        </w:r>
      </w:hyperlink>
    </w:p>
    <w:p w14:paraId="3719D736" w14:textId="77777777" w:rsidR="00337AAB" w:rsidRPr="00004149" w:rsidRDefault="00337AAB" w:rsidP="00004149">
      <w:pPr>
        <w:spacing w:after="0" w:line="360" w:lineRule="auto"/>
        <w:jc w:val="both"/>
        <w:rPr>
          <w:rFonts w:asciiTheme="minorHAnsi" w:eastAsia="URWPalladioL-Bold" w:hAnsiTheme="minorHAnsi" w:cstheme="minorHAnsi"/>
          <w:bCs/>
        </w:rPr>
      </w:pPr>
      <w:r w:rsidRPr="00004149">
        <w:rPr>
          <w:rFonts w:asciiTheme="minorHAnsi" w:eastAsia="URWPalladioL-Bold" w:hAnsiTheme="minorHAnsi" w:cstheme="minorHAnsi"/>
          <w:bCs/>
        </w:rPr>
        <w:t>*</w:t>
      </w:r>
      <w:r w:rsidRPr="00004149">
        <w:rPr>
          <w:rFonts w:asciiTheme="minorHAnsi" w:eastAsia="URWPalladioL-Bold" w:hAnsiTheme="minorHAnsi" w:cstheme="minorHAnsi"/>
          <w:bCs/>
        </w:rPr>
        <w:tab/>
        <w:t>Correspondence: e-mail: vidakis@hmu.gr (Prof. Nectarios Vidakis), Tel.: +302810379227</w:t>
      </w:r>
    </w:p>
    <w:p w14:paraId="75621093" w14:textId="77777777" w:rsidR="00337AAB" w:rsidRPr="00004149" w:rsidRDefault="00337AAB" w:rsidP="00004149">
      <w:pPr>
        <w:spacing w:after="0" w:line="360" w:lineRule="auto"/>
        <w:rPr>
          <w:rFonts w:asciiTheme="minorHAnsi" w:eastAsia="URWPalladioL-Bold" w:hAnsiTheme="minorHAnsi" w:cstheme="minorHAnsi"/>
          <w:b/>
        </w:rPr>
      </w:pPr>
    </w:p>
    <w:p w14:paraId="0D6C1EDA" w14:textId="77777777" w:rsidR="00607AE6" w:rsidRPr="00187635" w:rsidRDefault="00337AAB" w:rsidP="00607AE6">
      <w:pPr>
        <w:spacing w:after="0" w:line="360" w:lineRule="auto"/>
        <w:jc w:val="both"/>
        <w:rPr>
          <w:rFonts w:asciiTheme="minorHAnsi" w:hAnsiTheme="minorHAnsi" w:cstheme="minorHAnsi"/>
        </w:rPr>
      </w:pPr>
      <w:r w:rsidRPr="00004149">
        <w:rPr>
          <w:rFonts w:asciiTheme="minorHAnsi" w:hAnsiTheme="minorHAnsi" w:cstheme="minorHAnsi"/>
          <w:b/>
        </w:rPr>
        <w:t>Abstract:</w:t>
      </w:r>
      <w:r w:rsidRPr="00004149">
        <w:rPr>
          <w:rFonts w:asciiTheme="minorHAnsi" w:eastAsia="URWPalladioL-Bold" w:hAnsiTheme="minorHAnsi" w:cstheme="minorHAnsi"/>
          <w:b/>
        </w:rPr>
        <w:t xml:space="preserve"> </w:t>
      </w:r>
      <w:r w:rsidR="00607AE6" w:rsidRPr="00187635">
        <w:rPr>
          <w:rFonts w:asciiTheme="minorHAnsi" w:eastAsia="URWPalladioL-Bold" w:hAnsiTheme="minorHAnsi" w:cstheme="minorHAnsi"/>
          <w:bCs/>
        </w:rPr>
        <w:t xml:space="preserve">Herein, a research and engineering gap, i.e., the quantitative determination of the effects of the compressive loading rate on the engineering response of the most popular polymers in Material Extrusion (MEX) Additive Manufacturing (AM) is successfully filled out. </w:t>
      </w:r>
      <w:r w:rsidR="00607AE6" w:rsidRPr="00187635">
        <w:rPr>
          <w:rFonts w:asciiTheme="minorHAnsi" w:hAnsiTheme="minorHAnsi" w:cstheme="minorHAnsi"/>
        </w:rPr>
        <w:t xml:space="preserve">PLA (Polylactic Acid), ABS (Acrylonitrile Butadiene Styrene), PP (Polypropylene), and PA12 (Polyamide 12) raw powders were evaluated and melt-extruded to produce fully documented filaments for 3D printing. </w:t>
      </w:r>
      <w:r w:rsidR="00607AE6">
        <w:rPr>
          <w:rFonts w:asciiTheme="minorHAnsi" w:hAnsiTheme="minorHAnsi" w:cstheme="minorHAnsi"/>
        </w:rPr>
        <w:t>C</w:t>
      </w:r>
      <w:r w:rsidR="00607AE6" w:rsidRPr="00187635">
        <w:rPr>
          <w:rFonts w:asciiTheme="minorHAnsi" w:hAnsiTheme="minorHAnsi" w:cstheme="minorHAnsi"/>
        </w:rPr>
        <w:t>ompressive specimens after the ASTM-D695 standard w</w:t>
      </w:r>
      <w:r w:rsidR="00607AE6">
        <w:rPr>
          <w:rFonts w:asciiTheme="minorHAnsi" w:hAnsiTheme="minorHAnsi" w:cstheme="minorHAnsi"/>
        </w:rPr>
        <w:t>ere</w:t>
      </w:r>
      <w:r w:rsidR="00607AE6" w:rsidRPr="00187635">
        <w:rPr>
          <w:rFonts w:asciiTheme="minorHAnsi" w:hAnsiTheme="minorHAnsi" w:cstheme="minorHAnsi"/>
        </w:rPr>
        <w:t xml:space="preserve"> then fabricated with MEX AM. The compressive tests w</w:t>
      </w:r>
      <w:r w:rsidR="00607AE6">
        <w:rPr>
          <w:rFonts w:asciiTheme="minorHAnsi" w:hAnsiTheme="minorHAnsi" w:cstheme="minorHAnsi"/>
        </w:rPr>
        <w:t>ere</w:t>
      </w:r>
      <w:r w:rsidR="00607AE6" w:rsidRPr="00187635">
        <w:rPr>
          <w:rFonts w:asciiTheme="minorHAnsi" w:hAnsiTheme="minorHAnsi" w:cstheme="minorHAnsi"/>
        </w:rPr>
        <w:t xml:space="preserve"> carried out in pure quasi</w:t>
      </w:r>
      <w:r w:rsidR="00607AE6">
        <w:rPr>
          <w:rFonts w:asciiTheme="minorHAnsi" w:hAnsiTheme="minorHAnsi" w:cstheme="minorHAnsi"/>
        </w:rPr>
        <w:t>-</w:t>
      </w:r>
      <w:r w:rsidR="00607AE6" w:rsidRPr="00187635">
        <w:rPr>
          <w:rFonts w:asciiTheme="minorHAnsi" w:hAnsiTheme="minorHAnsi" w:cstheme="minorHAnsi"/>
        </w:rPr>
        <w:t>static conditions of the test standard (1.3 mm/min)</w:t>
      </w:r>
      <w:r w:rsidR="00607AE6">
        <w:rPr>
          <w:rFonts w:asciiTheme="minorHAnsi" w:hAnsiTheme="minorHAnsi" w:cstheme="minorHAnsi"/>
        </w:rPr>
        <w:t xml:space="preserve"> and</w:t>
      </w:r>
      <w:r w:rsidR="00607AE6" w:rsidRPr="00187635">
        <w:rPr>
          <w:rFonts w:asciiTheme="minorHAnsi" w:hAnsiTheme="minorHAnsi" w:cstheme="minorHAnsi"/>
        </w:rPr>
        <w:t xml:space="preserve"> in accelerated loading rates of 50, 100, 150, and 200 mm/min respectively per polymer. The experimental and evaluation course proved differences in engineering responses among different polymers, in terms of compressive strength, elasticity modulus, toughness</w:t>
      </w:r>
      <w:r w:rsidR="00607AE6">
        <w:rPr>
          <w:rFonts w:asciiTheme="minorHAnsi" w:hAnsiTheme="minorHAnsi" w:cstheme="minorHAnsi"/>
        </w:rPr>
        <w:t>,</w:t>
      </w:r>
      <w:r w:rsidR="00607AE6" w:rsidRPr="00187635">
        <w:rPr>
          <w:rFonts w:asciiTheme="minorHAnsi" w:hAnsiTheme="minorHAnsi" w:cstheme="minorHAnsi"/>
        </w:rPr>
        <w:t xml:space="preserve"> and strain rate sensitivity index. A common finding was that the increase </w:t>
      </w:r>
      <w:r w:rsidR="00607AE6">
        <w:rPr>
          <w:rFonts w:asciiTheme="minorHAnsi" w:hAnsiTheme="minorHAnsi" w:cstheme="minorHAnsi"/>
        </w:rPr>
        <w:t>in</w:t>
      </w:r>
      <w:r w:rsidR="00607AE6" w:rsidRPr="00187635">
        <w:rPr>
          <w:rFonts w:asciiTheme="minorHAnsi" w:hAnsiTheme="minorHAnsi" w:cstheme="minorHAnsi"/>
        </w:rPr>
        <w:t xml:space="preserve"> the strain rate increased the mechanical response of the polymeric parts. </w:t>
      </w:r>
      <w:r w:rsidR="00607AE6">
        <w:rPr>
          <w:rFonts w:asciiTheme="minorHAnsi" w:hAnsiTheme="minorHAnsi" w:cstheme="minorHAnsi"/>
        </w:rPr>
        <w:t>The i</w:t>
      </w:r>
      <w:r w:rsidR="00607AE6" w:rsidRPr="00187635">
        <w:rPr>
          <w:rFonts w:asciiTheme="minorHAnsi" w:hAnsiTheme="minorHAnsi" w:cstheme="minorHAnsi"/>
        </w:rPr>
        <w:t>ncrease in the compressive strength reached 25 % between the lowest and the highest strain rate</w:t>
      </w:r>
      <w:r w:rsidR="00607AE6">
        <w:rPr>
          <w:rFonts w:asciiTheme="minorHAnsi" w:hAnsiTheme="minorHAnsi" w:cstheme="minorHAnsi"/>
        </w:rPr>
        <w:t>s</w:t>
      </w:r>
      <w:r w:rsidR="00607AE6" w:rsidRPr="00187635">
        <w:rPr>
          <w:rFonts w:asciiTheme="minorHAnsi" w:hAnsiTheme="minorHAnsi" w:cstheme="minorHAnsi"/>
        </w:rPr>
        <w:t xml:space="preserve"> the parts were tested for most polymers. Remarkable variations of deformation and fracture modes were also observed and documented. The current research yielded results with valuable predictive capacity for modeling and engineering modeling, which hold engineering and industrial merit.</w:t>
      </w:r>
    </w:p>
    <w:p w14:paraId="6EDED71B" w14:textId="07E85383" w:rsidR="00337AAB" w:rsidRPr="00004149" w:rsidRDefault="00337AAB" w:rsidP="00004149">
      <w:pPr>
        <w:spacing w:after="0" w:line="360" w:lineRule="auto"/>
        <w:jc w:val="both"/>
        <w:rPr>
          <w:rFonts w:asciiTheme="minorHAnsi" w:hAnsiTheme="minorHAnsi" w:cstheme="minorHAnsi"/>
        </w:rPr>
      </w:pPr>
    </w:p>
    <w:p w14:paraId="75EF2642" w14:textId="17F35AD2" w:rsidR="00337AAB" w:rsidRPr="00004149" w:rsidRDefault="00337AAB" w:rsidP="00004149">
      <w:pPr>
        <w:spacing w:after="0" w:line="360" w:lineRule="auto"/>
        <w:jc w:val="both"/>
        <w:rPr>
          <w:rFonts w:asciiTheme="minorHAnsi" w:hAnsiTheme="minorHAnsi" w:cstheme="minorHAnsi"/>
          <w:b/>
          <w:bCs/>
          <w:iCs/>
        </w:rPr>
      </w:pPr>
      <w:r w:rsidRPr="00004149">
        <w:rPr>
          <w:rFonts w:asciiTheme="minorHAnsi" w:hAnsiTheme="minorHAnsi" w:cstheme="minorHAnsi"/>
          <w:b/>
          <w:bCs/>
          <w:iCs/>
        </w:rPr>
        <w:t>Raman spectra</w:t>
      </w:r>
      <w:r w:rsidR="00004149" w:rsidRPr="00004149">
        <w:rPr>
          <w:rFonts w:asciiTheme="minorHAnsi" w:hAnsiTheme="minorHAnsi" w:cstheme="minorHAnsi"/>
          <w:b/>
          <w:bCs/>
          <w:iCs/>
        </w:rPr>
        <w:t xml:space="preserve"> tables for the four polymers tested</w:t>
      </w:r>
    </w:p>
    <w:p w14:paraId="7CAFB13D" w14:textId="602F5E78" w:rsidR="00337AAB" w:rsidRPr="00004149" w:rsidRDefault="00337AAB" w:rsidP="00004149">
      <w:pPr>
        <w:pStyle w:val="MDPI41tablecaption"/>
        <w:spacing w:before="0" w:after="0" w:line="360" w:lineRule="auto"/>
        <w:ind w:left="0"/>
        <w:rPr>
          <w:rFonts w:asciiTheme="minorHAnsi" w:hAnsiTheme="minorHAnsi" w:cstheme="minorHAnsi"/>
          <w:sz w:val="22"/>
        </w:rPr>
      </w:pPr>
      <w:bookmarkStart w:id="0" w:name="_Ref138255506"/>
      <w:r w:rsidRPr="00004149">
        <w:rPr>
          <w:rFonts w:asciiTheme="minorHAnsi" w:eastAsia="Calibri" w:hAnsiTheme="minorHAnsi" w:cstheme="minorHAnsi"/>
          <w:b/>
          <w:bCs/>
          <w:color w:val="auto"/>
          <w:sz w:val="22"/>
          <w:lang w:eastAsia="el-GR" w:bidi="ar-SA"/>
        </w:rPr>
        <w:lastRenderedPageBreak/>
        <w:t xml:space="preserve">Table </w:t>
      </w:r>
      <w:bookmarkStart w:id="1" w:name="_Ref136262365"/>
      <w:r w:rsidR="00004149" w:rsidRPr="00004149">
        <w:rPr>
          <w:rFonts w:asciiTheme="minorHAnsi" w:eastAsia="Calibri" w:hAnsiTheme="minorHAnsi" w:cstheme="minorHAnsi"/>
          <w:b/>
          <w:bCs/>
          <w:color w:val="auto"/>
          <w:sz w:val="22"/>
          <w:lang w:eastAsia="el-GR" w:bidi="ar-SA"/>
        </w:rPr>
        <w:t>S</w:t>
      </w:r>
      <w:r w:rsidRPr="00004149">
        <w:rPr>
          <w:rFonts w:asciiTheme="minorHAnsi" w:eastAsia="Calibri" w:hAnsiTheme="minorHAnsi" w:cstheme="minorHAnsi"/>
          <w:b/>
          <w:bCs/>
          <w:color w:val="auto"/>
          <w:sz w:val="22"/>
          <w:lang w:eastAsia="el-GR" w:bidi="ar-SA"/>
        </w:rPr>
        <w:fldChar w:fldCharType="begin"/>
      </w:r>
      <w:r w:rsidRPr="00004149">
        <w:rPr>
          <w:rFonts w:asciiTheme="minorHAnsi" w:eastAsia="Calibri" w:hAnsiTheme="minorHAnsi" w:cstheme="minorHAnsi"/>
          <w:b/>
          <w:bCs/>
          <w:color w:val="auto"/>
          <w:sz w:val="22"/>
          <w:lang w:eastAsia="el-GR" w:bidi="ar-SA"/>
        </w:rPr>
        <w:instrText xml:space="preserve"> SEQ Table \* ARABIC </w:instrText>
      </w:r>
      <w:r w:rsidRPr="00004149">
        <w:rPr>
          <w:rFonts w:asciiTheme="minorHAnsi" w:eastAsia="Calibri" w:hAnsiTheme="minorHAnsi" w:cstheme="minorHAnsi"/>
          <w:b/>
          <w:bCs/>
          <w:color w:val="auto"/>
          <w:sz w:val="22"/>
          <w:lang w:eastAsia="el-GR" w:bidi="ar-SA"/>
        </w:rPr>
        <w:fldChar w:fldCharType="separate"/>
      </w:r>
      <w:r w:rsidR="0043587E">
        <w:rPr>
          <w:rFonts w:asciiTheme="minorHAnsi" w:eastAsia="Calibri" w:hAnsiTheme="minorHAnsi" w:cstheme="minorHAnsi"/>
          <w:b/>
          <w:bCs/>
          <w:noProof/>
          <w:color w:val="auto"/>
          <w:sz w:val="22"/>
          <w:lang w:eastAsia="el-GR" w:bidi="ar-SA"/>
        </w:rPr>
        <w:t>1</w:t>
      </w:r>
      <w:r w:rsidRPr="00004149">
        <w:rPr>
          <w:rFonts w:asciiTheme="minorHAnsi" w:eastAsia="Calibri" w:hAnsiTheme="minorHAnsi" w:cstheme="minorHAnsi"/>
          <w:b/>
          <w:bCs/>
          <w:color w:val="auto"/>
          <w:sz w:val="22"/>
          <w:lang w:eastAsia="el-GR" w:bidi="ar-SA"/>
        </w:rPr>
        <w:fldChar w:fldCharType="end"/>
      </w:r>
      <w:bookmarkEnd w:id="0"/>
      <w:bookmarkEnd w:id="1"/>
      <w:r w:rsidRPr="00004149">
        <w:rPr>
          <w:rFonts w:asciiTheme="minorHAnsi" w:eastAsia="Calibri" w:hAnsiTheme="minorHAnsi" w:cstheme="minorHAnsi"/>
          <w:b/>
          <w:bCs/>
          <w:color w:val="auto"/>
          <w:sz w:val="22"/>
          <w:lang w:eastAsia="el-GR" w:bidi="ar-SA"/>
        </w:rPr>
        <w:t>.</w:t>
      </w:r>
      <w:r w:rsidRPr="00004149">
        <w:rPr>
          <w:rFonts w:asciiTheme="minorHAnsi" w:eastAsia="Calibri" w:hAnsiTheme="minorHAnsi" w:cstheme="minorHAnsi"/>
          <w:color w:val="auto"/>
          <w:sz w:val="22"/>
          <w:lang w:eastAsia="el-GR" w:bidi="ar-SA"/>
        </w:rPr>
        <w:t xml:space="preserve"> </w:t>
      </w:r>
      <w:r w:rsidR="00004149" w:rsidRPr="00004149">
        <w:rPr>
          <w:rFonts w:asciiTheme="minorHAnsi" w:hAnsiTheme="minorHAnsi" w:cstheme="minorHAnsi"/>
          <w:sz w:val="22"/>
        </w:rPr>
        <w:t>Identification and assignment of the main Raman peaks observed in pure PLA.</w:t>
      </w:r>
    </w:p>
    <w:tbl>
      <w:tblPr>
        <w:tblW w:w="8505" w:type="dxa"/>
        <w:jc w:val="right"/>
        <w:tblLayout w:type="fixed"/>
        <w:tblLook w:val="0400" w:firstRow="0" w:lastRow="0" w:firstColumn="0" w:lastColumn="0" w:noHBand="0" w:noVBand="1"/>
      </w:tblPr>
      <w:tblGrid>
        <w:gridCol w:w="2127"/>
        <w:gridCol w:w="6378"/>
      </w:tblGrid>
      <w:tr w:rsidR="00337AAB" w:rsidRPr="00004149" w14:paraId="2924D9AE" w14:textId="77777777" w:rsidTr="00004149">
        <w:trPr>
          <w:jc w:val="right"/>
        </w:trPr>
        <w:tc>
          <w:tcPr>
            <w:tcW w:w="2127" w:type="dxa"/>
            <w:tcBorders>
              <w:top w:val="single" w:sz="4" w:space="0" w:color="000000"/>
              <w:bottom w:val="single" w:sz="4" w:space="0" w:color="000000"/>
            </w:tcBorders>
            <w:tcMar>
              <w:top w:w="0" w:type="dxa"/>
              <w:left w:w="108" w:type="dxa"/>
              <w:bottom w:w="0" w:type="dxa"/>
              <w:right w:w="108" w:type="dxa"/>
            </w:tcMar>
          </w:tcPr>
          <w:p w14:paraId="7B2F7C86"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Wavenumber (cm</w:t>
            </w:r>
            <w:r w:rsidRPr="00004149">
              <w:rPr>
                <w:rFonts w:asciiTheme="minorHAnsi" w:hAnsiTheme="minorHAnsi" w:cstheme="minorHAnsi"/>
                <w:sz w:val="22"/>
                <w:szCs w:val="22"/>
                <w:vertAlign w:val="superscript"/>
              </w:rPr>
              <w:t>-1</w:t>
            </w:r>
            <w:r w:rsidRPr="00004149">
              <w:rPr>
                <w:rFonts w:asciiTheme="minorHAnsi" w:hAnsiTheme="minorHAnsi" w:cstheme="minorHAnsi"/>
                <w:sz w:val="22"/>
                <w:szCs w:val="22"/>
              </w:rPr>
              <w:t>)</w:t>
            </w:r>
          </w:p>
        </w:tc>
        <w:tc>
          <w:tcPr>
            <w:tcW w:w="6378" w:type="dxa"/>
            <w:tcBorders>
              <w:top w:val="single" w:sz="4" w:space="0" w:color="000000"/>
              <w:bottom w:val="single" w:sz="4" w:space="0" w:color="000000"/>
            </w:tcBorders>
            <w:tcMar>
              <w:top w:w="0" w:type="dxa"/>
              <w:left w:w="108" w:type="dxa"/>
              <w:bottom w:w="0" w:type="dxa"/>
              <w:right w:w="108" w:type="dxa"/>
            </w:tcMar>
          </w:tcPr>
          <w:p w14:paraId="67C91B2F" w14:textId="77777777"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Raman peak assignment</w:t>
            </w:r>
          </w:p>
        </w:tc>
      </w:tr>
      <w:tr w:rsidR="00337AAB" w:rsidRPr="00004149" w14:paraId="108F755E" w14:textId="77777777" w:rsidTr="00004149">
        <w:trPr>
          <w:jc w:val="right"/>
        </w:trPr>
        <w:tc>
          <w:tcPr>
            <w:tcW w:w="2127" w:type="dxa"/>
            <w:tcBorders>
              <w:top w:val="single" w:sz="4" w:space="0" w:color="000000"/>
            </w:tcBorders>
            <w:tcMar>
              <w:top w:w="0" w:type="dxa"/>
              <w:left w:w="108" w:type="dxa"/>
              <w:bottom w:w="0" w:type="dxa"/>
              <w:right w:w="108" w:type="dxa"/>
            </w:tcMar>
          </w:tcPr>
          <w:p w14:paraId="05BFA881"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870</w:t>
            </w:r>
          </w:p>
        </w:tc>
        <w:tc>
          <w:tcPr>
            <w:tcW w:w="6378" w:type="dxa"/>
            <w:tcBorders>
              <w:top w:val="single" w:sz="4" w:space="0" w:color="000000"/>
            </w:tcBorders>
            <w:tcMar>
              <w:top w:w="0" w:type="dxa"/>
              <w:left w:w="108" w:type="dxa"/>
              <w:bottom w:w="0" w:type="dxa"/>
              <w:right w:w="108" w:type="dxa"/>
            </w:tcMar>
          </w:tcPr>
          <w:p w14:paraId="24B00A7F" w14:textId="14BA9E21"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 xml:space="preserve">C-COO stretching </w:t>
            </w:r>
            <w:sdt>
              <w:sdtPr>
                <w:rPr>
                  <w:rFonts w:asciiTheme="minorHAnsi" w:hAnsiTheme="minorHAnsi" w:cstheme="minorHAnsi"/>
                  <w:sz w:val="22"/>
                  <w:szCs w:val="22"/>
                </w:rPr>
                <w:tag w:val="MENDELEY_CITATION_v3_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"/>
                <w:id w:val="-1081204973"/>
                <w:placeholder>
                  <w:docPart w:val="9D4497EDE6F5432282FFFE1CCC0B888A"/>
                </w:placeholder>
              </w:sdtPr>
              <w:sdtContent>
                <w:r w:rsidR="00C2027A" w:rsidRPr="00C2027A">
                  <w:rPr>
                    <w:rFonts w:asciiTheme="minorHAnsi" w:hAnsiTheme="minorHAnsi" w:cstheme="minorHAnsi"/>
                    <w:sz w:val="22"/>
                    <w:szCs w:val="22"/>
                  </w:rPr>
                  <w:t>[1]</w:t>
                </w:r>
              </w:sdtContent>
            </w:sdt>
          </w:p>
        </w:tc>
      </w:tr>
      <w:tr w:rsidR="00337AAB" w:rsidRPr="00004149" w14:paraId="440307F2" w14:textId="77777777" w:rsidTr="00004149">
        <w:trPr>
          <w:jc w:val="right"/>
        </w:trPr>
        <w:tc>
          <w:tcPr>
            <w:tcW w:w="2127" w:type="dxa"/>
            <w:tcMar>
              <w:top w:w="0" w:type="dxa"/>
              <w:left w:w="108" w:type="dxa"/>
              <w:bottom w:w="0" w:type="dxa"/>
              <w:right w:w="108" w:type="dxa"/>
            </w:tcMar>
          </w:tcPr>
          <w:p w14:paraId="6A9658B5"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1040</w:t>
            </w:r>
          </w:p>
        </w:tc>
        <w:tc>
          <w:tcPr>
            <w:tcW w:w="6378" w:type="dxa"/>
            <w:tcMar>
              <w:top w:w="0" w:type="dxa"/>
              <w:left w:w="108" w:type="dxa"/>
              <w:bottom w:w="0" w:type="dxa"/>
              <w:right w:w="108" w:type="dxa"/>
            </w:tcMar>
          </w:tcPr>
          <w:p w14:paraId="24D6157C" w14:textId="0AD8B9F0"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 xml:space="preserve">C-CH3 stretching </w:t>
            </w:r>
            <w:sdt>
              <w:sdtPr>
                <w:rPr>
                  <w:rFonts w:asciiTheme="minorHAnsi" w:hAnsiTheme="minorHAnsi" w:cstheme="minorHAnsi"/>
                  <w:sz w:val="22"/>
                  <w:szCs w:val="22"/>
                </w:rPr>
                <w:tag w:val="MENDELEY_CITATION_v3_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"/>
                <w:id w:val="664289736"/>
                <w:placeholder>
                  <w:docPart w:val="9D4497EDE6F5432282FFFE1CCC0B888A"/>
                </w:placeholder>
              </w:sdtPr>
              <w:sdtContent>
                <w:r w:rsidR="00C2027A" w:rsidRPr="00C2027A">
                  <w:rPr>
                    <w:rFonts w:asciiTheme="minorHAnsi" w:hAnsiTheme="minorHAnsi" w:cstheme="minorHAnsi"/>
                    <w:sz w:val="22"/>
                    <w:szCs w:val="22"/>
                  </w:rPr>
                  <w:t>[1]</w:t>
                </w:r>
              </w:sdtContent>
            </w:sdt>
          </w:p>
        </w:tc>
      </w:tr>
      <w:tr w:rsidR="00337AAB" w:rsidRPr="00004149" w14:paraId="6D25AD8A" w14:textId="77777777" w:rsidTr="00004149">
        <w:trPr>
          <w:jc w:val="right"/>
        </w:trPr>
        <w:tc>
          <w:tcPr>
            <w:tcW w:w="2127" w:type="dxa"/>
            <w:tcMar>
              <w:top w:w="0" w:type="dxa"/>
              <w:left w:w="108" w:type="dxa"/>
              <w:bottom w:w="0" w:type="dxa"/>
              <w:right w:w="108" w:type="dxa"/>
            </w:tcMar>
          </w:tcPr>
          <w:p w14:paraId="435496D8"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1059</w:t>
            </w:r>
          </w:p>
        </w:tc>
        <w:tc>
          <w:tcPr>
            <w:tcW w:w="6378" w:type="dxa"/>
            <w:tcMar>
              <w:top w:w="0" w:type="dxa"/>
              <w:left w:w="108" w:type="dxa"/>
              <w:bottom w:w="0" w:type="dxa"/>
              <w:right w:w="108" w:type="dxa"/>
            </w:tcMar>
          </w:tcPr>
          <w:p w14:paraId="1F2BC4B2" w14:textId="77777777"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C−C asymmetric stretching</w:t>
            </w:r>
          </w:p>
        </w:tc>
      </w:tr>
      <w:tr w:rsidR="00337AAB" w:rsidRPr="00004149" w14:paraId="7B6254E9" w14:textId="77777777" w:rsidTr="00004149">
        <w:trPr>
          <w:jc w:val="right"/>
        </w:trPr>
        <w:tc>
          <w:tcPr>
            <w:tcW w:w="2127" w:type="dxa"/>
            <w:tcMar>
              <w:top w:w="0" w:type="dxa"/>
              <w:left w:w="108" w:type="dxa"/>
              <w:bottom w:w="0" w:type="dxa"/>
              <w:right w:w="108" w:type="dxa"/>
            </w:tcMar>
          </w:tcPr>
          <w:p w14:paraId="597F6EE8"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1126</w:t>
            </w:r>
          </w:p>
        </w:tc>
        <w:tc>
          <w:tcPr>
            <w:tcW w:w="6378" w:type="dxa"/>
            <w:tcMar>
              <w:top w:w="0" w:type="dxa"/>
              <w:left w:w="108" w:type="dxa"/>
              <w:bottom w:w="0" w:type="dxa"/>
              <w:right w:w="108" w:type="dxa"/>
            </w:tcMar>
          </w:tcPr>
          <w:p w14:paraId="08CEAA27" w14:textId="51077A46"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 xml:space="preserve">C-O-C stretch </w:t>
            </w:r>
            <w:sdt>
              <w:sdtPr>
                <w:rPr>
                  <w:rFonts w:asciiTheme="minorHAnsi" w:hAnsiTheme="minorHAnsi" w:cstheme="minorHAnsi"/>
                  <w:sz w:val="22"/>
                  <w:szCs w:val="22"/>
                </w:rPr>
                <w:tag w:val="MENDELEY_CITATION_v3_eyJjaXRhdGlvbklEIjoiTUVOREVMRVlfQ0lUQVRJT05fMmJkYmViODYtMTEwNi00ODIxLWE5MzgtNGZiNzg1MmFlZjQ5IiwicHJvcGVydGllcyI6eyJub3RlSW5kZXgiOjB9LCJpc0VkaXRlZCI6ZmFsc2UsIm1hbnVhbE92ZXJyaWRlIjp7ImlzTWFudWFsbHlPdmVycmlkZGVuIjpmYWxzZSwiY2l0ZXByb2NUZXh0IjoiWzJ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
                <w:id w:val="-180811604"/>
                <w:placeholder>
                  <w:docPart w:val="9D4497EDE6F5432282FFFE1CCC0B888A"/>
                </w:placeholder>
              </w:sdtPr>
              <w:sdtContent>
                <w:r w:rsidR="00C2027A" w:rsidRPr="00C2027A">
                  <w:rPr>
                    <w:rFonts w:asciiTheme="minorHAnsi" w:hAnsiTheme="minorHAnsi" w:cstheme="minorHAnsi"/>
                    <w:sz w:val="22"/>
                    <w:szCs w:val="22"/>
                  </w:rPr>
                  <w:t>[2]</w:t>
                </w:r>
              </w:sdtContent>
            </w:sdt>
          </w:p>
        </w:tc>
      </w:tr>
      <w:tr w:rsidR="00337AAB" w:rsidRPr="00004149" w14:paraId="06ADEB5E" w14:textId="77777777" w:rsidTr="00004149">
        <w:trPr>
          <w:jc w:val="right"/>
        </w:trPr>
        <w:tc>
          <w:tcPr>
            <w:tcW w:w="2127" w:type="dxa"/>
            <w:tcMar>
              <w:top w:w="0" w:type="dxa"/>
              <w:left w:w="108" w:type="dxa"/>
              <w:bottom w:w="0" w:type="dxa"/>
              <w:right w:w="108" w:type="dxa"/>
            </w:tcMar>
          </w:tcPr>
          <w:p w14:paraId="06605813"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1293</w:t>
            </w:r>
          </w:p>
        </w:tc>
        <w:tc>
          <w:tcPr>
            <w:tcW w:w="6378" w:type="dxa"/>
            <w:tcMar>
              <w:top w:w="0" w:type="dxa"/>
              <w:left w:w="108" w:type="dxa"/>
              <w:bottom w:w="0" w:type="dxa"/>
              <w:right w:w="108" w:type="dxa"/>
            </w:tcMar>
          </w:tcPr>
          <w:p w14:paraId="391F73E5" w14:textId="728718AC"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 xml:space="preserve">C-O-C stretch </w:t>
            </w:r>
            <w:sdt>
              <w:sdtPr>
                <w:rPr>
                  <w:rFonts w:asciiTheme="minorHAnsi" w:hAnsiTheme="minorHAnsi" w:cstheme="minorHAnsi"/>
                  <w:sz w:val="22"/>
                  <w:szCs w:val="22"/>
                </w:rPr>
                <w:tag w:val="MENDELEY_CITATION_v3_eyJjaXRhdGlvbklEIjoiTUVOREVMRVlfQ0lUQVRJT05fMWE1NzVkNDYtMmYxYi00MTc0LTgzZGQtMGZjM2EwNDU3YjM1IiwicHJvcGVydGllcyI6eyJub3RlSW5kZXgiOjB9LCJpc0VkaXRlZCI6ZmFsc2UsIm1hbnVhbE92ZXJyaWRlIjp7ImlzTWFudWFsbHlPdmVycmlkZGVuIjpmYWxzZSwiY2l0ZXByb2NUZXh0IjoiWzJ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
                <w:id w:val="1419064968"/>
                <w:placeholder>
                  <w:docPart w:val="9D4497EDE6F5432282FFFE1CCC0B888A"/>
                </w:placeholder>
              </w:sdtPr>
              <w:sdtContent>
                <w:r w:rsidR="00C2027A" w:rsidRPr="00C2027A">
                  <w:rPr>
                    <w:rFonts w:asciiTheme="minorHAnsi" w:hAnsiTheme="minorHAnsi" w:cstheme="minorHAnsi"/>
                    <w:sz w:val="22"/>
                    <w:szCs w:val="22"/>
                  </w:rPr>
                  <w:t>[2]</w:t>
                </w:r>
              </w:sdtContent>
            </w:sdt>
            <w:r w:rsidRPr="00004149">
              <w:rPr>
                <w:rFonts w:asciiTheme="minorHAnsi" w:hAnsiTheme="minorHAnsi" w:cstheme="minorHAnsi"/>
                <w:sz w:val="22"/>
                <w:szCs w:val="22"/>
              </w:rPr>
              <w:t>; C-H</w:t>
            </w:r>
            <w:r w:rsidRPr="00004149">
              <w:rPr>
                <w:rFonts w:asciiTheme="minorHAnsi" w:hAnsiTheme="minorHAnsi" w:cstheme="minorHAnsi"/>
                <w:sz w:val="22"/>
                <w:szCs w:val="22"/>
                <w:vertAlign w:val="subscript"/>
              </w:rPr>
              <w:t>2</w:t>
            </w:r>
            <w:r w:rsidRPr="00004149">
              <w:rPr>
                <w:rFonts w:asciiTheme="minorHAnsi" w:hAnsiTheme="minorHAnsi" w:cstheme="minorHAnsi"/>
                <w:sz w:val="22"/>
                <w:szCs w:val="22"/>
              </w:rPr>
              <w:t xml:space="preserve"> twisting </w:t>
            </w:r>
            <w:sdt>
              <w:sdtPr>
                <w:rPr>
                  <w:rFonts w:asciiTheme="minorHAnsi" w:hAnsiTheme="minorHAnsi" w:cstheme="minorHAnsi"/>
                  <w:sz w:val="22"/>
                  <w:szCs w:val="22"/>
                </w:rPr>
                <w:tag w:val="MENDELEY_CITATION_v3_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"/>
                <w:id w:val="445208269"/>
                <w:placeholder>
                  <w:docPart w:val="9D4497EDE6F5432282FFFE1CCC0B888A"/>
                </w:placeholder>
              </w:sdtPr>
              <w:sdtContent>
                <w:r w:rsidR="00C2027A" w:rsidRPr="00C2027A">
                  <w:rPr>
                    <w:rFonts w:asciiTheme="minorHAnsi" w:hAnsiTheme="minorHAnsi" w:cstheme="minorHAnsi"/>
                    <w:sz w:val="22"/>
                    <w:szCs w:val="22"/>
                  </w:rPr>
                  <w:t>[3]</w:t>
                </w:r>
              </w:sdtContent>
            </w:sdt>
          </w:p>
        </w:tc>
      </w:tr>
      <w:tr w:rsidR="00337AAB" w:rsidRPr="00004149" w14:paraId="13B953B7" w14:textId="77777777" w:rsidTr="00004149">
        <w:trPr>
          <w:jc w:val="right"/>
        </w:trPr>
        <w:tc>
          <w:tcPr>
            <w:tcW w:w="2127" w:type="dxa"/>
            <w:tcMar>
              <w:top w:w="0" w:type="dxa"/>
              <w:left w:w="108" w:type="dxa"/>
              <w:bottom w:w="0" w:type="dxa"/>
              <w:right w:w="108" w:type="dxa"/>
            </w:tcMar>
          </w:tcPr>
          <w:p w14:paraId="592B1A16"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1413</w:t>
            </w:r>
          </w:p>
        </w:tc>
        <w:tc>
          <w:tcPr>
            <w:tcW w:w="6378" w:type="dxa"/>
            <w:tcMar>
              <w:top w:w="0" w:type="dxa"/>
              <w:left w:w="108" w:type="dxa"/>
              <w:bottom w:w="0" w:type="dxa"/>
              <w:right w:w="108" w:type="dxa"/>
            </w:tcMar>
          </w:tcPr>
          <w:p w14:paraId="6594ACE2" w14:textId="37680378"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C-H</w:t>
            </w:r>
            <w:r w:rsidRPr="00004149">
              <w:rPr>
                <w:rFonts w:asciiTheme="minorHAnsi" w:hAnsiTheme="minorHAnsi" w:cstheme="minorHAnsi"/>
                <w:sz w:val="22"/>
                <w:szCs w:val="22"/>
                <w:vertAlign w:val="subscript"/>
              </w:rPr>
              <w:t>3</w:t>
            </w:r>
            <w:r w:rsidRPr="00004149">
              <w:rPr>
                <w:rFonts w:asciiTheme="minorHAnsi" w:hAnsiTheme="minorHAnsi" w:cstheme="minorHAnsi"/>
                <w:sz w:val="22"/>
                <w:szCs w:val="22"/>
              </w:rPr>
              <w:t xml:space="preserve"> deformation </w:t>
            </w:r>
            <w:sdt>
              <w:sdtPr>
                <w:rPr>
                  <w:rFonts w:asciiTheme="minorHAnsi" w:hAnsiTheme="minorHAnsi" w:cstheme="minorHAnsi"/>
                  <w:sz w:val="22"/>
                  <w:szCs w:val="22"/>
                </w:rPr>
                <w:tag w:val="MENDELEY_CITATION_v3_eyJjaXRhdGlvbklEIjoiTUVOREVMRVlfQ0lUQVRJT05fZDIxYjU4ZGItNmRmNC00Mjc1LThlM2ItMDY1Y2IwN2U5MDhk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
                <w:id w:val="1902792183"/>
                <w:placeholder>
                  <w:docPart w:val="9D4497EDE6F5432282FFFE1CCC0B888A"/>
                </w:placeholder>
              </w:sdtPr>
              <w:sdtContent>
                <w:r w:rsidR="00C2027A" w:rsidRPr="00C2027A">
                  <w:rPr>
                    <w:rFonts w:asciiTheme="minorHAnsi" w:hAnsiTheme="minorHAnsi" w:cstheme="minorHAnsi"/>
                    <w:sz w:val="22"/>
                    <w:szCs w:val="22"/>
                  </w:rPr>
                  <w:t>[4]</w:t>
                </w:r>
              </w:sdtContent>
            </w:sdt>
          </w:p>
        </w:tc>
      </w:tr>
      <w:tr w:rsidR="00337AAB" w:rsidRPr="00004149" w14:paraId="7B675D47" w14:textId="77777777" w:rsidTr="00004149">
        <w:trPr>
          <w:jc w:val="right"/>
        </w:trPr>
        <w:tc>
          <w:tcPr>
            <w:tcW w:w="2127" w:type="dxa"/>
            <w:tcMar>
              <w:top w:w="0" w:type="dxa"/>
              <w:left w:w="108" w:type="dxa"/>
              <w:bottom w:w="0" w:type="dxa"/>
              <w:right w:w="108" w:type="dxa"/>
            </w:tcMar>
          </w:tcPr>
          <w:p w14:paraId="47CD3F63"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1437</w:t>
            </w:r>
          </w:p>
        </w:tc>
        <w:tc>
          <w:tcPr>
            <w:tcW w:w="6378" w:type="dxa"/>
            <w:tcMar>
              <w:top w:w="0" w:type="dxa"/>
              <w:left w:w="108" w:type="dxa"/>
              <w:bottom w:w="0" w:type="dxa"/>
              <w:right w:w="108" w:type="dxa"/>
            </w:tcMar>
          </w:tcPr>
          <w:p w14:paraId="2805A3BD" w14:textId="6F71AB2B"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C-H</w:t>
            </w:r>
            <w:r w:rsidRPr="00004149">
              <w:rPr>
                <w:rFonts w:asciiTheme="minorHAnsi" w:hAnsiTheme="minorHAnsi" w:cstheme="minorHAnsi"/>
                <w:sz w:val="22"/>
                <w:szCs w:val="22"/>
                <w:vertAlign w:val="subscript"/>
              </w:rPr>
              <w:t>3</w:t>
            </w:r>
            <w:r w:rsidRPr="00004149">
              <w:rPr>
                <w:rFonts w:asciiTheme="minorHAnsi" w:hAnsiTheme="minorHAnsi" w:cstheme="minorHAnsi"/>
                <w:sz w:val="22"/>
                <w:szCs w:val="22"/>
              </w:rPr>
              <w:t xml:space="preserve"> deformation </w:t>
            </w:r>
            <w:sdt>
              <w:sdtPr>
                <w:rPr>
                  <w:rFonts w:asciiTheme="minorHAnsi" w:hAnsiTheme="minorHAnsi" w:cstheme="minorHAnsi"/>
                  <w:sz w:val="22"/>
                  <w:szCs w:val="22"/>
                </w:rPr>
                <w:tag w:val="MENDELEY_CITATION_v3_eyJjaXRhdGlvbklEIjoiTUVOREVMRVlfQ0lUQVRJT05fMzQ0NGNhZWEtNGZkOC00ZDE1LTg0ODAtYmUwZjFmMzdlOTMx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
                <w:id w:val="607862151"/>
                <w:placeholder>
                  <w:docPart w:val="9D4497EDE6F5432282FFFE1CCC0B888A"/>
                </w:placeholder>
              </w:sdtPr>
              <w:sdtContent>
                <w:r w:rsidR="00C2027A" w:rsidRPr="00C2027A">
                  <w:rPr>
                    <w:rFonts w:asciiTheme="minorHAnsi" w:hAnsiTheme="minorHAnsi" w:cstheme="minorHAnsi"/>
                    <w:sz w:val="22"/>
                    <w:szCs w:val="22"/>
                  </w:rPr>
                  <w:t>[4]</w:t>
                </w:r>
              </w:sdtContent>
            </w:sdt>
            <w:r w:rsidRPr="00004149">
              <w:rPr>
                <w:rFonts w:asciiTheme="minorHAnsi" w:hAnsiTheme="minorHAnsi" w:cstheme="minorHAnsi"/>
                <w:sz w:val="22"/>
                <w:szCs w:val="22"/>
              </w:rPr>
              <w:t xml:space="preserve"> C-H</w:t>
            </w:r>
            <w:r w:rsidRPr="00004149">
              <w:rPr>
                <w:rFonts w:asciiTheme="minorHAnsi" w:hAnsiTheme="minorHAnsi" w:cstheme="minorHAnsi"/>
                <w:sz w:val="22"/>
                <w:szCs w:val="22"/>
                <w:vertAlign w:val="subscript"/>
              </w:rPr>
              <w:t>2</w:t>
            </w:r>
            <w:r w:rsidRPr="00004149">
              <w:rPr>
                <w:rFonts w:asciiTheme="minorHAnsi" w:hAnsiTheme="minorHAnsi" w:cstheme="minorHAnsi"/>
                <w:sz w:val="22"/>
                <w:szCs w:val="22"/>
              </w:rPr>
              <w:t xml:space="preserve"> deformation </w:t>
            </w:r>
            <w:sdt>
              <w:sdtPr>
                <w:rPr>
                  <w:rFonts w:asciiTheme="minorHAnsi" w:hAnsiTheme="minorHAnsi" w:cstheme="minorHAnsi"/>
                  <w:sz w:val="22"/>
                  <w:szCs w:val="22"/>
                </w:rPr>
                <w:tag w:val="MENDELEY_CITATION_v3_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"/>
                <w:id w:val="63389291"/>
                <w:placeholder>
                  <w:docPart w:val="9D4497EDE6F5432282FFFE1CCC0B888A"/>
                </w:placeholder>
              </w:sdtPr>
              <w:sdtContent>
                <w:r w:rsidR="00C2027A" w:rsidRPr="00C2027A">
                  <w:rPr>
                    <w:rFonts w:asciiTheme="minorHAnsi" w:hAnsiTheme="minorHAnsi" w:cstheme="minorHAnsi"/>
                    <w:sz w:val="22"/>
                    <w:szCs w:val="22"/>
                  </w:rPr>
                  <w:t>[3]</w:t>
                </w:r>
              </w:sdtContent>
            </w:sdt>
          </w:p>
        </w:tc>
      </w:tr>
      <w:tr w:rsidR="00337AAB" w:rsidRPr="00004149" w14:paraId="75B30C23" w14:textId="77777777" w:rsidTr="00004149">
        <w:trPr>
          <w:jc w:val="right"/>
        </w:trPr>
        <w:tc>
          <w:tcPr>
            <w:tcW w:w="2127" w:type="dxa"/>
            <w:tcMar>
              <w:top w:w="0" w:type="dxa"/>
              <w:left w:w="108" w:type="dxa"/>
              <w:bottom w:w="0" w:type="dxa"/>
              <w:right w:w="108" w:type="dxa"/>
            </w:tcMar>
          </w:tcPr>
          <w:p w14:paraId="477261E8"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1457</w:t>
            </w:r>
          </w:p>
        </w:tc>
        <w:tc>
          <w:tcPr>
            <w:tcW w:w="6378" w:type="dxa"/>
            <w:tcMar>
              <w:top w:w="0" w:type="dxa"/>
              <w:left w:w="108" w:type="dxa"/>
              <w:bottom w:w="0" w:type="dxa"/>
              <w:right w:w="108" w:type="dxa"/>
            </w:tcMar>
          </w:tcPr>
          <w:p w14:paraId="0A22D787" w14:textId="3169AF75"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C-H</w:t>
            </w:r>
            <w:r w:rsidRPr="00004149">
              <w:rPr>
                <w:rFonts w:asciiTheme="minorHAnsi" w:hAnsiTheme="minorHAnsi" w:cstheme="minorHAnsi"/>
                <w:sz w:val="22"/>
                <w:szCs w:val="22"/>
                <w:vertAlign w:val="subscript"/>
              </w:rPr>
              <w:t>3</w:t>
            </w:r>
            <w:r w:rsidRPr="00004149">
              <w:rPr>
                <w:rFonts w:asciiTheme="minorHAnsi" w:hAnsiTheme="minorHAnsi" w:cstheme="minorHAnsi"/>
                <w:sz w:val="22"/>
                <w:szCs w:val="22"/>
              </w:rPr>
              <w:t xml:space="preserve"> symmetric bending </w:t>
            </w:r>
            <w:sdt>
              <w:sdtPr>
                <w:rPr>
                  <w:rFonts w:asciiTheme="minorHAnsi" w:hAnsiTheme="minorHAnsi" w:cstheme="minorHAnsi"/>
                  <w:sz w:val="22"/>
                  <w:szCs w:val="22"/>
                </w:rPr>
                <w:tag w:val="MENDELEY_CITATION_v3_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
                <w:id w:val="-525639263"/>
                <w:placeholder>
                  <w:docPart w:val="9D4497EDE6F5432282FFFE1CCC0B888A"/>
                </w:placeholder>
              </w:sdtPr>
              <w:sdtContent>
                <w:r w:rsidR="00C2027A" w:rsidRPr="00C2027A">
                  <w:rPr>
                    <w:rFonts w:asciiTheme="minorHAnsi" w:hAnsiTheme="minorHAnsi" w:cstheme="minorHAnsi"/>
                    <w:sz w:val="22"/>
                    <w:szCs w:val="22"/>
                  </w:rPr>
                  <w:t>[1, 2]</w:t>
                </w:r>
              </w:sdtContent>
            </w:sdt>
            <w:r w:rsidRPr="00004149">
              <w:rPr>
                <w:rFonts w:asciiTheme="minorHAnsi" w:hAnsiTheme="minorHAnsi" w:cstheme="minorHAnsi"/>
                <w:sz w:val="22"/>
                <w:szCs w:val="22"/>
              </w:rPr>
              <w:t>; C-H</w:t>
            </w:r>
            <w:r w:rsidRPr="00004149">
              <w:rPr>
                <w:rFonts w:asciiTheme="minorHAnsi" w:hAnsiTheme="minorHAnsi" w:cstheme="minorHAnsi"/>
                <w:sz w:val="22"/>
                <w:szCs w:val="22"/>
                <w:vertAlign w:val="subscript"/>
              </w:rPr>
              <w:t>2</w:t>
            </w:r>
            <w:r w:rsidRPr="00004149">
              <w:rPr>
                <w:rFonts w:asciiTheme="minorHAnsi" w:hAnsiTheme="minorHAnsi" w:cstheme="minorHAnsi"/>
                <w:sz w:val="22"/>
                <w:szCs w:val="22"/>
              </w:rPr>
              <w:t xml:space="preserve"> twisting </w:t>
            </w:r>
            <w:sdt>
              <w:sdtPr>
                <w:rPr>
                  <w:rFonts w:asciiTheme="minorHAnsi" w:hAnsiTheme="minorHAnsi" w:cstheme="minorHAnsi"/>
                  <w:sz w:val="22"/>
                  <w:szCs w:val="22"/>
                </w:rPr>
                <w:tag w:val="MENDELEY_CITATION_v3_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"/>
                <w:id w:val="343054099"/>
                <w:placeholder>
                  <w:docPart w:val="9D4497EDE6F5432282FFFE1CCC0B888A"/>
                </w:placeholder>
              </w:sdtPr>
              <w:sdtContent>
                <w:r w:rsidR="00C2027A" w:rsidRPr="00C2027A">
                  <w:rPr>
                    <w:rFonts w:asciiTheme="minorHAnsi" w:hAnsiTheme="minorHAnsi" w:cstheme="minorHAnsi"/>
                    <w:sz w:val="22"/>
                    <w:szCs w:val="22"/>
                  </w:rPr>
                  <w:t>[3]</w:t>
                </w:r>
              </w:sdtContent>
            </w:sdt>
          </w:p>
        </w:tc>
      </w:tr>
      <w:tr w:rsidR="00337AAB" w:rsidRPr="00004149" w14:paraId="0A2D2A3E" w14:textId="77777777" w:rsidTr="00004149">
        <w:trPr>
          <w:jc w:val="right"/>
        </w:trPr>
        <w:tc>
          <w:tcPr>
            <w:tcW w:w="2127" w:type="dxa"/>
            <w:tcMar>
              <w:top w:w="0" w:type="dxa"/>
              <w:left w:w="108" w:type="dxa"/>
              <w:bottom w:w="0" w:type="dxa"/>
              <w:right w:w="108" w:type="dxa"/>
            </w:tcMar>
          </w:tcPr>
          <w:p w14:paraId="70E5A076"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1770</w:t>
            </w:r>
          </w:p>
        </w:tc>
        <w:tc>
          <w:tcPr>
            <w:tcW w:w="6378" w:type="dxa"/>
            <w:tcMar>
              <w:top w:w="0" w:type="dxa"/>
              <w:left w:w="108" w:type="dxa"/>
              <w:bottom w:w="0" w:type="dxa"/>
              <w:right w:w="108" w:type="dxa"/>
            </w:tcMar>
          </w:tcPr>
          <w:p w14:paraId="3449B18C" w14:textId="1636F98A"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 xml:space="preserve">C=O stretching </w:t>
            </w:r>
            <w:sdt>
              <w:sdtPr>
                <w:rPr>
                  <w:rFonts w:asciiTheme="minorHAnsi" w:hAnsiTheme="minorHAnsi" w:cstheme="minorHAnsi"/>
                  <w:sz w:val="22"/>
                  <w:szCs w:val="22"/>
                </w:rPr>
                <w:tag w:val="MENDELEY_CITATION_v3_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
                <w:id w:val="-1980986723"/>
                <w:placeholder>
                  <w:docPart w:val="9D4497EDE6F5432282FFFE1CCC0B888A"/>
                </w:placeholder>
              </w:sdtPr>
              <w:sdtContent>
                <w:r w:rsidR="00C2027A" w:rsidRPr="00C2027A">
                  <w:rPr>
                    <w:rFonts w:asciiTheme="minorHAnsi" w:hAnsiTheme="minorHAnsi" w:cstheme="minorHAnsi"/>
                    <w:sz w:val="22"/>
                    <w:szCs w:val="22"/>
                  </w:rPr>
                  <w:t>[1, 2]</w:t>
                </w:r>
              </w:sdtContent>
            </w:sdt>
          </w:p>
        </w:tc>
      </w:tr>
      <w:tr w:rsidR="00337AAB" w:rsidRPr="00004149" w14:paraId="6DE77336" w14:textId="77777777" w:rsidTr="00004149">
        <w:trPr>
          <w:jc w:val="right"/>
        </w:trPr>
        <w:tc>
          <w:tcPr>
            <w:tcW w:w="2127" w:type="dxa"/>
            <w:tcMar>
              <w:top w:w="0" w:type="dxa"/>
              <w:left w:w="108" w:type="dxa"/>
              <w:bottom w:w="0" w:type="dxa"/>
              <w:right w:w="108" w:type="dxa"/>
            </w:tcMar>
          </w:tcPr>
          <w:p w14:paraId="01BA52F6"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2721</w:t>
            </w:r>
          </w:p>
        </w:tc>
        <w:tc>
          <w:tcPr>
            <w:tcW w:w="6378" w:type="dxa"/>
            <w:tcMar>
              <w:top w:w="0" w:type="dxa"/>
              <w:left w:w="108" w:type="dxa"/>
              <w:bottom w:w="0" w:type="dxa"/>
              <w:right w:w="108" w:type="dxa"/>
            </w:tcMar>
          </w:tcPr>
          <w:p w14:paraId="640D50F3" w14:textId="0A7CD104"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 xml:space="preserve">C=O stretching </w:t>
            </w:r>
            <w:sdt>
              <w:sdtPr>
                <w:rPr>
                  <w:rFonts w:asciiTheme="minorHAnsi" w:hAnsiTheme="minorHAnsi" w:cstheme="minorHAnsi"/>
                  <w:sz w:val="22"/>
                  <w:szCs w:val="22"/>
                </w:rPr>
                <w:tag w:val="MENDELEY_CITATION_v3_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"/>
                <w:id w:val="1968545803"/>
                <w:placeholder>
                  <w:docPart w:val="9D4497EDE6F5432282FFFE1CCC0B888A"/>
                </w:placeholder>
              </w:sdtPr>
              <w:sdtContent>
                <w:r w:rsidR="00C2027A" w:rsidRPr="00C2027A">
                  <w:rPr>
                    <w:rFonts w:asciiTheme="minorHAnsi" w:hAnsiTheme="minorHAnsi" w:cstheme="minorHAnsi"/>
                    <w:sz w:val="22"/>
                    <w:szCs w:val="22"/>
                  </w:rPr>
                  <w:t>[5]</w:t>
                </w:r>
              </w:sdtContent>
            </w:sdt>
          </w:p>
        </w:tc>
      </w:tr>
      <w:tr w:rsidR="00337AAB" w:rsidRPr="00004149" w14:paraId="094A50C5" w14:textId="77777777" w:rsidTr="00004149">
        <w:trPr>
          <w:jc w:val="right"/>
        </w:trPr>
        <w:tc>
          <w:tcPr>
            <w:tcW w:w="2127" w:type="dxa"/>
            <w:tcMar>
              <w:top w:w="0" w:type="dxa"/>
              <w:left w:w="108" w:type="dxa"/>
              <w:bottom w:w="0" w:type="dxa"/>
              <w:right w:w="108" w:type="dxa"/>
            </w:tcMar>
          </w:tcPr>
          <w:p w14:paraId="633BD5E7"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2845</w:t>
            </w:r>
          </w:p>
        </w:tc>
        <w:tc>
          <w:tcPr>
            <w:tcW w:w="6378" w:type="dxa"/>
            <w:tcMar>
              <w:top w:w="0" w:type="dxa"/>
              <w:left w:w="108" w:type="dxa"/>
              <w:bottom w:w="0" w:type="dxa"/>
              <w:right w:w="108" w:type="dxa"/>
            </w:tcMar>
          </w:tcPr>
          <w:p w14:paraId="0989DF5B" w14:textId="1AB12F94"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C-H</w:t>
            </w:r>
            <w:r w:rsidRPr="00004149">
              <w:rPr>
                <w:rFonts w:asciiTheme="minorHAnsi" w:hAnsiTheme="minorHAnsi" w:cstheme="minorHAnsi"/>
                <w:sz w:val="22"/>
                <w:szCs w:val="22"/>
                <w:vertAlign w:val="subscript"/>
              </w:rPr>
              <w:t>2</w:t>
            </w:r>
            <w:r w:rsidRPr="00004149">
              <w:rPr>
                <w:rFonts w:asciiTheme="minorHAnsi" w:hAnsiTheme="minorHAnsi" w:cstheme="minorHAnsi"/>
                <w:sz w:val="22"/>
                <w:szCs w:val="22"/>
              </w:rPr>
              <w:t xml:space="preserve"> symmetric stretching </w:t>
            </w:r>
            <w:sdt>
              <w:sdtPr>
                <w:rPr>
                  <w:rFonts w:asciiTheme="minorHAnsi" w:hAnsiTheme="minorHAnsi" w:cstheme="minorHAnsi"/>
                  <w:sz w:val="22"/>
                  <w:szCs w:val="22"/>
                </w:rPr>
                <w:tag w:val="MENDELEY_CITATION_v3_eyJjaXRhdGlvbklEIjoiTUVOREVMRVlfQ0lUQVRJT05fN2M4OTFkYjItOGQ1Ni00MGYwLTg1NjUtYzVjZjVkMWIxZjY4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1218473601"/>
                <w:placeholder>
                  <w:docPart w:val="9D4497EDE6F5432282FFFE1CCC0B888A"/>
                </w:placeholder>
              </w:sdtPr>
              <w:sdtContent>
                <w:r w:rsidR="00C2027A" w:rsidRPr="00C2027A">
                  <w:rPr>
                    <w:rFonts w:asciiTheme="minorHAnsi" w:hAnsiTheme="minorHAnsi" w:cstheme="minorHAnsi"/>
                    <w:sz w:val="22"/>
                    <w:szCs w:val="22"/>
                  </w:rPr>
                  <w:t>[6]</w:t>
                </w:r>
              </w:sdtContent>
            </w:sdt>
          </w:p>
        </w:tc>
      </w:tr>
      <w:tr w:rsidR="00337AAB" w:rsidRPr="00004149" w14:paraId="509E5B8E" w14:textId="77777777" w:rsidTr="00004149">
        <w:trPr>
          <w:jc w:val="right"/>
        </w:trPr>
        <w:tc>
          <w:tcPr>
            <w:tcW w:w="2127" w:type="dxa"/>
            <w:tcMar>
              <w:top w:w="0" w:type="dxa"/>
              <w:left w:w="108" w:type="dxa"/>
              <w:bottom w:w="0" w:type="dxa"/>
              <w:right w:w="108" w:type="dxa"/>
            </w:tcMar>
          </w:tcPr>
          <w:p w14:paraId="03095D94"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2880</w:t>
            </w:r>
          </w:p>
        </w:tc>
        <w:tc>
          <w:tcPr>
            <w:tcW w:w="6378" w:type="dxa"/>
            <w:tcMar>
              <w:top w:w="0" w:type="dxa"/>
              <w:left w:w="108" w:type="dxa"/>
              <w:bottom w:w="0" w:type="dxa"/>
              <w:right w:w="108" w:type="dxa"/>
            </w:tcMar>
          </w:tcPr>
          <w:p w14:paraId="1957993C" w14:textId="5E6B487E"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C-H</w:t>
            </w:r>
            <w:r w:rsidRPr="00004149">
              <w:rPr>
                <w:rFonts w:asciiTheme="minorHAnsi" w:hAnsiTheme="minorHAnsi" w:cstheme="minorHAnsi"/>
                <w:sz w:val="22"/>
                <w:szCs w:val="22"/>
                <w:vertAlign w:val="subscript"/>
              </w:rPr>
              <w:t>2</w:t>
            </w:r>
            <w:r w:rsidRPr="00004149">
              <w:rPr>
                <w:rFonts w:asciiTheme="minorHAnsi" w:hAnsiTheme="minorHAnsi" w:cstheme="minorHAnsi"/>
                <w:sz w:val="22"/>
                <w:szCs w:val="22"/>
              </w:rPr>
              <w:t xml:space="preserve"> symmetric stretching </w:t>
            </w:r>
            <w:sdt>
              <w:sdtPr>
                <w:rPr>
                  <w:rFonts w:asciiTheme="minorHAnsi" w:hAnsiTheme="minorHAnsi" w:cstheme="minorHAnsi"/>
                  <w:sz w:val="22"/>
                  <w:szCs w:val="22"/>
                </w:rPr>
                <w:tag w:val="MENDELEY_CITATION_v3_eyJjaXRhdGlvbklEIjoiTUVOREVMRVlfQ0lUQVRJT05fZTg3YzIzMzQtMDg3NS00MTcwLThkZGMtZWY1ODQ2YWQzMjJj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471713635"/>
                <w:placeholder>
                  <w:docPart w:val="9D4497EDE6F5432282FFFE1CCC0B888A"/>
                </w:placeholder>
              </w:sdtPr>
              <w:sdtContent>
                <w:r w:rsidR="00C2027A" w:rsidRPr="00C2027A">
                  <w:rPr>
                    <w:rFonts w:asciiTheme="minorHAnsi" w:hAnsiTheme="minorHAnsi" w:cstheme="minorHAnsi"/>
                    <w:sz w:val="22"/>
                    <w:szCs w:val="22"/>
                  </w:rPr>
                  <w:t>[6]</w:t>
                </w:r>
              </w:sdtContent>
            </w:sdt>
            <w:r w:rsidRPr="00004149">
              <w:rPr>
                <w:rFonts w:asciiTheme="minorHAnsi" w:hAnsiTheme="minorHAnsi" w:cstheme="minorHAnsi"/>
                <w:sz w:val="22"/>
                <w:szCs w:val="22"/>
              </w:rPr>
              <w:t xml:space="preserve">; C-H symmetric stretching </w:t>
            </w:r>
            <w:sdt>
              <w:sdtPr>
                <w:rPr>
                  <w:rFonts w:asciiTheme="minorHAnsi" w:hAnsiTheme="minorHAnsi" w:cstheme="minorHAnsi"/>
                  <w:sz w:val="22"/>
                  <w:szCs w:val="22"/>
                </w:rPr>
                <w:tag w:val="MENDELEY_CITATION_v3_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"/>
                <w:id w:val="-1419017836"/>
                <w:placeholder>
                  <w:docPart w:val="9D4497EDE6F5432282FFFE1CCC0B888A"/>
                </w:placeholder>
              </w:sdtPr>
              <w:sdtContent>
                <w:r w:rsidR="00C2027A" w:rsidRPr="00C2027A">
                  <w:rPr>
                    <w:rFonts w:asciiTheme="minorHAnsi" w:hAnsiTheme="minorHAnsi" w:cstheme="minorHAnsi"/>
                    <w:sz w:val="22"/>
                    <w:szCs w:val="22"/>
                  </w:rPr>
                  <w:t>[7]</w:t>
                </w:r>
              </w:sdtContent>
            </w:sdt>
          </w:p>
        </w:tc>
      </w:tr>
      <w:tr w:rsidR="00337AAB" w:rsidRPr="00004149" w14:paraId="2AF740FD" w14:textId="77777777" w:rsidTr="00004149">
        <w:trPr>
          <w:jc w:val="right"/>
        </w:trPr>
        <w:tc>
          <w:tcPr>
            <w:tcW w:w="2127" w:type="dxa"/>
            <w:tcMar>
              <w:top w:w="0" w:type="dxa"/>
              <w:left w:w="108" w:type="dxa"/>
              <w:bottom w:w="0" w:type="dxa"/>
              <w:right w:w="108" w:type="dxa"/>
            </w:tcMar>
          </w:tcPr>
          <w:p w14:paraId="662B2F60"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2945</w:t>
            </w:r>
          </w:p>
        </w:tc>
        <w:tc>
          <w:tcPr>
            <w:tcW w:w="6378" w:type="dxa"/>
            <w:tcMar>
              <w:top w:w="0" w:type="dxa"/>
              <w:left w:w="108" w:type="dxa"/>
              <w:bottom w:w="0" w:type="dxa"/>
              <w:right w:w="108" w:type="dxa"/>
            </w:tcMar>
          </w:tcPr>
          <w:p w14:paraId="21C55915" w14:textId="786B9933"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C-H</w:t>
            </w:r>
            <w:r w:rsidRPr="00004149">
              <w:rPr>
                <w:rFonts w:asciiTheme="minorHAnsi" w:hAnsiTheme="minorHAnsi" w:cstheme="minorHAnsi"/>
                <w:sz w:val="22"/>
                <w:szCs w:val="22"/>
                <w:vertAlign w:val="subscript"/>
              </w:rPr>
              <w:t>2</w:t>
            </w:r>
            <w:r w:rsidRPr="00004149">
              <w:rPr>
                <w:rFonts w:asciiTheme="minorHAnsi" w:hAnsiTheme="minorHAnsi" w:cstheme="minorHAnsi"/>
                <w:sz w:val="22"/>
                <w:szCs w:val="22"/>
              </w:rPr>
              <w:t xml:space="preserve"> asymmetric stretching </w:t>
            </w:r>
            <w:sdt>
              <w:sdtPr>
                <w:rPr>
                  <w:rFonts w:asciiTheme="minorHAnsi" w:hAnsiTheme="minorHAnsi" w:cstheme="minorHAnsi"/>
                  <w:sz w:val="22"/>
                  <w:szCs w:val="22"/>
                </w:rPr>
                <w:tag w:val="MENDELEY_CITATION_v3_eyJjaXRhdGlvbklEIjoiTUVOREVMRVlfQ0lUQVRJT05fOTg5M2IzYWItODU1ZS00NTQyLWIxNjYtMTY5ZDE3Njg4ZDcy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1089815916"/>
                <w:placeholder>
                  <w:docPart w:val="9D4497EDE6F5432282FFFE1CCC0B888A"/>
                </w:placeholder>
              </w:sdtPr>
              <w:sdtContent>
                <w:r w:rsidR="00C2027A" w:rsidRPr="00C2027A">
                  <w:rPr>
                    <w:rFonts w:asciiTheme="minorHAnsi" w:hAnsiTheme="minorHAnsi" w:cstheme="minorHAnsi"/>
                    <w:sz w:val="22"/>
                    <w:szCs w:val="22"/>
                  </w:rPr>
                  <w:t>[6]</w:t>
                </w:r>
              </w:sdtContent>
            </w:sdt>
          </w:p>
        </w:tc>
      </w:tr>
      <w:tr w:rsidR="00337AAB" w:rsidRPr="00004149" w14:paraId="4C662D39" w14:textId="77777777" w:rsidTr="00004149">
        <w:trPr>
          <w:jc w:val="right"/>
        </w:trPr>
        <w:tc>
          <w:tcPr>
            <w:tcW w:w="2127" w:type="dxa"/>
            <w:tcBorders>
              <w:bottom w:val="single" w:sz="4" w:space="0" w:color="000000"/>
            </w:tcBorders>
            <w:tcMar>
              <w:top w:w="0" w:type="dxa"/>
              <w:left w:w="108" w:type="dxa"/>
              <w:bottom w:w="0" w:type="dxa"/>
              <w:right w:w="108" w:type="dxa"/>
            </w:tcMar>
          </w:tcPr>
          <w:p w14:paraId="6A84F2E3"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3000</w:t>
            </w:r>
          </w:p>
        </w:tc>
        <w:tc>
          <w:tcPr>
            <w:tcW w:w="6378" w:type="dxa"/>
            <w:tcBorders>
              <w:bottom w:val="single" w:sz="4" w:space="0" w:color="000000"/>
            </w:tcBorders>
            <w:tcMar>
              <w:top w:w="0" w:type="dxa"/>
              <w:left w:w="108" w:type="dxa"/>
              <w:bottom w:w="0" w:type="dxa"/>
              <w:right w:w="108" w:type="dxa"/>
            </w:tcMar>
          </w:tcPr>
          <w:p w14:paraId="0966EB86" w14:textId="5015DD2F"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C-H</w:t>
            </w:r>
            <w:r w:rsidRPr="00004149">
              <w:rPr>
                <w:rFonts w:asciiTheme="minorHAnsi" w:hAnsiTheme="minorHAnsi" w:cstheme="minorHAnsi"/>
                <w:sz w:val="22"/>
                <w:szCs w:val="22"/>
                <w:vertAlign w:val="subscript"/>
              </w:rPr>
              <w:t>3</w:t>
            </w:r>
            <w:r w:rsidRPr="00004149">
              <w:rPr>
                <w:rFonts w:asciiTheme="minorHAnsi" w:hAnsiTheme="minorHAnsi" w:cstheme="minorHAnsi"/>
                <w:sz w:val="22"/>
                <w:szCs w:val="22"/>
              </w:rPr>
              <w:t xml:space="preserve"> asymmetric stretch </w:t>
            </w:r>
            <w:sdt>
              <w:sdtPr>
                <w:rPr>
                  <w:rFonts w:asciiTheme="minorHAnsi" w:hAnsiTheme="minorHAnsi" w:cstheme="minorHAnsi"/>
                  <w:sz w:val="22"/>
                  <w:szCs w:val="22"/>
                </w:rPr>
                <w:tag w:val="MENDELEY_CITATION_v3_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"/>
                <w:id w:val="135465408"/>
                <w:placeholder>
                  <w:docPart w:val="9D4497EDE6F5432282FFFE1CCC0B888A"/>
                </w:placeholder>
              </w:sdtPr>
              <w:sdtContent>
                <w:r w:rsidR="00C2027A" w:rsidRPr="00C2027A">
                  <w:rPr>
                    <w:rFonts w:asciiTheme="minorHAnsi" w:hAnsiTheme="minorHAnsi" w:cstheme="minorHAnsi"/>
                    <w:sz w:val="22"/>
                    <w:szCs w:val="22"/>
                  </w:rPr>
                  <w:t>[7]</w:t>
                </w:r>
              </w:sdtContent>
            </w:sdt>
          </w:p>
        </w:tc>
      </w:tr>
    </w:tbl>
    <w:p w14:paraId="2011546D" w14:textId="77777777" w:rsidR="00337AAB" w:rsidRPr="00004149" w:rsidRDefault="00337AAB" w:rsidP="00004149">
      <w:pPr>
        <w:spacing w:after="0" w:line="360" w:lineRule="auto"/>
        <w:jc w:val="both"/>
        <w:rPr>
          <w:rFonts w:asciiTheme="minorHAnsi" w:eastAsia="Palatino Linotype" w:hAnsiTheme="minorHAnsi" w:cstheme="minorHAnsi"/>
          <w:color w:val="000000"/>
        </w:rPr>
      </w:pPr>
    </w:p>
    <w:p w14:paraId="53E09FCE" w14:textId="1E4F9361" w:rsidR="00337AAB" w:rsidRPr="00004149" w:rsidRDefault="00337AAB" w:rsidP="00004149">
      <w:pPr>
        <w:spacing w:after="0" w:line="360" w:lineRule="auto"/>
        <w:rPr>
          <w:rFonts w:asciiTheme="minorHAnsi" w:hAnsiTheme="minorHAnsi" w:cstheme="minorHAnsi"/>
        </w:rPr>
      </w:pPr>
      <w:bookmarkStart w:id="2" w:name="_Ref135829947"/>
      <w:r w:rsidRPr="00004149">
        <w:rPr>
          <w:rFonts w:asciiTheme="minorHAnsi" w:hAnsiTheme="minorHAnsi" w:cstheme="minorHAnsi"/>
          <w:b/>
          <w:bCs/>
        </w:rPr>
        <w:t xml:space="preserve">Table </w:t>
      </w:r>
      <w:r w:rsidR="00004149" w:rsidRPr="00004149">
        <w:rPr>
          <w:rFonts w:asciiTheme="minorHAnsi" w:hAnsiTheme="minorHAnsi" w:cstheme="minorHAnsi"/>
          <w:b/>
          <w:bCs/>
        </w:rPr>
        <w:t>S</w:t>
      </w:r>
      <w:r w:rsidRPr="00004149">
        <w:rPr>
          <w:rFonts w:asciiTheme="minorHAnsi" w:hAnsiTheme="minorHAnsi" w:cstheme="minorHAnsi"/>
          <w:b/>
          <w:bCs/>
        </w:rPr>
        <w:fldChar w:fldCharType="begin"/>
      </w:r>
      <w:r w:rsidRPr="00004149">
        <w:rPr>
          <w:rFonts w:asciiTheme="minorHAnsi" w:hAnsiTheme="minorHAnsi" w:cstheme="minorHAnsi"/>
          <w:b/>
          <w:bCs/>
        </w:rPr>
        <w:instrText xml:space="preserve"> SEQ Table \* ARABIC </w:instrText>
      </w:r>
      <w:r w:rsidRPr="00004149">
        <w:rPr>
          <w:rFonts w:asciiTheme="minorHAnsi" w:hAnsiTheme="minorHAnsi" w:cstheme="minorHAnsi"/>
          <w:b/>
          <w:bCs/>
        </w:rPr>
        <w:fldChar w:fldCharType="separate"/>
      </w:r>
      <w:r w:rsidR="0043587E">
        <w:rPr>
          <w:rFonts w:asciiTheme="minorHAnsi" w:hAnsiTheme="minorHAnsi" w:cstheme="minorHAnsi"/>
          <w:b/>
          <w:bCs/>
          <w:noProof/>
        </w:rPr>
        <w:t>2</w:t>
      </w:r>
      <w:r w:rsidRPr="00004149">
        <w:rPr>
          <w:rFonts w:asciiTheme="minorHAnsi" w:hAnsiTheme="minorHAnsi" w:cstheme="minorHAnsi"/>
          <w:b/>
          <w:bCs/>
          <w:noProof/>
        </w:rPr>
        <w:fldChar w:fldCharType="end"/>
      </w:r>
      <w:bookmarkEnd w:id="2"/>
      <w:r w:rsidRPr="00004149">
        <w:rPr>
          <w:rFonts w:asciiTheme="minorHAnsi" w:hAnsiTheme="minorHAnsi" w:cstheme="minorHAnsi"/>
        </w:rPr>
        <w:t>. Identification and assignment of the main Raman peaks observed in pure ABS.</w:t>
      </w:r>
    </w:p>
    <w:tbl>
      <w:tblPr>
        <w:tblW w:w="8749" w:type="dxa"/>
        <w:tblCellMar>
          <w:top w:w="15" w:type="dxa"/>
          <w:left w:w="15" w:type="dxa"/>
          <w:bottom w:w="15" w:type="dxa"/>
          <w:right w:w="15" w:type="dxa"/>
        </w:tblCellMar>
        <w:tblLook w:val="04A0" w:firstRow="1" w:lastRow="0" w:firstColumn="1" w:lastColumn="0" w:noHBand="0" w:noVBand="1"/>
      </w:tblPr>
      <w:tblGrid>
        <w:gridCol w:w="2410"/>
        <w:gridCol w:w="6339"/>
      </w:tblGrid>
      <w:tr w:rsidR="00337AAB" w:rsidRPr="00004149" w14:paraId="4AF627BD" w14:textId="77777777" w:rsidTr="00004149">
        <w:tc>
          <w:tcPr>
            <w:tcW w:w="2410" w:type="dxa"/>
            <w:tcBorders>
              <w:top w:val="single" w:sz="4" w:space="0" w:color="auto"/>
              <w:bottom w:val="single" w:sz="4" w:space="0" w:color="auto"/>
            </w:tcBorders>
            <w:tcMar>
              <w:top w:w="0" w:type="dxa"/>
              <w:left w:w="108" w:type="dxa"/>
              <w:bottom w:w="0" w:type="dxa"/>
              <w:right w:w="108" w:type="dxa"/>
            </w:tcMar>
            <w:hideMark/>
          </w:tcPr>
          <w:p w14:paraId="6B5F833E" w14:textId="77777777" w:rsidR="00337AAB" w:rsidRPr="00004149" w:rsidRDefault="00337AAB" w:rsidP="00004149">
            <w:pPr>
              <w:spacing w:after="0" w:line="360" w:lineRule="auto"/>
              <w:jc w:val="center"/>
              <w:rPr>
                <w:rFonts w:asciiTheme="minorHAnsi" w:eastAsia="Times New Roman" w:hAnsiTheme="minorHAnsi" w:cstheme="minorHAnsi"/>
              </w:rPr>
            </w:pPr>
            <w:r w:rsidRPr="00004149">
              <w:rPr>
                <w:rFonts w:asciiTheme="minorHAnsi" w:eastAsia="Times New Roman" w:hAnsiTheme="minorHAnsi" w:cstheme="minorHAnsi"/>
                <w:color w:val="000000"/>
              </w:rPr>
              <w:t>Wavenumber (cm</w:t>
            </w:r>
            <w:r w:rsidRPr="00004149">
              <w:rPr>
                <w:rFonts w:asciiTheme="minorHAnsi" w:eastAsia="Times New Roman" w:hAnsiTheme="minorHAnsi" w:cstheme="minorHAnsi"/>
                <w:color w:val="000000"/>
                <w:vertAlign w:val="superscript"/>
              </w:rPr>
              <w:t>-1</w:t>
            </w:r>
            <w:r w:rsidRPr="00004149">
              <w:rPr>
                <w:rFonts w:asciiTheme="minorHAnsi" w:eastAsia="Times New Roman" w:hAnsiTheme="minorHAnsi" w:cstheme="minorHAnsi"/>
                <w:color w:val="000000"/>
              </w:rPr>
              <w:t>)</w:t>
            </w:r>
          </w:p>
        </w:tc>
        <w:tc>
          <w:tcPr>
            <w:tcW w:w="6339" w:type="dxa"/>
            <w:tcBorders>
              <w:top w:val="single" w:sz="4" w:space="0" w:color="auto"/>
              <w:bottom w:val="single" w:sz="4" w:space="0" w:color="auto"/>
            </w:tcBorders>
            <w:tcMar>
              <w:top w:w="0" w:type="dxa"/>
              <w:left w:w="108" w:type="dxa"/>
              <w:bottom w:w="0" w:type="dxa"/>
              <w:right w:w="108" w:type="dxa"/>
            </w:tcMar>
            <w:hideMark/>
          </w:tcPr>
          <w:p w14:paraId="4A3AC075" w14:textId="77777777" w:rsidR="00337AAB" w:rsidRPr="00004149" w:rsidRDefault="00337AAB" w:rsidP="00004149">
            <w:pPr>
              <w:spacing w:after="0" w:line="360" w:lineRule="auto"/>
              <w:rPr>
                <w:rFonts w:asciiTheme="minorHAnsi" w:eastAsia="Times New Roman" w:hAnsiTheme="minorHAnsi" w:cstheme="minorHAnsi"/>
              </w:rPr>
            </w:pPr>
            <w:r w:rsidRPr="00004149">
              <w:rPr>
                <w:rFonts w:asciiTheme="minorHAnsi" w:eastAsia="Times New Roman" w:hAnsiTheme="minorHAnsi" w:cstheme="minorHAnsi"/>
                <w:color w:val="000000"/>
              </w:rPr>
              <w:t>Raman peak assignment</w:t>
            </w:r>
          </w:p>
        </w:tc>
      </w:tr>
      <w:tr w:rsidR="00337AAB" w:rsidRPr="00004149" w14:paraId="73CF35EA" w14:textId="77777777" w:rsidTr="00004149">
        <w:tc>
          <w:tcPr>
            <w:tcW w:w="2410" w:type="dxa"/>
            <w:tcBorders>
              <w:top w:val="single" w:sz="4" w:space="0" w:color="auto"/>
            </w:tcBorders>
            <w:tcMar>
              <w:top w:w="0" w:type="dxa"/>
              <w:left w:w="108" w:type="dxa"/>
              <w:bottom w:w="0" w:type="dxa"/>
              <w:right w:w="108" w:type="dxa"/>
            </w:tcMar>
            <w:hideMark/>
          </w:tcPr>
          <w:p w14:paraId="605F5254" w14:textId="77777777" w:rsidR="00337AAB" w:rsidRPr="00004149" w:rsidRDefault="00337AAB" w:rsidP="00004149">
            <w:pPr>
              <w:spacing w:after="0" w:line="360" w:lineRule="auto"/>
              <w:jc w:val="center"/>
              <w:rPr>
                <w:rFonts w:asciiTheme="minorHAnsi" w:eastAsia="Times New Roman" w:hAnsiTheme="minorHAnsi" w:cstheme="minorHAnsi"/>
                <w:color w:val="000000"/>
              </w:rPr>
            </w:pPr>
            <w:r w:rsidRPr="00004149">
              <w:rPr>
                <w:rFonts w:asciiTheme="minorHAnsi" w:eastAsia="Times New Roman" w:hAnsiTheme="minorHAnsi" w:cstheme="minorHAnsi"/>
                <w:color w:val="000000"/>
              </w:rPr>
              <w:t>618</w:t>
            </w:r>
          </w:p>
        </w:tc>
        <w:tc>
          <w:tcPr>
            <w:tcW w:w="6339" w:type="dxa"/>
            <w:tcBorders>
              <w:top w:val="single" w:sz="4" w:space="0" w:color="auto"/>
            </w:tcBorders>
            <w:tcMar>
              <w:top w:w="0" w:type="dxa"/>
              <w:left w:w="108" w:type="dxa"/>
              <w:bottom w:w="0" w:type="dxa"/>
              <w:right w:w="108" w:type="dxa"/>
            </w:tcMar>
            <w:hideMark/>
          </w:tcPr>
          <w:p w14:paraId="43E64418" w14:textId="2BF5B4DB" w:rsidR="00337AAB" w:rsidRPr="00004149" w:rsidRDefault="00337AAB" w:rsidP="00004149">
            <w:pPr>
              <w:spacing w:after="0" w:line="360" w:lineRule="auto"/>
              <w:rPr>
                <w:rFonts w:asciiTheme="minorHAnsi" w:eastAsia="Times New Roman" w:hAnsiTheme="minorHAnsi" w:cstheme="minorHAnsi"/>
                <w:color w:val="000000"/>
              </w:rPr>
            </w:pPr>
            <w:r w:rsidRPr="00004149">
              <w:rPr>
                <w:rFonts w:asciiTheme="minorHAnsi" w:eastAsia="Times New Roman" w:hAnsiTheme="minorHAnsi" w:cstheme="minorHAnsi"/>
                <w:color w:val="000000"/>
              </w:rPr>
              <w:t>C-C twisting</w:t>
            </w:r>
            <w:r w:rsidR="00EA016A" w:rsidRPr="00EA016A">
              <w:rPr>
                <w:rFonts w:asciiTheme="minorHAnsi" w:eastAsia="Times New Roman" w:hAnsiTheme="minorHAnsi" w:cstheme="minorHAnsi"/>
                <w:color w:val="000000"/>
              </w:rPr>
              <w:t>,</w:t>
            </w:r>
            <w:r w:rsidRPr="00004149">
              <w:rPr>
                <w:rFonts w:asciiTheme="minorHAnsi" w:eastAsia="Times New Roman" w:hAnsiTheme="minorHAnsi" w:cstheme="minorHAnsi"/>
                <w:color w:val="000000"/>
              </w:rPr>
              <w:t xml:space="preserve"> </w:t>
            </w:r>
            <w:r w:rsidR="00EA016A">
              <w:rPr>
                <w:rFonts w:asciiTheme="minorHAnsi" w:eastAsia="Times New Roman" w:hAnsiTheme="minorHAnsi" w:cstheme="minorHAnsi"/>
                <w:color w:val="000000"/>
              </w:rPr>
              <w:t xml:space="preserve">which is </w:t>
            </w:r>
            <w:r w:rsidRPr="00004149">
              <w:rPr>
                <w:rFonts w:asciiTheme="minorHAnsi" w:eastAsia="Times New Roman" w:hAnsiTheme="minorHAnsi" w:cstheme="minorHAnsi"/>
                <w:color w:val="000000"/>
              </w:rPr>
              <w:t xml:space="preserve">found only in the literature on biological specimens </w:t>
            </w:r>
            <w:sdt>
              <w:sdtPr>
                <w:rPr>
                  <w:rFonts w:asciiTheme="minorHAnsi" w:eastAsia="Times New Roman" w:hAnsiTheme="minorHAnsi" w:cstheme="minorHAnsi"/>
                  <w:color w:val="000000"/>
                </w:rPr>
                <w:tag w:val="MENDELEY_CITATION_v3_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"/>
                <w:id w:val="524213123"/>
                <w:placeholder>
                  <w:docPart w:val="7A4E7C1B48C54E0EA12FB0E8E3360D93"/>
                </w:placeholder>
              </w:sdtPr>
              <w:sdtContent>
                <w:r w:rsidR="00C2027A" w:rsidRPr="00C2027A">
                  <w:rPr>
                    <w:rFonts w:asciiTheme="minorHAnsi" w:eastAsia="Times New Roman" w:hAnsiTheme="minorHAnsi" w:cstheme="minorHAnsi"/>
                    <w:color w:val="000000"/>
                  </w:rPr>
                  <w:t>[8]</w:t>
                </w:r>
              </w:sdtContent>
            </w:sdt>
          </w:p>
        </w:tc>
      </w:tr>
      <w:tr w:rsidR="00337AAB" w:rsidRPr="00004149" w14:paraId="0F54CDE9" w14:textId="77777777" w:rsidTr="00004149">
        <w:tc>
          <w:tcPr>
            <w:tcW w:w="2410" w:type="dxa"/>
            <w:tcMar>
              <w:top w:w="0" w:type="dxa"/>
              <w:left w:w="108" w:type="dxa"/>
              <w:bottom w:w="0" w:type="dxa"/>
              <w:right w:w="108" w:type="dxa"/>
            </w:tcMar>
            <w:hideMark/>
          </w:tcPr>
          <w:p w14:paraId="6F54531B" w14:textId="77777777" w:rsidR="00337AAB" w:rsidRPr="00004149" w:rsidRDefault="00337AAB" w:rsidP="00004149">
            <w:pPr>
              <w:spacing w:after="0" w:line="360" w:lineRule="auto"/>
              <w:jc w:val="center"/>
              <w:rPr>
                <w:rFonts w:asciiTheme="minorHAnsi" w:eastAsia="Times New Roman" w:hAnsiTheme="minorHAnsi" w:cstheme="minorHAnsi"/>
                <w:color w:val="000000"/>
              </w:rPr>
            </w:pPr>
            <w:r w:rsidRPr="00004149">
              <w:rPr>
                <w:rFonts w:asciiTheme="minorHAnsi" w:eastAsia="Times New Roman" w:hAnsiTheme="minorHAnsi" w:cstheme="minorHAnsi"/>
                <w:color w:val="000000"/>
              </w:rPr>
              <w:t>1000</w:t>
            </w:r>
          </w:p>
        </w:tc>
        <w:tc>
          <w:tcPr>
            <w:tcW w:w="6339" w:type="dxa"/>
            <w:tcMar>
              <w:top w:w="0" w:type="dxa"/>
              <w:left w:w="108" w:type="dxa"/>
              <w:bottom w:w="0" w:type="dxa"/>
              <w:right w:w="108" w:type="dxa"/>
            </w:tcMar>
            <w:hideMark/>
          </w:tcPr>
          <w:p w14:paraId="110531D1" w14:textId="776DF0DD" w:rsidR="00337AAB" w:rsidRPr="00004149" w:rsidRDefault="00337AAB" w:rsidP="00004149">
            <w:pPr>
              <w:spacing w:after="0" w:line="360" w:lineRule="auto"/>
              <w:rPr>
                <w:rFonts w:asciiTheme="minorHAnsi" w:eastAsia="Times New Roman" w:hAnsiTheme="minorHAnsi" w:cstheme="minorHAnsi"/>
                <w:color w:val="000000"/>
              </w:rPr>
            </w:pPr>
            <w:r w:rsidRPr="00004149">
              <w:rPr>
                <w:rFonts w:asciiTheme="minorHAnsi" w:eastAsia="Times New Roman" w:hAnsiTheme="minorHAnsi" w:cstheme="minorHAnsi"/>
                <w:color w:val="000000"/>
              </w:rPr>
              <w:t xml:space="preserve">C-H in-plane bending </w:t>
            </w:r>
            <w:sdt>
              <w:sdtPr>
                <w:rPr>
                  <w:rFonts w:asciiTheme="minorHAnsi" w:eastAsia="Times New Roman" w:hAnsiTheme="minorHAnsi" w:cstheme="minorHAnsi"/>
                  <w:color w:val="000000"/>
                </w:rPr>
                <w:tag w:val="MENDELEY_CITATION_v3_eyJjaXRhdGlvbklEIjoiTUVOREVMRVlfQ0lUQVRJT05fZTgyYzM0NjMtYmVhZC00MTMwLWJlMTQtMzllNDY3ZjljMmYw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
                <w:id w:val="1379122668"/>
                <w:placeholder>
                  <w:docPart w:val="7A4E7C1B48C54E0EA12FB0E8E3360D93"/>
                </w:placeholder>
              </w:sdtPr>
              <w:sdtContent>
                <w:r w:rsidR="00C2027A" w:rsidRPr="00C2027A">
                  <w:rPr>
                    <w:rFonts w:asciiTheme="minorHAnsi" w:eastAsia="Times New Roman" w:hAnsiTheme="minorHAnsi" w:cstheme="minorHAnsi"/>
                    <w:color w:val="000000"/>
                  </w:rPr>
                  <w:t>[4]</w:t>
                </w:r>
              </w:sdtContent>
            </w:sdt>
          </w:p>
        </w:tc>
      </w:tr>
      <w:tr w:rsidR="00337AAB" w:rsidRPr="00004149" w14:paraId="60380372" w14:textId="77777777" w:rsidTr="00004149">
        <w:tc>
          <w:tcPr>
            <w:tcW w:w="2410" w:type="dxa"/>
            <w:tcMar>
              <w:top w:w="0" w:type="dxa"/>
              <w:left w:w="108" w:type="dxa"/>
              <w:bottom w:w="0" w:type="dxa"/>
              <w:right w:w="108" w:type="dxa"/>
            </w:tcMar>
            <w:hideMark/>
          </w:tcPr>
          <w:p w14:paraId="436C12D9" w14:textId="77777777" w:rsidR="00337AAB" w:rsidRPr="00004149" w:rsidRDefault="00337AAB" w:rsidP="00004149">
            <w:pPr>
              <w:spacing w:after="0" w:line="360" w:lineRule="auto"/>
              <w:jc w:val="center"/>
              <w:rPr>
                <w:rFonts w:asciiTheme="minorHAnsi" w:eastAsia="Times New Roman" w:hAnsiTheme="minorHAnsi" w:cstheme="minorHAnsi"/>
                <w:color w:val="000000"/>
              </w:rPr>
            </w:pPr>
            <w:r w:rsidRPr="00004149">
              <w:rPr>
                <w:rFonts w:asciiTheme="minorHAnsi" w:eastAsia="Times New Roman" w:hAnsiTheme="minorHAnsi" w:cstheme="minorHAnsi"/>
                <w:color w:val="000000"/>
              </w:rPr>
              <w:t>1029</w:t>
            </w:r>
          </w:p>
        </w:tc>
        <w:tc>
          <w:tcPr>
            <w:tcW w:w="6339" w:type="dxa"/>
            <w:tcMar>
              <w:top w:w="0" w:type="dxa"/>
              <w:left w:w="108" w:type="dxa"/>
              <w:bottom w:w="0" w:type="dxa"/>
              <w:right w:w="108" w:type="dxa"/>
            </w:tcMar>
            <w:hideMark/>
          </w:tcPr>
          <w:p w14:paraId="241BF94F" w14:textId="1D51EDD4" w:rsidR="00337AAB" w:rsidRPr="00004149" w:rsidRDefault="00337AAB" w:rsidP="00004149">
            <w:pPr>
              <w:spacing w:after="0" w:line="360" w:lineRule="auto"/>
              <w:rPr>
                <w:rFonts w:asciiTheme="minorHAnsi" w:eastAsia="Times New Roman" w:hAnsiTheme="minorHAnsi" w:cstheme="minorHAnsi"/>
                <w:color w:val="000000"/>
              </w:rPr>
            </w:pPr>
            <w:r w:rsidRPr="00004149">
              <w:rPr>
                <w:rFonts w:asciiTheme="minorHAnsi" w:eastAsia="Times New Roman" w:hAnsiTheme="minorHAnsi" w:cstheme="minorHAnsi"/>
                <w:color w:val="000000"/>
              </w:rPr>
              <w:t xml:space="preserve">C–C and C-O vibration </w:t>
            </w:r>
            <w:sdt>
              <w:sdtPr>
                <w:rPr>
                  <w:rFonts w:asciiTheme="minorHAnsi" w:eastAsia="Times New Roman" w:hAnsiTheme="minorHAnsi" w:cstheme="minorHAnsi"/>
                  <w:color w:val="000000"/>
                </w:rPr>
                <w:tag w:val="MENDELEY_CITATION_v3_eyJjaXRhdGlvbklEIjoiTUVOREVMRVlfQ0lUQVRJT05fMmIxMzY0YzAtMDVlNy00YTAzLWE3NjEtYWZiMmU5Mzc0YWIz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1570230741"/>
                <w:placeholder>
                  <w:docPart w:val="7A4E7C1B48C54E0EA12FB0E8E3360D93"/>
                </w:placeholder>
              </w:sdtPr>
              <w:sdtContent>
                <w:r w:rsidR="00C2027A" w:rsidRPr="00C2027A">
                  <w:rPr>
                    <w:rFonts w:asciiTheme="minorHAnsi" w:eastAsia="Times New Roman" w:hAnsiTheme="minorHAnsi" w:cstheme="minorHAnsi"/>
                    <w:color w:val="000000"/>
                  </w:rPr>
                  <w:t>[6]</w:t>
                </w:r>
              </w:sdtContent>
            </w:sdt>
          </w:p>
        </w:tc>
      </w:tr>
      <w:tr w:rsidR="00337AAB" w:rsidRPr="00004149" w14:paraId="20B53B0A" w14:textId="77777777" w:rsidTr="00004149">
        <w:tc>
          <w:tcPr>
            <w:tcW w:w="2410" w:type="dxa"/>
            <w:tcMar>
              <w:top w:w="0" w:type="dxa"/>
              <w:left w:w="108" w:type="dxa"/>
              <w:bottom w:w="0" w:type="dxa"/>
              <w:right w:w="108" w:type="dxa"/>
            </w:tcMar>
            <w:hideMark/>
          </w:tcPr>
          <w:p w14:paraId="5FE90BA5" w14:textId="77777777" w:rsidR="00337AAB" w:rsidRPr="00004149" w:rsidRDefault="00337AAB" w:rsidP="00004149">
            <w:pPr>
              <w:spacing w:after="0" w:line="360" w:lineRule="auto"/>
              <w:jc w:val="center"/>
              <w:rPr>
                <w:rFonts w:asciiTheme="minorHAnsi" w:eastAsia="Times New Roman" w:hAnsiTheme="minorHAnsi" w:cstheme="minorHAnsi"/>
                <w:color w:val="000000"/>
              </w:rPr>
            </w:pPr>
            <w:r w:rsidRPr="00004149">
              <w:rPr>
                <w:rFonts w:asciiTheme="minorHAnsi" w:eastAsia="Times New Roman" w:hAnsiTheme="minorHAnsi" w:cstheme="minorHAnsi"/>
                <w:color w:val="000000"/>
              </w:rPr>
              <w:t>1153</w:t>
            </w:r>
          </w:p>
        </w:tc>
        <w:tc>
          <w:tcPr>
            <w:tcW w:w="6339" w:type="dxa"/>
            <w:tcMar>
              <w:top w:w="0" w:type="dxa"/>
              <w:left w:w="108" w:type="dxa"/>
              <w:bottom w:w="0" w:type="dxa"/>
              <w:right w:w="108" w:type="dxa"/>
            </w:tcMar>
            <w:hideMark/>
          </w:tcPr>
          <w:p w14:paraId="0A70B3FA" w14:textId="170BC797" w:rsidR="00337AAB" w:rsidRPr="00004149" w:rsidRDefault="00337AAB" w:rsidP="00004149">
            <w:pPr>
              <w:spacing w:after="0" w:line="360" w:lineRule="auto"/>
              <w:rPr>
                <w:rFonts w:asciiTheme="minorHAnsi" w:eastAsia="Times New Roman" w:hAnsiTheme="minorHAnsi" w:cstheme="minorHAnsi"/>
                <w:color w:val="000000"/>
              </w:rPr>
            </w:pPr>
            <w:r w:rsidRPr="00004149">
              <w:rPr>
                <w:rFonts w:asciiTheme="minorHAnsi" w:eastAsia="Times New Roman" w:hAnsiTheme="minorHAnsi" w:cstheme="minorHAnsi"/>
                <w:color w:val="000000"/>
              </w:rPr>
              <w:t xml:space="preserve">Antisymmetric Si-O- stretch </w:t>
            </w:r>
            <w:sdt>
              <w:sdtPr>
                <w:rPr>
                  <w:rFonts w:asciiTheme="minorHAnsi" w:eastAsia="Times New Roman" w:hAnsiTheme="minorHAnsi" w:cstheme="minorHAnsi"/>
                  <w:color w:val="000000"/>
                </w:rPr>
                <w:tag w:val="MENDELEY_CITATION_v3_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"/>
                <w:id w:val="429018557"/>
                <w:placeholder>
                  <w:docPart w:val="7A4E7C1B48C54E0EA12FB0E8E3360D93"/>
                </w:placeholder>
              </w:sdtPr>
              <w:sdtContent>
                <w:r w:rsidR="00C2027A" w:rsidRPr="00C2027A">
                  <w:rPr>
                    <w:rFonts w:asciiTheme="minorHAnsi" w:eastAsia="Times New Roman" w:hAnsiTheme="minorHAnsi" w:cstheme="minorHAnsi"/>
                    <w:color w:val="000000"/>
                  </w:rPr>
                  <w:t>[9]</w:t>
                </w:r>
              </w:sdtContent>
            </w:sdt>
          </w:p>
        </w:tc>
      </w:tr>
      <w:tr w:rsidR="00337AAB" w:rsidRPr="00004149" w14:paraId="669F4C71" w14:textId="77777777" w:rsidTr="00004149">
        <w:tc>
          <w:tcPr>
            <w:tcW w:w="2410" w:type="dxa"/>
            <w:tcMar>
              <w:top w:w="0" w:type="dxa"/>
              <w:left w:w="108" w:type="dxa"/>
              <w:bottom w:w="0" w:type="dxa"/>
              <w:right w:w="108" w:type="dxa"/>
            </w:tcMar>
            <w:hideMark/>
          </w:tcPr>
          <w:p w14:paraId="63A6B178" w14:textId="77777777" w:rsidR="00337AAB" w:rsidRPr="00004149" w:rsidRDefault="00337AAB" w:rsidP="00004149">
            <w:pPr>
              <w:spacing w:after="0" w:line="360" w:lineRule="auto"/>
              <w:jc w:val="center"/>
              <w:rPr>
                <w:rFonts w:asciiTheme="minorHAnsi" w:eastAsia="Times New Roman" w:hAnsiTheme="minorHAnsi" w:cstheme="minorHAnsi"/>
                <w:color w:val="000000"/>
              </w:rPr>
            </w:pPr>
            <w:r w:rsidRPr="00004149">
              <w:rPr>
                <w:rFonts w:asciiTheme="minorHAnsi" w:eastAsia="Times New Roman" w:hAnsiTheme="minorHAnsi" w:cstheme="minorHAnsi"/>
                <w:color w:val="000000"/>
              </w:rPr>
              <w:t>1178</w:t>
            </w:r>
          </w:p>
        </w:tc>
        <w:tc>
          <w:tcPr>
            <w:tcW w:w="6339" w:type="dxa"/>
            <w:tcMar>
              <w:top w:w="0" w:type="dxa"/>
              <w:left w:w="108" w:type="dxa"/>
              <w:bottom w:w="0" w:type="dxa"/>
              <w:right w:w="108" w:type="dxa"/>
            </w:tcMar>
            <w:hideMark/>
          </w:tcPr>
          <w:p w14:paraId="0CF32356" w14:textId="699FDD9D" w:rsidR="00337AAB" w:rsidRPr="00004149" w:rsidRDefault="00337AAB" w:rsidP="00004149">
            <w:pPr>
              <w:spacing w:after="0" w:line="360" w:lineRule="auto"/>
              <w:rPr>
                <w:rFonts w:asciiTheme="minorHAnsi" w:eastAsia="Times New Roman" w:hAnsiTheme="minorHAnsi" w:cstheme="minorHAnsi"/>
                <w:color w:val="000000"/>
              </w:rPr>
            </w:pPr>
            <w:r w:rsidRPr="00004149">
              <w:rPr>
                <w:rFonts w:asciiTheme="minorHAnsi" w:eastAsia="Times New Roman" w:hAnsiTheme="minorHAnsi" w:cstheme="minorHAnsi"/>
                <w:color w:val="000000"/>
              </w:rPr>
              <w:t xml:space="preserve">C-O-C stretching </w:t>
            </w:r>
            <w:sdt>
              <w:sdtPr>
                <w:rPr>
                  <w:rFonts w:asciiTheme="minorHAnsi" w:eastAsia="Times New Roman" w:hAnsiTheme="minorHAnsi" w:cstheme="minorHAnsi"/>
                  <w:color w:val="000000"/>
                </w:rPr>
                <w:tag w:val="MENDELEY_CITATION_v3_eyJjaXRhdGlvbklEIjoiTUVOREVMRVlfQ0lUQVRJT05fYjQyMDE4ZjItNzZiOC00MjdiLWI5YjAtNTRhNzRmMjBjMDc5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
                <w:id w:val="1813820678"/>
                <w:placeholder>
                  <w:docPart w:val="7A4E7C1B48C54E0EA12FB0E8E3360D93"/>
                </w:placeholder>
              </w:sdtPr>
              <w:sdtContent>
                <w:r w:rsidR="00C2027A" w:rsidRPr="00C2027A">
                  <w:rPr>
                    <w:rFonts w:asciiTheme="minorHAnsi" w:eastAsia="Times New Roman" w:hAnsiTheme="minorHAnsi" w:cstheme="minorHAnsi"/>
                    <w:color w:val="000000"/>
                  </w:rPr>
                  <w:t>[4]</w:t>
                </w:r>
              </w:sdtContent>
            </w:sdt>
          </w:p>
        </w:tc>
      </w:tr>
      <w:tr w:rsidR="00337AAB" w:rsidRPr="00004149" w14:paraId="42982CBF" w14:textId="77777777" w:rsidTr="00004149">
        <w:tc>
          <w:tcPr>
            <w:tcW w:w="2410" w:type="dxa"/>
            <w:tcMar>
              <w:top w:w="0" w:type="dxa"/>
              <w:left w:w="108" w:type="dxa"/>
              <w:bottom w:w="0" w:type="dxa"/>
              <w:right w:w="108" w:type="dxa"/>
            </w:tcMar>
            <w:hideMark/>
          </w:tcPr>
          <w:p w14:paraId="08447FB8" w14:textId="77777777" w:rsidR="00337AAB" w:rsidRPr="00004149" w:rsidRDefault="00337AAB" w:rsidP="00004149">
            <w:pPr>
              <w:spacing w:after="0" w:line="360" w:lineRule="auto"/>
              <w:jc w:val="center"/>
              <w:rPr>
                <w:rFonts w:asciiTheme="minorHAnsi" w:eastAsia="Times New Roman" w:hAnsiTheme="minorHAnsi" w:cstheme="minorHAnsi"/>
                <w:color w:val="000000"/>
              </w:rPr>
            </w:pPr>
            <w:r w:rsidRPr="00004149">
              <w:rPr>
                <w:rFonts w:asciiTheme="minorHAnsi" w:eastAsia="Times New Roman" w:hAnsiTheme="minorHAnsi" w:cstheme="minorHAnsi"/>
                <w:color w:val="000000"/>
              </w:rPr>
              <w:t>1194</w:t>
            </w:r>
          </w:p>
        </w:tc>
        <w:tc>
          <w:tcPr>
            <w:tcW w:w="6339" w:type="dxa"/>
            <w:tcMar>
              <w:top w:w="0" w:type="dxa"/>
              <w:left w:w="108" w:type="dxa"/>
              <w:bottom w:w="0" w:type="dxa"/>
              <w:right w:w="108" w:type="dxa"/>
            </w:tcMar>
            <w:hideMark/>
          </w:tcPr>
          <w:p w14:paraId="46E46234" w14:textId="4DFEC787" w:rsidR="00337AAB" w:rsidRPr="00004149" w:rsidRDefault="00337AAB" w:rsidP="00004149">
            <w:pPr>
              <w:spacing w:after="0" w:line="360" w:lineRule="auto"/>
              <w:rPr>
                <w:rFonts w:asciiTheme="minorHAnsi" w:eastAsia="Times New Roman" w:hAnsiTheme="minorHAnsi" w:cstheme="minorHAnsi"/>
                <w:color w:val="000000"/>
              </w:rPr>
            </w:pPr>
            <w:r w:rsidRPr="00004149">
              <w:rPr>
                <w:rFonts w:asciiTheme="minorHAnsi" w:eastAsia="Times New Roman" w:hAnsiTheme="minorHAnsi" w:cstheme="minorHAnsi"/>
                <w:color w:val="000000"/>
              </w:rPr>
              <w:t xml:space="preserve">C-O-C stretching </w:t>
            </w:r>
            <w:sdt>
              <w:sdtPr>
                <w:rPr>
                  <w:rFonts w:asciiTheme="minorHAnsi" w:eastAsia="Times New Roman" w:hAnsiTheme="minorHAnsi" w:cstheme="minorHAnsi"/>
                  <w:color w:val="000000"/>
                </w:rPr>
                <w:tag w:val="MENDELEY_CITATION_v3_eyJjaXRhdGlvbklEIjoiTUVOREVMRVlfQ0lUQVRJT05fZmQyN2I1OTYtZGVhNC00MGFjLTlkYTQtYTQwYThkMWFjNjRhIiwicHJvcGVydGllcyI6eyJub3RlSW5kZXgiOjB9LCJpc0VkaXRlZCI6ZmFsc2UsIm1hbnVhbE92ZXJyaWRlIjp7ImlzTWFudWFsbHlPdmVycmlkZGVuIjpmYWxzZSwiY2l0ZXByb2NUZXh0IjoiWzJ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
                <w:id w:val="-657840438"/>
                <w:placeholder>
                  <w:docPart w:val="7A4E7C1B48C54E0EA12FB0E8E3360D93"/>
                </w:placeholder>
              </w:sdtPr>
              <w:sdtContent>
                <w:r w:rsidR="00C2027A" w:rsidRPr="00C2027A">
                  <w:rPr>
                    <w:rFonts w:asciiTheme="minorHAnsi" w:eastAsia="Times New Roman" w:hAnsiTheme="minorHAnsi" w:cstheme="minorHAnsi"/>
                    <w:color w:val="000000"/>
                  </w:rPr>
                  <w:t>[2]</w:t>
                </w:r>
              </w:sdtContent>
            </w:sdt>
          </w:p>
        </w:tc>
      </w:tr>
      <w:tr w:rsidR="00337AAB" w:rsidRPr="00004149" w14:paraId="74BE5C96" w14:textId="77777777" w:rsidTr="00004149">
        <w:tc>
          <w:tcPr>
            <w:tcW w:w="2410" w:type="dxa"/>
            <w:tcMar>
              <w:top w:w="0" w:type="dxa"/>
              <w:left w:w="108" w:type="dxa"/>
              <w:bottom w:w="0" w:type="dxa"/>
              <w:right w:w="108" w:type="dxa"/>
            </w:tcMar>
            <w:hideMark/>
          </w:tcPr>
          <w:p w14:paraId="62F97CA4" w14:textId="77777777" w:rsidR="00337AAB" w:rsidRPr="00004149" w:rsidRDefault="00337AAB" w:rsidP="00004149">
            <w:pPr>
              <w:spacing w:after="0" w:line="360" w:lineRule="auto"/>
              <w:jc w:val="center"/>
              <w:rPr>
                <w:rFonts w:asciiTheme="minorHAnsi" w:eastAsia="Times New Roman" w:hAnsiTheme="minorHAnsi" w:cstheme="minorHAnsi"/>
              </w:rPr>
            </w:pPr>
            <w:r w:rsidRPr="00004149">
              <w:rPr>
                <w:rFonts w:asciiTheme="minorHAnsi" w:eastAsia="Times New Roman" w:hAnsiTheme="minorHAnsi" w:cstheme="minorHAnsi"/>
              </w:rPr>
              <w:t>1447</w:t>
            </w:r>
          </w:p>
        </w:tc>
        <w:tc>
          <w:tcPr>
            <w:tcW w:w="6339" w:type="dxa"/>
            <w:tcMar>
              <w:top w:w="0" w:type="dxa"/>
              <w:left w:w="108" w:type="dxa"/>
              <w:bottom w:w="0" w:type="dxa"/>
              <w:right w:w="108" w:type="dxa"/>
            </w:tcMar>
            <w:hideMark/>
          </w:tcPr>
          <w:p w14:paraId="182F96F1" w14:textId="2BCF9AFD" w:rsidR="00337AAB" w:rsidRPr="00004149" w:rsidRDefault="00337AAB" w:rsidP="00004149">
            <w:pPr>
              <w:spacing w:after="0" w:line="360" w:lineRule="auto"/>
              <w:rPr>
                <w:rFonts w:asciiTheme="minorHAnsi" w:eastAsia="Times New Roman" w:hAnsiTheme="minorHAnsi" w:cstheme="minorHAnsi"/>
              </w:rPr>
            </w:pPr>
            <w:r w:rsidRPr="00004149">
              <w:rPr>
                <w:rFonts w:asciiTheme="minorHAnsi" w:eastAsia="Times New Roman" w:hAnsiTheme="minorHAnsi" w:cstheme="minorHAnsi"/>
              </w:rPr>
              <w:t>CH</w:t>
            </w:r>
            <w:r w:rsidRPr="00004149">
              <w:rPr>
                <w:rFonts w:asciiTheme="minorHAnsi" w:eastAsia="Times New Roman" w:hAnsiTheme="minorHAnsi" w:cstheme="minorHAnsi"/>
                <w:vertAlign w:val="subscript"/>
              </w:rPr>
              <w:t>3</w:t>
            </w:r>
            <w:r w:rsidRPr="00004149">
              <w:rPr>
                <w:rFonts w:asciiTheme="minorHAnsi" w:eastAsia="Times New Roman" w:hAnsiTheme="minorHAnsi" w:cstheme="minorHAnsi"/>
              </w:rPr>
              <w:t xml:space="preserve"> bending </w:t>
            </w:r>
            <w:sdt>
              <w:sdtPr>
                <w:rPr>
                  <w:rFonts w:asciiTheme="minorHAnsi" w:eastAsia="Times New Roman" w:hAnsiTheme="minorHAnsi" w:cstheme="minorHAnsi"/>
                  <w:color w:val="000000"/>
                </w:rPr>
                <w:tag w:val="MENDELEY_CITATION_v3_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"/>
                <w:id w:val="248312181"/>
                <w:placeholder>
                  <w:docPart w:val="7A4E7C1B48C54E0EA12FB0E8E3360D93"/>
                </w:placeholder>
              </w:sdtPr>
              <w:sdtContent>
                <w:r w:rsidR="00C2027A" w:rsidRPr="00C2027A">
                  <w:rPr>
                    <w:rFonts w:asciiTheme="minorHAnsi" w:eastAsia="Times New Roman" w:hAnsiTheme="minorHAnsi" w:cstheme="minorHAnsi"/>
                    <w:color w:val="000000"/>
                  </w:rPr>
                  <w:t>[1–4]</w:t>
                </w:r>
              </w:sdtContent>
            </w:sdt>
          </w:p>
        </w:tc>
      </w:tr>
      <w:tr w:rsidR="00337AAB" w:rsidRPr="00004149" w14:paraId="175ED350" w14:textId="77777777" w:rsidTr="00004149">
        <w:tc>
          <w:tcPr>
            <w:tcW w:w="2410" w:type="dxa"/>
            <w:tcMar>
              <w:top w:w="0" w:type="dxa"/>
              <w:left w:w="108" w:type="dxa"/>
              <w:bottom w:w="0" w:type="dxa"/>
              <w:right w:w="108" w:type="dxa"/>
            </w:tcMar>
            <w:hideMark/>
          </w:tcPr>
          <w:p w14:paraId="45F2D9CF" w14:textId="77777777" w:rsidR="00337AAB" w:rsidRPr="00004149" w:rsidRDefault="00337AAB" w:rsidP="00004149">
            <w:pPr>
              <w:spacing w:after="0" w:line="360" w:lineRule="auto"/>
              <w:jc w:val="center"/>
              <w:rPr>
                <w:rFonts w:asciiTheme="minorHAnsi" w:eastAsia="Times New Roman" w:hAnsiTheme="minorHAnsi" w:cstheme="minorHAnsi"/>
              </w:rPr>
            </w:pPr>
            <w:r w:rsidRPr="00004149">
              <w:rPr>
                <w:rFonts w:asciiTheme="minorHAnsi" w:eastAsia="Times New Roman" w:hAnsiTheme="minorHAnsi" w:cstheme="minorHAnsi"/>
              </w:rPr>
              <w:t>1578</w:t>
            </w:r>
          </w:p>
        </w:tc>
        <w:tc>
          <w:tcPr>
            <w:tcW w:w="6339" w:type="dxa"/>
            <w:tcMar>
              <w:top w:w="0" w:type="dxa"/>
              <w:left w:w="108" w:type="dxa"/>
              <w:bottom w:w="0" w:type="dxa"/>
              <w:right w:w="108" w:type="dxa"/>
            </w:tcMar>
            <w:hideMark/>
          </w:tcPr>
          <w:p w14:paraId="109AA2A8" w14:textId="15094221" w:rsidR="00337AAB" w:rsidRPr="00004149" w:rsidRDefault="00337AAB" w:rsidP="00004149">
            <w:pPr>
              <w:spacing w:after="0" w:line="360" w:lineRule="auto"/>
              <w:rPr>
                <w:rFonts w:asciiTheme="minorHAnsi" w:eastAsia="Times New Roman" w:hAnsiTheme="minorHAnsi" w:cstheme="minorHAnsi"/>
              </w:rPr>
            </w:pPr>
            <w:r w:rsidRPr="00004149">
              <w:rPr>
                <w:rFonts w:asciiTheme="minorHAnsi" w:eastAsia="Times New Roman" w:hAnsiTheme="minorHAnsi" w:cstheme="minorHAnsi"/>
              </w:rPr>
              <w:t xml:space="preserve">Raman spectrum bands of Carbon C-C stretching </w:t>
            </w:r>
            <w:sdt>
              <w:sdtPr>
                <w:rPr>
                  <w:rFonts w:asciiTheme="minorHAnsi" w:eastAsia="Times New Roman" w:hAnsiTheme="minorHAnsi" w:cstheme="minorHAnsi"/>
                  <w:color w:val="000000"/>
                </w:rPr>
                <w:tag w:val="MENDELEY_CITATION_v3_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"/>
                <w:id w:val="1725647087"/>
                <w:placeholder>
                  <w:docPart w:val="7A4E7C1B48C54E0EA12FB0E8E3360D93"/>
                </w:placeholder>
              </w:sdtPr>
              <w:sdtContent>
                <w:r w:rsidR="00C2027A" w:rsidRPr="00C2027A">
                  <w:rPr>
                    <w:rFonts w:asciiTheme="minorHAnsi" w:eastAsia="Times New Roman" w:hAnsiTheme="minorHAnsi" w:cstheme="minorHAnsi"/>
                    <w:color w:val="000000"/>
                  </w:rPr>
                  <w:t>[10]</w:t>
                </w:r>
              </w:sdtContent>
            </w:sdt>
          </w:p>
        </w:tc>
      </w:tr>
      <w:tr w:rsidR="00337AAB" w:rsidRPr="00004149" w14:paraId="618E2341" w14:textId="77777777" w:rsidTr="00004149">
        <w:tc>
          <w:tcPr>
            <w:tcW w:w="2410" w:type="dxa"/>
            <w:tcMar>
              <w:top w:w="0" w:type="dxa"/>
              <w:left w:w="108" w:type="dxa"/>
              <w:bottom w:w="0" w:type="dxa"/>
              <w:right w:w="108" w:type="dxa"/>
            </w:tcMar>
            <w:hideMark/>
          </w:tcPr>
          <w:p w14:paraId="2BDD5418" w14:textId="77777777" w:rsidR="00337AAB" w:rsidRPr="00004149" w:rsidRDefault="00337AAB" w:rsidP="00004149">
            <w:pPr>
              <w:spacing w:after="0" w:line="360" w:lineRule="auto"/>
              <w:jc w:val="center"/>
              <w:rPr>
                <w:rFonts w:asciiTheme="minorHAnsi" w:eastAsia="Times New Roman" w:hAnsiTheme="minorHAnsi" w:cstheme="minorHAnsi"/>
              </w:rPr>
            </w:pPr>
            <w:r w:rsidRPr="00004149">
              <w:rPr>
                <w:rFonts w:asciiTheme="minorHAnsi" w:eastAsia="Times New Roman" w:hAnsiTheme="minorHAnsi" w:cstheme="minorHAnsi"/>
              </w:rPr>
              <w:t>1600</w:t>
            </w:r>
          </w:p>
        </w:tc>
        <w:tc>
          <w:tcPr>
            <w:tcW w:w="6339" w:type="dxa"/>
            <w:tcMar>
              <w:top w:w="0" w:type="dxa"/>
              <w:left w:w="108" w:type="dxa"/>
              <w:bottom w:w="0" w:type="dxa"/>
              <w:right w:w="108" w:type="dxa"/>
            </w:tcMar>
            <w:hideMark/>
          </w:tcPr>
          <w:p w14:paraId="64EFE0C0" w14:textId="36549FCE" w:rsidR="00337AAB" w:rsidRPr="00004149" w:rsidRDefault="00337AAB" w:rsidP="00004149">
            <w:pPr>
              <w:spacing w:after="0" w:line="360" w:lineRule="auto"/>
              <w:rPr>
                <w:rFonts w:asciiTheme="minorHAnsi" w:eastAsia="Times New Roman" w:hAnsiTheme="minorHAnsi" w:cstheme="minorHAnsi"/>
              </w:rPr>
            </w:pPr>
            <w:r w:rsidRPr="00004149">
              <w:rPr>
                <w:rFonts w:asciiTheme="minorHAnsi" w:eastAsia="Times New Roman" w:hAnsiTheme="minorHAnsi" w:cstheme="minorHAnsi"/>
              </w:rPr>
              <w:t xml:space="preserve">Skeletal vibration of the C = C aromatic ring </w:t>
            </w:r>
            <w:sdt>
              <w:sdtPr>
                <w:rPr>
                  <w:rFonts w:asciiTheme="minorHAnsi" w:eastAsia="Times New Roman" w:hAnsiTheme="minorHAnsi" w:cstheme="minorHAnsi"/>
                  <w:color w:val="000000"/>
                </w:rPr>
                <w:tag w:val="MENDELEY_CITATION_v3_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"/>
                <w:id w:val="1695729857"/>
                <w:placeholder>
                  <w:docPart w:val="7A4E7C1B48C54E0EA12FB0E8E3360D93"/>
                </w:placeholder>
              </w:sdtPr>
              <w:sdtContent>
                <w:r w:rsidR="00C2027A" w:rsidRPr="00C2027A">
                  <w:rPr>
                    <w:rFonts w:asciiTheme="minorHAnsi" w:eastAsia="Times New Roman" w:hAnsiTheme="minorHAnsi" w:cstheme="minorHAnsi"/>
                    <w:color w:val="000000"/>
                  </w:rPr>
                  <w:t>[11, 12]</w:t>
                </w:r>
              </w:sdtContent>
            </w:sdt>
          </w:p>
        </w:tc>
      </w:tr>
      <w:tr w:rsidR="00337AAB" w:rsidRPr="00004149" w14:paraId="0CFB5212" w14:textId="77777777" w:rsidTr="00004149">
        <w:tc>
          <w:tcPr>
            <w:tcW w:w="2410" w:type="dxa"/>
            <w:tcMar>
              <w:top w:w="0" w:type="dxa"/>
              <w:left w:w="108" w:type="dxa"/>
              <w:bottom w:w="0" w:type="dxa"/>
              <w:right w:w="108" w:type="dxa"/>
            </w:tcMar>
            <w:hideMark/>
          </w:tcPr>
          <w:p w14:paraId="24EB57F8" w14:textId="77777777" w:rsidR="00337AAB" w:rsidRPr="00004149" w:rsidRDefault="00337AAB" w:rsidP="00004149">
            <w:pPr>
              <w:spacing w:after="0" w:line="360" w:lineRule="auto"/>
              <w:jc w:val="center"/>
              <w:rPr>
                <w:rFonts w:asciiTheme="minorHAnsi" w:eastAsia="Times New Roman" w:hAnsiTheme="minorHAnsi" w:cstheme="minorHAnsi"/>
              </w:rPr>
            </w:pPr>
            <w:r w:rsidRPr="00004149">
              <w:rPr>
                <w:rFonts w:asciiTheme="minorHAnsi" w:eastAsia="Times New Roman" w:hAnsiTheme="minorHAnsi" w:cstheme="minorHAnsi"/>
              </w:rPr>
              <w:t>1663</w:t>
            </w:r>
          </w:p>
        </w:tc>
        <w:tc>
          <w:tcPr>
            <w:tcW w:w="6339" w:type="dxa"/>
            <w:tcMar>
              <w:top w:w="0" w:type="dxa"/>
              <w:left w:w="108" w:type="dxa"/>
              <w:bottom w:w="0" w:type="dxa"/>
              <w:right w:w="108" w:type="dxa"/>
            </w:tcMar>
            <w:hideMark/>
          </w:tcPr>
          <w:p w14:paraId="739A9963" w14:textId="5CB87EF5" w:rsidR="00337AAB" w:rsidRPr="00004149" w:rsidRDefault="00337AAB" w:rsidP="00004149">
            <w:pPr>
              <w:spacing w:after="0" w:line="360" w:lineRule="auto"/>
              <w:rPr>
                <w:rFonts w:asciiTheme="minorHAnsi" w:eastAsia="Times New Roman" w:hAnsiTheme="minorHAnsi" w:cstheme="minorHAnsi"/>
              </w:rPr>
            </w:pPr>
            <w:r w:rsidRPr="00004149">
              <w:rPr>
                <w:rFonts w:asciiTheme="minorHAnsi" w:eastAsia="Times New Roman" w:hAnsiTheme="minorHAnsi" w:cstheme="minorHAnsi"/>
              </w:rPr>
              <w:t>C=O symmetric vibration</w:t>
            </w:r>
            <w:r w:rsidR="00EA016A">
              <w:rPr>
                <w:rFonts w:asciiTheme="minorHAnsi" w:eastAsia="Times New Roman" w:hAnsiTheme="minorHAnsi" w:cstheme="minorHAnsi"/>
              </w:rPr>
              <w:t>,</w:t>
            </w:r>
            <w:r w:rsidR="00EA016A">
              <w:rPr>
                <w:rFonts w:asciiTheme="minorHAnsi" w:eastAsia="Times New Roman" w:hAnsiTheme="minorHAnsi" w:cstheme="minorHAnsi"/>
                <w:color w:val="000000"/>
              </w:rPr>
              <w:t xml:space="preserve"> which is</w:t>
            </w:r>
            <w:r w:rsidRPr="00004149">
              <w:rPr>
                <w:rFonts w:asciiTheme="minorHAnsi" w:eastAsia="Times New Roman" w:hAnsiTheme="minorHAnsi" w:cstheme="minorHAnsi"/>
              </w:rPr>
              <w:t xml:space="preserve"> found only in the literature o</w:t>
            </w:r>
            <w:r w:rsidR="00EA016A">
              <w:rPr>
                <w:rFonts w:asciiTheme="minorHAnsi" w:eastAsia="Times New Roman" w:hAnsiTheme="minorHAnsi" w:cstheme="minorHAnsi"/>
              </w:rPr>
              <w:t>n</w:t>
            </w:r>
            <w:r w:rsidRPr="00004149">
              <w:rPr>
                <w:rFonts w:asciiTheme="minorHAnsi" w:eastAsia="Times New Roman" w:hAnsiTheme="minorHAnsi" w:cstheme="minorHAnsi"/>
              </w:rPr>
              <w:t xml:space="preserve"> biological samples </w:t>
            </w:r>
            <w:sdt>
              <w:sdtPr>
                <w:rPr>
                  <w:rFonts w:asciiTheme="minorHAnsi" w:eastAsia="Times New Roman" w:hAnsiTheme="minorHAnsi" w:cstheme="minorHAnsi"/>
                  <w:color w:val="000000"/>
                </w:rPr>
                <w:tag w:val="MENDELEY_CITATION_v3_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"/>
                <w:id w:val="-1393045436"/>
                <w:placeholder>
                  <w:docPart w:val="7A4E7C1B48C54E0EA12FB0E8E3360D93"/>
                </w:placeholder>
              </w:sdtPr>
              <w:sdtContent>
                <w:r w:rsidR="00C2027A" w:rsidRPr="00C2027A">
                  <w:rPr>
                    <w:rFonts w:asciiTheme="minorHAnsi" w:eastAsia="Times New Roman" w:hAnsiTheme="minorHAnsi" w:cstheme="minorHAnsi"/>
                    <w:color w:val="000000"/>
                  </w:rPr>
                  <w:t>[8]</w:t>
                </w:r>
              </w:sdtContent>
            </w:sdt>
          </w:p>
        </w:tc>
      </w:tr>
      <w:tr w:rsidR="00337AAB" w:rsidRPr="00004149" w14:paraId="0A63F784" w14:textId="77777777" w:rsidTr="00004149">
        <w:tc>
          <w:tcPr>
            <w:tcW w:w="2410" w:type="dxa"/>
            <w:tcMar>
              <w:top w:w="0" w:type="dxa"/>
              <w:left w:w="108" w:type="dxa"/>
              <w:bottom w:w="0" w:type="dxa"/>
              <w:right w:w="108" w:type="dxa"/>
            </w:tcMar>
            <w:hideMark/>
          </w:tcPr>
          <w:p w14:paraId="20882D9F" w14:textId="77777777" w:rsidR="00337AAB" w:rsidRPr="00004149" w:rsidRDefault="00337AAB" w:rsidP="00004149">
            <w:pPr>
              <w:spacing w:after="0" w:line="360" w:lineRule="auto"/>
              <w:jc w:val="center"/>
              <w:rPr>
                <w:rFonts w:asciiTheme="minorHAnsi" w:eastAsia="Times New Roman" w:hAnsiTheme="minorHAnsi" w:cstheme="minorHAnsi"/>
              </w:rPr>
            </w:pPr>
            <w:r w:rsidRPr="00004149">
              <w:rPr>
                <w:rFonts w:asciiTheme="minorHAnsi" w:eastAsia="Times New Roman" w:hAnsiTheme="minorHAnsi" w:cstheme="minorHAnsi"/>
              </w:rPr>
              <w:t>2234</w:t>
            </w:r>
          </w:p>
        </w:tc>
        <w:tc>
          <w:tcPr>
            <w:tcW w:w="6339" w:type="dxa"/>
            <w:tcMar>
              <w:top w:w="0" w:type="dxa"/>
              <w:left w:w="108" w:type="dxa"/>
              <w:bottom w:w="0" w:type="dxa"/>
              <w:right w:w="108" w:type="dxa"/>
            </w:tcMar>
            <w:hideMark/>
          </w:tcPr>
          <w:p w14:paraId="234ADF44" w14:textId="7C149ED2" w:rsidR="00337AAB" w:rsidRPr="00004149" w:rsidRDefault="00337AAB" w:rsidP="00004149">
            <w:pPr>
              <w:spacing w:after="0" w:line="360" w:lineRule="auto"/>
              <w:rPr>
                <w:rFonts w:asciiTheme="minorHAnsi" w:eastAsia="Times New Roman" w:hAnsiTheme="minorHAnsi" w:cstheme="minorHAnsi"/>
              </w:rPr>
            </w:pPr>
            <w:r w:rsidRPr="00004149">
              <w:rPr>
                <w:rFonts w:asciiTheme="minorHAnsi" w:eastAsia="Times New Roman" w:hAnsiTheme="minorHAnsi" w:cstheme="minorHAnsi"/>
              </w:rPr>
              <w:t>C≡N stretching vibrations</w:t>
            </w:r>
            <w:r w:rsidR="00EA016A" w:rsidRPr="00EA016A">
              <w:rPr>
                <w:rFonts w:asciiTheme="minorHAnsi" w:eastAsia="Times New Roman" w:hAnsiTheme="minorHAnsi" w:cstheme="minorHAnsi"/>
              </w:rPr>
              <w:t>,</w:t>
            </w:r>
            <w:r w:rsidRPr="00004149">
              <w:rPr>
                <w:rFonts w:asciiTheme="minorHAnsi" w:eastAsia="Times New Roman" w:hAnsiTheme="minorHAnsi" w:cstheme="minorHAnsi"/>
              </w:rPr>
              <w:t xml:space="preserve"> </w:t>
            </w:r>
            <w:r w:rsidR="00EA016A">
              <w:rPr>
                <w:rFonts w:asciiTheme="minorHAnsi" w:eastAsia="Times New Roman" w:hAnsiTheme="minorHAnsi" w:cstheme="minorHAnsi"/>
                <w:color w:val="000000"/>
              </w:rPr>
              <w:t xml:space="preserve">which are </w:t>
            </w:r>
            <w:r w:rsidRPr="00004149">
              <w:rPr>
                <w:rFonts w:asciiTheme="minorHAnsi" w:eastAsia="Times New Roman" w:hAnsiTheme="minorHAnsi" w:cstheme="minorHAnsi"/>
              </w:rPr>
              <w:t xml:space="preserve">found only in the literature of biological samples </w:t>
            </w:r>
            <w:sdt>
              <w:sdtPr>
                <w:rPr>
                  <w:rFonts w:asciiTheme="minorHAnsi" w:eastAsia="Times New Roman" w:hAnsiTheme="minorHAnsi" w:cstheme="minorHAnsi"/>
                  <w:color w:val="000000"/>
                </w:rPr>
                <w:tag w:val="MENDELEY_CITATION_v3_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"/>
                <w:id w:val="-282721810"/>
                <w:placeholder>
                  <w:docPart w:val="7A4E7C1B48C54E0EA12FB0E8E3360D93"/>
                </w:placeholder>
              </w:sdtPr>
              <w:sdtContent>
                <w:r w:rsidR="00C2027A" w:rsidRPr="00C2027A">
                  <w:rPr>
                    <w:rFonts w:asciiTheme="minorHAnsi" w:eastAsia="Times New Roman" w:hAnsiTheme="minorHAnsi" w:cstheme="minorHAnsi"/>
                    <w:color w:val="000000"/>
                  </w:rPr>
                  <w:t>[8]</w:t>
                </w:r>
              </w:sdtContent>
            </w:sdt>
          </w:p>
        </w:tc>
      </w:tr>
      <w:tr w:rsidR="00337AAB" w:rsidRPr="00004149" w14:paraId="18A2FBB4" w14:textId="77777777" w:rsidTr="00004149">
        <w:tc>
          <w:tcPr>
            <w:tcW w:w="2410" w:type="dxa"/>
            <w:tcMar>
              <w:top w:w="0" w:type="dxa"/>
              <w:left w:w="108" w:type="dxa"/>
              <w:bottom w:w="0" w:type="dxa"/>
              <w:right w:w="108" w:type="dxa"/>
            </w:tcMar>
            <w:hideMark/>
          </w:tcPr>
          <w:p w14:paraId="381B4531" w14:textId="77777777" w:rsidR="00337AAB" w:rsidRPr="00004149" w:rsidRDefault="00337AAB" w:rsidP="00004149">
            <w:pPr>
              <w:spacing w:after="0" w:line="360" w:lineRule="auto"/>
              <w:jc w:val="center"/>
              <w:rPr>
                <w:rFonts w:asciiTheme="minorHAnsi" w:eastAsia="Times New Roman" w:hAnsiTheme="minorHAnsi" w:cstheme="minorHAnsi"/>
              </w:rPr>
            </w:pPr>
            <w:r w:rsidRPr="00004149">
              <w:rPr>
                <w:rFonts w:asciiTheme="minorHAnsi" w:eastAsia="Times New Roman" w:hAnsiTheme="minorHAnsi" w:cstheme="minorHAnsi"/>
              </w:rPr>
              <w:t>2854</w:t>
            </w:r>
          </w:p>
        </w:tc>
        <w:tc>
          <w:tcPr>
            <w:tcW w:w="6339" w:type="dxa"/>
            <w:tcMar>
              <w:top w:w="0" w:type="dxa"/>
              <w:left w:w="108" w:type="dxa"/>
              <w:bottom w:w="0" w:type="dxa"/>
              <w:right w:w="108" w:type="dxa"/>
            </w:tcMar>
            <w:hideMark/>
          </w:tcPr>
          <w:p w14:paraId="093A3229" w14:textId="4104BB2C" w:rsidR="00337AAB" w:rsidRPr="00004149" w:rsidRDefault="00337AAB" w:rsidP="00004149">
            <w:pPr>
              <w:spacing w:after="0" w:line="360" w:lineRule="auto"/>
              <w:rPr>
                <w:rFonts w:asciiTheme="minorHAnsi" w:eastAsia="Times New Roman" w:hAnsiTheme="minorHAnsi" w:cstheme="minorHAnsi"/>
              </w:rPr>
            </w:pPr>
            <w:r w:rsidRPr="00004149">
              <w:rPr>
                <w:rFonts w:asciiTheme="minorHAnsi" w:eastAsia="Times New Roman" w:hAnsiTheme="minorHAnsi" w:cstheme="minorHAnsi"/>
              </w:rPr>
              <w:t>CH</w:t>
            </w:r>
            <w:r w:rsidRPr="00004149">
              <w:rPr>
                <w:rFonts w:asciiTheme="minorHAnsi" w:eastAsia="Times New Roman" w:hAnsiTheme="minorHAnsi" w:cstheme="minorHAnsi"/>
                <w:vertAlign w:val="subscript"/>
              </w:rPr>
              <w:t>2</w:t>
            </w:r>
            <w:r w:rsidRPr="00004149">
              <w:rPr>
                <w:rFonts w:asciiTheme="minorHAnsi" w:eastAsia="Times New Roman" w:hAnsiTheme="minorHAnsi" w:cstheme="minorHAnsi"/>
              </w:rPr>
              <w:t xml:space="preserve"> symmetric stretching </w:t>
            </w:r>
            <w:sdt>
              <w:sdtPr>
                <w:rPr>
                  <w:rFonts w:asciiTheme="minorHAnsi" w:eastAsia="Times New Roman" w:hAnsiTheme="minorHAnsi" w:cstheme="minorHAnsi"/>
                  <w:color w:val="000000"/>
                </w:rPr>
                <w:tag w:val="MENDELEY_CITATION_v3_eyJjaXRhdGlvbklEIjoiTUVOREVMRVlfQ0lUQVRJT05fNDkxNGEyZmMtYzQzMi00MDNkLWJjYjItZDRkNjMwNDkwMGUz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2128070671"/>
                <w:placeholder>
                  <w:docPart w:val="7A4E7C1B48C54E0EA12FB0E8E3360D93"/>
                </w:placeholder>
              </w:sdtPr>
              <w:sdtContent>
                <w:r w:rsidR="00C2027A" w:rsidRPr="00C2027A">
                  <w:rPr>
                    <w:rFonts w:asciiTheme="minorHAnsi" w:eastAsia="Times New Roman" w:hAnsiTheme="minorHAnsi" w:cstheme="minorHAnsi"/>
                    <w:color w:val="000000"/>
                  </w:rPr>
                  <w:t>[6]</w:t>
                </w:r>
              </w:sdtContent>
            </w:sdt>
          </w:p>
        </w:tc>
      </w:tr>
      <w:tr w:rsidR="00337AAB" w:rsidRPr="00004149" w14:paraId="6DFB9D68" w14:textId="77777777" w:rsidTr="00004149">
        <w:tc>
          <w:tcPr>
            <w:tcW w:w="2410" w:type="dxa"/>
            <w:tcMar>
              <w:top w:w="0" w:type="dxa"/>
              <w:left w:w="108" w:type="dxa"/>
              <w:bottom w:w="0" w:type="dxa"/>
              <w:right w:w="108" w:type="dxa"/>
            </w:tcMar>
            <w:hideMark/>
          </w:tcPr>
          <w:p w14:paraId="3F9EF3B2" w14:textId="77777777" w:rsidR="00337AAB" w:rsidRPr="00004149" w:rsidRDefault="00337AAB" w:rsidP="00004149">
            <w:pPr>
              <w:spacing w:after="0" w:line="360" w:lineRule="auto"/>
              <w:jc w:val="center"/>
              <w:rPr>
                <w:rFonts w:asciiTheme="minorHAnsi" w:eastAsia="Times New Roman" w:hAnsiTheme="minorHAnsi" w:cstheme="minorHAnsi"/>
              </w:rPr>
            </w:pPr>
            <w:r w:rsidRPr="00004149">
              <w:rPr>
                <w:rFonts w:asciiTheme="minorHAnsi" w:eastAsia="Times New Roman" w:hAnsiTheme="minorHAnsi" w:cstheme="minorHAnsi"/>
              </w:rPr>
              <w:lastRenderedPageBreak/>
              <w:t>2908</w:t>
            </w:r>
          </w:p>
        </w:tc>
        <w:tc>
          <w:tcPr>
            <w:tcW w:w="6339" w:type="dxa"/>
            <w:tcMar>
              <w:top w:w="0" w:type="dxa"/>
              <w:left w:w="108" w:type="dxa"/>
              <w:bottom w:w="0" w:type="dxa"/>
              <w:right w:w="108" w:type="dxa"/>
            </w:tcMar>
            <w:hideMark/>
          </w:tcPr>
          <w:p w14:paraId="4FF7BC32" w14:textId="744860A4" w:rsidR="00337AAB" w:rsidRPr="00004149" w:rsidRDefault="00337AAB" w:rsidP="00004149">
            <w:pPr>
              <w:spacing w:after="0" w:line="360" w:lineRule="auto"/>
              <w:rPr>
                <w:rFonts w:asciiTheme="minorHAnsi" w:eastAsia="Times New Roman" w:hAnsiTheme="minorHAnsi" w:cstheme="minorHAnsi"/>
              </w:rPr>
            </w:pPr>
            <w:r w:rsidRPr="00004149">
              <w:rPr>
                <w:rFonts w:asciiTheme="minorHAnsi" w:eastAsia="Times New Roman" w:hAnsiTheme="minorHAnsi" w:cstheme="minorHAnsi"/>
              </w:rPr>
              <w:t xml:space="preserve">CH vibration </w:t>
            </w:r>
            <w:sdt>
              <w:sdtPr>
                <w:rPr>
                  <w:rFonts w:asciiTheme="minorHAnsi" w:eastAsia="Times New Roman" w:hAnsiTheme="minorHAnsi" w:cstheme="minorHAnsi"/>
                  <w:color w:val="000000"/>
                </w:rPr>
                <w:tag w:val="MENDELEY_CITATION_v3_eyJjaXRhdGlvbklEIjoiTUVOREVMRVlfQ0lUQVRJT05fNzNhMmZhNjUtMmU3ZC00OTdlLTlhMzAtYjQ2OTdkZDhkYTFl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338152407"/>
                <w:placeholder>
                  <w:docPart w:val="7A4E7C1B48C54E0EA12FB0E8E3360D93"/>
                </w:placeholder>
              </w:sdtPr>
              <w:sdtContent>
                <w:r w:rsidR="00C2027A" w:rsidRPr="00C2027A">
                  <w:rPr>
                    <w:rFonts w:asciiTheme="minorHAnsi" w:eastAsia="Times New Roman" w:hAnsiTheme="minorHAnsi" w:cstheme="minorHAnsi"/>
                    <w:color w:val="000000"/>
                  </w:rPr>
                  <w:t>[6]</w:t>
                </w:r>
              </w:sdtContent>
            </w:sdt>
          </w:p>
        </w:tc>
      </w:tr>
      <w:tr w:rsidR="00337AAB" w:rsidRPr="00004149" w14:paraId="2AD56585" w14:textId="77777777" w:rsidTr="00004149">
        <w:trPr>
          <w:trHeight w:val="90"/>
        </w:trPr>
        <w:tc>
          <w:tcPr>
            <w:tcW w:w="2410" w:type="dxa"/>
            <w:tcBorders>
              <w:bottom w:val="single" w:sz="4" w:space="0" w:color="auto"/>
            </w:tcBorders>
            <w:tcMar>
              <w:top w:w="0" w:type="dxa"/>
              <w:left w:w="108" w:type="dxa"/>
              <w:bottom w:w="0" w:type="dxa"/>
              <w:right w:w="108" w:type="dxa"/>
            </w:tcMar>
            <w:hideMark/>
          </w:tcPr>
          <w:p w14:paraId="68D2976A" w14:textId="77777777" w:rsidR="00337AAB" w:rsidRPr="00004149" w:rsidRDefault="00337AAB" w:rsidP="00004149">
            <w:pPr>
              <w:spacing w:after="0" w:line="360" w:lineRule="auto"/>
              <w:jc w:val="center"/>
              <w:rPr>
                <w:rFonts w:asciiTheme="minorHAnsi" w:eastAsia="Times New Roman" w:hAnsiTheme="minorHAnsi" w:cstheme="minorHAnsi"/>
              </w:rPr>
            </w:pPr>
            <w:r w:rsidRPr="00004149">
              <w:rPr>
                <w:rFonts w:asciiTheme="minorHAnsi" w:eastAsia="Times New Roman" w:hAnsiTheme="minorHAnsi" w:cstheme="minorHAnsi"/>
              </w:rPr>
              <w:t>3057</w:t>
            </w:r>
          </w:p>
        </w:tc>
        <w:tc>
          <w:tcPr>
            <w:tcW w:w="6339" w:type="dxa"/>
            <w:tcBorders>
              <w:bottom w:val="single" w:sz="4" w:space="0" w:color="auto"/>
            </w:tcBorders>
            <w:tcMar>
              <w:top w:w="0" w:type="dxa"/>
              <w:left w:w="108" w:type="dxa"/>
              <w:bottom w:w="0" w:type="dxa"/>
              <w:right w:w="108" w:type="dxa"/>
            </w:tcMar>
            <w:hideMark/>
          </w:tcPr>
          <w:p w14:paraId="7207A86E" w14:textId="01C8B4AC" w:rsidR="00337AAB" w:rsidRPr="00004149" w:rsidRDefault="00337AAB" w:rsidP="00004149">
            <w:pPr>
              <w:spacing w:after="0" w:line="360" w:lineRule="auto"/>
              <w:rPr>
                <w:rFonts w:asciiTheme="minorHAnsi" w:eastAsia="Times New Roman" w:hAnsiTheme="minorHAnsi" w:cstheme="minorHAnsi"/>
              </w:rPr>
            </w:pPr>
            <w:r w:rsidRPr="00004149">
              <w:rPr>
                <w:rFonts w:asciiTheme="minorHAnsi" w:eastAsia="Times New Roman" w:hAnsiTheme="minorHAnsi" w:cstheme="minorHAnsi"/>
              </w:rPr>
              <w:t>OH stretching</w:t>
            </w:r>
            <w:r w:rsidR="00EA016A" w:rsidRPr="00EA016A">
              <w:rPr>
                <w:rFonts w:asciiTheme="minorHAnsi" w:eastAsia="Times New Roman" w:hAnsiTheme="minorHAnsi" w:cstheme="minorHAnsi"/>
              </w:rPr>
              <w:t>,</w:t>
            </w:r>
            <w:r w:rsidRPr="00004149">
              <w:rPr>
                <w:rFonts w:asciiTheme="minorHAnsi" w:eastAsia="Times New Roman" w:hAnsiTheme="minorHAnsi" w:cstheme="minorHAnsi"/>
              </w:rPr>
              <w:t xml:space="preserve"> found only in the literature of biological samples </w:t>
            </w:r>
            <w:sdt>
              <w:sdtPr>
                <w:rPr>
                  <w:rFonts w:asciiTheme="minorHAnsi" w:eastAsia="Times New Roman" w:hAnsiTheme="minorHAnsi" w:cstheme="minorHAnsi"/>
                  <w:color w:val="000000"/>
                </w:rPr>
                <w:tag w:val="MENDELEY_CITATION_v3_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"/>
                <w:id w:val="72562361"/>
                <w:placeholder>
                  <w:docPart w:val="7A4E7C1B48C54E0EA12FB0E8E3360D93"/>
                </w:placeholder>
              </w:sdtPr>
              <w:sdtContent>
                <w:r w:rsidR="00C2027A" w:rsidRPr="00C2027A">
                  <w:rPr>
                    <w:rFonts w:asciiTheme="minorHAnsi" w:eastAsia="Times New Roman" w:hAnsiTheme="minorHAnsi" w:cstheme="minorHAnsi"/>
                    <w:color w:val="000000"/>
                  </w:rPr>
                  <w:t>[8]</w:t>
                </w:r>
              </w:sdtContent>
            </w:sdt>
          </w:p>
        </w:tc>
      </w:tr>
    </w:tbl>
    <w:p w14:paraId="57A465F9" w14:textId="77777777" w:rsidR="00337AAB" w:rsidRPr="00004149" w:rsidRDefault="00337AAB" w:rsidP="00004149">
      <w:pPr>
        <w:spacing w:after="0" w:line="360" w:lineRule="auto"/>
        <w:jc w:val="both"/>
        <w:rPr>
          <w:rFonts w:asciiTheme="minorHAnsi" w:hAnsiTheme="minorHAnsi" w:cstheme="minorHAnsi"/>
        </w:rPr>
      </w:pPr>
    </w:p>
    <w:p w14:paraId="58E8E64F" w14:textId="6072472A" w:rsidR="00337AAB" w:rsidRPr="00004149" w:rsidRDefault="00337AAB" w:rsidP="00004149">
      <w:pPr>
        <w:pStyle w:val="MDPI41tablecaption"/>
        <w:spacing w:before="0" w:after="0" w:line="360" w:lineRule="auto"/>
        <w:ind w:left="0"/>
        <w:rPr>
          <w:rFonts w:asciiTheme="minorHAnsi" w:hAnsiTheme="minorHAnsi" w:cstheme="minorHAnsi"/>
          <w:sz w:val="22"/>
        </w:rPr>
      </w:pPr>
      <w:bookmarkStart w:id="3" w:name="_Ref141695358"/>
      <w:r w:rsidRPr="00004149">
        <w:rPr>
          <w:rFonts w:asciiTheme="minorHAnsi" w:hAnsiTheme="minorHAnsi" w:cstheme="minorHAnsi"/>
          <w:b/>
          <w:bCs/>
          <w:sz w:val="22"/>
        </w:rPr>
        <w:t xml:space="preserve">Table </w:t>
      </w:r>
      <w:r w:rsidR="00004149" w:rsidRPr="00004149">
        <w:rPr>
          <w:rFonts w:asciiTheme="minorHAnsi" w:hAnsiTheme="minorHAnsi" w:cstheme="minorHAnsi"/>
          <w:b/>
          <w:bCs/>
          <w:sz w:val="22"/>
        </w:rPr>
        <w:t>S</w:t>
      </w:r>
      <w:r w:rsidRPr="00004149">
        <w:rPr>
          <w:rFonts w:asciiTheme="minorHAnsi" w:hAnsiTheme="minorHAnsi" w:cstheme="minorHAnsi"/>
          <w:b/>
          <w:bCs/>
          <w:sz w:val="22"/>
        </w:rPr>
        <w:fldChar w:fldCharType="begin"/>
      </w:r>
      <w:r w:rsidRPr="00004149">
        <w:rPr>
          <w:rFonts w:asciiTheme="minorHAnsi" w:hAnsiTheme="minorHAnsi" w:cstheme="minorHAnsi"/>
          <w:b/>
          <w:bCs/>
          <w:sz w:val="22"/>
        </w:rPr>
        <w:instrText xml:space="preserve"> SEQ Table \* ARABIC </w:instrText>
      </w:r>
      <w:r w:rsidRPr="00004149">
        <w:rPr>
          <w:rFonts w:asciiTheme="minorHAnsi" w:hAnsiTheme="minorHAnsi" w:cstheme="minorHAnsi"/>
          <w:b/>
          <w:bCs/>
          <w:sz w:val="22"/>
        </w:rPr>
        <w:fldChar w:fldCharType="separate"/>
      </w:r>
      <w:r w:rsidR="0043587E">
        <w:rPr>
          <w:rFonts w:asciiTheme="minorHAnsi" w:hAnsiTheme="minorHAnsi" w:cstheme="minorHAnsi"/>
          <w:b/>
          <w:bCs/>
          <w:noProof/>
          <w:sz w:val="22"/>
        </w:rPr>
        <w:t>3</w:t>
      </w:r>
      <w:r w:rsidRPr="00004149">
        <w:rPr>
          <w:rFonts w:asciiTheme="minorHAnsi" w:hAnsiTheme="minorHAnsi" w:cstheme="minorHAnsi"/>
          <w:b/>
          <w:bCs/>
          <w:noProof/>
          <w:sz w:val="22"/>
        </w:rPr>
        <w:fldChar w:fldCharType="end"/>
      </w:r>
      <w:bookmarkEnd w:id="3"/>
      <w:r w:rsidRPr="00004149">
        <w:rPr>
          <w:rFonts w:asciiTheme="minorHAnsi" w:hAnsiTheme="minorHAnsi" w:cstheme="minorHAnsi"/>
          <w:b/>
          <w:bCs/>
          <w:sz w:val="22"/>
        </w:rPr>
        <w:t>.</w:t>
      </w:r>
      <w:r w:rsidRPr="00004149">
        <w:rPr>
          <w:rFonts w:asciiTheme="minorHAnsi" w:hAnsiTheme="minorHAnsi" w:cstheme="minorHAnsi"/>
          <w:sz w:val="22"/>
        </w:rPr>
        <w:t xml:space="preserve"> </w:t>
      </w:r>
      <w:r w:rsidR="00004149" w:rsidRPr="00004149">
        <w:rPr>
          <w:rFonts w:asciiTheme="minorHAnsi" w:hAnsiTheme="minorHAnsi" w:cstheme="minorHAnsi"/>
          <w:sz w:val="22"/>
        </w:rPr>
        <w:t>Identification and assignment of the main Raman peaks observed in pure PP.</w:t>
      </w:r>
    </w:p>
    <w:tbl>
      <w:tblPr>
        <w:tblStyle w:val="af0"/>
        <w:tblW w:w="836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812"/>
      </w:tblGrid>
      <w:tr w:rsidR="00337AAB" w:rsidRPr="00004149" w14:paraId="3282F1E4" w14:textId="77777777" w:rsidTr="00004149">
        <w:tc>
          <w:tcPr>
            <w:tcW w:w="2552" w:type="dxa"/>
            <w:tcBorders>
              <w:top w:val="single" w:sz="4" w:space="0" w:color="auto"/>
              <w:bottom w:val="single" w:sz="4" w:space="0" w:color="auto"/>
            </w:tcBorders>
          </w:tcPr>
          <w:p w14:paraId="79D85144"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Wavenumber (cm</w:t>
            </w:r>
            <w:r w:rsidRPr="00004149">
              <w:rPr>
                <w:rFonts w:asciiTheme="minorHAnsi" w:hAnsiTheme="minorHAnsi" w:cstheme="minorHAnsi"/>
                <w:sz w:val="22"/>
                <w:szCs w:val="22"/>
                <w:vertAlign w:val="superscript"/>
              </w:rPr>
              <w:t>-1</w:t>
            </w:r>
            <w:r w:rsidRPr="00004149">
              <w:rPr>
                <w:rFonts w:asciiTheme="minorHAnsi" w:hAnsiTheme="minorHAnsi" w:cstheme="minorHAnsi"/>
                <w:sz w:val="22"/>
                <w:szCs w:val="22"/>
              </w:rPr>
              <w:t>)</w:t>
            </w:r>
          </w:p>
        </w:tc>
        <w:tc>
          <w:tcPr>
            <w:tcW w:w="5812" w:type="dxa"/>
            <w:tcBorders>
              <w:top w:val="single" w:sz="4" w:space="0" w:color="auto"/>
              <w:bottom w:val="single" w:sz="4" w:space="0" w:color="auto"/>
            </w:tcBorders>
          </w:tcPr>
          <w:p w14:paraId="7AB2A578" w14:textId="77777777" w:rsidR="00337AAB" w:rsidRPr="00004149" w:rsidRDefault="00337AAB" w:rsidP="00004149">
            <w:pPr>
              <w:pStyle w:val="MDPI42tablebody"/>
              <w:spacing w:line="360" w:lineRule="auto"/>
              <w:jc w:val="left"/>
              <w:rPr>
                <w:rFonts w:asciiTheme="minorHAnsi" w:hAnsiTheme="minorHAnsi" w:cstheme="minorHAnsi"/>
                <w:sz w:val="22"/>
                <w:szCs w:val="22"/>
              </w:rPr>
            </w:pPr>
            <w:r w:rsidRPr="00004149">
              <w:rPr>
                <w:rFonts w:asciiTheme="minorHAnsi" w:hAnsiTheme="minorHAnsi" w:cstheme="minorHAnsi"/>
                <w:sz w:val="22"/>
                <w:szCs w:val="22"/>
              </w:rPr>
              <w:t>Raman peak assignment</w:t>
            </w:r>
          </w:p>
        </w:tc>
      </w:tr>
      <w:tr w:rsidR="00337AAB" w:rsidRPr="00004149" w14:paraId="266AF344" w14:textId="77777777" w:rsidTr="00004149">
        <w:tc>
          <w:tcPr>
            <w:tcW w:w="2552" w:type="dxa"/>
            <w:tcBorders>
              <w:top w:val="single" w:sz="4" w:space="0" w:color="auto"/>
            </w:tcBorders>
          </w:tcPr>
          <w:p w14:paraId="6486970F"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398</w:t>
            </w:r>
          </w:p>
        </w:tc>
        <w:tc>
          <w:tcPr>
            <w:tcW w:w="5812" w:type="dxa"/>
            <w:tcBorders>
              <w:top w:val="single" w:sz="4" w:space="0" w:color="auto"/>
            </w:tcBorders>
          </w:tcPr>
          <w:p w14:paraId="1A5E157C" w14:textId="14967D13"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 xml:space="preserve">O-C-O bending </w:t>
            </w:r>
            <w:sdt>
              <w:sdtPr>
                <w:rPr>
                  <w:rFonts w:asciiTheme="minorHAnsi" w:hAnsiTheme="minorHAnsi" w:cstheme="minorHAnsi"/>
                  <w:noProof/>
                  <w:sz w:val="22"/>
                  <w:szCs w:val="22"/>
                </w:rPr>
                <w:tag w:val="MENDELEY_CITATION_v3_eyJjaXRhdGlvbklEIjoiTUVOREVMRVlfQ0lUQVRJT05fYTk0ZDlmNTQtYWE1ZS00ZGM2LWIyNTktNjRkY2I0MjM0NWQ4IiwicHJvcGVydGllcyI6eyJub3RlSW5kZXgiOjB9LCJpc0VkaXRlZCI6ZmFsc2UsIm1hbnVhbE92ZXJyaWRlIjp7ImlzTWFudWFsbHlPdmVycmlkZGVuIjpmYWxzZSwiY2l0ZXByb2NUZXh0IjoiWzJ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
                <w:id w:val="-1438986540"/>
                <w:placeholder>
                  <w:docPart w:val="10A24AC8150F4B05A6D50F5B406F1ED6"/>
                </w:placeholder>
              </w:sdtPr>
              <w:sdtContent>
                <w:r w:rsidR="00C2027A" w:rsidRPr="00C2027A">
                  <w:rPr>
                    <w:rFonts w:asciiTheme="minorHAnsi" w:hAnsiTheme="minorHAnsi" w:cstheme="minorHAnsi"/>
                    <w:noProof/>
                    <w:sz w:val="22"/>
                    <w:szCs w:val="22"/>
                  </w:rPr>
                  <w:t>[2]</w:t>
                </w:r>
              </w:sdtContent>
            </w:sdt>
          </w:p>
        </w:tc>
      </w:tr>
      <w:tr w:rsidR="00337AAB" w:rsidRPr="00004149" w14:paraId="0AE735A8" w14:textId="77777777" w:rsidTr="00004149">
        <w:tc>
          <w:tcPr>
            <w:tcW w:w="2552" w:type="dxa"/>
          </w:tcPr>
          <w:p w14:paraId="70033A89"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809</w:t>
            </w:r>
          </w:p>
        </w:tc>
        <w:tc>
          <w:tcPr>
            <w:tcW w:w="5812" w:type="dxa"/>
          </w:tcPr>
          <w:p w14:paraId="46E99ADF" w14:textId="77777777" w:rsidR="00337AAB" w:rsidRPr="00004149" w:rsidRDefault="00337AAB" w:rsidP="00004149">
            <w:pPr>
              <w:pStyle w:val="MDPI42tablebody"/>
              <w:spacing w:line="360" w:lineRule="auto"/>
              <w:jc w:val="left"/>
              <w:rPr>
                <w:rFonts w:asciiTheme="minorHAnsi" w:hAnsiTheme="minorHAnsi" w:cstheme="minorHAnsi"/>
                <w:noProof/>
                <w:sz w:val="22"/>
                <w:szCs w:val="22"/>
              </w:rPr>
            </w:pPr>
          </w:p>
        </w:tc>
      </w:tr>
      <w:tr w:rsidR="00337AAB" w:rsidRPr="00004149" w14:paraId="68749A9D" w14:textId="77777777" w:rsidTr="00004149">
        <w:tc>
          <w:tcPr>
            <w:tcW w:w="2552" w:type="dxa"/>
          </w:tcPr>
          <w:p w14:paraId="63021CEF"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839</w:t>
            </w:r>
          </w:p>
        </w:tc>
        <w:tc>
          <w:tcPr>
            <w:tcW w:w="5812" w:type="dxa"/>
          </w:tcPr>
          <w:p w14:paraId="631CF1C9" w14:textId="3BFDFA49"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γ(C–OH)</w:t>
            </w:r>
            <w:r w:rsidRPr="00004149">
              <w:rPr>
                <w:rFonts w:asciiTheme="minorHAnsi" w:hAnsiTheme="minorHAnsi" w:cstheme="minorHAnsi"/>
                <w:noProof/>
                <w:sz w:val="22"/>
                <w:szCs w:val="22"/>
                <w:vertAlign w:val="subscript"/>
              </w:rPr>
              <w:t>ring</w:t>
            </w:r>
            <w:r w:rsidRPr="00004149">
              <w:rPr>
                <w:rFonts w:asciiTheme="minorHAnsi" w:hAnsiTheme="minorHAnsi" w:cstheme="minorHAnsi"/>
                <w:noProof/>
                <w:sz w:val="22"/>
                <w:szCs w:val="22"/>
              </w:rPr>
              <w:t xml:space="preserve"> </w:t>
            </w:r>
            <w:sdt>
              <w:sdtPr>
                <w:rPr>
                  <w:rFonts w:asciiTheme="minorHAnsi" w:hAnsiTheme="minorHAnsi" w:cstheme="minorHAnsi"/>
                  <w:noProof/>
                  <w:sz w:val="22"/>
                  <w:szCs w:val="22"/>
                </w:rPr>
                <w:tag w:val="MENDELEY_CITATION_v3_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"/>
                <w:id w:val="1521198189"/>
                <w:placeholder>
                  <w:docPart w:val="10A24AC8150F4B05A6D50F5B406F1ED6"/>
                </w:placeholder>
              </w:sdtPr>
              <w:sdtContent>
                <w:r w:rsidR="00C2027A" w:rsidRPr="00C2027A">
                  <w:rPr>
                    <w:rFonts w:asciiTheme="minorHAnsi" w:hAnsiTheme="minorHAnsi" w:cstheme="minorHAnsi"/>
                    <w:noProof/>
                    <w:sz w:val="22"/>
                    <w:szCs w:val="22"/>
                  </w:rPr>
                  <w:t>[13, 14]</w:t>
                </w:r>
              </w:sdtContent>
            </w:sdt>
          </w:p>
        </w:tc>
      </w:tr>
      <w:tr w:rsidR="00337AAB" w:rsidRPr="00004149" w14:paraId="1EEE8111" w14:textId="77777777" w:rsidTr="00004149">
        <w:tc>
          <w:tcPr>
            <w:tcW w:w="2552" w:type="dxa"/>
          </w:tcPr>
          <w:p w14:paraId="5C5C56C5"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940</w:t>
            </w:r>
          </w:p>
        </w:tc>
        <w:tc>
          <w:tcPr>
            <w:tcW w:w="5812" w:type="dxa"/>
          </w:tcPr>
          <w:p w14:paraId="5D79A652" w14:textId="784F2A9B"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 xml:space="preserve">C-H bending </w:t>
            </w:r>
            <w:sdt>
              <w:sdtPr>
                <w:rPr>
                  <w:rFonts w:asciiTheme="minorHAnsi" w:hAnsiTheme="minorHAnsi" w:cstheme="minorHAnsi"/>
                  <w:noProof/>
                  <w:sz w:val="22"/>
                  <w:szCs w:val="22"/>
                </w:rPr>
                <w:tag w:val="MENDELEY_CITATION_v3_eyJjaXRhdGlvbklEIjoiTUVOREVMRVlfQ0lUQVRJT05fNzMyNzg0NTktOTk3ZS00ZDdhLTg2NDAtZWYyYTllZGRhZDRkIiwicHJvcGVydGllcyI6eyJub3RlSW5kZXgiOjB9LCJpc0VkaXRlZCI6ZmFsc2UsIm1hbnVhbE92ZXJyaWRlIjp7ImlzTWFudWFsbHlPdmVycmlkZGVuIjpmYWxzZSwiY2l0ZXByb2NUZXh0IjoiWzIsIDR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"/>
                <w:id w:val="94219598"/>
                <w:placeholder>
                  <w:docPart w:val="10A24AC8150F4B05A6D50F5B406F1ED6"/>
                </w:placeholder>
              </w:sdtPr>
              <w:sdtContent>
                <w:r w:rsidR="00C2027A" w:rsidRPr="00C2027A">
                  <w:rPr>
                    <w:rFonts w:asciiTheme="minorHAnsi" w:hAnsiTheme="minorHAnsi" w:cstheme="minorHAnsi"/>
                    <w:noProof/>
                    <w:sz w:val="22"/>
                    <w:szCs w:val="22"/>
                  </w:rPr>
                  <w:t>[2, 4]</w:t>
                </w:r>
              </w:sdtContent>
            </w:sdt>
          </w:p>
        </w:tc>
      </w:tr>
      <w:tr w:rsidR="00337AAB" w:rsidRPr="00004149" w14:paraId="14B6C584" w14:textId="77777777" w:rsidTr="00004149">
        <w:tc>
          <w:tcPr>
            <w:tcW w:w="2552" w:type="dxa"/>
          </w:tcPr>
          <w:p w14:paraId="3EDA2485"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973</w:t>
            </w:r>
          </w:p>
        </w:tc>
        <w:tc>
          <w:tcPr>
            <w:tcW w:w="5812" w:type="dxa"/>
          </w:tcPr>
          <w:p w14:paraId="51B7D6C3" w14:textId="77777777" w:rsidR="00337AAB" w:rsidRPr="00004149" w:rsidRDefault="00337AAB" w:rsidP="00004149">
            <w:pPr>
              <w:pStyle w:val="MDPI42tablebody"/>
              <w:spacing w:line="360" w:lineRule="auto"/>
              <w:jc w:val="left"/>
              <w:rPr>
                <w:rFonts w:asciiTheme="minorHAnsi" w:hAnsiTheme="minorHAnsi" w:cstheme="minorHAnsi"/>
                <w:noProof/>
                <w:sz w:val="22"/>
                <w:szCs w:val="22"/>
              </w:rPr>
            </w:pPr>
          </w:p>
        </w:tc>
      </w:tr>
      <w:tr w:rsidR="00337AAB" w:rsidRPr="00004149" w14:paraId="4CC690C9" w14:textId="77777777" w:rsidTr="00004149">
        <w:tc>
          <w:tcPr>
            <w:tcW w:w="2552" w:type="dxa"/>
          </w:tcPr>
          <w:p w14:paraId="42C42827"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998</w:t>
            </w:r>
          </w:p>
        </w:tc>
        <w:tc>
          <w:tcPr>
            <w:tcW w:w="5812" w:type="dxa"/>
          </w:tcPr>
          <w:p w14:paraId="7A4539C7" w14:textId="2B8DB168"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 xml:space="preserve">C-H in-plane bending </w:t>
            </w:r>
            <w:sdt>
              <w:sdtPr>
                <w:rPr>
                  <w:rFonts w:asciiTheme="minorHAnsi" w:hAnsiTheme="minorHAnsi" w:cstheme="minorHAnsi"/>
                  <w:noProof/>
                  <w:sz w:val="22"/>
                  <w:szCs w:val="22"/>
                </w:rPr>
                <w:tag w:val="MENDELEY_CITATION_v3_eyJjaXRhdGlvbklEIjoiTUVOREVMRVlfQ0lUQVRJT05fMmM4YjBmYWUtMmZhNS00MTNlLWI3ODItODdiYzcwNmVjZjg2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
                <w:id w:val="-820107517"/>
                <w:placeholder>
                  <w:docPart w:val="10A24AC8150F4B05A6D50F5B406F1ED6"/>
                </w:placeholder>
              </w:sdtPr>
              <w:sdtContent>
                <w:r w:rsidR="00C2027A" w:rsidRPr="00C2027A">
                  <w:rPr>
                    <w:rFonts w:asciiTheme="minorHAnsi" w:hAnsiTheme="minorHAnsi" w:cstheme="minorHAnsi"/>
                    <w:noProof/>
                    <w:sz w:val="22"/>
                    <w:szCs w:val="22"/>
                  </w:rPr>
                  <w:t>[4]</w:t>
                </w:r>
              </w:sdtContent>
            </w:sdt>
          </w:p>
        </w:tc>
      </w:tr>
      <w:tr w:rsidR="00337AAB" w:rsidRPr="00004149" w14:paraId="18D35C44" w14:textId="77777777" w:rsidTr="00004149">
        <w:tc>
          <w:tcPr>
            <w:tcW w:w="2552" w:type="dxa"/>
          </w:tcPr>
          <w:p w14:paraId="78AD54D8"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1036</w:t>
            </w:r>
          </w:p>
        </w:tc>
        <w:tc>
          <w:tcPr>
            <w:tcW w:w="5812" w:type="dxa"/>
          </w:tcPr>
          <w:p w14:paraId="2C9CDCE7" w14:textId="7DFFEEF2"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C-CH</w:t>
            </w:r>
            <w:r w:rsidRPr="00004149">
              <w:rPr>
                <w:rFonts w:asciiTheme="minorHAnsi" w:hAnsiTheme="minorHAnsi" w:cstheme="minorHAnsi"/>
                <w:noProof/>
                <w:sz w:val="22"/>
                <w:szCs w:val="22"/>
                <w:vertAlign w:val="subscript"/>
              </w:rPr>
              <w:t>3</w:t>
            </w:r>
            <w:r w:rsidRPr="00004149">
              <w:rPr>
                <w:rFonts w:asciiTheme="minorHAnsi" w:hAnsiTheme="minorHAnsi" w:cstheme="minorHAnsi"/>
                <w:noProof/>
                <w:sz w:val="22"/>
                <w:szCs w:val="22"/>
              </w:rPr>
              <w:t xml:space="preserve"> stretching</w:t>
            </w:r>
            <w:r w:rsidR="00CE2E60" w:rsidRPr="00004149">
              <w:rPr>
                <w:rFonts w:asciiTheme="minorHAnsi" w:hAnsiTheme="minorHAnsi" w:cstheme="minorHAnsi"/>
                <w:sz w:val="22"/>
                <w:szCs w:val="22"/>
              </w:rPr>
              <w:t xml:space="preserve"> </w:t>
            </w:r>
            <w:sdt>
              <w:sdtPr>
                <w:rPr>
                  <w:rFonts w:asciiTheme="minorHAnsi" w:hAnsiTheme="minorHAnsi" w:cstheme="minorHAnsi"/>
                  <w:sz w:val="22"/>
                  <w:szCs w:val="22"/>
                </w:rPr>
                <w:tag w:val="MENDELEY_CITATION_v3_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"/>
                <w:id w:val="-563949485"/>
                <w:placeholder>
                  <w:docPart w:val="05D32CE97CD840DB99959CB217799F2D"/>
                </w:placeholder>
              </w:sdtPr>
              <w:sdtContent>
                <w:r w:rsidR="00C2027A" w:rsidRPr="00C2027A">
                  <w:rPr>
                    <w:rFonts w:asciiTheme="minorHAnsi" w:hAnsiTheme="minorHAnsi" w:cstheme="minorHAnsi"/>
                    <w:sz w:val="22"/>
                    <w:szCs w:val="22"/>
                  </w:rPr>
                  <w:t>[1]</w:t>
                </w:r>
              </w:sdtContent>
            </w:sdt>
          </w:p>
        </w:tc>
      </w:tr>
      <w:tr w:rsidR="00337AAB" w:rsidRPr="00004149" w14:paraId="7F546A2F" w14:textId="77777777" w:rsidTr="00004149">
        <w:tc>
          <w:tcPr>
            <w:tcW w:w="2552" w:type="dxa"/>
          </w:tcPr>
          <w:p w14:paraId="7F876814"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1151</w:t>
            </w:r>
          </w:p>
        </w:tc>
        <w:tc>
          <w:tcPr>
            <w:tcW w:w="5812" w:type="dxa"/>
          </w:tcPr>
          <w:p w14:paraId="08B0BD22" w14:textId="40C0E626"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 xml:space="preserve">Skeletal deformation </w:t>
            </w:r>
            <w:sdt>
              <w:sdtPr>
                <w:rPr>
                  <w:rFonts w:asciiTheme="minorHAnsi" w:hAnsiTheme="minorHAnsi" w:cstheme="minorHAnsi"/>
                  <w:noProof/>
                  <w:sz w:val="22"/>
                  <w:szCs w:val="22"/>
                </w:rPr>
                <w:tag w:val="MENDELEY_CITATION_v3_eyJjaXRhdGlvbklEIjoiTUVOREVMRVlfQ0lUQVRJT05fMzM4ZjBmYTgtMzg5ZS00ZGVlLWFkMWYtZDAwM2I5NGJjMGQ5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2115439651"/>
                <w:placeholder>
                  <w:docPart w:val="10A24AC8150F4B05A6D50F5B406F1ED6"/>
                </w:placeholder>
              </w:sdtPr>
              <w:sdtContent>
                <w:r w:rsidR="00C2027A" w:rsidRPr="00C2027A">
                  <w:rPr>
                    <w:rFonts w:asciiTheme="minorHAnsi" w:hAnsiTheme="minorHAnsi" w:cstheme="minorHAnsi"/>
                    <w:noProof/>
                    <w:sz w:val="22"/>
                    <w:szCs w:val="22"/>
                  </w:rPr>
                  <w:t>[6]</w:t>
                </w:r>
              </w:sdtContent>
            </w:sdt>
          </w:p>
        </w:tc>
      </w:tr>
      <w:tr w:rsidR="00337AAB" w:rsidRPr="00004149" w14:paraId="3480A6F3" w14:textId="77777777" w:rsidTr="00004149">
        <w:tc>
          <w:tcPr>
            <w:tcW w:w="2552" w:type="dxa"/>
          </w:tcPr>
          <w:p w14:paraId="647A8D0D"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1168</w:t>
            </w:r>
          </w:p>
        </w:tc>
        <w:tc>
          <w:tcPr>
            <w:tcW w:w="5812" w:type="dxa"/>
          </w:tcPr>
          <w:p w14:paraId="4C820EDA" w14:textId="6D25524E"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Skeletal vibrations, C–O– C bonds</w:t>
            </w:r>
            <w:sdt>
              <w:sdtPr>
                <w:rPr>
                  <w:rFonts w:asciiTheme="minorHAnsi" w:hAnsiTheme="minorHAnsi" w:cstheme="minorHAnsi"/>
                  <w:noProof/>
                  <w:sz w:val="22"/>
                  <w:szCs w:val="22"/>
                </w:rPr>
                <w:tag w:val="MENDELEY_CITATION_v3_eyJjaXRhdGlvbklEIjoiTUVOREVMRVlfQ0lUQVRJT05fNTMwZTkxNTktNTQ1Yy00OTQ3LWIwZTUtN2U2NGNiZDI2OWM4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1811664104"/>
                <w:placeholder>
                  <w:docPart w:val="10A24AC8150F4B05A6D50F5B406F1ED6"/>
                </w:placeholder>
              </w:sdtPr>
              <w:sdtContent>
                <w:r w:rsidR="00C2027A" w:rsidRPr="00C2027A">
                  <w:rPr>
                    <w:rFonts w:asciiTheme="minorHAnsi" w:hAnsiTheme="minorHAnsi" w:cstheme="minorHAnsi"/>
                    <w:noProof/>
                    <w:sz w:val="22"/>
                    <w:szCs w:val="22"/>
                  </w:rPr>
                  <w:t>[6]</w:t>
                </w:r>
              </w:sdtContent>
            </w:sdt>
          </w:p>
        </w:tc>
      </w:tr>
      <w:tr w:rsidR="00337AAB" w:rsidRPr="00004149" w14:paraId="16A01B05" w14:textId="77777777" w:rsidTr="00004149">
        <w:tc>
          <w:tcPr>
            <w:tcW w:w="2552" w:type="dxa"/>
          </w:tcPr>
          <w:p w14:paraId="46918561"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1329</w:t>
            </w:r>
          </w:p>
        </w:tc>
        <w:tc>
          <w:tcPr>
            <w:tcW w:w="5812" w:type="dxa"/>
          </w:tcPr>
          <w:p w14:paraId="57B6B08E" w14:textId="044033BE"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 xml:space="preserve">C-O-C stretch </w:t>
            </w:r>
            <w:sdt>
              <w:sdtPr>
                <w:rPr>
                  <w:rFonts w:asciiTheme="minorHAnsi" w:hAnsiTheme="minorHAnsi" w:cstheme="minorHAnsi"/>
                  <w:noProof/>
                  <w:sz w:val="22"/>
                  <w:szCs w:val="22"/>
                </w:rPr>
                <w:tag w:val="MENDELEY_CITATION_v3_eyJjaXRhdGlvbklEIjoiTUVOREVMRVlfQ0lUQVRJT05fODdiYWQ0YzgtMzE4Zi00MTY4LTgzY2ItNzM0ZWU3MjFmMzRhIiwicHJvcGVydGllcyI6eyJub3RlSW5kZXgiOjB9LCJpc0VkaXRlZCI6ZmFsc2UsIm1hbnVhbE92ZXJyaWRlIjp7ImlzTWFudWFsbHlPdmVycmlkZGVuIjpmYWxzZSwiY2l0ZXByb2NUZXh0IjoiWzJ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
                <w:id w:val="117959246"/>
                <w:placeholder>
                  <w:docPart w:val="10A24AC8150F4B05A6D50F5B406F1ED6"/>
                </w:placeholder>
              </w:sdtPr>
              <w:sdtContent>
                <w:r w:rsidR="00C2027A" w:rsidRPr="00C2027A">
                  <w:rPr>
                    <w:rFonts w:asciiTheme="minorHAnsi" w:hAnsiTheme="minorHAnsi" w:cstheme="minorHAnsi"/>
                    <w:noProof/>
                    <w:sz w:val="22"/>
                    <w:szCs w:val="22"/>
                  </w:rPr>
                  <w:t>[2]</w:t>
                </w:r>
              </w:sdtContent>
            </w:sdt>
          </w:p>
        </w:tc>
      </w:tr>
      <w:tr w:rsidR="00337AAB" w:rsidRPr="00004149" w14:paraId="73E9D4AE" w14:textId="77777777" w:rsidTr="00004149">
        <w:tc>
          <w:tcPr>
            <w:tcW w:w="2552" w:type="dxa"/>
          </w:tcPr>
          <w:p w14:paraId="173943B8"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1360</w:t>
            </w:r>
          </w:p>
        </w:tc>
        <w:tc>
          <w:tcPr>
            <w:tcW w:w="5812" w:type="dxa"/>
          </w:tcPr>
          <w:p w14:paraId="0AE7A677" w14:textId="1ADE4E6D"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 xml:space="preserve">C–C-H, C-O–H, and O-C-H </w:t>
            </w:r>
            <w:sdt>
              <w:sdtPr>
                <w:rPr>
                  <w:rFonts w:asciiTheme="minorHAnsi" w:hAnsiTheme="minorHAnsi" w:cstheme="minorHAnsi"/>
                  <w:noProof/>
                  <w:sz w:val="22"/>
                  <w:szCs w:val="22"/>
                </w:rPr>
                <w:tag w:val="MENDELEY_CITATION_v3_eyJjaXRhdGlvbklEIjoiTUVOREVMRVlfQ0lUQVRJT05fNmU5M2ZiYmMtMzZjNC00YzE0LThhYmEtMmM0YTg4NmYzMzE0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15211727"/>
                <w:placeholder>
                  <w:docPart w:val="10A24AC8150F4B05A6D50F5B406F1ED6"/>
                </w:placeholder>
              </w:sdtPr>
              <w:sdtContent>
                <w:r w:rsidR="00C2027A" w:rsidRPr="00C2027A">
                  <w:rPr>
                    <w:rFonts w:asciiTheme="minorHAnsi" w:hAnsiTheme="minorHAnsi" w:cstheme="minorHAnsi"/>
                    <w:noProof/>
                    <w:sz w:val="22"/>
                    <w:szCs w:val="22"/>
                  </w:rPr>
                  <w:t>[6]</w:t>
                </w:r>
              </w:sdtContent>
            </w:sdt>
          </w:p>
        </w:tc>
      </w:tr>
      <w:tr w:rsidR="00337AAB" w:rsidRPr="00004149" w14:paraId="63A13F9B" w14:textId="77777777" w:rsidTr="00004149">
        <w:tc>
          <w:tcPr>
            <w:tcW w:w="2552" w:type="dxa"/>
          </w:tcPr>
          <w:p w14:paraId="6C9112EA"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1435</w:t>
            </w:r>
          </w:p>
        </w:tc>
        <w:tc>
          <w:tcPr>
            <w:tcW w:w="5812" w:type="dxa"/>
          </w:tcPr>
          <w:p w14:paraId="148F9704" w14:textId="55280978"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C- H</w:t>
            </w:r>
            <w:r w:rsidRPr="00004149">
              <w:rPr>
                <w:rFonts w:asciiTheme="minorHAnsi" w:hAnsiTheme="minorHAnsi" w:cstheme="minorHAnsi"/>
                <w:noProof/>
                <w:sz w:val="22"/>
                <w:szCs w:val="22"/>
                <w:vertAlign w:val="subscript"/>
              </w:rPr>
              <w:softHyphen/>
            </w:r>
            <w:r w:rsidRPr="00004149">
              <w:rPr>
                <w:rFonts w:asciiTheme="minorHAnsi" w:hAnsiTheme="minorHAnsi" w:cstheme="minorHAnsi"/>
                <w:noProof/>
                <w:sz w:val="22"/>
                <w:szCs w:val="22"/>
                <w:vertAlign w:val="subscript"/>
              </w:rPr>
              <w:softHyphen/>
              <w:t>3</w:t>
            </w:r>
            <w:r w:rsidRPr="00004149">
              <w:rPr>
                <w:rFonts w:asciiTheme="minorHAnsi" w:hAnsiTheme="minorHAnsi" w:cstheme="minorHAnsi"/>
                <w:noProof/>
                <w:sz w:val="22"/>
                <w:szCs w:val="22"/>
              </w:rPr>
              <w:t xml:space="preserve"> deformation </w:t>
            </w:r>
            <w:sdt>
              <w:sdtPr>
                <w:rPr>
                  <w:rFonts w:asciiTheme="minorHAnsi" w:hAnsiTheme="minorHAnsi" w:cstheme="minorHAnsi"/>
                  <w:noProof/>
                  <w:sz w:val="22"/>
                  <w:szCs w:val="22"/>
                </w:rPr>
                <w:tag w:val="MENDELEY_CITATION_v3_eyJjaXRhdGlvbklEIjoiTUVOREVMRVlfQ0lUQVRJT05fMGZmNDAwOTAtZTJiMy00ZjI0LWI0NTQtMDNiN2U1YWJlZDY4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
                <w:id w:val="-355742577"/>
                <w:placeholder>
                  <w:docPart w:val="10A24AC8150F4B05A6D50F5B406F1ED6"/>
                </w:placeholder>
              </w:sdtPr>
              <w:sdtContent>
                <w:r w:rsidR="00C2027A" w:rsidRPr="00C2027A">
                  <w:rPr>
                    <w:rFonts w:asciiTheme="minorHAnsi" w:hAnsiTheme="minorHAnsi" w:cstheme="minorHAnsi"/>
                    <w:noProof/>
                    <w:sz w:val="22"/>
                    <w:szCs w:val="22"/>
                  </w:rPr>
                  <w:t>[4]</w:t>
                </w:r>
              </w:sdtContent>
            </w:sdt>
            <w:r w:rsidRPr="00004149">
              <w:rPr>
                <w:rFonts w:asciiTheme="minorHAnsi" w:hAnsiTheme="minorHAnsi" w:cstheme="minorHAnsi"/>
                <w:noProof/>
                <w:sz w:val="22"/>
                <w:szCs w:val="22"/>
              </w:rPr>
              <w:t xml:space="preserve"> C- H</w:t>
            </w:r>
            <w:r w:rsidRPr="00004149">
              <w:rPr>
                <w:rFonts w:asciiTheme="minorHAnsi" w:hAnsiTheme="minorHAnsi" w:cstheme="minorHAnsi"/>
                <w:noProof/>
                <w:sz w:val="22"/>
                <w:szCs w:val="22"/>
              </w:rPr>
              <w:softHyphen/>
            </w:r>
            <w:r w:rsidRPr="00004149">
              <w:rPr>
                <w:rFonts w:asciiTheme="minorHAnsi" w:hAnsiTheme="minorHAnsi" w:cstheme="minorHAnsi"/>
                <w:noProof/>
                <w:sz w:val="22"/>
                <w:szCs w:val="22"/>
              </w:rPr>
              <w:softHyphen/>
            </w:r>
            <w:r w:rsidRPr="00004149">
              <w:rPr>
                <w:rFonts w:asciiTheme="minorHAnsi" w:hAnsiTheme="minorHAnsi" w:cstheme="minorHAnsi"/>
                <w:noProof/>
                <w:sz w:val="22"/>
                <w:szCs w:val="22"/>
                <w:vertAlign w:val="subscript"/>
              </w:rPr>
              <w:t>2</w:t>
            </w:r>
            <w:r w:rsidRPr="00004149">
              <w:rPr>
                <w:rFonts w:asciiTheme="minorHAnsi" w:hAnsiTheme="minorHAnsi" w:cstheme="minorHAnsi"/>
                <w:noProof/>
                <w:sz w:val="22"/>
                <w:szCs w:val="22"/>
              </w:rPr>
              <w:t xml:space="preserve"> deformation </w:t>
            </w:r>
            <w:sdt>
              <w:sdtPr>
                <w:rPr>
                  <w:rFonts w:asciiTheme="minorHAnsi" w:hAnsiTheme="minorHAnsi" w:cstheme="minorHAnsi"/>
                  <w:noProof/>
                  <w:sz w:val="22"/>
                  <w:szCs w:val="22"/>
                </w:rPr>
                <w:tag w:val="MENDELEY_CITATION_v3_eyJjaXRhdGlvbklEIjoiTUVOREVMRVlfQ0lUQVRJT05fNTQ4ZWMxMzgtYWU3OC00ZTcyLWI5MWQtOTA0N2JiN2NlOWIxIiwicHJvcGVydGllcyI6eyJub3RlSW5kZXgiOjB9LCJpc0VkaXRlZCI6ZmFsc2UsIm1hbnVhbE92ZXJyaWRlIjp7ImlzTWFudWFsbHlPdmVycmlkZGVuIjpmYWxzZSwiY2l0ZXByb2NUZXh0IjoiWzMsID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"/>
                <w:id w:val="487371594"/>
                <w:placeholder>
                  <w:docPart w:val="10A24AC8150F4B05A6D50F5B406F1ED6"/>
                </w:placeholder>
              </w:sdtPr>
              <w:sdtContent>
                <w:r w:rsidR="00C2027A" w:rsidRPr="00C2027A">
                  <w:rPr>
                    <w:rFonts w:asciiTheme="minorHAnsi" w:hAnsiTheme="minorHAnsi" w:cstheme="minorHAnsi"/>
                    <w:noProof/>
                    <w:sz w:val="22"/>
                    <w:szCs w:val="22"/>
                  </w:rPr>
                  <w:t>[3, 4]</w:t>
                </w:r>
              </w:sdtContent>
            </w:sdt>
          </w:p>
        </w:tc>
      </w:tr>
      <w:tr w:rsidR="00337AAB" w:rsidRPr="00004149" w14:paraId="52E1F352" w14:textId="77777777" w:rsidTr="00004149">
        <w:tc>
          <w:tcPr>
            <w:tcW w:w="2552" w:type="dxa"/>
          </w:tcPr>
          <w:p w14:paraId="3C11FE44"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1457</w:t>
            </w:r>
          </w:p>
        </w:tc>
        <w:tc>
          <w:tcPr>
            <w:tcW w:w="5812" w:type="dxa"/>
          </w:tcPr>
          <w:p w14:paraId="19545231" w14:textId="130C996D"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C- H</w:t>
            </w:r>
            <w:r w:rsidRPr="00004149">
              <w:rPr>
                <w:rFonts w:asciiTheme="minorHAnsi" w:hAnsiTheme="minorHAnsi" w:cstheme="minorHAnsi"/>
                <w:noProof/>
                <w:sz w:val="22"/>
                <w:szCs w:val="22"/>
                <w:vertAlign w:val="subscript"/>
              </w:rPr>
              <w:t>3</w:t>
            </w:r>
            <w:r w:rsidRPr="00004149">
              <w:rPr>
                <w:rFonts w:asciiTheme="minorHAnsi" w:hAnsiTheme="minorHAnsi" w:cstheme="minorHAnsi"/>
                <w:noProof/>
                <w:sz w:val="22"/>
                <w:szCs w:val="22"/>
              </w:rPr>
              <w:t xml:space="preserve"> symmetric bending </w:t>
            </w:r>
            <w:sdt>
              <w:sdtPr>
                <w:rPr>
                  <w:rFonts w:asciiTheme="minorHAnsi" w:hAnsiTheme="minorHAnsi" w:cstheme="minorHAnsi"/>
                  <w:noProof/>
                  <w:sz w:val="22"/>
                  <w:szCs w:val="22"/>
                </w:rPr>
                <w:tag w:val="MENDELEY_CITATION_v3_eyJjaXRhdGlvbklEIjoiTUVOREVMRVlfQ0lUQVRJT05fZDVjZmZmNzctMjkxMC00NjQyLTgzOTktYjZkYTE1OGFhOWQ5IiwicHJvcGVydGllcyI6eyJub3RlSW5kZXgiOjB9LCJpc0VkaXRlZCI6ZmFsc2UsIm1hbnVhbE92ZXJyaWRlIjp7ImlzTWFudWFsbHlPdmVycmlkZGVuIjpmYWxzZSwiY2l0ZXByb2NUZXh0IjoiWzIsIDR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"/>
                <w:id w:val="-845324822"/>
                <w:placeholder>
                  <w:docPart w:val="10A24AC8150F4B05A6D50F5B406F1ED6"/>
                </w:placeholder>
              </w:sdtPr>
              <w:sdtContent>
                <w:r w:rsidR="00C2027A" w:rsidRPr="00C2027A">
                  <w:rPr>
                    <w:rFonts w:asciiTheme="minorHAnsi" w:hAnsiTheme="minorHAnsi" w:cstheme="minorHAnsi"/>
                    <w:noProof/>
                    <w:sz w:val="22"/>
                    <w:szCs w:val="22"/>
                  </w:rPr>
                  <w:t>[2, 4]</w:t>
                </w:r>
              </w:sdtContent>
            </w:sdt>
            <w:r w:rsidRPr="00004149">
              <w:rPr>
                <w:rFonts w:asciiTheme="minorHAnsi" w:hAnsiTheme="minorHAnsi" w:cstheme="minorHAnsi"/>
                <w:noProof/>
                <w:sz w:val="22"/>
                <w:szCs w:val="22"/>
              </w:rPr>
              <w:t>;</w:t>
            </w:r>
          </w:p>
        </w:tc>
      </w:tr>
      <w:tr w:rsidR="00337AAB" w:rsidRPr="00004149" w14:paraId="2B447F4C" w14:textId="77777777" w:rsidTr="00004149">
        <w:tc>
          <w:tcPr>
            <w:tcW w:w="2552" w:type="dxa"/>
          </w:tcPr>
          <w:p w14:paraId="4140829B"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2721</w:t>
            </w:r>
          </w:p>
        </w:tc>
        <w:tc>
          <w:tcPr>
            <w:tcW w:w="5812" w:type="dxa"/>
          </w:tcPr>
          <w:p w14:paraId="62DF4AC6" w14:textId="05B7F2E7"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 xml:space="preserve">C=O stretching </w:t>
            </w:r>
            <w:sdt>
              <w:sdtPr>
                <w:rPr>
                  <w:rFonts w:asciiTheme="minorHAnsi" w:hAnsiTheme="minorHAnsi" w:cstheme="minorHAnsi"/>
                  <w:noProof/>
                  <w:sz w:val="22"/>
                  <w:szCs w:val="22"/>
                </w:rPr>
                <w:tag w:val="MENDELEY_CITATION_v3_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"/>
                <w:id w:val="777847788"/>
                <w:placeholder>
                  <w:docPart w:val="10A24AC8150F4B05A6D50F5B406F1ED6"/>
                </w:placeholder>
              </w:sdtPr>
              <w:sdtContent>
                <w:r w:rsidR="00C2027A" w:rsidRPr="00C2027A">
                  <w:rPr>
                    <w:rFonts w:asciiTheme="minorHAnsi" w:hAnsiTheme="minorHAnsi" w:cstheme="minorHAnsi"/>
                    <w:noProof/>
                    <w:sz w:val="22"/>
                    <w:szCs w:val="22"/>
                  </w:rPr>
                  <w:t>[5]</w:t>
                </w:r>
              </w:sdtContent>
            </w:sdt>
          </w:p>
        </w:tc>
      </w:tr>
      <w:tr w:rsidR="00337AAB" w:rsidRPr="00004149" w14:paraId="6E8E8A30" w14:textId="77777777" w:rsidTr="00004149">
        <w:tc>
          <w:tcPr>
            <w:tcW w:w="2552" w:type="dxa"/>
          </w:tcPr>
          <w:p w14:paraId="7DD459A0"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2841</w:t>
            </w:r>
          </w:p>
        </w:tc>
        <w:tc>
          <w:tcPr>
            <w:tcW w:w="5812" w:type="dxa"/>
          </w:tcPr>
          <w:p w14:paraId="567F5938" w14:textId="7F4D565E"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C-H</w:t>
            </w:r>
            <w:r w:rsidRPr="00004149">
              <w:rPr>
                <w:rFonts w:asciiTheme="minorHAnsi" w:hAnsiTheme="minorHAnsi" w:cstheme="minorHAnsi"/>
                <w:noProof/>
                <w:sz w:val="22"/>
                <w:szCs w:val="22"/>
                <w:vertAlign w:val="subscript"/>
              </w:rPr>
              <w:t>2</w:t>
            </w:r>
            <w:r w:rsidRPr="00004149">
              <w:rPr>
                <w:rFonts w:asciiTheme="minorHAnsi" w:hAnsiTheme="minorHAnsi" w:cstheme="minorHAnsi"/>
                <w:noProof/>
                <w:sz w:val="22"/>
                <w:szCs w:val="22"/>
              </w:rPr>
              <w:t xml:space="preserve"> symmetric stretching </w:t>
            </w:r>
            <w:sdt>
              <w:sdtPr>
                <w:rPr>
                  <w:rFonts w:asciiTheme="minorHAnsi" w:hAnsiTheme="minorHAnsi" w:cstheme="minorHAnsi"/>
                  <w:noProof/>
                  <w:sz w:val="22"/>
                  <w:szCs w:val="22"/>
                </w:rPr>
                <w:tag w:val="MENDELEY_CITATION_v3_eyJjaXRhdGlvbklEIjoiTUVOREVMRVlfQ0lUQVRJT05fNDI0YTgyYTQtMTJlMC00OTM4LWJhYzAtM2FiNGI3MWZmZjc4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151458760"/>
                <w:placeholder>
                  <w:docPart w:val="10A24AC8150F4B05A6D50F5B406F1ED6"/>
                </w:placeholder>
              </w:sdtPr>
              <w:sdtContent>
                <w:r w:rsidR="00C2027A" w:rsidRPr="00C2027A">
                  <w:rPr>
                    <w:rFonts w:asciiTheme="minorHAnsi" w:hAnsiTheme="minorHAnsi" w:cstheme="minorHAnsi"/>
                    <w:noProof/>
                    <w:sz w:val="22"/>
                    <w:szCs w:val="22"/>
                  </w:rPr>
                  <w:t>[6]</w:t>
                </w:r>
              </w:sdtContent>
            </w:sdt>
          </w:p>
        </w:tc>
      </w:tr>
      <w:tr w:rsidR="00337AAB" w:rsidRPr="00004149" w14:paraId="59EFFB00" w14:textId="77777777" w:rsidTr="00004149">
        <w:tc>
          <w:tcPr>
            <w:tcW w:w="2552" w:type="dxa"/>
          </w:tcPr>
          <w:p w14:paraId="6D585343"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2869</w:t>
            </w:r>
          </w:p>
        </w:tc>
        <w:tc>
          <w:tcPr>
            <w:tcW w:w="5812" w:type="dxa"/>
          </w:tcPr>
          <w:p w14:paraId="707F2D0B" w14:textId="58500D59"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C-H</w:t>
            </w:r>
            <w:r w:rsidRPr="00004149">
              <w:rPr>
                <w:rFonts w:asciiTheme="minorHAnsi" w:hAnsiTheme="minorHAnsi" w:cstheme="minorHAnsi"/>
                <w:noProof/>
                <w:sz w:val="22"/>
                <w:szCs w:val="22"/>
                <w:vertAlign w:val="subscript"/>
              </w:rPr>
              <w:t>2</w:t>
            </w:r>
            <w:r w:rsidRPr="00004149">
              <w:rPr>
                <w:rFonts w:asciiTheme="minorHAnsi" w:hAnsiTheme="minorHAnsi" w:cstheme="minorHAnsi"/>
                <w:noProof/>
                <w:sz w:val="22"/>
                <w:szCs w:val="22"/>
              </w:rPr>
              <w:t xml:space="preserve"> symmetric stretching </w:t>
            </w:r>
            <w:sdt>
              <w:sdtPr>
                <w:rPr>
                  <w:rFonts w:asciiTheme="minorHAnsi" w:hAnsiTheme="minorHAnsi" w:cstheme="minorHAnsi"/>
                  <w:noProof/>
                  <w:sz w:val="22"/>
                  <w:szCs w:val="22"/>
                </w:rPr>
                <w:tag w:val="MENDELEY_CITATION_v3_eyJjaXRhdGlvbklEIjoiTUVOREVMRVlfQ0lUQVRJT05fMmQ2ZDc1MzctMDk4Ny00YjU5LTkwNDgtZTY5NmFlOGY3MzQ1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1751732352"/>
                <w:placeholder>
                  <w:docPart w:val="10A24AC8150F4B05A6D50F5B406F1ED6"/>
                </w:placeholder>
              </w:sdtPr>
              <w:sdtContent>
                <w:r w:rsidR="00C2027A" w:rsidRPr="00C2027A">
                  <w:rPr>
                    <w:rFonts w:asciiTheme="minorHAnsi" w:hAnsiTheme="minorHAnsi" w:cstheme="minorHAnsi"/>
                    <w:noProof/>
                    <w:sz w:val="22"/>
                    <w:szCs w:val="22"/>
                  </w:rPr>
                  <w:t>[6]</w:t>
                </w:r>
              </w:sdtContent>
            </w:sdt>
            <w:r w:rsidRPr="00004149">
              <w:rPr>
                <w:rFonts w:asciiTheme="minorHAnsi" w:hAnsiTheme="minorHAnsi" w:cstheme="minorHAnsi"/>
                <w:noProof/>
                <w:sz w:val="22"/>
                <w:szCs w:val="22"/>
              </w:rPr>
              <w:t xml:space="preserve">; C-H symmetric stretching </w:t>
            </w:r>
            <w:sdt>
              <w:sdtPr>
                <w:rPr>
                  <w:rFonts w:asciiTheme="minorHAnsi" w:hAnsiTheme="minorHAnsi" w:cstheme="minorHAnsi"/>
                  <w:noProof/>
                  <w:sz w:val="22"/>
                  <w:szCs w:val="22"/>
                </w:rPr>
                <w:tag w:val="MENDELEY_CITATION_v3_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"/>
                <w:id w:val="-1487166694"/>
                <w:placeholder>
                  <w:docPart w:val="10A24AC8150F4B05A6D50F5B406F1ED6"/>
                </w:placeholder>
              </w:sdtPr>
              <w:sdtContent>
                <w:r w:rsidR="00C2027A" w:rsidRPr="00C2027A">
                  <w:rPr>
                    <w:rFonts w:asciiTheme="minorHAnsi" w:hAnsiTheme="minorHAnsi" w:cstheme="minorHAnsi"/>
                    <w:noProof/>
                    <w:sz w:val="22"/>
                    <w:szCs w:val="22"/>
                  </w:rPr>
                  <w:t>[7]</w:t>
                </w:r>
              </w:sdtContent>
            </w:sdt>
          </w:p>
        </w:tc>
      </w:tr>
      <w:tr w:rsidR="00337AAB" w:rsidRPr="00004149" w14:paraId="07DAEE23" w14:textId="77777777" w:rsidTr="00004149">
        <w:tc>
          <w:tcPr>
            <w:tcW w:w="2552" w:type="dxa"/>
          </w:tcPr>
          <w:p w14:paraId="667D2084"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2885</w:t>
            </w:r>
          </w:p>
        </w:tc>
        <w:tc>
          <w:tcPr>
            <w:tcW w:w="5812" w:type="dxa"/>
          </w:tcPr>
          <w:p w14:paraId="695548E8" w14:textId="28370798"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CH</w:t>
            </w:r>
            <w:r w:rsidRPr="00004149">
              <w:rPr>
                <w:rFonts w:asciiTheme="minorHAnsi" w:hAnsiTheme="minorHAnsi" w:cstheme="minorHAnsi"/>
                <w:noProof/>
                <w:sz w:val="22"/>
                <w:szCs w:val="22"/>
                <w:vertAlign w:val="subscript"/>
              </w:rPr>
              <w:t>2</w:t>
            </w:r>
            <w:r w:rsidRPr="00004149">
              <w:rPr>
                <w:rFonts w:asciiTheme="minorHAnsi" w:hAnsiTheme="minorHAnsi" w:cstheme="minorHAnsi"/>
                <w:noProof/>
                <w:sz w:val="22"/>
                <w:szCs w:val="22"/>
              </w:rPr>
              <w:t xml:space="preserve"> symmetric stretching </w:t>
            </w:r>
            <w:sdt>
              <w:sdtPr>
                <w:rPr>
                  <w:rFonts w:asciiTheme="minorHAnsi" w:hAnsiTheme="minorHAnsi" w:cstheme="minorHAnsi"/>
                  <w:noProof/>
                  <w:sz w:val="22"/>
                  <w:szCs w:val="22"/>
                </w:rPr>
                <w:tag w:val="MENDELEY_CITATION_v3_eyJjaXRhdGlvbklEIjoiTUVOREVMRVlfQ0lUQVRJT05fMDEzNGE5ZmItNGE0ZC00NjY1LTg3YWUtYWZhMWYxZjIwMzg0IiwicHJvcGVydGllcyI6eyJub3RlSW5kZXgiOjB9LCJpc0VkaXRlZCI6ZmFsc2UsIm1hbnVhbE92ZXJyaWRlIjp7ImlzTWFudWFsbHlPdmVycmlkZGVuIjpmYWxzZSwiY2l0ZXByb2NUZXh0IjoiWzYsIDd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"/>
                <w:id w:val="-1093850797"/>
                <w:placeholder>
                  <w:docPart w:val="10A24AC8150F4B05A6D50F5B406F1ED6"/>
                </w:placeholder>
              </w:sdtPr>
              <w:sdtContent>
                <w:r w:rsidR="00C2027A" w:rsidRPr="00C2027A">
                  <w:rPr>
                    <w:rFonts w:asciiTheme="minorHAnsi" w:hAnsiTheme="minorHAnsi" w:cstheme="minorHAnsi"/>
                    <w:noProof/>
                    <w:sz w:val="22"/>
                    <w:szCs w:val="22"/>
                  </w:rPr>
                  <w:t>[6, 7]</w:t>
                </w:r>
              </w:sdtContent>
            </w:sdt>
          </w:p>
        </w:tc>
      </w:tr>
      <w:tr w:rsidR="00337AAB" w:rsidRPr="00004149" w14:paraId="08F79E90" w14:textId="77777777" w:rsidTr="00004149">
        <w:tc>
          <w:tcPr>
            <w:tcW w:w="2552" w:type="dxa"/>
          </w:tcPr>
          <w:p w14:paraId="74EE5FDF"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2907</w:t>
            </w:r>
          </w:p>
        </w:tc>
        <w:tc>
          <w:tcPr>
            <w:tcW w:w="5812" w:type="dxa"/>
          </w:tcPr>
          <w:p w14:paraId="77E0DFD3" w14:textId="2A2250CB"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 xml:space="preserve">CH vibration </w:t>
            </w:r>
            <w:sdt>
              <w:sdtPr>
                <w:rPr>
                  <w:rFonts w:asciiTheme="minorHAnsi" w:hAnsiTheme="minorHAnsi" w:cstheme="minorHAnsi"/>
                  <w:noProof/>
                  <w:sz w:val="22"/>
                  <w:szCs w:val="22"/>
                </w:rPr>
                <w:tag w:val="MENDELEY_CITATION_v3_eyJjaXRhdGlvbklEIjoiTUVOREVMRVlfQ0lUQVRJT05fYTYzNzdiNDYtN2ZiYS00ZjE2LWE5ZDItZDAxMGMxNzRjMjAy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1821770225"/>
                <w:placeholder>
                  <w:docPart w:val="10A24AC8150F4B05A6D50F5B406F1ED6"/>
                </w:placeholder>
              </w:sdtPr>
              <w:sdtContent>
                <w:r w:rsidR="00C2027A" w:rsidRPr="00C2027A">
                  <w:rPr>
                    <w:rFonts w:asciiTheme="minorHAnsi" w:hAnsiTheme="minorHAnsi" w:cstheme="minorHAnsi"/>
                    <w:noProof/>
                    <w:sz w:val="22"/>
                    <w:szCs w:val="22"/>
                  </w:rPr>
                  <w:t>[6]</w:t>
                </w:r>
              </w:sdtContent>
            </w:sdt>
          </w:p>
        </w:tc>
      </w:tr>
      <w:tr w:rsidR="00337AAB" w:rsidRPr="00004149" w14:paraId="02201DDA" w14:textId="77777777" w:rsidTr="00004149">
        <w:tc>
          <w:tcPr>
            <w:tcW w:w="2552" w:type="dxa"/>
          </w:tcPr>
          <w:p w14:paraId="1E8AA600"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2926</w:t>
            </w:r>
          </w:p>
        </w:tc>
        <w:tc>
          <w:tcPr>
            <w:tcW w:w="5812" w:type="dxa"/>
          </w:tcPr>
          <w:p w14:paraId="480EFD81" w14:textId="76321DF6"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CH</w:t>
            </w:r>
            <w:r w:rsidRPr="00004149">
              <w:rPr>
                <w:rFonts w:asciiTheme="minorHAnsi" w:hAnsiTheme="minorHAnsi" w:cstheme="minorHAnsi"/>
                <w:noProof/>
                <w:sz w:val="22"/>
                <w:szCs w:val="22"/>
                <w:vertAlign w:val="subscript"/>
              </w:rPr>
              <w:t>2</w:t>
            </w:r>
            <w:r w:rsidRPr="00004149">
              <w:rPr>
                <w:rFonts w:asciiTheme="minorHAnsi" w:hAnsiTheme="minorHAnsi" w:cstheme="minorHAnsi"/>
                <w:noProof/>
                <w:sz w:val="22"/>
                <w:szCs w:val="22"/>
              </w:rPr>
              <w:t xml:space="preserve"> asymmetric stretching </w:t>
            </w:r>
            <w:sdt>
              <w:sdtPr>
                <w:rPr>
                  <w:rFonts w:asciiTheme="minorHAnsi" w:hAnsiTheme="minorHAnsi" w:cstheme="minorHAnsi"/>
                  <w:noProof/>
                  <w:sz w:val="22"/>
                  <w:szCs w:val="22"/>
                </w:rPr>
                <w:tag w:val="MENDELEY_CITATION_v3_eyJjaXRhdGlvbklEIjoiTUVOREVMRVlfQ0lUQVRJT05fMzFlZjg1MjgtMjljZC00ZWE5LTgzZDAtNjk1MTE3N2Y4OGVk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570783572"/>
                <w:placeholder>
                  <w:docPart w:val="10A24AC8150F4B05A6D50F5B406F1ED6"/>
                </w:placeholder>
              </w:sdtPr>
              <w:sdtContent>
                <w:r w:rsidR="00C2027A" w:rsidRPr="00C2027A">
                  <w:rPr>
                    <w:rFonts w:asciiTheme="minorHAnsi" w:hAnsiTheme="minorHAnsi" w:cstheme="minorHAnsi"/>
                    <w:noProof/>
                    <w:sz w:val="22"/>
                    <w:szCs w:val="22"/>
                  </w:rPr>
                  <w:t>[6]</w:t>
                </w:r>
              </w:sdtContent>
            </w:sdt>
          </w:p>
        </w:tc>
      </w:tr>
      <w:tr w:rsidR="00337AAB" w:rsidRPr="00004149" w14:paraId="7B2019BE" w14:textId="77777777" w:rsidTr="00004149">
        <w:tc>
          <w:tcPr>
            <w:tcW w:w="2552" w:type="dxa"/>
          </w:tcPr>
          <w:p w14:paraId="2525DB76"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2954</w:t>
            </w:r>
          </w:p>
        </w:tc>
        <w:tc>
          <w:tcPr>
            <w:tcW w:w="5812" w:type="dxa"/>
          </w:tcPr>
          <w:p w14:paraId="3860F83D" w14:textId="5E4E0699"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CH</w:t>
            </w:r>
            <w:r w:rsidRPr="00004149">
              <w:rPr>
                <w:rFonts w:asciiTheme="minorHAnsi" w:hAnsiTheme="minorHAnsi" w:cstheme="minorHAnsi"/>
                <w:noProof/>
                <w:sz w:val="22"/>
                <w:szCs w:val="22"/>
                <w:vertAlign w:val="subscript"/>
              </w:rPr>
              <w:t>2</w:t>
            </w:r>
            <w:r w:rsidRPr="00004149">
              <w:rPr>
                <w:rFonts w:asciiTheme="minorHAnsi" w:hAnsiTheme="minorHAnsi" w:cstheme="minorHAnsi"/>
                <w:noProof/>
                <w:sz w:val="22"/>
                <w:szCs w:val="22"/>
              </w:rPr>
              <w:t xml:space="preserve"> asymmetric stretching </w:t>
            </w:r>
            <w:sdt>
              <w:sdtPr>
                <w:rPr>
                  <w:rFonts w:asciiTheme="minorHAnsi" w:hAnsiTheme="minorHAnsi" w:cstheme="minorHAnsi"/>
                  <w:noProof/>
                  <w:sz w:val="22"/>
                  <w:szCs w:val="22"/>
                </w:rPr>
                <w:tag w:val="MENDELEY_CITATION_v3_eyJjaXRhdGlvbklEIjoiTUVOREVMRVlfQ0lUQVRJT05fN2ZiYjNiYzAtZDBmMS00YjJmLWIxNGQtMjVhZTA0YjkyZGY5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790669534"/>
                <w:placeholder>
                  <w:docPart w:val="10A24AC8150F4B05A6D50F5B406F1ED6"/>
                </w:placeholder>
              </w:sdtPr>
              <w:sdtContent>
                <w:r w:rsidR="00C2027A" w:rsidRPr="00C2027A">
                  <w:rPr>
                    <w:rFonts w:asciiTheme="minorHAnsi" w:hAnsiTheme="minorHAnsi" w:cstheme="minorHAnsi"/>
                    <w:noProof/>
                    <w:sz w:val="22"/>
                    <w:szCs w:val="22"/>
                  </w:rPr>
                  <w:t>[6]</w:t>
                </w:r>
              </w:sdtContent>
            </w:sdt>
          </w:p>
        </w:tc>
      </w:tr>
      <w:tr w:rsidR="00337AAB" w:rsidRPr="00004149" w14:paraId="15E553BE" w14:textId="77777777" w:rsidTr="00004149">
        <w:tc>
          <w:tcPr>
            <w:tcW w:w="2552" w:type="dxa"/>
          </w:tcPr>
          <w:p w14:paraId="19888935" w14:textId="77777777" w:rsidR="00337AAB" w:rsidRPr="00004149" w:rsidRDefault="00337AAB" w:rsidP="00004149">
            <w:pPr>
              <w:pStyle w:val="MDPI42tablebody"/>
              <w:spacing w:line="360" w:lineRule="auto"/>
              <w:rPr>
                <w:rFonts w:asciiTheme="minorHAnsi" w:hAnsiTheme="minorHAnsi" w:cstheme="minorHAnsi"/>
                <w:sz w:val="22"/>
                <w:szCs w:val="22"/>
              </w:rPr>
            </w:pPr>
            <w:r w:rsidRPr="00004149">
              <w:rPr>
                <w:rFonts w:asciiTheme="minorHAnsi" w:hAnsiTheme="minorHAnsi" w:cstheme="minorHAnsi"/>
                <w:sz w:val="22"/>
                <w:szCs w:val="22"/>
              </w:rPr>
              <w:t>2964</w:t>
            </w:r>
          </w:p>
        </w:tc>
        <w:tc>
          <w:tcPr>
            <w:tcW w:w="5812" w:type="dxa"/>
          </w:tcPr>
          <w:p w14:paraId="26048169" w14:textId="1EFC5544" w:rsidR="00337AAB" w:rsidRPr="00004149" w:rsidRDefault="00337AAB" w:rsidP="00004149">
            <w:pPr>
              <w:pStyle w:val="MDPI42tablebody"/>
              <w:spacing w:line="360" w:lineRule="auto"/>
              <w:jc w:val="left"/>
              <w:rPr>
                <w:rFonts w:asciiTheme="minorHAnsi" w:hAnsiTheme="minorHAnsi" w:cstheme="minorHAnsi"/>
                <w:noProof/>
                <w:sz w:val="22"/>
                <w:szCs w:val="22"/>
              </w:rPr>
            </w:pPr>
            <w:r w:rsidRPr="00004149">
              <w:rPr>
                <w:rFonts w:asciiTheme="minorHAnsi" w:hAnsiTheme="minorHAnsi" w:cstheme="minorHAnsi"/>
                <w:noProof/>
                <w:sz w:val="22"/>
                <w:szCs w:val="22"/>
              </w:rPr>
              <w:t>Asymmetric vibration of ν</w:t>
            </w:r>
            <w:r w:rsidRPr="00004149">
              <w:rPr>
                <w:rFonts w:asciiTheme="minorHAnsi" w:hAnsiTheme="minorHAnsi" w:cstheme="minorHAnsi"/>
                <w:noProof/>
                <w:sz w:val="22"/>
                <w:szCs w:val="22"/>
                <w:vertAlign w:val="subscript"/>
              </w:rPr>
              <w:t>as</w:t>
            </w:r>
            <w:r w:rsidRPr="00004149">
              <w:rPr>
                <w:rFonts w:asciiTheme="minorHAnsi" w:hAnsiTheme="minorHAnsi" w:cstheme="minorHAnsi"/>
                <w:noProof/>
                <w:sz w:val="22"/>
                <w:szCs w:val="22"/>
              </w:rPr>
              <w:t>(CH</w:t>
            </w:r>
            <w:r w:rsidRPr="00004149">
              <w:rPr>
                <w:rFonts w:asciiTheme="minorHAnsi" w:hAnsiTheme="minorHAnsi" w:cstheme="minorHAnsi"/>
                <w:noProof/>
                <w:sz w:val="22"/>
                <w:szCs w:val="22"/>
                <w:vertAlign w:val="subscript"/>
              </w:rPr>
              <w:t>3</w:t>
            </w:r>
            <w:r w:rsidRPr="00004149">
              <w:rPr>
                <w:rFonts w:asciiTheme="minorHAnsi" w:hAnsiTheme="minorHAnsi" w:cstheme="minorHAnsi"/>
                <w:noProof/>
                <w:sz w:val="22"/>
                <w:szCs w:val="22"/>
              </w:rPr>
              <w:t xml:space="preserve">) </w:t>
            </w:r>
            <w:sdt>
              <w:sdtPr>
                <w:rPr>
                  <w:rFonts w:asciiTheme="minorHAnsi" w:hAnsiTheme="minorHAnsi" w:cstheme="minorHAnsi"/>
                  <w:noProof/>
                  <w:sz w:val="22"/>
                  <w:szCs w:val="22"/>
                </w:rPr>
                <w:tag w:val="MENDELEY_CITATION_v3_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"/>
                <w:id w:val="2073846080"/>
                <w:placeholder>
                  <w:docPart w:val="10A24AC8150F4B05A6D50F5B406F1ED6"/>
                </w:placeholder>
              </w:sdtPr>
              <w:sdtContent>
                <w:r w:rsidR="00C2027A" w:rsidRPr="00C2027A">
                  <w:rPr>
                    <w:rFonts w:asciiTheme="minorHAnsi" w:hAnsiTheme="minorHAnsi" w:cstheme="minorHAnsi"/>
                    <w:noProof/>
                    <w:sz w:val="22"/>
                    <w:szCs w:val="22"/>
                  </w:rPr>
                  <w:t>[15]</w:t>
                </w:r>
              </w:sdtContent>
            </w:sdt>
          </w:p>
        </w:tc>
      </w:tr>
    </w:tbl>
    <w:p w14:paraId="19CA5526" w14:textId="77777777" w:rsidR="00337AAB" w:rsidRPr="00004149" w:rsidRDefault="00337AAB" w:rsidP="00004149">
      <w:pPr>
        <w:pStyle w:val="MDPI31text"/>
        <w:spacing w:line="360" w:lineRule="auto"/>
        <w:ind w:firstLine="0"/>
        <w:rPr>
          <w:rFonts w:asciiTheme="minorHAnsi" w:hAnsiTheme="minorHAnsi" w:cstheme="minorHAnsi"/>
          <w:sz w:val="22"/>
        </w:rPr>
      </w:pPr>
    </w:p>
    <w:p w14:paraId="02316455" w14:textId="50331755" w:rsidR="00337AAB" w:rsidRPr="00004149" w:rsidRDefault="00337AAB" w:rsidP="00004149">
      <w:pPr>
        <w:spacing w:after="0" w:line="360" w:lineRule="auto"/>
        <w:jc w:val="both"/>
        <w:rPr>
          <w:rFonts w:asciiTheme="minorHAnsi" w:hAnsiTheme="minorHAnsi" w:cstheme="minorHAnsi"/>
        </w:rPr>
      </w:pPr>
      <w:bookmarkStart w:id="4" w:name="_Ref131933625"/>
      <w:r w:rsidRPr="00004149">
        <w:rPr>
          <w:rFonts w:asciiTheme="minorHAnsi" w:hAnsiTheme="minorHAnsi" w:cstheme="minorHAnsi"/>
          <w:b/>
          <w:bCs/>
        </w:rPr>
        <w:t xml:space="preserve">Table </w:t>
      </w:r>
      <w:r w:rsidR="00004149" w:rsidRPr="00004149">
        <w:rPr>
          <w:rFonts w:asciiTheme="minorHAnsi" w:hAnsiTheme="minorHAnsi" w:cstheme="minorHAnsi"/>
          <w:b/>
          <w:bCs/>
        </w:rPr>
        <w:t>S</w:t>
      </w:r>
      <w:r w:rsidRPr="00004149">
        <w:rPr>
          <w:rFonts w:asciiTheme="minorHAnsi" w:hAnsiTheme="minorHAnsi" w:cstheme="minorHAnsi"/>
          <w:b/>
          <w:bCs/>
          <w:i/>
          <w:iCs/>
        </w:rPr>
        <w:fldChar w:fldCharType="begin"/>
      </w:r>
      <w:r w:rsidRPr="00004149">
        <w:rPr>
          <w:rFonts w:asciiTheme="minorHAnsi" w:hAnsiTheme="minorHAnsi" w:cstheme="minorHAnsi"/>
          <w:b/>
          <w:bCs/>
        </w:rPr>
        <w:instrText xml:space="preserve"> SEQ Table \* ARABIC </w:instrText>
      </w:r>
      <w:r w:rsidRPr="00004149">
        <w:rPr>
          <w:rFonts w:asciiTheme="minorHAnsi" w:hAnsiTheme="minorHAnsi" w:cstheme="minorHAnsi"/>
          <w:b/>
          <w:bCs/>
          <w:i/>
          <w:iCs/>
        </w:rPr>
        <w:fldChar w:fldCharType="separate"/>
      </w:r>
      <w:r w:rsidR="0043587E">
        <w:rPr>
          <w:rFonts w:asciiTheme="minorHAnsi" w:hAnsiTheme="minorHAnsi" w:cstheme="minorHAnsi"/>
          <w:b/>
          <w:bCs/>
          <w:noProof/>
        </w:rPr>
        <w:t>4</w:t>
      </w:r>
      <w:r w:rsidRPr="00004149">
        <w:rPr>
          <w:rFonts w:asciiTheme="minorHAnsi" w:hAnsiTheme="minorHAnsi" w:cstheme="minorHAnsi"/>
          <w:b/>
          <w:bCs/>
          <w:i/>
          <w:iCs/>
        </w:rPr>
        <w:fldChar w:fldCharType="end"/>
      </w:r>
      <w:bookmarkEnd w:id="4"/>
      <w:r w:rsidRPr="00004149">
        <w:rPr>
          <w:rFonts w:asciiTheme="minorHAnsi" w:hAnsiTheme="minorHAnsi" w:cstheme="minorHAnsi"/>
          <w:b/>
          <w:bCs/>
        </w:rPr>
        <w:t>.</w:t>
      </w:r>
      <w:r w:rsidRPr="00004149">
        <w:rPr>
          <w:rFonts w:asciiTheme="minorHAnsi" w:hAnsiTheme="minorHAnsi" w:cstheme="minorHAnsi"/>
        </w:rPr>
        <w:t xml:space="preserve"> </w:t>
      </w:r>
      <w:r w:rsidR="00004149" w:rsidRPr="00004149">
        <w:rPr>
          <w:rFonts w:asciiTheme="minorHAnsi" w:hAnsiTheme="minorHAnsi" w:cstheme="minorHAnsi"/>
        </w:rPr>
        <w:t>Identification and assignment of the main Raman peaks observed in pure PA12.</w:t>
      </w:r>
    </w:p>
    <w:tbl>
      <w:tblPr>
        <w:tblStyle w:val="af0"/>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954"/>
      </w:tblGrid>
      <w:tr w:rsidR="00337AAB" w:rsidRPr="00004149" w14:paraId="57ED9351" w14:textId="77777777" w:rsidTr="00004149">
        <w:tc>
          <w:tcPr>
            <w:tcW w:w="2552" w:type="dxa"/>
            <w:tcBorders>
              <w:top w:val="single" w:sz="4" w:space="0" w:color="auto"/>
              <w:bottom w:val="single" w:sz="4" w:space="0" w:color="auto"/>
            </w:tcBorders>
          </w:tcPr>
          <w:p w14:paraId="3BE2B5F8" w14:textId="77777777" w:rsidR="00337AAB" w:rsidRPr="00004149" w:rsidRDefault="00337AAB" w:rsidP="00004149">
            <w:pPr>
              <w:spacing w:line="360" w:lineRule="auto"/>
              <w:jc w:val="center"/>
              <w:rPr>
                <w:rFonts w:asciiTheme="minorHAnsi" w:eastAsia="Calibri" w:hAnsiTheme="minorHAnsi" w:cstheme="minorHAnsi"/>
                <w:bCs/>
                <w:sz w:val="22"/>
                <w:szCs w:val="22"/>
              </w:rPr>
            </w:pPr>
            <w:r w:rsidRPr="00004149">
              <w:rPr>
                <w:rFonts w:asciiTheme="minorHAnsi" w:eastAsia="Calibri" w:hAnsiTheme="minorHAnsi" w:cstheme="minorHAnsi"/>
                <w:bCs/>
                <w:sz w:val="22"/>
                <w:szCs w:val="22"/>
              </w:rPr>
              <w:t>Wavenumber (cm</w:t>
            </w:r>
            <w:r w:rsidRPr="00004149">
              <w:rPr>
                <w:rFonts w:asciiTheme="minorHAnsi" w:eastAsia="Calibri" w:hAnsiTheme="minorHAnsi" w:cstheme="minorHAnsi"/>
                <w:bCs/>
                <w:sz w:val="22"/>
                <w:szCs w:val="22"/>
                <w:vertAlign w:val="superscript"/>
              </w:rPr>
              <w:t>-1</w:t>
            </w:r>
            <w:r w:rsidRPr="00004149">
              <w:rPr>
                <w:rFonts w:asciiTheme="minorHAnsi" w:eastAsia="Calibri" w:hAnsiTheme="minorHAnsi" w:cstheme="minorHAnsi"/>
                <w:bCs/>
                <w:sz w:val="22"/>
                <w:szCs w:val="22"/>
              </w:rPr>
              <w:t>)</w:t>
            </w:r>
          </w:p>
        </w:tc>
        <w:tc>
          <w:tcPr>
            <w:tcW w:w="5954" w:type="dxa"/>
            <w:tcBorders>
              <w:top w:val="single" w:sz="4" w:space="0" w:color="auto"/>
              <w:bottom w:val="single" w:sz="4" w:space="0" w:color="auto"/>
            </w:tcBorders>
          </w:tcPr>
          <w:p w14:paraId="036BC191" w14:textId="77777777" w:rsidR="00337AAB" w:rsidRPr="00004149" w:rsidRDefault="00337AAB" w:rsidP="00004149">
            <w:pPr>
              <w:spacing w:line="360" w:lineRule="auto"/>
              <w:rPr>
                <w:rFonts w:asciiTheme="minorHAnsi" w:eastAsia="Calibri" w:hAnsiTheme="minorHAnsi" w:cstheme="minorHAnsi"/>
                <w:bCs/>
                <w:sz w:val="22"/>
                <w:szCs w:val="22"/>
              </w:rPr>
            </w:pPr>
            <w:r w:rsidRPr="00004149">
              <w:rPr>
                <w:rFonts w:asciiTheme="minorHAnsi" w:eastAsia="Calibri" w:hAnsiTheme="minorHAnsi" w:cstheme="minorHAnsi"/>
                <w:bCs/>
                <w:sz w:val="22"/>
                <w:szCs w:val="22"/>
              </w:rPr>
              <w:t>Raman peak assignment</w:t>
            </w:r>
          </w:p>
        </w:tc>
      </w:tr>
      <w:tr w:rsidR="00337AAB" w:rsidRPr="00004149" w14:paraId="0F2A9177" w14:textId="77777777" w:rsidTr="00004149">
        <w:tc>
          <w:tcPr>
            <w:tcW w:w="2552" w:type="dxa"/>
            <w:tcBorders>
              <w:top w:val="single" w:sz="4" w:space="0" w:color="auto"/>
            </w:tcBorders>
          </w:tcPr>
          <w:p w14:paraId="50397ABE"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t>1000</w:t>
            </w:r>
          </w:p>
        </w:tc>
        <w:tc>
          <w:tcPr>
            <w:tcW w:w="5954" w:type="dxa"/>
            <w:tcBorders>
              <w:top w:val="single" w:sz="4" w:space="0" w:color="auto"/>
            </w:tcBorders>
          </w:tcPr>
          <w:p w14:paraId="4826AF94" w14:textId="7CBB3447" w:rsidR="00337AAB" w:rsidRPr="00004149" w:rsidRDefault="00337AAB" w:rsidP="00004149">
            <w:pPr>
              <w:spacing w:line="360" w:lineRule="auto"/>
              <w:rPr>
                <w:rFonts w:asciiTheme="minorHAnsi" w:eastAsia="Calibri" w:hAnsiTheme="minorHAnsi" w:cstheme="minorHAnsi"/>
                <w:sz w:val="22"/>
                <w:szCs w:val="22"/>
              </w:rPr>
            </w:pPr>
            <w:r w:rsidRPr="00004149">
              <w:rPr>
                <w:rFonts w:asciiTheme="minorHAnsi" w:eastAsia="Calibri" w:hAnsiTheme="minorHAnsi" w:cstheme="minorHAnsi"/>
                <w:sz w:val="22"/>
                <w:szCs w:val="22"/>
              </w:rPr>
              <w:t>C-H in-plane bending</w:t>
            </w:r>
            <w:r w:rsidR="00DB5C09" w:rsidRPr="00004149">
              <w:rPr>
                <w:rFonts w:asciiTheme="minorHAnsi" w:hAnsiTheme="minorHAnsi" w:cstheme="minorHAnsi"/>
                <w:sz w:val="22"/>
                <w:szCs w:val="22"/>
              </w:rPr>
              <w:t xml:space="preserve"> </w:t>
            </w:r>
            <w:sdt>
              <w:sdtPr>
                <w:rPr>
                  <w:rFonts w:asciiTheme="minorHAnsi" w:hAnsiTheme="minorHAnsi" w:cstheme="minorHAnsi"/>
                </w:rPr>
                <w:tag w:val="MENDELEY_CITATION_v3_eyJjaXRhdGlvbklEIjoiTUVOREVMRVlfQ0lUQVRJT05fZTU2ZWYzZGYtMjJlYi00MWY0LTlmYmUtMGMzZTFlMmUzMzBh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
                <w:id w:val="-1397664296"/>
                <w:placeholder>
                  <w:docPart w:val="CA2056B3C49640F7897283C52768C295"/>
                </w:placeholder>
              </w:sdtPr>
              <w:sdtContent>
                <w:r w:rsidR="00C2027A" w:rsidRPr="00C2027A">
                  <w:rPr>
                    <w:rFonts w:asciiTheme="minorHAnsi" w:hAnsiTheme="minorHAnsi" w:cstheme="minorHAnsi"/>
                    <w:sz w:val="22"/>
                    <w:szCs w:val="22"/>
                  </w:rPr>
                  <w:t>[4]</w:t>
                </w:r>
              </w:sdtContent>
            </w:sdt>
          </w:p>
        </w:tc>
      </w:tr>
      <w:tr w:rsidR="00337AAB" w:rsidRPr="00004149" w14:paraId="0A2E1FF8" w14:textId="77777777" w:rsidTr="00004149">
        <w:tc>
          <w:tcPr>
            <w:tcW w:w="2552" w:type="dxa"/>
          </w:tcPr>
          <w:p w14:paraId="6F1B4DC1"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t>1029</w:t>
            </w:r>
          </w:p>
        </w:tc>
        <w:tc>
          <w:tcPr>
            <w:tcW w:w="5954" w:type="dxa"/>
          </w:tcPr>
          <w:p w14:paraId="0582E8EB" w14:textId="67BE30D4" w:rsidR="00337AAB" w:rsidRPr="00004149" w:rsidRDefault="00337AAB" w:rsidP="00004149">
            <w:pPr>
              <w:spacing w:line="360" w:lineRule="auto"/>
              <w:rPr>
                <w:rFonts w:asciiTheme="minorHAnsi" w:eastAsia="Calibri" w:hAnsiTheme="minorHAnsi" w:cstheme="minorHAnsi"/>
                <w:sz w:val="22"/>
                <w:szCs w:val="22"/>
              </w:rPr>
            </w:pPr>
            <w:r w:rsidRPr="00004149">
              <w:rPr>
                <w:rFonts w:asciiTheme="minorHAnsi" w:eastAsia="Calibri" w:hAnsiTheme="minorHAnsi" w:cstheme="minorHAnsi"/>
                <w:sz w:val="22"/>
                <w:szCs w:val="22"/>
              </w:rPr>
              <w:t>C–C and C-O vibration</w:t>
            </w:r>
            <w:r w:rsidR="00DB5C09">
              <w:rPr>
                <w:rFonts w:asciiTheme="minorHAnsi" w:eastAsia="Calibri" w:hAnsiTheme="minorHAnsi" w:cstheme="minorHAnsi"/>
                <w:sz w:val="22"/>
                <w:szCs w:val="22"/>
              </w:rPr>
              <w:t xml:space="preserve"> </w:t>
            </w:r>
            <w:sdt>
              <w:sdtPr>
                <w:rPr>
                  <w:rFonts w:asciiTheme="minorHAnsi" w:eastAsia="Times New Roman" w:hAnsiTheme="minorHAnsi" w:cstheme="minorHAnsi"/>
                </w:rPr>
                <w:tag w:val="MENDELEY_CITATION_v3_eyJjaXRhdGlvbklEIjoiTUVOREVMRVlfQ0lUQVRJT05fMGRmMjEyNDItODVmYS00ZTdiLTgyOGItOTIxZDMyYTYxYmUw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1122104007"/>
                <w:placeholder>
                  <w:docPart w:val="0E7EE65D8AEA461683B6F92D0C888ED2"/>
                </w:placeholder>
              </w:sdtPr>
              <w:sdtContent>
                <w:r w:rsidR="00C2027A" w:rsidRPr="00C2027A">
                  <w:rPr>
                    <w:rFonts w:asciiTheme="minorHAnsi" w:eastAsia="Times New Roman" w:hAnsiTheme="minorHAnsi" w:cstheme="minorHAnsi"/>
                  </w:rPr>
                  <w:t>[6]</w:t>
                </w:r>
              </w:sdtContent>
            </w:sdt>
          </w:p>
        </w:tc>
      </w:tr>
      <w:tr w:rsidR="00337AAB" w:rsidRPr="00004149" w14:paraId="7689CEBD" w14:textId="77777777" w:rsidTr="00004149">
        <w:tc>
          <w:tcPr>
            <w:tcW w:w="2552" w:type="dxa"/>
          </w:tcPr>
          <w:p w14:paraId="268D2119"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t>1062</w:t>
            </w:r>
          </w:p>
        </w:tc>
        <w:tc>
          <w:tcPr>
            <w:tcW w:w="5954" w:type="dxa"/>
          </w:tcPr>
          <w:p w14:paraId="0F3B71CF" w14:textId="0ED297E3" w:rsidR="00337AAB" w:rsidRPr="00004149" w:rsidRDefault="00337AAB" w:rsidP="00004149">
            <w:pPr>
              <w:spacing w:line="360" w:lineRule="auto"/>
              <w:rPr>
                <w:rFonts w:asciiTheme="minorHAnsi" w:eastAsia="Calibri" w:hAnsiTheme="minorHAnsi" w:cstheme="minorHAnsi"/>
                <w:sz w:val="22"/>
                <w:szCs w:val="22"/>
              </w:rPr>
            </w:pPr>
            <w:r w:rsidRPr="00004149">
              <w:rPr>
                <w:rFonts w:asciiTheme="minorHAnsi" w:eastAsia="Calibri" w:hAnsiTheme="minorHAnsi" w:cstheme="minorHAnsi"/>
                <w:sz w:val="22"/>
                <w:szCs w:val="22"/>
              </w:rPr>
              <w:t>C-O-C stretching</w:t>
            </w:r>
            <w:r w:rsidR="00DB5C09" w:rsidRPr="00004149">
              <w:rPr>
                <w:rFonts w:asciiTheme="minorHAnsi" w:hAnsiTheme="minorHAnsi" w:cstheme="minorHAnsi"/>
                <w:sz w:val="22"/>
                <w:szCs w:val="22"/>
              </w:rPr>
              <w:t xml:space="preserve"> </w:t>
            </w:r>
            <w:sdt>
              <w:sdtPr>
                <w:rPr>
                  <w:rFonts w:asciiTheme="minorHAnsi" w:hAnsiTheme="minorHAnsi" w:cstheme="minorHAnsi"/>
                </w:rPr>
                <w:tag w:val="MENDELEY_CITATION_v3_eyJjaXRhdGlvbklEIjoiTUVOREVMRVlfQ0lUQVRJT05fMTY5MGI4MTMtNDJhZC00MmE3LTg3NTAtYjAwYzI1YWQ5MWJk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
                <w:id w:val="-1354954274"/>
                <w:placeholder>
                  <w:docPart w:val="2CEB316DA2E4410894D0E7FF3696E8B8"/>
                </w:placeholder>
              </w:sdtPr>
              <w:sdtContent>
                <w:r w:rsidR="00C2027A" w:rsidRPr="00C2027A">
                  <w:rPr>
                    <w:rFonts w:asciiTheme="minorHAnsi" w:hAnsiTheme="minorHAnsi" w:cstheme="minorHAnsi"/>
                    <w:sz w:val="22"/>
                    <w:szCs w:val="22"/>
                  </w:rPr>
                  <w:t>[4]</w:t>
                </w:r>
              </w:sdtContent>
            </w:sdt>
          </w:p>
        </w:tc>
      </w:tr>
      <w:tr w:rsidR="00337AAB" w:rsidRPr="00004149" w14:paraId="61F90862" w14:textId="77777777" w:rsidTr="00004149">
        <w:tc>
          <w:tcPr>
            <w:tcW w:w="2552" w:type="dxa"/>
          </w:tcPr>
          <w:p w14:paraId="1FCD1FE0"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t>1106</w:t>
            </w:r>
          </w:p>
        </w:tc>
        <w:tc>
          <w:tcPr>
            <w:tcW w:w="5954" w:type="dxa"/>
          </w:tcPr>
          <w:p w14:paraId="1B4C878E" w14:textId="1C705902" w:rsidR="00337AAB" w:rsidRPr="00004149" w:rsidRDefault="00337AAB" w:rsidP="00004149">
            <w:pPr>
              <w:spacing w:line="360" w:lineRule="auto"/>
              <w:rPr>
                <w:rFonts w:asciiTheme="minorHAnsi" w:eastAsia="Calibri" w:hAnsiTheme="minorHAnsi" w:cstheme="minorHAnsi"/>
                <w:sz w:val="22"/>
                <w:szCs w:val="22"/>
              </w:rPr>
            </w:pPr>
            <w:r w:rsidRPr="00004149">
              <w:rPr>
                <w:rFonts w:asciiTheme="minorHAnsi" w:eastAsia="Calibri" w:hAnsiTheme="minorHAnsi" w:cstheme="minorHAnsi"/>
                <w:sz w:val="22"/>
                <w:szCs w:val="22"/>
              </w:rPr>
              <w:t>C-O-C stretching</w:t>
            </w:r>
            <w:r w:rsidR="00DB5C09" w:rsidRPr="00004149">
              <w:rPr>
                <w:rFonts w:asciiTheme="minorHAnsi" w:hAnsiTheme="minorHAnsi" w:cstheme="minorHAnsi"/>
                <w:sz w:val="22"/>
                <w:szCs w:val="22"/>
              </w:rPr>
              <w:t xml:space="preserve"> </w:t>
            </w:r>
            <w:sdt>
              <w:sdtPr>
                <w:rPr>
                  <w:rFonts w:asciiTheme="minorHAnsi" w:hAnsiTheme="minorHAnsi" w:cstheme="minorHAnsi"/>
                </w:rPr>
                <w:tag w:val="MENDELEY_CITATION_v3_eyJjaXRhdGlvbklEIjoiTUVOREVMRVlfQ0lUQVRJT05fYzdlNjNjMTgtZjY0NS00ZDExLWJjM2YtMjJmMGZkNjBmMzQy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
                <w:id w:val="1613634435"/>
                <w:placeholder>
                  <w:docPart w:val="ABDC70969E61421A9ED95D2C59CEAE6B"/>
                </w:placeholder>
              </w:sdtPr>
              <w:sdtContent>
                <w:r w:rsidR="00C2027A" w:rsidRPr="00C2027A">
                  <w:rPr>
                    <w:rFonts w:asciiTheme="minorHAnsi" w:hAnsiTheme="minorHAnsi" w:cstheme="minorHAnsi"/>
                    <w:sz w:val="22"/>
                    <w:szCs w:val="22"/>
                  </w:rPr>
                  <w:t>[4]</w:t>
                </w:r>
              </w:sdtContent>
            </w:sdt>
          </w:p>
        </w:tc>
      </w:tr>
      <w:tr w:rsidR="00337AAB" w:rsidRPr="00004149" w14:paraId="72349032" w14:textId="77777777" w:rsidTr="00004149">
        <w:tc>
          <w:tcPr>
            <w:tcW w:w="2552" w:type="dxa"/>
          </w:tcPr>
          <w:p w14:paraId="29C3817A"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t>1153</w:t>
            </w:r>
          </w:p>
        </w:tc>
        <w:tc>
          <w:tcPr>
            <w:tcW w:w="5954" w:type="dxa"/>
          </w:tcPr>
          <w:p w14:paraId="4C4AF20C" w14:textId="59FEB297" w:rsidR="00337AAB" w:rsidRPr="00004149" w:rsidRDefault="00337AAB" w:rsidP="00004149">
            <w:pPr>
              <w:spacing w:line="360" w:lineRule="auto"/>
              <w:rPr>
                <w:rFonts w:asciiTheme="minorHAnsi" w:eastAsia="Calibri" w:hAnsiTheme="minorHAnsi" w:cstheme="minorHAnsi"/>
                <w:sz w:val="22"/>
                <w:szCs w:val="22"/>
              </w:rPr>
            </w:pPr>
            <w:r w:rsidRPr="00004149">
              <w:rPr>
                <w:rFonts w:asciiTheme="minorHAnsi" w:eastAsia="Calibri" w:hAnsiTheme="minorHAnsi" w:cstheme="minorHAnsi"/>
                <w:sz w:val="22"/>
                <w:szCs w:val="22"/>
              </w:rPr>
              <w:t>Skeletal deformation</w:t>
            </w:r>
            <w:r w:rsidR="00DB5C09" w:rsidRPr="00004149">
              <w:rPr>
                <w:rFonts w:asciiTheme="minorHAnsi" w:eastAsia="Times New Roman" w:hAnsiTheme="minorHAnsi" w:cstheme="minorHAnsi"/>
                <w:sz w:val="22"/>
                <w:szCs w:val="22"/>
              </w:rPr>
              <w:t xml:space="preserve"> </w:t>
            </w:r>
            <w:sdt>
              <w:sdtPr>
                <w:rPr>
                  <w:rFonts w:asciiTheme="minorHAnsi" w:eastAsia="Times New Roman" w:hAnsiTheme="minorHAnsi" w:cstheme="minorHAnsi"/>
                </w:rPr>
                <w:tag w:val="MENDELEY_CITATION_v3_eyJjaXRhdGlvbklEIjoiTUVOREVMRVlfQ0lUQVRJT05fODQ1MzcxMTgtNzg5YS00OTQ2LWIxNmEtZTM5NjczNzgyZWM2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454450189"/>
                <w:placeholder>
                  <w:docPart w:val="EE6C544C5FA946C69E8D2A960613B72D"/>
                </w:placeholder>
              </w:sdtPr>
              <w:sdtContent>
                <w:r w:rsidR="00C2027A" w:rsidRPr="00C2027A">
                  <w:rPr>
                    <w:rFonts w:asciiTheme="minorHAnsi" w:eastAsia="Times New Roman" w:hAnsiTheme="minorHAnsi" w:cstheme="minorHAnsi"/>
                  </w:rPr>
                  <w:t>[6]</w:t>
                </w:r>
              </w:sdtContent>
            </w:sdt>
          </w:p>
        </w:tc>
      </w:tr>
      <w:tr w:rsidR="00337AAB" w:rsidRPr="00004149" w14:paraId="5FEAA456" w14:textId="77777777" w:rsidTr="00004149">
        <w:tc>
          <w:tcPr>
            <w:tcW w:w="2552" w:type="dxa"/>
          </w:tcPr>
          <w:p w14:paraId="658CC632"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lastRenderedPageBreak/>
              <w:t>1193</w:t>
            </w:r>
          </w:p>
        </w:tc>
        <w:tc>
          <w:tcPr>
            <w:tcW w:w="5954" w:type="dxa"/>
          </w:tcPr>
          <w:p w14:paraId="649C6C11" w14:textId="32776E55" w:rsidR="00337AAB" w:rsidRPr="00004149" w:rsidRDefault="00337AAB" w:rsidP="00004149">
            <w:pPr>
              <w:spacing w:line="360" w:lineRule="auto"/>
              <w:rPr>
                <w:rFonts w:asciiTheme="minorHAnsi" w:eastAsia="Calibri" w:hAnsiTheme="minorHAnsi" w:cstheme="minorHAnsi"/>
                <w:sz w:val="22"/>
                <w:szCs w:val="22"/>
              </w:rPr>
            </w:pPr>
            <w:r w:rsidRPr="00004149">
              <w:rPr>
                <w:rFonts w:asciiTheme="minorHAnsi" w:eastAsia="Calibri" w:hAnsiTheme="minorHAnsi" w:cstheme="minorHAnsi"/>
                <w:sz w:val="22"/>
                <w:szCs w:val="22"/>
              </w:rPr>
              <w:t>CeOeC stretch</w:t>
            </w:r>
            <w:r w:rsidR="00CE2E60" w:rsidRPr="00004149">
              <w:rPr>
                <w:rFonts w:asciiTheme="minorHAnsi" w:hAnsiTheme="minorHAnsi" w:cstheme="minorHAnsi"/>
                <w:sz w:val="22"/>
                <w:szCs w:val="22"/>
              </w:rPr>
              <w:t xml:space="preserve"> </w:t>
            </w:r>
            <w:sdt>
              <w:sdtPr>
                <w:rPr>
                  <w:rFonts w:asciiTheme="minorHAnsi" w:hAnsiTheme="minorHAnsi" w:cstheme="minorHAnsi"/>
                </w:rPr>
                <w:tag w:val="MENDELEY_CITATION_v3_eyJjaXRhdGlvbklEIjoiTUVOREVMRVlfQ0lUQVRJT05fNjE5NGMzMTktNzQ3OS00OTJlLTkyYjgtZmM4NjVjNDk0ODM5IiwicHJvcGVydGllcyI6eyJub3RlSW5kZXgiOjB9LCJpc0VkaXRlZCI6ZmFsc2UsIm1hbnVhbE92ZXJyaWRlIjp7ImlzTWFudWFsbHlPdmVycmlkZGVuIjpmYWxzZSwiY2l0ZXByb2NUZXh0IjoiWzJ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
                <w:id w:val="559060709"/>
                <w:placeholder>
                  <w:docPart w:val="90336C1C01544D67A636E5F4E5B85E3C"/>
                </w:placeholder>
              </w:sdtPr>
              <w:sdtContent>
                <w:r w:rsidR="00C2027A" w:rsidRPr="00C2027A">
                  <w:rPr>
                    <w:rFonts w:asciiTheme="minorHAnsi" w:hAnsiTheme="minorHAnsi" w:cstheme="minorHAnsi"/>
                    <w:sz w:val="22"/>
                    <w:szCs w:val="22"/>
                  </w:rPr>
                  <w:t>[2]</w:t>
                </w:r>
              </w:sdtContent>
            </w:sdt>
          </w:p>
        </w:tc>
      </w:tr>
      <w:tr w:rsidR="00337AAB" w:rsidRPr="00004149" w14:paraId="23DF3BF7" w14:textId="77777777" w:rsidTr="00004149">
        <w:tc>
          <w:tcPr>
            <w:tcW w:w="2552" w:type="dxa"/>
          </w:tcPr>
          <w:p w14:paraId="47AF611E"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t>1294</w:t>
            </w:r>
          </w:p>
        </w:tc>
        <w:tc>
          <w:tcPr>
            <w:tcW w:w="5954" w:type="dxa"/>
          </w:tcPr>
          <w:p w14:paraId="2E2D88A0" w14:textId="60B78992" w:rsidR="00337AAB" w:rsidRPr="00004149" w:rsidRDefault="00337AAB" w:rsidP="00004149">
            <w:pPr>
              <w:spacing w:line="360" w:lineRule="auto"/>
              <w:rPr>
                <w:rFonts w:asciiTheme="minorHAnsi" w:eastAsia="Calibri" w:hAnsiTheme="minorHAnsi" w:cstheme="minorHAnsi"/>
                <w:sz w:val="22"/>
                <w:szCs w:val="22"/>
              </w:rPr>
            </w:pPr>
            <w:r w:rsidRPr="00004149">
              <w:rPr>
                <w:rFonts w:asciiTheme="minorHAnsi" w:eastAsia="Calibri" w:hAnsiTheme="minorHAnsi" w:cstheme="minorHAnsi"/>
                <w:sz w:val="22"/>
                <w:szCs w:val="22"/>
              </w:rPr>
              <w:t>C-O-C stretching</w:t>
            </w:r>
            <w:r w:rsidR="00DB5C09" w:rsidRPr="00004149">
              <w:rPr>
                <w:rFonts w:asciiTheme="minorHAnsi" w:hAnsiTheme="minorHAnsi" w:cstheme="minorHAnsi"/>
                <w:sz w:val="22"/>
                <w:szCs w:val="22"/>
              </w:rPr>
              <w:t xml:space="preserve"> </w:t>
            </w:r>
            <w:sdt>
              <w:sdtPr>
                <w:rPr>
                  <w:rFonts w:asciiTheme="minorHAnsi" w:hAnsiTheme="minorHAnsi" w:cstheme="minorHAnsi"/>
                </w:rPr>
                <w:tag w:val="MENDELEY_CITATION_v3_eyJjaXRhdGlvbklEIjoiTUVOREVMRVlfQ0lUQVRJT05fM2Y1ZTc1ZmUtY2ZlOS00M2ZlLWIyNmMtYmU2NzAwYTYzNjFm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
                <w:id w:val="-1768224064"/>
                <w:placeholder>
                  <w:docPart w:val="7EAA703F08B54C178DBFD5CFE5B9426A"/>
                </w:placeholder>
              </w:sdtPr>
              <w:sdtContent>
                <w:r w:rsidR="00C2027A" w:rsidRPr="00C2027A">
                  <w:rPr>
                    <w:rFonts w:asciiTheme="minorHAnsi" w:hAnsiTheme="minorHAnsi" w:cstheme="minorHAnsi"/>
                    <w:sz w:val="22"/>
                    <w:szCs w:val="22"/>
                  </w:rPr>
                  <w:t>[4]</w:t>
                </w:r>
              </w:sdtContent>
            </w:sdt>
          </w:p>
        </w:tc>
      </w:tr>
      <w:tr w:rsidR="00337AAB" w:rsidRPr="00004149" w14:paraId="70F75F6C" w14:textId="77777777" w:rsidTr="00004149">
        <w:tc>
          <w:tcPr>
            <w:tcW w:w="2552" w:type="dxa"/>
          </w:tcPr>
          <w:p w14:paraId="460C4467"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t>1435</w:t>
            </w:r>
          </w:p>
        </w:tc>
        <w:tc>
          <w:tcPr>
            <w:tcW w:w="5954" w:type="dxa"/>
          </w:tcPr>
          <w:p w14:paraId="5FA8FCCE" w14:textId="2EA60637" w:rsidR="00337AAB" w:rsidRPr="00004149" w:rsidRDefault="00337AAB" w:rsidP="00004149">
            <w:pPr>
              <w:spacing w:line="360" w:lineRule="auto"/>
              <w:rPr>
                <w:rFonts w:asciiTheme="minorHAnsi" w:eastAsia="Calibri" w:hAnsiTheme="minorHAnsi" w:cstheme="minorHAnsi"/>
                <w:sz w:val="22"/>
                <w:szCs w:val="22"/>
              </w:rPr>
            </w:pPr>
            <w:r w:rsidRPr="00004149">
              <w:rPr>
                <w:rFonts w:asciiTheme="minorHAnsi" w:eastAsia="Calibri" w:hAnsiTheme="minorHAnsi" w:cstheme="minorHAnsi"/>
                <w:sz w:val="22"/>
                <w:szCs w:val="22"/>
              </w:rPr>
              <w:t>CH</w:t>
            </w:r>
            <w:r w:rsidRPr="00004149">
              <w:rPr>
                <w:rFonts w:asciiTheme="minorHAnsi" w:eastAsia="Calibri" w:hAnsiTheme="minorHAnsi" w:cstheme="minorHAnsi"/>
                <w:sz w:val="22"/>
                <w:szCs w:val="22"/>
                <w:vertAlign w:val="subscript"/>
              </w:rPr>
              <w:t>2</w:t>
            </w:r>
            <w:r w:rsidRPr="00004149">
              <w:rPr>
                <w:rFonts w:asciiTheme="minorHAnsi" w:eastAsia="Calibri" w:hAnsiTheme="minorHAnsi" w:cstheme="minorHAnsi"/>
                <w:sz w:val="22"/>
                <w:szCs w:val="22"/>
                <w:vertAlign w:val="subscript"/>
              </w:rPr>
              <w:softHyphen/>
              <w:t xml:space="preserve"> </w:t>
            </w:r>
            <w:r w:rsidRPr="00004149">
              <w:rPr>
                <w:rFonts w:asciiTheme="minorHAnsi" w:eastAsia="Calibri" w:hAnsiTheme="minorHAnsi" w:cstheme="minorHAnsi"/>
                <w:sz w:val="22"/>
                <w:szCs w:val="22"/>
              </w:rPr>
              <w:t>deformation</w:t>
            </w:r>
            <w:r w:rsidR="00DB5C09" w:rsidRPr="00004149">
              <w:rPr>
                <w:rFonts w:asciiTheme="minorHAnsi" w:hAnsiTheme="minorHAnsi" w:cstheme="minorHAnsi"/>
                <w:sz w:val="22"/>
                <w:szCs w:val="22"/>
              </w:rPr>
              <w:t xml:space="preserve"> </w:t>
            </w:r>
            <w:sdt>
              <w:sdtPr>
                <w:rPr>
                  <w:rFonts w:asciiTheme="minorHAnsi" w:hAnsiTheme="minorHAnsi" w:cstheme="minorHAnsi"/>
                </w:rPr>
                <w:tag w:val="MENDELEY_CITATION_v3_eyJjaXRhdGlvbklEIjoiTUVOREVMRVlfQ0lUQVRJT05fYjRmYWU4MjgtY2NhZS00ZTNkLThhZWEtYzVkMTc0YjhjM2I0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
                <w:id w:val="1078485399"/>
                <w:placeholder>
                  <w:docPart w:val="13108349484142119C0605466A4F4CC3"/>
                </w:placeholder>
              </w:sdtPr>
              <w:sdtContent>
                <w:r w:rsidR="00C2027A" w:rsidRPr="00C2027A">
                  <w:rPr>
                    <w:rFonts w:asciiTheme="minorHAnsi" w:hAnsiTheme="minorHAnsi" w:cstheme="minorHAnsi"/>
                    <w:sz w:val="22"/>
                    <w:szCs w:val="22"/>
                  </w:rPr>
                  <w:t>[4]</w:t>
                </w:r>
              </w:sdtContent>
            </w:sdt>
          </w:p>
        </w:tc>
      </w:tr>
      <w:tr w:rsidR="00337AAB" w:rsidRPr="00004149" w14:paraId="08AE733E" w14:textId="77777777" w:rsidTr="00004149">
        <w:tc>
          <w:tcPr>
            <w:tcW w:w="2552" w:type="dxa"/>
          </w:tcPr>
          <w:p w14:paraId="5D14A459"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t>1600</w:t>
            </w:r>
          </w:p>
        </w:tc>
        <w:tc>
          <w:tcPr>
            <w:tcW w:w="5954" w:type="dxa"/>
          </w:tcPr>
          <w:p w14:paraId="7BF1DCBF" w14:textId="5DC29A69" w:rsidR="00337AAB" w:rsidRPr="00004149" w:rsidRDefault="00337AAB" w:rsidP="00004149">
            <w:pPr>
              <w:spacing w:line="360" w:lineRule="auto"/>
              <w:rPr>
                <w:rFonts w:asciiTheme="minorHAnsi" w:eastAsia="Calibri" w:hAnsiTheme="minorHAnsi" w:cstheme="minorHAnsi"/>
                <w:sz w:val="22"/>
                <w:szCs w:val="22"/>
              </w:rPr>
            </w:pPr>
            <w:r w:rsidRPr="00004149">
              <w:rPr>
                <w:rFonts w:asciiTheme="minorHAnsi" w:eastAsia="Calibri" w:hAnsiTheme="minorHAnsi" w:cstheme="minorHAnsi"/>
                <w:sz w:val="22"/>
                <w:szCs w:val="22"/>
              </w:rPr>
              <w:t>Skeletal vibration of the C = C aromatic ring</w:t>
            </w:r>
            <w:r w:rsidR="00DB5C09">
              <w:rPr>
                <w:rFonts w:asciiTheme="minorHAnsi" w:hAnsiTheme="minorHAnsi" w:cstheme="minorHAnsi"/>
                <w:sz w:val="22"/>
                <w:szCs w:val="22"/>
              </w:rPr>
              <w:t xml:space="preserve"> </w:t>
            </w:r>
            <w:sdt>
              <w:sdtPr>
                <w:rPr>
                  <w:rFonts w:asciiTheme="minorHAnsi" w:eastAsia="Times New Roman" w:hAnsiTheme="minorHAnsi" w:cstheme="minorHAnsi"/>
                </w:rPr>
                <w:tag w:val="MENDELEY_CITATION_v3_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"/>
                <w:id w:val="1370652762"/>
                <w:placeholder>
                  <w:docPart w:val="3E9436A15F6C4A3594BFB1F54C7587CF"/>
                </w:placeholder>
              </w:sdtPr>
              <w:sdtContent>
                <w:r w:rsidR="00C2027A" w:rsidRPr="00C2027A">
                  <w:rPr>
                    <w:rFonts w:asciiTheme="minorHAnsi" w:eastAsia="Times New Roman" w:hAnsiTheme="minorHAnsi" w:cstheme="minorHAnsi"/>
                  </w:rPr>
                  <w:t>[11, 12]</w:t>
                </w:r>
              </w:sdtContent>
            </w:sdt>
          </w:p>
        </w:tc>
      </w:tr>
      <w:tr w:rsidR="00337AAB" w:rsidRPr="00004149" w14:paraId="2CC3EF6F" w14:textId="77777777" w:rsidTr="00004149">
        <w:tc>
          <w:tcPr>
            <w:tcW w:w="2552" w:type="dxa"/>
          </w:tcPr>
          <w:p w14:paraId="2787BBB6"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t>1632</w:t>
            </w:r>
          </w:p>
        </w:tc>
        <w:tc>
          <w:tcPr>
            <w:tcW w:w="5954" w:type="dxa"/>
          </w:tcPr>
          <w:p w14:paraId="1D38F2B6" w14:textId="2EC5DAE7" w:rsidR="00337AAB" w:rsidRPr="00004149" w:rsidRDefault="00337AAB" w:rsidP="00004149">
            <w:pPr>
              <w:spacing w:line="360" w:lineRule="auto"/>
              <w:rPr>
                <w:rFonts w:asciiTheme="minorHAnsi" w:eastAsia="Calibri" w:hAnsiTheme="minorHAnsi" w:cstheme="minorHAnsi"/>
                <w:sz w:val="22"/>
                <w:szCs w:val="22"/>
              </w:rPr>
            </w:pPr>
            <w:r w:rsidRPr="00004149">
              <w:rPr>
                <w:rFonts w:asciiTheme="minorHAnsi" w:eastAsia="Calibri" w:hAnsiTheme="minorHAnsi" w:cstheme="minorHAnsi"/>
                <w:sz w:val="22"/>
                <w:szCs w:val="22"/>
              </w:rPr>
              <w:t xml:space="preserve">v (C=C) </w:t>
            </w:r>
            <w:sdt>
              <w:sdtPr>
                <w:rPr>
                  <w:rFonts w:asciiTheme="minorHAnsi" w:hAnsiTheme="minorHAnsi" w:cstheme="minorHAnsi"/>
                </w:rPr>
                <w:tag w:val="MENDELEY_CITATION_v3_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"/>
                <w:id w:val="927937991"/>
                <w:placeholder>
                  <w:docPart w:val="DefaultPlaceholder_-1854013440"/>
                </w:placeholder>
              </w:sdtPr>
              <w:sdtContent>
                <w:r w:rsidR="00C2027A" w:rsidRPr="00C2027A">
                  <w:rPr>
                    <w:rFonts w:asciiTheme="minorHAnsi" w:hAnsiTheme="minorHAnsi" w:cstheme="minorHAnsi"/>
                    <w:sz w:val="22"/>
                    <w:szCs w:val="22"/>
                  </w:rPr>
                  <w:t>[16]</w:t>
                </w:r>
              </w:sdtContent>
            </w:sdt>
          </w:p>
        </w:tc>
      </w:tr>
      <w:tr w:rsidR="00337AAB" w:rsidRPr="00004149" w14:paraId="7F30EDAD" w14:textId="77777777" w:rsidTr="00004149">
        <w:tc>
          <w:tcPr>
            <w:tcW w:w="2552" w:type="dxa"/>
          </w:tcPr>
          <w:p w14:paraId="73C53B74"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t>2849</w:t>
            </w:r>
          </w:p>
        </w:tc>
        <w:tc>
          <w:tcPr>
            <w:tcW w:w="5954" w:type="dxa"/>
          </w:tcPr>
          <w:p w14:paraId="7086D1F1" w14:textId="23C4B170" w:rsidR="00337AAB" w:rsidRPr="00004149" w:rsidRDefault="00337AAB" w:rsidP="00004149">
            <w:pPr>
              <w:spacing w:line="360" w:lineRule="auto"/>
              <w:rPr>
                <w:rFonts w:asciiTheme="minorHAnsi" w:eastAsia="Calibri" w:hAnsiTheme="minorHAnsi" w:cstheme="minorHAnsi"/>
                <w:sz w:val="22"/>
                <w:szCs w:val="22"/>
              </w:rPr>
            </w:pPr>
            <w:r w:rsidRPr="00004149">
              <w:rPr>
                <w:rFonts w:asciiTheme="minorHAnsi" w:eastAsia="Calibri" w:hAnsiTheme="minorHAnsi" w:cstheme="minorHAnsi"/>
                <w:sz w:val="22"/>
                <w:szCs w:val="22"/>
              </w:rPr>
              <w:t>CH</w:t>
            </w:r>
            <w:r w:rsidRPr="00004149">
              <w:rPr>
                <w:rFonts w:asciiTheme="minorHAnsi" w:eastAsia="Calibri" w:hAnsiTheme="minorHAnsi" w:cstheme="minorHAnsi"/>
                <w:sz w:val="22"/>
                <w:szCs w:val="22"/>
                <w:vertAlign w:val="subscript"/>
              </w:rPr>
              <w:t>2</w:t>
            </w:r>
            <w:r w:rsidRPr="00004149">
              <w:rPr>
                <w:rFonts w:asciiTheme="minorHAnsi" w:eastAsia="Calibri" w:hAnsiTheme="minorHAnsi" w:cstheme="minorHAnsi"/>
                <w:sz w:val="22"/>
                <w:szCs w:val="22"/>
              </w:rPr>
              <w:t xml:space="preserve"> symmetric stretching</w:t>
            </w:r>
            <w:r w:rsidR="00DB5C09" w:rsidRPr="00004149">
              <w:rPr>
                <w:rFonts w:asciiTheme="minorHAnsi" w:hAnsiTheme="minorHAnsi" w:cstheme="minorHAnsi"/>
                <w:sz w:val="22"/>
                <w:szCs w:val="22"/>
              </w:rPr>
              <w:t xml:space="preserve"> </w:t>
            </w:r>
            <w:sdt>
              <w:sdtPr>
                <w:rPr>
                  <w:rFonts w:asciiTheme="minorHAnsi" w:hAnsiTheme="minorHAnsi" w:cstheme="minorHAnsi"/>
                </w:rPr>
                <w:tag w:val="MENDELEY_CITATION_v3_eyJjaXRhdGlvbklEIjoiTUVOREVMRVlfQ0lUQVRJT05fOGUzNGQzODEtZjk3OS00MWRhLWJkM2EtODYxZjU2ZDI5OTJk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1373581946"/>
                <w:placeholder>
                  <w:docPart w:val="A0DD198EBED4437C9C6FC03A99C5574D"/>
                </w:placeholder>
              </w:sdtPr>
              <w:sdtContent>
                <w:r w:rsidR="00C2027A" w:rsidRPr="00C2027A">
                  <w:rPr>
                    <w:rFonts w:asciiTheme="minorHAnsi" w:hAnsiTheme="minorHAnsi" w:cstheme="minorHAnsi"/>
                    <w:sz w:val="22"/>
                    <w:szCs w:val="22"/>
                  </w:rPr>
                  <w:t>[6]</w:t>
                </w:r>
              </w:sdtContent>
            </w:sdt>
          </w:p>
        </w:tc>
      </w:tr>
      <w:tr w:rsidR="00337AAB" w:rsidRPr="00DB5C09" w14:paraId="7A3BF474" w14:textId="77777777" w:rsidTr="00004149">
        <w:tc>
          <w:tcPr>
            <w:tcW w:w="2552" w:type="dxa"/>
          </w:tcPr>
          <w:p w14:paraId="131B120B"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t>2883</w:t>
            </w:r>
          </w:p>
        </w:tc>
        <w:tc>
          <w:tcPr>
            <w:tcW w:w="5954" w:type="dxa"/>
          </w:tcPr>
          <w:p w14:paraId="108FDDC8" w14:textId="3B4081D0" w:rsidR="00337AAB" w:rsidRPr="00DB5C09" w:rsidRDefault="00337AAB" w:rsidP="00004149">
            <w:pPr>
              <w:spacing w:line="360" w:lineRule="auto"/>
              <w:rPr>
                <w:rFonts w:asciiTheme="minorHAnsi" w:eastAsia="Calibri" w:hAnsiTheme="minorHAnsi" w:cstheme="minorHAnsi"/>
                <w:sz w:val="22"/>
                <w:szCs w:val="22"/>
                <w:lang w:val="el-GR"/>
              </w:rPr>
            </w:pPr>
            <w:r w:rsidRPr="00004149">
              <w:rPr>
                <w:rFonts w:asciiTheme="minorHAnsi" w:eastAsia="Calibri" w:hAnsiTheme="minorHAnsi" w:cstheme="minorHAnsi"/>
                <w:sz w:val="22"/>
                <w:szCs w:val="22"/>
              </w:rPr>
              <w:t>CH</w:t>
            </w:r>
            <w:r w:rsidRPr="00004149">
              <w:rPr>
                <w:rFonts w:asciiTheme="minorHAnsi" w:eastAsia="Calibri" w:hAnsiTheme="minorHAnsi" w:cstheme="minorHAnsi"/>
                <w:sz w:val="22"/>
                <w:szCs w:val="22"/>
                <w:vertAlign w:val="subscript"/>
              </w:rPr>
              <w:t>2</w:t>
            </w:r>
            <w:r w:rsidRPr="00004149">
              <w:rPr>
                <w:rFonts w:asciiTheme="minorHAnsi" w:eastAsia="Calibri" w:hAnsiTheme="minorHAnsi" w:cstheme="minorHAnsi"/>
                <w:sz w:val="22"/>
                <w:szCs w:val="22"/>
              </w:rPr>
              <w:t xml:space="preserve"> symmetric stretching</w:t>
            </w:r>
            <w:r w:rsidR="00DB5C09">
              <w:rPr>
                <w:rFonts w:asciiTheme="minorHAnsi" w:eastAsia="Calibri" w:hAnsiTheme="minorHAnsi" w:cstheme="minorHAnsi"/>
                <w:sz w:val="22"/>
                <w:szCs w:val="22"/>
              </w:rPr>
              <w:t xml:space="preserve"> </w:t>
            </w:r>
            <w:sdt>
              <w:sdtPr>
                <w:rPr>
                  <w:rFonts w:asciiTheme="minorHAnsi" w:hAnsiTheme="minorHAnsi" w:cstheme="minorHAnsi"/>
                  <w:noProof/>
                </w:rPr>
                <w:tag w:val="MENDELEY_CITATION_v3_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"/>
                <w:id w:val="-806244729"/>
                <w:placeholder>
                  <w:docPart w:val="BBF4AA3F37FA451FBBBD720B02C15FA0"/>
                </w:placeholder>
              </w:sdtPr>
              <w:sdtContent>
                <w:r w:rsidR="00C2027A" w:rsidRPr="00C2027A">
                  <w:rPr>
                    <w:rFonts w:asciiTheme="minorHAnsi" w:hAnsiTheme="minorHAnsi" w:cstheme="minorHAnsi"/>
                    <w:noProof/>
                    <w:sz w:val="22"/>
                    <w:szCs w:val="22"/>
                  </w:rPr>
                  <w:t>[7]</w:t>
                </w:r>
              </w:sdtContent>
            </w:sdt>
          </w:p>
        </w:tc>
      </w:tr>
      <w:tr w:rsidR="00337AAB" w:rsidRPr="00004149" w14:paraId="1635A350" w14:textId="77777777" w:rsidTr="00004149">
        <w:tc>
          <w:tcPr>
            <w:tcW w:w="2552" w:type="dxa"/>
          </w:tcPr>
          <w:p w14:paraId="691E0C2F"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t>2899</w:t>
            </w:r>
          </w:p>
        </w:tc>
        <w:tc>
          <w:tcPr>
            <w:tcW w:w="5954" w:type="dxa"/>
          </w:tcPr>
          <w:p w14:paraId="40C665A1" w14:textId="7D24D2F5" w:rsidR="00337AAB" w:rsidRPr="00004149" w:rsidRDefault="00337AAB" w:rsidP="00004149">
            <w:pPr>
              <w:spacing w:line="360" w:lineRule="auto"/>
              <w:rPr>
                <w:rFonts w:asciiTheme="minorHAnsi" w:eastAsia="Calibri" w:hAnsiTheme="minorHAnsi" w:cstheme="minorHAnsi"/>
                <w:sz w:val="22"/>
                <w:szCs w:val="22"/>
              </w:rPr>
            </w:pPr>
            <w:r w:rsidRPr="00004149">
              <w:rPr>
                <w:rFonts w:asciiTheme="minorHAnsi" w:eastAsia="Calibri" w:hAnsiTheme="minorHAnsi" w:cstheme="minorHAnsi"/>
                <w:sz w:val="22"/>
                <w:szCs w:val="22"/>
              </w:rPr>
              <w:t>CH stretching</w:t>
            </w:r>
            <w:r w:rsidR="00DB5C09" w:rsidRPr="00004149">
              <w:rPr>
                <w:rFonts w:asciiTheme="minorHAnsi" w:hAnsiTheme="minorHAnsi" w:cstheme="minorHAnsi"/>
                <w:sz w:val="22"/>
                <w:szCs w:val="22"/>
              </w:rPr>
              <w:t xml:space="preserve"> </w:t>
            </w:r>
            <w:sdt>
              <w:sdtPr>
                <w:rPr>
                  <w:rFonts w:asciiTheme="minorHAnsi" w:hAnsiTheme="minorHAnsi" w:cstheme="minorHAnsi"/>
                </w:rPr>
                <w:tag w:val="MENDELEY_CITATION_v3_eyJjaXRhdGlvbklEIjoiTUVOREVMRVlfQ0lUQVRJT05fZjJmMjQyNTUtNzZjNy00ODhhLTk0NDQtZDFhZTQwNGRkODkw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
                <w:id w:val="1132823981"/>
                <w:placeholder>
                  <w:docPart w:val="30B84C5FF4F842439940A88CDEC0BBC6"/>
                </w:placeholder>
              </w:sdtPr>
              <w:sdtContent>
                <w:r w:rsidR="00C2027A" w:rsidRPr="00C2027A">
                  <w:rPr>
                    <w:rFonts w:asciiTheme="minorHAnsi" w:hAnsiTheme="minorHAnsi" w:cstheme="minorHAnsi"/>
                    <w:sz w:val="22"/>
                    <w:szCs w:val="22"/>
                  </w:rPr>
                  <w:t>[4]</w:t>
                </w:r>
              </w:sdtContent>
            </w:sdt>
          </w:p>
        </w:tc>
      </w:tr>
      <w:tr w:rsidR="00337AAB" w:rsidRPr="00004149" w14:paraId="7869AE8B" w14:textId="77777777" w:rsidTr="00004149">
        <w:tc>
          <w:tcPr>
            <w:tcW w:w="2552" w:type="dxa"/>
            <w:tcBorders>
              <w:bottom w:val="single" w:sz="4" w:space="0" w:color="auto"/>
            </w:tcBorders>
          </w:tcPr>
          <w:p w14:paraId="22C6F507" w14:textId="77777777" w:rsidR="00337AAB" w:rsidRPr="00004149" w:rsidRDefault="00337AAB" w:rsidP="00004149">
            <w:pPr>
              <w:spacing w:line="360" w:lineRule="auto"/>
              <w:jc w:val="center"/>
              <w:rPr>
                <w:rFonts w:asciiTheme="minorHAnsi" w:eastAsia="Calibri" w:hAnsiTheme="minorHAnsi" w:cstheme="minorHAnsi"/>
                <w:sz w:val="22"/>
                <w:szCs w:val="22"/>
              </w:rPr>
            </w:pPr>
            <w:r w:rsidRPr="00004149">
              <w:rPr>
                <w:rFonts w:asciiTheme="minorHAnsi" w:eastAsia="Calibri" w:hAnsiTheme="minorHAnsi" w:cstheme="minorHAnsi"/>
                <w:sz w:val="22"/>
                <w:szCs w:val="22"/>
              </w:rPr>
              <w:t>2922</w:t>
            </w:r>
          </w:p>
        </w:tc>
        <w:tc>
          <w:tcPr>
            <w:tcW w:w="5954" w:type="dxa"/>
            <w:tcBorders>
              <w:bottom w:val="single" w:sz="4" w:space="0" w:color="auto"/>
            </w:tcBorders>
          </w:tcPr>
          <w:p w14:paraId="45B2D387" w14:textId="7228CEB9" w:rsidR="00337AAB" w:rsidRPr="00004149" w:rsidRDefault="00337AAB" w:rsidP="00004149">
            <w:pPr>
              <w:spacing w:line="360" w:lineRule="auto"/>
              <w:rPr>
                <w:rFonts w:asciiTheme="minorHAnsi" w:eastAsia="Calibri" w:hAnsiTheme="minorHAnsi" w:cstheme="minorHAnsi"/>
                <w:sz w:val="22"/>
                <w:szCs w:val="22"/>
              </w:rPr>
            </w:pPr>
            <w:r w:rsidRPr="00004149">
              <w:rPr>
                <w:rFonts w:asciiTheme="minorHAnsi" w:eastAsia="Calibri" w:hAnsiTheme="minorHAnsi" w:cstheme="minorHAnsi"/>
                <w:sz w:val="22"/>
                <w:szCs w:val="22"/>
              </w:rPr>
              <w:t>CH</w:t>
            </w:r>
            <w:r w:rsidRPr="00004149">
              <w:rPr>
                <w:rFonts w:asciiTheme="minorHAnsi" w:eastAsia="Calibri" w:hAnsiTheme="minorHAnsi" w:cstheme="minorHAnsi"/>
                <w:sz w:val="22"/>
                <w:szCs w:val="22"/>
                <w:vertAlign w:val="subscript"/>
              </w:rPr>
              <w:t>2</w:t>
            </w:r>
            <w:r w:rsidRPr="00004149">
              <w:rPr>
                <w:rFonts w:asciiTheme="minorHAnsi" w:eastAsia="Calibri" w:hAnsiTheme="minorHAnsi" w:cstheme="minorHAnsi"/>
                <w:sz w:val="22"/>
                <w:szCs w:val="22"/>
              </w:rPr>
              <w:t xml:space="preserve"> asymmetric stretching</w:t>
            </w:r>
            <w:r w:rsidR="00DB5C09" w:rsidRPr="00004149">
              <w:rPr>
                <w:rFonts w:asciiTheme="minorHAnsi" w:eastAsia="Times New Roman" w:hAnsiTheme="minorHAnsi" w:cstheme="minorHAnsi"/>
                <w:sz w:val="22"/>
                <w:szCs w:val="22"/>
              </w:rPr>
              <w:t xml:space="preserve"> </w:t>
            </w:r>
            <w:sdt>
              <w:sdtPr>
                <w:rPr>
                  <w:rFonts w:asciiTheme="minorHAnsi" w:eastAsia="Times New Roman" w:hAnsiTheme="minorHAnsi" w:cstheme="minorHAnsi"/>
                </w:rPr>
                <w:tag w:val="MENDELEY_CITATION_v3_eyJjaXRhdGlvbklEIjoiTUVOREVMRVlfQ0lUQVRJT05fMWEwMDZmMTAtYmZmMS00NGRmLTllYTAtY2YxMGUwZGVjYjE0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
                <w:id w:val="-1272467604"/>
                <w:placeholder>
                  <w:docPart w:val="52338BBB7BE84821A566DF8BAEED19CA"/>
                </w:placeholder>
              </w:sdtPr>
              <w:sdtContent>
                <w:r w:rsidR="00C2027A" w:rsidRPr="00C2027A">
                  <w:rPr>
                    <w:rFonts w:asciiTheme="minorHAnsi" w:eastAsia="Times New Roman" w:hAnsiTheme="minorHAnsi" w:cstheme="minorHAnsi"/>
                  </w:rPr>
                  <w:t>[6]</w:t>
                </w:r>
              </w:sdtContent>
            </w:sdt>
          </w:p>
        </w:tc>
      </w:tr>
    </w:tbl>
    <w:p w14:paraId="0959F5CC" w14:textId="77777777" w:rsidR="00337AAB" w:rsidRPr="00004149" w:rsidRDefault="00337AAB" w:rsidP="00004149">
      <w:pPr>
        <w:spacing w:after="0" w:line="360" w:lineRule="auto"/>
        <w:rPr>
          <w:rFonts w:asciiTheme="minorHAnsi" w:hAnsiTheme="minorHAnsi" w:cstheme="minorHAnsi"/>
        </w:rPr>
      </w:pPr>
    </w:p>
    <w:p w14:paraId="317B181C" w14:textId="5A2B7625" w:rsidR="00004149" w:rsidRPr="00004149" w:rsidRDefault="00004149" w:rsidP="00004149">
      <w:pPr>
        <w:spacing w:after="0" w:line="360" w:lineRule="auto"/>
        <w:jc w:val="both"/>
        <w:rPr>
          <w:rFonts w:asciiTheme="minorHAnsi" w:hAnsiTheme="minorHAnsi" w:cstheme="minorHAnsi"/>
        </w:rPr>
      </w:pPr>
      <w:r w:rsidRPr="00004149">
        <w:rPr>
          <w:rFonts w:asciiTheme="minorHAnsi" w:hAnsiTheme="minorHAnsi" w:cstheme="minorHAnsi"/>
          <w:b/>
        </w:rPr>
        <w:t>References</w:t>
      </w:r>
    </w:p>
    <w:sdt>
      <w:sdtPr>
        <w:rPr>
          <w:rFonts w:asciiTheme="minorHAnsi" w:hAnsiTheme="minorHAnsi" w:cstheme="minorHAnsi"/>
        </w:rPr>
        <w:tag w:val="MENDELEY_BIBLIOGRAPHY"/>
        <w:id w:val="-111131771"/>
        <w:placeholder>
          <w:docPart w:val="DefaultPlaceholder_-1854013440"/>
        </w:placeholder>
      </w:sdtPr>
      <w:sdtContent>
        <w:p w14:paraId="1F51D239" w14:textId="77777777" w:rsidR="00C2027A" w:rsidRDefault="00C2027A">
          <w:pPr>
            <w:autoSpaceDE w:val="0"/>
            <w:autoSpaceDN w:val="0"/>
            <w:ind w:hanging="640"/>
            <w:divId w:val="579828102"/>
            <w:rPr>
              <w:rFonts w:eastAsia="Times New Roman"/>
              <w:sz w:val="24"/>
              <w:szCs w:val="24"/>
            </w:rPr>
          </w:pPr>
          <w:r>
            <w:rPr>
              <w:rFonts w:eastAsia="Times New Roman"/>
            </w:rPr>
            <w:t xml:space="preserve">1. </w:t>
          </w:r>
          <w:r>
            <w:rPr>
              <w:rFonts w:eastAsia="Times New Roman"/>
            </w:rPr>
            <w:tab/>
            <w:t>Lin Z, Guo X, He Z, Liang X, Wang M, Jin G (2021) Thermal degradation kinetics study of molten polylactide based on Raman spectroscopy. Polym Eng Sci 61:201–210. https://doi.org/https://doi.org/10.1002/pen.25568</w:t>
          </w:r>
        </w:p>
        <w:p w14:paraId="20FA8C62" w14:textId="77777777" w:rsidR="00C2027A" w:rsidRDefault="00C2027A">
          <w:pPr>
            <w:autoSpaceDE w:val="0"/>
            <w:autoSpaceDN w:val="0"/>
            <w:ind w:hanging="640"/>
            <w:divId w:val="588539971"/>
            <w:rPr>
              <w:rFonts w:eastAsia="Times New Roman"/>
            </w:rPr>
          </w:pPr>
          <w:r>
            <w:rPr>
              <w:rFonts w:eastAsia="Times New Roman"/>
            </w:rPr>
            <w:t xml:space="preserve">2. </w:t>
          </w:r>
          <w:r>
            <w:rPr>
              <w:rFonts w:eastAsia="Times New Roman"/>
            </w:rPr>
            <w:tab/>
            <w:t>Resta V, Quarta G, Lomascolo M, Maruccio L, Calcagnile L (2015) Raman and Photoluminescence spectroscopy of polycarbonate matrices irradiated with different energy 28Si+ ions. Vacuum 116:82–89. https://doi.org/https://doi.org/10.1016/j.vacuum.2015.03.005</w:t>
          </w:r>
        </w:p>
        <w:p w14:paraId="46E83D81" w14:textId="77777777" w:rsidR="00C2027A" w:rsidRDefault="00C2027A">
          <w:pPr>
            <w:autoSpaceDE w:val="0"/>
            <w:autoSpaceDN w:val="0"/>
            <w:ind w:hanging="640"/>
            <w:divId w:val="2029671392"/>
            <w:rPr>
              <w:rFonts w:eastAsia="Times New Roman"/>
            </w:rPr>
          </w:pPr>
          <w:r>
            <w:rPr>
              <w:rFonts w:eastAsia="Times New Roman"/>
            </w:rPr>
            <w:t xml:space="preserve">3. </w:t>
          </w:r>
          <w:r>
            <w:rPr>
              <w:rFonts w:eastAsia="Times New Roman"/>
            </w:rPr>
            <w:tab/>
            <w:t>Zimmerer C, Matulaitiene I, Niaura G, Reuter U, Janke A, Boldt R, Sablinskas V, Steiner G (2019) Nondestructive characterization of the polycarbonate - octadecylamine interface by surface enhanced Raman spectroscopy. Polym Test 73:152–158. https://doi.org/https://doi.org/10.1016/j.polymertesting.2018.11.023</w:t>
          </w:r>
        </w:p>
        <w:p w14:paraId="568C56A7" w14:textId="77777777" w:rsidR="00C2027A" w:rsidRDefault="00C2027A">
          <w:pPr>
            <w:autoSpaceDE w:val="0"/>
            <w:autoSpaceDN w:val="0"/>
            <w:ind w:hanging="640"/>
            <w:divId w:val="1750926452"/>
            <w:rPr>
              <w:rFonts w:eastAsia="Times New Roman"/>
            </w:rPr>
          </w:pPr>
          <w:r>
            <w:rPr>
              <w:rFonts w:eastAsia="Times New Roman"/>
            </w:rPr>
            <w:t xml:space="preserve">4. </w:t>
          </w:r>
          <w:r>
            <w:rPr>
              <w:rFonts w:eastAsia="Times New Roman"/>
            </w:rPr>
            <w:tab/>
            <w:t>Stuart BH (1996) Temperature studies of polycarbonate using Fourier transform Raman spectroscopy. Polymer Bulletin 36:341–346. https://doi.org/10.1007/BF00319235</w:t>
          </w:r>
        </w:p>
        <w:p w14:paraId="60E527DF" w14:textId="77777777" w:rsidR="00C2027A" w:rsidRDefault="00C2027A">
          <w:pPr>
            <w:autoSpaceDE w:val="0"/>
            <w:autoSpaceDN w:val="0"/>
            <w:ind w:hanging="640"/>
            <w:divId w:val="1767463281"/>
            <w:rPr>
              <w:rFonts w:eastAsia="Times New Roman"/>
            </w:rPr>
          </w:pPr>
          <w:r>
            <w:rPr>
              <w:rFonts w:eastAsia="Times New Roman"/>
            </w:rPr>
            <w:t xml:space="preserve">5. </w:t>
          </w:r>
          <w:r>
            <w:rPr>
              <w:rFonts w:eastAsia="Times New Roman"/>
            </w:rPr>
            <w:tab/>
            <w:t>Zou H, Yi C, Wang L, Liu H, Xu W (2009) Thermal degradation of poly(lactic acid) measured by thermogravimetry coupled to Fourier transform infrared spectroscopy. J Therm Anal Calorim 97:929–935. https://doi.org/10.1007/s10973-009-0121-5</w:t>
          </w:r>
        </w:p>
        <w:p w14:paraId="523782BB" w14:textId="77777777" w:rsidR="00C2027A" w:rsidRDefault="00C2027A">
          <w:pPr>
            <w:autoSpaceDE w:val="0"/>
            <w:autoSpaceDN w:val="0"/>
            <w:ind w:hanging="640"/>
            <w:divId w:val="1527593438"/>
            <w:rPr>
              <w:rFonts w:eastAsia="Times New Roman"/>
            </w:rPr>
          </w:pPr>
          <w:r>
            <w:rPr>
              <w:rFonts w:eastAsia="Times New Roman"/>
            </w:rPr>
            <w:t xml:space="preserve">6. </w:t>
          </w:r>
          <w:r>
            <w:rPr>
              <w:rFonts w:eastAsia="Times New Roman"/>
            </w:rPr>
            <w:tab/>
            <w:t>Makarem M, Lee CM, Kafle K, Huang S, Chae I, Yang H, Kubicki JD, Kim SH (2019) Probing cellulose structures with vibrational spectroscopy. Cellulose 26:35–79. https://doi.org/10.1007/s10570-018-2199-z</w:t>
          </w:r>
        </w:p>
        <w:p w14:paraId="369F2F47" w14:textId="77777777" w:rsidR="00C2027A" w:rsidRDefault="00C2027A">
          <w:pPr>
            <w:autoSpaceDE w:val="0"/>
            <w:autoSpaceDN w:val="0"/>
            <w:ind w:hanging="640"/>
            <w:divId w:val="611785209"/>
            <w:rPr>
              <w:rFonts w:eastAsia="Times New Roman"/>
            </w:rPr>
          </w:pPr>
          <w:r>
            <w:rPr>
              <w:rFonts w:eastAsia="Times New Roman"/>
            </w:rPr>
            <w:t xml:space="preserve">7. </w:t>
          </w:r>
          <w:r>
            <w:rPr>
              <w:rFonts w:eastAsia="Times New Roman"/>
            </w:rPr>
            <w:tab/>
            <w:t>Liu X, Zou Y, Li W, Cao G, Chen W (2006) Kinetics of thermo-oxidative and thermal degradation of poly(d,l-lactide) (PDLLA) at processing temperature. Polym Degrad Stab 91:3259–3265. https://doi.org/https://doi.org/10.1016/j.polymdegradstab.2006.07.004</w:t>
          </w:r>
        </w:p>
        <w:p w14:paraId="13E58D7D" w14:textId="77777777" w:rsidR="00C2027A" w:rsidRDefault="00C2027A">
          <w:pPr>
            <w:autoSpaceDE w:val="0"/>
            <w:autoSpaceDN w:val="0"/>
            <w:ind w:hanging="640"/>
            <w:divId w:val="1846942459"/>
            <w:rPr>
              <w:rFonts w:eastAsia="Times New Roman"/>
            </w:rPr>
          </w:pPr>
          <w:r>
            <w:rPr>
              <w:rFonts w:eastAsia="Times New Roman"/>
            </w:rPr>
            <w:t xml:space="preserve">8. </w:t>
          </w:r>
          <w:r>
            <w:rPr>
              <w:rFonts w:eastAsia="Times New Roman"/>
            </w:rPr>
            <w:tab/>
            <w:t>Movasaghi Z, Rehman S, Rehman IU (2007) Raman Spectroscopy of Biological Tissues. Appl Spectrosc Rev 42:493–541. https://doi.org/10.1080/05704920701551530</w:t>
          </w:r>
        </w:p>
        <w:p w14:paraId="6871ADF4" w14:textId="77777777" w:rsidR="00C2027A" w:rsidRDefault="00C2027A">
          <w:pPr>
            <w:autoSpaceDE w:val="0"/>
            <w:autoSpaceDN w:val="0"/>
            <w:ind w:hanging="640"/>
            <w:divId w:val="303241355"/>
            <w:rPr>
              <w:rFonts w:eastAsia="Times New Roman"/>
            </w:rPr>
          </w:pPr>
          <w:r>
            <w:rPr>
              <w:rFonts w:eastAsia="Times New Roman"/>
            </w:rPr>
            <w:t xml:space="preserve">9. </w:t>
          </w:r>
          <w:r>
            <w:rPr>
              <w:rFonts w:eastAsia="Times New Roman"/>
            </w:rPr>
            <w:tab/>
            <w:t xml:space="preserve">Giordano D, Russell JK, González-García D, Bersani D, Dingwell DB, Del Negro C (2020) Raman Spectroscopy from Laboratory and Proximal to Remote Sensing: A Tool for the </w:t>
          </w:r>
          <w:r>
            <w:rPr>
              <w:rFonts w:eastAsia="Times New Roman"/>
            </w:rPr>
            <w:lastRenderedPageBreak/>
            <w:t>Volcanological Sciences. Remote Sens (Basel) 12:. https://doi.org/10.3390/rs12050805</w:t>
          </w:r>
        </w:p>
        <w:p w14:paraId="6C2B56A9" w14:textId="77777777" w:rsidR="00C2027A" w:rsidRDefault="00C2027A">
          <w:pPr>
            <w:autoSpaceDE w:val="0"/>
            <w:autoSpaceDN w:val="0"/>
            <w:ind w:hanging="640"/>
            <w:divId w:val="147133202"/>
            <w:rPr>
              <w:rFonts w:eastAsia="Times New Roman"/>
            </w:rPr>
          </w:pPr>
          <w:r>
            <w:rPr>
              <w:rFonts w:eastAsia="Times New Roman"/>
            </w:rPr>
            <w:t xml:space="preserve">10. </w:t>
          </w:r>
          <w:r>
            <w:rPr>
              <w:rFonts w:eastAsia="Times New Roman"/>
            </w:rPr>
            <w:tab/>
            <w:t>Spivak A V, Litvin YA, Shushkanova A V, Litvin VY u. S (2008) Diamond formation in carbonate-silicate-sulfide-carbon melts: Raman- and IR-microspectroscopy. European Journal of Mineralogy 20:341–347. https://doi.org/10.1127/0935-1221/2008/0020-1818</w:t>
          </w:r>
        </w:p>
        <w:p w14:paraId="55A8763F" w14:textId="77777777" w:rsidR="00C2027A" w:rsidRDefault="00C2027A">
          <w:pPr>
            <w:autoSpaceDE w:val="0"/>
            <w:autoSpaceDN w:val="0"/>
            <w:ind w:hanging="640"/>
            <w:divId w:val="566765208"/>
            <w:rPr>
              <w:rFonts w:eastAsia="Times New Roman"/>
            </w:rPr>
          </w:pPr>
          <w:r>
            <w:rPr>
              <w:rFonts w:eastAsia="Times New Roman"/>
            </w:rPr>
            <w:t xml:space="preserve">11. </w:t>
          </w:r>
          <w:r>
            <w:rPr>
              <w:rFonts w:eastAsia="Times New Roman"/>
            </w:rPr>
            <w:tab/>
            <w:t>Luiz BKM, Amboni RDMC, Prates LHM, Roberto Bertolino J, Pires ATN (2007) Influence of drinks on resin composite: Evaluation of degree of cure and color change parameters. Polym Test 26:438–444. https://doi.org/https://doi.org/10.1016/j.polymertesting.2006.12.005</w:t>
          </w:r>
        </w:p>
        <w:p w14:paraId="3ACD3B9C" w14:textId="77777777" w:rsidR="00C2027A" w:rsidRDefault="00C2027A">
          <w:pPr>
            <w:autoSpaceDE w:val="0"/>
            <w:autoSpaceDN w:val="0"/>
            <w:ind w:hanging="640"/>
            <w:divId w:val="1000040909"/>
            <w:rPr>
              <w:rFonts w:eastAsia="Times New Roman"/>
            </w:rPr>
          </w:pPr>
          <w:r>
            <w:rPr>
              <w:rFonts w:eastAsia="Times New Roman"/>
            </w:rPr>
            <w:t xml:space="preserve">12. </w:t>
          </w:r>
          <w:r>
            <w:rPr>
              <w:rFonts w:eastAsia="Times New Roman"/>
            </w:rPr>
            <w:tab/>
            <w:t>Gatin E, Iordache S-M, Matei E, Luculescu C-R, Iordache A-M, Grigorescu CEA, Ilici RR (2022) Raman Spectroscopy as Spectral Tool for Assessing the Degree of Conversion after Curing of Two Resin-Based Materials Used in Restorative Dentistry. Diagnostics 12:. https://doi.org/10.3390/diagnostics12081993</w:t>
          </w:r>
        </w:p>
        <w:p w14:paraId="6E7498A6" w14:textId="77777777" w:rsidR="00C2027A" w:rsidRDefault="00C2027A">
          <w:pPr>
            <w:autoSpaceDE w:val="0"/>
            <w:autoSpaceDN w:val="0"/>
            <w:ind w:hanging="640"/>
            <w:divId w:val="1918978977"/>
            <w:rPr>
              <w:rFonts w:eastAsia="Times New Roman"/>
            </w:rPr>
          </w:pPr>
          <w:r>
            <w:rPr>
              <w:rFonts w:eastAsia="Times New Roman"/>
            </w:rPr>
            <w:t xml:space="preserve">13. </w:t>
          </w:r>
          <w:r>
            <w:rPr>
              <w:rFonts w:eastAsia="Times New Roman"/>
            </w:rPr>
            <w:tab/>
            <w:t>Bichara LC, Alvarez PE, Fiori Bimbi M V, Vaca H, Gervasi C, Brandán SA (2016) Structural and spectroscopic study of a pectin isolated from citrus peel by using FTIR and FT-Raman spectra and DFT calculations. Infrared Phys Technol 76:315–327. https://doi.org/https://doi.org/10.1016/j.infrared.2016.03.009</w:t>
          </w:r>
        </w:p>
        <w:p w14:paraId="0A11155D" w14:textId="77777777" w:rsidR="00C2027A" w:rsidRDefault="00C2027A">
          <w:pPr>
            <w:autoSpaceDE w:val="0"/>
            <w:autoSpaceDN w:val="0"/>
            <w:ind w:hanging="640"/>
            <w:divId w:val="129597314"/>
            <w:rPr>
              <w:rFonts w:eastAsia="Times New Roman"/>
            </w:rPr>
          </w:pPr>
          <w:r>
            <w:rPr>
              <w:rFonts w:eastAsia="Times New Roman"/>
            </w:rPr>
            <w:t xml:space="preserve">14. </w:t>
          </w:r>
          <w:r>
            <w:rPr>
              <w:rFonts w:eastAsia="Times New Roman"/>
            </w:rPr>
            <w:tab/>
            <w:t>Synytsya A, Čopı́ková J, Matějka P, Machovič V (2003) Fourier transform Raman and infrared spectroscopy of pectins. Carbohydr Polym 54:97–106. https://doi.org/https://doi.org/10.1016/S0144-8617(03)00158-9</w:t>
          </w:r>
        </w:p>
        <w:p w14:paraId="4C6D4A68" w14:textId="77777777" w:rsidR="00C2027A" w:rsidRDefault="00C2027A">
          <w:pPr>
            <w:autoSpaceDE w:val="0"/>
            <w:autoSpaceDN w:val="0"/>
            <w:ind w:hanging="640"/>
            <w:divId w:val="1557929578"/>
            <w:rPr>
              <w:rFonts w:eastAsia="Times New Roman"/>
            </w:rPr>
          </w:pPr>
          <w:r>
            <w:rPr>
              <w:rFonts w:eastAsia="Times New Roman"/>
            </w:rPr>
            <w:t xml:space="preserve">15. </w:t>
          </w:r>
          <w:r>
            <w:rPr>
              <w:rFonts w:eastAsia="Times New Roman"/>
            </w:rPr>
            <w:tab/>
            <w:t>Montoro OR, Taravillo M, San Andrés M, de la Roja JM, Barrero AF, Arteaga P, Baonza VG (2014) Raman spectroscopic study of the formation of fossil resin analogues. Journal of Raman Spectroscopy 45:1230–1235. https://doi.org/https://doi.org/10.1002/jrs.4588</w:t>
          </w:r>
        </w:p>
        <w:p w14:paraId="17CC4569" w14:textId="77777777" w:rsidR="00C2027A" w:rsidRDefault="00C2027A">
          <w:pPr>
            <w:autoSpaceDE w:val="0"/>
            <w:autoSpaceDN w:val="0"/>
            <w:ind w:hanging="640"/>
            <w:divId w:val="1578400936"/>
            <w:rPr>
              <w:rFonts w:eastAsia="Times New Roman"/>
            </w:rPr>
          </w:pPr>
          <w:r>
            <w:rPr>
              <w:rFonts w:eastAsia="Times New Roman"/>
            </w:rPr>
            <w:t xml:space="preserve">16. </w:t>
          </w:r>
          <w:r>
            <w:rPr>
              <w:rFonts w:eastAsia="Times New Roman"/>
            </w:rPr>
            <w:tab/>
            <w:t>Peris-Díaz MD, Łydżba-Kopczyńska B, Sentandreu E (2018) Raman spectroscopy coupled to chemometrics to discriminate provenance and geological age of amber. Journal of Raman Spectroscopy 49:842–851. https://doi.org/https://doi.org/10.1002/jrs.5357</w:t>
          </w:r>
        </w:p>
        <w:p w14:paraId="5B374AC8" w14:textId="128F8784" w:rsidR="00337AAB" w:rsidRPr="00004149" w:rsidRDefault="00C2027A" w:rsidP="00004149">
          <w:pPr>
            <w:spacing w:after="0" w:line="360" w:lineRule="auto"/>
            <w:jc w:val="both"/>
            <w:rPr>
              <w:rFonts w:asciiTheme="minorHAnsi" w:hAnsiTheme="minorHAnsi" w:cstheme="minorHAnsi"/>
            </w:rPr>
          </w:pPr>
          <w:r>
            <w:rPr>
              <w:rFonts w:eastAsia="Times New Roman"/>
            </w:rPr>
            <w:t> </w:t>
          </w:r>
        </w:p>
      </w:sdtContent>
    </w:sdt>
    <w:sectPr w:rsidR="00337AAB" w:rsidRPr="00004149">
      <w:footerReference w:type="default" r:id="rId15"/>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DA727" w14:textId="77777777" w:rsidR="00F62AFD" w:rsidRDefault="00F62AFD">
      <w:pPr>
        <w:spacing w:after="0" w:line="240" w:lineRule="auto"/>
      </w:pPr>
      <w:r>
        <w:separator/>
      </w:r>
    </w:p>
  </w:endnote>
  <w:endnote w:type="continuationSeparator" w:id="0">
    <w:p w14:paraId="119ECA52" w14:textId="77777777" w:rsidR="00F62AFD" w:rsidRDefault="00F62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Georgia">
    <w:panose1 w:val="02040502050405020303"/>
    <w:charset w:val="A1"/>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URWPalladioL-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856184"/>
      <w:docPartObj>
        <w:docPartGallery w:val="Page Numbers (Bottom of Page)"/>
        <w:docPartUnique/>
      </w:docPartObj>
    </w:sdtPr>
    <w:sdtEndPr>
      <w:rPr>
        <w:noProof/>
      </w:rPr>
    </w:sdtEndPr>
    <w:sdtContent>
      <w:p w14:paraId="7876ECC7" w14:textId="1CF61760" w:rsidR="00C51EFD" w:rsidRPr="00BF61D3" w:rsidRDefault="00BF61D3" w:rsidP="00BF61D3">
        <w:pPr>
          <w:pStyle w:val="a7"/>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79539" w14:textId="77777777" w:rsidR="00F62AFD" w:rsidRDefault="00F62AFD">
      <w:pPr>
        <w:spacing w:after="0" w:line="240" w:lineRule="auto"/>
      </w:pPr>
      <w:r>
        <w:separator/>
      </w:r>
    </w:p>
  </w:footnote>
  <w:footnote w:type="continuationSeparator" w:id="0">
    <w:p w14:paraId="08145373" w14:textId="77777777" w:rsidR="00F62AFD" w:rsidRDefault="00F62A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0061EF"/>
    <w:multiLevelType w:val="multilevel"/>
    <w:tmpl w:val="DF0A0FC6"/>
    <w:lvl w:ilvl="0">
      <w:start w:val="1"/>
      <w:numFmt w:val="decimal"/>
      <w:lvlText w:val="A%1."/>
      <w:lvlJc w:val="left"/>
      <w:pPr>
        <w:ind w:left="360" w:hanging="360"/>
      </w:pPr>
      <w:rPr>
        <w:rFonts w:hint="default"/>
      </w:rPr>
    </w:lvl>
    <w:lvl w:ilvl="1">
      <w:start w:val="1"/>
      <w:numFmt w:val="decimal"/>
      <w:lvlText w:val="A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057971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zsDCxtLQwMDE0MLRU0lEKTi0uzszPAykwtKgFAK+xG/EtAAAA"/>
  </w:docVars>
  <w:rsids>
    <w:rsidRoot w:val="00C51EFD"/>
    <w:rsid w:val="00004149"/>
    <w:rsid w:val="00005766"/>
    <w:rsid w:val="00006881"/>
    <w:rsid w:val="0001297F"/>
    <w:rsid w:val="00013D5D"/>
    <w:rsid w:val="00025B9D"/>
    <w:rsid w:val="00036B95"/>
    <w:rsid w:val="00036EEC"/>
    <w:rsid w:val="00052593"/>
    <w:rsid w:val="00055DBD"/>
    <w:rsid w:val="00065A25"/>
    <w:rsid w:val="00070B02"/>
    <w:rsid w:val="0007625B"/>
    <w:rsid w:val="000A0A76"/>
    <w:rsid w:val="000A393E"/>
    <w:rsid w:val="000B6155"/>
    <w:rsid w:val="000C2FD0"/>
    <w:rsid w:val="000D0EF8"/>
    <w:rsid w:val="000D43A7"/>
    <w:rsid w:val="000D5977"/>
    <w:rsid w:val="000D6021"/>
    <w:rsid w:val="000D6DDF"/>
    <w:rsid w:val="000E5685"/>
    <w:rsid w:val="00111086"/>
    <w:rsid w:val="001231A9"/>
    <w:rsid w:val="00125844"/>
    <w:rsid w:val="00135465"/>
    <w:rsid w:val="00136002"/>
    <w:rsid w:val="00136F79"/>
    <w:rsid w:val="0017010F"/>
    <w:rsid w:val="0017030D"/>
    <w:rsid w:val="001A160E"/>
    <w:rsid w:val="001B61C0"/>
    <w:rsid w:val="001D54B9"/>
    <w:rsid w:val="001D5CE1"/>
    <w:rsid w:val="001D5E6C"/>
    <w:rsid w:val="001D6247"/>
    <w:rsid w:val="001F1ED2"/>
    <w:rsid w:val="00202CB3"/>
    <w:rsid w:val="00204CF0"/>
    <w:rsid w:val="00216EA7"/>
    <w:rsid w:val="0022284F"/>
    <w:rsid w:val="00224793"/>
    <w:rsid w:val="00256F2B"/>
    <w:rsid w:val="00280D02"/>
    <w:rsid w:val="00283562"/>
    <w:rsid w:val="00285D92"/>
    <w:rsid w:val="00286679"/>
    <w:rsid w:val="002B02C4"/>
    <w:rsid w:val="002B29D5"/>
    <w:rsid w:val="002C41BD"/>
    <w:rsid w:val="002C52F0"/>
    <w:rsid w:val="002D3ACF"/>
    <w:rsid w:val="002F1DD0"/>
    <w:rsid w:val="002F73B0"/>
    <w:rsid w:val="00310B25"/>
    <w:rsid w:val="003165CE"/>
    <w:rsid w:val="00323D84"/>
    <w:rsid w:val="00327F3C"/>
    <w:rsid w:val="00337AAB"/>
    <w:rsid w:val="00343D75"/>
    <w:rsid w:val="00367E53"/>
    <w:rsid w:val="00376250"/>
    <w:rsid w:val="003864E5"/>
    <w:rsid w:val="003A1131"/>
    <w:rsid w:val="003A5F10"/>
    <w:rsid w:val="003F1A7D"/>
    <w:rsid w:val="0043416C"/>
    <w:rsid w:val="0043587E"/>
    <w:rsid w:val="00463968"/>
    <w:rsid w:val="0046407B"/>
    <w:rsid w:val="004927A6"/>
    <w:rsid w:val="004B1AC4"/>
    <w:rsid w:val="004B4B51"/>
    <w:rsid w:val="004E21E2"/>
    <w:rsid w:val="004E67A6"/>
    <w:rsid w:val="00501C4D"/>
    <w:rsid w:val="00502264"/>
    <w:rsid w:val="00506609"/>
    <w:rsid w:val="005160F4"/>
    <w:rsid w:val="005454C6"/>
    <w:rsid w:val="0055314B"/>
    <w:rsid w:val="00577A39"/>
    <w:rsid w:val="005905E9"/>
    <w:rsid w:val="0059431D"/>
    <w:rsid w:val="005B2512"/>
    <w:rsid w:val="005B4F26"/>
    <w:rsid w:val="005C55F9"/>
    <w:rsid w:val="005F477F"/>
    <w:rsid w:val="00607AE6"/>
    <w:rsid w:val="00646A66"/>
    <w:rsid w:val="00650852"/>
    <w:rsid w:val="0069615C"/>
    <w:rsid w:val="006B083F"/>
    <w:rsid w:val="006B306F"/>
    <w:rsid w:val="006C32A1"/>
    <w:rsid w:val="006D5A26"/>
    <w:rsid w:val="006D60BB"/>
    <w:rsid w:val="006E688B"/>
    <w:rsid w:val="006E79DB"/>
    <w:rsid w:val="0070313D"/>
    <w:rsid w:val="007041BC"/>
    <w:rsid w:val="00704C7F"/>
    <w:rsid w:val="00715D9E"/>
    <w:rsid w:val="00726C65"/>
    <w:rsid w:val="007500A9"/>
    <w:rsid w:val="00756AA5"/>
    <w:rsid w:val="00756DCE"/>
    <w:rsid w:val="00760CAF"/>
    <w:rsid w:val="00772423"/>
    <w:rsid w:val="00775E30"/>
    <w:rsid w:val="00790597"/>
    <w:rsid w:val="00792BB8"/>
    <w:rsid w:val="007A5C7D"/>
    <w:rsid w:val="007B1320"/>
    <w:rsid w:val="007B70AA"/>
    <w:rsid w:val="007C3F41"/>
    <w:rsid w:val="007D2F20"/>
    <w:rsid w:val="007F6898"/>
    <w:rsid w:val="008365E1"/>
    <w:rsid w:val="0083794E"/>
    <w:rsid w:val="00843182"/>
    <w:rsid w:val="00861A4B"/>
    <w:rsid w:val="00874711"/>
    <w:rsid w:val="00877B46"/>
    <w:rsid w:val="0089213E"/>
    <w:rsid w:val="0089601D"/>
    <w:rsid w:val="009036BB"/>
    <w:rsid w:val="00932950"/>
    <w:rsid w:val="00934120"/>
    <w:rsid w:val="0093492C"/>
    <w:rsid w:val="00945FA0"/>
    <w:rsid w:val="009460D9"/>
    <w:rsid w:val="009654E0"/>
    <w:rsid w:val="009863E2"/>
    <w:rsid w:val="00991493"/>
    <w:rsid w:val="009A48EA"/>
    <w:rsid w:val="009D23D7"/>
    <w:rsid w:val="009E03D1"/>
    <w:rsid w:val="00A035AC"/>
    <w:rsid w:val="00A21FE3"/>
    <w:rsid w:val="00A22DAB"/>
    <w:rsid w:val="00A36AE7"/>
    <w:rsid w:val="00A42B51"/>
    <w:rsid w:val="00A4659B"/>
    <w:rsid w:val="00A54FAB"/>
    <w:rsid w:val="00A66C96"/>
    <w:rsid w:val="00A85D33"/>
    <w:rsid w:val="00A95718"/>
    <w:rsid w:val="00AA2CB2"/>
    <w:rsid w:val="00AA377C"/>
    <w:rsid w:val="00AB6F20"/>
    <w:rsid w:val="00AC083F"/>
    <w:rsid w:val="00AC4D8C"/>
    <w:rsid w:val="00AD462D"/>
    <w:rsid w:val="00AE0359"/>
    <w:rsid w:val="00AE03CB"/>
    <w:rsid w:val="00AE37C5"/>
    <w:rsid w:val="00AE6140"/>
    <w:rsid w:val="00AF6699"/>
    <w:rsid w:val="00B042AD"/>
    <w:rsid w:val="00B05CE2"/>
    <w:rsid w:val="00B161BF"/>
    <w:rsid w:val="00B207EE"/>
    <w:rsid w:val="00B26608"/>
    <w:rsid w:val="00B465C5"/>
    <w:rsid w:val="00B80BB2"/>
    <w:rsid w:val="00B811EA"/>
    <w:rsid w:val="00BA55E8"/>
    <w:rsid w:val="00BB5EEB"/>
    <w:rsid w:val="00BD793D"/>
    <w:rsid w:val="00BF2EE2"/>
    <w:rsid w:val="00BF61D3"/>
    <w:rsid w:val="00BF74CA"/>
    <w:rsid w:val="00C11D1E"/>
    <w:rsid w:val="00C12FC0"/>
    <w:rsid w:val="00C13629"/>
    <w:rsid w:val="00C13C8E"/>
    <w:rsid w:val="00C16C80"/>
    <w:rsid w:val="00C1701B"/>
    <w:rsid w:val="00C2027A"/>
    <w:rsid w:val="00C30579"/>
    <w:rsid w:val="00C35743"/>
    <w:rsid w:val="00C3723D"/>
    <w:rsid w:val="00C4558B"/>
    <w:rsid w:val="00C51EFD"/>
    <w:rsid w:val="00C57D59"/>
    <w:rsid w:val="00C62460"/>
    <w:rsid w:val="00C82034"/>
    <w:rsid w:val="00CB1D40"/>
    <w:rsid w:val="00CD0B4D"/>
    <w:rsid w:val="00CD789F"/>
    <w:rsid w:val="00CE2E60"/>
    <w:rsid w:val="00CE4C24"/>
    <w:rsid w:val="00D12100"/>
    <w:rsid w:val="00D13F04"/>
    <w:rsid w:val="00D16F23"/>
    <w:rsid w:val="00D31BD4"/>
    <w:rsid w:val="00D35CB8"/>
    <w:rsid w:val="00D43120"/>
    <w:rsid w:val="00D458CC"/>
    <w:rsid w:val="00D5255F"/>
    <w:rsid w:val="00D65657"/>
    <w:rsid w:val="00D73635"/>
    <w:rsid w:val="00D80948"/>
    <w:rsid w:val="00D95C44"/>
    <w:rsid w:val="00DB5C09"/>
    <w:rsid w:val="00DD0BA8"/>
    <w:rsid w:val="00DE392B"/>
    <w:rsid w:val="00DE4764"/>
    <w:rsid w:val="00DE48D4"/>
    <w:rsid w:val="00DF07E8"/>
    <w:rsid w:val="00E179A2"/>
    <w:rsid w:val="00E23DAB"/>
    <w:rsid w:val="00E24827"/>
    <w:rsid w:val="00E26B7D"/>
    <w:rsid w:val="00E34425"/>
    <w:rsid w:val="00E360EA"/>
    <w:rsid w:val="00E440A9"/>
    <w:rsid w:val="00E52617"/>
    <w:rsid w:val="00E531F6"/>
    <w:rsid w:val="00E62AAF"/>
    <w:rsid w:val="00E63A51"/>
    <w:rsid w:val="00E74410"/>
    <w:rsid w:val="00EA016A"/>
    <w:rsid w:val="00EA15B3"/>
    <w:rsid w:val="00EC0E5F"/>
    <w:rsid w:val="00EC190A"/>
    <w:rsid w:val="00EF587F"/>
    <w:rsid w:val="00EF7A96"/>
    <w:rsid w:val="00EF7D0D"/>
    <w:rsid w:val="00F12081"/>
    <w:rsid w:val="00F52A7D"/>
    <w:rsid w:val="00F54E90"/>
    <w:rsid w:val="00F62AFD"/>
    <w:rsid w:val="00F80ABB"/>
    <w:rsid w:val="00F83C1A"/>
    <w:rsid w:val="00F9780D"/>
    <w:rsid w:val="00FA266A"/>
    <w:rsid w:val="00FB18FD"/>
    <w:rsid w:val="00FD40CD"/>
    <w:rsid w:val="00FD57F8"/>
    <w:rsid w:val="00FE2ED0"/>
    <w:rsid w:val="00FF48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E042B"/>
  <w15:docId w15:val="{C5003E88-FF22-4447-A8F2-9C5ADDCCC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393"/>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link w:val="2Char"/>
    <w:uiPriority w:val="9"/>
    <w:semiHidden/>
    <w:unhideWhenUsed/>
    <w:qFormat/>
    <w:rsid w:val="00F046D6"/>
    <w:pPr>
      <w:spacing w:before="100" w:beforeAutospacing="1" w:after="100" w:afterAutospacing="1" w:line="240" w:lineRule="auto"/>
      <w:outlineLvl w:val="1"/>
    </w:pPr>
    <w:rPr>
      <w:rFonts w:ascii="Times New Roman" w:eastAsia="Times New Roman" w:hAnsi="Times New Roman" w:cs="Times New Roman"/>
      <w:b/>
      <w:bCs/>
      <w:sz w:val="36"/>
      <w:szCs w:val="36"/>
      <w:lang w:val="el-GR"/>
    </w:rPr>
  </w:style>
  <w:style w:type="paragraph" w:styleId="3">
    <w:name w:val="heading 3"/>
    <w:basedOn w:val="a"/>
    <w:next w:val="a"/>
    <w:link w:val="3Char"/>
    <w:uiPriority w:val="9"/>
    <w:semiHidden/>
    <w:unhideWhenUsed/>
    <w:qFormat/>
    <w:rsid w:val="00B310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twiparagraph-bold">
    <w:name w:val="twi_paragraph-bold"/>
    <w:basedOn w:val="a"/>
    <w:rsid w:val="00D77511"/>
    <w:pPr>
      <w:spacing w:before="100" w:beforeAutospacing="1" w:after="100" w:afterAutospacing="1" w:line="240" w:lineRule="auto"/>
    </w:pPr>
    <w:rPr>
      <w:rFonts w:ascii="Times New Roman" w:eastAsia="Times New Roman" w:hAnsi="Times New Roman" w:cs="Times New Roman"/>
      <w:sz w:val="24"/>
      <w:szCs w:val="24"/>
      <w:lang w:val="el-GR"/>
    </w:rPr>
  </w:style>
  <w:style w:type="paragraph" w:styleId="Web">
    <w:name w:val="Normal (Web)"/>
    <w:basedOn w:val="a"/>
    <w:uiPriority w:val="99"/>
    <w:semiHidden/>
    <w:unhideWhenUsed/>
    <w:rsid w:val="00D77511"/>
    <w:pPr>
      <w:spacing w:before="100" w:beforeAutospacing="1" w:after="100" w:afterAutospacing="1" w:line="240" w:lineRule="auto"/>
    </w:pPr>
    <w:rPr>
      <w:rFonts w:ascii="Times New Roman" w:eastAsia="Times New Roman" w:hAnsi="Times New Roman" w:cs="Times New Roman"/>
      <w:sz w:val="24"/>
      <w:szCs w:val="24"/>
      <w:lang w:val="el-GR"/>
    </w:rPr>
  </w:style>
  <w:style w:type="character" w:styleId="-">
    <w:name w:val="Hyperlink"/>
    <w:basedOn w:val="a0"/>
    <w:uiPriority w:val="99"/>
    <w:unhideWhenUsed/>
    <w:rsid w:val="00D77511"/>
    <w:rPr>
      <w:color w:val="0000FF"/>
      <w:u w:val="single"/>
    </w:rPr>
  </w:style>
  <w:style w:type="character" w:customStyle="1" w:styleId="2Char">
    <w:name w:val="Επικεφαλίδα 2 Char"/>
    <w:basedOn w:val="a0"/>
    <w:link w:val="2"/>
    <w:uiPriority w:val="9"/>
    <w:rsid w:val="00F046D6"/>
    <w:rPr>
      <w:rFonts w:ascii="Times New Roman" w:eastAsia="Times New Roman" w:hAnsi="Times New Roman" w:cs="Times New Roman"/>
      <w:b/>
      <w:bCs/>
      <w:kern w:val="0"/>
      <w:sz w:val="36"/>
      <w:szCs w:val="36"/>
      <w:lang w:eastAsia="el-GR"/>
    </w:rPr>
  </w:style>
  <w:style w:type="character" w:styleId="a4">
    <w:name w:val="Strong"/>
    <w:basedOn w:val="a0"/>
    <w:uiPriority w:val="22"/>
    <w:qFormat/>
    <w:rsid w:val="00352FDE"/>
    <w:rPr>
      <w:b/>
      <w:bCs/>
    </w:rPr>
  </w:style>
  <w:style w:type="paragraph" w:styleId="a5">
    <w:name w:val="caption"/>
    <w:basedOn w:val="a"/>
    <w:next w:val="a"/>
    <w:uiPriority w:val="35"/>
    <w:unhideWhenUsed/>
    <w:qFormat/>
    <w:rsid w:val="003A22F6"/>
    <w:pPr>
      <w:spacing w:before="240" w:after="440" w:line="240" w:lineRule="auto"/>
      <w:jc w:val="both"/>
    </w:pPr>
    <w:rPr>
      <w:rFonts w:ascii="Palatino Linotype" w:hAnsi="Palatino Linotype"/>
      <w:iCs/>
      <w:sz w:val="20"/>
      <w:szCs w:val="18"/>
    </w:rPr>
  </w:style>
  <w:style w:type="paragraph" w:styleId="a6">
    <w:name w:val="header"/>
    <w:basedOn w:val="a"/>
    <w:link w:val="Char"/>
    <w:uiPriority w:val="99"/>
    <w:unhideWhenUsed/>
    <w:rsid w:val="00E13340"/>
    <w:pPr>
      <w:tabs>
        <w:tab w:val="center" w:pos="4153"/>
        <w:tab w:val="right" w:pos="8306"/>
      </w:tabs>
      <w:spacing w:after="0" w:line="240" w:lineRule="auto"/>
    </w:pPr>
  </w:style>
  <w:style w:type="character" w:customStyle="1" w:styleId="Char">
    <w:name w:val="Κεφαλίδα Char"/>
    <w:basedOn w:val="a0"/>
    <w:link w:val="a6"/>
    <w:uiPriority w:val="99"/>
    <w:rsid w:val="00E13340"/>
    <w:rPr>
      <w:lang w:val="en-US"/>
    </w:rPr>
  </w:style>
  <w:style w:type="paragraph" w:styleId="a7">
    <w:name w:val="footer"/>
    <w:basedOn w:val="a"/>
    <w:link w:val="Char0"/>
    <w:uiPriority w:val="99"/>
    <w:unhideWhenUsed/>
    <w:rsid w:val="00E13340"/>
    <w:pPr>
      <w:tabs>
        <w:tab w:val="center" w:pos="4153"/>
        <w:tab w:val="right" w:pos="8306"/>
      </w:tabs>
      <w:spacing w:after="0" w:line="240" w:lineRule="auto"/>
    </w:pPr>
  </w:style>
  <w:style w:type="character" w:customStyle="1" w:styleId="Char0">
    <w:name w:val="Υποσέλιδο Char"/>
    <w:basedOn w:val="a0"/>
    <w:link w:val="a7"/>
    <w:uiPriority w:val="99"/>
    <w:rsid w:val="00E13340"/>
    <w:rPr>
      <w:lang w:val="en-US"/>
    </w:rPr>
  </w:style>
  <w:style w:type="character" w:customStyle="1" w:styleId="3Char">
    <w:name w:val="Επικεφαλίδα 3 Char"/>
    <w:basedOn w:val="a0"/>
    <w:link w:val="3"/>
    <w:uiPriority w:val="9"/>
    <w:semiHidden/>
    <w:rsid w:val="00B3101E"/>
    <w:rPr>
      <w:rFonts w:asciiTheme="majorHAnsi" w:eastAsiaTheme="majorEastAsia" w:hAnsiTheme="majorHAnsi" w:cstheme="majorBidi"/>
      <w:color w:val="1F3763" w:themeColor="accent1" w:themeShade="7F"/>
      <w:sz w:val="24"/>
      <w:szCs w:val="24"/>
      <w:lang w:val="en-US"/>
    </w:rPr>
  </w:style>
  <w:style w:type="paragraph" w:styleId="a8">
    <w:name w:val="Bibliography"/>
    <w:basedOn w:val="a"/>
    <w:next w:val="a"/>
    <w:uiPriority w:val="37"/>
    <w:unhideWhenUsed/>
    <w:rsid w:val="006C7F15"/>
    <w:pPr>
      <w:tabs>
        <w:tab w:val="left" w:pos="504"/>
      </w:tabs>
      <w:spacing w:after="0" w:line="240" w:lineRule="auto"/>
      <w:ind w:left="504" w:hanging="504"/>
    </w:pPr>
  </w:style>
  <w:style w:type="character" w:customStyle="1" w:styleId="anchor-text">
    <w:name w:val="anchor-text"/>
    <w:basedOn w:val="a0"/>
    <w:rsid w:val="006C21C4"/>
  </w:style>
  <w:style w:type="character" w:styleId="a9">
    <w:name w:val="Unresolved Mention"/>
    <w:basedOn w:val="a0"/>
    <w:uiPriority w:val="99"/>
    <w:semiHidden/>
    <w:unhideWhenUsed/>
    <w:rsid w:val="00E81966"/>
    <w:rPr>
      <w:color w:val="605E5C"/>
      <w:shd w:val="clear" w:color="auto" w:fill="E1DFDD"/>
    </w:rPr>
  </w:style>
  <w:style w:type="character" w:styleId="-0">
    <w:name w:val="FollowedHyperlink"/>
    <w:basedOn w:val="a0"/>
    <w:uiPriority w:val="99"/>
    <w:semiHidden/>
    <w:unhideWhenUsed/>
    <w:rsid w:val="00E81966"/>
    <w:rPr>
      <w:color w:val="954F72" w:themeColor="followedHyperlink"/>
      <w:u w:val="single"/>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character" w:customStyle="1" w:styleId="html-italic">
    <w:name w:val="html-italic"/>
    <w:basedOn w:val="a0"/>
    <w:rsid w:val="00CE4C24"/>
  </w:style>
  <w:style w:type="paragraph" w:customStyle="1" w:styleId="MDPI31text">
    <w:name w:val="MDPI_3.1_text"/>
    <w:qFormat/>
    <w:rsid w:val="00CE4C24"/>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styleId="ae">
    <w:name w:val="No Spacing"/>
    <w:uiPriority w:val="1"/>
    <w:qFormat/>
    <w:rsid w:val="00FB18FD"/>
    <w:pPr>
      <w:spacing w:after="0" w:line="240" w:lineRule="auto"/>
    </w:pPr>
    <w:rPr>
      <w:rFonts w:asciiTheme="minorHAnsi" w:eastAsiaTheme="minorHAnsi" w:hAnsiTheme="minorHAnsi" w:cstheme="minorBidi"/>
      <w:lang w:eastAsia="en-US"/>
    </w:rPr>
  </w:style>
  <w:style w:type="paragraph" w:styleId="af">
    <w:name w:val="List Paragraph"/>
    <w:basedOn w:val="a"/>
    <w:uiPriority w:val="34"/>
    <w:qFormat/>
    <w:rsid w:val="00AC083F"/>
    <w:pPr>
      <w:spacing w:after="0" w:line="480" w:lineRule="auto"/>
      <w:ind w:left="720"/>
      <w:contextualSpacing/>
      <w:jc w:val="both"/>
    </w:pPr>
    <w:rPr>
      <w:rFonts w:asciiTheme="minorHAnsi" w:eastAsiaTheme="minorHAnsi" w:hAnsiTheme="minorHAnsi" w:cstheme="minorBidi"/>
      <w:kern w:val="2"/>
      <w:lang w:eastAsia="en-US"/>
      <w14:ligatures w14:val="standardContextual"/>
    </w:rPr>
  </w:style>
  <w:style w:type="paragraph" w:customStyle="1" w:styleId="MDPI41tablecaption">
    <w:name w:val="MDPI_4.1_table_caption"/>
    <w:qFormat/>
    <w:rsid w:val="00A85D33"/>
    <w:pPr>
      <w:adjustRightInd w:val="0"/>
      <w:snapToGrid w:val="0"/>
      <w:spacing w:before="240" w:after="120" w:line="228" w:lineRule="auto"/>
      <w:ind w:left="2608"/>
      <w:jc w:val="both"/>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A85D33"/>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table" w:styleId="af0">
    <w:name w:val="Table Grid"/>
    <w:basedOn w:val="a1"/>
    <w:uiPriority w:val="39"/>
    <w:rsid w:val="00A85D33"/>
    <w:pPr>
      <w:spacing w:after="0" w:line="260" w:lineRule="atLeast"/>
      <w:jc w:val="both"/>
    </w:pPr>
    <w:rPr>
      <w:rFonts w:ascii="Palatino Linotype" w:eastAsia="SimSun"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337A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51690">
      <w:bodyDiv w:val="1"/>
      <w:marLeft w:val="0"/>
      <w:marRight w:val="0"/>
      <w:marTop w:val="0"/>
      <w:marBottom w:val="0"/>
      <w:divBdr>
        <w:top w:val="none" w:sz="0" w:space="0" w:color="auto"/>
        <w:left w:val="none" w:sz="0" w:space="0" w:color="auto"/>
        <w:bottom w:val="none" w:sz="0" w:space="0" w:color="auto"/>
        <w:right w:val="none" w:sz="0" w:space="0" w:color="auto"/>
      </w:divBdr>
      <w:divsChild>
        <w:div w:id="1102803387">
          <w:marLeft w:val="640"/>
          <w:marRight w:val="0"/>
          <w:marTop w:val="0"/>
          <w:marBottom w:val="0"/>
          <w:divBdr>
            <w:top w:val="none" w:sz="0" w:space="0" w:color="auto"/>
            <w:left w:val="none" w:sz="0" w:space="0" w:color="auto"/>
            <w:bottom w:val="none" w:sz="0" w:space="0" w:color="auto"/>
            <w:right w:val="none" w:sz="0" w:space="0" w:color="auto"/>
          </w:divBdr>
        </w:div>
        <w:div w:id="1301308439">
          <w:marLeft w:val="640"/>
          <w:marRight w:val="0"/>
          <w:marTop w:val="0"/>
          <w:marBottom w:val="0"/>
          <w:divBdr>
            <w:top w:val="none" w:sz="0" w:space="0" w:color="auto"/>
            <w:left w:val="none" w:sz="0" w:space="0" w:color="auto"/>
            <w:bottom w:val="none" w:sz="0" w:space="0" w:color="auto"/>
            <w:right w:val="none" w:sz="0" w:space="0" w:color="auto"/>
          </w:divBdr>
        </w:div>
        <w:div w:id="2103867557">
          <w:marLeft w:val="640"/>
          <w:marRight w:val="0"/>
          <w:marTop w:val="0"/>
          <w:marBottom w:val="0"/>
          <w:divBdr>
            <w:top w:val="none" w:sz="0" w:space="0" w:color="auto"/>
            <w:left w:val="none" w:sz="0" w:space="0" w:color="auto"/>
            <w:bottom w:val="none" w:sz="0" w:space="0" w:color="auto"/>
            <w:right w:val="none" w:sz="0" w:space="0" w:color="auto"/>
          </w:divBdr>
        </w:div>
        <w:div w:id="1858501104">
          <w:marLeft w:val="640"/>
          <w:marRight w:val="0"/>
          <w:marTop w:val="0"/>
          <w:marBottom w:val="0"/>
          <w:divBdr>
            <w:top w:val="none" w:sz="0" w:space="0" w:color="auto"/>
            <w:left w:val="none" w:sz="0" w:space="0" w:color="auto"/>
            <w:bottom w:val="none" w:sz="0" w:space="0" w:color="auto"/>
            <w:right w:val="none" w:sz="0" w:space="0" w:color="auto"/>
          </w:divBdr>
        </w:div>
        <w:div w:id="325286632">
          <w:marLeft w:val="640"/>
          <w:marRight w:val="0"/>
          <w:marTop w:val="0"/>
          <w:marBottom w:val="0"/>
          <w:divBdr>
            <w:top w:val="none" w:sz="0" w:space="0" w:color="auto"/>
            <w:left w:val="none" w:sz="0" w:space="0" w:color="auto"/>
            <w:bottom w:val="none" w:sz="0" w:space="0" w:color="auto"/>
            <w:right w:val="none" w:sz="0" w:space="0" w:color="auto"/>
          </w:divBdr>
        </w:div>
        <w:div w:id="1276787683">
          <w:marLeft w:val="640"/>
          <w:marRight w:val="0"/>
          <w:marTop w:val="0"/>
          <w:marBottom w:val="0"/>
          <w:divBdr>
            <w:top w:val="none" w:sz="0" w:space="0" w:color="auto"/>
            <w:left w:val="none" w:sz="0" w:space="0" w:color="auto"/>
            <w:bottom w:val="none" w:sz="0" w:space="0" w:color="auto"/>
            <w:right w:val="none" w:sz="0" w:space="0" w:color="auto"/>
          </w:divBdr>
        </w:div>
        <w:div w:id="2120835047">
          <w:marLeft w:val="640"/>
          <w:marRight w:val="0"/>
          <w:marTop w:val="0"/>
          <w:marBottom w:val="0"/>
          <w:divBdr>
            <w:top w:val="none" w:sz="0" w:space="0" w:color="auto"/>
            <w:left w:val="none" w:sz="0" w:space="0" w:color="auto"/>
            <w:bottom w:val="none" w:sz="0" w:space="0" w:color="auto"/>
            <w:right w:val="none" w:sz="0" w:space="0" w:color="auto"/>
          </w:divBdr>
        </w:div>
        <w:div w:id="1015960976">
          <w:marLeft w:val="640"/>
          <w:marRight w:val="0"/>
          <w:marTop w:val="0"/>
          <w:marBottom w:val="0"/>
          <w:divBdr>
            <w:top w:val="none" w:sz="0" w:space="0" w:color="auto"/>
            <w:left w:val="none" w:sz="0" w:space="0" w:color="auto"/>
            <w:bottom w:val="none" w:sz="0" w:space="0" w:color="auto"/>
            <w:right w:val="none" w:sz="0" w:space="0" w:color="auto"/>
          </w:divBdr>
        </w:div>
        <w:div w:id="89325647">
          <w:marLeft w:val="640"/>
          <w:marRight w:val="0"/>
          <w:marTop w:val="0"/>
          <w:marBottom w:val="0"/>
          <w:divBdr>
            <w:top w:val="none" w:sz="0" w:space="0" w:color="auto"/>
            <w:left w:val="none" w:sz="0" w:space="0" w:color="auto"/>
            <w:bottom w:val="none" w:sz="0" w:space="0" w:color="auto"/>
            <w:right w:val="none" w:sz="0" w:space="0" w:color="auto"/>
          </w:divBdr>
        </w:div>
        <w:div w:id="1362198428">
          <w:marLeft w:val="640"/>
          <w:marRight w:val="0"/>
          <w:marTop w:val="0"/>
          <w:marBottom w:val="0"/>
          <w:divBdr>
            <w:top w:val="none" w:sz="0" w:space="0" w:color="auto"/>
            <w:left w:val="none" w:sz="0" w:space="0" w:color="auto"/>
            <w:bottom w:val="none" w:sz="0" w:space="0" w:color="auto"/>
            <w:right w:val="none" w:sz="0" w:space="0" w:color="auto"/>
          </w:divBdr>
        </w:div>
        <w:div w:id="904727700">
          <w:marLeft w:val="640"/>
          <w:marRight w:val="0"/>
          <w:marTop w:val="0"/>
          <w:marBottom w:val="0"/>
          <w:divBdr>
            <w:top w:val="none" w:sz="0" w:space="0" w:color="auto"/>
            <w:left w:val="none" w:sz="0" w:space="0" w:color="auto"/>
            <w:bottom w:val="none" w:sz="0" w:space="0" w:color="auto"/>
            <w:right w:val="none" w:sz="0" w:space="0" w:color="auto"/>
          </w:divBdr>
        </w:div>
        <w:div w:id="104161639">
          <w:marLeft w:val="640"/>
          <w:marRight w:val="0"/>
          <w:marTop w:val="0"/>
          <w:marBottom w:val="0"/>
          <w:divBdr>
            <w:top w:val="none" w:sz="0" w:space="0" w:color="auto"/>
            <w:left w:val="none" w:sz="0" w:space="0" w:color="auto"/>
            <w:bottom w:val="none" w:sz="0" w:space="0" w:color="auto"/>
            <w:right w:val="none" w:sz="0" w:space="0" w:color="auto"/>
          </w:divBdr>
        </w:div>
        <w:div w:id="1120606024">
          <w:marLeft w:val="640"/>
          <w:marRight w:val="0"/>
          <w:marTop w:val="0"/>
          <w:marBottom w:val="0"/>
          <w:divBdr>
            <w:top w:val="none" w:sz="0" w:space="0" w:color="auto"/>
            <w:left w:val="none" w:sz="0" w:space="0" w:color="auto"/>
            <w:bottom w:val="none" w:sz="0" w:space="0" w:color="auto"/>
            <w:right w:val="none" w:sz="0" w:space="0" w:color="auto"/>
          </w:divBdr>
        </w:div>
        <w:div w:id="750735291">
          <w:marLeft w:val="640"/>
          <w:marRight w:val="0"/>
          <w:marTop w:val="0"/>
          <w:marBottom w:val="0"/>
          <w:divBdr>
            <w:top w:val="none" w:sz="0" w:space="0" w:color="auto"/>
            <w:left w:val="none" w:sz="0" w:space="0" w:color="auto"/>
            <w:bottom w:val="none" w:sz="0" w:space="0" w:color="auto"/>
            <w:right w:val="none" w:sz="0" w:space="0" w:color="auto"/>
          </w:divBdr>
        </w:div>
        <w:div w:id="1414475874">
          <w:marLeft w:val="640"/>
          <w:marRight w:val="0"/>
          <w:marTop w:val="0"/>
          <w:marBottom w:val="0"/>
          <w:divBdr>
            <w:top w:val="none" w:sz="0" w:space="0" w:color="auto"/>
            <w:left w:val="none" w:sz="0" w:space="0" w:color="auto"/>
            <w:bottom w:val="none" w:sz="0" w:space="0" w:color="auto"/>
            <w:right w:val="none" w:sz="0" w:space="0" w:color="auto"/>
          </w:divBdr>
        </w:div>
        <w:div w:id="1043404328">
          <w:marLeft w:val="640"/>
          <w:marRight w:val="0"/>
          <w:marTop w:val="0"/>
          <w:marBottom w:val="0"/>
          <w:divBdr>
            <w:top w:val="none" w:sz="0" w:space="0" w:color="auto"/>
            <w:left w:val="none" w:sz="0" w:space="0" w:color="auto"/>
            <w:bottom w:val="none" w:sz="0" w:space="0" w:color="auto"/>
            <w:right w:val="none" w:sz="0" w:space="0" w:color="auto"/>
          </w:divBdr>
        </w:div>
      </w:divsChild>
    </w:div>
    <w:div w:id="183859543">
      <w:bodyDiv w:val="1"/>
      <w:marLeft w:val="0"/>
      <w:marRight w:val="0"/>
      <w:marTop w:val="0"/>
      <w:marBottom w:val="0"/>
      <w:divBdr>
        <w:top w:val="none" w:sz="0" w:space="0" w:color="auto"/>
        <w:left w:val="none" w:sz="0" w:space="0" w:color="auto"/>
        <w:bottom w:val="none" w:sz="0" w:space="0" w:color="auto"/>
        <w:right w:val="none" w:sz="0" w:space="0" w:color="auto"/>
      </w:divBdr>
      <w:divsChild>
        <w:div w:id="50886048">
          <w:marLeft w:val="640"/>
          <w:marRight w:val="0"/>
          <w:marTop w:val="0"/>
          <w:marBottom w:val="0"/>
          <w:divBdr>
            <w:top w:val="none" w:sz="0" w:space="0" w:color="auto"/>
            <w:left w:val="none" w:sz="0" w:space="0" w:color="auto"/>
            <w:bottom w:val="none" w:sz="0" w:space="0" w:color="auto"/>
            <w:right w:val="none" w:sz="0" w:space="0" w:color="auto"/>
          </w:divBdr>
        </w:div>
        <w:div w:id="368771456">
          <w:marLeft w:val="640"/>
          <w:marRight w:val="0"/>
          <w:marTop w:val="0"/>
          <w:marBottom w:val="0"/>
          <w:divBdr>
            <w:top w:val="none" w:sz="0" w:space="0" w:color="auto"/>
            <w:left w:val="none" w:sz="0" w:space="0" w:color="auto"/>
            <w:bottom w:val="none" w:sz="0" w:space="0" w:color="auto"/>
            <w:right w:val="none" w:sz="0" w:space="0" w:color="auto"/>
          </w:divBdr>
        </w:div>
        <w:div w:id="45877162">
          <w:marLeft w:val="640"/>
          <w:marRight w:val="0"/>
          <w:marTop w:val="0"/>
          <w:marBottom w:val="0"/>
          <w:divBdr>
            <w:top w:val="none" w:sz="0" w:space="0" w:color="auto"/>
            <w:left w:val="none" w:sz="0" w:space="0" w:color="auto"/>
            <w:bottom w:val="none" w:sz="0" w:space="0" w:color="auto"/>
            <w:right w:val="none" w:sz="0" w:space="0" w:color="auto"/>
          </w:divBdr>
        </w:div>
        <w:div w:id="2104955783">
          <w:marLeft w:val="640"/>
          <w:marRight w:val="0"/>
          <w:marTop w:val="0"/>
          <w:marBottom w:val="0"/>
          <w:divBdr>
            <w:top w:val="none" w:sz="0" w:space="0" w:color="auto"/>
            <w:left w:val="none" w:sz="0" w:space="0" w:color="auto"/>
            <w:bottom w:val="none" w:sz="0" w:space="0" w:color="auto"/>
            <w:right w:val="none" w:sz="0" w:space="0" w:color="auto"/>
          </w:divBdr>
        </w:div>
        <w:div w:id="1051227479">
          <w:marLeft w:val="640"/>
          <w:marRight w:val="0"/>
          <w:marTop w:val="0"/>
          <w:marBottom w:val="0"/>
          <w:divBdr>
            <w:top w:val="none" w:sz="0" w:space="0" w:color="auto"/>
            <w:left w:val="none" w:sz="0" w:space="0" w:color="auto"/>
            <w:bottom w:val="none" w:sz="0" w:space="0" w:color="auto"/>
            <w:right w:val="none" w:sz="0" w:space="0" w:color="auto"/>
          </w:divBdr>
        </w:div>
        <w:div w:id="1081219062">
          <w:marLeft w:val="640"/>
          <w:marRight w:val="0"/>
          <w:marTop w:val="0"/>
          <w:marBottom w:val="0"/>
          <w:divBdr>
            <w:top w:val="none" w:sz="0" w:space="0" w:color="auto"/>
            <w:left w:val="none" w:sz="0" w:space="0" w:color="auto"/>
            <w:bottom w:val="none" w:sz="0" w:space="0" w:color="auto"/>
            <w:right w:val="none" w:sz="0" w:space="0" w:color="auto"/>
          </w:divBdr>
        </w:div>
        <w:div w:id="1373991397">
          <w:marLeft w:val="640"/>
          <w:marRight w:val="0"/>
          <w:marTop w:val="0"/>
          <w:marBottom w:val="0"/>
          <w:divBdr>
            <w:top w:val="none" w:sz="0" w:space="0" w:color="auto"/>
            <w:left w:val="none" w:sz="0" w:space="0" w:color="auto"/>
            <w:bottom w:val="none" w:sz="0" w:space="0" w:color="auto"/>
            <w:right w:val="none" w:sz="0" w:space="0" w:color="auto"/>
          </w:divBdr>
        </w:div>
        <w:div w:id="380134430">
          <w:marLeft w:val="640"/>
          <w:marRight w:val="0"/>
          <w:marTop w:val="0"/>
          <w:marBottom w:val="0"/>
          <w:divBdr>
            <w:top w:val="none" w:sz="0" w:space="0" w:color="auto"/>
            <w:left w:val="none" w:sz="0" w:space="0" w:color="auto"/>
            <w:bottom w:val="none" w:sz="0" w:space="0" w:color="auto"/>
            <w:right w:val="none" w:sz="0" w:space="0" w:color="auto"/>
          </w:divBdr>
        </w:div>
        <w:div w:id="2096708346">
          <w:marLeft w:val="640"/>
          <w:marRight w:val="0"/>
          <w:marTop w:val="0"/>
          <w:marBottom w:val="0"/>
          <w:divBdr>
            <w:top w:val="none" w:sz="0" w:space="0" w:color="auto"/>
            <w:left w:val="none" w:sz="0" w:space="0" w:color="auto"/>
            <w:bottom w:val="none" w:sz="0" w:space="0" w:color="auto"/>
            <w:right w:val="none" w:sz="0" w:space="0" w:color="auto"/>
          </w:divBdr>
        </w:div>
        <w:div w:id="617492880">
          <w:marLeft w:val="640"/>
          <w:marRight w:val="0"/>
          <w:marTop w:val="0"/>
          <w:marBottom w:val="0"/>
          <w:divBdr>
            <w:top w:val="none" w:sz="0" w:space="0" w:color="auto"/>
            <w:left w:val="none" w:sz="0" w:space="0" w:color="auto"/>
            <w:bottom w:val="none" w:sz="0" w:space="0" w:color="auto"/>
            <w:right w:val="none" w:sz="0" w:space="0" w:color="auto"/>
          </w:divBdr>
        </w:div>
        <w:div w:id="1922253479">
          <w:marLeft w:val="640"/>
          <w:marRight w:val="0"/>
          <w:marTop w:val="0"/>
          <w:marBottom w:val="0"/>
          <w:divBdr>
            <w:top w:val="none" w:sz="0" w:space="0" w:color="auto"/>
            <w:left w:val="none" w:sz="0" w:space="0" w:color="auto"/>
            <w:bottom w:val="none" w:sz="0" w:space="0" w:color="auto"/>
            <w:right w:val="none" w:sz="0" w:space="0" w:color="auto"/>
          </w:divBdr>
        </w:div>
        <w:div w:id="798767913">
          <w:marLeft w:val="640"/>
          <w:marRight w:val="0"/>
          <w:marTop w:val="0"/>
          <w:marBottom w:val="0"/>
          <w:divBdr>
            <w:top w:val="none" w:sz="0" w:space="0" w:color="auto"/>
            <w:left w:val="none" w:sz="0" w:space="0" w:color="auto"/>
            <w:bottom w:val="none" w:sz="0" w:space="0" w:color="auto"/>
            <w:right w:val="none" w:sz="0" w:space="0" w:color="auto"/>
          </w:divBdr>
        </w:div>
        <w:div w:id="1009872286">
          <w:marLeft w:val="640"/>
          <w:marRight w:val="0"/>
          <w:marTop w:val="0"/>
          <w:marBottom w:val="0"/>
          <w:divBdr>
            <w:top w:val="none" w:sz="0" w:space="0" w:color="auto"/>
            <w:left w:val="none" w:sz="0" w:space="0" w:color="auto"/>
            <w:bottom w:val="none" w:sz="0" w:space="0" w:color="auto"/>
            <w:right w:val="none" w:sz="0" w:space="0" w:color="auto"/>
          </w:divBdr>
        </w:div>
        <w:div w:id="1576161141">
          <w:marLeft w:val="640"/>
          <w:marRight w:val="0"/>
          <w:marTop w:val="0"/>
          <w:marBottom w:val="0"/>
          <w:divBdr>
            <w:top w:val="none" w:sz="0" w:space="0" w:color="auto"/>
            <w:left w:val="none" w:sz="0" w:space="0" w:color="auto"/>
            <w:bottom w:val="none" w:sz="0" w:space="0" w:color="auto"/>
            <w:right w:val="none" w:sz="0" w:space="0" w:color="auto"/>
          </w:divBdr>
        </w:div>
        <w:div w:id="1486971349">
          <w:marLeft w:val="640"/>
          <w:marRight w:val="0"/>
          <w:marTop w:val="0"/>
          <w:marBottom w:val="0"/>
          <w:divBdr>
            <w:top w:val="none" w:sz="0" w:space="0" w:color="auto"/>
            <w:left w:val="none" w:sz="0" w:space="0" w:color="auto"/>
            <w:bottom w:val="none" w:sz="0" w:space="0" w:color="auto"/>
            <w:right w:val="none" w:sz="0" w:space="0" w:color="auto"/>
          </w:divBdr>
        </w:div>
        <w:div w:id="1228802674">
          <w:marLeft w:val="640"/>
          <w:marRight w:val="0"/>
          <w:marTop w:val="0"/>
          <w:marBottom w:val="0"/>
          <w:divBdr>
            <w:top w:val="none" w:sz="0" w:space="0" w:color="auto"/>
            <w:left w:val="none" w:sz="0" w:space="0" w:color="auto"/>
            <w:bottom w:val="none" w:sz="0" w:space="0" w:color="auto"/>
            <w:right w:val="none" w:sz="0" w:space="0" w:color="auto"/>
          </w:divBdr>
        </w:div>
        <w:div w:id="1237394310">
          <w:marLeft w:val="640"/>
          <w:marRight w:val="0"/>
          <w:marTop w:val="0"/>
          <w:marBottom w:val="0"/>
          <w:divBdr>
            <w:top w:val="none" w:sz="0" w:space="0" w:color="auto"/>
            <w:left w:val="none" w:sz="0" w:space="0" w:color="auto"/>
            <w:bottom w:val="none" w:sz="0" w:space="0" w:color="auto"/>
            <w:right w:val="none" w:sz="0" w:space="0" w:color="auto"/>
          </w:divBdr>
        </w:div>
        <w:div w:id="1824159121">
          <w:marLeft w:val="640"/>
          <w:marRight w:val="0"/>
          <w:marTop w:val="0"/>
          <w:marBottom w:val="0"/>
          <w:divBdr>
            <w:top w:val="none" w:sz="0" w:space="0" w:color="auto"/>
            <w:left w:val="none" w:sz="0" w:space="0" w:color="auto"/>
            <w:bottom w:val="none" w:sz="0" w:space="0" w:color="auto"/>
            <w:right w:val="none" w:sz="0" w:space="0" w:color="auto"/>
          </w:divBdr>
        </w:div>
        <w:div w:id="1939631585">
          <w:marLeft w:val="640"/>
          <w:marRight w:val="0"/>
          <w:marTop w:val="0"/>
          <w:marBottom w:val="0"/>
          <w:divBdr>
            <w:top w:val="none" w:sz="0" w:space="0" w:color="auto"/>
            <w:left w:val="none" w:sz="0" w:space="0" w:color="auto"/>
            <w:bottom w:val="none" w:sz="0" w:space="0" w:color="auto"/>
            <w:right w:val="none" w:sz="0" w:space="0" w:color="auto"/>
          </w:divBdr>
        </w:div>
        <w:div w:id="87041068">
          <w:marLeft w:val="640"/>
          <w:marRight w:val="0"/>
          <w:marTop w:val="0"/>
          <w:marBottom w:val="0"/>
          <w:divBdr>
            <w:top w:val="none" w:sz="0" w:space="0" w:color="auto"/>
            <w:left w:val="none" w:sz="0" w:space="0" w:color="auto"/>
            <w:bottom w:val="none" w:sz="0" w:space="0" w:color="auto"/>
            <w:right w:val="none" w:sz="0" w:space="0" w:color="auto"/>
          </w:divBdr>
        </w:div>
        <w:div w:id="1121535224">
          <w:marLeft w:val="640"/>
          <w:marRight w:val="0"/>
          <w:marTop w:val="0"/>
          <w:marBottom w:val="0"/>
          <w:divBdr>
            <w:top w:val="none" w:sz="0" w:space="0" w:color="auto"/>
            <w:left w:val="none" w:sz="0" w:space="0" w:color="auto"/>
            <w:bottom w:val="none" w:sz="0" w:space="0" w:color="auto"/>
            <w:right w:val="none" w:sz="0" w:space="0" w:color="auto"/>
          </w:divBdr>
        </w:div>
        <w:div w:id="2075152670">
          <w:marLeft w:val="640"/>
          <w:marRight w:val="0"/>
          <w:marTop w:val="0"/>
          <w:marBottom w:val="0"/>
          <w:divBdr>
            <w:top w:val="none" w:sz="0" w:space="0" w:color="auto"/>
            <w:left w:val="none" w:sz="0" w:space="0" w:color="auto"/>
            <w:bottom w:val="none" w:sz="0" w:space="0" w:color="auto"/>
            <w:right w:val="none" w:sz="0" w:space="0" w:color="auto"/>
          </w:divBdr>
        </w:div>
      </w:divsChild>
    </w:div>
    <w:div w:id="195049277">
      <w:bodyDiv w:val="1"/>
      <w:marLeft w:val="0"/>
      <w:marRight w:val="0"/>
      <w:marTop w:val="0"/>
      <w:marBottom w:val="0"/>
      <w:divBdr>
        <w:top w:val="none" w:sz="0" w:space="0" w:color="auto"/>
        <w:left w:val="none" w:sz="0" w:space="0" w:color="auto"/>
        <w:bottom w:val="none" w:sz="0" w:space="0" w:color="auto"/>
        <w:right w:val="none" w:sz="0" w:space="0" w:color="auto"/>
      </w:divBdr>
      <w:divsChild>
        <w:div w:id="2124300682">
          <w:marLeft w:val="640"/>
          <w:marRight w:val="0"/>
          <w:marTop w:val="0"/>
          <w:marBottom w:val="0"/>
          <w:divBdr>
            <w:top w:val="none" w:sz="0" w:space="0" w:color="auto"/>
            <w:left w:val="none" w:sz="0" w:space="0" w:color="auto"/>
            <w:bottom w:val="none" w:sz="0" w:space="0" w:color="auto"/>
            <w:right w:val="none" w:sz="0" w:space="0" w:color="auto"/>
          </w:divBdr>
        </w:div>
        <w:div w:id="1924101039">
          <w:marLeft w:val="640"/>
          <w:marRight w:val="0"/>
          <w:marTop w:val="0"/>
          <w:marBottom w:val="0"/>
          <w:divBdr>
            <w:top w:val="none" w:sz="0" w:space="0" w:color="auto"/>
            <w:left w:val="none" w:sz="0" w:space="0" w:color="auto"/>
            <w:bottom w:val="none" w:sz="0" w:space="0" w:color="auto"/>
            <w:right w:val="none" w:sz="0" w:space="0" w:color="auto"/>
          </w:divBdr>
        </w:div>
        <w:div w:id="811405895">
          <w:marLeft w:val="640"/>
          <w:marRight w:val="0"/>
          <w:marTop w:val="0"/>
          <w:marBottom w:val="0"/>
          <w:divBdr>
            <w:top w:val="none" w:sz="0" w:space="0" w:color="auto"/>
            <w:left w:val="none" w:sz="0" w:space="0" w:color="auto"/>
            <w:bottom w:val="none" w:sz="0" w:space="0" w:color="auto"/>
            <w:right w:val="none" w:sz="0" w:space="0" w:color="auto"/>
          </w:divBdr>
        </w:div>
        <w:div w:id="739058950">
          <w:marLeft w:val="640"/>
          <w:marRight w:val="0"/>
          <w:marTop w:val="0"/>
          <w:marBottom w:val="0"/>
          <w:divBdr>
            <w:top w:val="none" w:sz="0" w:space="0" w:color="auto"/>
            <w:left w:val="none" w:sz="0" w:space="0" w:color="auto"/>
            <w:bottom w:val="none" w:sz="0" w:space="0" w:color="auto"/>
            <w:right w:val="none" w:sz="0" w:space="0" w:color="auto"/>
          </w:divBdr>
        </w:div>
        <w:div w:id="1802728485">
          <w:marLeft w:val="640"/>
          <w:marRight w:val="0"/>
          <w:marTop w:val="0"/>
          <w:marBottom w:val="0"/>
          <w:divBdr>
            <w:top w:val="none" w:sz="0" w:space="0" w:color="auto"/>
            <w:left w:val="none" w:sz="0" w:space="0" w:color="auto"/>
            <w:bottom w:val="none" w:sz="0" w:space="0" w:color="auto"/>
            <w:right w:val="none" w:sz="0" w:space="0" w:color="auto"/>
          </w:divBdr>
        </w:div>
        <w:div w:id="1257516022">
          <w:marLeft w:val="640"/>
          <w:marRight w:val="0"/>
          <w:marTop w:val="0"/>
          <w:marBottom w:val="0"/>
          <w:divBdr>
            <w:top w:val="none" w:sz="0" w:space="0" w:color="auto"/>
            <w:left w:val="none" w:sz="0" w:space="0" w:color="auto"/>
            <w:bottom w:val="none" w:sz="0" w:space="0" w:color="auto"/>
            <w:right w:val="none" w:sz="0" w:space="0" w:color="auto"/>
          </w:divBdr>
        </w:div>
        <w:div w:id="446853100">
          <w:marLeft w:val="640"/>
          <w:marRight w:val="0"/>
          <w:marTop w:val="0"/>
          <w:marBottom w:val="0"/>
          <w:divBdr>
            <w:top w:val="none" w:sz="0" w:space="0" w:color="auto"/>
            <w:left w:val="none" w:sz="0" w:space="0" w:color="auto"/>
            <w:bottom w:val="none" w:sz="0" w:space="0" w:color="auto"/>
            <w:right w:val="none" w:sz="0" w:space="0" w:color="auto"/>
          </w:divBdr>
        </w:div>
        <w:div w:id="1582326560">
          <w:marLeft w:val="640"/>
          <w:marRight w:val="0"/>
          <w:marTop w:val="0"/>
          <w:marBottom w:val="0"/>
          <w:divBdr>
            <w:top w:val="none" w:sz="0" w:space="0" w:color="auto"/>
            <w:left w:val="none" w:sz="0" w:space="0" w:color="auto"/>
            <w:bottom w:val="none" w:sz="0" w:space="0" w:color="auto"/>
            <w:right w:val="none" w:sz="0" w:space="0" w:color="auto"/>
          </w:divBdr>
        </w:div>
        <w:div w:id="1524517040">
          <w:marLeft w:val="640"/>
          <w:marRight w:val="0"/>
          <w:marTop w:val="0"/>
          <w:marBottom w:val="0"/>
          <w:divBdr>
            <w:top w:val="none" w:sz="0" w:space="0" w:color="auto"/>
            <w:left w:val="none" w:sz="0" w:space="0" w:color="auto"/>
            <w:bottom w:val="none" w:sz="0" w:space="0" w:color="auto"/>
            <w:right w:val="none" w:sz="0" w:space="0" w:color="auto"/>
          </w:divBdr>
        </w:div>
        <w:div w:id="750809943">
          <w:marLeft w:val="640"/>
          <w:marRight w:val="0"/>
          <w:marTop w:val="0"/>
          <w:marBottom w:val="0"/>
          <w:divBdr>
            <w:top w:val="none" w:sz="0" w:space="0" w:color="auto"/>
            <w:left w:val="none" w:sz="0" w:space="0" w:color="auto"/>
            <w:bottom w:val="none" w:sz="0" w:space="0" w:color="auto"/>
            <w:right w:val="none" w:sz="0" w:space="0" w:color="auto"/>
          </w:divBdr>
        </w:div>
        <w:div w:id="1942253925">
          <w:marLeft w:val="640"/>
          <w:marRight w:val="0"/>
          <w:marTop w:val="0"/>
          <w:marBottom w:val="0"/>
          <w:divBdr>
            <w:top w:val="none" w:sz="0" w:space="0" w:color="auto"/>
            <w:left w:val="none" w:sz="0" w:space="0" w:color="auto"/>
            <w:bottom w:val="none" w:sz="0" w:space="0" w:color="auto"/>
            <w:right w:val="none" w:sz="0" w:space="0" w:color="auto"/>
          </w:divBdr>
        </w:div>
        <w:div w:id="1193614342">
          <w:marLeft w:val="640"/>
          <w:marRight w:val="0"/>
          <w:marTop w:val="0"/>
          <w:marBottom w:val="0"/>
          <w:divBdr>
            <w:top w:val="none" w:sz="0" w:space="0" w:color="auto"/>
            <w:left w:val="none" w:sz="0" w:space="0" w:color="auto"/>
            <w:bottom w:val="none" w:sz="0" w:space="0" w:color="auto"/>
            <w:right w:val="none" w:sz="0" w:space="0" w:color="auto"/>
          </w:divBdr>
        </w:div>
        <w:div w:id="334961992">
          <w:marLeft w:val="640"/>
          <w:marRight w:val="0"/>
          <w:marTop w:val="0"/>
          <w:marBottom w:val="0"/>
          <w:divBdr>
            <w:top w:val="none" w:sz="0" w:space="0" w:color="auto"/>
            <w:left w:val="none" w:sz="0" w:space="0" w:color="auto"/>
            <w:bottom w:val="none" w:sz="0" w:space="0" w:color="auto"/>
            <w:right w:val="none" w:sz="0" w:space="0" w:color="auto"/>
          </w:divBdr>
        </w:div>
        <w:div w:id="1474564593">
          <w:marLeft w:val="640"/>
          <w:marRight w:val="0"/>
          <w:marTop w:val="0"/>
          <w:marBottom w:val="0"/>
          <w:divBdr>
            <w:top w:val="none" w:sz="0" w:space="0" w:color="auto"/>
            <w:left w:val="none" w:sz="0" w:space="0" w:color="auto"/>
            <w:bottom w:val="none" w:sz="0" w:space="0" w:color="auto"/>
            <w:right w:val="none" w:sz="0" w:space="0" w:color="auto"/>
          </w:divBdr>
        </w:div>
        <w:div w:id="1634869064">
          <w:marLeft w:val="640"/>
          <w:marRight w:val="0"/>
          <w:marTop w:val="0"/>
          <w:marBottom w:val="0"/>
          <w:divBdr>
            <w:top w:val="none" w:sz="0" w:space="0" w:color="auto"/>
            <w:left w:val="none" w:sz="0" w:space="0" w:color="auto"/>
            <w:bottom w:val="none" w:sz="0" w:space="0" w:color="auto"/>
            <w:right w:val="none" w:sz="0" w:space="0" w:color="auto"/>
          </w:divBdr>
        </w:div>
        <w:div w:id="324209778">
          <w:marLeft w:val="640"/>
          <w:marRight w:val="0"/>
          <w:marTop w:val="0"/>
          <w:marBottom w:val="0"/>
          <w:divBdr>
            <w:top w:val="none" w:sz="0" w:space="0" w:color="auto"/>
            <w:left w:val="none" w:sz="0" w:space="0" w:color="auto"/>
            <w:bottom w:val="none" w:sz="0" w:space="0" w:color="auto"/>
            <w:right w:val="none" w:sz="0" w:space="0" w:color="auto"/>
          </w:divBdr>
        </w:div>
      </w:divsChild>
    </w:div>
    <w:div w:id="261912022">
      <w:bodyDiv w:val="1"/>
      <w:marLeft w:val="0"/>
      <w:marRight w:val="0"/>
      <w:marTop w:val="0"/>
      <w:marBottom w:val="0"/>
      <w:divBdr>
        <w:top w:val="none" w:sz="0" w:space="0" w:color="auto"/>
        <w:left w:val="none" w:sz="0" w:space="0" w:color="auto"/>
        <w:bottom w:val="none" w:sz="0" w:space="0" w:color="auto"/>
        <w:right w:val="none" w:sz="0" w:space="0" w:color="auto"/>
      </w:divBdr>
      <w:divsChild>
        <w:div w:id="1149983560">
          <w:marLeft w:val="640"/>
          <w:marRight w:val="0"/>
          <w:marTop w:val="0"/>
          <w:marBottom w:val="0"/>
          <w:divBdr>
            <w:top w:val="none" w:sz="0" w:space="0" w:color="auto"/>
            <w:left w:val="none" w:sz="0" w:space="0" w:color="auto"/>
            <w:bottom w:val="none" w:sz="0" w:space="0" w:color="auto"/>
            <w:right w:val="none" w:sz="0" w:space="0" w:color="auto"/>
          </w:divBdr>
        </w:div>
        <w:div w:id="1784180917">
          <w:marLeft w:val="640"/>
          <w:marRight w:val="0"/>
          <w:marTop w:val="0"/>
          <w:marBottom w:val="0"/>
          <w:divBdr>
            <w:top w:val="none" w:sz="0" w:space="0" w:color="auto"/>
            <w:left w:val="none" w:sz="0" w:space="0" w:color="auto"/>
            <w:bottom w:val="none" w:sz="0" w:space="0" w:color="auto"/>
            <w:right w:val="none" w:sz="0" w:space="0" w:color="auto"/>
          </w:divBdr>
        </w:div>
        <w:div w:id="59720630">
          <w:marLeft w:val="640"/>
          <w:marRight w:val="0"/>
          <w:marTop w:val="0"/>
          <w:marBottom w:val="0"/>
          <w:divBdr>
            <w:top w:val="none" w:sz="0" w:space="0" w:color="auto"/>
            <w:left w:val="none" w:sz="0" w:space="0" w:color="auto"/>
            <w:bottom w:val="none" w:sz="0" w:space="0" w:color="auto"/>
            <w:right w:val="none" w:sz="0" w:space="0" w:color="auto"/>
          </w:divBdr>
        </w:div>
        <w:div w:id="700476087">
          <w:marLeft w:val="640"/>
          <w:marRight w:val="0"/>
          <w:marTop w:val="0"/>
          <w:marBottom w:val="0"/>
          <w:divBdr>
            <w:top w:val="none" w:sz="0" w:space="0" w:color="auto"/>
            <w:left w:val="none" w:sz="0" w:space="0" w:color="auto"/>
            <w:bottom w:val="none" w:sz="0" w:space="0" w:color="auto"/>
            <w:right w:val="none" w:sz="0" w:space="0" w:color="auto"/>
          </w:divBdr>
        </w:div>
        <w:div w:id="144321059">
          <w:marLeft w:val="640"/>
          <w:marRight w:val="0"/>
          <w:marTop w:val="0"/>
          <w:marBottom w:val="0"/>
          <w:divBdr>
            <w:top w:val="none" w:sz="0" w:space="0" w:color="auto"/>
            <w:left w:val="none" w:sz="0" w:space="0" w:color="auto"/>
            <w:bottom w:val="none" w:sz="0" w:space="0" w:color="auto"/>
            <w:right w:val="none" w:sz="0" w:space="0" w:color="auto"/>
          </w:divBdr>
        </w:div>
        <w:div w:id="249319905">
          <w:marLeft w:val="640"/>
          <w:marRight w:val="0"/>
          <w:marTop w:val="0"/>
          <w:marBottom w:val="0"/>
          <w:divBdr>
            <w:top w:val="none" w:sz="0" w:space="0" w:color="auto"/>
            <w:left w:val="none" w:sz="0" w:space="0" w:color="auto"/>
            <w:bottom w:val="none" w:sz="0" w:space="0" w:color="auto"/>
            <w:right w:val="none" w:sz="0" w:space="0" w:color="auto"/>
          </w:divBdr>
        </w:div>
        <w:div w:id="1286353826">
          <w:marLeft w:val="640"/>
          <w:marRight w:val="0"/>
          <w:marTop w:val="0"/>
          <w:marBottom w:val="0"/>
          <w:divBdr>
            <w:top w:val="none" w:sz="0" w:space="0" w:color="auto"/>
            <w:left w:val="none" w:sz="0" w:space="0" w:color="auto"/>
            <w:bottom w:val="none" w:sz="0" w:space="0" w:color="auto"/>
            <w:right w:val="none" w:sz="0" w:space="0" w:color="auto"/>
          </w:divBdr>
        </w:div>
        <w:div w:id="1419787835">
          <w:marLeft w:val="640"/>
          <w:marRight w:val="0"/>
          <w:marTop w:val="0"/>
          <w:marBottom w:val="0"/>
          <w:divBdr>
            <w:top w:val="none" w:sz="0" w:space="0" w:color="auto"/>
            <w:left w:val="none" w:sz="0" w:space="0" w:color="auto"/>
            <w:bottom w:val="none" w:sz="0" w:space="0" w:color="auto"/>
            <w:right w:val="none" w:sz="0" w:space="0" w:color="auto"/>
          </w:divBdr>
        </w:div>
        <w:div w:id="1997146844">
          <w:marLeft w:val="640"/>
          <w:marRight w:val="0"/>
          <w:marTop w:val="0"/>
          <w:marBottom w:val="0"/>
          <w:divBdr>
            <w:top w:val="none" w:sz="0" w:space="0" w:color="auto"/>
            <w:left w:val="none" w:sz="0" w:space="0" w:color="auto"/>
            <w:bottom w:val="none" w:sz="0" w:space="0" w:color="auto"/>
            <w:right w:val="none" w:sz="0" w:space="0" w:color="auto"/>
          </w:divBdr>
        </w:div>
        <w:div w:id="865367121">
          <w:marLeft w:val="640"/>
          <w:marRight w:val="0"/>
          <w:marTop w:val="0"/>
          <w:marBottom w:val="0"/>
          <w:divBdr>
            <w:top w:val="none" w:sz="0" w:space="0" w:color="auto"/>
            <w:left w:val="none" w:sz="0" w:space="0" w:color="auto"/>
            <w:bottom w:val="none" w:sz="0" w:space="0" w:color="auto"/>
            <w:right w:val="none" w:sz="0" w:space="0" w:color="auto"/>
          </w:divBdr>
        </w:div>
        <w:div w:id="84500846">
          <w:marLeft w:val="640"/>
          <w:marRight w:val="0"/>
          <w:marTop w:val="0"/>
          <w:marBottom w:val="0"/>
          <w:divBdr>
            <w:top w:val="none" w:sz="0" w:space="0" w:color="auto"/>
            <w:left w:val="none" w:sz="0" w:space="0" w:color="auto"/>
            <w:bottom w:val="none" w:sz="0" w:space="0" w:color="auto"/>
            <w:right w:val="none" w:sz="0" w:space="0" w:color="auto"/>
          </w:divBdr>
        </w:div>
        <w:div w:id="1388801351">
          <w:marLeft w:val="640"/>
          <w:marRight w:val="0"/>
          <w:marTop w:val="0"/>
          <w:marBottom w:val="0"/>
          <w:divBdr>
            <w:top w:val="none" w:sz="0" w:space="0" w:color="auto"/>
            <w:left w:val="none" w:sz="0" w:space="0" w:color="auto"/>
            <w:bottom w:val="none" w:sz="0" w:space="0" w:color="auto"/>
            <w:right w:val="none" w:sz="0" w:space="0" w:color="auto"/>
          </w:divBdr>
        </w:div>
        <w:div w:id="1619098688">
          <w:marLeft w:val="640"/>
          <w:marRight w:val="0"/>
          <w:marTop w:val="0"/>
          <w:marBottom w:val="0"/>
          <w:divBdr>
            <w:top w:val="none" w:sz="0" w:space="0" w:color="auto"/>
            <w:left w:val="none" w:sz="0" w:space="0" w:color="auto"/>
            <w:bottom w:val="none" w:sz="0" w:space="0" w:color="auto"/>
            <w:right w:val="none" w:sz="0" w:space="0" w:color="auto"/>
          </w:divBdr>
        </w:div>
        <w:div w:id="1342200769">
          <w:marLeft w:val="640"/>
          <w:marRight w:val="0"/>
          <w:marTop w:val="0"/>
          <w:marBottom w:val="0"/>
          <w:divBdr>
            <w:top w:val="none" w:sz="0" w:space="0" w:color="auto"/>
            <w:left w:val="none" w:sz="0" w:space="0" w:color="auto"/>
            <w:bottom w:val="none" w:sz="0" w:space="0" w:color="auto"/>
            <w:right w:val="none" w:sz="0" w:space="0" w:color="auto"/>
          </w:divBdr>
        </w:div>
        <w:div w:id="412049284">
          <w:marLeft w:val="640"/>
          <w:marRight w:val="0"/>
          <w:marTop w:val="0"/>
          <w:marBottom w:val="0"/>
          <w:divBdr>
            <w:top w:val="none" w:sz="0" w:space="0" w:color="auto"/>
            <w:left w:val="none" w:sz="0" w:space="0" w:color="auto"/>
            <w:bottom w:val="none" w:sz="0" w:space="0" w:color="auto"/>
            <w:right w:val="none" w:sz="0" w:space="0" w:color="auto"/>
          </w:divBdr>
        </w:div>
        <w:div w:id="1601793361">
          <w:marLeft w:val="640"/>
          <w:marRight w:val="0"/>
          <w:marTop w:val="0"/>
          <w:marBottom w:val="0"/>
          <w:divBdr>
            <w:top w:val="none" w:sz="0" w:space="0" w:color="auto"/>
            <w:left w:val="none" w:sz="0" w:space="0" w:color="auto"/>
            <w:bottom w:val="none" w:sz="0" w:space="0" w:color="auto"/>
            <w:right w:val="none" w:sz="0" w:space="0" w:color="auto"/>
          </w:divBdr>
        </w:div>
        <w:div w:id="1991061088">
          <w:marLeft w:val="640"/>
          <w:marRight w:val="0"/>
          <w:marTop w:val="0"/>
          <w:marBottom w:val="0"/>
          <w:divBdr>
            <w:top w:val="none" w:sz="0" w:space="0" w:color="auto"/>
            <w:left w:val="none" w:sz="0" w:space="0" w:color="auto"/>
            <w:bottom w:val="none" w:sz="0" w:space="0" w:color="auto"/>
            <w:right w:val="none" w:sz="0" w:space="0" w:color="auto"/>
          </w:divBdr>
        </w:div>
        <w:div w:id="840967888">
          <w:marLeft w:val="640"/>
          <w:marRight w:val="0"/>
          <w:marTop w:val="0"/>
          <w:marBottom w:val="0"/>
          <w:divBdr>
            <w:top w:val="none" w:sz="0" w:space="0" w:color="auto"/>
            <w:left w:val="none" w:sz="0" w:space="0" w:color="auto"/>
            <w:bottom w:val="none" w:sz="0" w:space="0" w:color="auto"/>
            <w:right w:val="none" w:sz="0" w:space="0" w:color="auto"/>
          </w:divBdr>
        </w:div>
        <w:div w:id="217596512">
          <w:marLeft w:val="640"/>
          <w:marRight w:val="0"/>
          <w:marTop w:val="0"/>
          <w:marBottom w:val="0"/>
          <w:divBdr>
            <w:top w:val="none" w:sz="0" w:space="0" w:color="auto"/>
            <w:left w:val="none" w:sz="0" w:space="0" w:color="auto"/>
            <w:bottom w:val="none" w:sz="0" w:space="0" w:color="auto"/>
            <w:right w:val="none" w:sz="0" w:space="0" w:color="auto"/>
          </w:divBdr>
        </w:div>
        <w:div w:id="2102482336">
          <w:marLeft w:val="640"/>
          <w:marRight w:val="0"/>
          <w:marTop w:val="0"/>
          <w:marBottom w:val="0"/>
          <w:divBdr>
            <w:top w:val="none" w:sz="0" w:space="0" w:color="auto"/>
            <w:left w:val="none" w:sz="0" w:space="0" w:color="auto"/>
            <w:bottom w:val="none" w:sz="0" w:space="0" w:color="auto"/>
            <w:right w:val="none" w:sz="0" w:space="0" w:color="auto"/>
          </w:divBdr>
        </w:div>
      </w:divsChild>
    </w:div>
    <w:div w:id="361786434">
      <w:bodyDiv w:val="1"/>
      <w:marLeft w:val="0"/>
      <w:marRight w:val="0"/>
      <w:marTop w:val="0"/>
      <w:marBottom w:val="0"/>
      <w:divBdr>
        <w:top w:val="none" w:sz="0" w:space="0" w:color="auto"/>
        <w:left w:val="none" w:sz="0" w:space="0" w:color="auto"/>
        <w:bottom w:val="none" w:sz="0" w:space="0" w:color="auto"/>
        <w:right w:val="none" w:sz="0" w:space="0" w:color="auto"/>
      </w:divBdr>
      <w:divsChild>
        <w:div w:id="45884860">
          <w:marLeft w:val="640"/>
          <w:marRight w:val="0"/>
          <w:marTop w:val="0"/>
          <w:marBottom w:val="0"/>
          <w:divBdr>
            <w:top w:val="none" w:sz="0" w:space="0" w:color="auto"/>
            <w:left w:val="none" w:sz="0" w:space="0" w:color="auto"/>
            <w:bottom w:val="none" w:sz="0" w:space="0" w:color="auto"/>
            <w:right w:val="none" w:sz="0" w:space="0" w:color="auto"/>
          </w:divBdr>
        </w:div>
        <w:div w:id="974985531">
          <w:marLeft w:val="640"/>
          <w:marRight w:val="0"/>
          <w:marTop w:val="0"/>
          <w:marBottom w:val="0"/>
          <w:divBdr>
            <w:top w:val="none" w:sz="0" w:space="0" w:color="auto"/>
            <w:left w:val="none" w:sz="0" w:space="0" w:color="auto"/>
            <w:bottom w:val="none" w:sz="0" w:space="0" w:color="auto"/>
            <w:right w:val="none" w:sz="0" w:space="0" w:color="auto"/>
          </w:divBdr>
        </w:div>
        <w:div w:id="1899127557">
          <w:marLeft w:val="640"/>
          <w:marRight w:val="0"/>
          <w:marTop w:val="0"/>
          <w:marBottom w:val="0"/>
          <w:divBdr>
            <w:top w:val="none" w:sz="0" w:space="0" w:color="auto"/>
            <w:left w:val="none" w:sz="0" w:space="0" w:color="auto"/>
            <w:bottom w:val="none" w:sz="0" w:space="0" w:color="auto"/>
            <w:right w:val="none" w:sz="0" w:space="0" w:color="auto"/>
          </w:divBdr>
        </w:div>
        <w:div w:id="1393700050">
          <w:marLeft w:val="640"/>
          <w:marRight w:val="0"/>
          <w:marTop w:val="0"/>
          <w:marBottom w:val="0"/>
          <w:divBdr>
            <w:top w:val="none" w:sz="0" w:space="0" w:color="auto"/>
            <w:left w:val="none" w:sz="0" w:space="0" w:color="auto"/>
            <w:bottom w:val="none" w:sz="0" w:space="0" w:color="auto"/>
            <w:right w:val="none" w:sz="0" w:space="0" w:color="auto"/>
          </w:divBdr>
        </w:div>
        <w:div w:id="81337793">
          <w:marLeft w:val="640"/>
          <w:marRight w:val="0"/>
          <w:marTop w:val="0"/>
          <w:marBottom w:val="0"/>
          <w:divBdr>
            <w:top w:val="none" w:sz="0" w:space="0" w:color="auto"/>
            <w:left w:val="none" w:sz="0" w:space="0" w:color="auto"/>
            <w:bottom w:val="none" w:sz="0" w:space="0" w:color="auto"/>
            <w:right w:val="none" w:sz="0" w:space="0" w:color="auto"/>
          </w:divBdr>
        </w:div>
        <w:div w:id="394856946">
          <w:marLeft w:val="640"/>
          <w:marRight w:val="0"/>
          <w:marTop w:val="0"/>
          <w:marBottom w:val="0"/>
          <w:divBdr>
            <w:top w:val="none" w:sz="0" w:space="0" w:color="auto"/>
            <w:left w:val="none" w:sz="0" w:space="0" w:color="auto"/>
            <w:bottom w:val="none" w:sz="0" w:space="0" w:color="auto"/>
            <w:right w:val="none" w:sz="0" w:space="0" w:color="auto"/>
          </w:divBdr>
        </w:div>
        <w:div w:id="515967303">
          <w:marLeft w:val="640"/>
          <w:marRight w:val="0"/>
          <w:marTop w:val="0"/>
          <w:marBottom w:val="0"/>
          <w:divBdr>
            <w:top w:val="none" w:sz="0" w:space="0" w:color="auto"/>
            <w:left w:val="none" w:sz="0" w:space="0" w:color="auto"/>
            <w:bottom w:val="none" w:sz="0" w:space="0" w:color="auto"/>
            <w:right w:val="none" w:sz="0" w:space="0" w:color="auto"/>
          </w:divBdr>
        </w:div>
        <w:div w:id="1778057284">
          <w:marLeft w:val="640"/>
          <w:marRight w:val="0"/>
          <w:marTop w:val="0"/>
          <w:marBottom w:val="0"/>
          <w:divBdr>
            <w:top w:val="none" w:sz="0" w:space="0" w:color="auto"/>
            <w:left w:val="none" w:sz="0" w:space="0" w:color="auto"/>
            <w:bottom w:val="none" w:sz="0" w:space="0" w:color="auto"/>
            <w:right w:val="none" w:sz="0" w:space="0" w:color="auto"/>
          </w:divBdr>
        </w:div>
        <w:div w:id="692852222">
          <w:marLeft w:val="640"/>
          <w:marRight w:val="0"/>
          <w:marTop w:val="0"/>
          <w:marBottom w:val="0"/>
          <w:divBdr>
            <w:top w:val="none" w:sz="0" w:space="0" w:color="auto"/>
            <w:left w:val="none" w:sz="0" w:space="0" w:color="auto"/>
            <w:bottom w:val="none" w:sz="0" w:space="0" w:color="auto"/>
            <w:right w:val="none" w:sz="0" w:space="0" w:color="auto"/>
          </w:divBdr>
        </w:div>
        <w:div w:id="864174627">
          <w:marLeft w:val="640"/>
          <w:marRight w:val="0"/>
          <w:marTop w:val="0"/>
          <w:marBottom w:val="0"/>
          <w:divBdr>
            <w:top w:val="none" w:sz="0" w:space="0" w:color="auto"/>
            <w:left w:val="none" w:sz="0" w:space="0" w:color="auto"/>
            <w:bottom w:val="none" w:sz="0" w:space="0" w:color="auto"/>
            <w:right w:val="none" w:sz="0" w:space="0" w:color="auto"/>
          </w:divBdr>
        </w:div>
        <w:div w:id="1374891737">
          <w:marLeft w:val="640"/>
          <w:marRight w:val="0"/>
          <w:marTop w:val="0"/>
          <w:marBottom w:val="0"/>
          <w:divBdr>
            <w:top w:val="none" w:sz="0" w:space="0" w:color="auto"/>
            <w:left w:val="none" w:sz="0" w:space="0" w:color="auto"/>
            <w:bottom w:val="none" w:sz="0" w:space="0" w:color="auto"/>
            <w:right w:val="none" w:sz="0" w:space="0" w:color="auto"/>
          </w:divBdr>
        </w:div>
        <w:div w:id="1426608808">
          <w:marLeft w:val="640"/>
          <w:marRight w:val="0"/>
          <w:marTop w:val="0"/>
          <w:marBottom w:val="0"/>
          <w:divBdr>
            <w:top w:val="none" w:sz="0" w:space="0" w:color="auto"/>
            <w:left w:val="none" w:sz="0" w:space="0" w:color="auto"/>
            <w:bottom w:val="none" w:sz="0" w:space="0" w:color="auto"/>
            <w:right w:val="none" w:sz="0" w:space="0" w:color="auto"/>
          </w:divBdr>
        </w:div>
        <w:div w:id="640382469">
          <w:marLeft w:val="640"/>
          <w:marRight w:val="0"/>
          <w:marTop w:val="0"/>
          <w:marBottom w:val="0"/>
          <w:divBdr>
            <w:top w:val="none" w:sz="0" w:space="0" w:color="auto"/>
            <w:left w:val="none" w:sz="0" w:space="0" w:color="auto"/>
            <w:bottom w:val="none" w:sz="0" w:space="0" w:color="auto"/>
            <w:right w:val="none" w:sz="0" w:space="0" w:color="auto"/>
          </w:divBdr>
        </w:div>
        <w:div w:id="1156456434">
          <w:marLeft w:val="640"/>
          <w:marRight w:val="0"/>
          <w:marTop w:val="0"/>
          <w:marBottom w:val="0"/>
          <w:divBdr>
            <w:top w:val="none" w:sz="0" w:space="0" w:color="auto"/>
            <w:left w:val="none" w:sz="0" w:space="0" w:color="auto"/>
            <w:bottom w:val="none" w:sz="0" w:space="0" w:color="auto"/>
            <w:right w:val="none" w:sz="0" w:space="0" w:color="auto"/>
          </w:divBdr>
        </w:div>
        <w:div w:id="415706454">
          <w:marLeft w:val="640"/>
          <w:marRight w:val="0"/>
          <w:marTop w:val="0"/>
          <w:marBottom w:val="0"/>
          <w:divBdr>
            <w:top w:val="none" w:sz="0" w:space="0" w:color="auto"/>
            <w:left w:val="none" w:sz="0" w:space="0" w:color="auto"/>
            <w:bottom w:val="none" w:sz="0" w:space="0" w:color="auto"/>
            <w:right w:val="none" w:sz="0" w:space="0" w:color="auto"/>
          </w:divBdr>
        </w:div>
        <w:div w:id="1251694065">
          <w:marLeft w:val="640"/>
          <w:marRight w:val="0"/>
          <w:marTop w:val="0"/>
          <w:marBottom w:val="0"/>
          <w:divBdr>
            <w:top w:val="none" w:sz="0" w:space="0" w:color="auto"/>
            <w:left w:val="none" w:sz="0" w:space="0" w:color="auto"/>
            <w:bottom w:val="none" w:sz="0" w:space="0" w:color="auto"/>
            <w:right w:val="none" w:sz="0" w:space="0" w:color="auto"/>
          </w:divBdr>
        </w:div>
      </w:divsChild>
    </w:div>
    <w:div w:id="393702457">
      <w:bodyDiv w:val="1"/>
      <w:marLeft w:val="0"/>
      <w:marRight w:val="0"/>
      <w:marTop w:val="0"/>
      <w:marBottom w:val="0"/>
      <w:divBdr>
        <w:top w:val="none" w:sz="0" w:space="0" w:color="auto"/>
        <w:left w:val="none" w:sz="0" w:space="0" w:color="auto"/>
        <w:bottom w:val="none" w:sz="0" w:space="0" w:color="auto"/>
        <w:right w:val="none" w:sz="0" w:space="0" w:color="auto"/>
      </w:divBdr>
      <w:divsChild>
        <w:div w:id="1634866345">
          <w:marLeft w:val="640"/>
          <w:marRight w:val="0"/>
          <w:marTop w:val="0"/>
          <w:marBottom w:val="0"/>
          <w:divBdr>
            <w:top w:val="none" w:sz="0" w:space="0" w:color="auto"/>
            <w:left w:val="none" w:sz="0" w:space="0" w:color="auto"/>
            <w:bottom w:val="none" w:sz="0" w:space="0" w:color="auto"/>
            <w:right w:val="none" w:sz="0" w:space="0" w:color="auto"/>
          </w:divBdr>
        </w:div>
        <w:div w:id="592320644">
          <w:marLeft w:val="640"/>
          <w:marRight w:val="0"/>
          <w:marTop w:val="0"/>
          <w:marBottom w:val="0"/>
          <w:divBdr>
            <w:top w:val="none" w:sz="0" w:space="0" w:color="auto"/>
            <w:left w:val="none" w:sz="0" w:space="0" w:color="auto"/>
            <w:bottom w:val="none" w:sz="0" w:space="0" w:color="auto"/>
            <w:right w:val="none" w:sz="0" w:space="0" w:color="auto"/>
          </w:divBdr>
        </w:div>
        <w:div w:id="99186002">
          <w:marLeft w:val="640"/>
          <w:marRight w:val="0"/>
          <w:marTop w:val="0"/>
          <w:marBottom w:val="0"/>
          <w:divBdr>
            <w:top w:val="none" w:sz="0" w:space="0" w:color="auto"/>
            <w:left w:val="none" w:sz="0" w:space="0" w:color="auto"/>
            <w:bottom w:val="none" w:sz="0" w:space="0" w:color="auto"/>
            <w:right w:val="none" w:sz="0" w:space="0" w:color="auto"/>
          </w:divBdr>
        </w:div>
        <w:div w:id="1859614066">
          <w:marLeft w:val="640"/>
          <w:marRight w:val="0"/>
          <w:marTop w:val="0"/>
          <w:marBottom w:val="0"/>
          <w:divBdr>
            <w:top w:val="none" w:sz="0" w:space="0" w:color="auto"/>
            <w:left w:val="none" w:sz="0" w:space="0" w:color="auto"/>
            <w:bottom w:val="none" w:sz="0" w:space="0" w:color="auto"/>
            <w:right w:val="none" w:sz="0" w:space="0" w:color="auto"/>
          </w:divBdr>
        </w:div>
        <w:div w:id="1024213154">
          <w:marLeft w:val="640"/>
          <w:marRight w:val="0"/>
          <w:marTop w:val="0"/>
          <w:marBottom w:val="0"/>
          <w:divBdr>
            <w:top w:val="none" w:sz="0" w:space="0" w:color="auto"/>
            <w:left w:val="none" w:sz="0" w:space="0" w:color="auto"/>
            <w:bottom w:val="none" w:sz="0" w:space="0" w:color="auto"/>
            <w:right w:val="none" w:sz="0" w:space="0" w:color="auto"/>
          </w:divBdr>
        </w:div>
        <w:div w:id="483474593">
          <w:marLeft w:val="640"/>
          <w:marRight w:val="0"/>
          <w:marTop w:val="0"/>
          <w:marBottom w:val="0"/>
          <w:divBdr>
            <w:top w:val="none" w:sz="0" w:space="0" w:color="auto"/>
            <w:left w:val="none" w:sz="0" w:space="0" w:color="auto"/>
            <w:bottom w:val="none" w:sz="0" w:space="0" w:color="auto"/>
            <w:right w:val="none" w:sz="0" w:space="0" w:color="auto"/>
          </w:divBdr>
        </w:div>
        <w:div w:id="370812598">
          <w:marLeft w:val="640"/>
          <w:marRight w:val="0"/>
          <w:marTop w:val="0"/>
          <w:marBottom w:val="0"/>
          <w:divBdr>
            <w:top w:val="none" w:sz="0" w:space="0" w:color="auto"/>
            <w:left w:val="none" w:sz="0" w:space="0" w:color="auto"/>
            <w:bottom w:val="none" w:sz="0" w:space="0" w:color="auto"/>
            <w:right w:val="none" w:sz="0" w:space="0" w:color="auto"/>
          </w:divBdr>
        </w:div>
        <w:div w:id="899443405">
          <w:marLeft w:val="640"/>
          <w:marRight w:val="0"/>
          <w:marTop w:val="0"/>
          <w:marBottom w:val="0"/>
          <w:divBdr>
            <w:top w:val="none" w:sz="0" w:space="0" w:color="auto"/>
            <w:left w:val="none" w:sz="0" w:space="0" w:color="auto"/>
            <w:bottom w:val="none" w:sz="0" w:space="0" w:color="auto"/>
            <w:right w:val="none" w:sz="0" w:space="0" w:color="auto"/>
          </w:divBdr>
        </w:div>
        <w:div w:id="1433822569">
          <w:marLeft w:val="640"/>
          <w:marRight w:val="0"/>
          <w:marTop w:val="0"/>
          <w:marBottom w:val="0"/>
          <w:divBdr>
            <w:top w:val="none" w:sz="0" w:space="0" w:color="auto"/>
            <w:left w:val="none" w:sz="0" w:space="0" w:color="auto"/>
            <w:bottom w:val="none" w:sz="0" w:space="0" w:color="auto"/>
            <w:right w:val="none" w:sz="0" w:space="0" w:color="auto"/>
          </w:divBdr>
        </w:div>
        <w:div w:id="119610405">
          <w:marLeft w:val="640"/>
          <w:marRight w:val="0"/>
          <w:marTop w:val="0"/>
          <w:marBottom w:val="0"/>
          <w:divBdr>
            <w:top w:val="none" w:sz="0" w:space="0" w:color="auto"/>
            <w:left w:val="none" w:sz="0" w:space="0" w:color="auto"/>
            <w:bottom w:val="none" w:sz="0" w:space="0" w:color="auto"/>
            <w:right w:val="none" w:sz="0" w:space="0" w:color="auto"/>
          </w:divBdr>
        </w:div>
        <w:div w:id="1222984984">
          <w:marLeft w:val="640"/>
          <w:marRight w:val="0"/>
          <w:marTop w:val="0"/>
          <w:marBottom w:val="0"/>
          <w:divBdr>
            <w:top w:val="none" w:sz="0" w:space="0" w:color="auto"/>
            <w:left w:val="none" w:sz="0" w:space="0" w:color="auto"/>
            <w:bottom w:val="none" w:sz="0" w:space="0" w:color="auto"/>
            <w:right w:val="none" w:sz="0" w:space="0" w:color="auto"/>
          </w:divBdr>
        </w:div>
        <w:div w:id="1192648832">
          <w:marLeft w:val="640"/>
          <w:marRight w:val="0"/>
          <w:marTop w:val="0"/>
          <w:marBottom w:val="0"/>
          <w:divBdr>
            <w:top w:val="none" w:sz="0" w:space="0" w:color="auto"/>
            <w:left w:val="none" w:sz="0" w:space="0" w:color="auto"/>
            <w:bottom w:val="none" w:sz="0" w:space="0" w:color="auto"/>
            <w:right w:val="none" w:sz="0" w:space="0" w:color="auto"/>
          </w:divBdr>
        </w:div>
        <w:div w:id="1104110582">
          <w:marLeft w:val="640"/>
          <w:marRight w:val="0"/>
          <w:marTop w:val="0"/>
          <w:marBottom w:val="0"/>
          <w:divBdr>
            <w:top w:val="none" w:sz="0" w:space="0" w:color="auto"/>
            <w:left w:val="none" w:sz="0" w:space="0" w:color="auto"/>
            <w:bottom w:val="none" w:sz="0" w:space="0" w:color="auto"/>
            <w:right w:val="none" w:sz="0" w:space="0" w:color="auto"/>
          </w:divBdr>
        </w:div>
        <w:div w:id="1750417231">
          <w:marLeft w:val="640"/>
          <w:marRight w:val="0"/>
          <w:marTop w:val="0"/>
          <w:marBottom w:val="0"/>
          <w:divBdr>
            <w:top w:val="none" w:sz="0" w:space="0" w:color="auto"/>
            <w:left w:val="none" w:sz="0" w:space="0" w:color="auto"/>
            <w:bottom w:val="none" w:sz="0" w:space="0" w:color="auto"/>
            <w:right w:val="none" w:sz="0" w:space="0" w:color="auto"/>
          </w:divBdr>
        </w:div>
        <w:div w:id="1603031241">
          <w:marLeft w:val="640"/>
          <w:marRight w:val="0"/>
          <w:marTop w:val="0"/>
          <w:marBottom w:val="0"/>
          <w:divBdr>
            <w:top w:val="none" w:sz="0" w:space="0" w:color="auto"/>
            <w:left w:val="none" w:sz="0" w:space="0" w:color="auto"/>
            <w:bottom w:val="none" w:sz="0" w:space="0" w:color="auto"/>
            <w:right w:val="none" w:sz="0" w:space="0" w:color="auto"/>
          </w:divBdr>
        </w:div>
        <w:div w:id="1450471836">
          <w:marLeft w:val="640"/>
          <w:marRight w:val="0"/>
          <w:marTop w:val="0"/>
          <w:marBottom w:val="0"/>
          <w:divBdr>
            <w:top w:val="none" w:sz="0" w:space="0" w:color="auto"/>
            <w:left w:val="none" w:sz="0" w:space="0" w:color="auto"/>
            <w:bottom w:val="none" w:sz="0" w:space="0" w:color="auto"/>
            <w:right w:val="none" w:sz="0" w:space="0" w:color="auto"/>
          </w:divBdr>
        </w:div>
      </w:divsChild>
    </w:div>
    <w:div w:id="418911318">
      <w:bodyDiv w:val="1"/>
      <w:marLeft w:val="0"/>
      <w:marRight w:val="0"/>
      <w:marTop w:val="0"/>
      <w:marBottom w:val="0"/>
      <w:divBdr>
        <w:top w:val="none" w:sz="0" w:space="0" w:color="auto"/>
        <w:left w:val="none" w:sz="0" w:space="0" w:color="auto"/>
        <w:bottom w:val="none" w:sz="0" w:space="0" w:color="auto"/>
        <w:right w:val="none" w:sz="0" w:space="0" w:color="auto"/>
      </w:divBdr>
      <w:divsChild>
        <w:div w:id="1204712697">
          <w:marLeft w:val="640"/>
          <w:marRight w:val="0"/>
          <w:marTop w:val="0"/>
          <w:marBottom w:val="0"/>
          <w:divBdr>
            <w:top w:val="none" w:sz="0" w:space="0" w:color="auto"/>
            <w:left w:val="none" w:sz="0" w:space="0" w:color="auto"/>
            <w:bottom w:val="none" w:sz="0" w:space="0" w:color="auto"/>
            <w:right w:val="none" w:sz="0" w:space="0" w:color="auto"/>
          </w:divBdr>
        </w:div>
        <w:div w:id="230818040">
          <w:marLeft w:val="640"/>
          <w:marRight w:val="0"/>
          <w:marTop w:val="0"/>
          <w:marBottom w:val="0"/>
          <w:divBdr>
            <w:top w:val="none" w:sz="0" w:space="0" w:color="auto"/>
            <w:left w:val="none" w:sz="0" w:space="0" w:color="auto"/>
            <w:bottom w:val="none" w:sz="0" w:space="0" w:color="auto"/>
            <w:right w:val="none" w:sz="0" w:space="0" w:color="auto"/>
          </w:divBdr>
        </w:div>
        <w:div w:id="706181213">
          <w:marLeft w:val="640"/>
          <w:marRight w:val="0"/>
          <w:marTop w:val="0"/>
          <w:marBottom w:val="0"/>
          <w:divBdr>
            <w:top w:val="none" w:sz="0" w:space="0" w:color="auto"/>
            <w:left w:val="none" w:sz="0" w:space="0" w:color="auto"/>
            <w:bottom w:val="none" w:sz="0" w:space="0" w:color="auto"/>
            <w:right w:val="none" w:sz="0" w:space="0" w:color="auto"/>
          </w:divBdr>
        </w:div>
        <w:div w:id="673724643">
          <w:marLeft w:val="640"/>
          <w:marRight w:val="0"/>
          <w:marTop w:val="0"/>
          <w:marBottom w:val="0"/>
          <w:divBdr>
            <w:top w:val="none" w:sz="0" w:space="0" w:color="auto"/>
            <w:left w:val="none" w:sz="0" w:space="0" w:color="auto"/>
            <w:bottom w:val="none" w:sz="0" w:space="0" w:color="auto"/>
            <w:right w:val="none" w:sz="0" w:space="0" w:color="auto"/>
          </w:divBdr>
        </w:div>
        <w:div w:id="1970554815">
          <w:marLeft w:val="640"/>
          <w:marRight w:val="0"/>
          <w:marTop w:val="0"/>
          <w:marBottom w:val="0"/>
          <w:divBdr>
            <w:top w:val="none" w:sz="0" w:space="0" w:color="auto"/>
            <w:left w:val="none" w:sz="0" w:space="0" w:color="auto"/>
            <w:bottom w:val="none" w:sz="0" w:space="0" w:color="auto"/>
            <w:right w:val="none" w:sz="0" w:space="0" w:color="auto"/>
          </w:divBdr>
        </w:div>
        <w:div w:id="2080402416">
          <w:marLeft w:val="640"/>
          <w:marRight w:val="0"/>
          <w:marTop w:val="0"/>
          <w:marBottom w:val="0"/>
          <w:divBdr>
            <w:top w:val="none" w:sz="0" w:space="0" w:color="auto"/>
            <w:left w:val="none" w:sz="0" w:space="0" w:color="auto"/>
            <w:bottom w:val="none" w:sz="0" w:space="0" w:color="auto"/>
            <w:right w:val="none" w:sz="0" w:space="0" w:color="auto"/>
          </w:divBdr>
        </w:div>
        <w:div w:id="2072386564">
          <w:marLeft w:val="640"/>
          <w:marRight w:val="0"/>
          <w:marTop w:val="0"/>
          <w:marBottom w:val="0"/>
          <w:divBdr>
            <w:top w:val="none" w:sz="0" w:space="0" w:color="auto"/>
            <w:left w:val="none" w:sz="0" w:space="0" w:color="auto"/>
            <w:bottom w:val="none" w:sz="0" w:space="0" w:color="auto"/>
            <w:right w:val="none" w:sz="0" w:space="0" w:color="auto"/>
          </w:divBdr>
        </w:div>
        <w:div w:id="1496914292">
          <w:marLeft w:val="640"/>
          <w:marRight w:val="0"/>
          <w:marTop w:val="0"/>
          <w:marBottom w:val="0"/>
          <w:divBdr>
            <w:top w:val="none" w:sz="0" w:space="0" w:color="auto"/>
            <w:left w:val="none" w:sz="0" w:space="0" w:color="auto"/>
            <w:bottom w:val="none" w:sz="0" w:space="0" w:color="auto"/>
            <w:right w:val="none" w:sz="0" w:space="0" w:color="auto"/>
          </w:divBdr>
        </w:div>
        <w:div w:id="296883921">
          <w:marLeft w:val="640"/>
          <w:marRight w:val="0"/>
          <w:marTop w:val="0"/>
          <w:marBottom w:val="0"/>
          <w:divBdr>
            <w:top w:val="none" w:sz="0" w:space="0" w:color="auto"/>
            <w:left w:val="none" w:sz="0" w:space="0" w:color="auto"/>
            <w:bottom w:val="none" w:sz="0" w:space="0" w:color="auto"/>
            <w:right w:val="none" w:sz="0" w:space="0" w:color="auto"/>
          </w:divBdr>
        </w:div>
        <w:div w:id="1492257570">
          <w:marLeft w:val="640"/>
          <w:marRight w:val="0"/>
          <w:marTop w:val="0"/>
          <w:marBottom w:val="0"/>
          <w:divBdr>
            <w:top w:val="none" w:sz="0" w:space="0" w:color="auto"/>
            <w:left w:val="none" w:sz="0" w:space="0" w:color="auto"/>
            <w:bottom w:val="none" w:sz="0" w:space="0" w:color="auto"/>
            <w:right w:val="none" w:sz="0" w:space="0" w:color="auto"/>
          </w:divBdr>
        </w:div>
        <w:div w:id="498230265">
          <w:marLeft w:val="640"/>
          <w:marRight w:val="0"/>
          <w:marTop w:val="0"/>
          <w:marBottom w:val="0"/>
          <w:divBdr>
            <w:top w:val="none" w:sz="0" w:space="0" w:color="auto"/>
            <w:left w:val="none" w:sz="0" w:space="0" w:color="auto"/>
            <w:bottom w:val="none" w:sz="0" w:space="0" w:color="auto"/>
            <w:right w:val="none" w:sz="0" w:space="0" w:color="auto"/>
          </w:divBdr>
        </w:div>
        <w:div w:id="1651128216">
          <w:marLeft w:val="640"/>
          <w:marRight w:val="0"/>
          <w:marTop w:val="0"/>
          <w:marBottom w:val="0"/>
          <w:divBdr>
            <w:top w:val="none" w:sz="0" w:space="0" w:color="auto"/>
            <w:left w:val="none" w:sz="0" w:space="0" w:color="auto"/>
            <w:bottom w:val="none" w:sz="0" w:space="0" w:color="auto"/>
            <w:right w:val="none" w:sz="0" w:space="0" w:color="auto"/>
          </w:divBdr>
        </w:div>
        <w:div w:id="1626161103">
          <w:marLeft w:val="640"/>
          <w:marRight w:val="0"/>
          <w:marTop w:val="0"/>
          <w:marBottom w:val="0"/>
          <w:divBdr>
            <w:top w:val="none" w:sz="0" w:space="0" w:color="auto"/>
            <w:left w:val="none" w:sz="0" w:space="0" w:color="auto"/>
            <w:bottom w:val="none" w:sz="0" w:space="0" w:color="auto"/>
            <w:right w:val="none" w:sz="0" w:space="0" w:color="auto"/>
          </w:divBdr>
        </w:div>
        <w:div w:id="326205150">
          <w:marLeft w:val="640"/>
          <w:marRight w:val="0"/>
          <w:marTop w:val="0"/>
          <w:marBottom w:val="0"/>
          <w:divBdr>
            <w:top w:val="none" w:sz="0" w:space="0" w:color="auto"/>
            <w:left w:val="none" w:sz="0" w:space="0" w:color="auto"/>
            <w:bottom w:val="none" w:sz="0" w:space="0" w:color="auto"/>
            <w:right w:val="none" w:sz="0" w:space="0" w:color="auto"/>
          </w:divBdr>
        </w:div>
        <w:div w:id="1110583359">
          <w:marLeft w:val="640"/>
          <w:marRight w:val="0"/>
          <w:marTop w:val="0"/>
          <w:marBottom w:val="0"/>
          <w:divBdr>
            <w:top w:val="none" w:sz="0" w:space="0" w:color="auto"/>
            <w:left w:val="none" w:sz="0" w:space="0" w:color="auto"/>
            <w:bottom w:val="none" w:sz="0" w:space="0" w:color="auto"/>
            <w:right w:val="none" w:sz="0" w:space="0" w:color="auto"/>
          </w:divBdr>
        </w:div>
        <w:div w:id="515386276">
          <w:marLeft w:val="640"/>
          <w:marRight w:val="0"/>
          <w:marTop w:val="0"/>
          <w:marBottom w:val="0"/>
          <w:divBdr>
            <w:top w:val="none" w:sz="0" w:space="0" w:color="auto"/>
            <w:left w:val="none" w:sz="0" w:space="0" w:color="auto"/>
            <w:bottom w:val="none" w:sz="0" w:space="0" w:color="auto"/>
            <w:right w:val="none" w:sz="0" w:space="0" w:color="auto"/>
          </w:divBdr>
        </w:div>
        <w:div w:id="1091583634">
          <w:marLeft w:val="640"/>
          <w:marRight w:val="0"/>
          <w:marTop w:val="0"/>
          <w:marBottom w:val="0"/>
          <w:divBdr>
            <w:top w:val="none" w:sz="0" w:space="0" w:color="auto"/>
            <w:left w:val="none" w:sz="0" w:space="0" w:color="auto"/>
            <w:bottom w:val="none" w:sz="0" w:space="0" w:color="auto"/>
            <w:right w:val="none" w:sz="0" w:space="0" w:color="auto"/>
          </w:divBdr>
        </w:div>
        <w:div w:id="223764842">
          <w:marLeft w:val="640"/>
          <w:marRight w:val="0"/>
          <w:marTop w:val="0"/>
          <w:marBottom w:val="0"/>
          <w:divBdr>
            <w:top w:val="none" w:sz="0" w:space="0" w:color="auto"/>
            <w:left w:val="none" w:sz="0" w:space="0" w:color="auto"/>
            <w:bottom w:val="none" w:sz="0" w:space="0" w:color="auto"/>
            <w:right w:val="none" w:sz="0" w:space="0" w:color="auto"/>
          </w:divBdr>
        </w:div>
        <w:div w:id="951742678">
          <w:marLeft w:val="640"/>
          <w:marRight w:val="0"/>
          <w:marTop w:val="0"/>
          <w:marBottom w:val="0"/>
          <w:divBdr>
            <w:top w:val="none" w:sz="0" w:space="0" w:color="auto"/>
            <w:left w:val="none" w:sz="0" w:space="0" w:color="auto"/>
            <w:bottom w:val="none" w:sz="0" w:space="0" w:color="auto"/>
            <w:right w:val="none" w:sz="0" w:space="0" w:color="auto"/>
          </w:divBdr>
        </w:div>
        <w:div w:id="2116753213">
          <w:marLeft w:val="640"/>
          <w:marRight w:val="0"/>
          <w:marTop w:val="0"/>
          <w:marBottom w:val="0"/>
          <w:divBdr>
            <w:top w:val="none" w:sz="0" w:space="0" w:color="auto"/>
            <w:left w:val="none" w:sz="0" w:space="0" w:color="auto"/>
            <w:bottom w:val="none" w:sz="0" w:space="0" w:color="auto"/>
            <w:right w:val="none" w:sz="0" w:space="0" w:color="auto"/>
          </w:divBdr>
        </w:div>
        <w:div w:id="117375701">
          <w:marLeft w:val="640"/>
          <w:marRight w:val="0"/>
          <w:marTop w:val="0"/>
          <w:marBottom w:val="0"/>
          <w:divBdr>
            <w:top w:val="none" w:sz="0" w:space="0" w:color="auto"/>
            <w:left w:val="none" w:sz="0" w:space="0" w:color="auto"/>
            <w:bottom w:val="none" w:sz="0" w:space="0" w:color="auto"/>
            <w:right w:val="none" w:sz="0" w:space="0" w:color="auto"/>
          </w:divBdr>
        </w:div>
        <w:div w:id="529030612">
          <w:marLeft w:val="640"/>
          <w:marRight w:val="0"/>
          <w:marTop w:val="0"/>
          <w:marBottom w:val="0"/>
          <w:divBdr>
            <w:top w:val="none" w:sz="0" w:space="0" w:color="auto"/>
            <w:left w:val="none" w:sz="0" w:space="0" w:color="auto"/>
            <w:bottom w:val="none" w:sz="0" w:space="0" w:color="auto"/>
            <w:right w:val="none" w:sz="0" w:space="0" w:color="auto"/>
          </w:divBdr>
        </w:div>
        <w:div w:id="578910776">
          <w:marLeft w:val="640"/>
          <w:marRight w:val="0"/>
          <w:marTop w:val="0"/>
          <w:marBottom w:val="0"/>
          <w:divBdr>
            <w:top w:val="none" w:sz="0" w:space="0" w:color="auto"/>
            <w:left w:val="none" w:sz="0" w:space="0" w:color="auto"/>
            <w:bottom w:val="none" w:sz="0" w:space="0" w:color="auto"/>
            <w:right w:val="none" w:sz="0" w:space="0" w:color="auto"/>
          </w:divBdr>
        </w:div>
        <w:div w:id="1839614808">
          <w:marLeft w:val="640"/>
          <w:marRight w:val="0"/>
          <w:marTop w:val="0"/>
          <w:marBottom w:val="0"/>
          <w:divBdr>
            <w:top w:val="none" w:sz="0" w:space="0" w:color="auto"/>
            <w:left w:val="none" w:sz="0" w:space="0" w:color="auto"/>
            <w:bottom w:val="none" w:sz="0" w:space="0" w:color="auto"/>
            <w:right w:val="none" w:sz="0" w:space="0" w:color="auto"/>
          </w:divBdr>
        </w:div>
      </w:divsChild>
    </w:div>
    <w:div w:id="456727645">
      <w:bodyDiv w:val="1"/>
      <w:marLeft w:val="0"/>
      <w:marRight w:val="0"/>
      <w:marTop w:val="0"/>
      <w:marBottom w:val="0"/>
      <w:divBdr>
        <w:top w:val="none" w:sz="0" w:space="0" w:color="auto"/>
        <w:left w:val="none" w:sz="0" w:space="0" w:color="auto"/>
        <w:bottom w:val="none" w:sz="0" w:space="0" w:color="auto"/>
        <w:right w:val="none" w:sz="0" w:space="0" w:color="auto"/>
      </w:divBdr>
      <w:divsChild>
        <w:div w:id="1887646384">
          <w:marLeft w:val="640"/>
          <w:marRight w:val="0"/>
          <w:marTop w:val="0"/>
          <w:marBottom w:val="0"/>
          <w:divBdr>
            <w:top w:val="none" w:sz="0" w:space="0" w:color="auto"/>
            <w:left w:val="none" w:sz="0" w:space="0" w:color="auto"/>
            <w:bottom w:val="none" w:sz="0" w:space="0" w:color="auto"/>
            <w:right w:val="none" w:sz="0" w:space="0" w:color="auto"/>
          </w:divBdr>
        </w:div>
        <w:div w:id="546180298">
          <w:marLeft w:val="640"/>
          <w:marRight w:val="0"/>
          <w:marTop w:val="0"/>
          <w:marBottom w:val="0"/>
          <w:divBdr>
            <w:top w:val="none" w:sz="0" w:space="0" w:color="auto"/>
            <w:left w:val="none" w:sz="0" w:space="0" w:color="auto"/>
            <w:bottom w:val="none" w:sz="0" w:space="0" w:color="auto"/>
            <w:right w:val="none" w:sz="0" w:space="0" w:color="auto"/>
          </w:divBdr>
        </w:div>
        <w:div w:id="795635452">
          <w:marLeft w:val="640"/>
          <w:marRight w:val="0"/>
          <w:marTop w:val="0"/>
          <w:marBottom w:val="0"/>
          <w:divBdr>
            <w:top w:val="none" w:sz="0" w:space="0" w:color="auto"/>
            <w:left w:val="none" w:sz="0" w:space="0" w:color="auto"/>
            <w:bottom w:val="none" w:sz="0" w:space="0" w:color="auto"/>
            <w:right w:val="none" w:sz="0" w:space="0" w:color="auto"/>
          </w:divBdr>
        </w:div>
        <w:div w:id="1648974536">
          <w:marLeft w:val="640"/>
          <w:marRight w:val="0"/>
          <w:marTop w:val="0"/>
          <w:marBottom w:val="0"/>
          <w:divBdr>
            <w:top w:val="none" w:sz="0" w:space="0" w:color="auto"/>
            <w:left w:val="none" w:sz="0" w:space="0" w:color="auto"/>
            <w:bottom w:val="none" w:sz="0" w:space="0" w:color="auto"/>
            <w:right w:val="none" w:sz="0" w:space="0" w:color="auto"/>
          </w:divBdr>
        </w:div>
        <w:div w:id="1382824933">
          <w:marLeft w:val="640"/>
          <w:marRight w:val="0"/>
          <w:marTop w:val="0"/>
          <w:marBottom w:val="0"/>
          <w:divBdr>
            <w:top w:val="none" w:sz="0" w:space="0" w:color="auto"/>
            <w:left w:val="none" w:sz="0" w:space="0" w:color="auto"/>
            <w:bottom w:val="none" w:sz="0" w:space="0" w:color="auto"/>
            <w:right w:val="none" w:sz="0" w:space="0" w:color="auto"/>
          </w:divBdr>
        </w:div>
        <w:div w:id="1428429923">
          <w:marLeft w:val="640"/>
          <w:marRight w:val="0"/>
          <w:marTop w:val="0"/>
          <w:marBottom w:val="0"/>
          <w:divBdr>
            <w:top w:val="none" w:sz="0" w:space="0" w:color="auto"/>
            <w:left w:val="none" w:sz="0" w:space="0" w:color="auto"/>
            <w:bottom w:val="none" w:sz="0" w:space="0" w:color="auto"/>
            <w:right w:val="none" w:sz="0" w:space="0" w:color="auto"/>
          </w:divBdr>
        </w:div>
        <w:div w:id="375158805">
          <w:marLeft w:val="640"/>
          <w:marRight w:val="0"/>
          <w:marTop w:val="0"/>
          <w:marBottom w:val="0"/>
          <w:divBdr>
            <w:top w:val="none" w:sz="0" w:space="0" w:color="auto"/>
            <w:left w:val="none" w:sz="0" w:space="0" w:color="auto"/>
            <w:bottom w:val="none" w:sz="0" w:space="0" w:color="auto"/>
            <w:right w:val="none" w:sz="0" w:space="0" w:color="auto"/>
          </w:divBdr>
        </w:div>
        <w:div w:id="1720475317">
          <w:marLeft w:val="640"/>
          <w:marRight w:val="0"/>
          <w:marTop w:val="0"/>
          <w:marBottom w:val="0"/>
          <w:divBdr>
            <w:top w:val="none" w:sz="0" w:space="0" w:color="auto"/>
            <w:left w:val="none" w:sz="0" w:space="0" w:color="auto"/>
            <w:bottom w:val="none" w:sz="0" w:space="0" w:color="auto"/>
            <w:right w:val="none" w:sz="0" w:space="0" w:color="auto"/>
          </w:divBdr>
        </w:div>
        <w:div w:id="1662154645">
          <w:marLeft w:val="640"/>
          <w:marRight w:val="0"/>
          <w:marTop w:val="0"/>
          <w:marBottom w:val="0"/>
          <w:divBdr>
            <w:top w:val="none" w:sz="0" w:space="0" w:color="auto"/>
            <w:left w:val="none" w:sz="0" w:space="0" w:color="auto"/>
            <w:bottom w:val="none" w:sz="0" w:space="0" w:color="auto"/>
            <w:right w:val="none" w:sz="0" w:space="0" w:color="auto"/>
          </w:divBdr>
        </w:div>
        <w:div w:id="943420470">
          <w:marLeft w:val="640"/>
          <w:marRight w:val="0"/>
          <w:marTop w:val="0"/>
          <w:marBottom w:val="0"/>
          <w:divBdr>
            <w:top w:val="none" w:sz="0" w:space="0" w:color="auto"/>
            <w:left w:val="none" w:sz="0" w:space="0" w:color="auto"/>
            <w:bottom w:val="none" w:sz="0" w:space="0" w:color="auto"/>
            <w:right w:val="none" w:sz="0" w:space="0" w:color="auto"/>
          </w:divBdr>
        </w:div>
        <w:div w:id="1586184878">
          <w:marLeft w:val="640"/>
          <w:marRight w:val="0"/>
          <w:marTop w:val="0"/>
          <w:marBottom w:val="0"/>
          <w:divBdr>
            <w:top w:val="none" w:sz="0" w:space="0" w:color="auto"/>
            <w:left w:val="none" w:sz="0" w:space="0" w:color="auto"/>
            <w:bottom w:val="none" w:sz="0" w:space="0" w:color="auto"/>
            <w:right w:val="none" w:sz="0" w:space="0" w:color="auto"/>
          </w:divBdr>
        </w:div>
        <w:div w:id="418911774">
          <w:marLeft w:val="640"/>
          <w:marRight w:val="0"/>
          <w:marTop w:val="0"/>
          <w:marBottom w:val="0"/>
          <w:divBdr>
            <w:top w:val="none" w:sz="0" w:space="0" w:color="auto"/>
            <w:left w:val="none" w:sz="0" w:space="0" w:color="auto"/>
            <w:bottom w:val="none" w:sz="0" w:space="0" w:color="auto"/>
            <w:right w:val="none" w:sz="0" w:space="0" w:color="auto"/>
          </w:divBdr>
        </w:div>
        <w:div w:id="328410893">
          <w:marLeft w:val="640"/>
          <w:marRight w:val="0"/>
          <w:marTop w:val="0"/>
          <w:marBottom w:val="0"/>
          <w:divBdr>
            <w:top w:val="none" w:sz="0" w:space="0" w:color="auto"/>
            <w:left w:val="none" w:sz="0" w:space="0" w:color="auto"/>
            <w:bottom w:val="none" w:sz="0" w:space="0" w:color="auto"/>
            <w:right w:val="none" w:sz="0" w:space="0" w:color="auto"/>
          </w:divBdr>
        </w:div>
        <w:div w:id="1126854237">
          <w:marLeft w:val="640"/>
          <w:marRight w:val="0"/>
          <w:marTop w:val="0"/>
          <w:marBottom w:val="0"/>
          <w:divBdr>
            <w:top w:val="none" w:sz="0" w:space="0" w:color="auto"/>
            <w:left w:val="none" w:sz="0" w:space="0" w:color="auto"/>
            <w:bottom w:val="none" w:sz="0" w:space="0" w:color="auto"/>
            <w:right w:val="none" w:sz="0" w:space="0" w:color="auto"/>
          </w:divBdr>
        </w:div>
        <w:div w:id="2086339644">
          <w:marLeft w:val="640"/>
          <w:marRight w:val="0"/>
          <w:marTop w:val="0"/>
          <w:marBottom w:val="0"/>
          <w:divBdr>
            <w:top w:val="none" w:sz="0" w:space="0" w:color="auto"/>
            <w:left w:val="none" w:sz="0" w:space="0" w:color="auto"/>
            <w:bottom w:val="none" w:sz="0" w:space="0" w:color="auto"/>
            <w:right w:val="none" w:sz="0" w:space="0" w:color="auto"/>
          </w:divBdr>
        </w:div>
        <w:div w:id="1777015030">
          <w:marLeft w:val="640"/>
          <w:marRight w:val="0"/>
          <w:marTop w:val="0"/>
          <w:marBottom w:val="0"/>
          <w:divBdr>
            <w:top w:val="none" w:sz="0" w:space="0" w:color="auto"/>
            <w:left w:val="none" w:sz="0" w:space="0" w:color="auto"/>
            <w:bottom w:val="none" w:sz="0" w:space="0" w:color="auto"/>
            <w:right w:val="none" w:sz="0" w:space="0" w:color="auto"/>
          </w:divBdr>
        </w:div>
        <w:div w:id="782727952">
          <w:marLeft w:val="640"/>
          <w:marRight w:val="0"/>
          <w:marTop w:val="0"/>
          <w:marBottom w:val="0"/>
          <w:divBdr>
            <w:top w:val="none" w:sz="0" w:space="0" w:color="auto"/>
            <w:left w:val="none" w:sz="0" w:space="0" w:color="auto"/>
            <w:bottom w:val="none" w:sz="0" w:space="0" w:color="auto"/>
            <w:right w:val="none" w:sz="0" w:space="0" w:color="auto"/>
          </w:divBdr>
        </w:div>
        <w:div w:id="1396666352">
          <w:marLeft w:val="640"/>
          <w:marRight w:val="0"/>
          <w:marTop w:val="0"/>
          <w:marBottom w:val="0"/>
          <w:divBdr>
            <w:top w:val="none" w:sz="0" w:space="0" w:color="auto"/>
            <w:left w:val="none" w:sz="0" w:space="0" w:color="auto"/>
            <w:bottom w:val="none" w:sz="0" w:space="0" w:color="auto"/>
            <w:right w:val="none" w:sz="0" w:space="0" w:color="auto"/>
          </w:divBdr>
        </w:div>
        <w:div w:id="1893535145">
          <w:marLeft w:val="640"/>
          <w:marRight w:val="0"/>
          <w:marTop w:val="0"/>
          <w:marBottom w:val="0"/>
          <w:divBdr>
            <w:top w:val="none" w:sz="0" w:space="0" w:color="auto"/>
            <w:left w:val="none" w:sz="0" w:space="0" w:color="auto"/>
            <w:bottom w:val="none" w:sz="0" w:space="0" w:color="auto"/>
            <w:right w:val="none" w:sz="0" w:space="0" w:color="auto"/>
          </w:divBdr>
        </w:div>
        <w:div w:id="688875071">
          <w:marLeft w:val="640"/>
          <w:marRight w:val="0"/>
          <w:marTop w:val="0"/>
          <w:marBottom w:val="0"/>
          <w:divBdr>
            <w:top w:val="none" w:sz="0" w:space="0" w:color="auto"/>
            <w:left w:val="none" w:sz="0" w:space="0" w:color="auto"/>
            <w:bottom w:val="none" w:sz="0" w:space="0" w:color="auto"/>
            <w:right w:val="none" w:sz="0" w:space="0" w:color="auto"/>
          </w:divBdr>
        </w:div>
      </w:divsChild>
    </w:div>
    <w:div w:id="500704345">
      <w:bodyDiv w:val="1"/>
      <w:marLeft w:val="0"/>
      <w:marRight w:val="0"/>
      <w:marTop w:val="0"/>
      <w:marBottom w:val="0"/>
      <w:divBdr>
        <w:top w:val="none" w:sz="0" w:space="0" w:color="auto"/>
        <w:left w:val="none" w:sz="0" w:space="0" w:color="auto"/>
        <w:bottom w:val="none" w:sz="0" w:space="0" w:color="auto"/>
        <w:right w:val="none" w:sz="0" w:space="0" w:color="auto"/>
      </w:divBdr>
      <w:divsChild>
        <w:div w:id="555967567">
          <w:marLeft w:val="640"/>
          <w:marRight w:val="0"/>
          <w:marTop w:val="0"/>
          <w:marBottom w:val="0"/>
          <w:divBdr>
            <w:top w:val="none" w:sz="0" w:space="0" w:color="auto"/>
            <w:left w:val="none" w:sz="0" w:space="0" w:color="auto"/>
            <w:bottom w:val="none" w:sz="0" w:space="0" w:color="auto"/>
            <w:right w:val="none" w:sz="0" w:space="0" w:color="auto"/>
          </w:divBdr>
        </w:div>
        <w:div w:id="1503273833">
          <w:marLeft w:val="640"/>
          <w:marRight w:val="0"/>
          <w:marTop w:val="0"/>
          <w:marBottom w:val="0"/>
          <w:divBdr>
            <w:top w:val="none" w:sz="0" w:space="0" w:color="auto"/>
            <w:left w:val="none" w:sz="0" w:space="0" w:color="auto"/>
            <w:bottom w:val="none" w:sz="0" w:space="0" w:color="auto"/>
            <w:right w:val="none" w:sz="0" w:space="0" w:color="auto"/>
          </w:divBdr>
        </w:div>
        <w:div w:id="200434466">
          <w:marLeft w:val="640"/>
          <w:marRight w:val="0"/>
          <w:marTop w:val="0"/>
          <w:marBottom w:val="0"/>
          <w:divBdr>
            <w:top w:val="none" w:sz="0" w:space="0" w:color="auto"/>
            <w:left w:val="none" w:sz="0" w:space="0" w:color="auto"/>
            <w:bottom w:val="none" w:sz="0" w:space="0" w:color="auto"/>
            <w:right w:val="none" w:sz="0" w:space="0" w:color="auto"/>
          </w:divBdr>
        </w:div>
        <w:div w:id="1067649433">
          <w:marLeft w:val="640"/>
          <w:marRight w:val="0"/>
          <w:marTop w:val="0"/>
          <w:marBottom w:val="0"/>
          <w:divBdr>
            <w:top w:val="none" w:sz="0" w:space="0" w:color="auto"/>
            <w:left w:val="none" w:sz="0" w:space="0" w:color="auto"/>
            <w:bottom w:val="none" w:sz="0" w:space="0" w:color="auto"/>
            <w:right w:val="none" w:sz="0" w:space="0" w:color="auto"/>
          </w:divBdr>
        </w:div>
        <w:div w:id="972751135">
          <w:marLeft w:val="640"/>
          <w:marRight w:val="0"/>
          <w:marTop w:val="0"/>
          <w:marBottom w:val="0"/>
          <w:divBdr>
            <w:top w:val="none" w:sz="0" w:space="0" w:color="auto"/>
            <w:left w:val="none" w:sz="0" w:space="0" w:color="auto"/>
            <w:bottom w:val="none" w:sz="0" w:space="0" w:color="auto"/>
            <w:right w:val="none" w:sz="0" w:space="0" w:color="auto"/>
          </w:divBdr>
        </w:div>
        <w:div w:id="299111735">
          <w:marLeft w:val="640"/>
          <w:marRight w:val="0"/>
          <w:marTop w:val="0"/>
          <w:marBottom w:val="0"/>
          <w:divBdr>
            <w:top w:val="none" w:sz="0" w:space="0" w:color="auto"/>
            <w:left w:val="none" w:sz="0" w:space="0" w:color="auto"/>
            <w:bottom w:val="none" w:sz="0" w:space="0" w:color="auto"/>
            <w:right w:val="none" w:sz="0" w:space="0" w:color="auto"/>
          </w:divBdr>
        </w:div>
        <w:div w:id="1997414072">
          <w:marLeft w:val="640"/>
          <w:marRight w:val="0"/>
          <w:marTop w:val="0"/>
          <w:marBottom w:val="0"/>
          <w:divBdr>
            <w:top w:val="none" w:sz="0" w:space="0" w:color="auto"/>
            <w:left w:val="none" w:sz="0" w:space="0" w:color="auto"/>
            <w:bottom w:val="none" w:sz="0" w:space="0" w:color="auto"/>
            <w:right w:val="none" w:sz="0" w:space="0" w:color="auto"/>
          </w:divBdr>
        </w:div>
        <w:div w:id="329261348">
          <w:marLeft w:val="640"/>
          <w:marRight w:val="0"/>
          <w:marTop w:val="0"/>
          <w:marBottom w:val="0"/>
          <w:divBdr>
            <w:top w:val="none" w:sz="0" w:space="0" w:color="auto"/>
            <w:left w:val="none" w:sz="0" w:space="0" w:color="auto"/>
            <w:bottom w:val="none" w:sz="0" w:space="0" w:color="auto"/>
            <w:right w:val="none" w:sz="0" w:space="0" w:color="auto"/>
          </w:divBdr>
        </w:div>
        <w:div w:id="2127263184">
          <w:marLeft w:val="640"/>
          <w:marRight w:val="0"/>
          <w:marTop w:val="0"/>
          <w:marBottom w:val="0"/>
          <w:divBdr>
            <w:top w:val="none" w:sz="0" w:space="0" w:color="auto"/>
            <w:left w:val="none" w:sz="0" w:space="0" w:color="auto"/>
            <w:bottom w:val="none" w:sz="0" w:space="0" w:color="auto"/>
            <w:right w:val="none" w:sz="0" w:space="0" w:color="auto"/>
          </w:divBdr>
        </w:div>
        <w:div w:id="1358123866">
          <w:marLeft w:val="640"/>
          <w:marRight w:val="0"/>
          <w:marTop w:val="0"/>
          <w:marBottom w:val="0"/>
          <w:divBdr>
            <w:top w:val="none" w:sz="0" w:space="0" w:color="auto"/>
            <w:left w:val="none" w:sz="0" w:space="0" w:color="auto"/>
            <w:bottom w:val="none" w:sz="0" w:space="0" w:color="auto"/>
            <w:right w:val="none" w:sz="0" w:space="0" w:color="auto"/>
          </w:divBdr>
        </w:div>
        <w:div w:id="1177424188">
          <w:marLeft w:val="640"/>
          <w:marRight w:val="0"/>
          <w:marTop w:val="0"/>
          <w:marBottom w:val="0"/>
          <w:divBdr>
            <w:top w:val="none" w:sz="0" w:space="0" w:color="auto"/>
            <w:left w:val="none" w:sz="0" w:space="0" w:color="auto"/>
            <w:bottom w:val="none" w:sz="0" w:space="0" w:color="auto"/>
            <w:right w:val="none" w:sz="0" w:space="0" w:color="auto"/>
          </w:divBdr>
        </w:div>
        <w:div w:id="1218668749">
          <w:marLeft w:val="640"/>
          <w:marRight w:val="0"/>
          <w:marTop w:val="0"/>
          <w:marBottom w:val="0"/>
          <w:divBdr>
            <w:top w:val="none" w:sz="0" w:space="0" w:color="auto"/>
            <w:left w:val="none" w:sz="0" w:space="0" w:color="auto"/>
            <w:bottom w:val="none" w:sz="0" w:space="0" w:color="auto"/>
            <w:right w:val="none" w:sz="0" w:space="0" w:color="auto"/>
          </w:divBdr>
        </w:div>
        <w:div w:id="515579769">
          <w:marLeft w:val="640"/>
          <w:marRight w:val="0"/>
          <w:marTop w:val="0"/>
          <w:marBottom w:val="0"/>
          <w:divBdr>
            <w:top w:val="none" w:sz="0" w:space="0" w:color="auto"/>
            <w:left w:val="none" w:sz="0" w:space="0" w:color="auto"/>
            <w:bottom w:val="none" w:sz="0" w:space="0" w:color="auto"/>
            <w:right w:val="none" w:sz="0" w:space="0" w:color="auto"/>
          </w:divBdr>
        </w:div>
        <w:div w:id="1886288087">
          <w:marLeft w:val="640"/>
          <w:marRight w:val="0"/>
          <w:marTop w:val="0"/>
          <w:marBottom w:val="0"/>
          <w:divBdr>
            <w:top w:val="none" w:sz="0" w:space="0" w:color="auto"/>
            <w:left w:val="none" w:sz="0" w:space="0" w:color="auto"/>
            <w:bottom w:val="none" w:sz="0" w:space="0" w:color="auto"/>
            <w:right w:val="none" w:sz="0" w:space="0" w:color="auto"/>
          </w:divBdr>
        </w:div>
        <w:div w:id="2129355358">
          <w:marLeft w:val="640"/>
          <w:marRight w:val="0"/>
          <w:marTop w:val="0"/>
          <w:marBottom w:val="0"/>
          <w:divBdr>
            <w:top w:val="none" w:sz="0" w:space="0" w:color="auto"/>
            <w:left w:val="none" w:sz="0" w:space="0" w:color="auto"/>
            <w:bottom w:val="none" w:sz="0" w:space="0" w:color="auto"/>
            <w:right w:val="none" w:sz="0" w:space="0" w:color="auto"/>
          </w:divBdr>
        </w:div>
        <w:div w:id="1246115444">
          <w:marLeft w:val="640"/>
          <w:marRight w:val="0"/>
          <w:marTop w:val="0"/>
          <w:marBottom w:val="0"/>
          <w:divBdr>
            <w:top w:val="none" w:sz="0" w:space="0" w:color="auto"/>
            <w:left w:val="none" w:sz="0" w:space="0" w:color="auto"/>
            <w:bottom w:val="none" w:sz="0" w:space="0" w:color="auto"/>
            <w:right w:val="none" w:sz="0" w:space="0" w:color="auto"/>
          </w:divBdr>
        </w:div>
        <w:div w:id="118689718">
          <w:marLeft w:val="640"/>
          <w:marRight w:val="0"/>
          <w:marTop w:val="0"/>
          <w:marBottom w:val="0"/>
          <w:divBdr>
            <w:top w:val="none" w:sz="0" w:space="0" w:color="auto"/>
            <w:left w:val="none" w:sz="0" w:space="0" w:color="auto"/>
            <w:bottom w:val="none" w:sz="0" w:space="0" w:color="auto"/>
            <w:right w:val="none" w:sz="0" w:space="0" w:color="auto"/>
          </w:divBdr>
        </w:div>
        <w:div w:id="1402289234">
          <w:marLeft w:val="640"/>
          <w:marRight w:val="0"/>
          <w:marTop w:val="0"/>
          <w:marBottom w:val="0"/>
          <w:divBdr>
            <w:top w:val="none" w:sz="0" w:space="0" w:color="auto"/>
            <w:left w:val="none" w:sz="0" w:space="0" w:color="auto"/>
            <w:bottom w:val="none" w:sz="0" w:space="0" w:color="auto"/>
            <w:right w:val="none" w:sz="0" w:space="0" w:color="auto"/>
          </w:divBdr>
        </w:div>
        <w:div w:id="688219425">
          <w:marLeft w:val="640"/>
          <w:marRight w:val="0"/>
          <w:marTop w:val="0"/>
          <w:marBottom w:val="0"/>
          <w:divBdr>
            <w:top w:val="none" w:sz="0" w:space="0" w:color="auto"/>
            <w:left w:val="none" w:sz="0" w:space="0" w:color="auto"/>
            <w:bottom w:val="none" w:sz="0" w:space="0" w:color="auto"/>
            <w:right w:val="none" w:sz="0" w:space="0" w:color="auto"/>
          </w:divBdr>
        </w:div>
        <w:div w:id="1123815932">
          <w:marLeft w:val="640"/>
          <w:marRight w:val="0"/>
          <w:marTop w:val="0"/>
          <w:marBottom w:val="0"/>
          <w:divBdr>
            <w:top w:val="none" w:sz="0" w:space="0" w:color="auto"/>
            <w:left w:val="none" w:sz="0" w:space="0" w:color="auto"/>
            <w:bottom w:val="none" w:sz="0" w:space="0" w:color="auto"/>
            <w:right w:val="none" w:sz="0" w:space="0" w:color="auto"/>
          </w:divBdr>
        </w:div>
        <w:div w:id="1969387362">
          <w:marLeft w:val="640"/>
          <w:marRight w:val="0"/>
          <w:marTop w:val="0"/>
          <w:marBottom w:val="0"/>
          <w:divBdr>
            <w:top w:val="none" w:sz="0" w:space="0" w:color="auto"/>
            <w:left w:val="none" w:sz="0" w:space="0" w:color="auto"/>
            <w:bottom w:val="none" w:sz="0" w:space="0" w:color="auto"/>
            <w:right w:val="none" w:sz="0" w:space="0" w:color="auto"/>
          </w:divBdr>
        </w:div>
      </w:divsChild>
    </w:div>
    <w:div w:id="548734726">
      <w:bodyDiv w:val="1"/>
      <w:marLeft w:val="0"/>
      <w:marRight w:val="0"/>
      <w:marTop w:val="0"/>
      <w:marBottom w:val="0"/>
      <w:divBdr>
        <w:top w:val="none" w:sz="0" w:space="0" w:color="auto"/>
        <w:left w:val="none" w:sz="0" w:space="0" w:color="auto"/>
        <w:bottom w:val="none" w:sz="0" w:space="0" w:color="auto"/>
        <w:right w:val="none" w:sz="0" w:space="0" w:color="auto"/>
      </w:divBdr>
      <w:divsChild>
        <w:div w:id="807282278">
          <w:marLeft w:val="640"/>
          <w:marRight w:val="0"/>
          <w:marTop w:val="0"/>
          <w:marBottom w:val="0"/>
          <w:divBdr>
            <w:top w:val="none" w:sz="0" w:space="0" w:color="auto"/>
            <w:left w:val="none" w:sz="0" w:space="0" w:color="auto"/>
            <w:bottom w:val="none" w:sz="0" w:space="0" w:color="auto"/>
            <w:right w:val="none" w:sz="0" w:space="0" w:color="auto"/>
          </w:divBdr>
        </w:div>
        <w:div w:id="949706274">
          <w:marLeft w:val="640"/>
          <w:marRight w:val="0"/>
          <w:marTop w:val="0"/>
          <w:marBottom w:val="0"/>
          <w:divBdr>
            <w:top w:val="none" w:sz="0" w:space="0" w:color="auto"/>
            <w:left w:val="none" w:sz="0" w:space="0" w:color="auto"/>
            <w:bottom w:val="none" w:sz="0" w:space="0" w:color="auto"/>
            <w:right w:val="none" w:sz="0" w:space="0" w:color="auto"/>
          </w:divBdr>
        </w:div>
        <w:div w:id="1411271656">
          <w:marLeft w:val="640"/>
          <w:marRight w:val="0"/>
          <w:marTop w:val="0"/>
          <w:marBottom w:val="0"/>
          <w:divBdr>
            <w:top w:val="none" w:sz="0" w:space="0" w:color="auto"/>
            <w:left w:val="none" w:sz="0" w:space="0" w:color="auto"/>
            <w:bottom w:val="none" w:sz="0" w:space="0" w:color="auto"/>
            <w:right w:val="none" w:sz="0" w:space="0" w:color="auto"/>
          </w:divBdr>
        </w:div>
        <w:div w:id="551891980">
          <w:marLeft w:val="640"/>
          <w:marRight w:val="0"/>
          <w:marTop w:val="0"/>
          <w:marBottom w:val="0"/>
          <w:divBdr>
            <w:top w:val="none" w:sz="0" w:space="0" w:color="auto"/>
            <w:left w:val="none" w:sz="0" w:space="0" w:color="auto"/>
            <w:bottom w:val="none" w:sz="0" w:space="0" w:color="auto"/>
            <w:right w:val="none" w:sz="0" w:space="0" w:color="auto"/>
          </w:divBdr>
        </w:div>
        <w:div w:id="987827859">
          <w:marLeft w:val="640"/>
          <w:marRight w:val="0"/>
          <w:marTop w:val="0"/>
          <w:marBottom w:val="0"/>
          <w:divBdr>
            <w:top w:val="none" w:sz="0" w:space="0" w:color="auto"/>
            <w:left w:val="none" w:sz="0" w:space="0" w:color="auto"/>
            <w:bottom w:val="none" w:sz="0" w:space="0" w:color="auto"/>
            <w:right w:val="none" w:sz="0" w:space="0" w:color="auto"/>
          </w:divBdr>
        </w:div>
        <w:div w:id="879559314">
          <w:marLeft w:val="640"/>
          <w:marRight w:val="0"/>
          <w:marTop w:val="0"/>
          <w:marBottom w:val="0"/>
          <w:divBdr>
            <w:top w:val="none" w:sz="0" w:space="0" w:color="auto"/>
            <w:left w:val="none" w:sz="0" w:space="0" w:color="auto"/>
            <w:bottom w:val="none" w:sz="0" w:space="0" w:color="auto"/>
            <w:right w:val="none" w:sz="0" w:space="0" w:color="auto"/>
          </w:divBdr>
        </w:div>
        <w:div w:id="616566863">
          <w:marLeft w:val="640"/>
          <w:marRight w:val="0"/>
          <w:marTop w:val="0"/>
          <w:marBottom w:val="0"/>
          <w:divBdr>
            <w:top w:val="none" w:sz="0" w:space="0" w:color="auto"/>
            <w:left w:val="none" w:sz="0" w:space="0" w:color="auto"/>
            <w:bottom w:val="none" w:sz="0" w:space="0" w:color="auto"/>
            <w:right w:val="none" w:sz="0" w:space="0" w:color="auto"/>
          </w:divBdr>
        </w:div>
        <w:div w:id="664482312">
          <w:marLeft w:val="640"/>
          <w:marRight w:val="0"/>
          <w:marTop w:val="0"/>
          <w:marBottom w:val="0"/>
          <w:divBdr>
            <w:top w:val="none" w:sz="0" w:space="0" w:color="auto"/>
            <w:left w:val="none" w:sz="0" w:space="0" w:color="auto"/>
            <w:bottom w:val="none" w:sz="0" w:space="0" w:color="auto"/>
            <w:right w:val="none" w:sz="0" w:space="0" w:color="auto"/>
          </w:divBdr>
        </w:div>
        <w:div w:id="2070226030">
          <w:marLeft w:val="640"/>
          <w:marRight w:val="0"/>
          <w:marTop w:val="0"/>
          <w:marBottom w:val="0"/>
          <w:divBdr>
            <w:top w:val="none" w:sz="0" w:space="0" w:color="auto"/>
            <w:left w:val="none" w:sz="0" w:space="0" w:color="auto"/>
            <w:bottom w:val="none" w:sz="0" w:space="0" w:color="auto"/>
            <w:right w:val="none" w:sz="0" w:space="0" w:color="auto"/>
          </w:divBdr>
        </w:div>
        <w:div w:id="468404197">
          <w:marLeft w:val="640"/>
          <w:marRight w:val="0"/>
          <w:marTop w:val="0"/>
          <w:marBottom w:val="0"/>
          <w:divBdr>
            <w:top w:val="none" w:sz="0" w:space="0" w:color="auto"/>
            <w:left w:val="none" w:sz="0" w:space="0" w:color="auto"/>
            <w:bottom w:val="none" w:sz="0" w:space="0" w:color="auto"/>
            <w:right w:val="none" w:sz="0" w:space="0" w:color="auto"/>
          </w:divBdr>
        </w:div>
        <w:div w:id="1009061104">
          <w:marLeft w:val="640"/>
          <w:marRight w:val="0"/>
          <w:marTop w:val="0"/>
          <w:marBottom w:val="0"/>
          <w:divBdr>
            <w:top w:val="none" w:sz="0" w:space="0" w:color="auto"/>
            <w:left w:val="none" w:sz="0" w:space="0" w:color="auto"/>
            <w:bottom w:val="none" w:sz="0" w:space="0" w:color="auto"/>
            <w:right w:val="none" w:sz="0" w:space="0" w:color="auto"/>
          </w:divBdr>
        </w:div>
        <w:div w:id="1880966833">
          <w:marLeft w:val="640"/>
          <w:marRight w:val="0"/>
          <w:marTop w:val="0"/>
          <w:marBottom w:val="0"/>
          <w:divBdr>
            <w:top w:val="none" w:sz="0" w:space="0" w:color="auto"/>
            <w:left w:val="none" w:sz="0" w:space="0" w:color="auto"/>
            <w:bottom w:val="none" w:sz="0" w:space="0" w:color="auto"/>
            <w:right w:val="none" w:sz="0" w:space="0" w:color="auto"/>
          </w:divBdr>
        </w:div>
        <w:div w:id="293341225">
          <w:marLeft w:val="640"/>
          <w:marRight w:val="0"/>
          <w:marTop w:val="0"/>
          <w:marBottom w:val="0"/>
          <w:divBdr>
            <w:top w:val="none" w:sz="0" w:space="0" w:color="auto"/>
            <w:left w:val="none" w:sz="0" w:space="0" w:color="auto"/>
            <w:bottom w:val="none" w:sz="0" w:space="0" w:color="auto"/>
            <w:right w:val="none" w:sz="0" w:space="0" w:color="auto"/>
          </w:divBdr>
        </w:div>
        <w:div w:id="208146648">
          <w:marLeft w:val="640"/>
          <w:marRight w:val="0"/>
          <w:marTop w:val="0"/>
          <w:marBottom w:val="0"/>
          <w:divBdr>
            <w:top w:val="none" w:sz="0" w:space="0" w:color="auto"/>
            <w:left w:val="none" w:sz="0" w:space="0" w:color="auto"/>
            <w:bottom w:val="none" w:sz="0" w:space="0" w:color="auto"/>
            <w:right w:val="none" w:sz="0" w:space="0" w:color="auto"/>
          </w:divBdr>
        </w:div>
        <w:div w:id="879056175">
          <w:marLeft w:val="640"/>
          <w:marRight w:val="0"/>
          <w:marTop w:val="0"/>
          <w:marBottom w:val="0"/>
          <w:divBdr>
            <w:top w:val="none" w:sz="0" w:space="0" w:color="auto"/>
            <w:left w:val="none" w:sz="0" w:space="0" w:color="auto"/>
            <w:bottom w:val="none" w:sz="0" w:space="0" w:color="auto"/>
            <w:right w:val="none" w:sz="0" w:space="0" w:color="auto"/>
          </w:divBdr>
        </w:div>
        <w:div w:id="107429316">
          <w:marLeft w:val="640"/>
          <w:marRight w:val="0"/>
          <w:marTop w:val="0"/>
          <w:marBottom w:val="0"/>
          <w:divBdr>
            <w:top w:val="none" w:sz="0" w:space="0" w:color="auto"/>
            <w:left w:val="none" w:sz="0" w:space="0" w:color="auto"/>
            <w:bottom w:val="none" w:sz="0" w:space="0" w:color="auto"/>
            <w:right w:val="none" w:sz="0" w:space="0" w:color="auto"/>
          </w:divBdr>
        </w:div>
      </w:divsChild>
    </w:div>
    <w:div w:id="563297080">
      <w:bodyDiv w:val="1"/>
      <w:marLeft w:val="0"/>
      <w:marRight w:val="0"/>
      <w:marTop w:val="0"/>
      <w:marBottom w:val="0"/>
      <w:divBdr>
        <w:top w:val="none" w:sz="0" w:space="0" w:color="auto"/>
        <w:left w:val="none" w:sz="0" w:space="0" w:color="auto"/>
        <w:bottom w:val="none" w:sz="0" w:space="0" w:color="auto"/>
        <w:right w:val="none" w:sz="0" w:space="0" w:color="auto"/>
      </w:divBdr>
      <w:divsChild>
        <w:div w:id="655109394">
          <w:marLeft w:val="640"/>
          <w:marRight w:val="0"/>
          <w:marTop w:val="0"/>
          <w:marBottom w:val="0"/>
          <w:divBdr>
            <w:top w:val="none" w:sz="0" w:space="0" w:color="auto"/>
            <w:left w:val="none" w:sz="0" w:space="0" w:color="auto"/>
            <w:bottom w:val="none" w:sz="0" w:space="0" w:color="auto"/>
            <w:right w:val="none" w:sz="0" w:space="0" w:color="auto"/>
          </w:divBdr>
        </w:div>
        <w:div w:id="621107928">
          <w:marLeft w:val="640"/>
          <w:marRight w:val="0"/>
          <w:marTop w:val="0"/>
          <w:marBottom w:val="0"/>
          <w:divBdr>
            <w:top w:val="none" w:sz="0" w:space="0" w:color="auto"/>
            <w:left w:val="none" w:sz="0" w:space="0" w:color="auto"/>
            <w:bottom w:val="none" w:sz="0" w:space="0" w:color="auto"/>
            <w:right w:val="none" w:sz="0" w:space="0" w:color="auto"/>
          </w:divBdr>
        </w:div>
        <w:div w:id="1077089860">
          <w:marLeft w:val="640"/>
          <w:marRight w:val="0"/>
          <w:marTop w:val="0"/>
          <w:marBottom w:val="0"/>
          <w:divBdr>
            <w:top w:val="none" w:sz="0" w:space="0" w:color="auto"/>
            <w:left w:val="none" w:sz="0" w:space="0" w:color="auto"/>
            <w:bottom w:val="none" w:sz="0" w:space="0" w:color="auto"/>
            <w:right w:val="none" w:sz="0" w:space="0" w:color="auto"/>
          </w:divBdr>
        </w:div>
        <w:div w:id="1026904315">
          <w:marLeft w:val="640"/>
          <w:marRight w:val="0"/>
          <w:marTop w:val="0"/>
          <w:marBottom w:val="0"/>
          <w:divBdr>
            <w:top w:val="none" w:sz="0" w:space="0" w:color="auto"/>
            <w:left w:val="none" w:sz="0" w:space="0" w:color="auto"/>
            <w:bottom w:val="none" w:sz="0" w:space="0" w:color="auto"/>
            <w:right w:val="none" w:sz="0" w:space="0" w:color="auto"/>
          </w:divBdr>
        </w:div>
        <w:div w:id="1543052778">
          <w:marLeft w:val="640"/>
          <w:marRight w:val="0"/>
          <w:marTop w:val="0"/>
          <w:marBottom w:val="0"/>
          <w:divBdr>
            <w:top w:val="none" w:sz="0" w:space="0" w:color="auto"/>
            <w:left w:val="none" w:sz="0" w:space="0" w:color="auto"/>
            <w:bottom w:val="none" w:sz="0" w:space="0" w:color="auto"/>
            <w:right w:val="none" w:sz="0" w:space="0" w:color="auto"/>
          </w:divBdr>
        </w:div>
        <w:div w:id="610625396">
          <w:marLeft w:val="640"/>
          <w:marRight w:val="0"/>
          <w:marTop w:val="0"/>
          <w:marBottom w:val="0"/>
          <w:divBdr>
            <w:top w:val="none" w:sz="0" w:space="0" w:color="auto"/>
            <w:left w:val="none" w:sz="0" w:space="0" w:color="auto"/>
            <w:bottom w:val="none" w:sz="0" w:space="0" w:color="auto"/>
            <w:right w:val="none" w:sz="0" w:space="0" w:color="auto"/>
          </w:divBdr>
        </w:div>
        <w:div w:id="2058234230">
          <w:marLeft w:val="640"/>
          <w:marRight w:val="0"/>
          <w:marTop w:val="0"/>
          <w:marBottom w:val="0"/>
          <w:divBdr>
            <w:top w:val="none" w:sz="0" w:space="0" w:color="auto"/>
            <w:left w:val="none" w:sz="0" w:space="0" w:color="auto"/>
            <w:bottom w:val="none" w:sz="0" w:space="0" w:color="auto"/>
            <w:right w:val="none" w:sz="0" w:space="0" w:color="auto"/>
          </w:divBdr>
        </w:div>
        <w:div w:id="866597399">
          <w:marLeft w:val="640"/>
          <w:marRight w:val="0"/>
          <w:marTop w:val="0"/>
          <w:marBottom w:val="0"/>
          <w:divBdr>
            <w:top w:val="none" w:sz="0" w:space="0" w:color="auto"/>
            <w:left w:val="none" w:sz="0" w:space="0" w:color="auto"/>
            <w:bottom w:val="none" w:sz="0" w:space="0" w:color="auto"/>
            <w:right w:val="none" w:sz="0" w:space="0" w:color="auto"/>
          </w:divBdr>
        </w:div>
        <w:div w:id="478618450">
          <w:marLeft w:val="640"/>
          <w:marRight w:val="0"/>
          <w:marTop w:val="0"/>
          <w:marBottom w:val="0"/>
          <w:divBdr>
            <w:top w:val="none" w:sz="0" w:space="0" w:color="auto"/>
            <w:left w:val="none" w:sz="0" w:space="0" w:color="auto"/>
            <w:bottom w:val="none" w:sz="0" w:space="0" w:color="auto"/>
            <w:right w:val="none" w:sz="0" w:space="0" w:color="auto"/>
          </w:divBdr>
        </w:div>
        <w:div w:id="419761792">
          <w:marLeft w:val="640"/>
          <w:marRight w:val="0"/>
          <w:marTop w:val="0"/>
          <w:marBottom w:val="0"/>
          <w:divBdr>
            <w:top w:val="none" w:sz="0" w:space="0" w:color="auto"/>
            <w:left w:val="none" w:sz="0" w:space="0" w:color="auto"/>
            <w:bottom w:val="none" w:sz="0" w:space="0" w:color="auto"/>
            <w:right w:val="none" w:sz="0" w:space="0" w:color="auto"/>
          </w:divBdr>
        </w:div>
        <w:div w:id="1540782866">
          <w:marLeft w:val="640"/>
          <w:marRight w:val="0"/>
          <w:marTop w:val="0"/>
          <w:marBottom w:val="0"/>
          <w:divBdr>
            <w:top w:val="none" w:sz="0" w:space="0" w:color="auto"/>
            <w:left w:val="none" w:sz="0" w:space="0" w:color="auto"/>
            <w:bottom w:val="none" w:sz="0" w:space="0" w:color="auto"/>
            <w:right w:val="none" w:sz="0" w:space="0" w:color="auto"/>
          </w:divBdr>
        </w:div>
        <w:div w:id="224337255">
          <w:marLeft w:val="640"/>
          <w:marRight w:val="0"/>
          <w:marTop w:val="0"/>
          <w:marBottom w:val="0"/>
          <w:divBdr>
            <w:top w:val="none" w:sz="0" w:space="0" w:color="auto"/>
            <w:left w:val="none" w:sz="0" w:space="0" w:color="auto"/>
            <w:bottom w:val="none" w:sz="0" w:space="0" w:color="auto"/>
            <w:right w:val="none" w:sz="0" w:space="0" w:color="auto"/>
          </w:divBdr>
        </w:div>
        <w:div w:id="429351868">
          <w:marLeft w:val="640"/>
          <w:marRight w:val="0"/>
          <w:marTop w:val="0"/>
          <w:marBottom w:val="0"/>
          <w:divBdr>
            <w:top w:val="none" w:sz="0" w:space="0" w:color="auto"/>
            <w:left w:val="none" w:sz="0" w:space="0" w:color="auto"/>
            <w:bottom w:val="none" w:sz="0" w:space="0" w:color="auto"/>
            <w:right w:val="none" w:sz="0" w:space="0" w:color="auto"/>
          </w:divBdr>
        </w:div>
        <w:div w:id="1210802117">
          <w:marLeft w:val="640"/>
          <w:marRight w:val="0"/>
          <w:marTop w:val="0"/>
          <w:marBottom w:val="0"/>
          <w:divBdr>
            <w:top w:val="none" w:sz="0" w:space="0" w:color="auto"/>
            <w:left w:val="none" w:sz="0" w:space="0" w:color="auto"/>
            <w:bottom w:val="none" w:sz="0" w:space="0" w:color="auto"/>
            <w:right w:val="none" w:sz="0" w:space="0" w:color="auto"/>
          </w:divBdr>
        </w:div>
        <w:div w:id="852767047">
          <w:marLeft w:val="640"/>
          <w:marRight w:val="0"/>
          <w:marTop w:val="0"/>
          <w:marBottom w:val="0"/>
          <w:divBdr>
            <w:top w:val="none" w:sz="0" w:space="0" w:color="auto"/>
            <w:left w:val="none" w:sz="0" w:space="0" w:color="auto"/>
            <w:bottom w:val="none" w:sz="0" w:space="0" w:color="auto"/>
            <w:right w:val="none" w:sz="0" w:space="0" w:color="auto"/>
          </w:divBdr>
        </w:div>
        <w:div w:id="1990866658">
          <w:marLeft w:val="640"/>
          <w:marRight w:val="0"/>
          <w:marTop w:val="0"/>
          <w:marBottom w:val="0"/>
          <w:divBdr>
            <w:top w:val="none" w:sz="0" w:space="0" w:color="auto"/>
            <w:left w:val="none" w:sz="0" w:space="0" w:color="auto"/>
            <w:bottom w:val="none" w:sz="0" w:space="0" w:color="auto"/>
            <w:right w:val="none" w:sz="0" w:space="0" w:color="auto"/>
          </w:divBdr>
        </w:div>
      </w:divsChild>
    </w:div>
    <w:div w:id="740254887">
      <w:bodyDiv w:val="1"/>
      <w:marLeft w:val="0"/>
      <w:marRight w:val="0"/>
      <w:marTop w:val="0"/>
      <w:marBottom w:val="0"/>
      <w:divBdr>
        <w:top w:val="none" w:sz="0" w:space="0" w:color="auto"/>
        <w:left w:val="none" w:sz="0" w:space="0" w:color="auto"/>
        <w:bottom w:val="none" w:sz="0" w:space="0" w:color="auto"/>
        <w:right w:val="none" w:sz="0" w:space="0" w:color="auto"/>
      </w:divBdr>
      <w:divsChild>
        <w:div w:id="227960087">
          <w:marLeft w:val="640"/>
          <w:marRight w:val="0"/>
          <w:marTop w:val="0"/>
          <w:marBottom w:val="0"/>
          <w:divBdr>
            <w:top w:val="none" w:sz="0" w:space="0" w:color="auto"/>
            <w:left w:val="none" w:sz="0" w:space="0" w:color="auto"/>
            <w:bottom w:val="none" w:sz="0" w:space="0" w:color="auto"/>
            <w:right w:val="none" w:sz="0" w:space="0" w:color="auto"/>
          </w:divBdr>
        </w:div>
        <w:div w:id="1226600006">
          <w:marLeft w:val="640"/>
          <w:marRight w:val="0"/>
          <w:marTop w:val="0"/>
          <w:marBottom w:val="0"/>
          <w:divBdr>
            <w:top w:val="none" w:sz="0" w:space="0" w:color="auto"/>
            <w:left w:val="none" w:sz="0" w:space="0" w:color="auto"/>
            <w:bottom w:val="none" w:sz="0" w:space="0" w:color="auto"/>
            <w:right w:val="none" w:sz="0" w:space="0" w:color="auto"/>
          </w:divBdr>
        </w:div>
        <w:div w:id="282228457">
          <w:marLeft w:val="640"/>
          <w:marRight w:val="0"/>
          <w:marTop w:val="0"/>
          <w:marBottom w:val="0"/>
          <w:divBdr>
            <w:top w:val="none" w:sz="0" w:space="0" w:color="auto"/>
            <w:left w:val="none" w:sz="0" w:space="0" w:color="auto"/>
            <w:bottom w:val="none" w:sz="0" w:space="0" w:color="auto"/>
            <w:right w:val="none" w:sz="0" w:space="0" w:color="auto"/>
          </w:divBdr>
        </w:div>
        <w:div w:id="1905144542">
          <w:marLeft w:val="640"/>
          <w:marRight w:val="0"/>
          <w:marTop w:val="0"/>
          <w:marBottom w:val="0"/>
          <w:divBdr>
            <w:top w:val="none" w:sz="0" w:space="0" w:color="auto"/>
            <w:left w:val="none" w:sz="0" w:space="0" w:color="auto"/>
            <w:bottom w:val="none" w:sz="0" w:space="0" w:color="auto"/>
            <w:right w:val="none" w:sz="0" w:space="0" w:color="auto"/>
          </w:divBdr>
        </w:div>
        <w:div w:id="408768559">
          <w:marLeft w:val="640"/>
          <w:marRight w:val="0"/>
          <w:marTop w:val="0"/>
          <w:marBottom w:val="0"/>
          <w:divBdr>
            <w:top w:val="none" w:sz="0" w:space="0" w:color="auto"/>
            <w:left w:val="none" w:sz="0" w:space="0" w:color="auto"/>
            <w:bottom w:val="none" w:sz="0" w:space="0" w:color="auto"/>
            <w:right w:val="none" w:sz="0" w:space="0" w:color="auto"/>
          </w:divBdr>
        </w:div>
        <w:div w:id="1310792183">
          <w:marLeft w:val="640"/>
          <w:marRight w:val="0"/>
          <w:marTop w:val="0"/>
          <w:marBottom w:val="0"/>
          <w:divBdr>
            <w:top w:val="none" w:sz="0" w:space="0" w:color="auto"/>
            <w:left w:val="none" w:sz="0" w:space="0" w:color="auto"/>
            <w:bottom w:val="none" w:sz="0" w:space="0" w:color="auto"/>
            <w:right w:val="none" w:sz="0" w:space="0" w:color="auto"/>
          </w:divBdr>
        </w:div>
        <w:div w:id="643848743">
          <w:marLeft w:val="640"/>
          <w:marRight w:val="0"/>
          <w:marTop w:val="0"/>
          <w:marBottom w:val="0"/>
          <w:divBdr>
            <w:top w:val="none" w:sz="0" w:space="0" w:color="auto"/>
            <w:left w:val="none" w:sz="0" w:space="0" w:color="auto"/>
            <w:bottom w:val="none" w:sz="0" w:space="0" w:color="auto"/>
            <w:right w:val="none" w:sz="0" w:space="0" w:color="auto"/>
          </w:divBdr>
        </w:div>
        <w:div w:id="681511519">
          <w:marLeft w:val="640"/>
          <w:marRight w:val="0"/>
          <w:marTop w:val="0"/>
          <w:marBottom w:val="0"/>
          <w:divBdr>
            <w:top w:val="none" w:sz="0" w:space="0" w:color="auto"/>
            <w:left w:val="none" w:sz="0" w:space="0" w:color="auto"/>
            <w:bottom w:val="none" w:sz="0" w:space="0" w:color="auto"/>
            <w:right w:val="none" w:sz="0" w:space="0" w:color="auto"/>
          </w:divBdr>
        </w:div>
        <w:div w:id="1808426923">
          <w:marLeft w:val="640"/>
          <w:marRight w:val="0"/>
          <w:marTop w:val="0"/>
          <w:marBottom w:val="0"/>
          <w:divBdr>
            <w:top w:val="none" w:sz="0" w:space="0" w:color="auto"/>
            <w:left w:val="none" w:sz="0" w:space="0" w:color="auto"/>
            <w:bottom w:val="none" w:sz="0" w:space="0" w:color="auto"/>
            <w:right w:val="none" w:sz="0" w:space="0" w:color="auto"/>
          </w:divBdr>
        </w:div>
        <w:div w:id="1066495049">
          <w:marLeft w:val="640"/>
          <w:marRight w:val="0"/>
          <w:marTop w:val="0"/>
          <w:marBottom w:val="0"/>
          <w:divBdr>
            <w:top w:val="none" w:sz="0" w:space="0" w:color="auto"/>
            <w:left w:val="none" w:sz="0" w:space="0" w:color="auto"/>
            <w:bottom w:val="none" w:sz="0" w:space="0" w:color="auto"/>
            <w:right w:val="none" w:sz="0" w:space="0" w:color="auto"/>
          </w:divBdr>
        </w:div>
        <w:div w:id="1263534978">
          <w:marLeft w:val="640"/>
          <w:marRight w:val="0"/>
          <w:marTop w:val="0"/>
          <w:marBottom w:val="0"/>
          <w:divBdr>
            <w:top w:val="none" w:sz="0" w:space="0" w:color="auto"/>
            <w:left w:val="none" w:sz="0" w:space="0" w:color="auto"/>
            <w:bottom w:val="none" w:sz="0" w:space="0" w:color="auto"/>
            <w:right w:val="none" w:sz="0" w:space="0" w:color="auto"/>
          </w:divBdr>
        </w:div>
        <w:div w:id="349259053">
          <w:marLeft w:val="640"/>
          <w:marRight w:val="0"/>
          <w:marTop w:val="0"/>
          <w:marBottom w:val="0"/>
          <w:divBdr>
            <w:top w:val="none" w:sz="0" w:space="0" w:color="auto"/>
            <w:left w:val="none" w:sz="0" w:space="0" w:color="auto"/>
            <w:bottom w:val="none" w:sz="0" w:space="0" w:color="auto"/>
            <w:right w:val="none" w:sz="0" w:space="0" w:color="auto"/>
          </w:divBdr>
        </w:div>
        <w:div w:id="1953438830">
          <w:marLeft w:val="640"/>
          <w:marRight w:val="0"/>
          <w:marTop w:val="0"/>
          <w:marBottom w:val="0"/>
          <w:divBdr>
            <w:top w:val="none" w:sz="0" w:space="0" w:color="auto"/>
            <w:left w:val="none" w:sz="0" w:space="0" w:color="auto"/>
            <w:bottom w:val="none" w:sz="0" w:space="0" w:color="auto"/>
            <w:right w:val="none" w:sz="0" w:space="0" w:color="auto"/>
          </w:divBdr>
        </w:div>
        <w:div w:id="1123577799">
          <w:marLeft w:val="640"/>
          <w:marRight w:val="0"/>
          <w:marTop w:val="0"/>
          <w:marBottom w:val="0"/>
          <w:divBdr>
            <w:top w:val="none" w:sz="0" w:space="0" w:color="auto"/>
            <w:left w:val="none" w:sz="0" w:space="0" w:color="auto"/>
            <w:bottom w:val="none" w:sz="0" w:space="0" w:color="auto"/>
            <w:right w:val="none" w:sz="0" w:space="0" w:color="auto"/>
          </w:divBdr>
        </w:div>
        <w:div w:id="1182936391">
          <w:marLeft w:val="640"/>
          <w:marRight w:val="0"/>
          <w:marTop w:val="0"/>
          <w:marBottom w:val="0"/>
          <w:divBdr>
            <w:top w:val="none" w:sz="0" w:space="0" w:color="auto"/>
            <w:left w:val="none" w:sz="0" w:space="0" w:color="auto"/>
            <w:bottom w:val="none" w:sz="0" w:space="0" w:color="auto"/>
            <w:right w:val="none" w:sz="0" w:space="0" w:color="auto"/>
          </w:divBdr>
        </w:div>
        <w:div w:id="173493585">
          <w:marLeft w:val="640"/>
          <w:marRight w:val="0"/>
          <w:marTop w:val="0"/>
          <w:marBottom w:val="0"/>
          <w:divBdr>
            <w:top w:val="none" w:sz="0" w:space="0" w:color="auto"/>
            <w:left w:val="none" w:sz="0" w:space="0" w:color="auto"/>
            <w:bottom w:val="none" w:sz="0" w:space="0" w:color="auto"/>
            <w:right w:val="none" w:sz="0" w:space="0" w:color="auto"/>
          </w:divBdr>
        </w:div>
      </w:divsChild>
    </w:div>
    <w:div w:id="778111543">
      <w:bodyDiv w:val="1"/>
      <w:marLeft w:val="0"/>
      <w:marRight w:val="0"/>
      <w:marTop w:val="0"/>
      <w:marBottom w:val="0"/>
      <w:divBdr>
        <w:top w:val="none" w:sz="0" w:space="0" w:color="auto"/>
        <w:left w:val="none" w:sz="0" w:space="0" w:color="auto"/>
        <w:bottom w:val="none" w:sz="0" w:space="0" w:color="auto"/>
        <w:right w:val="none" w:sz="0" w:space="0" w:color="auto"/>
      </w:divBdr>
      <w:divsChild>
        <w:div w:id="1552301533">
          <w:marLeft w:val="640"/>
          <w:marRight w:val="0"/>
          <w:marTop w:val="0"/>
          <w:marBottom w:val="0"/>
          <w:divBdr>
            <w:top w:val="none" w:sz="0" w:space="0" w:color="auto"/>
            <w:left w:val="none" w:sz="0" w:space="0" w:color="auto"/>
            <w:bottom w:val="none" w:sz="0" w:space="0" w:color="auto"/>
            <w:right w:val="none" w:sz="0" w:space="0" w:color="auto"/>
          </w:divBdr>
        </w:div>
        <w:div w:id="1675912446">
          <w:marLeft w:val="640"/>
          <w:marRight w:val="0"/>
          <w:marTop w:val="0"/>
          <w:marBottom w:val="0"/>
          <w:divBdr>
            <w:top w:val="none" w:sz="0" w:space="0" w:color="auto"/>
            <w:left w:val="none" w:sz="0" w:space="0" w:color="auto"/>
            <w:bottom w:val="none" w:sz="0" w:space="0" w:color="auto"/>
            <w:right w:val="none" w:sz="0" w:space="0" w:color="auto"/>
          </w:divBdr>
        </w:div>
        <w:div w:id="462894315">
          <w:marLeft w:val="640"/>
          <w:marRight w:val="0"/>
          <w:marTop w:val="0"/>
          <w:marBottom w:val="0"/>
          <w:divBdr>
            <w:top w:val="none" w:sz="0" w:space="0" w:color="auto"/>
            <w:left w:val="none" w:sz="0" w:space="0" w:color="auto"/>
            <w:bottom w:val="none" w:sz="0" w:space="0" w:color="auto"/>
            <w:right w:val="none" w:sz="0" w:space="0" w:color="auto"/>
          </w:divBdr>
        </w:div>
        <w:div w:id="942346978">
          <w:marLeft w:val="640"/>
          <w:marRight w:val="0"/>
          <w:marTop w:val="0"/>
          <w:marBottom w:val="0"/>
          <w:divBdr>
            <w:top w:val="none" w:sz="0" w:space="0" w:color="auto"/>
            <w:left w:val="none" w:sz="0" w:space="0" w:color="auto"/>
            <w:bottom w:val="none" w:sz="0" w:space="0" w:color="auto"/>
            <w:right w:val="none" w:sz="0" w:space="0" w:color="auto"/>
          </w:divBdr>
        </w:div>
        <w:div w:id="1807046868">
          <w:marLeft w:val="640"/>
          <w:marRight w:val="0"/>
          <w:marTop w:val="0"/>
          <w:marBottom w:val="0"/>
          <w:divBdr>
            <w:top w:val="none" w:sz="0" w:space="0" w:color="auto"/>
            <w:left w:val="none" w:sz="0" w:space="0" w:color="auto"/>
            <w:bottom w:val="none" w:sz="0" w:space="0" w:color="auto"/>
            <w:right w:val="none" w:sz="0" w:space="0" w:color="auto"/>
          </w:divBdr>
        </w:div>
        <w:div w:id="1687439026">
          <w:marLeft w:val="640"/>
          <w:marRight w:val="0"/>
          <w:marTop w:val="0"/>
          <w:marBottom w:val="0"/>
          <w:divBdr>
            <w:top w:val="none" w:sz="0" w:space="0" w:color="auto"/>
            <w:left w:val="none" w:sz="0" w:space="0" w:color="auto"/>
            <w:bottom w:val="none" w:sz="0" w:space="0" w:color="auto"/>
            <w:right w:val="none" w:sz="0" w:space="0" w:color="auto"/>
          </w:divBdr>
        </w:div>
        <w:div w:id="975574086">
          <w:marLeft w:val="640"/>
          <w:marRight w:val="0"/>
          <w:marTop w:val="0"/>
          <w:marBottom w:val="0"/>
          <w:divBdr>
            <w:top w:val="none" w:sz="0" w:space="0" w:color="auto"/>
            <w:left w:val="none" w:sz="0" w:space="0" w:color="auto"/>
            <w:bottom w:val="none" w:sz="0" w:space="0" w:color="auto"/>
            <w:right w:val="none" w:sz="0" w:space="0" w:color="auto"/>
          </w:divBdr>
        </w:div>
        <w:div w:id="1361590007">
          <w:marLeft w:val="640"/>
          <w:marRight w:val="0"/>
          <w:marTop w:val="0"/>
          <w:marBottom w:val="0"/>
          <w:divBdr>
            <w:top w:val="none" w:sz="0" w:space="0" w:color="auto"/>
            <w:left w:val="none" w:sz="0" w:space="0" w:color="auto"/>
            <w:bottom w:val="none" w:sz="0" w:space="0" w:color="auto"/>
            <w:right w:val="none" w:sz="0" w:space="0" w:color="auto"/>
          </w:divBdr>
        </w:div>
        <w:div w:id="1242712806">
          <w:marLeft w:val="640"/>
          <w:marRight w:val="0"/>
          <w:marTop w:val="0"/>
          <w:marBottom w:val="0"/>
          <w:divBdr>
            <w:top w:val="none" w:sz="0" w:space="0" w:color="auto"/>
            <w:left w:val="none" w:sz="0" w:space="0" w:color="auto"/>
            <w:bottom w:val="none" w:sz="0" w:space="0" w:color="auto"/>
            <w:right w:val="none" w:sz="0" w:space="0" w:color="auto"/>
          </w:divBdr>
        </w:div>
        <w:div w:id="161554811">
          <w:marLeft w:val="640"/>
          <w:marRight w:val="0"/>
          <w:marTop w:val="0"/>
          <w:marBottom w:val="0"/>
          <w:divBdr>
            <w:top w:val="none" w:sz="0" w:space="0" w:color="auto"/>
            <w:left w:val="none" w:sz="0" w:space="0" w:color="auto"/>
            <w:bottom w:val="none" w:sz="0" w:space="0" w:color="auto"/>
            <w:right w:val="none" w:sz="0" w:space="0" w:color="auto"/>
          </w:divBdr>
        </w:div>
        <w:div w:id="1986276162">
          <w:marLeft w:val="640"/>
          <w:marRight w:val="0"/>
          <w:marTop w:val="0"/>
          <w:marBottom w:val="0"/>
          <w:divBdr>
            <w:top w:val="none" w:sz="0" w:space="0" w:color="auto"/>
            <w:left w:val="none" w:sz="0" w:space="0" w:color="auto"/>
            <w:bottom w:val="none" w:sz="0" w:space="0" w:color="auto"/>
            <w:right w:val="none" w:sz="0" w:space="0" w:color="auto"/>
          </w:divBdr>
        </w:div>
        <w:div w:id="666710419">
          <w:marLeft w:val="640"/>
          <w:marRight w:val="0"/>
          <w:marTop w:val="0"/>
          <w:marBottom w:val="0"/>
          <w:divBdr>
            <w:top w:val="none" w:sz="0" w:space="0" w:color="auto"/>
            <w:left w:val="none" w:sz="0" w:space="0" w:color="auto"/>
            <w:bottom w:val="none" w:sz="0" w:space="0" w:color="auto"/>
            <w:right w:val="none" w:sz="0" w:space="0" w:color="auto"/>
          </w:divBdr>
        </w:div>
        <w:div w:id="1657412337">
          <w:marLeft w:val="640"/>
          <w:marRight w:val="0"/>
          <w:marTop w:val="0"/>
          <w:marBottom w:val="0"/>
          <w:divBdr>
            <w:top w:val="none" w:sz="0" w:space="0" w:color="auto"/>
            <w:left w:val="none" w:sz="0" w:space="0" w:color="auto"/>
            <w:bottom w:val="none" w:sz="0" w:space="0" w:color="auto"/>
            <w:right w:val="none" w:sz="0" w:space="0" w:color="auto"/>
          </w:divBdr>
        </w:div>
        <w:div w:id="442579984">
          <w:marLeft w:val="640"/>
          <w:marRight w:val="0"/>
          <w:marTop w:val="0"/>
          <w:marBottom w:val="0"/>
          <w:divBdr>
            <w:top w:val="none" w:sz="0" w:space="0" w:color="auto"/>
            <w:left w:val="none" w:sz="0" w:space="0" w:color="auto"/>
            <w:bottom w:val="none" w:sz="0" w:space="0" w:color="auto"/>
            <w:right w:val="none" w:sz="0" w:space="0" w:color="auto"/>
          </w:divBdr>
        </w:div>
        <w:div w:id="949706303">
          <w:marLeft w:val="640"/>
          <w:marRight w:val="0"/>
          <w:marTop w:val="0"/>
          <w:marBottom w:val="0"/>
          <w:divBdr>
            <w:top w:val="none" w:sz="0" w:space="0" w:color="auto"/>
            <w:left w:val="none" w:sz="0" w:space="0" w:color="auto"/>
            <w:bottom w:val="none" w:sz="0" w:space="0" w:color="auto"/>
            <w:right w:val="none" w:sz="0" w:space="0" w:color="auto"/>
          </w:divBdr>
        </w:div>
        <w:div w:id="1272207432">
          <w:marLeft w:val="640"/>
          <w:marRight w:val="0"/>
          <w:marTop w:val="0"/>
          <w:marBottom w:val="0"/>
          <w:divBdr>
            <w:top w:val="none" w:sz="0" w:space="0" w:color="auto"/>
            <w:left w:val="none" w:sz="0" w:space="0" w:color="auto"/>
            <w:bottom w:val="none" w:sz="0" w:space="0" w:color="auto"/>
            <w:right w:val="none" w:sz="0" w:space="0" w:color="auto"/>
          </w:divBdr>
        </w:div>
        <w:div w:id="1654946823">
          <w:marLeft w:val="640"/>
          <w:marRight w:val="0"/>
          <w:marTop w:val="0"/>
          <w:marBottom w:val="0"/>
          <w:divBdr>
            <w:top w:val="none" w:sz="0" w:space="0" w:color="auto"/>
            <w:left w:val="none" w:sz="0" w:space="0" w:color="auto"/>
            <w:bottom w:val="none" w:sz="0" w:space="0" w:color="auto"/>
            <w:right w:val="none" w:sz="0" w:space="0" w:color="auto"/>
          </w:divBdr>
        </w:div>
        <w:div w:id="988439778">
          <w:marLeft w:val="640"/>
          <w:marRight w:val="0"/>
          <w:marTop w:val="0"/>
          <w:marBottom w:val="0"/>
          <w:divBdr>
            <w:top w:val="none" w:sz="0" w:space="0" w:color="auto"/>
            <w:left w:val="none" w:sz="0" w:space="0" w:color="auto"/>
            <w:bottom w:val="none" w:sz="0" w:space="0" w:color="auto"/>
            <w:right w:val="none" w:sz="0" w:space="0" w:color="auto"/>
          </w:divBdr>
        </w:div>
        <w:div w:id="1198588729">
          <w:marLeft w:val="640"/>
          <w:marRight w:val="0"/>
          <w:marTop w:val="0"/>
          <w:marBottom w:val="0"/>
          <w:divBdr>
            <w:top w:val="none" w:sz="0" w:space="0" w:color="auto"/>
            <w:left w:val="none" w:sz="0" w:space="0" w:color="auto"/>
            <w:bottom w:val="none" w:sz="0" w:space="0" w:color="auto"/>
            <w:right w:val="none" w:sz="0" w:space="0" w:color="auto"/>
          </w:divBdr>
        </w:div>
        <w:div w:id="741299019">
          <w:marLeft w:val="640"/>
          <w:marRight w:val="0"/>
          <w:marTop w:val="0"/>
          <w:marBottom w:val="0"/>
          <w:divBdr>
            <w:top w:val="none" w:sz="0" w:space="0" w:color="auto"/>
            <w:left w:val="none" w:sz="0" w:space="0" w:color="auto"/>
            <w:bottom w:val="none" w:sz="0" w:space="0" w:color="auto"/>
            <w:right w:val="none" w:sz="0" w:space="0" w:color="auto"/>
          </w:divBdr>
        </w:div>
        <w:div w:id="100077173">
          <w:marLeft w:val="640"/>
          <w:marRight w:val="0"/>
          <w:marTop w:val="0"/>
          <w:marBottom w:val="0"/>
          <w:divBdr>
            <w:top w:val="none" w:sz="0" w:space="0" w:color="auto"/>
            <w:left w:val="none" w:sz="0" w:space="0" w:color="auto"/>
            <w:bottom w:val="none" w:sz="0" w:space="0" w:color="auto"/>
            <w:right w:val="none" w:sz="0" w:space="0" w:color="auto"/>
          </w:divBdr>
        </w:div>
      </w:divsChild>
    </w:div>
    <w:div w:id="779683962">
      <w:bodyDiv w:val="1"/>
      <w:marLeft w:val="0"/>
      <w:marRight w:val="0"/>
      <w:marTop w:val="0"/>
      <w:marBottom w:val="0"/>
      <w:divBdr>
        <w:top w:val="none" w:sz="0" w:space="0" w:color="auto"/>
        <w:left w:val="none" w:sz="0" w:space="0" w:color="auto"/>
        <w:bottom w:val="none" w:sz="0" w:space="0" w:color="auto"/>
        <w:right w:val="none" w:sz="0" w:space="0" w:color="auto"/>
      </w:divBdr>
      <w:divsChild>
        <w:div w:id="276058949">
          <w:marLeft w:val="640"/>
          <w:marRight w:val="0"/>
          <w:marTop w:val="0"/>
          <w:marBottom w:val="0"/>
          <w:divBdr>
            <w:top w:val="none" w:sz="0" w:space="0" w:color="auto"/>
            <w:left w:val="none" w:sz="0" w:space="0" w:color="auto"/>
            <w:bottom w:val="none" w:sz="0" w:space="0" w:color="auto"/>
            <w:right w:val="none" w:sz="0" w:space="0" w:color="auto"/>
          </w:divBdr>
        </w:div>
        <w:div w:id="825324755">
          <w:marLeft w:val="640"/>
          <w:marRight w:val="0"/>
          <w:marTop w:val="0"/>
          <w:marBottom w:val="0"/>
          <w:divBdr>
            <w:top w:val="none" w:sz="0" w:space="0" w:color="auto"/>
            <w:left w:val="none" w:sz="0" w:space="0" w:color="auto"/>
            <w:bottom w:val="none" w:sz="0" w:space="0" w:color="auto"/>
            <w:right w:val="none" w:sz="0" w:space="0" w:color="auto"/>
          </w:divBdr>
        </w:div>
        <w:div w:id="1601259782">
          <w:marLeft w:val="640"/>
          <w:marRight w:val="0"/>
          <w:marTop w:val="0"/>
          <w:marBottom w:val="0"/>
          <w:divBdr>
            <w:top w:val="none" w:sz="0" w:space="0" w:color="auto"/>
            <w:left w:val="none" w:sz="0" w:space="0" w:color="auto"/>
            <w:bottom w:val="none" w:sz="0" w:space="0" w:color="auto"/>
            <w:right w:val="none" w:sz="0" w:space="0" w:color="auto"/>
          </w:divBdr>
        </w:div>
        <w:div w:id="2074349647">
          <w:marLeft w:val="640"/>
          <w:marRight w:val="0"/>
          <w:marTop w:val="0"/>
          <w:marBottom w:val="0"/>
          <w:divBdr>
            <w:top w:val="none" w:sz="0" w:space="0" w:color="auto"/>
            <w:left w:val="none" w:sz="0" w:space="0" w:color="auto"/>
            <w:bottom w:val="none" w:sz="0" w:space="0" w:color="auto"/>
            <w:right w:val="none" w:sz="0" w:space="0" w:color="auto"/>
          </w:divBdr>
        </w:div>
        <w:div w:id="543908503">
          <w:marLeft w:val="640"/>
          <w:marRight w:val="0"/>
          <w:marTop w:val="0"/>
          <w:marBottom w:val="0"/>
          <w:divBdr>
            <w:top w:val="none" w:sz="0" w:space="0" w:color="auto"/>
            <w:left w:val="none" w:sz="0" w:space="0" w:color="auto"/>
            <w:bottom w:val="none" w:sz="0" w:space="0" w:color="auto"/>
            <w:right w:val="none" w:sz="0" w:space="0" w:color="auto"/>
          </w:divBdr>
        </w:div>
        <w:div w:id="1699350923">
          <w:marLeft w:val="640"/>
          <w:marRight w:val="0"/>
          <w:marTop w:val="0"/>
          <w:marBottom w:val="0"/>
          <w:divBdr>
            <w:top w:val="none" w:sz="0" w:space="0" w:color="auto"/>
            <w:left w:val="none" w:sz="0" w:space="0" w:color="auto"/>
            <w:bottom w:val="none" w:sz="0" w:space="0" w:color="auto"/>
            <w:right w:val="none" w:sz="0" w:space="0" w:color="auto"/>
          </w:divBdr>
        </w:div>
        <w:div w:id="821235385">
          <w:marLeft w:val="640"/>
          <w:marRight w:val="0"/>
          <w:marTop w:val="0"/>
          <w:marBottom w:val="0"/>
          <w:divBdr>
            <w:top w:val="none" w:sz="0" w:space="0" w:color="auto"/>
            <w:left w:val="none" w:sz="0" w:space="0" w:color="auto"/>
            <w:bottom w:val="none" w:sz="0" w:space="0" w:color="auto"/>
            <w:right w:val="none" w:sz="0" w:space="0" w:color="auto"/>
          </w:divBdr>
        </w:div>
        <w:div w:id="1693845281">
          <w:marLeft w:val="640"/>
          <w:marRight w:val="0"/>
          <w:marTop w:val="0"/>
          <w:marBottom w:val="0"/>
          <w:divBdr>
            <w:top w:val="none" w:sz="0" w:space="0" w:color="auto"/>
            <w:left w:val="none" w:sz="0" w:space="0" w:color="auto"/>
            <w:bottom w:val="none" w:sz="0" w:space="0" w:color="auto"/>
            <w:right w:val="none" w:sz="0" w:space="0" w:color="auto"/>
          </w:divBdr>
        </w:div>
        <w:div w:id="352531827">
          <w:marLeft w:val="640"/>
          <w:marRight w:val="0"/>
          <w:marTop w:val="0"/>
          <w:marBottom w:val="0"/>
          <w:divBdr>
            <w:top w:val="none" w:sz="0" w:space="0" w:color="auto"/>
            <w:left w:val="none" w:sz="0" w:space="0" w:color="auto"/>
            <w:bottom w:val="none" w:sz="0" w:space="0" w:color="auto"/>
            <w:right w:val="none" w:sz="0" w:space="0" w:color="auto"/>
          </w:divBdr>
        </w:div>
        <w:div w:id="544830632">
          <w:marLeft w:val="640"/>
          <w:marRight w:val="0"/>
          <w:marTop w:val="0"/>
          <w:marBottom w:val="0"/>
          <w:divBdr>
            <w:top w:val="none" w:sz="0" w:space="0" w:color="auto"/>
            <w:left w:val="none" w:sz="0" w:space="0" w:color="auto"/>
            <w:bottom w:val="none" w:sz="0" w:space="0" w:color="auto"/>
            <w:right w:val="none" w:sz="0" w:space="0" w:color="auto"/>
          </w:divBdr>
        </w:div>
        <w:div w:id="1762602358">
          <w:marLeft w:val="640"/>
          <w:marRight w:val="0"/>
          <w:marTop w:val="0"/>
          <w:marBottom w:val="0"/>
          <w:divBdr>
            <w:top w:val="none" w:sz="0" w:space="0" w:color="auto"/>
            <w:left w:val="none" w:sz="0" w:space="0" w:color="auto"/>
            <w:bottom w:val="none" w:sz="0" w:space="0" w:color="auto"/>
            <w:right w:val="none" w:sz="0" w:space="0" w:color="auto"/>
          </w:divBdr>
        </w:div>
        <w:div w:id="724640342">
          <w:marLeft w:val="640"/>
          <w:marRight w:val="0"/>
          <w:marTop w:val="0"/>
          <w:marBottom w:val="0"/>
          <w:divBdr>
            <w:top w:val="none" w:sz="0" w:space="0" w:color="auto"/>
            <w:left w:val="none" w:sz="0" w:space="0" w:color="auto"/>
            <w:bottom w:val="none" w:sz="0" w:space="0" w:color="auto"/>
            <w:right w:val="none" w:sz="0" w:space="0" w:color="auto"/>
          </w:divBdr>
        </w:div>
        <w:div w:id="1538002358">
          <w:marLeft w:val="640"/>
          <w:marRight w:val="0"/>
          <w:marTop w:val="0"/>
          <w:marBottom w:val="0"/>
          <w:divBdr>
            <w:top w:val="none" w:sz="0" w:space="0" w:color="auto"/>
            <w:left w:val="none" w:sz="0" w:space="0" w:color="auto"/>
            <w:bottom w:val="none" w:sz="0" w:space="0" w:color="auto"/>
            <w:right w:val="none" w:sz="0" w:space="0" w:color="auto"/>
          </w:divBdr>
        </w:div>
        <w:div w:id="399912573">
          <w:marLeft w:val="640"/>
          <w:marRight w:val="0"/>
          <w:marTop w:val="0"/>
          <w:marBottom w:val="0"/>
          <w:divBdr>
            <w:top w:val="none" w:sz="0" w:space="0" w:color="auto"/>
            <w:left w:val="none" w:sz="0" w:space="0" w:color="auto"/>
            <w:bottom w:val="none" w:sz="0" w:space="0" w:color="auto"/>
            <w:right w:val="none" w:sz="0" w:space="0" w:color="auto"/>
          </w:divBdr>
        </w:div>
        <w:div w:id="2141612618">
          <w:marLeft w:val="640"/>
          <w:marRight w:val="0"/>
          <w:marTop w:val="0"/>
          <w:marBottom w:val="0"/>
          <w:divBdr>
            <w:top w:val="none" w:sz="0" w:space="0" w:color="auto"/>
            <w:left w:val="none" w:sz="0" w:space="0" w:color="auto"/>
            <w:bottom w:val="none" w:sz="0" w:space="0" w:color="auto"/>
            <w:right w:val="none" w:sz="0" w:space="0" w:color="auto"/>
          </w:divBdr>
        </w:div>
        <w:div w:id="1248464562">
          <w:marLeft w:val="640"/>
          <w:marRight w:val="0"/>
          <w:marTop w:val="0"/>
          <w:marBottom w:val="0"/>
          <w:divBdr>
            <w:top w:val="none" w:sz="0" w:space="0" w:color="auto"/>
            <w:left w:val="none" w:sz="0" w:space="0" w:color="auto"/>
            <w:bottom w:val="none" w:sz="0" w:space="0" w:color="auto"/>
            <w:right w:val="none" w:sz="0" w:space="0" w:color="auto"/>
          </w:divBdr>
        </w:div>
        <w:div w:id="1018236780">
          <w:marLeft w:val="640"/>
          <w:marRight w:val="0"/>
          <w:marTop w:val="0"/>
          <w:marBottom w:val="0"/>
          <w:divBdr>
            <w:top w:val="none" w:sz="0" w:space="0" w:color="auto"/>
            <w:left w:val="none" w:sz="0" w:space="0" w:color="auto"/>
            <w:bottom w:val="none" w:sz="0" w:space="0" w:color="auto"/>
            <w:right w:val="none" w:sz="0" w:space="0" w:color="auto"/>
          </w:divBdr>
        </w:div>
        <w:div w:id="477578710">
          <w:marLeft w:val="640"/>
          <w:marRight w:val="0"/>
          <w:marTop w:val="0"/>
          <w:marBottom w:val="0"/>
          <w:divBdr>
            <w:top w:val="none" w:sz="0" w:space="0" w:color="auto"/>
            <w:left w:val="none" w:sz="0" w:space="0" w:color="auto"/>
            <w:bottom w:val="none" w:sz="0" w:space="0" w:color="auto"/>
            <w:right w:val="none" w:sz="0" w:space="0" w:color="auto"/>
          </w:divBdr>
        </w:div>
        <w:div w:id="911813029">
          <w:marLeft w:val="640"/>
          <w:marRight w:val="0"/>
          <w:marTop w:val="0"/>
          <w:marBottom w:val="0"/>
          <w:divBdr>
            <w:top w:val="none" w:sz="0" w:space="0" w:color="auto"/>
            <w:left w:val="none" w:sz="0" w:space="0" w:color="auto"/>
            <w:bottom w:val="none" w:sz="0" w:space="0" w:color="auto"/>
            <w:right w:val="none" w:sz="0" w:space="0" w:color="auto"/>
          </w:divBdr>
        </w:div>
        <w:div w:id="1087729466">
          <w:marLeft w:val="640"/>
          <w:marRight w:val="0"/>
          <w:marTop w:val="0"/>
          <w:marBottom w:val="0"/>
          <w:divBdr>
            <w:top w:val="none" w:sz="0" w:space="0" w:color="auto"/>
            <w:left w:val="none" w:sz="0" w:space="0" w:color="auto"/>
            <w:bottom w:val="none" w:sz="0" w:space="0" w:color="auto"/>
            <w:right w:val="none" w:sz="0" w:space="0" w:color="auto"/>
          </w:divBdr>
        </w:div>
        <w:div w:id="721295813">
          <w:marLeft w:val="640"/>
          <w:marRight w:val="0"/>
          <w:marTop w:val="0"/>
          <w:marBottom w:val="0"/>
          <w:divBdr>
            <w:top w:val="none" w:sz="0" w:space="0" w:color="auto"/>
            <w:left w:val="none" w:sz="0" w:space="0" w:color="auto"/>
            <w:bottom w:val="none" w:sz="0" w:space="0" w:color="auto"/>
            <w:right w:val="none" w:sz="0" w:space="0" w:color="auto"/>
          </w:divBdr>
        </w:div>
      </w:divsChild>
    </w:div>
    <w:div w:id="781850408">
      <w:bodyDiv w:val="1"/>
      <w:marLeft w:val="0"/>
      <w:marRight w:val="0"/>
      <w:marTop w:val="0"/>
      <w:marBottom w:val="0"/>
      <w:divBdr>
        <w:top w:val="none" w:sz="0" w:space="0" w:color="auto"/>
        <w:left w:val="none" w:sz="0" w:space="0" w:color="auto"/>
        <w:bottom w:val="none" w:sz="0" w:space="0" w:color="auto"/>
        <w:right w:val="none" w:sz="0" w:space="0" w:color="auto"/>
      </w:divBdr>
      <w:divsChild>
        <w:div w:id="2083329037">
          <w:marLeft w:val="640"/>
          <w:marRight w:val="0"/>
          <w:marTop w:val="0"/>
          <w:marBottom w:val="0"/>
          <w:divBdr>
            <w:top w:val="none" w:sz="0" w:space="0" w:color="auto"/>
            <w:left w:val="none" w:sz="0" w:space="0" w:color="auto"/>
            <w:bottom w:val="none" w:sz="0" w:space="0" w:color="auto"/>
            <w:right w:val="none" w:sz="0" w:space="0" w:color="auto"/>
          </w:divBdr>
        </w:div>
        <w:div w:id="1343968175">
          <w:marLeft w:val="640"/>
          <w:marRight w:val="0"/>
          <w:marTop w:val="0"/>
          <w:marBottom w:val="0"/>
          <w:divBdr>
            <w:top w:val="none" w:sz="0" w:space="0" w:color="auto"/>
            <w:left w:val="none" w:sz="0" w:space="0" w:color="auto"/>
            <w:bottom w:val="none" w:sz="0" w:space="0" w:color="auto"/>
            <w:right w:val="none" w:sz="0" w:space="0" w:color="auto"/>
          </w:divBdr>
        </w:div>
        <w:div w:id="1955667361">
          <w:marLeft w:val="640"/>
          <w:marRight w:val="0"/>
          <w:marTop w:val="0"/>
          <w:marBottom w:val="0"/>
          <w:divBdr>
            <w:top w:val="none" w:sz="0" w:space="0" w:color="auto"/>
            <w:left w:val="none" w:sz="0" w:space="0" w:color="auto"/>
            <w:bottom w:val="none" w:sz="0" w:space="0" w:color="auto"/>
            <w:right w:val="none" w:sz="0" w:space="0" w:color="auto"/>
          </w:divBdr>
        </w:div>
        <w:div w:id="1227834441">
          <w:marLeft w:val="640"/>
          <w:marRight w:val="0"/>
          <w:marTop w:val="0"/>
          <w:marBottom w:val="0"/>
          <w:divBdr>
            <w:top w:val="none" w:sz="0" w:space="0" w:color="auto"/>
            <w:left w:val="none" w:sz="0" w:space="0" w:color="auto"/>
            <w:bottom w:val="none" w:sz="0" w:space="0" w:color="auto"/>
            <w:right w:val="none" w:sz="0" w:space="0" w:color="auto"/>
          </w:divBdr>
        </w:div>
        <w:div w:id="1241863451">
          <w:marLeft w:val="640"/>
          <w:marRight w:val="0"/>
          <w:marTop w:val="0"/>
          <w:marBottom w:val="0"/>
          <w:divBdr>
            <w:top w:val="none" w:sz="0" w:space="0" w:color="auto"/>
            <w:left w:val="none" w:sz="0" w:space="0" w:color="auto"/>
            <w:bottom w:val="none" w:sz="0" w:space="0" w:color="auto"/>
            <w:right w:val="none" w:sz="0" w:space="0" w:color="auto"/>
          </w:divBdr>
        </w:div>
        <w:div w:id="283004335">
          <w:marLeft w:val="640"/>
          <w:marRight w:val="0"/>
          <w:marTop w:val="0"/>
          <w:marBottom w:val="0"/>
          <w:divBdr>
            <w:top w:val="none" w:sz="0" w:space="0" w:color="auto"/>
            <w:left w:val="none" w:sz="0" w:space="0" w:color="auto"/>
            <w:bottom w:val="none" w:sz="0" w:space="0" w:color="auto"/>
            <w:right w:val="none" w:sz="0" w:space="0" w:color="auto"/>
          </w:divBdr>
        </w:div>
        <w:div w:id="1056927961">
          <w:marLeft w:val="640"/>
          <w:marRight w:val="0"/>
          <w:marTop w:val="0"/>
          <w:marBottom w:val="0"/>
          <w:divBdr>
            <w:top w:val="none" w:sz="0" w:space="0" w:color="auto"/>
            <w:left w:val="none" w:sz="0" w:space="0" w:color="auto"/>
            <w:bottom w:val="none" w:sz="0" w:space="0" w:color="auto"/>
            <w:right w:val="none" w:sz="0" w:space="0" w:color="auto"/>
          </w:divBdr>
        </w:div>
        <w:div w:id="1715542599">
          <w:marLeft w:val="640"/>
          <w:marRight w:val="0"/>
          <w:marTop w:val="0"/>
          <w:marBottom w:val="0"/>
          <w:divBdr>
            <w:top w:val="none" w:sz="0" w:space="0" w:color="auto"/>
            <w:left w:val="none" w:sz="0" w:space="0" w:color="auto"/>
            <w:bottom w:val="none" w:sz="0" w:space="0" w:color="auto"/>
            <w:right w:val="none" w:sz="0" w:space="0" w:color="auto"/>
          </w:divBdr>
        </w:div>
        <w:div w:id="507907267">
          <w:marLeft w:val="640"/>
          <w:marRight w:val="0"/>
          <w:marTop w:val="0"/>
          <w:marBottom w:val="0"/>
          <w:divBdr>
            <w:top w:val="none" w:sz="0" w:space="0" w:color="auto"/>
            <w:left w:val="none" w:sz="0" w:space="0" w:color="auto"/>
            <w:bottom w:val="none" w:sz="0" w:space="0" w:color="auto"/>
            <w:right w:val="none" w:sz="0" w:space="0" w:color="auto"/>
          </w:divBdr>
        </w:div>
        <w:div w:id="466971039">
          <w:marLeft w:val="640"/>
          <w:marRight w:val="0"/>
          <w:marTop w:val="0"/>
          <w:marBottom w:val="0"/>
          <w:divBdr>
            <w:top w:val="none" w:sz="0" w:space="0" w:color="auto"/>
            <w:left w:val="none" w:sz="0" w:space="0" w:color="auto"/>
            <w:bottom w:val="none" w:sz="0" w:space="0" w:color="auto"/>
            <w:right w:val="none" w:sz="0" w:space="0" w:color="auto"/>
          </w:divBdr>
        </w:div>
        <w:div w:id="696200525">
          <w:marLeft w:val="640"/>
          <w:marRight w:val="0"/>
          <w:marTop w:val="0"/>
          <w:marBottom w:val="0"/>
          <w:divBdr>
            <w:top w:val="none" w:sz="0" w:space="0" w:color="auto"/>
            <w:left w:val="none" w:sz="0" w:space="0" w:color="auto"/>
            <w:bottom w:val="none" w:sz="0" w:space="0" w:color="auto"/>
            <w:right w:val="none" w:sz="0" w:space="0" w:color="auto"/>
          </w:divBdr>
        </w:div>
        <w:div w:id="1836338412">
          <w:marLeft w:val="640"/>
          <w:marRight w:val="0"/>
          <w:marTop w:val="0"/>
          <w:marBottom w:val="0"/>
          <w:divBdr>
            <w:top w:val="none" w:sz="0" w:space="0" w:color="auto"/>
            <w:left w:val="none" w:sz="0" w:space="0" w:color="auto"/>
            <w:bottom w:val="none" w:sz="0" w:space="0" w:color="auto"/>
            <w:right w:val="none" w:sz="0" w:space="0" w:color="auto"/>
          </w:divBdr>
        </w:div>
        <w:div w:id="475879299">
          <w:marLeft w:val="640"/>
          <w:marRight w:val="0"/>
          <w:marTop w:val="0"/>
          <w:marBottom w:val="0"/>
          <w:divBdr>
            <w:top w:val="none" w:sz="0" w:space="0" w:color="auto"/>
            <w:left w:val="none" w:sz="0" w:space="0" w:color="auto"/>
            <w:bottom w:val="none" w:sz="0" w:space="0" w:color="auto"/>
            <w:right w:val="none" w:sz="0" w:space="0" w:color="auto"/>
          </w:divBdr>
        </w:div>
        <w:div w:id="1284919201">
          <w:marLeft w:val="640"/>
          <w:marRight w:val="0"/>
          <w:marTop w:val="0"/>
          <w:marBottom w:val="0"/>
          <w:divBdr>
            <w:top w:val="none" w:sz="0" w:space="0" w:color="auto"/>
            <w:left w:val="none" w:sz="0" w:space="0" w:color="auto"/>
            <w:bottom w:val="none" w:sz="0" w:space="0" w:color="auto"/>
            <w:right w:val="none" w:sz="0" w:space="0" w:color="auto"/>
          </w:divBdr>
        </w:div>
        <w:div w:id="77751398">
          <w:marLeft w:val="640"/>
          <w:marRight w:val="0"/>
          <w:marTop w:val="0"/>
          <w:marBottom w:val="0"/>
          <w:divBdr>
            <w:top w:val="none" w:sz="0" w:space="0" w:color="auto"/>
            <w:left w:val="none" w:sz="0" w:space="0" w:color="auto"/>
            <w:bottom w:val="none" w:sz="0" w:space="0" w:color="auto"/>
            <w:right w:val="none" w:sz="0" w:space="0" w:color="auto"/>
          </w:divBdr>
        </w:div>
        <w:div w:id="1090007563">
          <w:marLeft w:val="640"/>
          <w:marRight w:val="0"/>
          <w:marTop w:val="0"/>
          <w:marBottom w:val="0"/>
          <w:divBdr>
            <w:top w:val="none" w:sz="0" w:space="0" w:color="auto"/>
            <w:left w:val="none" w:sz="0" w:space="0" w:color="auto"/>
            <w:bottom w:val="none" w:sz="0" w:space="0" w:color="auto"/>
            <w:right w:val="none" w:sz="0" w:space="0" w:color="auto"/>
          </w:divBdr>
        </w:div>
        <w:div w:id="1512380440">
          <w:marLeft w:val="640"/>
          <w:marRight w:val="0"/>
          <w:marTop w:val="0"/>
          <w:marBottom w:val="0"/>
          <w:divBdr>
            <w:top w:val="none" w:sz="0" w:space="0" w:color="auto"/>
            <w:left w:val="none" w:sz="0" w:space="0" w:color="auto"/>
            <w:bottom w:val="none" w:sz="0" w:space="0" w:color="auto"/>
            <w:right w:val="none" w:sz="0" w:space="0" w:color="auto"/>
          </w:divBdr>
        </w:div>
        <w:div w:id="1893689842">
          <w:marLeft w:val="640"/>
          <w:marRight w:val="0"/>
          <w:marTop w:val="0"/>
          <w:marBottom w:val="0"/>
          <w:divBdr>
            <w:top w:val="none" w:sz="0" w:space="0" w:color="auto"/>
            <w:left w:val="none" w:sz="0" w:space="0" w:color="auto"/>
            <w:bottom w:val="none" w:sz="0" w:space="0" w:color="auto"/>
            <w:right w:val="none" w:sz="0" w:space="0" w:color="auto"/>
          </w:divBdr>
        </w:div>
        <w:div w:id="2135904088">
          <w:marLeft w:val="640"/>
          <w:marRight w:val="0"/>
          <w:marTop w:val="0"/>
          <w:marBottom w:val="0"/>
          <w:divBdr>
            <w:top w:val="none" w:sz="0" w:space="0" w:color="auto"/>
            <w:left w:val="none" w:sz="0" w:space="0" w:color="auto"/>
            <w:bottom w:val="none" w:sz="0" w:space="0" w:color="auto"/>
            <w:right w:val="none" w:sz="0" w:space="0" w:color="auto"/>
          </w:divBdr>
        </w:div>
        <w:div w:id="2026125911">
          <w:marLeft w:val="640"/>
          <w:marRight w:val="0"/>
          <w:marTop w:val="0"/>
          <w:marBottom w:val="0"/>
          <w:divBdr>
            <w:top w:val="none" w:sz="0" w:space="0" w:color="auto"/>
            <w:left w:val="none" w:sz="0" w:space="0" w:color="auto"/>
            <w:bottom w:val="none" w:sz="0" w:space="0" w:color="auto"/>
            <w:right w:val="none" w:sz="0" w:space="0" w:color="auto"/>
          </w:divBdr>
        </w:div>
        <w:div w:id="1092698415">
          <w:marLeft w:val="640"/>
          <w:marRight w:val="0"/>
          <w:marTop w:val="0"/>
          <w:marBottom w:val="0"/>
          <w:divBdr>
            <w:top w:val="none" w:sz="0" w:space="0" w:color="auto"/>
            <w:left w:val="none" w:sz="0" w:space="0" w:color="auto"/>
            <w:bottom w:val="none" w:sz="0" w:space="0" w:color="auto"/>
            <w:right w:val="none" w:sz="0" w:space="0" w:color="auto"/>
          </w:divBdr>
        </w:div>
        <w:div w:id="919021805">
          <w:marLeft w:val="640"/>
          <w:marRight w:val="0"/>
          <w:marTop w:val="0"/>
          <w:marBottom w:val="0"/>
          <w:divBdr>
            <w:top w:val="none" w:sz="0" w:space="0" w:color="auto"/>
            <w:left w:val="none" w:sz="0" w:space="0" w:color="auto"/>
            <w:bottom w:val="none" w:sz="0" w:space="0" w:color="auto"/>
            <w:right w:val="none" w:sz="0" w:space="0" w:color="auto"/>
          </w:divBdr>
        </w:div>
        <w:div w:id="272711160">
          <w:marLeft w:val="640"/>
          <w:marRight w:val="0"/>
          <w:marTop w:val="0"/>
          <w:marBottom w:val="0"/>
          <w:divBdr>
            <w:top w:val="none" w:sz="0" w:space="0" w:color="auto"/>
            <w:left w:val="none" w:sz="0" w:space="0" w:color="auto"/>
            <w:bottom w:val="none" w:sz="0" w:space="0" w:color="auto"/>
            <w:right w:val="none" w:sz="0" w:space="0" w:color="auto"/>
          </w:divBdr>
        </w:div>
        <w:div w:id="1663119448">
          <w:marLeft w:val="640"/>
          <w:marRight w:val="0"/>
          <w:marTop w:val="0"/>
          <w:marBottom w:val="0"/>
          <w:divBdr>
            <w:top w:val="none" w:sz="0" w:space="0" w:color="auto"/>
            <w:left w:val="none" w:sz="0" w:space="0" w:color="auto"/>
            <w:bottom w:val="none" w:sz="0" w:space="0" w:color="auto"/>
            <w:right w:val="none" w:sz="0" w:space="0" w:color="auto"/>
          </w:divBdr>
        </w:div>
      </w:divsChild>
    </w:div>
    <w:div w:id="798231376">
      <w:bodyDiv w:val="1"/>
      <w:marLeft w:val="0"/>
      <w:marRight w:val="0"/>
      <w:marTop w:val="0"/>
      <w:marBottom w:val="0"/>
      <w:divBdr>
        <w:top w:val="none" w:sz="0" w:space="0" w:color="auto"/>
        <w:left w:val="none" w:sz="0" w:space="0" w:color="auto"/>
        <w:bottom w:val="none" w:sz="0" w:space="0" w:color="auto"/>
        <w:right w:val="none" w:sz="0" w:space="0" w:color="auto"/>
      </w:divBdr>
      <w:divsChild>
        <w:div w:id="314725530">
          <w:marLeft w:val="640"/>
          <w:marRight w:val="0"/>
          <w:marTop w:val="0"/>
          <w:marBottom w:val="0"/>
          <w:divBdr>
            <w:top w:val="none" w:sz="0" w:space="0" w:color="auto"/>
            <w:left w:val="none" w:sz="0" w:space="0" w:color="auto"/>
            <w:bottom w:val="none" w:sz="0" w:space="0" w:color="auto"/>
            <w:right w:val="none" w:sz="0" w:space="0" w:color="auto"/>
          </w:divBdr>
        </w:div>
        <w:div w:id="865946297">
          <w:marLeft w:val="640"/>
          <w:marRight w:val="0"/>
          <w:marTop w:val="0"/>
          <w:marBottom w:val="0"/>
          <w:divBdr>
            <w:top w:val="none" w:sz="0" w:space="0" w:color="auto"/>
            <w:left w:val="none" w:sz="0" w:space="0" w:color="auto"/>
            <w:bottom w:val="none" w:sz="0" w:space="0" w:color="auto"/>
            <w:right w:val="none" w:sz="0" w:space="0" w:color="auto"/>
          </w:divBdr>
        </w:div>
        <w:div w:id="1162697977">
          <w:marLeft w:val="640"/>
          <w:marRight w:val="0"/>
          <w:marTop w:val="0"/>
          <w:marBottom w:val="0"/>
          <w:divBdr>
            <w:top w:val="none" w:sz="0" w:space="0" w:color="auto"/>
            <w:left w:val="none" w:sz="0" w:space="0" w:color="auto"/>
            <w:bottom w:val="none" w:sz="0" w:space="0" w:color="auto"/>
            <w:right w:val="none" w:sz="0" w:space="0" w:color="auto"/>
          </w:divBdr>
        </w:div>
        <w:div w:id="1341009752">
          <w:marLeft w:val="640"/>
          <w:marRight w:val="0"/>
          <w:marTop w:val="0"/>
          <w:marBottom w:val="0"/>
          <w:divBdr>
            <w:top w:val="none" w:sz="0" w:space="0" w:color="auto"/>
            <w:left w:val="none" w:sz="0" w:space="0" w:color="auto"/>
            <w:bottom w:val="none" w:sz="0" w:space="0" w:color="auto"/>
            <w:right w:val="none" w:sz="0" w:space="0" w:color="auto"/>
          </w:divBdr>
        </w:div>
        <w:div w:id="1626807761">
          <w:marLeft w:val="640"/>
          <w:marRight w:val="0"/>
          <w:marTop w:val="0"/>
          <w:marBottom w:val="0"/>
          <w:divBdr>
            <w:top w:val="none" w:sz="0" w:space="0" w:color="auto"/>
            <w:left w:val="none" w:sz="0" w:space="0" w:color="auto"/>
            <w:bottom w:val="none" w:sz="0" w:space="0" w:color="auto"/>
            <w:right w:val="none" w:sz="0" w:space="0" w:color="auto"/>
          </w:divBdr>
        </w:div>
        <w:div w:id="2021810617">
          <w:marLeft w:val="640"/>
          <w:marRight w:val="0"/>
          <w:marTop w:val="0"/>
          <w:marBottom w:val="0"/>
          <w:divBdr>
            <w:top w:val="none" w:sz="0" w:space="0" w:color="auto"/>
            <w:left w:val="none" w:sz="0" w:space="0" w:color="auto"/>
            <w:bottom w:val="none" w:sz="0" w:space="0" w:color="auto"/>
            <w:right w:val="none" w:sz="0" w:space="0" w:color="auto"/>
          </w:divBdr>
        </w:div>
        <w:div w:id="195192323">
          <w:marLeft w:val="640"/>
          <w:marRight w:val="0"/>
          <w:marTop w:val="0"/>
          <w:marBottom w:val="0"/>
          <w:divBdr>
            <w:top w:val="none" w:sz="0" w:space="0" w:color="auto"/>
            <w:left w:val="none" w:sz="0" w:space="0" w:color="auto"/>
            <w:bottom w:val="none" w:sz="0" w:space="0" w:color="auto"/>
            <w:right w:val="none" w:sz="0" w:space="0" w:color="auto"/>
          </w:divBdr>
        </w:div>
        <w:div w:id="675614915">
          <w:marLeft w:val="640"/>
          <w:marRight w:val="0"/>
          <w:marTop w:val="0"/>
          <w:marBottom w:val="0"/>
          <w:divBdr>
            <w:top w:val="none" w:sz="0" w:space="0" w:color="auto"/>
            <w:left w:val="none" w:sz="0" w:space="0" w:color="auto"/>
            <w:bottom w:val="none" w:sz="0" w:space="0" w:color="auto"/>
            <w:right w:val="none" w:sz="0" w:space="0" w:color="auto"/>
          </w:divBdr>
        </w:div>
        <w:div w:id="363137658">
          <w:marLeft w:val="640"/>
          <w:marRight w:val="0"/>
          <w:marTop w:val="0"/>
          <w:marBottom w:val="0"/>
          <w:divBdr>
            <w:top w:val="none" w:sz="0" w:space="0" w:color="auto"/>
            <w:left w:val="none" w:sz="0" w:space="0" w:color="auto"/>
            <w:bottom w:val="none" w:sz="0" w:space="0" w:color="auto"/>
            <w:right w:val="none" w:sz="0" w:space="0" w:color="auto"/>
          </w:divBdr>
        </w:div>
        <w:div w:id="1848979155">
          <w:marLeft w:val="640"/>
          <w:marRight w:val="0"/>
          <w:marTop w:val="0"/>
          <w:marBottom w:val="0"/>
          <w:divBdr>
            <w:top w:val="none" w:sz="0" w:space="0" w:color="auto"/>
            <w:left w:val="none" w:sz="0" w:space="0" w:color="auto"/>
            <w:bottom w:val="none" w:sz="0" w:space="0" w:color="auto"/>
            <w:right w:val="none" w:sz="0" w:space="0" w:color="auto"/>
          </w:divBdr>
        </w:div>
        <w:div w:id="1560021588">
          <w:marLeft w:val="640"/>
          <w:marRight w:val="0"/>
          <w:marTop w:val="0"/>
          <w:marBottom w:val="0"/>
          <w:divBdr>
            <w:top w:val="none" w:sz="0" w:space="0" w:color="auto"/>
            <w:left w:val="none" w:sz="0" w:space="0" w:color="auto"/>
            <w:bottom w:val="none" w:sz="0" w:space="0" w:color="auto"/>
            <w:right w:val="none" w:sz="0" w:space="0" w:color="auto"/>
          </w:divBdr>
        </w:div>
        <w:div w:id="896933193">
          <w:marLeft w:val="640"/>
          <w:marRight w:val="0"/>
          <w:marTop w:val="0"/>
          <w:marBottom w:val="0"/>
          <w:divBdr>
            <w:top w:val="none" w:sz="0" w:space="0" w:color="auto"/>
            <w:left w:val="none" w:sz="0" w:space="0" w:color="auto"/>
            <w:bottom w:val="none" w:sz="0" w:space="0" w:color="auto"/>
            <w:right w:val="none" w:sz="0" w:space="0" w:color="auto"/>
          </w:divBdr>
        </w:div>
        <w:div w:id="2030788634">
          <w:marLeft w:val="640"/>
          <w:marRight w:val="0"/>
          <w:marTop w:val="0"/>
          <w:marBottom w:val="0"/>
          <w:divBdr>
            <w:top w:val="none" w:sz="0" w:space="0" w:color="auto"/>
            <w:left w:val="none" w:sz="0" w:space="0" w:color="auto"/>
            <w:bottom w:val="none" w:sz="0" w:space="0" w:color="auto"/>
            <w:right w:val="none" w:sz="0" w:space="0" w:color="auto"/>
          </w:divBdr>
        </w:div>
        <w:div w:id="1496459214">
          <w:marLeft w:val="640"/>
          <w:marRight w:val="0"/>
          <w:marTop w:val="0"/>
          <w:marBottom w:val="0"/>
          <w:divBdr>
            <w:top w:val="none" w:sz="0" w:space="0" w:color="auto"/>
            <w:left w:val="none" w:sz="0" w:space="0" w:color="auto"/>
            <w:bottom w:val="none" w:sz="0" w:space="0" w:color="auto"/>
            <w:right w:val="none" w:sz="0" w:space="0" w:color="auto"/>
          </w:divBdr>
        </w:div>
        <w:div w:id="237325389">
          <w:marLeft w:val="640"/>
          <w:marRight w:val="0"/>
          <w:marTop w:val="0"/>
          <w:marBottom w:val="0"/>
          <w:divBdr>
            <w:top w:val="none" w:sz="0" w:space="0" w:color="auto"/>
            <w:left w:val="none" w:sz="0" w:space="0" w:color="auto"/>
            <w:bottom w:val="none" w:sz="0" w:space="0" w:color="auto"/>
            <w:right w:val="none" w:sz="0" w:space="0" w:color="auto"/>
          </w:divBdr>
        </w:div>
        <w:div w:id="1024206345">
          <w:marLeft w:val="640"/>
          <w:marRight w:val="0"/>
          <w:marTop w:val="0"/>
          <w:marBottom w:val="0"/>
          <w:divBdr>
            <w:top w:val="none" w:sz="0" w:space="0" w:color="auto"/>
            <w:left w:val="none" w:sz="0" w:space="0" w:color="auto"/>
            <w:bottom w:val="none" w:sz="0" w:space="0" w:color="auto"/>
            <w:right w:val="none" w:sz="0" w:space="0" w:color="auto"/>
          </w:divBdr>
        </w:div>
        <w:div w:id="921641582">
          <w:marLeft w:val="640"/>
          <w:marRight w:val="0"/>
          <w:marTop w:val="0"/>
          <w:marBottom w:val="0"/>
          <w:divBdr>
            <w:top w:val="none" w:sz="0" w:space="0" w:color="auto"/>
            <w:left w:val="none" w:sz="0" w:space="0" w:color="auto"/>
            <w:bottom w:val="none" w:sz="0" w:space="0" w:color="auto"/>
            <w:right w:val="none" w:sz="0" w:space="0" w:color="auto"/>
          </w:divBdr>
        </w:div>
        <w:div w:id="1596400555">
          <w:marLeft w:val="640"/>
          <w:marRight w:val="0"/>
          <w:marTop w:val="0"/>
          <w:marBottom w:val="0"/>
          <w:divBdr>
            <w:top w:val="none" w:sz="0" w:space="0" w:color="auto"/>
            <w:left w:val="none" w:sz="0" w:space="0" w:color="auto"/>
            <w:bottom w:val="none" w:sz="0" w:space="0" w:color="auto"/>
            <w:right w:val="none" w:sz="0" w:space="0" w:color="auto"/>
          </w:divBdr>
        </w:div>
        <w:div w:id="1476989204">
          <w:marLeft w:val="640"/>
          <w:marRight w:val="0"/>
          <w:marTop w:val="0"/>
          <w:marBottom w:val="0"/>
          <w:divBdr>
            <w:top w:val="none" w:sz="0" w:space="0" w:color="auto"/>
            <w:left w:val="none" w:sz="0" w:space="0" w:color="auto"/>
            <w:bottom w:val="none" w:sz="0" w:space="0" w:color="auto"/>
            <w:right w:val="none" w:sz="0" w:space="0" w:color="auto"/>
          </w:divBdr>
        </w:div>
        <w:div w:id="1095904674">
          <w:marLeft w:val="640"/>
          <w:marRight w:val="0"/>
          <w:marTop w:val="0"/>
          <w:marBottom w:val="0"/>
          <w:divBdr>
            <w:top w:val="none" w:sz="0" w:space="0" w:color="auto"/>
            <w:left w:val="none" w:sz="0" w:space="0" w:color="auto"/>
            <w:bottom w:val="none" w:sz="0" w:space="0" w:color="auto"/>
            <w:right w:val="none" w:sz="0" w:space="0" w:color="auto"/>
          </w:divBdr>
        </w:div>
        <w:div w:id="1017389566">
          <w:marLeft w:val="640"/>
          <w:marRight w:val="0"/>
          <w:marTop w:val="0"/>
          <w:marBottom w:val="0"/>
          <w:divBdr>
            <w:top w:val="none" w:sz="0" w:space="0" w:color="auto"/>
            <w:left w:val="none" w:sz="0" w:space="0" w:color="auto"/>
            <w:bottom w:val="none" w:sz="0" w:space="0" w:color="auto"/>
            <w:right w:val="none" w:sz="0" w:space="0" w:color="auto"/>
          </w:divBdr>
        </w:div>
        <w:div w:id="370156412">
          <w:marLeft w:val="640"/>
          <w:marRight w:val="0"/>
          <w:marTop w:val="0"/>
          <w:marBottom w:val="0"/>
          <w:divBdr>
            <w:top w:val="none" w:sz="0" w:space="0" w:color="auto"/>
            <w:left w:val="none" w:sz="0" w:space="0" w:color="auto"/>
            <w:bottom w:val="none" w:sz="0" w:space="0" w:color="auto"/>
            <w:right w:val="none" w:sz="0" w:space="0" w:color="auto"/>
          </w:divBdr>
        </w:div>
        <w:div w:id="1403603811">
          <w:marLeft w:val="640"/>
          <w:marRight w:val="0"/>
          <w:marTop w:val="0"/>
          <w:marBottom w:val="0"/>
          <w:divBdr>
            <w:top w:val="none" w:sz="0" w:space="0" w:color="auto"/>
            <w:left w:val="none" w:sz="0" w:space="0" w:color="auto"/>
            <w:bottom w:val="none" w:sz="0" w:space="0" w:color="auto"/>
            <w:right w:val="none" w:sz="0" w:space="0" w:color="auto"/>
          </w:divBdr>
        </w:div>
      </w:divsChild>
    </w:div>
    <w:div w:id="863521684">
      <w:bodyDiv w:val="1"/>
      <w:marLeft w:val="0"/>
      <w:marRight w:val="0"/>
      <w:marTop w:val="0"/>
      <w:marBottom w:val="0"/>
      <w:divBdr>
        <w:top w:val="none" w:sz="0" w:space="0" w:color="auto"/>
        <w:left w:val="none" w:sz="0" w:space="0" w:color="auto"/>
        <w:bottom w:val="none" w:sz="0" w:space="0" w:color="auto"/>
        <w:right w:val="none" w:sz="0" w:space="0" w:color="auto"/>
      </w:divBdr>
      <w:divsChild>
        <w:div w:id="529413250">
          <w:marLeft w:val="640"/>
          <w:marRight w:val="0"/>
          <w:marTop w:val="0"/>
          <w:marBottom w:val="0"/>
          <w:divBdr>
            <w:top w:val="none" w:sz="0" w:space="0" w:color="auto"/>
            <w:left w:val="none" w:sz="0" w:space="0" w:color="auto"/>
            <w:bottom w:val="none" w:sz="0" w:space="0" w:color="auto"/>
            <w:right w:val="none" w:sz="0" w:space="0" w:color="auto"/>
          </w:divBdr>
        </w:div>
        <w:div w:id="1983581225">
          <w:marLeft w:val="640"/>
          <w:marRight w:val="0"/>
          <w:marTop w:val="0"/>
          <w:marBottom w:val="0"/>
          <w:divBdr>
            <w:top w:val="none" w:sz="0" w:space="0" w:color="auto"/>
            <w:left w:val="none" w:sz="0" w:space="0" w:color="auto"/>
            <w:bottom w:val="none" w:sz="0" w:space="0" w:color="auto"/>
            <w:right w:val="none" w:sz="0" w:space="0" w:color="auto"/>
          </w:divBdr>
        </w:div>
        <w:div w:id="346055725">
          <w:marLeft w:val="640"/>
          <w:marRight w:val="0"/>
          <w:marTop w:val="0"/>
          <w:marBottom w:val="0"/>
          <w:divBdr>
            <w:top w:val="none" w:sz="0" w:space="0" w:color="auto"/>
            <w:left w:val="none" w:sz="0" w:space="0" w:color="auto"/>
            <w:bottom w:val="none" w:sz="0" w:space="0" w:color="auto"/>
            <w:right w:val="none" w:sz="0" w:space="0" w:color="auto"/>
          </w:divBdr>
        </w:div>
        <w:div w:id="847332432">
          <w:marLeft w:val="640"/>
          <w:marRight w:val="0"/>
          <w:marTop w:val="0"/>
          <w:marBottom w:val="0"/>
          <w:divBdr>
            <w:top w:val="none" w:sz="0" w:space="0" w:color="auto"/>
            <w:left w:val="none" w:sz="0" w:space="0" w:color="auto"/>
            <w:bottom w:val="none" w:sz="0" w:space="0" w:color="auto"/>
            <w:right w:val="none" w:sz="0" w:space="0" w:color="auto"/>
          </w:divBdr>
        </w:div>
        <w:div w:id="1328022067">
          <w:marLeft w:val="640"/>
          <w:marRight w:val="0"/>
          <w:marTop w:val="0"/>
          <w:marBottom w:val="0"/>
          <w:divBdr>
            <w:top w:val="none" w:sz="0" w:space="0" w:color="auto"/>
            <w:left w:val="none" w:sz="0" w:space="0" w:color="auto"/>
            <w:bottom w:val="none" w:sz="0" w:space="0" w:color="auto"/>
            <w:right w:val="none" w:sz="0" w:space="0" w:color="auto"/>
          </w:divBdr>
        </w:div>
        <w:div w:id="1814567879">
          <w:marLeft w:val="640"/>
          <w:marRight w:val="0"/>
          <w:marTop w:val="0"/>
          <w:marBottom w:val="0"/>
          <w:divBdr>
            <w:top w:val="none" w:sz="0" w:space="0" w:color="auto"/>
            <w:left w:val="none" w:sz="0" w:space="0" w:color="auto"/>
            <w:bottom w:val="none" w:sz="0" w:space="0" w:color="auto"/>
            <w:right w:val="none" w:sz="0" w:space="0" w:color="auto"/>
          </w:divBdr>
        </w:div>
        <w:div w:id="835219640">
          <w:marLeft w:val="640"/>
          <w:marRight w:val="0"/>
          <w:marTop w:val="0"/>
          <w:marBottom w:val="0"/>
          <w:divBdr>
            <w:top w:val="none" w:sz="0" w:space="0" w:color="auto"/>
            <w:left w:val="none" w:sz="0" w:space="0" w:color="auto"/>
            <w:bottom w:val="none" w:sz="0" w:space="0" w:color="auto"/>
            <w:right w:val="none" w:sz="0" w:space="0" w:color="auto"/>
          </w:divBdr>
        </w:div>
        <w:div w:id="1564832063">
          <w:marLeft w:val="640"/>
          <w:marRight w:val="0"/>
          <w:marTop w:val="0"/>
          <w:marBottom w:val="0"/>
          <w:divBdr>
            <w:top w:val="none" w:sz="0" w:space="0" w:color="auto"/>
            <w:left w:val="none" w:sz="0" w:space="0" w:color="auto"/>
            <w:bottom w:val="none" w:sz="0" w:space="0" w:color="auto"/>
            <w:right w:val="none" w:sz="0" w:space="0" w:color="auto"/>
          </w:divBdr>
        </w:div>
        <w:div w:id="474415536">
          <w:marLeft w:val="640"/>
          <w:marRight w:val="0"/>
          <w:marTop w:val="0"/>
          <w:marBottom w:val="0"/>
          <w:divBdr>
            <w:top w:val="none" w:sz="0" w:space="0" w:color="auto"/>
            <w:left w:val="none" w:sz="0" w:space="0" w:color="auto"/>
            <w:bottom w:val="none" w:sz="0" w:space="0" w:color="auto"/>
            <w:right w:val="none" w:sz="0" w:space="0" w:color="auto"/>
          </w:divBdr>
        </w:div>
        <w:div w:id="1305045693">
          <w:marLeft w:val="640"/>
          <w:marRight w:val="0"/>
          <w:marTop w:val="0"/>
          <w:marBottom w:val="0"/>
          <w:divBdr>
            <w:top w:val="none" w:sz="0" w:space="0" w:color="auto"/>
            <w:left w:val="none" w:sz="0" w:space="0" w:color="auto"/>
            <w:bottom w:val="none" w:sz="0" w:space="0" w:color="auto"/>
            <w:right w:val="none" w:sz="0" w:space="0" w:color="auto"/>
          </w:divBdr>
        </w:div>
        <w:div w:id="1895461197">
          <w:marLeft w:val="640"/>
          <w:marRight w:val="0"/>
          <w:marTop w:val="0"/>
          <w:marBottom w:val="0"/>
          <w:divBdr>
            <w:top w:val="none" w:sz="0" w:space="0" w:color="auto"/>
            <w:left w:val="none" w:sz="0" w:space="0" w:color="auto"/>
            <w:bottom w:val="none" w:sz="0" w:space="0" w:color="auto"/>
            <w:right w:val="none" w:sz="0" w:space="0" w:color="auto"/>
          </w:divBdr>
        </w:div>
        <w:div w:id="1004281640">
          <w:marLeft w:val="640"/>
          <w:marRight w:val="0"/>
          <w:marTop w:val="0"/>
          <w:marBottom w:val="0"/>
          <w:divBdr>
            <w:top w:val="none" w:sz="0" w:space="0" w:color="auto"/>
            <w:left w:val="none" w:sz="0" w:space="0" w:color="auto"/>
            <w:bottom w:val="none" w:sz="0" w:space="0" w:color="auto"/>
            <w:right w:val="none" w:sz="0" w:space="0" w:color="auto"/>
          </w:divBdr>
        </w:div>
        <w:div w:id="1388454759">
          <w:marLeft w:val="640"/>
          <w:marRight w:val="0"/>
          <w:marTop w:val="0"/>
          <w:marBottom w:val="0"/>
          <w:divBdr>
            <w:top w:val="none" w:sz="0" w:space="0" w:color="auto"/>
            <w:left w:val="none" w:sz="0" w:space="0" w:color="auto"/>
            <w:bottom w:val="none" w:sz="0" w:space="0" w:color="auto"/>
            <w:right w:val="none" w:sz="0" w:space="0" w:color="auto"/>
          </w:divBdr>
        </w:div>
        <w:div w:id="1189829822">
          <w:marLeft w:val="640"/>
          <w:marRight w:val="0"/>
          <w:marTop w:val="0"/>
          <w:marBottom w:val="0"/>
          <w:divBdr>
            <w:top w:val="none" w:sz="0" w:space="0" w:color="auto"/>
            <w:left w:val="none" w:sz="0" w:space="0" w:color="auto"/>
            <w:bottom w:val="none" w:sz="0" w:space="0" w:color="auto"/>
            <w:right w:val="none" w:sz="0" w:space="0" w:color="auto"/>
          </w:divBdr>
        </w:div>
        <w:div w:id="2116634730">
          <w:marLeft w:val="640"/>
          <w:marRight w:val="0"/>
          <w:marTop w:val="0"/>
          <w:marBottom w:val="0"/>
          <w:divBdr>
            <w:top w:val="none" w:sz="0" w:space="0" w:color="auto"/>
            <w:left w:val="none" w:sz="0" w:space="0" w:color="auto"/>
            <w:bottom w:val="none" w:sz="0" w:space="0" w:color="auto"/>
            <w:right w:val="none" w:sz="0" w:space="0" w:color="auto"/>
          </w:divBdr>
        </w:div>
        <w:div w:id="942297368">
          <w:marLeft w:val="640"/>
          <w:marRight w:val="0"/>
          <w:marTop w:val="0"/>
          <w:marBottom w:val="0"/>
          <w:divBdr>
            <w:top w:val="none" w:sz="0" w:space="0" w:color="auto"/>
            <w:left w:val="none" w:sz="0" w:space="0" w:color="auto"/>
            <w:bottom w:val="none" w:sz="0" w:space="0" w:color="auto"/>
            <w:right w:val="none" w:sz="0" w:space="0" w:color="auto"/>
          </w:divBdr>
        </w:div>
        <w:div w:id="937174638">
          <w:marLeft w:val="640"/>
          <w:marRight w:val="0"/>
          <w:marTop w:val="0"/>
          <w:marBottom w:val="0"/>
          <w:divBdr>
            <w:top w:val="none" w:sz="0" w:space="0" w:color="auto"/>
            <w:left w:val="none" w:sz="0" w:space="0" w:color="auto"/>
            <w:bottom w:val="none" w:sz="0" w:space="0" w:color="auto"/>
            <w:right w:val="none" w:sz="0" w:space="0" w:color="auto"/>
          </w:divBdr>
        </w:div>
        <w:div w:id="1472165661">
          <w:marLeft w:val="640"/>
          <w:marRight w:val="0"/>
          <w:marTop w:val="0"/>
          <w:marBottom w:val="0"/>
          <w:divBdr>
            <w:top w:val="none" w:sz="0" w:space="0" w:color="auto"/>
            <w:left w:val="none" w:sz="0" w:space="0" w:color="auto"/>
            <w:bottom w:val="none" w:sz="0" w:space="0" w:color="auto"/>
            <w:right w:val="none" w:sz="0" w:space="0" w:color="auto"/>
          </w:divBdr>
        </w:div>
        <w:div w:id="1314260067">
          <w:marLeft w:val="640"/>
          <w:marRight w:val="0"/>
          <w:marTop w:val="0"/>
          <w:marBottom w:val="0"/>
          <w:divBdr>
            <w:top w:val="none" w:sz="0" w:space="0" w:color="auto"/>
            <w:left w:val="none" w:sz="0" w:space="0" w:color="auto"/>
            <w:bottom w:val="none" w:sz="0" w:space="0" w:color="auto"/>
            <w:right w:val="none" w:sz="0" w:space="0" w:color="auto"/>
          </w:divBdr>
        </w:div>
        <w:div w:id="1411198468">
          <w:marLeft w:val="640"/>
          <w:marRight w:val="0"/>
          <w:marTop w:val="0"/>
          <w:marBottom w:val="0"/>
          <w:divBdr>
            <w:top w:val="none" w:sz="0" w:space="0" w:color="auto"/>
            <w:left w:val="none" w:sz="0" w:space="0" w:color="auto"/>
            <w:bottom w:val="none" w:sz="0" w:space="0" w:color="auto"/>
            <w:right w:val="none" w:sz="0" w:space="0" w:color="auto"/>
          </w:divBdr>
        </w:div>
        <w:div w:id="1574896958">
          <w:marLeft w:val="640"/>
          <w:marRight w:val="0"/>
          <w:marTop w:val="0"/>
          <w:marBottom w:val="0"/>
          <w:divBdr>
            <w:top w:val="none" w:sz="0" w:space="0" w:color="auto"/>
            <w:left w:val="none" w:sz="0" w:space="0" w:color="auto"/>
            <w:bottom w:val="none" w:sz="0" w:space="0" w:color="auto"/>
            <w:right w:val="none" w:sz="0" w:space="0" w:color="auto"/>
          </w:divBdr>
        </w:div>
      </w:divsChild>
    </w:div>
    <w:div w:id="875384890">
      <w:bodyDiv w:val="1"/>
      <w:marLeft w:val="0"/>
      <w:marRight w:val="0"/>
      <w:marTop w:val="0"/>
      <w:marBottom w:val="0"/>
      <w:divBdr>
        <w:top w:val="none" w:sz="0" w:space="0" w:color="auto"/>
        <w:left w:val="none" w:sz="0" w:space="0" w:color="auto"/>
        <w:bottom w:val="none" w:sz="0" w:space="0" w:color="auto"/>
        <w:right w:val="none" w:sz="0" w:space="0" w:color="auto"/>
      </w:divBdr>
      <w:divsChild>
        <w:div w:id="1869446162">
          <w:marLeft w:val="640"/>
          <w:marRight w:val="0"/>
          <w:marTop w:val="0"/>
          <w:marBottom w:val="0"/>
          <w:divBdr>
            <w:top w:val="none" w:sz="0" w:space="0" w:color="auto"/>
            <w:left w:val="none" w:sz="0" w:space="0" w:color="auto"/>
            <w:bottom w:val="none" w:sz="0" w:space="0" w:color="auto"/>
            <w:right w:val="none" w:sz="0" w:space="0" w:color="auto"/>
          </w:divBdr>
        </w:div>
        <w:div w:id="1868711959">
          <w:marLeft w:val="640"/>
          <w:marRight w:val="0"/>
          <w:marTop w:val="0"/>
          <w:marBottom w:val="0"/>
          <w:divBdr>
            <w:top w:val="none" w:sz="0" w:space="0" w:color="auto"/>
            <w:left w:val="none" w:sz="0" w:space="0" w:color="auto"/>
            <w:bottom w:val="none" w:sz="0" w:space="0" w:color="auto"/>
            <w:right w:val="none" w:sz="0" w:space="0" w:color="auto"/>
          </w:divBdr>
        </w:div>
        <w:div w:id="655303684">
          <w:marLeft w:val="640"/>
          <w:marRight w:val="0"/>
          <w:marTop w:val="0"/>
          <w:marBottom w:val="0"/>
          <w:divBdr>
            <w:top w:val="none" w:sz="0" w:space="0" w:color="auto"/>
            <w:left w:val="none" w:sz="0" w:space="0" w:color="auto"/>
            <w:bottom w:val="none" w:sz="0" w:space="0" w:color="auto"/>
            <w:right w:val="none" w:sz="0" w:space="0" w:color="auto"/>
          </w:divBdr>
        </w:div>
        <w:div w:id="1261910576">
          <w:marLeft w:val="640"/>
          <w:marRight w:val="0"/>
          <w:marTop w:val="0"/>
          <w:marBottom w:val="0"/>
          <w:divBdr>
            <w:top w:val="none" w:sz="0" w:space="0" w:color="auto"/>
            <w:left w:val="none" w:sz="0" w:space="0" w:color="auto"/>
            <w:bottom w:val="none" w:sz="0" w:space="0" w:color="auto"/>
            <w:right w:val="none" w:sz="0" w:space="0" w:color="auto"/>
          </w:divBdr>
        </w:div>
        <w:div w:id="1736665588">
          <w:marLeft w:val="640"/>
          <w:marRight w:val="0"/>
          <w:marTop w:val="0"/>
          <w:marBottom w:val="0"/>
          <w:divBdr>
            <w:top w:val="none" w:sz="0" w:space="0" w:color="auto"/>
            <w:left w:val="none" w:sz="0" w:space="0" w:color="auto"/>
            <w:bottom w:val="none" w:sz="0" w:space="0" w:color="auto"/>
            <w:right w:val="none" w:sz="0" w:space="0" w:color="auto"/>
          </w:divBdr>
        </w:div>
        <w:div w:id="1566255734">
          <w:marLeft w:val="640"/>
          <w:marRight w:val="0"/>
          <w:marTop w:val="0"/>
          <w:marBottom w:val="0"/>
          <w:divBdr>
            <w:top w:val="none" w:sz="0" w:space="0" w:color="auto"/>
            <w:left w:val="none" w:sz="0" w:space="0" w:color="auto"/>
            <w:bottom w:val="none" w:sz="0" w:space="0" w:color="auto"/>
            <w:right w:val="none" w:sz="0" w:space="0" w:color="auto"/>
          </w:divBdr>
        </w:div>
        <w:div w:id="100538617">
          <w:marLeft w:val="640"/>
          <w:marRight w:val="0"/>
          <w:marTop w:val="0"/>
          <w:marBottom w:val="0"/>
          <w:divBdr>
            <w:top w:val="none" w:sz="0" w:space="0" w:color="auto"/>
            <w:left w:val="none" w:sz="0" w:space="0" w:color="auto"/>
            <w:bottom w:val="none" w:sz="0" w:space="0" w:color="auto"/>
            <w:right w:val="none" w:sz="0" w:space="0" w:color="auto"/>
          </w:divBdr>
        </w:div>
        <w:div w:id="537015716">
          <w:marLeft w:val="640"/>
          <w:marRight w:val="0"/>
          <w:marTop w:val="0"/>
          <w:marBottom w:val="0"/>
          <w:divBdr>
            <w:top w:val="none" w:sz="0" w:space="0" w:color="auto"/>
            <w:left w:val="none" w:sz="0" w:space="0" w:color="auto"/>
            <w:bottom w:val="none" w:sz="0" w:space="0" w:color="auto"/>
            <w:right w:val="none" w:sz="0" w:space="0" w:color="auto"/>
          </w:divBdr>
        </w:div>
        <w:div w:id="1899317626">
          <w:marLeft w:val="640"/>
          <w:marRight w:val="0"/>
          <w:marTop w:val="0"/>
          <w:marBottom w:val="0"/>
          <w:divBdr>
            <w:top w:val="none" w:sz="0" w:space="0" w:color="auto"/>
            <w:left w:val="none" w:sz="0" w:space="0" w:color="auto"/>
            <w:bottom w:val="none" w:sz="0" w:space="0" w:color="auto"/>
            <w:right w:val="none" w:sz="0" w:space="0" w:color="auto"/>
          </w:divBdr>
        </w:div>
        <w:div w:id="1682466597">
          <w:marLeft w:val="640"/>
          <w:marRight w:val="0"/>
          <w:marTop w:val="0"/>
          <w:marBottom w:val="0"/>
          <w:divBdr>
            <w:top w:val="none" w:sz="0" w:space="0" w:color="auto"/>
            <w:left w:val="none" w:sz="0" w:space="0" w:color="auto"/>
            <w:bottom w:val="none" w:sz="0" w:space="0" w:color="auto"/>
            <w:right w:val="none" w:sz="0" w:space="0" w:color="auto"/>
          </w:divBdr>
        </w:div>
        <w:div w:id="398481567">
          <w:marLeft w:val="640"/>
          <w:marRight w:val="0"/>
          <w:marTop w:val="0"/>
          <w:marBottom w:val="0"/>
          <w:divBdr>
            <w:top w:val="none" w:sz="0" w:space="0" w:color="auto"/>
            <w:left w:val="none" w:sz="0" w:space="0" w:color="auto"/>
            <w:bottom w:val="none" w:sz="0" w:space="0" w:color="auto"/>
            <w:right w:val="none" w:sz="0" w:space="0" w:color="auto"/>
          </w:divBdr>
        </w:div>
        <w:div w:id="2060587814">
          <w:marLeft w:val="640"/>
          <w:marRight w:val="0"/>
          <w:marTop w:val="0"/>
          <w:marBottom w:val="0"/>
          <w:divBdr>
            <w:top w:val="none" w:sz="0" w:space="0" w:color="auto"/>
            <w:left w:val="none" w:sz="0" w:space="0" w:color="auto"/>
            <w:bottom w:val="none" w:sz="0" w:space="0" w:color="auto"/>
            <w:right w:val="none" w:sz="0" w:space="0" w:color="auto"/>
          </w:divBdr>
        </w:div>
        <w:div w:id="872495106">
          <w:marLeft w:val="640"/>
          <w:marRight w:val="0"/>
          <w:marTop w:val="0"/>
          <w:marBottom w:val="0"/>
          <w:divBdr>
            <w:top w:val="none" w:sz="0" w:space="0" w:color="auto"/>
            <w:left w:val="none" w:sz="0" w:space="0" w:color="auto"/>
            <w:bottom w:val="none" w:sz="0" w:space="0" w:color="auto"/>
            <w:right w:val="none" w:sz="0" w:space="0" w:color="auto"/>
          </w:divBdr>
        </w:div>
        <w:div w:id="869563313">
          <w:marLeft w:val="640"/>
          <w:marRight w:val="0"/>
          <w:marTop w:val="0"/>
          <w:marBottom w:val="0"/>
          <w:divBdr>
            <w:top w:val="none" w:sz="0" w:space="0" w:color="auto"/>
            <w:left w:val="none" w:sz="0" w:space="0" w:color="auto"/>
            <w:bottom w:val="none" w:sz="0" w:space="0" w:color="auto"/>
            <w:right w:val="none" w:sz="0" w:space="0" w:color="auto"/>
          </w:divBdr>
        </w:div>
        <w:div w:id="1833637117">
          <w:marLeft w:val="640"/>
          <w:marRight w:val="0"/>
          <w:marTop w:val="0"/>
          <w:marBottom w:val="0"/>
          <w:divBdr>
            <w:top w:val="none" w:sz="0" w:space="0" w:color="auto"/>
            <w:left w:val="none" w:sz="0" w:space="0" w:color="auto"/>
            <w:bottom w:val="none" w:sz="0" w:space="0" w:color="auto"/>
            <w:right w:val="none" w:sz="0" w:space="0" w:color="auto"/>
          </w:divBdr>
        </w:div>
        <w:div w:id="1293562708">
          <w:marLeft w:val="640"/>
          <w:marRight w:val="0"/>
          <w:marTop w:val="0"/>
          <w:marBottom w:val="0"/>
          <w:divBdr>
            <w:top w:val="none" w:sz="0" w:space="0" w:color="auto"/>
            <w:left w:val="none" w:sz="0" w:space="0" w:color="auto"/>
            <w:bottom w:val="none" w:sz="0" w:space="0" w:color="auto"/>
            <w:right w:val="none" w:sz="0" w:space="0" w:color="auto"/>
          </w:divBdr>
        </w:div>
        <w:div w:id="598875654">
          <w:marLeft w:val="640"/>
          <w:marRight w:val="0"/>
          <w:marTop w:val="0"/>
          <w:marBottom w:val="0"/>
          <w:divBdr>
            <w:top w:val="none" w:sz="0" w:space="0" w:color="auto"/>
            <w:left w:val="none" w:sz="0" w:space="0" w:color="auto"/>
            <w:bottom w:val="none" w:sz="0" w:space="0" w:color="auto"/>
            <w:right w:val="none" w:sz="0" w:space="0" w:color="auto"/>
          </w:divBdr>
        </w:div>
        <w:div w:id="1697924606">
          <w:marLeft w:val="640"/>
          <w:marRight w:val="0"/>
          <w:marTop w:val="0"/>
          <w:marBottom w:val="0"/>
          <w:divBdr>
            <w:top w:val="none" w:sz="0" w:space="0" w:color="auto"/>
            <w:left w:val="none" w:sz="0" w:space="0" w:color="auto"/>
            <w:bottom w:val="none" w:sz="0" w:space="0" w:color="auto"/>
            <w:right w:val="none" w:sz="0" w:space="0" w:color="auto"/>
          </w:divBdr>
        </w:div>
      </w:divsChild>
    </w:div>
    <w:div w:id="1094546490">
      <w:bodyDiv w:val="1"/>
      <w:marLeft w:val="0"/>
      <w:marRight w:val="0"/>
      <w:marTop w:val="0"/>
      <w:marBottom w:val="0"/>
      <w:divBdr>
        <w:top w:val="none" w:sz="0" w:space="0" w:color="auto"/>
        <w:left w:val="none" w:sz="0" w:space="0" w:color="auto"/>
        <w:bottom w:val="none" w:sz="0" w:space="0" w:color="auto"/>
        <w:right w:val="none" w:sz="0" w:space="0" w:color="auto"/>
      </w:divBdr>
      <w:divsChild>
        <w:div w:id="1116825001">
          <w:marLeft w:val="640"/>
          <w:marRight w:val="0"/>
          <w:marTop w:val="0"/>
          <w:marBottom w:val="0"/>
          <w:divBdr>
            <w:top w:val="none" w:sz="0" w:space="0" w:color="auto"/>
            <w:left w:val="none" w:sz="0" w:space="0" w:color="auto"/>
            <w:bottom w:val="none" w:sz="0" w:space="0" w:color="auto"/>
            <w:right w:val="none" w:sz="0" w:space="0" w:color="auto"/>
          </w:divBdr>
        </w:div>
        <w:div w:id="819078301">
          <w:marLeft w:val="640"/>
          <w:marRight w:val="0"/>
          <w:marTop w:val="0"/>
          <w:marBottom w:val="0"/>
          <w:divBdr>
            <w:top w:val="none" w:sz="0" w:space="0" w:color="auto"/>
            <w:left w:val="none" w:sz="0" w:space="0" w:color="auto"/>
            <w:bottom w:val="none" w:sz="0" w:space="0" w:color="auto"/>
            <w:right w:val="none" w:sz="0" w:space="0" w:color="auto"/>
          </w:divBdr>
        </w:div>
        <w:div w:id="916207831">
          <w:marLeft w:val="640"/>
          <w:marRight w:val="0"/>
          <w:marTop w:val="0"/>
          <w:marBottom w:val="0"/>
          <w:divBdr>
            <w:top w:val="none" w:sz="0" w:space="0" w:color="auto"/>
            <w:left w:val="none" w:sz="0" w:space="0" w:color="auto"/>
            <w:bottom w:val="none" w:sz="0" w:space="0" w:color="auto"/>
            <w:right w:val="none" w:sz="0" w:space="0" w:color="auto"/>
          </w:divBdr>
        </w:div>
        <w:div w:id="598218968">
          <w:marLeft w:val="640"/>
          <w:marRight w:val="0"/>
          <w:marTop w:val="0"/>
          <w:marBottom w:val="0"/>
          <w:divBdr>
            <w:top w:val="none" w:sz="0" w:space="0" w:color="auto"/>
            <w:left w:val="none" w:sz="0" w:space="0" w:color="auto"/>
            <w:bottom w:val="none" w:sz="0" w:space="0" w:color="auto"/>
            <w:right w:val="none" w:sz="0" w:space="0" w:color="auto"/>
          </w:divBdr>
        </w:div>
        <w:div w:id="824273655">
          <w:marLeft w:val="640"/>
          <w:marRight w:val="0"/>
          <w:marTop w:val="0"/>
          <w:marBottom w:val="0"/>
          <w:divBdr>
            <w:top w:val="none" w:sz="0" w:space="0" w:color="auto"/>
            <w:left w:val="none" w:sz="0" w:space="0" w:color="auto"/>
            <w:bottom w:val="none" w:sz="0" w:space="0" w:color="auto"/>
            <w:right w:val="none" w:sz="0" w:space="0" w:color="auto"/>
          </w:divBdr>
        </w:div>
        <w:div w:id="1081411583">
          <w:marLeft w:val="640"/>
          <w:marRight w:val="0"/>
          <w:marTop w:val="0"/>
          <w:marBottom w:val="0"/>
          <w:divBdr>
            <w:top w:val="none" w:sz="0" w:space="0" w:color="auto"/>
            <w:left w:val="none" w:sz="0" w:space="0" w:color="auto"/>
            <w:bottom w:val="none" w:sz="0" w:space="0" w:color="auto"/>
            <w:right w:val="none" w:sz="0" w:space="0" w:color="auto"/>
          </w:divBdr>
        </w:div>
        <w:div w:id="1556887490">
          <w:marLeft w:val="640"/>
          <w:marRight w:val="0"/>
          <w:marTop w:val="0"/>
          <w:marBottom w:val="0"/>
          <w:divBdr>
            <w:top w:val="none" w:sz="0" w:space="0" w:color="auto"/>
            <w:left w:val="none" w:sz="0" w:space="0" w:color="auto"/>
            <w:bottom w:val="none" w:sz="0" w:space="0" w:color="auto"/>
            <w:right w:val="none" w:sz="0" w:space="0" w:color="auto"/>
          </w:divBdr>
        </w:div>
        <w:div w:id="379669166">
          <w:marLeft w:val="640"/>
          <w:marRight w:val="0"/>
          <w:marTop w:val="0"/>
          <w:marBottom w:val="0"/>
          <w:divBdr>
            <w:top w:val="none" w:sz="0" w:space="0" w:color="auto"/>
            <w:left w:val="none" w:sz="0" w:space="0" w:color="auto"/>
            <w:bottom w:val="none" w:sz="0" w:space="0" w:color="auto"/>
            <w:right w:val="none" w:sz="0" w:space="0" w:color="auto"/>
          </w:divBdr>
        </w:div>
        <w:div w:id="97263950">
          <w:marLeft w:val="640"/>
          <w:marRight w:val="0"/>
          <w:marTop w:val="0"/>
          <w:marBottom w:val="0"/>
          <w:divBdr>
            <w:top w:val="none" w:sz="0" w:space="0" w:color="auto"/>
            <w:left w:val="none" w:sz="0" w:space="0" w:color="auto"/>
            <w:bottom w:val="none" w:sz="0" w:space="0" w:color="auto"/>
            <w:right w:val="none" w:sz="0" w:space="0" w:color="auto"/>
          </w:divBdr>
        </w:div>
        <w:div w:id="1277561832">
          <w:marLeft w:val="640"/>
          <w:marRight w:val="0"/>
          <w:marTop w:val="0"/>
          <w:marBottom w:val="0"/>
          <w:divBdr>
            <w:top w:val="none" w:sz="0" w:space="0" w:color="auto"/>
            <w:left w:val="none" w:sz="0" w:space="0" w:color="auto"/>
            <w:bottom w:val="none" w:sz="0" w:space="0" w:color="auto"/>
            <w:right w:val="none" w:sz="0" w:space="0" w:color="auto"/>
          </w:divBdr>
        </w:div>
        <w:div w:id="1439301732">
          <w:marLeft w:val="640"/>
          <w:marRight w:val="0"/>
          <w:marTop w:val="0"/>
          <w:marBottom w:val="0"/>
          <w:divBdr>
            <w:top w:val="none" w:sz="0" w:space="0" w:color="auto"/>
            <w:left w:val="none" w:sz="0" w:space="0" w:color="auto"/>
            <w:bottom w:val="none" w:sz="0" w:space="0" w:color="auto"/>
            <w:right w:val="none" w:sz="0" w:space="0" w:color="auto"/>
          </w:divBdr>
        </w:div>
        <w:div w:id="1997293283">
          <w:marLeft w:val="640"/>
          <w:marRight w:val="0"/>
          <w:marTop w:val="0"/>
          <w:marBottom w:val="0"/>
          <w:divBdr>
            <w:top w:val="none" w:sz="0" w:space="0" w:color="auto"/>
            <w:left w:val="none" w:sz="0" w:space="0" w:color="auto"/>
            <w:bottom w:val="none" w:sz="0" w:space="0" w:color="auto"/>
            <w:right w:val="none" w:sz="0" w:space="0" w:color="auto"/>
          </w:divBdr>
        </w:div>
        <w:div w:id="490566421">
          <w:marLeft w:val="640"/>
          <w:marRight w:val="0"/>
          <w:marTop w:val="0"/>
          <w:marBottom w:val="0"/>
          <w:divBdr>
            <w:top w:val="none" w:sz="0" w:space="0" w:color="auto"/>
            <w:left w:val="none" w:sz="0" w:space="0" w:color="auto"/>
            <w:bottom w:val="none" w:sz="0" w:space="0" w:color="auto"/>
            <w:right w:val="none" w:sz="0" w:space="0" w:color="auto"/>
          </w:divBdr>
        </w:div>
        <w:div w:id="484662816">
          <w:marLeft w:val="640"/>
          <w:marRight w:val="0"/>
          <w:marTop w:val="0"/>
          <w:marBottom w:val="0"/>
          <w:divBdr>
            <w:top w:val="none" w:sz="0" w:space="0" w:color="auto"/>
            <w:left w:val="none" w:sz="0" w:space="0" w:color="auto"/>
            <w:bottom w:val="none" w:sz="0" w:space="0" w:color="auto"/>
            <w:right w:val="none" w:sz="0" w:space="0" w:color="auto"/>
          </w:divBdr>
        </w:div>
        <w:div w:id="275261757">
          <w:marLeft w:val="640"/>
          <w:marRight w:val="0"/>
          <w:marTop w:val="0"/>
          <w:marBottom w:val="0"/>
          <w:divBdr>
            <w:top w:val="none" w:sz="0" w:space="0" w:color="auto"/>
            <w:left w:val="none" w:sz="0" w:space="0" w:color="auto"/>
            <w:bottom w:val="none" w:sz="0" w:space="0" w:color="auto"/>
            <w:right w:val="none" w:sz="0" w:space="0" w:color="auto"/>
          </w:divBdr>
        </w:div>
        <w:div w:id="185608216">
          <w:marLeft w:val="640"/>
          <w:marRight w:val="0"/>
          <w:marTop w:val="0"/>
          <w:marBottom w:val="0"/>
          <w:divBdr>
            <w:top w:val="none" w:sz="0" w:space="0" w:color="auto"/>
            <w:left w:val="none" w:sz="0" w:space="0" w:color="auto"/>
            <w:bottom w:val="none" w:sz="0" w:space="0" w:color="auto"/>
            <w:right w:val="none" w:sz="0" w:space="0" w:color="auto"/>
          </w:divBdr>
        </w:div>
        <w:div w:id="607465355">
          <w:marLeft w:val="640"/>
          <w:marRight w:val="0"/>
          <w:marTop w:val="0"/>
          <w:marBottom w:val="0"/>
          <w:divBdr>
            <w:top w:val="none" w:sz="0" w:space="0" w:color="auto"/>
            <w:left w:val="none" w:sz="0" w:space="0" w:color="auto"/>
            <w:bottom w:val="none" w:sz="0" w:space="0" w:color="auto"/>
            <w:right w:val="none" w:sz="0" w:space="0" w:color="auto"/>
          </w:divBdr>
        </w:div>
        <w:div w:id="1872264328">
          <w:marLeft w:val="640"/>
          <w:marRight w:val="0"/>
          <w:marTop w:val="0"/>
          <w:marBottom w:val="0"/>
          <w:divBdr>
            <w:top w:val="none" w:sz="0" w:space="0" w:color="auto"/>
            <w:left w:val="none" w:sz="0" w:space="0" w:color="auto"/>
            <w:bottom w:val="none" w:sz="0" w:space="0" w:color="auto"/>
            <w:right w:val="none" w:sz="0" w:space="0" w:color="auto"/>
          </w:divBdr>
        </w:div>
        <w:div w:id="181165946">
          <w:marLeft w:val="640"/>
          <w:marRight w:val="0"/>
          <w:marTop w:val="0"/>
          <w:marBottom w:val="0"/>
          <w:divBdr>
            <w:top w:val="none" w:sz="0" w:space="0" w:color="auto"/>
            <w:left w:val="none" w:sz="0" w:space="0" w:color="auto"/>
            <w:bottom w:val="none" w:sz="0" w:space="0" w:color="auto"/>
            <w:right w:val="none" w:sz="0" w:space="0" w:color="auto"/>
          </w:divBdr>
        </w:div>
        <w:div w:id="1561667662">
          <w:marLeft w:val="640"/>
          <w:marRight w:val="0"/>
          <w:marTop w:val="0"/>
          <w:marBottom w:val="0"/>
          <w:divBdr>
            <w:top w:val="none" w:sz="0" w:space="0" w:color="auto"/>
            <w:left w:val="none" w:sz="0" w:space="0" w:color="auto"/>
            <w:bottom w:val="none" w:sz="0" w:space="0" w:color="auto"/>
            <w:right w:val="none" w:sz="0" w:space="0" w:color="auto"/>
          </w:divBdr>
        </w:div>
      </w:divsChild>
    </w:div>
    <w:div w:id="1229921942">
      <w:bodyDiv w:val="1"/>
      <w:marLeft w:val="0"/>
      <w:marRight w:val="0"/>
      <w:marTop w:val="0"/>
      <w:marBottom w:val="0"/>
      <w:divBdr>
        <w:top w:val="none" w:sz="0" w:space="0" w:color="auto"/>
        <w:left w:val="none" w:sz="0" w:space="0" w:color="auto"/>
        <w:bottom w:val="none" w:sz="0" w:space="0" w:color="auto"/>
        <w:right w:val="none" w:sz="0" w:space="0" w:color="auto"/>
      </w:divBdr>
      <w:divsChild>
        <w:div w:id="806094624">
          <w:marLeft w:val="640"/>
          <w:marRight w:val="0"/>
          <w:marTop w:val="0"/>
          <w:marBottom w:val="0"/>
          <w:divBdr>
            <w:top w:val="none" w:sz="0" w:space="0" w:color="auto"/>
            <w:left w:val="none" w:sz="0" w:space="0" w:color="auto"/>
            <w:bottom w:val="none" w:sz="0" w:space="0" w:color="auto"/>
            <w:right w:val="none" w:sz="0" w:space="0" w:color="auto"/>
          </w:divBdr>
        </w:div>
        <w:div w:id="1690718486">
          <w:marLeft w:val="640"/>
          <w:marRight w:val="0"/>
          <w:marTop w:val="0"/>
          <w:marBottom w:val="0"/>
          <w:divBdr>
            <w:top w:val="none" w:sz="0" w:space="0" w:color="auto"/>
            <w:left w:val="none" w:sz="0" w:space="0" w:color="auto"/>
            <w:bottom w:val="none" w:sz="0" w:space="0" w:color="auto"/>
            <w:right w:val="none" w:sz="0" w:space="0" w:color="auto"/>
          </w:divBdr>
        </w:div>
        <w:div w:id="1420366349">
          <w:marLeft w:val="640"/>
          <w:marRight w:val="0"/>
          <w:marTop w:val="0"/>
          <w:marBottom w:val="0"/>
          <w:divBdr>
            <w:top w:val="none" w:sz="0" w:space="0" w:color="auto"/>
            <w:left w:val="none" w:sz="0" w:space="0" w:color="auto"/>
            <w:bottom w:val="none" w:sz="0" w:space="0" w:color="auto"/>
            <w:right w:val="none" w:sz="0" w:space="0" w:color="auto"/>
          </w:divBdr>
        </w:div>
        <w:div w:id="468716864">
          <w:marLeft w:val="640"/>
          <w:marRight w:val="0"/>
          <w:marTop w:val="0"/>
          <w:marBottom w:val="0"/>
          <w:divBdr>
            <w:top w:val="none" w:sz="0" w:space="0" w:color="auto"/>
            <w:left w:val="none" w:sz="0" w:space="0" w:color="auto"/>
            <w:bottom w:val="none" w:sz="0" w:space="0" w:color="auto"/>
            <w:right w:val="none" w:sz="0" w:space="0" w:color="auto"/>
          </w:divBdr>
        </w:div>
        <w:div w:id="1862428454">
          <w:marLeft w:val="640"/>
          <w:marRight w:val="0"/>
          <w:marTop w:val="0"/>
          <w:marBottom w:val="0"/>
          <w:divBdr>
            <w:top w:val="none" w:sz="0" w:space="0" w:color="auto"/>
            <w:left w:val="none" w:sz="0" w:space="0" w:color="auto"/>
            <w:bottom w:val="none" w:sz="0" w:space="0" w:color="auto"/>
            <w:right w:val="none" w:sz="0" w:space="0" w:color="auto"/>
          </w:divBdr>
        </w:div>
        <w:div w:id="1433892282">
          <w:marLeft w:val="640"/>
          <w:marRight w:val="0"/>
          <w:marTop w:val="0"/>
          <w:marBottom w:val="0"/>
          <w:divBdr>
            <w:top w:val="none" w:sz="0" w:space="0" w:color="auto"/>
            <w:left w:val="none" w:sz="0" w:space="0" w:color="auto"/>
            <w:bottom w:val="none" w:sz="0" w:space="0" w:color="auto"/>
            <w:right w:val="none" w:sz="0" w:space="0" w:color="auto"/>
          </w:divBdr>
        </w:div>
        <w:div w:id="363285881">
          <w:marLeft w:val="640"/>
          <w:marRight w:val="0"/>
          <w:marTop w:val="0"/>
          <w:marBottom w:val="0"/>
          <w:divBdr>
            <w:top w:val="none" w:sz="0" w:space="0" w:color="auto"/>
            <w:left w:val="none" w:sz="0" w:space="0" w:color="auto"/>
            <w:bottom w:val="none" w:sz="0" w:space="0" w:color="auto"/>
            <w:right w:val="none" w:sz="0" w:space="0" w:color="auto"/>
          </w:divBdr>
        </w:div>
        <w:div w:id="1289969342">
          <w:marLeft w:val="640"/>
          <w:marRight w:val="0"/>
          <w:marTop w:val="0"/>
          <w:marBottom w:val="0"/>
          <w:divBdr>
            <w:top w:val="none" w:sz="0" w:space="0" w:color="auto"/>
            <w:left w:val="none" w:sz="0" w:space="0" w:color="auto"/>
            <w:bottom w:val="none" w:sz="0" w:space="0" w:color="auto"/>
            <w:right w:val="none" w:sz="0" w:space="0" w:color="auto"/>
          </w:divBdr>
        </w:div>
        <w:div w:id="1295023654">
          <w:marLeft w:val="640"/>
          <w:marRight w:val="0"/>
          <w:marTop w:val="0"/>
          <w:marBottom w:val="0"/>
          <w:divBdr>
            <w:top w:val="none" w:sz="0" w:space="0" w:color="auto"/>
            <w:left w:val="none" w:sz="0" w:space="0" w:color="auto"/>
            <w:bottom w:val="none" w:sz="0" w:space="0" w:color="auto"/>
            <w:right w:val="none" w:sz="0" w:space="0" w:color="auto"/>
          </w:divBdr>
        </w:div>
        <w:div w:id="408768117">
          <w:marLeft w:val="640"/>
          <w:marRight w:val="0"/>
          <w:marTop w:val="0"/>
          <w:marBottom w:val="0"/>
          <w:divBdr>
            <w:top w:val="none" w:sz="0" w:space="0" w:color="auto"/>
            <w:left w:val="none" w:sz="0" w:space="0" w:color="auto"/>
            <w:bottom w:val="none" w:sz="0" w:space="0" w:color="auto"/>
            <w:right w:val="none" w:sz="0" w:space="0" w:color="auto"/>
          </w:divBdr>
        </w:div>
        <w:div w:id="253635557">
          <w:marLeft w:val="640"/>
          <w:marRight w:val="0"/>
          <w:marTop w:val="0"/>
          <w:marBottom w:val="0"/>
          <w:divBdr>
            <w:top w:val="none" w:sz="0" w:space="0" w:color="auto"/>
            <w:left w:val="none" w:sz="0" w:space="0" w:color="auto"/>
            <w:bottom w:val="none" w:sz="0" w:space="0" w:color="auto"/>
            <w:right w:val="none" w:sz="0" w:space="0" w:color="auto"/>
          </w:divBdr>
        </w:div>
        <w:div w:id="1918705880">
          <w:marLeft w:val="640"/>
          <w:marRight w:val="0"/>
          <w:marTop w:val="0"/>
          <w:marBottom w:val="0"/>
          <w:divBdr>
            <w:top w:val="none" w:sz="0" w:space="0" w:color="auto"/>
            <w:left w:val="none" w:sz="0" w:space="0" w:color="auto"/>
            <w:bottom w:val="none" w:sz="0" w:space="0" w:color="auto"/>
            <w:right w:val="none" w:sz="0" w:space="0" w:color="auto"/>
          </w:divBdr>
        </w:div>
        <w:div w:id="345862264">
          <w:marLeft w:val="640"/>
          <w:marRight w:val="0"/>
          <w:marTop w:val="0"/>
          <w:marBottom w:val="0"/>
          <w:divBdr>
            <w:top w:val="none" w:sz="0" w:space="0" w:color="auto"/>
            <w:left w:val="none" w:sz="0" w:space="0" w:color="auto"/>
            <w:bottom w:val="none" w:sz="0" w:space="0" w:color="auto"/>
            <w:right w:val="none" w:sz="0" w:space="0" w:color="auto"/>
          </w:divBdr>
        </w:div>
        <w:div w:id="1182479149">
          <w:marLeft w:val="640"/>
          <w:marRight w:val="0"/>
          <w:marTop w:val="0"/>
          <w:marBottom w:val="0"/>
          <w:divBdr>
            <w:top w:val="none" w:sz="0" w:space="0" w:color="auto"/>
            <w:left w:val="none" w:sz="0" w:space="0" w:color="auto"/>
            <w:bottom w:val="none" w:sz="0" w:space="0" w:color="auto"/>
            <w:right w:val="none" w:sz="0" w:space="0" w:color="auto"/>
          </w:divBdr>
        </w:div>
        <w:div w:id="1733500839">
          <w:marLeft w:val="640"/>
          <w:marRight w:val="0"/>
          <w:marTop w:val="0"/>
          <w:marBottom w:val="0"/>
          <w:divBdr>
            <w:top w:val="none" w:sz="0" w:space="0" w:color="auto"/>
            <w:left w:val="none" w:sz="0" w:space="0" w:color="auto"/>
            <w:bottom w:val="none" w:sz="0" w:space="0" w:color="auto"/>
            <w:right w:val="none" w:sz="0" w:space="0" w:color="auto"/>
          </w:divBdr>
        </w:div>
        <w:div w:id="1325086384">
          <w:marLeft w:val="640"/>
          <w:marRight w:val="0"/>
          <w:marTop w:val="0"/>
          <w:marBottom w:val="0"/>
          <w:divBdr>
            <w:top w:val="none" w:sz="0" w:space="0" w:color="auto"/>
            <w:left w:val="none" w:sz="0" w:space="0" w:color="auto"/>
            <w:bottom w:val="none" w:sz="0" w:space="0" w:color="auto"/>
            <w:right w:val="none" w:sz="0" w:space="0" w:color="auto"/>
          </w:divBdr>
        </w:div>
        <w:div w:id="150102256">
          <w:marLeft w:val="640"/>
          <w:marRight w:val="0"/>
          <w:marTop w:val="0"/>
          <w:marBottom w:val="0"/>
          <w:divBdr>
            <w:top w:val="none" w:sz="0" w:space="0" w:color="auto"/>
            <w:left w:val="none" w:sz="0" w:space="0" w:color="auto"/>
            <w:bottom w:val="none" w:sz="0" w:space="0" w:color="auto"/>
            <w:right w:val="none" w:sz="0" w:space="0" w:color="auto"/>
          </w:divBdr>
        </w:div>
        <w:div w:id="79370824">
          <w:marLeft w:val="640"/>
          <w:marRight w:val="0"/>
          <w:marTop w:val="0"/>
          <w:marBottom w:val="0"/>
          <w:divBdr>
            <w:top w:val="none" w:sz="0" w:space="0" w:color="auto"/>
            <w:left w:val="none" w:sz="0" w:space="0" w:color="auto"/>
            <w:bottom w:val="none" w:sz="0" w:space="0" w:color="auto"/>
            <w:right w:val="none" w:sz="0" w:space="0" w:color="auto"/>
          </w:divBdr>
        </w:div>
      </w:divsChild>
    </w:div>
    <w:div w:id="1243680692">
      <w:bodyDiv w:val="1"/>
      <w:marLeft w:val="0"/>
      <w:marRight w:val="0"/>
      <w:marTop w:val="0"/>
      <w:marBottom w:val="0"/>
      <w:divBdr>
        <w:top w:val="none" w:sz="0" w:space="0" w:color="auto"/>
        <w:left w:val="none" w:sz="0" w:space="0" w:color="auto"/>
        <w:bottom w:val="none" w:sz="0" w:space="0" w:color="auto"/>
        <w:right w:val="none" w:sz="0" w:space="0" w:color="auto"/>
      </w:divBdr>
      <w:divsChild>
        <w:div w:id="1041369364">
          <w:marLeft w:val="640"/>
          <w:marRight w:val="0"/>
          <w:marTop w:val="0"/>
          <w:marBottom w:val="0"/>
          <w:divBdr>
            <w:top w:val="none" w:sz="0" w:space="0" w:color="auto"/>
            <w:left w:val="none" w:sz="0" w:space="0" w:color="auto"/>
            <w:bottom w:val="none" w:sz="0" w:space="0" w:color="auto"/>
            <w:right w:val="none" w:sz="0" w:space="0" w:color="auto"/>
          </w:divBdr>
        </w:div>
        <w:div w:id="1365518404">
          <w:marLeft w:val="640"/>
          <w:marRight w:val="0"/>
          <w:marTop w:val="0"/>
          <w:marBottom w:val="0"/>
          <w:divBdr>
            <w:top w:val="none" w:sz="0" w:space="0" w:color="auto"/>
            <w:left w:val="none" w:sz="0" w:space="0" w:color="auto"/>
            <w:bottom w:val="none" w:sz="0" w:space="0" w:color="auto"/>
            <w:right w:val="none" w:sz="0" w:space="0" w:color="auto"/>
          </w:divBdr>
        </w:div>
        <w:div w:id="1113328538">
          <w:marLeft w:val="640"/>
          <w:marRight w:val="0"/>
          <w:marTop w:val="0"/>
          <w:marBottom w:val="0"/>
          <w:divBdr>
            <w:top w:val="none" w:sz="0" w:space="0" w:color="auto"/>
            <w:left w:val="none" w:sz="0" w:space="0" w:color="auto"/>
            <w:bottom w:val="none" w:sz="0" w:space="0" w:color="auto"/>
            <w:right w:val="none" w:sz="0" w:space="0" w:color="auto"/>
          </w:divBdr>
        </w:div>
        <w:div w:id="491458294">
          <w:marLeft w:val="640"/>
          <w:marRight w:val="0"/>
          <w:marTop w:val="0"/>
          <w:marBottom w:val="0"/>
          <w:divBdr>
            <w:top w:val="none" w:sz="0" w:space="0" w:color="auto"/>
            <w:left w:val="none" w:sz="0" w:space="0" w:color="auto"/>
            <w:bottom w:val="none" w:sz="0" w:space="0" w:color="auto"/>
            <w:right w:val="none" w:sz="0" w:space="0" w:color="auto"/>
          </w:divBdr>
        </w:div>
        <w:div w:id="106386982">
          <w:marLeft w:val="640"/>
          <w:marRight w:val="0"/>
          <w:marTop w:val="0"/>
          <w:marBottom w:val="0"/>
          <w:divBdr>
            <w:top w:val="none" w:sz="0" w:space="0" w:color="auto"/>
            <w:left w:val="none" w:sz="0" w:space="0" w:color="auto"/>
            <w:bottom w:val="none" w:sz="0" w:space="0" w:color="auto"/>
            <w:right w:val="none" w:sz="0" w:space="0" w:color="auto"/>
          </w:divBdr>
        </w:div>
        <w:div w:id="464661607">
          <w:marLeft w:val="640"/>
          <w:marRight w:val="0"/>
          <w:marTop w:val="0"/>
          <w:marBottom w:val="0"/>
          <w:divBdr>
            <w:top w:val="none" w:sz="0" w:space="0" w:color="auto"/>
            <w:left w:val="none" w:sz="0" w:space="0" w:color="auto"/>
            <w:bottom w:val="none" w:sz="0" w:space="0" w:color="auto"/>
            <w:right w:val="none" w:sz="0" w:space="0" w:color="auto"/>
          </w:divBdr>
        </w:div>
        <w:div w:id="267011061">
          <w:marLeft w:val="640"/>
          <w:marRight w:val="0"/>
          <w:marTop w:val="0"/>
          <w:marBottom w:val="0"/>
          <w:divBdr>
            <w:top w:val="none" w:sz="0" w:space="0" w:color="auto"/>
            <w:left w:val="none" w:sz="0" w:space="0" w:color="auto"/>
            <w:bottom w:val="none" w:sz="0" w:space="0" w:color="auto"/>
            <w:right w:val="none" w:sz="0" w:space="0" w:color="auto"/>
          </w:divBdr>
        </w:div>
        <w:div w:id="444930231">
          <w:marLeft w:val="640"/>
          <w:marRight w:val="0"/>
          <w:marTop w:val="0"/>
          <w:marBottom w:val="0"/>
          <w:divBdr>
            <w:top w:val="none" w:sz="0" w:space="0" w:color="auto"/>
            <w:left w:val="none" w:sz="0" w:space="0" w:color="auto"/>
            <w:bottom w:val="none" w:sz="0" w:space="0" w:color="auto"/>
            <w:right w:val="none" w:sz="0" w:space="0" w:color="auto"/>
          </w:divBdr>
        </w:div>
        <w:div w:id="805898015">
          <w:marLeft w:val="640"/>
          <w:marRight w:val="0"/>
          <w:marTop w:val="0"/>
          <w:marBottom w:val="0"/>
          <w:divBdr>
            <w:top w:val="none" w:sz="0" w:space="0" w:color="auto"/>
            <w:left w:val="none" w:sz="0" w:space="0" w:color="auto"/>
            <w:bottom w:val="none" w:sz="0" w:space="0" w:color="auto"/>
            <w:right w:val="none" w:sz="0" w:space="0" w:color="auto"/>
          </w:divBdr>
        </w:div>
        <w:div w:id="1067608860">
          <w:marLeft w:val="640"/>
          <w:marRight w:val="0"/>
          <w:marTop w:val="0"/>
          <w:marBottom w:val="0"/>
          <w:divBdr>
            <w:top w:val="none" w:sz="0" w:space="0" w:color="auto"/>
            <w:left w:val="none" w:sz="0" w:space="0" w:color="auto"/>
            <w:bottom w:val="none" w:sz="0" w:space="0" w:color="auto"/>
            <w:right w:val="none" w:sz="0" w:space="0" w:color="auto"/>
          </w:divBdr>
        </w:div>
        <w:div w:id="738601418">
          <w:marLeft w:val="640"/>
          <w:marRight w:val="0"/>
          <w:marTop w:val="0"/>
          <w:marBottom w:val="0"/>
          <w:divBdr>
            <w:top w:val="none" w:sz="0" w:space="0" w:color="auto"/>
            <w:left w:val="none" w:sz="0" w:space="0" w:color="auto"/>
            <w:bottom w:val="none" w:sz="0" w:space="0" w:color="auto"/>
            <w:right w:val="none" w:sz="0" w:space="0" w:color="auto"/>
          </w:divBdr>
        </w:div>
        <w:div w:id="1010134860">
          <w:marLeft w:val="640"/>
          <w:marRight w:val="0"/>
          <w:marTop w:val="0"/>
          <w:marBottom w:val="0"/>
          <w:divBdr>
            <w:top w:val="none" w:sz="0" w:space="0" w:color="auto"/>
            <w:left w:val="none" w:sz="0" w:space="0" w:color="auto"/>
            <w:bottom w:val="none" w:sz="0" w:space="0" w:color="auto"/>
            <w:right w:val="none" w:sz="0" w:space="0" w:color="auto"/>
          </w:divBdr>
        </w:div>
        <w:div w:id="1372803763">
          <w:marLeft w:val="640"/>
          <w:marRight w:val="0"/>
          <w:marTop w:val="0"/>
          <w:marBottom w:val="0"/>
          <w:divBdr>
            <w:top w:val="none" w:sz="0" w:space="0" w:color="auto"/>
            <w:left w:val="none" w:sz="0" w:space="0" w:color="auto"/>
            <w:bottom w:val="none" w:sz="0" w:space="0" w:color="auto"/>
            <w:right w:val="none" w:sz="0" w:space="0" w:color="auto"/>
          </w:divBdr>
        </w:div>
        <w:div w:id="1273247778">
          <w:marLeft w:val="640"/>
          <w:marRight w:val="0"/>
          <w:marTop w:val="0"/>
          <w:marBottom w:val="0"/>
          <w:divBdr>
            <w:top w:val="none" w:sz="0" w:space="0" w:color="auto"/>
            <w:left w:val="none" w:sz="0" w:space="0" w:color="auto"/>
            <w:bottom w:val="none" w:sz="0" w:space="0" w:color="auto"/>
            <w:right w:val="none" w:sz="0" w:space="0" w:color="auto"/>
          </w:divBdr>
        </w:div>
        <w:div w:id="309483436">
          <w:marLeft w:val="640"/>
          <w:marRight w:val="0"/>
          <w:marTop w:val="0"/>
          <w:marBottom w:val="0"/>
          <w:divBdr>
            <w:top w:val="none" w:sz="0" w:space="0" w:color="auto"/>
            <w:left w:val="none" w:sz="0" w:space="0" w:color="auto"/>
            <w:bottom w:val="none" w:sz="0" w:space="0" w:color="auto"/>
            <w:right w:val="none" w:sz="0" w:space="0" w:color="auto"/>
          </w:divBdr>
        </w:div>
        <w:div w:id="73288527">
          <w:marLeft w:val="640"/>
          <w:marRight w:val="0"/>
          <w:marTop w:val="0"/>
          <w:marBottom w:val="0"/>
          <w:divBdr>
            <w:top w:val="none" w:sz="0" w:space="0" w:color="auto"/>
            <w:left w:val="none" w:sz="0" w:space="0" w:color="auto"/>
            <w:bottom w:val="none" w:sz="0" w:space="0" w:color="auto"/>
            <w:right w:val="none" w:sz="0" w:space="0" w:color="auto"/>
          </w:divBdr>
        </w:div>
        <w:div w:id="755247397">
          <w:marLeft w:val="640"/>
          <w:marRight w:val="0"/>
          <w:marTop w:val="0"/>
          <w:marBottom w:val="0"/>
          <w:divBdr>
            <w:top w:val="none" w:sz="0" w:space="0" w:color="auto"/>
            <w:left w:val="none" w:sz="0" w:space="0" w:color="auto"/>
            <w:bottom w:val="none" w:sz="0" w:space="0" w:color="auto"/>
            <w:right w:val="none" w:sz="0" w:space="0" w:color="auto"/>
          </w:divBdr>
        </w:div>
        <w:div w:id="61411792">
          <w:marLeft w:val="640"/>
          <w:marRight w:val="0"/>
          <w:marTop w:val="0"/>
          <w:marBottom w:val="0"/>
          <w:divBdr>
            <w:top w:val="none" w:sz="0" w:space="0" w:color="auto"/>
            <w:left w:val="none" w:sz="0" w:space="0" w:color="auto"/>
            <w:bottom w:val="none" w:sz="0" w:space="0" w:color="auto"/>
            <w:right w:val="none" w:sz="0" w:space="0" w:color="auto"/>
          </w:divBdr>
        </w:div>
        <w:div w:id="1812214233">
          <w:marLeft w:val="640"/>
          <w:marRight w:val="0"/>
          <w:marTop w:val="0"/>
          <w:marBottom w:val="0"/>
          <w:divBdr>
            <w:top w:val="none" w:sz="0" w:space="0" w:color="auto"/>
            <w:left w:val="none" w:sz="0" w:space="0" w:color="auto"/>
            <w:bottom w:val="none" w:sz="0" w:space="0" w:color="auto"/>
            <w:right w:val="none" w:sz="0" w:space="0" w:color="auto"/>
          </w:divBdr>
        </w:div>
        <w:div w:id="1575042036">
          <w:marLeft w:val="640"/>
          <w:marRight w:val="0"/>
          <w:marTop w:val="0"/>
          <w:marBottom w:val="0"/>
          <w:divBdr>
            <w:top w:val="none" w:sz="0" w:space="0" w:color="auto"/>
            <w:left w:val="none" w:sz="0" w:space="0" w:color="auto"/>
            <w:bottom w:val="none" w:sz="0" w:space="0" w:color="auto"/>
            <w:right w:val="none" w:sz="0" w:space="0" w:color="auto"/>
          </w:divBdr>
        </w:div>
        <w:div w:id="585380854">
          <w:marLeft w:val="640"/>
          <w:marRight w:val="0"/>
          <w:marTop w:val="0"/>
          <w:marBottom w:val="0"/>
          <w:divBdr>
            <w:top w:val="none" w:sz="0" w:space="0" w:color="auto"/>
            <w:left w:val="none" w:sz="0" w:space="0" w:color="auto"/>
            <w:bottom w:val="none" w:sz="0" w:space="0" w:color="auto"/>
            <w:right w:val="none" w:sz="0" w:space="0" w:color="auto"/>
          </w:divBdr>
        </w:div>
        <w:div w:id="51471331">
          <w:marLeft w:val="640"/>
          <w:marRight w:val="0"/>
          <w:marTop w:val="0"/>
          <w:marBottom w:val="0"/>
          <w:divBdr>
            <w:top w:val="none" w:sz="0" w:space="0" w:color="auto"/>
            <w:left w:val="none" w:sz="0" w:space="0" w:color="auto"/>
            <w:bottom w:val="none" w:sz="0" w:space="0" w:color="auto"/>
            <w:right w:val="none" w:sz="0" w:space="0" w:color="auto"/>
          </w:divBdr>
        </w:div>
        <w:div w:id="274093510">
          <w:marLeft w:val="640"/>
          <w:marRight w:val="0"/>
          <w:marTop w:val="0"/>
          <w:marBottom w:val="0"/>
          <w:divBdr>
            <w:top w:val="none" w:sz="0" w:space="0" w:color="auto"/>
            <w:left w:val="none" w:sz="0" w:space="0" w:color="auto"/>
            <w:bottom w:val="none" w:sz="0" w:space="0" w:color="auto"/>
            <w:right w:val="none" w:sz="0" w:space="0" w:color="auto"/>
          </w:divBdr>
        </w:div>
        <w:div w:id="1083068844">
          <w:marLeft w:val="640"/>
          <w:marRight w:val="0"/>
          <w:marTop w:val="0"/>
          <w:marBottom w:val="0"/>
          <w:divBdr>
            <w:top w:val="none" w:sz="0" w:space="0" w:color="auto"/>
            <w:left w:val="none" w:sz="0" w:space="0" w:color="auto"/>
            <w:bottom w:val="none" w:sz="0" w:space="0" w:color="auto"/>
            <w:right w:val="none" w:sz="0" w:space="0" w:color="auto"/>
          </w:divBdr>
        </w:div>
      </w:divsChild>
    </w:div>
    <w:div w:id="1358122110">
      <w:bodyDiv w:val="1"/>
      <w:marLeft w:val="0"/>
      <w:marRight w:val="0"/>
      <w:marTop w:val="0"/>
      <w:marBottom w:val="0"/>
      <w:divBdr>
        <w:top w:val="none" w:sz="0" w:space="0" w:color="auto"/>
        <w:left w:val="none" w:sz="0" w:space="0" w:color="auto"/>
        <w:bottom w:val="none" w:sz="0" w:space="0" w:color="auto"/>
        <w:right w:val="none" w:sz="0" w:space="0" w:color="auto"/>
      </w:divBdr>
      <w:divsChild>
        <w:div w:id="564144496">
          <w:marLeft w:val="640"/>
          <w:marRight w:val="0"/>
          <w:marTop w:val="0"/>
          <w:marBottom w:val="0"/>
          <w:divBdr>
            <w:top w:val="none" w:sz="0" w:space="0" w:color="auto"/>
            <w:left w:val="none" w:sz="0" w:space="0" w:color="auto"/>
            <w:bottom w:val="none" w:sz="0" w:space="0" w:color="auto"/>
            <w:right w:val="none" w:sz="0" w:space="0" w:color="auto"/>
          </w:divBdr>
        </w:div>
        <w:div w:id="1062366618">
          <w:marLeft w:val="640"/>
          <w:marRight w:val="0"/>
          <w:marTop w:val="0"/>
          <w:marBottom w:val="0"/>
          <w:divBdr>
            <w:top w:val="none" w:sz="0" w:space="0" w:color="auto"/>
            <w:left w:val="none" w:sz="0" w:space="0" w:color="auto"/>
            <w:bottom w:val="none" w:sz="0" w:space="0" w:color="auto"/>
            <w:right w:val="none" w:sz="0" w:space="0" w:color="auto"/>
          </w:divBdr>
        </w:div>
        <w:div w:id="1313174428">
          <w:marLeft w:val="640"/>
          <w:marRight w:val="0"/>
          <w:marTop w:val="0"/>
          <w:marBottom w:val="0"/>
          <w:divBdr>
            <w:top w:val="none" w:sz="0" w:space="0" w:color="auto"/>
            <w:left w:val="none" w:sz="0" w:space="0" w:color="auto"/>
            <w:bottom w:val="none" w:sz="0" w:space="0" w:color="auto"/>
            <w:right w:val="none" w:sz="0" w:space="0" w:color="auto"/>
          </w:divBdr>
        </w:div>
        <w:div w:id="1333800615">
          <w:marLeft w:val="640"/>
          <w:marRight w:val="0"/>
          <w:marTop w:val="0"/>
          <w:marBottom w:val="0"/>
          <w:divBdr>
            <w:top w:val="none" w:sz="0" w:space="0" w:color="auto"/>
            <w:left w:val="none" w:sz="0" w:space="0" w:color="auto"/>
            <w:bottom w:val="none" w:sz="0" w:space="0" w:color="auto"/>
            <w:right w:val="none" w:sz="0" w:space="0" w:color="auto"/>
          </w:divBdr>
        </w:div>
        <w:div w:id="1313101903">
          <w:marLeft w:val="640"/>
          <w:marRight w:val="0"/>
          <w:marTop w:val="0"/>
          <w:marBottom w:val="0"/>
          <w:divBdr>
            <w:top w:val="none" w:sz="0" w:space="0" w:color="auto"/>
            <w:left w:val="none" w:sz="0" w:space="0" w:color="auto"/>
            <w:bottom w:val="none" w:sz="0" w:space="0" w:color="auto"/>
            <w:right w:val="none" w:sz="0" w:space="0" w:color="auto"/>
          </w:divBdr>
        </w:div>
        <w:div w:id="1575973870">
          <w:marLeft w:val="640"/>
          <w:marRight w:val="0"/>
          <w:marTop w:val="0"/>
          <w:marBottom w:val="0"/>
          <w:divBdr>
            <w:top w:val="none" w:sz="0" w:space="0" w:color="auto"/>
            <w:left w:val="none" w:sz="0" w:space="0" w:color="auto"/>
            <w:bottom w:val="none" w:sz="0" w:space="0" w:color="auto"/>
            <w:right w:val="none" w:sz="0" w:space="0" w:color="auto"/>
          </w:divBdr>
        </w:div>
        <w:div w:id="394473143">
          <w:marLeft w:val="640"/>
          <w:marRight w:val="0"/>
          <w:marTop w:val="0"/>
          <w:marBottom w:val="0"/>
          <w:divBdr>
            <w:top w:val="none" w:sz="0" w:space="0" w:color="auto"/>
            <w:left w:val="none" w:sz="0" w:space="0" w:color="auto"/>
            <w:bottom w:val="none" w:sz="0" w:space="0" w:color="auto"/>
            <w:right w:val="none" w:sz="0" w:space="0" w:color="auto"/>
          </w:divBdr>
        </w:div>
        <w:div w:id="1223784793">
          <w:marLeft w:val="640"/>
          <w:marRight w:val="0"/>
          <w:marTop w:val="0"/>
          <w:marBottom w:val="0"/>
          <w:divBdr>
            <w:top w:val="none" w:sz="0" w:space="0" w:color="auto"/>
            <w:left w:val="none" w:sz="0" w:space="0" w:color="auto"/>
            <w:bottom w:val="none" w:sz="0" w:space="0" w:color="auto"/>
            <w:right w:val="none" w:sz="0" w:space="0" w:color="auto"/>
          </w:divBdr>
        </w:div>
        <w:div w:id="2034378540">
          <w:marLeft w:val="640"/>
          <w:marRight w:val="0"/>
          <w:marTop w:val="0"/>
          <w:marBottom w:val="0"/>
          <w:divBdr>
            <w:top w:val="none" w:sz="0" w:space="0" w:color="auto"/>
            <w:left w:val="none" w:sz="0" w:space="0" w:color="auto"/>
            <w:bottom w:val="none" w:sz="0" w:space="0" w:color="auto"/>
            <w:right w:val="none" w:sz="0" w:space="0" w:color="auto"/>
          </w:divBdr>
        </w:div>
        <w:div w:id="1370032636">
          <w:marLeft w:val="640"/>
          <w:marRight w:val="0"/>
          <w:marTop w:val="0"/>
          <w:marBottom w:val="0"/>
          <w:divBdr>
            <w:top w:val="none" w:sz="0" w:space="0" w:color="auto"/>
            <w:left w:val="none" w:sz="0" w:space="0" w:color="auto"/>
            <w:bottom w:val="none" w:sz="0" w:space="0" w:color="auto"/>
            <w:right w:val="none" w:sz="0" w:space="0" w:color="auto"/>
          </w:divBdr>
        </w:div>
        <w:div w:id="257565521">
          <w:marLeft w:val="640"/>
          <w:marRight w:val="0"/>
          <w:marTop w:val="0"/>
          <w:marBottom w:val="0"/>
          <w:divBdr>
            <w:top w:val="none" w:sz="0" w:space="0" w:color="auto"/>
            <w:left w:val="none" w:sz="0" w:space="0" w:color="auto"/>
            <w:bottom w:val="none" w:sz="0" w:space="0" w:color="auto"/>
            <w:right w:val="none" w:sz="0" w:space="0" w:color="auto"/>
          </w:divBdr>
        </w:div>
        <w:div w:id="2029522889">
          <w:marLeft w:val="640"/>
          <w:marRight w:val="0"/>
          <w:marTop w:val="0"/>
          <w:marBottom w:val="0"/>
          <w:divBdr>
            <w:top w:val="none" w:sz="0" w:space="0" w:color="auto"/>
            <w:left w:val="none" w:sz="0" w:space="0" w:color="auto"/>
            <w:bottom w:val="none" w:sz="0" w:space="0" w:color="auto"/>
            <w:right w:val="none" w:sz="0" w:space="0" w:color="auto"/>
          </w:divBdr>
        </w:div>
        <w:div w:id="623973714">
          <w:marLeft w:val="640"/>
          <w:marRight w:val="0"/>
          <w:marTop w:val="0"/>
          <w:marBottom w:val="0"/>
          <w:divBdr>
            <w:top w:val="none" w:sz="0" w:space="0" w:color="auto"/>
            <w:left w:val="none" w:sz="0" w:space="0" w:color="auto"/>
            <w:bottom w:val="none" w:sz="0" w:space="0" w:color="auto"/>
            <w:right w:val="none" w:sz="0" w:space="0" w:color="auto"/>
          </w:divBdr>
        </w:div>
        <w:div w:id="2065061863">
          <w:marLeft w:val="640"/>
          <w:marRight w:val="0"/>
          <w:marTop w:val="0"/>
          <w:marBottom w:val="0"/>
          <w:divBdr>
            <w:top w:val="none" w:sz="0" w:space="0" w:color="auto"/>
            <w:left w:val="none" w:sz="0" w:space="0" w:color="auto"/>
            <w:bottom w:val="none" w:sz="0" w:space="0" w:color="auto"/>
            <w:right w:val="none" w:sz="0" w:space="0" w:color="auto"/>
          </w:divBdr>
        </w:div>
        <w:div w:id="1450473567">
          <w:marLeft w:val="640"/>
          <w:marRight w:val="0"/>
          <w:marTop w:val="0"/>
          <w:marBottom w:val="0"/>
          <w:divBdr>
            <w:top w:val="none" w:sz="0" w:space="0" w:color="auto"/>
            <w:left w:val="none" w:sz="0" w:space="0" w:color="auto"/>
            <w:bottom w:val="none" w:sz="0" w:space="0" w:color="auto"/>
            <w:right w:val="none" w:sz="0" w:space="0" w:color="auto"/>
          </w:divBdr>
        </w:div>
        <w:div w:id="127935655">
          <w:marLeft w:val="640"/>
          <w:marRight w:val="0"/>
          <w:marTop w:val="0"/>
          <w:marBottom w:val="0"/>
          <w:divBdr>
            <w:top w:val="none" w:sz="0" w:space="0" w:color="auto"/>
            <w:left w:val="none" w:sz="0" w:space="0" w:color="auto"/>
            <w:bottom w:val="none" w:sz="0" w:space="0" w:color="auto"/>
            <w:right w:val="none" w:sz="0" w:space="0" w:color="auto"/>
          </w:divBdr>
        </w:div>
        <w:div w:id="599147910">
          <w:marLeft w:val="640"/>
          <w:marRight w:val="0"/>
          <w:marTop w:val="0"/>
          <w:marBottom w:val="0"/>
          <w:divBdr>
            <w:top w:val="none" w:sz="0" w:space="0" w:color="auto"/>
            <w:left w:val="none" w:sz="0" w:space="0" w:color="auto"/>
            <w:bottom w:val="none" w:sz="0" w:space="0" w:color="auto"/>
            <w:right w:val="none" w:sz="0" w:space="0" w:color="auto"/>
          </w:divBdr>
        </w:div>
        <w:div w:id="948048580">
          <w:marLeft w:val="640"/>
          <w:marRight w:val="0"/>
          <w:marTop w:val="0"/>
          <w:marBottom w:val="0"/>
          <w:divBdr>
            <w:top w:val="none" w:sz="0" w:space="0" w:color="auto"/>
            <w:left w:val="none" w:sz="0" w:space="0" w:color="auto"/>
            <w:bottom w:val="none" w:sz="0" w:space="0" w:color="auto"/>
            <w:right w:val="none" w:sz="0" w:space="0" w:color="auto"/>
          </w:divBdr>
        </w:div>
        <w:div w:id="1778869227">
          <w:marLeft w:val="640"/>
          <w:marRight w:val="0"/>
          <w:marTop w:val="0"/>
          <w:marBottom w:val="0"/>
          <w:divBdr>
            <w:top w:val="none" w:sz="0" w:space="0" w:color="auto"/>
            <w:left w:val="none" w:sz="0" w:space="0" w:color="auto"/>
            <w:bottom w:val="none" w:sz="0" w:space="0" w:color="auto"/>
            <w:right w:val="none" w:sz="0" w:space="0" w:color="auto"/>
          </w:divBdr>
        </w:div>
      </w:divsChild>
    </w:div>
    <w:div w:id="1404058897">
      <w:bodyDiv w:val="1"/>
      <w:marLeft w:val="0"/>
      <w:marRight w:val="0"/>
      <w:marTop w:val="0"/>
      <w:marBottom w:val="0"/>
      <w:divBdr>
        <w:top w:val="none" w:sz="0" w:space="0" w:color="auto"/>
        <w:left w:val="none" w:sz="0" w:space="0" w:color="auto"/>
        <w:bottom w:val="none" w:sz="0" w:space="0" w:color="auto"/>
        <w:right w:val="none" w:sz="0" w:space="0" w:color="auto"/>
      </w:divBdr>
    </w:div>
    <w:div w:id="1417093988">
      <w:bodyDiv w:val="1"/>
      <w:marLeft w:val="0"/>
      <w:marRight w:val="0"/>
      <w:marTop w:val="0"/>
      <w:marBottom w:val="0"/>
      <w:divBdr>
        <w:top w:val="none" w:sz="0" w:space="0" w:color="auto"/>
        <w:left w:val="none" w:sz="0" w:space="0" w:color="auto"/>
        <w:bottom w:val="none" w:sz="0" w:space="0" w:color="auto"/>
        <w:right w:val="none" w:sz="0" w:space="0" w:color="auto"/>
      </w:divBdr>
      <w:divsChild>
        <w:div w:id="2145350842">
          <w:marLeft w:val="640"/>
          <w:marRight w:val="0"/>
          <w:marTop w:val="0"/>
          <w:marBottom w:val="0"/>
          <w:divBdr>
            <w:top w:val="none" w:sz="0" w:space="0" w:color="auto"/>
            <w:left w:val="none" w:sz="0" w:space="0" w:color="auto"/>
            <w:bottom w:val="none" w:sz="0" w:space="0" w:color="auto"/>
            <w:right w:val="none" w:sz="0" w:space="0" w:color="auto"/>
          </w:divBdr>
        </w:div>
        <w:div w:id="1043597870">
          <w:marLeft w:val="640"/>
          <w:marRight w:val="0"/>
          <w:marTop w:val="0"/>
          <w:marBottom w:val="0"/>
          <w:divBdr>
            <w:top w:val="none" w:sz="0" w:space="0" w:color="auto"/>
            <w:left w:val="none" w:sz="0" w:space="0" w:color="auto"/>
            <w:bottom w:val="none" w:sz="0" w:space="0" w:color="auto"/>
            <w:right w:val="none" w:sz="0" w:space="0" w:color="auto"/>
          </w:divBdr>
        </w:div>
        <w:div w:id="296497492">
          <w:marLeft w:val="640"/>
          <w:marRight w:val="0"/>
          <w:marTop w:val="0"/>
          <w:marBottom w:val="0"/>
          <w:divBdr>
            <w:top w:val="none" w:sz="0" w:space="0" w:color="auto"/>
            <w:left w:val="none" w:sz="0" w:space="0" w:color="auto"/>
            <w:bottom w:val="none" w:sz="0" w:space="0" w:color="auto"/>
            <w:right w:val="none" w:sz="0" w:space="0" w:color="auto"/>
          </w:divBdr>
        </w:div>
        <w:div w:id="1832018023">
          <w:marLeft w:val="640"/>
          <w:marRight w:val="0"/>
          <w:marTop w:val="0"/>
          <w:marBottom w:val="0"/>
          <w:divBdr>
            <w:top w:val="none" w:sz="0" w:space="0" w:color="auto"/>
            <w:left w:val="none" w:sz="0" w:space="0" w:color="auto"/>
            <w:bottom w:val="none" w:sz="0" w:space="0" w:color="auto"/>
            <w:right w:val="none" w:sz="0" w:space="0" w:color="auto"/>
          </w:divBdr>
        </w:div>
        <w:div w:id="1728919061">
          <w:marLeft w:val="640"/>
          <w:marRight w:val="0"/>
          <w:marTop w:val="0"/>
          <w:marBottom w:val="0"/>
          <w:divBdr>
            <w:top w:val="none" w:sz="0" w:space="0" w:color="auto"/>
            <w:left w:val="none" w:sz="0" w:space="0" w:color="auto"/>
            <w:bottom w:val="none" w:sz="0" w:space="0" w:color="auto"/>
            <w:right w:val="none" w:sz="0" w:space="0" w:color="auto"/>
          </w:divBdr>
        </w:div>
        <w:div w:id="1331326581">
          <w:marLeft w:val="640"/>
          <w:marRight w:val="0"/>
          <w:marTop w:val="0"/>
          <w:marBottom w:val="0"/>
          <w:divBdr>
            <w:top w:val="none" w:sz="0" w:space="0" w:color="auto"/>
            <w:left w:val="none" w:sz="0" w:space="0" w:color="auto"/>
            <w:bottom w:val="none" w:sz="0" w:space="0" w:color="auto"/>
            <w:right w:val="none" w:sz="0" w:space="0" w:color="auto"/>
          </w:divBdr>
        </w:div>
        <w:div w:id="468548322">
          <w:marLeft w:val="640"/>
          <w:marRight w:val="0"/>
          <w:marTop w:val="0"/>
          <w:marBottom w:val="0"/>
          <w:divBdr>
            <w:top w:val="none" w:sz="0" w:space="0" w:color="auto"/>
            <w:left w:val="none" w:sz="0" w:space="0" w:color="auto"/>
            <w:bottom w:val="none" w:sz="0" w:space="0" w:color="auto"/>
            <w:right w:val="none" w:sz="0" w:space="0" w:color="auto"/>
          </w:divBdr>
        </w:div>
        <w:div w:id="1493175458">
          <w:marLeft w:val="640"/>
          <w:marRight w:val="0"/>
          <w:marTop w:val="0"/>
          <w:marBottom w:val="0"/>
          <w:divBdr>
            <w:top w:val="none" w:sz="0" w:space="0" w:color="auto"/>
            <w:left w:val="none" w:sz="0" w:space="0" w:color="auto"/>
            <w:bottom w:val="none" w:sz="0" w:space="0" w:color="auto"/>
            <w:right w:val="none" w:sz="0" w:space="0" w:color="auto"/>
          </w:divBdr>
        </w:div>
        <w:div w:id="909268964">
          <w:marLeft w:val="640"/>
          <w:marRight w:val="0"/>
          <w:marTop w:val="0"/>
          <w:marBottom w:val="0"/>
          <w:divBdr>
            <w:top w:val="none" w:sz="0" w:space="0" w:color="auto"/>
            <w:left w:val="none" w:sz="0" w:space="0" w:color="auto"/>
            <w:bottom w:val="none" w:sz="0" w:space="0" w:color="auto"/>
            <w:right w:val="none" w:sz="0" w:space="0" w:color="auto"/>
          </w:divBdr>
        </w:div>
        <w:div w:id="1726024857">
          <w:marLeft w:val="640"/>
          <w:marRight w:val="0"/>
          <w:marTop w:val="0"/>
          <w:marBottom w:val="0"/>
          <w:divBdr>
            <w:top w:val="none" w:sz="0" w:space="0" w:color="auto"/>
            <w:left w:val="none" w:sz="0" w:space="0" w:color="auto"/>
            <w:bottom w:val="none" w:sz="0" w:space="0" w:color="auto"/>
            <w:right w:val="none" w:sz="0" w:space="0" w:color="auto"/>
          </w:divBdr>
        </w:div>
        <w:div w:id="1616252662">
          <w:marLeft w:val="640"/>
          <w:marRight w:val="0"/>
          <w:marTop w:val="0"/>
          <w:marBottom w:val="0"/>
          <w:divBdr>
            <w:top w:val="none" w:sz="0" w:space="0" w:color="auto"/>
            <w:left w:val="none" w:sz="0" w:space="0" w:color="auto"/>
            <w:bottom w:val="none" w:sz="0" w:space="0" w:color="auto"/>
            <w:right w:val="none" w:sz="0" w:space="0" w:color="auto"/>
          </w:divBdr>
        </w:div>
        <w:div w:id="1837915044">
          <w:marLeft w:val="640"/>
          <w:marRight w:val="0"/>
          <w:marTop w:val="0"/>
          <w:marBottom w:val="0"/>
          <w:divBdr>
            <w:top w:val="none" w:sz="0" w:space="0" w:color="auto"/>
            <w:left w:val="none" w:sz="0" w:space="0" w:color="auto"/>
            <w:bottom w:val="none" w:sz="0" w:space="0" w:color="auto"/>
            <w:right w:val="none" w:sz="0" w:space="0" w:color="auto"/>
          </w:divBdr>
        </w:div>
        <w:div w:id="857619540">
          <w:marLeft w:val="640"/>
          <w:marRight w:val="0"/>
          <w:marTop w:val="0"/>
          <w:marBottom w:val="0"/>
          <w:divBdr>
            <w:top w:val="none" w:sz="0" w:space="0" w:color="auto"/>
            <w:left w:val="none" w:sz="0" w:space="0" w:color="auto"/>
            <w:bottom w:val="none" w:sz="0" w:space="0" w:color="auto"/>
            <w:right w:val="none" w:sz="0" w:space="0" w:color="auto"/>
          </w:divBdr>
        </w:div>
        <w:div w:id="1807040948">
          <w:marLeft w:val="640"/>
          <w:marRight w:val="0"/>
          <w:marTop w:val="0"/>
          <w:marBottom w:val="0"/>
          <w:divBdr>
            <w:top w:val="none" w:sz="0" w:space="0" w:color="auto"/>
            <w:left w:val="none" w:sz="0" w:space="0" w:color="auto"/>
            <w:bottom w:val="none" w:sz="0" w:space="0" w:color="auto"/>
            <w:right w:val="none" w:sz="0" w:space="0" w:color="auto"/>
          </w:divBdr>
        </w:div>
        <w:div w:id="1034379927">
          <w:marLeft w:val="640"/>
          <w:marRight w:val="0"/>
          <w:marTop w:val="0"/>
          <w:marBottom w:val="0"/>
          <w:divBdr>
            <w:top w:val="none" w:sz="0" w:space="0" w:color="auto"/>
            <w:left w:val="none" w:sz="0" w:space="0" w:color="auto"/>
            <w:bottom w:val="none" w:sz="0" w:space="0" w:color="auto"/>
            <w:right w:val="none" w:sz="0" w:space="0" w:color="auto"/>
          </w:divBdr>
        </w:div>
        <w:div w:id="1491099587">
          <w:marLeft w:val="640"/>
          <w:marRight w:val="0"/>
          <w:marTop w:val="0"/>
          <w:marBottom w:val="0"/>
          <w:divBdr>
            <w:top w:val="none" w:sz="0" w:space="0" w:color="auto"/>
            <w:left w:val="none" w:sz="0" w:space="0" w:color="auto"/>
            <w:bottom w:val="none" w:sz="0" w:space="0" w:color="auto"/>
            <w:right w:val="none" w:sz="0" w:space="0" w:color="auto"/>
          </w:divBdr>
        </w:div>
      </w:divsChild>
    </w:div>
    <w:div w:id="1457677934">
      <w:bodyDiv w:val="1"/>
      <w:marLeft w:val="0"/>
      <w:marRight w:val="0"/>
      <w:marTop w:val="0"/>
      <w:marBottom w:val="0"/>
      <w:divBdr>
        <w:top w:val="none" w:sz="0" w:space="0" w:color="auto"/>
        <w:left w:val="none" w:sz="0" w:space="0" w:color="auto"/>
        <w:bottom w:val="none" w:sz="0" w:space="0" w:color="auto"/>
        <w:right w:val="none" w:sz="0" w:space="0" w:color="auto"/>
      </w:divBdr>
      <w:divsChild>
        <w:div w:id="2010138557">
          <w:marLeft w:val="640"/>
          <w:marRight w:val="0"/>
          <w:marTop w:val="0"/>
          <w:marBottom w:val="0"/>
          <w:divBdr>
            <w:top w:val="none" w:sz="0" w:space="0" w:color="auto"/>
            <w:left w:val="none" w:sz="0" w:space="0" w:color="auto"/>
            <w:bottom w:val="none" w:sz="0" w:space="0" w:color="auto"/>
            <w:right w:val="none" w:sz="0" w:space="0" w:color="auto"/>
          </w:divBdr>
        </w:div>
        <w:div w:id="1291859430">
          <w:marLeft w:val="640"/>
          <w:marRight w:val="0"/>
          <w:marTop w:val="0"/>
          <w:marBottom w:val="0"/>
          <w:divBdr>
            <w:top w:val="none" w:sz="0" w:space="0" w:color="auto"/>
            <w:left w:val="none" w:sz="0" w:space="0" w:color="auto"/>
            <w:bottom w:val="none" w:sz="0" w:space="0" w:color="auto"/>
            <w:right w:val="none" w:sz="0" w:space="0" w:color="auto"/>
          </w:divBdr>
        </w:div>
        <w:div w:id="1415740624">
          <w:marLeft w:val="640"/>
          <w:marRight w:val="0"/>
          <w:marTop w:val="0"/>
          <w:marBottom w:val="0"/>
          <w:divBdr>
            <w:top w:val="none" w:sz="0" w:space="0" w:color="auto"/>
            <w:left w:val="none" w:sz="0" w:space="0" w:color="auto"/>
            <w:bottom w:val="none" w:sz="0" w:space="0" w:color="auto"/>
            <w:right w:val="none" w:sz="0" w:space="0" w:color="auto"/>
          </w:divBdr>
        </w:div>
        <w:div w:id="1748266592">
          <w:marLeft w:val="640"/>
          <w:marRight w:val="0"/>
          <w:marTop w:val="0"/>
          <w:marBottom w:val="0"/>
          <w:divBdr>
            <w:top w:val="none" w:sz="0" w:space="0" w:color="auto"/>
            <w:left w:val="none" w:sz="0" w:space="0" w:color="auto"/>
            <w:bottom w:val="none" w:sz="0" w:space="0" w:color="auto"/>
            <w:right w:val="none" w:sz="0" w:space="0" w:color="auto"/>
          </w:divBdr>
        </w:div>
        <w:div w:id="47190009">
          <w:marLeft w:val="640"/>
          <w:marRight w:val="0"/>
          <w:marTop w:val="0"/>
          <w:marBottom w:val="0"/>
          <w:divBdr>
            <w:top w:val="none" w:sz="0" w:space="0" w:color="auto"/>
            <w:left w:val="none" w:sz="0" w:space="0" w:color="auto"/>
            <w:bottom w:val="none" w:sz="0" w:space="0" w:color="auto"/>
            <w:right w:val="none" w:sz="0" w:space="0" w:color="auto"/>
          </w:divBdr>
        </w:div>
        <w:div w:id="1282227969">
          <w:marLeft w:val="640"/>
          <w:marRight w:val="0"/>
          <w:marTop w:val="0"/>
          <w:marBottom w:val="0"/>
          <w:divBdr>
            <w:top w:val="none" w:sz="0" w:space="0" w:color="auto"/>
            <w:left w:val="none" w:sz="0" w:space="0" w:color="auto"/>
            <w:bottom w:val="none" w:sz="0" w:space="0" w:color="auto"/>
            <w:right w:val="none" w:sz="0" w:space="0" w:color="auto"/>
          </w:divBdr>
        </w:div>
        <w:div w:id="736123064">
          <w:marLeft w:val="640"/>
          <w:marRight w:val="0"/>
          <w:marTop w:val="0"/>
          <w:marBottom w:val="0"/>
          <w:divBdr>
            <w:top w:val="none" w:sz="0" w:space="0" w:color="auto"/>
            <w:left w:val="none" w:sz="0" w:space="0" w:color="auto"/>
            <w:bottom w:val="none" w:sz="0" w:space="0" w:color="auto"/>
            <w:right w:val="none" w:sz="0" w:space="0" w:color="auto"/>
          </w:divBdr>
        </w:div>
        <w:div w:id="869804218">
          <w:marLeft w:val="640"/>
          <w:marRight w:val="0"/>
          <w:marTop w:val="0"/>
          <w:marBottom w:val="0"/>
          <w:divBdr>
            <w:top w:val="none" w:sz="0" w:space="0" w:color="auto"/>
            <w:left w:val="none" w:sz="0" w:space="0" w:color="auto"/>
            <w:bottom w:val="none" w:sz="0" w:space="0" w:color="auto"/>
            <w:right w:val="none" w:sz="0" w:space="0" w:color="auto"/>
          </w:divBdr>
        </w:div>
        <w:div w:id="59864908">
          <w:marLeft w:val="640"/>
          <w:marRight w:val="0"/>
          <w:marTop w:val="0"/>
          <w:marBottom w:val="0"/>
          <w:divBdr>
            <w:top w:val="none" w:sz="0" w:space="0" w:color="auto"/>
            <w:left w:val="none" w:sz="0" w:space="0" w:color="auto"/>
            <w:bottom w:val="none" w:sz="0" w:space="0" w:color="auto"/>
            <w:right w:val="none" w:sz="0" w:space="0" w:color="auto"/>
          </w:divBdr>
        </w:div>
        <w:div w:id="932862814">
          <w:marLeft w:val="640"/>
          <w:marRight w:val="0"/>
          <w:marTop w:val="0"/>
          <w:marBottom w:val="0"/>
          <w:divBdr>
            <w:top w:val="none" w:sz="0" w:space="0" w:color="auto"/>
            <w:left w:val="none" w:sz="0" w:space="0" w:color="auto"/>
            <w:bottom w:val="none" w:sz="0" w:space="0" w:color="auto"/>
            <w:right w:val="none" w:sz="0" w:space="0" w:color="auto"/>
          </w:divBdr>
        </w:div>
        <w:div w:id="1232425580">
          <w:marLeft w:val="640"/>
          <w:marRight w:val="0"/>
          <w:marTop w:val="0"/>
          <w:marBottom w:val="0"/>
          <w:divBdr>
            <w:top w:val="none" w:sz="0" w:space="0" w:color="auto"/>
            <w:left w:val="none" w:sz="0" w:space="0" w:color="auto"/>
            <w:bottom w:val="none" w:sz="0" w:space="0" w:color="auto"/>
            <w:right w:val="none" w:sz="0" w:space="0" w:color="auto"/>
          </w:divBdr>
        </w:div>
        <w:div w:id="659044381">
          <w:marLeft w:val="640"/>
          <w:marRight w:val="0"/>
          <w:marTop w:val="0"/>
          <w:marBottom w:val="0"/>
          <w:divBdr>
            <w:top w:val="none" w:sz="0" w:space="0" w:color="auto"/>
            <w:left w:val="none" w:sz="0" w:space="0" w:color="auto"/>
            <w:bottom w:val="none" w:sz="0" w:space="0" w:color="auto"/>
            <w:right w:val="none" w:sz="0" w:space="0" w:color="auto"/>
          </w:divBdr>
        </w:div>
        <w:div w:id="1542981689">
          <w:marLeft w:val="640"/>
          <w:marRight w:val="0"/>
          <w:marTop w:val="0"/>
          <w:marBottom w:val="0"/>
          <w:divBdr>
            <w:top w:val="none" w:sz="0" w:space="0" w:color="auto"/>
            <w:left w:val="none" w:sz="0" w:space="0" w:color="auto"/>
            <w:bottom w:val="none" w:sz="0" w:space="0" w:color="auto"/>
            <w:right w:val="none" w:sz="0" w:space="0" w:color="auto"/>
          </w:divBdr>
        </w:div>
        <w:div w:id="1940916136">
          <w:marLeft w:val="640"/>
          <w:marRight w:val="0"/>
          <w:marTop w:val="0"/>
          <w:marBottom w:val="0"/>
          <w:divBdr>
            <w:top w:val="none" w:sz="0" w:space="0" w:color="auto"/>
            <w:left w:val="none" w:sz="0" w:space="0" w:color="auto"/>
            <w:bottom w:val="none" w:sz="0" w:space="0" w:color="auto"/>
            <w:right w:val="none" w:sz="0" w:space="0" w:color="auto"/>
          </w:divBdr>
        </w:div>
        <w:div w:id="1005286009">
          <w:marLeft w:val="640"/>
          <w:marRight w:val="0"/>
          <w:marTop w:val="0"/>
          <w:marBottom w:val="0"/>
          <w:divBdr>
            <w:top w:val="none" w:sz="0" w:space="0" w:color="auto"/>
            <w:left w:val="none" w:sz="0" w:space="0" w:color="auto"/>
            <w:bottom w:val="none" w:sz="0" w:space="0" w:color="auto"/>
            <w:right w:val="none" w:sz="0" w:space="0" w:color="auto"/>
          </w:divBdr>
        </w:div>
        <w:div w:id="1174565711">
          <w:marLeft w:val="640"/>
          <w:marRight w:val="0"/>
          <w:marTop w:val="0"/>
          <w:marBottom w:val="0"/>
          <w:divBdr>
            <w:top w:val="none" w:sz="0" w:space="0" w:color="auto"/>
            <w:left w:val="none" w:sz="0" w:space="0" w:color="auto"/>
            <w:bottom w:val="none" w:sz="0" w:space="0" w:color="auto"/>
            <w:right w:val="none" w:sz="0" w:space="0" w:color="auto"/>
          </w:divBdr>
        </w:div>
      </w:divsChild>
    </w:div>
    <w:div w:id="1464347424">
      <w:bodyDiv w:val="1"/>
      <w:marLeft w:val="0"/>
      <w:marRight w:val="0"/>
      <w:marTop w:val="0"/>
      <w:marBottom w:val="0"/>
      <w:divBdr>
        <w:top w:val="none" w:sz="0" w:space="0" w:color="auto"/>
        <w:left w:val="none" w:sz="0" w:space="0" w:color="auto"/>
        <w:bottom w:val="none" w:sz="0" w:space="0" w:color="auto"/>
        <w:right w:val="none" w:sz="0" w:space="0" w:color="auto"/>
      </w:divBdr>
      <w:divsChild>
        <w:div w:id="61609524">
          <w:marLeft w:val="640"/>
          <w:marRight w:val="0"/>
          <w:marTop w:val="0"/>
          <w:marBottom w:val="0"/>
          <w:divBdr>
            <w:top w:val="none" w:sz="0" w:space="0" w:color="auto"/>
            <w:left w:val="none" w:sz="0" w:space="0" w:color="auto"/>
            <w:bottom w:val="none" w:sz="0" w:space="0" w:color="auto"/>
            <w:right w:val="none" w:sz="0" w:space="0" w:color="auto"/>
          </w:divBdr>
        </w:div>
        <w:div w:id="1261648310">
          <w:marLeft w:val="640"/>
          <w:marRight w:val="0"/>
          <w:marTop w:val="0"/>
          <w:marBottom w:val="0"/>
          <w:divBdr>
            <w:top w:val="none" w:sz="0" w:space="0" w:color="auto"/>
            <w:left w:val="none" w:sz="0" w:space="0" w:color="auto"/>
            <w:bottom w:val="none" w:sz="0" w:space="0" w:color="auto"/>
            <w:right w:val="none" w:sz="0" w:space="0" w:color="auto"/>
          </w:divBdr>
        </w:div>
        <w:div w:id="231502961">
          <w:marLeft w:val="640"/>
          <w:marRight w:val="0"/>
          <w:marTop w:val="0"/>
          <w:marBottom w:val="0"/>
          <w:divBdr>
            <w:top w:val="none" w:sz="0" w:space="0" w:color="auto"/>
            <w:left w:val="none" w:sz="0" w:space="0" w:color="auto"/>
            <w:bottom w:val="none" w:sz="0" w:space="0" w:color="auto"/>
            <w:right w:val="none" w:sz="0" w:space="0" w:color="auto"/>
          </w:divBdr>
        </w:div>
        <w:div w:id="1354724172">
          <w:marLeft w:val="640"/>
          <w:marRight w:val="0"/>
          <w:marTop w:val="0"/>
          <w:marBottom w:val="0"/>
          <w:divBdr>
            <w:top w:val="none" w:sz="0" w:space="0" w:color="auto"/>
            <w:left w:val="none" w:sz="0" w:space="0" w:color="auto"/>
            <w:bottom w:val="none" w:sz="0" w:space="0" w:color="auto"/>
            <w:right w:val="none" w:sz="0" w:space="0" w:color="auto"/>
          </w:divBdr>
        </w:div>
        <w:div w:id="1681619293">
          <w:marLeft w:val="640"/>
          <w:marRight w:val="0"/>
          <w:marTop w:val="0"/>
          <w:marBottom w:val="0"/>
          <w:divBdr>
            <w:top w:val="none" w:sz="0" w:space="0" w:color="auto"/>
            <w:left w:val="none" w:sz="0" w:space="0" w:color="auto"/>
            <w:bottom w:val="none" w:sz="0" w:space="0" w:color="auto"/>
            <w:right w:val="none" w:sz="0" w:space="0" w:color="auto"/>
          </w:divBdr>
        </w:div>
        <w:div w:id="196742240">
          <w:marLeft w:val="640"/>
          <w:marRight w:val="0"/>
          <w:marTop w:val="0"/>
          <w:marBottom w:val="0"/>
          <w:divBdr>
            <w:top w:val="none" w:sz="0" w:space="0" w:color="auto"/>
            <w:left w:val="none" w:sz="0" w:space="0" w:color="auto"/>
            <w:bottom w:val="none" w:sz="0" w:space="0" w:color="auto"/>
            <w:right w:val="none" w:sz="0" w:space="0" w:color="auto"/>
          </w:divBdr>
        </w:div>
        <w:div w:id="1486122417">
          <w:marLeft w:val="640"/>
          <w:marRight w:val="0"/>
          <w:marTop w:val="0"/>
          <w:marBottom w:val="0"/>
          <w:divBdr>
            <w:top w:val="none" w:sz="0" w:space="0" w:color="auto"/>
            <w:left w:val="none" w:sz="0" w:space="0" w:color="auto"/>
            <w:bottom w:val="none" w:sz="0" w:space="0" w:color="auto"/>
            <w:right w:val="none" w:sz="0" w:space="0" w:color="auto"/>
          </w:divBdr>
        </w:div>
        <w:div w:id="1421216085">
          <w:marLeft w:val="640"/>
          <w:marRight w:val="0"/>
          <w:marTop w:val="0"/>
          <w:marBottom w:val="0"/>
          <w:divBdr>
            <w:top w:val="none" w:sz="0" w:space="0" w:color="auto"/>
            <w:left w:val="none" w:sz="0" w:space="0" w:color="auto"/>
            <w:bottom w:val="none" w:sz="0" w:space="0" w:color="auto"/>
            <w:right w:val="none" w:sz="0" w:space="0" w:color="auto"/>
          </w:divBdr>
        </w:div>
        <w:div w:id="63459401">
          <w:marLeft w:val="640"/>
          <w:marRight w:val="0"/>
          <w:marTop w:val="0"/>
          <w:marBottom w:val="0"/>
          <w:divBdr>
            <w:top w:val="none" w:sz="0" w:space="0" w:color="auto"/>
            <w:left w:val="none" w:sz="0" w:space="0" w:color="auto"/>
            <w:bottom w:val="none" w:sz="0" w:space="0" w:color="auto"/>
            <w:right w:val="none" w:sz="0" w:space="0" w:color="auto"/>
          </w:divBdr>
        </w:div>
        <w:div w:id="465780937">
          <w:marLeft w:val="640"/>
          <w:marRight w:val="0"/>
          <w:marTop w:val="0"/>
          <w:marBottom w:val="0"/>
          <w:divBdr>
            <w:top w:val="none" w:sz="0" w:space="0" w:color="auto"/>
            <w:left w:val="none" w:sz="0" w:space="0" w:color="auto"/>
            <w:bottom w:val="none" w:sz="0" w:space="0" w:color="auto"/>
            <w:right w:val="none" w:sz="0" w:space="0" w:color="auto"/>
          </w:divBdr>
        </w:div>
        <w:div w:id="1770659995">
          <w:marLeft w:val="640"/>
          <w:marRight w:val="0"/>
          <w:marTop w:val="0"/>
          <w:marBottom w:val="0"/>
          <w:divBdr>
            <w:top w:val="none" w:sz="0" w:space="0" w:color="auto"/>
            <w:left w:val="none" w:sz="0" w:space="0" w:color="auto"/>
            <w:bottom w:val="none" w:sz="0" w:space="0" w:color="auto"/>
            <w:right w:val="none" w:sz="0" w:space="0" w:color="auto"/>
          </w:divBdr>
        </w:div>
        <w:div w:id="1570921499">
          <w:marLeft w:val="640"/>
          <w:marRight w:val="0"/>
          <w:marTop w:val="0"/>
          <w:marBottom w:val="0"/>
          <w:divBdr>
            <w:top w:val="none" w:sz="0" w:space="0" w:color="auto"/>
            <w:left w:val="none" w:sz="0" w:space="0" w:color="auto"/>
            <w:bottom w:val="none" w:sz="0" w:space="0" w:color="auto"/>
            <w:right w:val="none" w:sz="0" w:space="0" w:color="auto"/>
          </w:divBdr>
        </w:div>
        <w:div w:id="618682866">
          <w:marLeft w:val="640"/>
          <w:marRight w:val="0"/>
          <w:marTop w:val="0"/>
          <w:marBottom w:val="0"/>
          <w:divBdr>
            <w:top w:val="none" w:sz="0" w:space="0" w:color="auto"/>
            <w:left w:val="none" w:sz="0" w:space="0" w:color="auto"/>
            <w:bottom w:val="none" w:sz="0" w:space="0" w:color="auto"/>
            <w:right w:val="none" w:sz="0" w:space="0" w:color="auto"/>
          </w:divBdr>
        </w:div>
        <w:div w:id="1064379273">
          <w:marLeft w:val="640"/>
          <w:marRight w:val="0"/>
          <w:marTop w:val="0"/>
          <w:marBottom w:val="0"/>
          <w:divBdr>
            <w:top w:val="none" w:sz="0" w:space="0" w:color="auto"/>
            <w:left w:val="none" w:sz="0" w:space="0" w:color="auto"/>
            <w:bottom w:val="none" w:sz="0" w:space="0" w:color="auto"/>
            <w:right w:val="none" w:sz="0" w:space="0" w:color="auto"/>
          </w:divBdr>
        </w:div>
        <w:div w:id="1548486576">
          <w:marLeft w:val="640"/>
          <w:marRight w:val="0"/>
          <w:marTop w:val="0"/>
          <w:marBottom w:val="0"/>
          <w:divBdr>
            <w:top w:val="none" w:sz="0" w:space="0" w:color="auto"/>
            <w:left w:val="none" w:sz="0" w:space="0" w:color="auto"/>
            <w:bottom w:val="none" w:sz="0" w:space="0" w:color="auto"/>
            <w:right w:val="none" w:sz="0" w:space="0" w:color="auto"/>
          </w:divBdr>
        </w:div>
        <w:div w:id="2023236671">
          <w:marLeft w:val="640"/>
          <w:marRight w:val="0"/>
          <w:marTop w:val="0"/>
          <w:marBottom w:val="0"/>
          <w:divBdr>
            <w:top w:val="none" w:sz="0" w:space="0" w:color="auto"/>
            <w:left w:val="none" w:sz="0" w:space="0" w:color="auto"/>
            <w:bottom w:val="none" w:sz="0" w:space="0" w:color="auto"/>
            <w:right w:val="none" w:sz="0" w:space="0" w:color="auto"/>
          </w:divBdr>
        </w:div>
        <w:div w:id="238055560">
          <w:marLeft w:val="640"/>
          <w:marRight w:val="0"/>
          <w:marTop w:val="0"/>
          <w:marBottom w:val="0"/>
          <w:divBdr>
            <w:top w:val="none" w:sz="0" w:space="0" w:color="auto"/>
            <w:left w:val="none" w:sz="0" w:space="0" w:color="auto"/>
            <w:bottom w:val="none" w:sz="0" w:space="0" w:color="auto"/>
            <w:right w:val="none" w:sz="0" w:space="0" w:color="auto"/>
          </w:divBdr>
        </w:div>
        <w:div w:id="683938700">
          <w:marLeft w:val="640"/>
          <w:marRight w:val="0"/>
          <w:marTop w:val="0"/>
          <w:marBottom w:val="0"/>
          <w:divBdr>
            <w:top w:val="none" w:sz="0" w:space="0" w:color="auto"/>
            <w:left w:val="none" w:sz="0" w:space="0" w:color="auto"/>
            <w:bottom w:val="none" w:sz="0" w:space="0" w:color="auto"/>
            <w:right w:val="none" w:sz="0" w:space="0" w:color="auto"/>
          </w:divBdr>
        </w:div>
        <w:div w:id="1870799417">
          <w:marLeft w:val="640"/>
          <w:marRight w:val="0"/>
          <w:marTop w:val="0"/>
          <w:marBottom w:val="0"/>
          <w:divBdr>
            <w:top w:val="none" w:sz="0" w:space="0" w:color="auto"/>
            <w:left w:val="none" w:sz="0" w:space="0" w:color="auto"/>
            <w:bottom w:val="none" w:sz="0" w:space="0" w:color="auto"/>
            <w:right w:val="none" w:sz="0" w:space="0" w:color="auto"/>
          </w:divBdr>
        </w:div>
        <w:div w:id="2024818585">
          <w:marLeft w:val="640"/>
          <w:marRight w:val="0"/>
          <w:marTop w:val="0"/>
          <w:marBottom w:val="0"/>
          <w:divBdr>
            <w:top w:val="none" w:sz="0" w:space="0" w:color="auto"/>
            <w:left w:val="none" w:sz="0" w:space="0" w:color="auto"/>
            <w:bottom w:val="none" w:sz="0" w:space="0" w:color="auto"/>
            <w:right w:val="none" w:sz="0" w:space="0" w:color="auto"/>
          </w:divBdr>
        </w:div>
        <w:div w:id="1272710920">
          <w:marLeft w:val="640"/>
          <w:marRight w:val="0"/>
          <w:marTop w:val="0"/>
          <w:marBottom w:val="0"/>
          <w:divBdr>
            <w:top w:val="none" w:sz="0" w:space="0" w:color="auto"/>
            <w:left w:val="none" w:sz="0" w:space="0" w:color="auto"/>
            <w:bottom w:val="none" w:sz="0" w:space="0" w:color="auto"/>
            <w:right w:val="none" w:sz="0" w:space="0" w:color="auto"/>
          </w:divBdr>
        </w:div>
      </w:divsChild>
    </w:div>
    <w:div w:id="1505168641">
      <w:bodyDiv w:val="1"/>
      <w:marLeft w:val="0"/>
      <w:marRight w:val="0"/>
      <w:marTop w:val="0"/>
      <w:marBottom w:val="0"/>
      <w:divBdr>
        <w:top w:val="none" w:sz="0" w:space="0" w:color="auto"/>
        <w:left w:val="none" w:sz="0" w:space="0" w:color="auto"/>
        <w:bottom w:val="none" w:sz="0" w:space="0" w:color="auto"/>
        <w:right w:val="none" w:sz="0" w:space="0" w:color="auto"/>
      </w:divBdr>
      <w:divsChild>
        <w:div w:id="514392516">
          <w:marLeft w:val="640"/>
          <w:marRight w:val="0"/>
          <w:marTop w:val="0"/>
          <w:marBottom w:val="0"/>
          <w:divBdr>
            <w:top w:val="none" w:sz="0" w:space="0" w:color="auto"/>
            <w:left w:val="none" w:sz="0" w:space="0" w:color="auto"/>
            <w:bottom w:val="none" w:sz="0" w:space="0" w:color="auto"/>
            <w:right w:val="none" w:sz="0" w:space="0" w:color="auto"/>
          </w:divBdr>
        </w:div>
        <w:div w:id="832645000">
          <w:marLeft w:val="640"/>
          <w:marRight w:val="0"/>
          <w:marTop w:val="0"/>
          <w:marBottom w:val="0"/>
          <w:divBdr>
            <w:top w:val="none" w:sz="0" w:space="0" w:color="auto"/>
            <w:left w:val="none" w:sz="0" w:space="0" w:color="auto"/>
            <w:bottom w:val="none" w:sz="0" w:space="0" w:color="auto"/>
            <w:right w:val="none" w:sz="0" w:space="0" w:color="auto"/>
          </w:divBdr>
        </w:div>
        <w:div w:id="745879981">
          <w:marLeft w:val="640"/>
          <w:marRight w:val="0"/>
          <w:marTop w:val="0"/>
          <w:marBottom w:val="0"/>
          <w:divBdr>
            <w:top w:val="none" w:sz="0" w:space="0" w:color="auto"/>
            <w:left w:val="none" w:sz="0" w:space="0" w:color="auto"/>
            <w:bottom w:val="none" w:sz="0" w:space="0" w:color="auto"/>
            <w:right w:val="none" w:sz="0" w:space="0" w:color="auto"/>
          </w:divBdr>
        </w:div>
        <w:div w:id="805272378">
          <w:marLeft w:val="640"/>
          <w:marRight w:val="0"/>
          <w:marTop w:val="0"/>
          <w:marBottom w:val="0"/>
          <w:divBdr>
            <w:top w:val="none" w:sz="0" w:space="0" w:color="auto"/>
            <w:left w:val="none" w:sz="0" w:space="0" w:color="auto"/>
            <w:bottom w:val="none" w:sz="0" w:space="0" w:color="auto"/>
            <w:right w:val="none" w:sz="0" w:space="0" w:color="auto"/>
          </w:divBdr>
        </w:div>
        <w:div w:id="440228661">
          <w:marLeft w:val="640"/>
          <w:marRight w:val="0"/>
          <w:marTop w:val="0"/>
          <w:marBottom w:val="0"/>
          <w:divBdr>
            <w:top w:val="none" w:sz="0" w:space="0" w:color="auto"/>
            <w:left w:val="none" w:sz="0" w:space="0" w:color="auto"/>
            <w:bottom w:val="none" w:sz="0" w:space="0" w:color="auto"/>
            <w:right w:val="none" w:sz="0" w:space="0" w:color="auto"/>
          </w:divBdr>
        </w:div>
        <w:div w:id="744423531">
          <w:marLeft w:val="640"/>
          <w:marRight w:val="0"/>
          <w:marTop w:val="0"/>
          <w:marBottom w:val="0"/>
          <w:divBdr>
            <w:top w:val="none" w:sz="0" w:space="0" w:color="auto"/>
            <w:left w:val="none" w:sz="0" w:space="0" w:color="auto"/>
            <w:bottom w:val="none" w:sz="0" w:space="0" w:color="auto"/>
            <w:right w:val="none" w:sz="0" w:space="0" w:color="auto"/>
          </w:divBdr>
        </w:div>
        <w:div w:id="503741268">
          <w:marLeft w:val="640"/>
          <w:marRight w:val="0"/>
          <w:marTop w:val="0"/>
          <w:marBottom w:val="0"/>
          <w:divBdr>
            <w:top w:val="none" w:sz="0" w:space="0" w:color="auto"/>
            <w:left w:val="none" w:sz="0" w:space="0" w:color="auto"/>
            <w:bottom w:val="none" w:sz="0" w:space="0" w:color="auto"/>
            <w:right w:val="none" w:sz="0" w:space="0" w:color="auto"/>
          </w:divBdr>
        </w:div>
        <w:div w:id="10962653">
          <w:marLeft w:val="640"/>
          <w:marRight w:val="0"/>
          <w:marTop w:val="0"/>
          <w:marBottom w:val="0"/>
          <w:divBdr>
            <w:top w:val="none" w:sz="0" w:space="0" w:color="auto"/>
            <w:left w:val="none" w:sz="0" w:space="0" w:color="auto"/>
            <w:bottom w:val="none" w:sz="0" w:space="0" w:color="auto"/>
            <w:right w:val="none" w:sz="0" w:space="0" w:color="auto"/>
          </w:divBdr>
        </w:div>
        <w:div w:id="372779330">
          <w:marLeft w:val="640"/>
          <w:marRight w:val="0"/>
          <w:marTop w:val="0"/>
          <w:marBottom w:val="0"/>
          <w:divBdr>
            <w:top w:val="none" w:sz="0" w:space="0" w:color="auto"/>
            <w:left w:val="none" w:sz="0" w:space="0" w:color="auto"/>
            <w:bottom w:val="none" w:sz="0" w:space="0" w:color="auto"/>
            <w:right w:val="none" w:sz="0" w:space="0" w:color="auto"/>
          </w:divBdr>
        </w:div>
        <w:div w:id="1594899911">
          <w:marLeft w:val="640"/>
          <w:marRight w:val="0"/>
          <w:marTop w:val="0"/>
          <w:marBottom w:val="0"/>
          <w:divBdr>
            <w:top w:val="none" w:sz="0" w:space="0" w:color="auto"/>
            <w:left w:val="none" w:sz="0" w:space="0" w:color="auto"/>
            <w:bottom w:val="none" w:sz="0" w:space="0" w:color="auto"/>
            <w:right w:val="none" w:sz="0" w:space="0" w:color="auto"/>
          </w:divBdr>
        </w:div>
        <w:div w:id="212205646">
          <w:marLeft w:val="640"/>
          <w:marRight w:val="0"/>
          <w:marTop w:val="0"/>
          <w:marBottom w:val="0"/>
          <w:divBdr>
            <w:top w:val="none" w:sz="0" w:space="0" w:color="auto"/>
            <w:left w:val="none" w:sz="0" w:space="0" w:color="auto"/>
            <w:bottom w:val="none" w:sz="0" w:space="0" w:color="auto"/>
            <w:right w:val="none" w:sz="0" w:space="0" w:color="auto"/>
          </w:divBdr>
        </w:div>
        <w:div w:id="904922827">
          <w:marLeft w:val="640"/>
          <w:marRight w:val="0"/>
          <w:marTop w:val="0"/>
          <w:marBottom w:val="0"/>
          <w:divBdr>
            <w:top w:val="none" w:sz="0" w:space="0" w:color="auto"/>
            <w:left w:val="none" w:sz="0" w:space="0" w:color="auto"/>
            <w:bottom w:val="none" w:sz="0" w:space="0" w:color="auto"/>
            <w:right w:val="none" w:sz="0" w:space="0" w:color="auto"/>
          </w:divBdr>
        </w:div>
        <w:div w:id="392656378">
          <w:marLeft w:val="640"/>
          <w:marRight w:val="0"/>
          <w:marTop w:val="0"/>
          <w:marBottom w:val="0"/>
          <w:divBdr>
            <w:top w:val="none" w:sz="0" w:space="0" w:color="auto"/>
            <w:left w:val="none" w:sz="0" w:space="0" w:color="auto"/>
            <w:bottom w:val="none" w:sz="0" w:space="0" w:color="auto"/>
            <w:right w:val="none" w:sz="0" w:space="0" w:color="auto"/>
          </w:divBdr>
        </w:div>
        <w:div w:id="467749161">
          <w:marLeft w:val="640"/>
          <w:marRight w:val="0"/>
          <w:marTop w:val="0"/>
          <w:marBottom w:val="0"/>
          <w:divBdr>
            <w:top w:val="none" w:sz="0" w:space="0" w:color="auto"/>
            <w:left w:val="none" w:sz="0" w:space="0" w:color="auto"/>
            <w:bottom w:val="none" w:sz="0" w:space="0" w:color="auto"/>
            <w:right w:val="none" w:sz="0" w:space="0" w:color="auto"/>
          </w:divBdr>
        </w:div>
        <w:div w:id="961426277">
          <w:marLeft w:val="640"/>
          <w:marRight w:val="0"/>
          <w:marTop w:val="0"/>
          <w:marBottom w:val="0"/>
          <w:divBdr>
            <w:top w:val="none" w:sz="0" w:space="0" w:color="auto"/>
            <w:left w:val="none" w:sz="0" w:space="0" w:color="auto"/>
            <w:bottom w:val="none" w:sz="0" w:space="0" w:color="auto"/>
            <w:right w:val="none" w:sz="0" w:space="0" w:color="auto"/>
          </w:divBdr>
        </w:div>
        <w:div w:id="1094743200">
          <w:marLeft w:val="640"/>
          <w:marRight w:val="0"/>
          <w:marTop w:val="0"/>
          <w:marBottom w:val="0"/>
          <w:divBdr>
            <w:top w:val="none" w:sz="0" w:space="0" w:color="auto"/>
            <w:left w:val="none" w:sz="0" w:space="0" w:color="auto"/>
            <w:bottom w:val="none" w:sz="0" w:space="0" w:color="auto"/>
            <w:right w:val="none" w:sz="0" w:space="0" w:color="auto"/>
          </w:divBdr>
        </w:div>
      </w:divsChild>
    </w:div>
    <w:div w:id="1608267109">
      <w:bodyDiv w:val="1"/>
      <w:marLeft w:val="0"/>
      <w:marRight w:val="0"/>
      <w:marTop w:val="0"/>
      <w:marBottom w:val="0"/>
      <w:divBdr>
        <w:top w:val="none" w:sz="0" w:space="0" w:color="auto"/>
        <w:left w:val="none" w:sz="0" w:space="0" w:color="auto"/>
        <w:bottom w:val="none" w:sz="0" w:space="0" w:color="auto"/>
        <w:right w:val="none" w:sz="0" w:space="0" w:color="auto"/>
      </w:divBdr>
      <w:divsChild>
        <w:div w:id="191967107">
          <w:marLeft w:val="640"/>
          <w:marRight w:val="0"/>
          <w:marTop w:val="0"/>
          <w:marBottom w:val="0"/>
          <w:divBdr>
            <w:top w:val="none" w:sz="0" w:space="0" w:color="auto"/>
            <w:left w:val="none" w:sz="0" w:space="0" w:color="auto"/>
            <w:bottom w:val="none" w:sz="0" w:space="0" w:color="auto"/>
            <w:right w:val="none" w:sz="0" w:space="0" w:color="auto"/>
          </w:divBdr>
        </w:div>
        <w:div w:id="1196581057">
          <w:marLeft w:val="640"/>
          <w:marRight w:val="0"/>
          <w:marTop w:val="0"/>
          <w:marBottom w:val="0"/>
          <w:divBdr>
            <w:top w:val="none" w:sz="0" w:space="0" w:color="auto"/>
            <w:left w:val="none" w:sz="0" w:space="0" w:color="auto"/>
            <w:bottom w:val="none" w:sz="0" w:space="0" w:color="auto"/>
            <w:right w:val="none" w:sz="0" w:space="0" w:color="auto"/>
          </w:divBdr>
        </w:div>
        <w:div w:id="1992756828">
          <w:marLeft w:val="640"/>
          <w:marRight w:val="0"/>
          <w:marTop w:val="0"/>
          <w:marBottom w:val="0"/>
          <w:divBdr>
            <w:top w:val="none" w:sz="0" w:space="0" w:color="auto"/>
            <w:left w:val="none" w:sz="0" w:space="0" w:color="auto"/>
            <w:bottom w:val="none" w:sz="0" w:space="0" w:color="auto"/>
            <w:right w:val="none" w:sz="0" w:space="0" w:color="auto"/>
          </w:divBdr>
        </w:div>
        <w:div w:id="1520240812">
          <w:marLeft w:val="640"/>
          <w:marRight w:val="0"/>
          <w:marTop w:val="0"/>
          <w:marBottom w:val="0"/>
          <w:divBdr>
            <w:top w:val="none" w:sz="0" w:space="0" w:color="auto"/>
            <w:left w:val="none" w:sz="0" w:space="0" w:color="auto"/>
            <w:bottom w:val="none" w:sz="0" w:space="0" w:color="auto"/>
            <w:right w:val="none" w:sz="0" w:space="0" w:color="auto"/>
          </w:divBdr>
        </w:div>
        <w:div w:id="889266582">
          <w:marLeft w:val="640"/>
          <w:marRight w:val="0"/>
          <w:marTop w:val="0"/>
          <w:marBottom w:val="0"/>
          <w:divBdr>
            <w:top w:val="none" w:sz="0" w:space="0" w:color="auto"/>
            <w:left w:val="none" w:sz="0" w:space="0" w:color="auto"/>
            <w:bottom w:val="none" w:sz="0" w:space="0" w:color="auto"/>
            <w:right w:val="none" w:sz="0" w:space="0" w:color="auto"/>
          </w:divBdr>
        </w:div>
        <w:div w:id="177088342">
          <w:marLeft w:val="640"/>
          <w:marRight w:val="0"/>
          <w:marTop w:val="0"/>
          <w:marBottom w:val="0"/>
          <w:divBdr>
            <w:top w:val="none" w:sz="0" w:space="0" w:color="auto"/>
            <w:left w:val="none" w:sz="0" w:space="0" w:color="auto"/>
            <w:bottom w:val="none" w:sz="0" w:space="0" w:color="auto"/>
            <w:right w:val="none" w:sz="0" w:space="0" w:color="auto"/>
          </w:divBdr>
        </w:div>
        <w:div w:id="829256101">
          <w:marLeft w:val="640"/>
          <w:marRight w:val="0"/>
          <w:marTop w:val="0"/>
          <w:marBottom w:val="0"/>
          <w:divBdr>
            <w:top w:val="none" w:sz="0" w:space="0" w:color="auto"/>
            <w:left w:val="none" w:sz="0" w:space="0" w:color="auto"/>
            <w:bottom w:val="none" w:sz="0" w:space="0" w:color="auto"/>
            <w:right w:val="none" w:sz="0" w:space="0" w:color="auto"/>
          </w:divBdr>
        </w:div>
        <w:div w:id="1644777962">
          <w:marLeft w:val="640"/>
          <w:marRight w:val="0"/>
          <w:marTop w:val="0"/>
          <w:marBottom w:val="0"/>
          <w:divBdr>
            <w:top w:val="none" w:sz="0" w:space="0" w:color="auto"/>
            <w:left w:val="none" w:sz="0" w:space="0" w:color="auto"/>
            <w:bottom w:val="none" w:sz="0" w:space="0" w:color="auto"/>
            <w:right w:val="none" w:sz="0" w:space="0" w:color="auto"/>
          </w:divBdr>
        </w:div>
        <w:div w:id="797601417">
          <w:marLeft w:val="640"/>
          <w:marRight w:val="0"/>
          <w:marTop w:val="0"/>
          <w:marBottom w:val="0"/>
          <w:divBdr>
            <w:top w:val="none" w:sz="0" w:space="0" w:color="auto"/>
            <w:left w:val="none" w:sz="0" w:space="0" w:color="auto"/>
            <w:bottom w:val="none" w:sz="0" w:space="0" w:color="auto"/>
            <w:right w:val="none" w:sz="0" w:space="0" w:color="auto"/>
          </w:divBdr>
        </w:div>
        <w:div w:id="937100293">
          <w:marLeft w:val="640"/>
          <w:marRight w:val="0"/>
          <w:marTop w:val="0"/>
          <w:marBottom w:val="0"/>
          <w:divBdr>
            <w:top w:val="none" w:sz="0" w:space="0" w:color="auto"/>
            <w:left w:val="none" w:sz="0" w:space="0" w:color="auto"/>
            <w:bottom w:val="none" w:sz="0" w:space="0" w:color="auto"/>
            <w:right w:val="none" w:sz="0" w:space="0" w:color="auto"/>
          </w:divBdr>
        </w:div>
        <w:div w:id="793447590">
          <w:marLeft w:val="640"/>
          <w:marRight w:val="0"/>
          <w:marTop w:val="0"/>
          <w:marBottom w:val="0"/>
          <w:divBdr>
            <w:top w:val="none" w:sz="0" w:space="0" w:color="auto"/>
            <w:left w:val="none" w:sz="0" w:space="0" w:color="auto"/>
            <w:bottom w:val="none" w:sz="0" w:space="0" w:color="auto"/>
            <w:right w:val="none" w:sz="0" w:space="0" w:color="auto"/>
          </w:divBdr>
        </w:div>
        <w:div w:id="1438209877">
          <w:marLeft w:val="640"/>
          <w:marRight w:val="0"/>
          <w:marTop w:val="0"/>
          <w:marBottom w:val="0"/>
          <w:divBdr>
            <w:top w:val="none" w:sz="0" w:space="0" w:color="auto"/>
            <w:left w:val="none" w:sz="0" w:space="0" w:color="auto"/>
            <w:bottom w:val="none" w:sz="0" w:space="0" w:color="auto"/>
            <w:right w:val="none" w:sz="0" w:space="0" w:color="auto"/>
          </w:divBdr>
        </w:div>
        <w:div w:id="1877233226">
          <w:marLeft w:val="640"/>
          <w:marRight w:val="0"/>
          <w:marTop w:val="0"/>
          <w:marBottom w:val="0"/>
          <w:divBdr>
            <w:top w:val="none" w:sz="0" w:space="0" w:color="auto"/>
            <w:left w:val="none" w:sz="0" w:space="0" w:color="auto"/>
            <w:bottom w:val="none" w:sz="0" w:space="0" w:color="auto"/>
            <w:right w:val="none" w:sz="0" w:space="0" w:color="auto"/>
          </w:divBdr>
        </w:div>
        <w:div w:id="235559202">
          <w:marLeft w:val="640"/>
          <w:marRight w:val="0"/>
          <w:marTop w:val="0"/>
          <w:marBottom w:val="0"/>
          <w:divBdr>
            <w:top w:val="none" w:sz="0" w:space="0" w:color="auto"/>
            <w:left w:val="none" w:sz="0" w:space="0" w:color="auto"/>
            <w:bottom w:val="none" w:sz="0" w:space="0" w:color="auto"/>
            <w:right w:val="none" w:sz="0" w:space="0" w:color="auto"/>
          </w:divBdr>
        </w:div>
        <w:div w:id="20208414">
          <w:marLeft w:val="640"/>
          <w:marRight w:val="0"/>
          <w:marTop w:val="0"/>
          <w:marBottom w:val="0"/>
          <w:divBdr>
            <w:top w:val="none" w:sz="0" w:space="0" w:color="auto"/>
            <w:left w:val="none" w:sz="0" w:space="0" w:color="auto"/>
            <w:bottom w:val="none" w:sz="0" w:space="0" w:color="auto"/>
            <w:right w:val="none" w:sz="0" w:space="0" w:color="auto"/>
          </w:divBdr>
        </w:div>
        <w:div w:id="709258599">
          <w:marLeft w:val="640"/>
          <w:marRight w:val="0"/>
          <w:marTop w:val="0"/>
          <w:marBottom w:val="0"/>
          <w:divBdr>
            <w:top w:val="none" w:sz="0" w:space="0" w:color="auto"/>
            <w:left w:val="none" w:sz="0" w:space="0" w:color="auto"/>
            <w:bottom w:val="none" w:sz="0" w:space="0" w:color="auto"/>
            <w:right w:val="none" w:sz="0" w:space="0" w:color="auto"/>
          </w:divBdr>
        </w:div>
        <w:div w:id="558979021">
          <w:marLeft w:val="640"/>
          <w:marRight w:val="0"/>
          <w:marTop w:val="0"/>
          <w:marBottom w:val="0"/>
          <w:divBdr>
            <w:top w:val="none" w:sz="0" w:space="0" w:color="auto"/>
            <w:left w:val="none" w:sz="0" w:space="0" w:color="auto"/>
            <w:bottom w:val="none" w:sz="0" w:space="0" w:color="auto"/>
            <w:right w:val="none" w:sz="0" w:space="0" w:color="auto"/>
          </w:divBdr>
        </w:div>
        <w:div w:id="1684938689">
          <w:marLeft w:val="640"/>
          <w:marRight w:val="0"/>
          <w:marTop w:val="0"/>
          <w:marBottom w:val="0"/>
          <w:divBdr>
            <w:top w:val="none" w:sz="0" w:space="0" w:color="auto"/>
            <w:left w:val="none" w:sz="0" w:space="0" w:color="auto"/>
            <w:bottom w:val="none" w:sz="0" w:space="0" w:color="auto"/>
            <w:right w:val="none" w:sz="0" w:space="0" w:color="auto"/>
          </w:divBdr>
        </w:div>
        <w:div w:id="817496666">
          <w:marLeft w:val="640"/>
          <w:marRight w:val="0"/>
          <w:marTop w:val="0"/>
          <w:marBottom w:val="0"/>
          <w:divBdr>
            <w:top w:val="none" w:sz="0" w:space="0" w:color="auto"/>
            <w:left w:val="none" w:sz="0" w:space="0" w:color="auto"/>
            <w:bottom w:val="none" w:sz="0" w:space="0" w:color="auto"/>
            <w:right w:val="none" w:sz="0" w:space="0" w:color="auto"/>
          </w:divBdr>
        </w:div>
        <w:div w:id="793403745">
          <w:marLeft w:val="640"/>
          <w:marRight w:val="0"/>
          <w:marTop w:val="0"/>
          <w:marBottom w:val="0"/>
          <w:divBdr>
            <w:top w:val="none" w:sz="0" w:space="0" w:color="auto"/>
            <w:left w:val="none" w:sz="0" w:space="0" w:color="auto"/>
            <w:bottom w:val="none" w:sz="0" w:space="0" w:color="auto"/>
            <w:right w:val="none" w:sz="0" w:space="0" w:color="auto"/>
          </w:divBdr>
        </w:div>
      </w:divsChild>
    </w:div>
    <w:div w:id="1632326009">
      <w:bodyDiv w:val="1"/>
      <w:marLeft w:val="0"/>
      <w:marRight w:val="0"/>
      <w:marTop w:val="0"/>
      <w:marBottom w:val="0"/>
      <w:divBdr>
        <w:top w:val="none" w:sz="0" w:space="0" w:color="auto"/>
        <w:left w:val="none" w:sz="0" w:space="0" w:color="auto"/>
        <w:bottom w:val="none" w:sz="0" w:space="0" w:color="auto"/>
        <w:right w:val="none" w:sz="0" w:space="0" w:color="auto"/>
      </w:divBdr>
      <w:divsChild>
        <w:div w:id="579828102">
          <w:marLeft w:val="640"/>
          <w:marRight w:val="0"/>
          <w:marTop w:val="0"/>
          <w:marBottom w:val="0"/>
          <w:divBdr>
            <w:top w:val="none" w:sz="0" w:space="0" w:color="auto"/>
            <w:left w:val="none" w:sz="0" w:space="0" w:color="auto"/>
            <w:bottom w:val="none" w:sz="0" w:space="0" w:color="auto"/>
            <w:right w:val="none" w:sz="0" w:space="0" w:color="auto"/>
          </w:divBdr>
        </w:div>
        <w:div w:id="588539971">
          <w:marLeft w:val="640"/>
          <w:marRight w:val="0"/>
          <w:marTop w:val="0"/>
          <w:marBottom w:val="0"/>
          <w:divBdr>
            <w:top w:val="none" w:sz="0" w:space="0" w:color="auto"/>
            <w:left w:val="none" w:sz="0" w:space="0" w:color="auto"/>
            <w:bottom w:val="none" w:sz="0" w:space="0" w:color="auto"/>
            <w:right w:val="none" w:sz="0" w:space="0" w:color="auto"/>
          </w:divBdr>
        </w:div>
        <w:div w:id="2029671392">
          <w:marLeft w:val="640"/>
          <w:marRight w:val="0"/>
          <w:marTop w:val="0"/>
          <w:marBottom w:val="0"/>
          <w:divBdr>
            <w:top w:val="none" w:sz="0" w:space="0" w:color="auto"/>
            <w:left w:val="none" w:sz="0" w:space="0" w:color="auto"/>
            <w:bottom w:val="none" w:sz="0" w:space="0" w:color="auto"/>
            <w:right w:val="none" w:sz="0" w:space="0" w:color="auto"/>
          </w:divBdr>
        </w:div>
        <w:div w:id="1750926452">
          <w:marLeft w:val="640"/>
          <w:marRight w:val="0"/>
          <w:marTop w:val="0"/>
          <w:marBottom w:val="0"/>
          <w:divBdr>
            <w:top w:val="none" w:sz="0" w:space="0" w:color="auto"/>
            <w:left w:val="none" w:sz="0" w:space="0" w:color="auto"/>
            <w:bottom w:val="none" w:sz="0" w:space="0" w:color="auto"/>
            <w:right w:val="none" w:sz="0" w:space="0" w:color="auto"/>
          </w:divBdr>
        </w:div>
        <w:div w:id="1767463281">
          <w:marLeft w:val="640"/>
          <w:marRight w:val="0"/>
          <w:marTop w:val="0"/>
          <w:marBottom w:val="0"/>
          <w:divBdr>
            <w:top w:val="none" w:sz="0" w:space="0" w:color="auto"/>
            <w:left w:val="none" w:sz="0" w:space="0" w:color="auto"/>
            <w:bottom w:val="none" w:sz="0" w:space="0" w:color="auto"/>
            <w:right w:val="none" w:sz="0" w:space="0" w:color="auto"/>
          </w:divBdr>
        </w:div>
        <w:div w:id="1527593438">
          <w:marLeft w:val="640"/>
          <w:marRight w:val="0"/>
          <w:marTop w:val="0"/>
          <w:marBottom w:val="0"/>
          <w:divBdr>
            <w:top w:val="none" w:sz="0" w:space="0" w:color="auto"/>
            <w:left w:val="none" w:sz="0" w:space="0" w:color="auto"/>
            <w:bottom w:val="none" w:sz="0" w:space="0" w:color="auto"/>
            <w:right w:val="none" w:sz="0" w:space="0" w:color="auto"/>
          </w:divBdr>
        </w:div>
        <w:div w:id="611785209">
          <w:marLeft w:val="640"/>
          <w:marRight w:val="0"/>
          <w:marTop w:val="0"/>
          <w:marBottom w:val="0"/>
          <w:divBdr>
            <w:top w:val="none" w:sz="0" w:space="0" w:color="auto"/>
            <w:left w:val="none" w:sz="0" w:space="0" w:color="auto"/>
            <w:bottom w:val="none" w:sz="0" w:space="0" w:color="auto"/>
            <w:right w:val="none" w:sz="0" w:space="0" w:color="auto"/>
          </w:divBdr>
        </w:div>
        <w:div w:id="1846942459">
          <w:marLeft w:val="640"/>
          <w:marRight w:val="0"/>
          <w:marTop w:val="0"/>
          <w:marBottom w:val="0"/>
          <w:divBdr>
            <w:top w:val="none" w:sz="0" w:space="0" w:color="auto"/>
            <w:left w:val="none" w:sz="0" w:space="0" w:color="auto"/>
            <w:bottom w:val="none" w:sz="0" w:space="0" w:color="auto"/>
            <w:right w:val="none" w:sz="0" w:space="0" w:color="auto"/>
          </w:divBdr>
        </w:div>
        <w:div w:id="303241355">
          <w:marLeft w:val="640"/>
          <w:marRight w:val="0"/>
          <w:marTop w:val="0"/>
          <w:marBottom w:val="0"/>
          <w:divBdr>
            <w:top w:val="none" w:sz="0" w:space="0" w:color="auto"/>
            <w:left w:val="none" w:sz="0" w:space="0" w:color="auto"/>
            <w:bottom w:val="none" w:sz="0" w:space="0" w:color="auto"/>
            <w:right w:val="none" w:sz="0" w:space="0" w:color="auto"/>
          </w:divBdr>
        </w:div>
        <w:div w:id="147133202">
          <w:marLeft w:val="640"/>
          <w:marRight w:val="0"/>
          <w:marTop w:val="0"/>
          <w:marBottom w:val="0"/>
          <w:divBdr>
            <w:top w:val="none" w:sz="0" w:space="0" w:color="auto"/>
            <w:left w:val="none" w:sz="0" w:space="0" w:color="auto"/>
            <w:bottom w:val="none" w:sz="0" w:space="0" w:color="auto"/>
            <w:right w:val="none" w:sz="0" w:space="0" w:color="auto"/>
          </w:divBdr>
        </w:div>
        <w:div w:id="566765208">
          <w:marLeft w:val="640"/>
          <w:marRight w:val="0"/>
          <w:marTop w:val="0"/>
          <w:marBottom w:val="0"/>
          <w:divBdr>
            <w:top w:val="none" w:sz="0" w:space="0" w:color="auto"/>
            <w:left w:val="none" w:sz="0" w:space="0" w:color="auto"/>
            <w:bottom w:val="none" w:sz="0" w:space="0" w:color="auto"/>
            <w:right w:val="none" w:sz="0" w:space="0" w:color="auto"/>
          </w:divBdr>
        </w:div>
        <w:div w:id="1000040909">
          <w:marLeft w:val="640"/>
          <w:marRight w:val="0"/>
          <w:marTop w:val="0"/>
          <w:marBottom w:val="0"/>
          <w:divBdr>
            <w:top w:val="none" w:sz="0" w:space="0" w:color="auto"/>
            <w:left w:val="none" w:sz="0" w:space="0" w:color="auto"/>
            <w:bottom w:val="none" w:sz="0" w:space="0" w:color="auto"/>
            <w:right w:val="none" w:sz="0" w:space="0" w:color="auto"/>
          </w:divBdr>
        </w:div>
        <w:div w:id="1918978977">
          <w:marLeft w:val="640"/>
          <w:marRight w:val="0"/>
          <w:marTop w:val="0"/>
          <w:marBottom w:val="0"/>
          <w:divBdr>
            <w:top w:val="none" w:sz="0" w:space="0" w:color="auto"/>
            <w:left w:val="none" w:sz="0" w:space="0" w:color="auto"/>
            <w:bottom w:val="none" w:sz="0" w:space="0" w:color="auto"/>
            <w:right w:val="none" w:sz="0" w:space="0" w:color="auto"/>
          </w:divBdr>
        </w:div>
        <w:div w:id="129597314">
          <w:marLeft w:val="640"/>
          <w:marRight w:val="0"/>
          <w:marTop w:val="0"/>
          <w:marBottom w:val="0"/>
          <w:divBdr>
            <w:top w:val="none" w:sz="0" w:space="0" w:color="auto"/>
            <w:left w:val="none" w:sz="0" w:space="0" w:color="auto"/>
            <w:bottom w:val="none" w:sz="0" w:space="0" w:color="auto"/>
            <w:right w:val="none" w:sz="0" w:space="0" w:color="auto"/>
          </w:divBdr>
        </w:div>
        <w:div w:id="1557929578">
          <w:marLeft w:val="640"/>
          <w:marRight w:val="0"/>
          <w:marTop w:val="0"/>
          <w:marBottom w:val="0"/>
          <w:divBdr>
            <w:top w:val="none" w:sz="0" w:space="0" w:color="auto"/>
            <w:left w:val="none" w:sz="0" w:space="0" w:color="auto"/>
            <w:bottom w:val="none" w:sz="0" w:space="0" w:color="auto"/>
            <w:right w:val="none" w:sz="0" w:space="0" w:color="auto"/>
          </w:divBdr>
        </w:div>
        <w:div w:id="1578400936">
          <w:marLeft w:val="640"/>
          <w:marRight w:val="0"/>
          <w:marTop w:val="0"/>
          <w:marBottom w:val="0"/>
          <w:divBdr>
            <w:top w:val="none" w:sz="0" w:space="0" w:color="auto"/>
            <w:left w:val="none" w:sz="0" w:space="0" w:color="auto"/>
            <w:bottom w:val="none" w:sz="0" w:space="0" w:color="auto"/>
            <w:right w:val="none" w:sz="0" w:space="0" w:color="auto"/>
          </w:divBdr>
        </w:div>
      </w:divsChild>
    </w:div>
    <w:div w:id="1634099873">
      <w:bodyDiv w:val="1"/>
      <w:marLeft w:val="0"/>
      <w:marRight w:val="0"/>
      <w:marTop w:val="0"/>
      <w:marBottom w:val="0"/>
      <w:divBdr>
        <w:top w:val="none" w:sz="0" w:space="0" w:color="auto"/>
        <w:left w:val="none" w:sz="0" w:space="0" w:color="auto"/>
        <w:bottom w:val="none" w:sz="0" w:space="0" w:color="auto"/>
        <w:right w:val="none" w:sz="0" w:space="0" w:color="auto"/>
      </w:divBdr>
      <w:divsChild>
        <w:div w:id="8870025">
          <w:marLeft w:val="640"/>
          <w:marRight w:val="0"/>
          <w:marTop w:val="0"/>
          <w:marBottom w:val="0"/>
          <w:divBdr>
            <w:top w:val="none" w:sz="0" w:space="0" w:color="auto"/>
            <w:left w:val="none" w:sz="0" w:space="0" w:color="auto"/>
            <w:bottom w:val="none" w:sz="0" w:space="0" w:color="auto"/>
            <w:right w:val="none" w:sz="0" w:space="0" w:color="auto"/>
          </w:divBdr>
        </w:div>
        <w:div w:id="825440029">
          <w:marLeft w:val="640"/>
          <w:marRight w:val="0"/>
          <w:marTop w:val="0"/>
          <w:marBottom w:val="0"/>
          <w:divBdr>
            <w:top w:val="none" w:sz="0" w:space="0" w:color="auto"/>
            <w:left w:val="none" w:sz="0" w:space="0" w:color="auto"/>
            <w:bottom w:val="none" w:sz="0" w:space="0" w:color="auto"/>
            <w:right w:val="none" w:sz="0" w:space="0" w:color="auto"/>
          </w:divBdr>
        </w:div>
        <w:div w:id="2107382861">
          <w:marLeft w:val="640"/>
          <w:marRight w:val="0"/>
          <w:marTop w:val="0"/>
          <w:marBottom w:val="0"/>
          <w:divBdr>
            <w:top w:val="none" w:sz="0" w:space="0" w:color="auto"/>
            <w:left w:val="none" w:sz="0" w:space="0" w:color="auto"/>
            <w:bottom w:val="none" w:sz="0" w:space="0" w:color="auto"/>
            <w:right w:val="none" w:sz="0" w:space="0" w:color="auto"/>
          </w:divBdr>
        </w:div>
        <w:div w:id="1317103634">
          <w:marLeft w:val="640"/>
          <w:marRight w:val="0"/>
          <w:marTop w:val="0"/>
          <w:marBottom w:val="0"/>
          <w:divBdr>
            <w:top w:val="none" w:sz="0" w:space="0" w:color="auto"/>
            <w:left w:val="none" w:sz="0" w:space="0" w:color="auto"/>
            <w:bottom w:val="none" w:sz="0" w:space="0" w:color="auto"/>
            <w:right w:val="none" w:sz="0" w:space="0" w:color="auto"/>
          </w:divBdr>
        </w:div>
        <w:div w:id="261231060">
          <w:marLeft w:val="640"/>
          <w:marRight w:val="0"/>
          <w:marTop w:val="0"/>
          <w:marBottom w:val="0"/>
          <w:divBdr>
            <w:top w:val="none" w:sz="0" w:space="0" w:color="auto"/>
            <w:left w:val="none" w:sz="0" w:space="0" w:color="auto"/>
            <w:bottom w:val="none" w:sz="0" w:space="0" w:color="auto"/>
            <w:right w:val="none" w:sz="0" w:space="0" w:color="auto"/>
          </w:divBdr>
        </w:div>
        <w:div w:id="256990224">
          <w:marLeft w:val="640"/>
          <w:marRight w:val="0"/>
          <w:marTop w:val="0"/>
          <w:marBottom w:val="0"/>
          <w:divBdr>
            <w:top w:val="none" w:sz="0" w:space="0" w:color="auto"/>
            <w:left w:val="none" w:sz="0" w:space="0" w:color="auto"/>
            <w:bottom w:val="none" w:sz="0" w:space="0" w:color="auto"/>
            <w:right w:val="none" w:sz="0" w:space="0" w:color="auto"/>
          </w:divBdr>
        </w:div>
        <w:div w:id="15889261">
          <w:marLeft w:val="640"/>
          <w:marRight w:val="0"/>
          <w:marTop w:val="0"/>
          <w:marBottom w:val="0"/>
          <w:divBdr>
            <w:top w:val="none" w:sz="0" w:space="0" w:color="auto"/>
            <w:left w:val="none" w:sz="0" w:space="0" w:color="auto"/>
            <w:bottom w:val="none" w:sz="0" w:space="0" w:color="auto"/>
            <w:right w:val="none" w:sz="0" w:space="0" w:color="auto"/>
          </w:divBdr>
        </w:div>
        <w:div w:id="998193795">
          <w:marLeft w:val="640"/>
          <w:marRight w:val="0"/>
          <w:marTop w:val="0"/>
          <w:marBottom w:val="0"/>
          <w:divBdr>
            <w:top w:val="none" w:sz="0" w:space="0" w:color="auto"/>
            <w:left w:val="none" w:sz="0" w:space="0" w:color="auto"/>
            <w:bottom w:val="none" w:sz="0" w:space="0" w:color="auto"/>
            <w:right w:val="none" w:sz="0" w:space="0" w:color="auto"/>
          </w:divBdr>
        </w:div>
        <w:div w:id="1472869640">
          <w:marLeft w:val="640"/>
          <w:marRight w:val="0"/>
          <w:marTop w:val="0"/>
          <w:marBottom w:val="0"/>
          <w:divBdr>
            <w:top w:val="none" w:sz="0" w:space="0" w:color="auto"/>
            <w:left w:val="none" w:sz="0" w:space="0" w:color="auto"/>
            <w:bottom w:val="none" w:sz="0" w:space="0" w:color="auto"/>
            <w:right w:val="none" w:sz="0" w:space="0" w:color="auto"/>
          </w:divBdr>
        </w:div>
        <w:div w:id="325213270">
          <w:marLeft w:val="640"/>
          <w:marRight w:val="0"/>
          <w:marTop w:val="0"/>
          <w:marBottom w:val="0"/>
          <w:divBdr>
            <w:top w:val="none" w:sz="0" w:space="0" w:color="auto"/>
            <w:left w:val="none" w:sz="0" w:space="0" w:color="auto"/>
            <w:bottom w:val="none" w:sz="0" w:space="0" w:color="auto"/>
            <w:right w:val="none" w:sz="0" w:space="0" w:color="auto"/>
          </w:divBdr>
        </w:div>
        <w:div w:id="1953631306">
          <w:marLeft w:val="640"/>
          <w:marRight w:val="0"/>
          <w:marTop w:val="0"/>
          <w:marBottom w:val="0"/>
          <w:divBdr>
            <w:top w:val="none" w:sz="0" w:space="0" w:color="auto"/>
            <w:left w:val="none" w:sz="0" w:space="0" w:color="auto"/>
            <w:bottom w:val="none" w:sz="0" w:space="0" w:color="auto"/>
            <w:right w:val="none" w:sz="0" w:space="0" w:color="auto"/>
          </w:divBdr>
        </w:div>
        <w:div w:id="1811358190">
          <w:marLeft w:val="640"/>
          <w:marRight w:val="0"/>
          <w:marTop w:val="0"/>
          <w:marBottom w:val="0"/>
          <w:divBdr>
            <w:top w:val="none" w:sz="0" w:space="0" w:color="auto"/>
            <w:left w:val="none" w:sz="0" w:space="0" w:color="auto"/>
            <w:bottom w:val="none" w:sz="0" w:space="0" w:color="auto"/>
            <w:right w:val="none" w:sz="0" w:space="0" w:color="auto"/>
          </w:divBdr>
        </w:div>
        <w:div w:id="949701874">
          <w:marLeft w:val="640"/>
          <w:marRight w:val="0"/>
          <w:marTop w:val="0"/>
          <w:marBottom w:val="0"/>
          <w:divBdr>
            <w:top w:val="none" w:sz="0" w:space="0" w:color="auto"/>
            <w:left w:val="none" w:sz="0" w:space="0" w:color="auto"/>
            <w:bottom w:val="none" w:sz="0" w:space="0" w:color="auto"/>
            <w:right w:val="none" w:sz="0" w:space="0" w:color="auto"/>
          </w:divBdr>
        </w:div>
        <w:div w:id="118839035">
          <w:marLeft w:val="640"/>
          <w:marRight w:val="0"/>
          <w:marTop w:val="0"/>
          <w:marBottom w:val="0"/>
          <w:divBdr>
            <w:top w:val="none" w:sz="0" w:space="0" w:color="auto"/>
            <w:left w:val="none" w:sz="0" w:space="0" w:color="auto"/>
            <w:bottom w:val="none" w:sz="0" w:space="0" w:color="auto"/>
            <w:right w:val="none" w:sz="0" w:space="0" w:color="auto"/>
          </w:divBdr>
        </w:div>
        <w:div w:id="1865821185">
          <w:marLeft w:val="640"/>
          <w:marRight w:val="0"/>
          <w:marTop w:val="0"/>
          <w:marBottom w:val="0"/>
          <w:divBdr>
            <w:top w:val="none" w:sz="0" w:space="0" w:color="auto"/>
            <w:left w:val="none" w:sz="0" w:space="0" w:color="auto"/>
            <w:bottom w:val="none" w:sz="0" w:space="0" w:color="auto"/>
            <w:right w:val="none" w:sz="0" w:space="0" w:color="auto"/>
          </w:divBdr>
        </w:div>
        <w:div w:id="855079496">
          <w:marLeft w:val="640"/>
          <w:marRight w:val="0"/>
          <w:marTop w:val="0"/>
          <w:marBottom w:val="0"/>
          <w:divBdr>
            <w:top w:val="none" w:sz="0" w:space="0" w:color="auto"/>
            <w:left w:val="none" w:sz="0" w:space="0" w:color="auto"/>
            <w:bottom w:val="none" w:sz="0" w:space="0" w:color="auto"/>
            <w:right w:val="none" w:sz="0" w:space="0" w:color="auto"/>
          </w:divBdr>
        </w:div>
        <w:div w:id="1198616513">
          <w:marLeft w:val="640"/>
          <w:marRight w:val="0"/>
          <w:marTop w:val="0"/>
          <w:marBottom w:val="0"/>
          <w:divBdr>
            <w:top w:val="none" w:sz="0" w:space="0" w:color="auto"/>
            <w:left w:val="none" w:sz="0" w:space="0" w:color="auto"/>
            <w:bottom w:val="none" w:sz="0" w:space="0" w:color="auto"/>
            <w:right w:val="none" w:sz="0" w:space="0" w:color="auto"/>
          </w:divBdr>
        </w:div>
        <w:div w:id="1466005932">
          <w:marLeft w:val="640"/>
          <w:marRight w:val="0"/>
          <w:marTop w:val="0"/>
          <w:marBottom w:val="0"/>
          <w:divBdr>
            <w:top w:val="none" w:sz="0" w:space="0" w:color="auto"/>
            <w:left w:val="none" w:sz="0" w:space="0" w:color="auto"/>
            <w:bottom w:val="none" w:sz="0" w:space="0" w:color="auto"/>
            <w:right w:val="none" w:sz="0" w:space="0" w:color="auto"/>
          </w:divBdr>
        </w:div>
        <w:div w:id="1770850518">
          <w:marLeft w:val="640"/>
          <w:marRight w:val="0"/>
          <w:marTop w:val="0"/>
          <w:marBottom w:val="0"/>
          <w:divBdr>
            <w:top w:val="none" w:sz="0" w:space="0" w:color="auto"/>
            <w:left w:val="none" w:sz="0" w:space="0" w:color="auto"/>
            <w:bottom w:val="none" w:sz="0" w:space="0" w:color="auto"/>
            <w:right w:val="none" w:sz="0" w:space="0" w:color="auto"/>
          </w:divBdr>
        </w:div>
        <w:div w:id="2054381363">
          <w:marLeft w:val="640"/>
          <w:marRight w:val="0"/>
          <w:marTop w:val="0"/>
          <w:marBottom w:val="0"/>
          <w:divBdr>
            <w:top w:val="none" w:sz="0" w:space="0" w:color="auto"/>
            <w:left w:val="none" w:sz="0" w:space="0" w:color="auto"/>
            <w:bottom w:val="none" w:sz="0" w:space="0" w:color="auto"/>
            <w:right w:val="none" w:sz="0" w:space="0" w:color="auto"/>
          </w:divBdr>
        </w:div>
        <w:div w:id="1377002940">
          <w:marLeft w:val="640"/>
          <w:marRight w:val="0"/>
          <w:marTop w:val="0"/>
          <w:marBottom w:val="0"/>
          <w:divBdr>
            <w:top w:val="none" w:sz="0" w:space="0" w:color="auto"/>
            <w:left w:val="none" w:sz="0" w:space="0" w:color="auto"/>
            <w:bottom w:val="none" w:sz="0" w:space="0" w:color="auto"/>
            <w:right w:val="none" w:sz="0" w:space="0" w:color="auto"/>
          </w:divBdr>
        </w:div>
        <w:div w:id="225338191">
          <w:marLeft w:val="640"/>
          <w:marRight w:val="0"/>
          <w:marTop w:val="0"/>
          <w:marBottom w:val="0"/>
          <w:divBdr>
            <w:top w:val="none" w:sz="0" w:space="0" w:color="auto"/>
            <w:left w:val="none" w:sz="0" w:space="0" w:color="auto"/>
            <w:bottom w:val="none" w:sz="0" w:space="0" w:color="auto"/>
            <w:right w:val="none" w:sz="0" w:space="0" w:color="auto"/>
          </w:divBdr>
        </w:div>
        <w:div w:id="1788233483">
          <w:marLeft w:val="640"/>
          <w:marRight w:val="0"/>
          <w:marTop w:val="0"/>
          <w:marBottom w:val="0"/>
          <w:divBdr>
            <w:top w:val="none" w:sz="0" w:space="0" w:color="auto"/>
            <w:left w:val="none" w:sz="0" w:space="0" w:color="auto"/>
            <w:bottom w:val="none" w:sz="0" w:space="0" w:color="auto"/>
            <w:right w:val="none" w:sz="0" w:space="0" w:color="auto"/>
          </w:divBdr>
        </w:div>
        <w:div w:id="529027827">
          <w:marLeft w:val="640"/>
          <w:marRight w:val="0"/>
          <w:marTop w:val="0"/>
          <w:marBottom w:val="0"/>
          <w:divBdr>
            <w:top w:val="none" w:sz="0" w:space="0" w:color="auto"/>
            <w:left w:val="none" w:sz="0" w:space="0" w:color="auto"/>
            <w:bottom w:val="none" w:sz="0" w:space="0" w:color="auto"/>
            <w:right w:val="none" w:sz="0" w:space="0" w:color="auto"/>
          </w:divBdr>
        </w:div>
      </w:divsChild>
    </w:div>
    <w:div w:id="1703826260">
      <w:bodyDiv w:val="1"/>
      <w:marLeft w:val="0"/>
      <w:marRight w:val="0"/>
      <w:marTop w:val="0"/>
      <w:marBottom w:val="0"/>
      <w:divBdr>
        <w:top w:val="none" w:sz="0" w:space="0" w:color="auto"/>
        <w:left w:val="none" w:sz="0" w:space="0" w:color="auto"/>
        <w:bottom w:val="none" w:sz="0" w:space="0" w:color="auto"/>
        <w:right w:val="none" w:sz="0" w:space="0" w:color="auto"/>
      </w:divBdr>
      <w:divsChild>
        <w:div w:id="1525823121">
          <w:marLeft w:val="640"/>
          <w:marRight w:val="0"/>
          <w:marTop w:val="0"/>
          <w:marBottom w:val="0"/>
          <w:divBdr>
            <w:top w:val="none" w:sz="0" w:space="0" w:color="auto"/>
            <w:left w:val="none" w:sz="0" w:space="0" w:color="auto"/>
            <w:bottom w:val="none" w:sz="0" w:space="0" w:color="auto"/>
            <w:right w:val="none" w:sz="0" w:space="0" w:color="auto"/>
          </w:divBdr>
        </w:div>
        <w:div w:id="1677533925">
          <w:marLeft w:val="640"/>
          <w:marRight w:val="0"/>
          <w:marTop w:val="0"/>
          <w:marBottom w:val="0"/>
          <w:divBdr>
            <w:top w:val="none" w:sz="0" w:space="0" w:color="auto"/>
            <w:left w:val="none" w:sz="0" w:space="0" w:color="auto"/>
            <w:bottom w:val="none" w:sz="0" w:space="0" w:color="auto"/>
            <w:right w:val="none" w:sz="0" w:space="0" w:color="auto"/>
          </w:divBdr>
        </w:div>
        <w:div w:id="1272591569">
          <w:marLeft w:val="640"/>
          <w:marRight w:val="0"/>
          <w:marTop w:val="0"/>
          <w:marBottom w:val="0"/>
          <w:divBdr>
            <w:top w:val="none" w:sz="0" w:space="0" w:color="auto"/>
            <w:left w:val="none" w:sz="0" w:space="0" w:color="auto"/>
            <w:bottom w:val="none" w:sz="0" w:space="0" w:color="auto"/>
            <w:right w:val="none" w:sz="0" w:space="0" w:color="auto"/>
          </w:divBdr>
        </w:div>
        <w:div w:id="1322079796">
          <w:marLeft w:val="640"/>
          <w:marRight w:val="0"/>
          <w:marTop w:val="0"/>
          <w:marBottom w:val="0"/>
          <w:divBdr>
            <w:top w:val="none" w:sz="0" w:space="0" w:color="auto"/>
            <w:left w:val="none" w:sz="0" w:space="0" w:color="auto"/>
            <w:bottom w:val="none" w:sz="0" w:space="0" w:color="auto"/>
            <w:right w:val="none" w:sz="0" w:space="0" w:color="auto"/>
          </w:divBdr>
        </w:div>
        <w:div w:id="430587288">
          <w:marLeft w:val="640"/>
          <w:marRight w:val="0"/>
          <w:marTop w:val="0"/>
          <w:marBottom w:val="0"/>
          <w:divBdr>
            <w:top w:val="none" w:sz="0" w:space="0" w:color="auto"/>
            <w:left w:val="none" w:sz="0" w:space="0" w:color="auto"/>
            <w:bottom w:val="none" w:sz="0" w:space="0" w:color="auto"/>
            <w:right w:val="none" w:sz="0" w:space="0" w:color="auto"/>
          </w:divBdr>
        </w:div>
        <w:div w:id="392629457">
          <w:marLeft w:val="640"/>
          <w:marRight w:val="0"/>
          <w:marTop w:val="0"/>
          <w:marBottom w:val="0"/>
          <w:divBdr>
            <w:top w:val="none" w:sz="0" w:space="0" w:color="auto"/>
            <w:left w:val="none" w:sz="0" w:space="0" w:color="auto"/>
            <w:bottom w:val="none" w:sz="0" w:space="0" w:color="auto"/>
            <w:right w:val="none" w:sz="0" w:space="0" w:color="auto"/>
          </w:divBdr>
        </w:div>
        <w:div w:id="678046719">
          <w:marLeft w:val="640"/>
          <w:marRight w:val="0"/>
          <w:marTop w:val="0"/>
          <w:marBottom w:val="0"/>
          <w:divBdr>
            <w:top w:val="none" w:sz="0" w:space="0" w:color="auto"/>
            <w:left w:val="none" w:sz="0" w:space="0" w:color="auto"/>
            <w:bottom w:val="none" w:sz="0" w:space="0" w:color="auto"/>
            <w:right w:val="none" w:sz="0" w:space="0" w:color="auto"/>
          </w:divBdr>
        </w:div>
        <w:div w:id="1749300049">
          <w:marLeft w:val="640"/>
          <w:marRight w:val="0"/>
          <w:marTop w:val="0"/>
          <w:marBottom w:val="0"/>
          <w:divBdr>
            <w:top w:val="none" w:sz="0" w:space="0" w:color="auto"/>
            <w:left w:val="none" w:sz="0" w:space="0" w:color="auto"/>
            <w:bottom w:val="none" w:sz="0" w:space="0" w:color="auto"/>
            <w:right w:val="none" w:sz="0" w:space="0" w:color="auto"/>
          </w:divBdr>
        </w:div>
        <w:div w:id="1287076689">
          <w:marLeft w:val="640"/>
          <w:marRight w:val="0"/>
          <w:marTop w:val="0"/>
          <w:marBottom w:val="0"/>
          <w:divBdr>
            <w:top w:val="none" w:sz="0" w:space="0" w:color="auto"/>
            <w:left w:val="none" w:sz="0" w:space="0" w:color="auto"/>
            <w:bottom w:val="none" w:sz="0" w:space="0" w:color="auto"/>
            <w:right w:val="none" w:sz="0" w:space="0" w:color="auto"/>
          </w:divBdr>
        </w:div>
        <w:div w:id="617177834">
          <w:marLeft w:val="640"/>
          <w:marRight w:val="0"/>
          <w:marTop w:val="0"/>
          <w:marBottom w:val="0"/>
          <w:divBdr>
            <w:top w:val="none" w:sz="0" w:space="0" w:color="auto"/>
            <w:left w:val="none" w:sz="0" w:space="0" w:color="auto"/>
            <w:bottom w:val="none" w:sz="0" w:space="0" w:color="auto"/>
            <w:right w:val="none" w:sz="0" w:space="0" w:color="auto"/>
          </w:divBdr>
        </w:div>
        <w:div w:id="1345668934">
          <w:marLeft w:val="640"/>
          <w:marRight w:val="0"/>
          <w:marTop w:val="0"/>
          <w:marBottom w:val="0"/>
          <w:divBdr>
            <w:top w:val="none" w:sz="0" w:space="0" w:color="auto"/>
            <w:left w:val="none" w:sz="0" w:space="0" w:color="auto"/>
            <w:bottom w:val="none" w:sz="0" w:space="0" w:color="auto"/>
            <w:right w:val="none" w:sz="0" w:space="0" w:color="auto"/>
          </w:divBdr>
        </w:div>
        <w:div w:id="2018920990">
          <w:marLeft w:val="640"/>
          <w:marRight w:val="0"/>
          <w:marTop w:val="0"/>
          <w:marBottom w:val="0"/>
          <w:divBdr>
            <w:top w:val="none" w:sz="0" w:space="0" w:color="auto"/>
            <w:left w:val="none" w:sz="0" w:space="0" w:color="auto"/>
            <w:bottom w:val="none" w:sz="0" w:space="0" w:color="auto"/>
            <w:right w:val="none" w:sz="0" w:space="0" w:color="auto"/>
          </w:divBdr>
        </w:div>
        <w:div w:id="2042316838">
          <w:marLeft w:val="640"/>
          <w:marRight w:val="0"/>
          <w:marTop w:val="0"/>
          <w:marBottom w:val="0"/>
          <w:divBdr>
            <w:top w:val="none" w:sz="0" w:space="0" w:color="auto"/>
            <w:left w:val="none" w:sz="0" w:space="0" w:color="auto"/>
            <w:bottom w:val="none" w:sz="0" w:space="0" w:color="auto"/>
            <w:right w:val="none" w:sz="0" w:space="0" w:color="auto"/>
          </w:divBdr>
        </w:div>
        <w:div w:id="2102868174">
          <w:marLeft w:val="640"/>
          <w:marRight w:val="0"/>
          <w:marTop w:val="0"/>
          <w:marBottom w:val="0"/>
          <w:divBdr>
            <w:top w:val="none" w:sz="0" w:space="0" w:color="auto"/>
            <w:left w:val="none" w:sz="0" w:space="0" w:color="auto"/>
            <w:bottom w:val="none" w:sz="0" w:space="0" w:color="auto"/>
            <w:right w:val="none" w:sz="0" w:space="0" w:color="auto"/>
          </w:divBdr>
        </w:div>
        <w:div w:id="1251354225">
          <w:marLeft w:val="640"/>
          <w:marRight w:val="0"/>
          <w:marTop w:val="0"/>
          <w:marBottom w:val="0"/>
          <w:divBdr>
            <w:top w:val="none" w:sz="0" w:space="0" w:color="auto"/>
            <w:left w:val="none" w:sz="0" w:space="0" w:color="auto"/>
            <w:bottom w:val="none" w:sz="0" w:space="0" w:color="auto"/>
            <w:right w:val="none" w:sz="0" w:space="0" w:color="auto"/>
          </w:divBdr>
        </w:div>
        <w:div w:id="1406033782">
          <w:marLeft w:val="640"/>
          <w:marRight w:val="0"/>
          <w:marTop w:val="0"/>
          <w:marBottom w:val="0"/>
          <w:divBdr>
            <w:top w:val="none" w:sz="0" w:space="0" w:color="auto"/>
            <w:left w:val="none" w:sz="0" w:space="0" w:color="auto"/>
            <w:bottom w:val="none" w:sz="0" w:space="0" w:color="auto"/>
            <w:right w:val="none" w:sz="0" w:space="0" w:color="auto"/>
          </w:divBdr>
        </w:div>
      </w:divsChild>
    </w:div>
    <w:div w:id="1780444286">
      <w:bodyDiv w:val="1"/>
      <w:marLeft w:val="0"/>
      <w:marRight w:val="0"/>
      <w:marTop w:val="0"/>
      <w:marBottom w:val="0"/>
      <w:divBdr>
        <w:top w:val="none" w:sz="0" w:space="0" w:color="auto"/>
        <w:left w:val="none" w:sz="0" w:space="0" w:color="auto"/>
        <w:bottom w:val="none" w:sz="0" w:space="0" w:color="auto"/>
        <w:right w:val="none" w:sz="0" w:space="0" w:color="auto"/>
      </w:divBdr>
      <w:divsChild>
        <w:div w:id="2140296676">
          <w:marLeft w:val="640"/>
          <w:marRight w:val="0"/>
          <w:marTop w:val="0"/>
          <w:marBottom w:val="0"/>
          <w:divBdr>
            <w:top w:val="none" w:sz="0" w:space="0" w:color="auto"/>
            <w:left w:val="none" w:sz="0" w:space="0" w:color="auto"/>
            <w:bottom w:val="none" w:sz="0" w:space="0" w:color="auto"/>
            <w:right w:val="none" w:sz="0" w:space="0" w:color="auto"/>
          </w:divBdr>
        </w:div>
        <w:div w:id="1037387301">
          <w:marLeft w:val="640"/>
          <w:marRight w:val="0"/>
          <w:marTop w:val="0"/>
          <w:marBottom w:val="0"/>
          <w:divBdr>
            <w:top w:val="none" w:sz="0" w:space="0" w:color="auto"/>
            <w:left w:val="none" w:sz="0" w:space="0" w:color="auto"/>
            <w:bottom w:val="none" w:sz="0" w:space="0" w:color="auto"/>
            <w:right w:val="none" w:sz="0" w:space="0" w:color="auto"/>
          </w:divBdr>
        </w:div>
        <w:div w:id="435445889">
          <w:marLeft w:val="640"/>
          <w:marRight w:val="0"/>
          <w:marTop w:val="0"/>
          <w:marBottom w:val="0"/>
          <w:divBdr>
            <w:top w:val="none" w:sz="0" w:space="0" w:color="auto"/>
            <w:left w:val="none" w:sz="0" w:space="0" w:color="auto"/>
            <w:bottom w:val="none" w:sz="0" w:space="0" w:color="auto"/>
            <w:right w:val="none" w:sz="0" w:space="0" w:color="auto"/>
          </w:divBdr>
        </w:div>
        <w:div w:id="1656104641">
          <w:marLeft w:val="640"/>
          <w:marRight w:val="0"/>
          <w:marTop w:val="0"/>
          <w:marBottom w:val="0"/>
          <w:divBdr>
            <w:top w:val="none" w:sz="0" w:space="0" w:color="auto"/>
            <w:left w:val="none" w:sz="0" w:space="0" w:color="auto"/>
            <w:bottom w:val="none" w:sz="0" w:space="0" w:color="auto"/>
            <w:right w:val="none" w:sz="0" w:space="0" w:color="auto"/>
          </w:divBdr>
        </w:div>
        <w:div w:id="1533302866">
          <w:marLeft w:val="640"/>
          <w:marRight w:val="0"/>
          <w:marTop w:val="0"/>
          <w:marBottom w:val="0"/>
          <w:divBdr>
            <w:top w:val="none" w:sz="0" w:space="0" w:color="auto"/>
            <w:left w:val="none" w:sz="0" w:space="0" w:color="auto"/>
            <w:bottom w:val="none" w:sz="0" w:space="0" w:color="auto"/>
            <w:right w:val="none" w:sz="0" w:space="0" w:color="auto"/>
          </w:divBdr>
        </w:div>
        <w:div w:id="1479958092">
          <w:marLeft w:val="640"/>
          <w:marRight w:val="0"/>
          <w:marTop w:val="0"/>
          <w:marBottom w:val="0"/>
          <w:divBdr>
            <w:top w:val="none" w:sz="0" w:space="0" w:color="auto"/>
            <w:left w:val="none" w:sz="0" w:space="0" w:color="auto"/>
            <w:bottom w:val="none" w:sz="0" w:space="0" w:color="auto"/>
            <w:right w:val="none" w:sz="0" w:space="0" w:color="auto"/>
          </w:divBdr>
        </w:div>
        <w:div w:id="675813172">
          <w:marLeft w:val="640"/>
          <w:marRight w:val="0"/>
          <w:marTop w:val="0"/>
          <w:marBottom w:val="0"/>
          <w:divBdr>
            <w:top w:val="none" w:sz="0" w:space="0" w:color="auto"/>
            <w:left w:val="none" w:sz="0" w:space="0" w:color="auto"/>
            <w:bottom w:val="none" w:sz="0" w:space="0" w:color="auto"/>
            <w:right w:val="none" w:sz="0" w:space="0" w:color="auto"/>
          </w:divBdr>
        </w:div>
        <w:div w:id="1073896377">
          <w:marLeft w:val="640"/>
          <w:marRight w:val="0"/>
          <w:marTop w:val="0"/>
          <w:marBottom w:val="0"/>
          <w:divBdr>
            <w:top w:val="none" w:sz="0" w:space="0" w:color="auto"/>
            <w:left w:val="none" w:sz="0" w:space="0" w:color="auto"/>
            <w:bottom w:val="none" w:sz="0" w:space="0" w:color="auto"/>
            <w:right w:val="none" w:sz="0" w:space="0" w:color="auto"/>
          </w:divBdr>
        </w:div>
        <w:div w:id="1529220704">
          <w:marLeft w:val="640"/>
          <w:marRight w:val="0"/>
          <w:marTop w:val="0"/>
          <w:marBottom w:val="0"/>
          <w:divBdr>
            <w:top w:val="none" w:sz="0" w:space="0" w:color="auto"/>
            <w:left w:val="none" w:sz="0" w:space="0" w:color="auto"/>
            <w:bottom w:val="none" w:sz="0" w:space="0" w:color="auto"/>
            <w:right w:val="none" w:sz="0" w:space="0" w:color="auto"/>
          </w:divBdr>
        </w:div>
        <w:div w:id="2003115547">
          <w:marLeft w:val="640"/>
          <w:marRight w:val="0"/>
          <w:marTop w:val="0"/>
          <w:marBottom w:val="0"/>
          <w:divBdr>
            <w:top w:val="none" w:sz="0" w:space="0" w:color="auto"/>
            <w:left w:val="none" w:sz="0" w:space="0" w:color="auto"/>
            <w:bottom w:val="none" w:sz="0" w:space="0" w:color="auto"/>
            <w:right w:val="none" w:sz="0" w:space="0" w:color="auto"/>
          </w:divBdr>
        </w:div>
        <w:div w:id="281152911">
          <w:marLeft w:val="640"/>
          <w:marRight w:val="0"/>
          <w:marTop w:val="0"/>
          <w:marBottom w:val="0"/>
          <w:divBdr>
            <w:top w:val="none" w:sz="0" w:space="0" w:color="auto"/>
            <w:left w:val="none" w:sz="0" w:space="0" w:color="auto"/>
            <w:bottom w:val="none" w:sz="0" w:space="0" w:color="auto"/>
            <w:right w:val="none" w:sz="0" w:space="0" w:color="auto"/>
          </w:divBdr>
        </w:div>
        <w:div w:id="687874489">
          <w:marLeft w:val="640"/>
          <w:marRight w:val="0"/>
          <w:marTop w:val="0"/>
          <w:marBottom w:val="0"/>
          <w:divBdr>
            <w:top w:val="none" w:sz="0" w:space="0" w:color="auto"/>
            <w:left w:val="none" w:sz="0" w:space="0" w:color="auto"/>
            <w:bottom w:val="none" w:sz="0" w:space="0" w:color="auto"/>
            <w:right w:val="none" w:sz="0" w:space="0" w:color="auto"/>
          </w:divBdr>
        </w:div>
        <w:div w:id="1503474141">
          <w:marLeft w:val="640"/>
          <w:marRight w:val="0"/>
          <w:marTop w:val="0"/>
          <w:marBottom w:val="0"/>
          <w:divBdr>
            <w:top w:val="none" w:sz="0" w:space="0" w:color="auto"/>
            <w:left w:val="none" w:sz="0" w:space="0" w:color="auto"/>
            <w:bottom w:val="none" w:sz="0" w:space="0" w:color="auto"/>
            <w:right w:val="none" w:sz="0" w:space="0" w:color="auto"/>
          </w:divBdr>
        </w:div>
        <w:div w:id="1973439831">
          <w:marLeft w:val="640"/>
          <w:marRight w:val="0"/>
          <w:marTop w:val="0"/>
          <w:marBottom w:val="0"/>
          <w:divBdr>
            <w:top w:val="none" w:sz="0" w:space="0" w:color="auto"/>
            <w:left w:val="none" w:sz="0" w:space="0" w:color="auto"/>
            <w:bottom w:val="none" w:sz="0" w:space="0" w:color="auto"/>
            <w:right w:val="none" w:sz="0" w:space="0" w:color="auto"/>
          </w:divBdr>
        </w:div>
        <w:div w:id="619144737">
          <w:marLeft w:val="640"/>
          <w:marRight w:val="0"/>
          <w:marTop w:val="0"/>
          <w:marBottom w:val="0"/>
          <w:divBdr>
            <w:top w:val="none" w:sz="0" w:space="0" w:color="auto"/>
            <w:left w:val="none" w:sz="0" w:space="0" w:color="auto"/>
            <w:bottom w:val="none" w:sz="0" w:space="0" w:color="auto"/>
            <w:right w:val="none" w:sz="0" w:space="0" w:color="auto"/>
          </w:divBdr>
        </w:div>
        <w:div w:id="942418276">
          <w:marLeft w:val="640"/>
          <w:marRight w:val="0"/>
          <w:marTop w:val="0"/>
          <w:marBottom w:val="0"/>
          <w:divBdr>
            <w:top w:val="none" w:sz="0" w:space="0" w:color="auto"/>
            <w:left w:val="none" w:sz="0" w:space="0" w:color="auto"/>
            <w:bottom w:val="none" w:sz="0" w:space="0" w:color="auto"/>
            <w:right w:val="none" w:sz="0" w:space="0" w:color="auto"/>
          </w:divBdr>
        </w:div>
      </w:divsChild>
    </w:div>
    <w:div w:id="1816949277">
      <w:bodyDiv w:val="1"/>
      <w:marLeft w:val="0"/>
      <w:marRight w:val="0"/>
      <w:marTop w:val="0"/>
      <w:marBottom w:val="0"/>
      <w:divBdr>
        <w:top w:val="none" w:sz="0" w:space="0" w:color="auto"/>
        <w:left w:val="none" w:sz="0" w:space="0" w:color="auto"/>
        <w:bottom w:val="none" w:sz="0" w:space="0" w:color="auto"/>
        <w:right w:val="none" w:sz="0" w:space="0" w:color="auto"/>
      </w:divBdr>
      <w:divsChild>
        <w:div w:id="636882568">
          <w:marLeft w:val="640"/>
          <w:marRight w:val="0"/>
          <w:marTop w:val="0"/>
          <w:marBottom w:val="0"/>
          <w:divBdr>
            <w:top w:val="none" w:sz="0" w:space="0" w:color="auto"/>
            <w:left w:val="none" w:sz="0" w:space="0" w:color="auto"/>
            <w:bottom w:val="none" w:sz="0" w:space="0" w:color="auto"/>
            <w:right w:val="none" w:sz="0" w:space="0" w:color="auto"/>
          </w:divBdr>
        </w:div>
        <w:div w:id="2053530057">
          <w:marLeft w:val="640"/>
          <w:marRight w:val="0"/>
          <w:marTop w:val="0"/>
          <w:marBottom w:val="0"/>
          <w:divBdr>
            <w:top w:val="none" w:sz="0" w:space="0" w:color="auto"/>
            <w:left w:val="none" w:sz="0" w:space="0" w:color="auto"/>
            <w:bottom w:val="none" w:sz="0" w:space="0" w:color="auto"/>
            <w:right w:val="none" w:sz="0" w:space="0" w:color="auto"/>
          </w:divBdr>
        </w:div>
        <w:div w:id="45035674">
          <w:marLeft w:val="640"/>
          <w:marRight w:val="0"/>
          <w:marTop w:val="0"/>
          <w:marBottom w:val="0"/>
          <w:divBdr>
            <w:top w:val="none" w:sz="0" w:space="0" w:color="auto"/>
            <w:left w:val="none" w:sz="0" w:space="0" w:color="auto"/>
            <w:bottom w:val="none" w:sz="0" w:space="0" w:color="auto"/>
            <w:right w:val="none" w:sz="0" w:space="0" w:color="auto"/>
          </w:divBdr>
        </w:div>
        <w:div w:id="327027720">
          <w:marLeft w:val="640"/>
          <w:marRight w:val="0"/>
          <w:marTop w:val="0"/>
          <w:marBottom w:val="0"/>
          <w:divBdr>
            <w:top w:val="none" w:sz="0" w:space="0" w:color="auto"/>
            <w:left w:val="none" w:sz="0" w:space="0" w:color="auto"/>
            <w:bottom w:val="none" w:sz="0" w:space="0" w:color="auto"/>
            <w:right w:val="none" w:sz="0" w:space="0" w:color="auto"/>
          </w:divBdr>
        </w:div>
        <w:div w:id="510873217">
          <w:marLeft w:val="640"/>
          <w:marRight w:val="0"/>
          <w:marTop w:val="0"/>
          <w:marBottom w:val="0"/>
          <w:divBdr>
            <w:top w:val="none" w:sz="0" w:space="0" w:color="auto"/>
            <w:left w:val="none" w:sz="0" w:space="0" w:color="auto"/>
            <w:bottom w:val="none" w:sz="0" w:space="0" w:color="auto"/>
            <w:right w:val="none" w:sz="0" w:space="0" w:color="auto"/>
          </w:divBdr>
        </w:div>
        <w:div w:id="1317607752">
          <w:marLeft w:val="640"/>
          <w:marRight w:val="0"/>
          <w:marTop w:val="0"/>
          <w:marBottom w:val="0"/>
          <w:divBdr>
            <w:top w:val="none" w:sz="0" w:space="0" w:color="auto"/>
            <w:left w:val="none" w:sz="0" w:space="0" w:color="auto"/>
            <w:bottom w:val="none" w:sz="0" w:space="0" w:color="auto"/>
            <w:right w:val="none" w:sz="0" w:space="0" w:color="auto"/>
          </w:divBdr>
        </w:div>
        <w:div w:id="1571309024">
          <w:marLeft w:val="640"/>
          <w:marRight w:val="0"/>
          <w:marTop w:val="0"/>
          <w:marBottom w:val="0"/>
          <w:divBdr>
            <w:top w:val="none" w:sz="0" w:space="0" w:color="auto"/>
            <w:left w:val="none" w:sz="0" w:space="0" w:color="auto"/>
            <w:bottom w:val="none" w:sz="0" w:space="0" w:color="auto"/>
            <w:right w:val="none" w:sz="0" w:space="0" w:color="auto"/>
          </w:divBdr>
        </w:div>
        <w:div w:id="813329179">
          <w:marLeft w:val="640"/>
          <w:marRight w:val="0"/>
          <w:marTop w:val="0"/>
          <w:marBottom w:val="0"/>
          <w:divBdr>
            <w:top w:val="none" w:sz="0" w:space="0" w:color="auto"/>
            <w:left w:val="none" w:sz="0" w:space="0" w:color="auto"/>
            <w:bottom w:val="none" w:sz="0" w:space="0" w:color="auto"/>
            <w:right w:val="none" w:sz="0" w:space="0" w:color="auto"/>
          </w:divBdr>
        </w:div>
        <w:div w:id="159121585">
          <w:marLeft w:val="640"/>
          <w:marRight w:val="0"/>
          <w:marTop w:val="0"/>
          <w:marBottom w:val="0"/>
          <w:divBdr>
            <w:top w:val="none" w:sz="0" w:space="0" w:color="auto"/>
            <w:left w:val="none" w:sz="0" w:space="0" w:color="auto"/>
            <w:bottom w:val="none" w:sz="0" w:space="0" w:color="auto"/>
            <w:right w:val="none" w:sz="0" w:space="0" w:color="auto"/>
          </w:divBdr>
        </w:div>
        <w:div w:id="555161759">
          <w:marLeft w:val="640"/>
          <w:marRight w:val="0"/>
          <w:marTop w:val="0"/>
          <w:marBottom w:val="0"/>
          <w:divBdr>
            <w:top w:val="none" w:sz="0" w:space="0" w:color="auto"/>
            <w:left w:val="none" w:sz="0" w:space="0" w:color="auto"/>
            <w:bottom w:val="none" w:sz="0" w:space="0" w:color="auto"/>
            <w:right w:val="none" w:sz="0" w:space="0" w:color="auto"/>
          </w:divBdr>
        </w:div>
        <w:div w:id="483856585">
          <w:marLeft w:val="640"/>
          <w:marRight w:val="0"/>
          <w:marTop w:val="0"/>
          <w:marBottom w:val="0"/>
          <w:divBdr>
            <w:top w:val="none" w:sz="0" w:space="0" w:color="auto"/>
            <w:left w:val="none" w:sz="0" w:space="0" w:color="auto"/>
            <w:bottom w:val="none" w:sz="0" w:space="0" w:color="auto"/>
            <w:right w:val="none" w:sz="0" w:space="0" w:color="auto"/>
          </w:divBdr>
        </w:div>
        <w:div w:id="1977444127">
          <w:marLeft w:val="640"/>
          <w:marRight w:val="0"/>
          <w:marTop w:val="0"/>
          <w:marBottom w:val="0"/>
          <w:divBdr>
            <w:top w:val="none" w:sz="0" w:space="0" w:color="auto"/>
            <w:left w:val="none" w:sz="0" w:space="0" w:color="auto"/>
            <w:bottom w:val="none" w:sz="0" w:space="0" w:color="auto"/>
            <w:right w:val="none" w:sz="0" w:space="0" w:color="auto"/>
          </w:divBdr>
        </w:div>
        <w:div w:id="1118647612">
          <w:marLeft w:val="640"/>
          <w:marRight w:val="0"/>
          <w:marTop w:val="0"/>
          <w:marBottom w:val="0"/>
          <w:divBdr>
            <w:top w:val="none" w:sz="0" w:space="0" w:color="auto"/>
            <w:left w:val="none" w:sz="0" w:space="0" w:color="auto"/>
            <w:bottom w:val="none" w:sz="0" w:space="0" w:color="auto"/>
            <w:right w:val="none" w:sz="0" w:space="0" w:color="auto"/>
          </w:divBdr>
        </w:div>
        <w:div w:id="1587955554">
          <w:marLeft w:val="640"/>
          <w:marRight w:val="0"/>
          <w:marTop w:val="0"/>
          <w:marBottom w:val="0"/>
          <w:divBdr>
            <w:top w:val="none" w:sz="0" w:space="0" w:color="auto"/>
            <w:left w:val="none" w:sz="0" w:space="0" w:color="auto"/>
            <w:bottom w:val="none" w:sz="0" w:space="0" w:color="auto"/>
            <w:right w:val="none" w:sz="0" w:space="0" w:color="auto"/>
          </w:divBdr>
        </w:div>
        <w:div w:id="623077029">
          <w:marLeft w:val="640"/>
          <w:marRight w:val="0"/>
          <w:marTop w:val="0"/>
          <w:marBottom w:val="0"/>
          <w:divBdr>
            <w:top w:val="none" w:sz="0" w:space="0" w:color="auto"/>
            <w:left w:val="none" w:sz="0" w:space="0" w:color="auto"/>
            <w:bottom w:val="none" w:sz="0" w:space="0" w:color="auto"/>
            <w:right w:val="none" w:sz="0" w:space="0" w:color="auto"/>
          </w:divBdr>
        </w:div>
        <w:div w:id="1669211439">
          <w:marLeft w:val="640"/>
          <w:marRight w:val="0"/>
          <w:marTop w:val="0"/>
          <w:marBottom w:val="0"/>
          <w:divBdr>
            <w:top w:val="none" w:sz="0" w:space="0" w:color="auto"/>
            <w:left w:val="none" w:sz="0" w:space="0" w:color="auto"/>
            <w:bottom w:val="none" w:sz="0" w:space="0" w:color="auto"/>
            <w:right w:val="none" w:sz="0" w:space="0" w:color="auto"/>
          </w:divBdr>
        </w:div>
        <w:div w:id="204410307">
          <w:marLeft w:val="640"/>
          <w:marRight w:val="0"/>
          <w:marTop w:val="0"/>
          <w:marBottom w:val="0"/>
          <w:divBdr>
            <w:top w:val="none" w:sz="0" w:space="0" w:color="auto"/>
            <w:left w:val="none" w:sz="0" w:space="0" w:color="auto"/>
            <w:bottom w:val="none" w:sz="0" w:space="0" w:color="auto"/>
            <w:right w:val="none" w:sz="0" w:space="0" w:color="auto"/>
          </w:divBdr>
        </w:div>
        <w:div w:id="2107724281">
          <w:marLeft w:val="640"/>
          <w:marRight w:val="0"/>
          <w:marTop w:val="0"/>
          <w:marBottom w:val="0"/>
          <w:divBdr>
            <w:top w:val="none" w:sz="0" w:space="0" w:color="auto"/>
            <w:left w:val="none" w:sz="0" w:space="0" w:color="auto"/>
            <w:bottom w:val="none" w:sz="0" w:space="0" w:color="auto"/>
            <w:right w:val="none" w:sz="0" w:space="0" w:color="auto"/>
          </w:divBdr>
        </w:div>
        <w:div w:id="1344864837">
          <w:marLeft w:val="640"/>
          <w:marRight w:val="0"/>
          <w:marTop w:val="0"/>
          <w:marBottom w:val="0"/>
          <w:divBdr>
            <w:top w:val="none" w:sz="0" w:space="0" w:color="auto"/>
            <w:left w:val="none" w:sz="0" w:space="0" w:color="auto"/>
            <w:bottom w:val="none" w:sz="0" w:space="0" w:color="auto"/>
            <w:right w:val="none" w:sz="0" w:space="0" w:color="auto"/>
          </w:divBdr>
        </w:div>
        <w:div w:id="290138528">
          <w:marLeft w:val="640"/>
          <w:marRight w:val="0"/>
          <w:marTop w:val="0"/>
          <w:marBottom w:val="0"/>
          <w:divBdr>
            <w:top w:val="none" w:sz="0" w:space="0" w:color="auto"/>
            <w:left w:val="none" w:sz="0" w:space="0" w:color="auto"/>
            <w:bottom w:val="none" w:sz="0" w:space="0" w:color="auto"/>
            <w:right w:val="none" w:sz="0" w:space="0" w:color="auto"/>
          </w:divBdr>
        </w:div>
      </w:divsChild>
    </w:div>
    <w:div w:id="1820422221">
      <w:bodyDiv w:val="1"/>
      <w:marLeft w:val="0"/>
      <w:marRight w:val="0"/>
      <w:marTop w:val="0"/>
      <w:marBottom w:val="0"/>
      <w:divBdr>
        <w:top w:val="none" w:sz="0" w:space="0" w:color="auto"/>
        <w:left w:val="none" w:sz="0" w:space="0" w:color="auto"/>
        <w:bottom w:val="none" w:sz="0" w:space="0" w:color="auto"/>
        <w:right w:val="none" w:sz="0" w:space="0" w:color="auto"/>
      </w:divBdr>
      <w:divsChild>
        <w:div w:id="1172139120">
          <w:marLeft w:val="640"/>
          <w:marRight w:val="0"/>
          <w:marTop w:val="0"/>
          <w:marBottom w:val="0"/>
          <w:divBdr>
            <w:top w:val="none" w:sz="0" w:space="0" w:color="auto"/>
            <w:left w:val="none" w:sz="0" w:space="0" w:color="auto"/>
            <w:bottom w:val="none" w:sz="0" w:space="0" w:color="auto"/>
            <w:right w:val="none" w:sz="0" w:space="0" w:color="auto"/>
          </w:divBdr>
        </w:div>
        <w:div w:id="1049650874">
          <w:marLeft w:val="640"/>
          <w:marRight w:val="0"/>
          <w:marTop w:val="0"/>
          <w:marBottom w:val="0"/>
          <w:divBdr>
            <w:top w:val="none" w:sz="0" w:space="0" w:color="auto"/>
            <w:left w:val="none" w:sz="0" w:space="0" w:color="auto"/>
            <w:bottom w:val="none" w:sz="0" w:space="0" w:color="auto"/>
            <w:right w:val="none" w:sz="0" w:space="0" w:color="auto"/>
          </w:divBdr>
        </w:div>
        <w:div w:id="265963521">
          <w:marLeft w:val="640"/>
          <w:marRight w:val="0"/>
          <w:marTop w:val="0"/>
          <w:marBottom w:val="0"/>
          <w:divBdr>
            <w:top w:val="none" w:sz="0" w:space="0" w:color="auto"/>
            <w:left w:val="none" w:sz="0" w:space="0" w:color="auto"/>
            <w:bottom w:val="none" w:sz="0" w:space="0" w:color="auto"/>
            <w:right w:val="none" w:sz="0" w:space="0" w:color="auto"/>
          </w:divBdr>
        </w:div>
        <w:div w:id="1933588239">
          <w:marLeft w:val="640"/>
          <w:marRight w:val="0"/>
          <w:marTop w:val="0"/>
          <w:marBottom w:val="0"/>
          <w:divBdr>
            <w:top w:val="none" w:sz="0" w:space="0" w:color="auto"/>
            <w:left w:val="none" w:sz="0" w:space="0" w:color="auto"/>
            <w:bottom w:val="none" w:sz="0" w:space="0" w:color="auto"/>
            <w:right w:val="none" w:sz="0" w:space="0" w:color="auto"/>
          </w:divBdr>
        </w:div>
        <w:div w:id="1211189728">
          <w:marLeft w:val="640"/>
          <w:marRight w:val="0"/>
          <w:marTop w:val="0"/>
          <w:marBottom w:val="0"/>
          <w:divBdr>
            <w:top w:val="none" w:sz="0" w:space="0" w:color="auto"/>
            <w:left w:val="none" w:sz="0" w:space="0" w:color="auto"/>
            <w:bottom w:val="none" w:sz="0" w:space="0" w:color="auto"/>
            <w:right w:val="none" w:sz="0" w:space="0" w:color="auto"/>
          </w:divBdr>
        </w:div>
        <w:div w:id="1127317457">
          <w:marLeft w:val="640"/>
          <w:marRight w:val="0"/>
          <w:marTop w:val="0"/>
          <w:marBottom w:val="0"/>
          <w:divBdr>
            <w:top w:val="none" w:sz="0" w:space="0" w:color="auto"/>
            <w:left w:val="none" w:sz="0" w:space="0" w:color="auto"/>
            <w:bottom w:val="none" w:sz="0" w:space="0" w:color="auto"/>
            <w:right w:val="none" w:sz="0" w:space="0" w:color="auto"/>
          </w:divBdr>
        </w:div>
        <w:div w:id="659428755">
          <w:marLeft w:val="640"/>
          <w:marRight w:val="0"/>
          <w:marTop w:val="0"/>
          <w:marBottom w:val="0"/>
          <w:divBdr>
            <w:top w:val="none" w:sz="0" w:space="0" w:color="auto"/>
            <w:left w:val="none" w:sz="0" w:space="0" w:color="auto"/>
            <w:bottom w:val="none" w:sz="0" w:space="0" w:color="auto"/>
            <w:right w:val="none" w:sz="0" w:space="0" w:color="auto"/>
          </w:divBdr>
        </w:div>
        <w:div w:id="852375463">
          <w:marLeft w:val="640"/>
          <w:marRight w:val="0"/>
          <w:marTop w:val="0"/>
          <w:marBottom w:val="0"/>
          <w:divBdr>
            <w:top w:val="none" w:sz="0" w:space="0" w:color="auto"/>
            <w:left w:val="none" w:sz="0" w:space="0" w:color="auto"/>
            <w:bottom w:val="none" w:sz="0" w:space="0" w:color="auto"/>
            <w:right w:val="none" w:sz="0" w:space="0" w:color="auto"/>
          </w:divBdr>
        </w:div>
        <w:div w:id="507981487">
          <w:marLeft w:val="640"/>
          <w:marRight w:val="0"/>
          <w:marTop w:val="0"/>
          <w:marBottom w:val="0"/>
          <w:divBdr>
            <w:top w:val="none" w:sz="0" w:space="0" w:color="auto"/>
            <w:left w:val="none" w:sz="0" w:space="0" w:color="auto"/>
            <w:bottom w:val="none" w:sz="0" w:space="0" w:color="auto"/>
            <w:right w:val="none" w:sz="0" w:space="0" w:color="auto"/>
          </w:divBdr>
        </w:div>
        <w:div w:id="1922248567">
          <w:marLeft w:val="640"/>
          <w:marRight w:val="0"/>
          <w:marTop w:val="0"/>
          <w:marBottom w:val="0"/>
          <w:divBdr>
            <w:top w:val="none" w:sz="0" w:space="0" w:color="auto"/>
            <w:left w:val="none" w:sz="0" w:space="0" w:color="auto"/>
            <w:bottom w:val="none" w:sz="0" w:space="0" w:color="auto"/>
            <w:right w:val="none" w:sz="0" w:space="0" w:color="auto"/>
          </w:divBdr>
        </w:div>
        <w:div w:id="1955280699">
          <w:marLeft w:val="640"/>
          <w:marRight w:val="0"/>
          <w:marTop w:val="0"/>
          <w:marBottom w:val="0"/>
          <w:divBdr>
            <w:top w:val="none" w:sz="0" w:space="0" w:color="auto"/>
            <w:left w:val="none" w:sz="0" w:space="0" w:color="auto"/>
            <w:bottom w:val="none" w:sz="0" w:space="0" w:color="auto"/>
            <w:right w:val="none" w:sz="0" w:space="0" w:color="auto"/>
          </w:divBdr>
        </w:div>
        <w:div w:id="1474953281">
          <w:marLeft w:val="640"/>
          <w:marRight w:val="0"/>
          <w:marTop w:val="0"/>
          <w:marBottom w:val="0"/>
          <w:divBdr>
            <w:top w:val="none" w:sz="0" w:space="0" w:color="auto"/>
            <w:left w:val="none" w:sz="0" w:space="0" w:color="auto"/>
            <w:bottom w:val="none" w:sz="0" w:space="0" w:color="auto"/>
            <w:right w:val="none" w:sz="0" w:space="0" w:color="auto"/>
          </w:divBdr>
        </w:div>
        <w:div w:id="1478302495">
          <w:marLeft w:val="640"/>
          <w:marRight w:val="0"/>
          <w:marTop w:val="0"/>
          <w:marBottom w:val="0"/>
          <w:divBdr>
            <w:top w:val="none" w:sz="0" w:space="0" w:color="auto"/>
            <w:left w:val="none" w:sz="0" w:space="0" w:color="auto"/>
            <w:bottom w:val="none" w:sz="0" w:space="0" w:color="auto"/>
            <w:right w:val="none" w:sz="0" w:space="0" w:color="auto"/>
          </w:divBdr>
        </w:div>
        <w:div w:id="2140218244">
          <w:marLeft w:val="640"/>
          <w:marRight w:val="0"/>
          <w:marTop w:val="0"/>
          <w:marBottom w:val="0"/>
          <w:divBdr>
            <w:top w:val="none" w:sz="0" w:space="0" w:color="auto"/>
            <w:left w:val="none" w:sz="0" w:space="0" w:color="auto"/>
            <w:bottom w:val="none" w:sz="0" w:space="0" w:color="auto"/>
            <w:right w:val="none" w:sz="0" w:space="0" w:color="auto"/>
          </w:divBdr>
        </w:div>
        <w:div w:id="227037723">
          <w:marLeft w:val="640"/>
          <w:marRight w:val="0"/>
          <w:marTop w:val="0"/>
          <w:marBottom w:val="0"/>
          <w:divBdr>
            <w:top w:val="none" w:sz="0" w:space="0" w:color="auto"/>
            <w:left w:val="none" w:sz="0" w:space="0" w:color="auto"/>
            <w:bottom w:val="none" w:sz="0" w:space="0" w:color="auto"/>
            <w:right w:val="none" w:sz="0" w:space="0" w:color="auto"/>
          </w:divBdr>
        </w:div>
        <w:div w:id="20782638">
          <w:marLeft w:val="640"/>
          <w:marRight w:val="0"/>
          <w:marTop w:val="0"/>
          <w:marBottom w:val="0"/>
          <w:divBdr>
            <w:top w:val="none" w:sz="0" w:space="0" w:color="auto"/>
            <w:left w:val="none" w:sz="0" w:space="0" w:color="auto"/>
            <w:bottom w:val="none" w:sz="0" w:space="0" w:color="auto"/>
            <w:right w:val="none" w:sz="0" w:space="0" w:color="auto"/>
          </w:divBdr>
        </w:div>
      </w:divsChild>
    </w:div>
    <w:div w:id="2017531911">
      <w:bodyDiv w:val="1"/>
      <w:marLeft w:val="0"/>
      <w:marRight w:val="0"/>
      <w:marTop w:val="0"/>
      <w:marBottom w:val="0"/>
      <w:divBdr>
        <w:top w:val="none" w:sz="0" w:space="0" w:color="auto"/>
        <w:left w:val="none" w:sz="0" w:space="0" w:color="auto"/>
        <w:bottom w:val="none" w:sz="0" w:space="0" w:color="auto"/>
        <w:right w:val="none" w:sz="0" w:space="0" w:color="auto"/>
      </w:divBdr>
      <w:divsChild>
        <w:div w:id="541407378">
          <w:marLeft w:val="640"/>
          <w:marRight w:val="0"/>
          <w:marTop w:val="0"/>
          <w:marBottom w:val="0"/>
          <w:divBdr>
            <w:top w:val="none" w:sz="0" w:space="0" w:color="auto"/>
            <w:left w:val="none" w:sz="0" w:space="0" w:color="auto"/>
            <w:bottom w:val="none" w:sz="0" w:space="0" w:color="auto"/>
            <w:right w:val="none" w:sz="0" w:space="0" w:color="auto"/>
          </w:divBdr>
        </w:div>
        <w:div w:id="1672369104">
          <w:marLeft w:val="640"/>
          <w:marRight w:val="0"/>
          <w:marTop w:val="0"/>
          <w:marBottom w:val="0"/>
          <w:divBdr>
            <w:top w:val="none" w:sz="0" w:space="0" w:color="auto"/>
            <w:left w:val="none" w:sz="0" w:space="0" w:color="auto"/>
            <w:bottom w:val="none" w:sz="0" w:space="0" w:color="auto"/>
            <w:right w:val="none" w:sz="0" w:space="0" w:color="auto"/>
          </w:divBdr>
        </w:div>
        <w:div w:id="1643461920">
          <w:marLeft w:val="640"/>
          <w:marRight w:val="0"/>
          <w:marTop w:val="0"/>
          <w:marBottom w:val="0"/>
          <w:divBdr>
            <w:top w:val="none" w:sz="0" w:space="0" w:color="auto"/>
            <w:left w:val="none" w:sz="0" w:space="0" w:color="auto"/>
            <w:bottom w:val="none" w:sz="0" w:space="0" w:color="auto"/>
            <w:right w:val="none" w:sz="0" w:space="0" w:color="auto"/>
          </w:divBdr>
        </w:div>
        <w:div w:id="446504189">
          <w:marLeft w:val="640"/>
          <w:marRight w:val="0"/>
          <w:marTop w:val="0"/>
          <w:marBottom w:val="0"/>
          <w:divBdr>
            <w:top w:val="none" w:sz="0" w:space="0" w:color="auto"/>
            <w:left w:val="none" w:sz="0" w:space="0" w:color="auto"/>
            <w:bottom w:val="none" w:sz="0" w:space="0" w:color="auto"/>
            <w:right w:val="none" w:sz="0" w:space="0" w:color="auto"/>
          </w:divBdr>
        </w:div>
        <w:div w:id="532116620">
          <w:marLeft w:val="640"/>
          <w:marRight w:val="0"/>
          <w:marTop w:val="0"/>
          <w:marBottom w:val="0"/>
          <w:divBdr>
            <w:top w:val="none" w:sz="0" w:space="0" w:color="auto"/>
            <w:left w:val="none" w:sz="0" w:space="0" w:color="auto"/>
            <w:bottom w:val="none" w:sz="0" w:space="0" w:color="auto"/>
            <w:right w:val="none" w:sz="0" w:space="0" w:color="auto"/>
          </w:divBdr>
        </w:div>
        <w:div w:id="1529371363">
          <w:marLeft w:val="640"/>
          <w:marRight w:val="0"/>
          <w:marTop w:val="0"/>
          <w:marBottom w:val="0"/>
          <w:divBdr>
            <w:top w:val="none" w:sz="0" w:space="0" w:color="auto"/>
            <w:left w:val="none" w:sz="0" w:space="0" w:color="auto"/>
            <w:bottom w:val="none" w:sz="0" w:space="0" w:color="auto"/>
            <w:right w:val="none" w:sz="0" w:space="0" w:color="auto"/>
          </w:divBdr>
        </w:div>
        <w:div w:id="1386291252">
          <w:marLeft w:val="640"/>
          <w:marRight w:val="0"/>
          <w:marTop w:val="0"/>
          <w:marBottom w:val="0"/>
          <w:divBdr>
            <w:top w:val="none" w:sz="0" w:space="0" w:color="auto"/>
            <w:left w:val="none" w:sz="0" w:space="0" w:color="auto"/>
            <w:bottom w:val="none" w:sz="0" w:space="0" w:color="auto"/>
            <w:right w:val="none" w:sz="0" w:space="0" w:color="auto"/>
          </w:divBdr>
        </w:div>
        <w:div w:id="2008710375">
          <w:marLeft w:val="640"/>
          <w:marRight w:val="0"/>
          <w:marTop w:val="0"/>
          <w:marBottom w:val="0"/>
          <w:divBdr>
            <w:top w:val="none" w:sz="0" w:space="0" w:color="auto"/>
            <w:left w:val="none" w:sz="0" w:space="0" w:color="auto"/>
            <w:bottom w:val="none" w:sz="0" w:space="0" w:color="auto"/>
            <w:right w:val="none" w:sz="0" w:space="0" w:color="auto"/>
          </w:divBdr>
        </w:div>
        <w:div w:id="1271475359">
          <w:marLeft w:val="640"/>
          <w:marRight w:val="0"/>
          <w:marTop w:val="0"/>
          <w:marBottom w:val="0"/>
          <w:divBdr>
            <w:top w:val="none" w:sz="0" w:space="0" w:color="auto"/>
            <w:left w:val="none" w:sz="0" w:space="0" w:color="auto"/>
            <w:bottom w:val="none" w:sz="0" w:space="0" w:color="auto"/>
            <w:right w:val="none" w:sz="0" w:space="0" w:color="auto"/>
          </w:divBdr>
        </w:div>
        <w:div w:id="1748192123">
          <w:marLeft w:val="640"/>
          <w:marRight w:val="0"/>
          <w:marTop w:val="0"/>
          <w:marBottom w:val="0"/>
          <w:divBdr>
            <w:top w:val="none" w:sz="0" w:space="0" w:color="auto"/>
            <w:left w:val="none" w:sz="0" w:space="0" w:color="auto"/>
            <w:bottom w:val="none" w:sz="0" w:space="0" w:color="auto"/>
            <w:right w:val="none" w:sz="0" w:space="0" w:color="auto"/>
          </w:divBdr>
        </w:div>
        <w:div w:id="1139029006">
          <w:marLeft w:val="640"/>
          <w:marRight w:val="0"/>
          <w:marTop w:val="0"/>
          <w:marBottom w:val="0"/>
          <w:divBdr>
            <w:top w:val="none" w:sz="0" w:space="0" w:color="auto"/>
            <w:left w:val="none" w:sz="0" w:space="0" w:color="auto"/>
            <w:bottom w:val="none" w:sz="0" w:space="0" w:color="auto"/>
            <w:right w:val="none" w:sz="0" w:space="0" w:color="auto"/>
          </w:divBdr>
        </w:div>
        <w:div w:id="520358312">
          <w:marLeft w:val="640"/>
          <w:marRight w:val="0"/>
          <w:marTop w:val="0"/>
          <w:marBottom w:val="0"/>
          <w:divBdr>
            <w:top w:val="none" w:sz="0" w:space="0" w:color="auto"/>
            <w:left w:val="none" w:sz="0" w:space="0" w:color="auto"/>
            <w:bottom w:val="none" w:sz="0" w:space="0" w:color="auto"/>
            <w:right w:val="none" w:sz="0" w:space="0" w:color="auto"/>
          </w:divBdr>
        </w:div>
        <w:div w:id="2008745746">
          <w:marLeft w:val="640"/>
          <w:marRight w:val="0"/>
          <w:marTop w:val="0"/>
          <w:marBottom w:val="0"/>
          <w:divBdr>
            <w:top w:val="none" w:sz="0" w:space="0" w:color="auto"/>
            <w:left w:val="none" w:sz="0" w:space="0" w:color="auto"/>
            <w:bottom w:val="none" w:sz="0" w:space="0" w:color="auto"/>
            <w:right w:val="none" w:sz="0" w:space="0" w:color="auto"/>
          </w:divBdr>
        </w:div>
        <w:div w:id="1383137447">
          <w:marLeft w:val="640"/>
          <w:marRight w:val="0"/>
          <w:marTop w:val="0"/>
          <w:marBottom w:val="0"/>
          <w:divBdr>
            <w:top w:val="none" w:sz="0" w:space="0" w:color="auto"/>
            <w:left w:val="none" w:sz="0" w:space="0" w:color="auto"/>
            <w:bottom w:val="none" w:sz="0" w:space="0" w:color="auto"/>
            <w:right w:val="none" w:sz="0" w:space="0" w:color="auto"/>
          </w:divBdr>
        </w:div>
        <w:div w:id="453140367">
          <w:marLeft w:val="640"/>
          <w:marRight w:val="0"/>
          <w:marTop w:val="0"/>
          <w:marBottom w:val="0"/>
          <w:divBdr>
            <w:top w:val="none" w:sz="0" w:space="0" w:color="auto"/>
            <w:left w:val="none" w:sz="0" w:space="0" w:color="auto"/>
            <w:bottom w:val="none" w:sz="0" w:space="0" w:color="auto"/>
            <w:right w:val="none" w:sz="0" w:space="0" w:color="auto"/>
          </w:divBdr>
        </w:div>
        <w:div w:id="386685731">
          <w:marLeft w:val="640"/>
          <w:marRight w:val="0"/>
          <w:marTop w:val="0"/>
          <w:marBottom w:val="0"/>
          <w:divBdr>
            <w:top w:val="none" w:sz="0" w:space="0" w:color="auto"/>
            <w:left w:val="none" w:sz="0" w:space="0" w:color="auto"/>
            <w:bottom w:val="none" w:sz="0" w:space="0" w:color="auto"/>
            <w:right w:val="none" w:sz="0" w:space="0" w:color="auto"/>
          </w:divBdr>
        </w:div>
        <w:div w:id="59527834">
          <w:marLeft w:val="640"/>
          <w:marRight w:val="0"/>
          <w:marTop w:val="0"/>
          <w:marBottom w:val="0"/>
          <w:divBdr>
            <w:top w:val="none" w:sz="0" w:space="0" w:color="auto"/>
            <w:left w:val="none" w:sz="0" w:space="0" w:color="auto"/>
            <w:bottom w:val="none" w:sz="0" w:space="0" w:color="auto"/>
            <w:right w:val="none" w:sz="0" w:space="0" w:color="auto"/>
          </w:divBdr>
        </w:div>
        <w:div w:id="1864636484">
          <w:marLeft w:val="640"/>
          <w:marRight w:val="0"/>
          <w:marTop w:val="0"/>
          <w:marBottom w:val="0"/>
          <w:divBdr>
            <w:top w:val="none" w:sz="0" w:space="0" w:color="auto"/>
            <w:left w:val="none" w:sz="0" w:space="0" w:color="auto"/>
            <w:bottom w:val="none" w:sz="0" w:space="0" w:color="auto"/>
            <w:right w:val="none" w:sz="0" w:space="0" w:color="auto"/>
          </w:divBdr>
        </w:div>
        <w:div w:id="184292512">
          <w:marLeft w:val="640"/>
          <w:marRight w:val="0"/>
          <w:marTop w:val="0"/>
          <w:marBottom w:val="0"/>
          <w:divBdr>
            <w:top w:val="none" w:sz="0" w:space="0" w:color="auto"/>
            <w:left w:val="none" w:sz="0" w:space="0" w:color="auto"/>
            <w:bottom w:val="none" w:sz="0" w:space="0" w:color="auto"/>
            <w:right w:val="none" w:sz="0" w:space="0" w:color="auto"/>
          </w:divBdr>
        </w:div>
        <w:div w:id="1106459016">
          <w:marLeft w:val="640"/>
          <w:marRight w:val="0"/>
          <w:marTop w:val="0"/>
          <w:marBottom w:val="0"/>
          <w:divBdr>
            <w:top w:val="none" w:sz="0" w:space="0" w:color="auto"/>
            <w:left w:val="none" w:sz="0" w:space="0" w:color="auto"/>
            <w:bottom w:val="none" w:sz="0" w:space="0" w:color="auto"/>
            <w:right w:val="none" w:sz="0" w:space="0" w:color="auto"/>
          </w:divBdr>
        </w:div>
        <w:div w:id="564028336">
          <w:marLeft w:val="640"/>
          <w:marRight w:val="0"/>
          <w:marTop w:val="0"/>
          <w:marBottom w:val="0"/>
          <w:divBdr>
            <w:top w:val="none" w:sz="0" w:space="0" w:color="auto"/>
            <w:left w:val="none" w:sz="0" w:space="0" w:color="auto"/>
            <w:bottom w:val="none" w:sz="0" w:space="0" w:color="auto"/>
            <w:right w:val="none" w:sz="0" w:space="0" w:color="auto"/>
          </w:divBdr>
        </w:div>
      </w:divsChild>
    </w:div>
    <w:div w:id="2053269416">
      <w:bodyDiv w:val="1"/>
      <w:marLeft w:val="0"/>
      <w:marRight w:val="0"/>
      <w:marTop w:val="0"/>
      <w:marBottom w:val="0"/>
      <w:divBdr>
        <w:top w:val="none" w:sz="0" w:space="0" w:color="auto"/>
        <w:left w:val="none" w:sz="0" w:space="0" w:color="auto"/>
        <w:bottom w:val="none" w:sz="0" w:space="0" w:color="auto"/>
        <w:right w:val="none" w:sz="0" w:space="0" w:color="auto"/>
      </w:divBdr>
      <w:divsChild>
        <w:div w:id="6061975">
          <w:marLeft w:val="640"/>
          <w:marRight w:val="0"/>
          <w:marTop w:val="0"/>
          <w:marBottom w:val="0"/>
          <w:divBdr>
            <w:top w:val="none" w:sz="0" w:space="0" w:color="auto"/>
            <w:left w:val="none" w:sz="0" w:space="0" w:color="auto"/>
            <w:bottom w:val="none" w:sz="0" w:space="0" w:color="auto"/>
            <w:right w:val="none" w:sz="0" w:space="0" w:color="auto"/>
          </w:divBdr>
        </w:div>
        <w:div w:id="1865168591">
          <w:marLeft w:val="640"/>
          <w:marRight w:val="0"/>
          <w:marTop w:val="0"/>
          <w:marBottom w:val="0"/>
          <w:divBdr>
            <w:top w:val="none" w:sz="0" w:space="0" w:color="auto"/>
            <w:left w:val="none" w:sz="0" w:space="0" w:color="auto"/>
            <w:bottom w:val="none" w:sz="0" w:space="0" w:color="auto"/>
            <w:right w:val="none" w:sz="0" w:space="0" w:color="auto"/>
          </w:divBdr>
        </w:div>
        <w:div w:id="1240752871">
          <w:marLeft w:val="640"/>
          <w:marRight w:val="0"/>
          <w:marTop w:val="0"/>
          <w:marBottom w:val="0"/>
          <w:divBdr>
            <w:top w:val="none" w:sz="0" w:space="0" w:color="auto"/>
            <w:left w:val="none" w:sz="0" w:space="0" w:color="auto"/>
            <w:bottom w:val="none" w:sz="0" w:space="0" w:color="auto"/>
            <w:right w:val="none" w:sz="0" w:space="0" w:color="auto"/>
          </w:divBdr>
        </w:div>
        <w:div w:id="1888642093">
          <w:marLeft w:val="640"/>
          <w:marRight w:val="0"/>
          <w:marTop w:val="0"/>
          <w:marBottom w:val="0"/>
          <w:divBdr>
            <w:top w:val="none" w:sz="0" w:space="0" w:color="auto"/>
            <w:left w:val="none" w:sz="0" w:space="0" w:color="auto"/>
            <w:bottom w:val="none" w:sz="0" w:space="0" w:color="auto"/>
            <w:right w:val="none" w:sz="0" w:space="0" w:color="auto"/>
          </w:divBdr>
        </w:div>
        <w:div w:id="1242332545">
          <w:marLeft w:val="640"/>
          <w:marRight w:val="0"/>
          <w:marTop w:val="0"/>
          <w:marBottom w:val="0"/>
          <w:divBdr>
            <w:top w:val="none" w:sz="0" w:space="0" w:color="auto"/>
            <w:left w:val="none" w:sz="0" w:space="0" w:color="auto"/>
            <w:bottom w:val="none" w:sz="0" w:space="0" w:color="auto"/>
            <w:right w:val="none" w:sz="0" w:space="0" w:color="auto"/>
          </w:divBdr>
        </w:div>
        <w:div w:id="2019035001">
          <w:marLeft w:val="640"/>
          <w:marRight w:val="0"/>
          <w:marTop w:val="0"/>
          <w:marBottom w:val="0"/>
          <w:divBdr>
            <w:top w:val="none" w:sz="0" w:space="0" w:color="auto"/>
            <w:left w:val="none" w:sz="0" w:space="0" w:color="auto"/>
            <w:bottom w:val="none" w:sz="0" w:space="0" w:color="auto"/>
            <w:right w:val="none" w:sz="0" w:space="0" w:color="auto"/>
          </w:divBdr>
        </w:div>
        <w:div w:id="799303393">
          <w:marLeft w:val="640"/>
          <w:marRight w:val="0"/>
          <w:marTop w:val="0"/>
          <w:marBottom w:val="0"/>
          <w:divBdr>
            <w:top w:val="none" w:sz="0" w:space="0" w:color="auto"/>
            <w:left w:val="none" w:sz="0" w:space="0" w:color="auto"/>
            <w:bottom w:val="none" w:sz="0" w:space="0" w:color="auto"/>
            <w:right w:val="none" w:sz="0" w:space="0" w:color="auto"/>
          </w:divBdr>
        </w:div>
        <w:div w:id="1910649190">
          <w:marLeft w:val="640"/>
          <w:marRight w:val="0"/>
          <w:marTop w:val="0"/>
          <w:marBottom w:val="0"/>
          <w:divBdr>
            <w:top w:val="none" w:sz="0" w:space="0" w:color="auto"/>
            <w:left w:val="none" w:sz="0" w:space="0" w:color="auto"/>
            <w:bottom w:val="none" w:sz="0" w:space="0" w:color="auto"/>
            <w:right w:val="none" w:sz="0" w:space="0" w:color="auto"/>
          </w:divBdr>
        </w:div>
        <w:div w:id="960068730">
          <w:marLeft w:val="640"/>
          <w:marRight w:val="0"/>
          <w:marTop w:val="0"/>
          <w:marBottom w:val="0"/>
          <w:divBdr>
            <w:top w:val="none" w:sz="0" w:space="0" w:color="auto"/>
            <w:left w:val="none" w:sz="0" w:space="0" w:color="auto"/>
            <w:bottom w:val="none" w:sz="0" w:space="0" w:color="auto"/>
            <w:right w:val="none" w:sz="0" w:space="0" w:color="auto"/>
          </w:divBdr>
        </w:div>
        <w:div w:id="28340187">
          <w:marLeft w:val="640"/>
          <w:marRight w:val="0"/>
          <w:marTop w:val="0"/>
          <w:marBottom w:val="0"/>
          <w:divBdr>
            <w:top w:val="none" w:sz="0" w:space="0" w:color="auto"/>
            <w:left w:val="none" w:sz="0" w:space="0" w:color="auto"/>
            <w:bottom w:val="none" w:sz="0" w:space="0" w:color="auto"/>
            <w:right w:val="none" w:sz="0" w:space="0" w:color="auto"/>
          </w:divBdr>
        </w:div>
        <w:div w:id="1129782473">
          <w:marLeft w:val="640"/>
          <w:marRight w:val="0"/>
          <w:marTop w:val="0"/>
          <w:marBottom w:val="0"/>
          <w:divBdr>
            <w:top w:val="none" w:sz="0" w:space="0" w:color="auto"/>
            <w:left w:val="none" w:sz="0" w:space="0" w:color="auto"/>
            <w:bottom w:val="none" w:sz="0" w:space="0" w:color="auto"/>
            <w:right w:val="none" w:sz="0" w:space="0" w:color="auto"/>
          </w:divBdr>
        </w:div>
        <w:div w:id="1559245391">
          <w:marLeft w:val="640"/>
          <w:marRight w:val="0"/>
          <w:marTop w:val="0"/>
          <w:marBottom w:val="0"/>
          <w:divBdr>
            <w:top w:val="none" w:sz="0" w:space="0" w:color="auto"/>
            <w:left w:val="none" w:sz="0" w:space="0" w:color="auto"/>
            <w:bottom w:val="none" w:sz="0" w:space="0" w:color="auto"/>
            <w:right w:val="none" w:sz="0" w:space="0" w:color="auto"/>
          </w:divBdr>
        </w:div>
        <w:div w:id="318968184">
          <w:marLeft w:val="640"/>
          <w:marRight w:val="0"/>
          <w:marTop w:val="0"/>
          <w:marBottom w:val="0"/>
          <w:divBdr>
            <w:top w:val="none" w:sz="0" w:space="0" w:color="auto"/>
            <w:left w:val="none" w:sz="0" w:space="0" w:color="auto"/>
            <w:bottom w:val="none" w:sz="0" w:space="0" w:color="auto"/>
            <w:right w:val="none" w:sz="0" w:space="0" w:color="auto"/>
          </w:divBdr>
        </w:div>
        <w:div w:id="661782637">
          <w:marLeft w:val="640"/>
          <w:marRight w:val="0"/>
          <w:marTop w:val="0"/>
          <w:marBottom w:val="0"/>
          <w:divBdr>
            <w:top w:val="none" w:sz="0" w:space="0" w:color="auto"/>
            <w:left w:val="none" w:sz="0" w:space="0" w:color="auto"/>
            <w:bottom w:val="none" w:sz="0" w:space="0" w:color="auto"/>
            <w:right w:val="none" w:sz="0" w:space="0" w:color="auto"/>
          </w:divBdr>
        </w:div>
        <w:div w:id="1590768017">
          <w:marLeft w:val="640"/>
          <w:marRight w:val="0"/>
          <w:marTop w:val="0"/>
          <w:marBottom w:val="0"/>
          <w:divBdr>
            <w:top w:val="none" w:sz="0" w:space="0" w:color="auto"/>
            <w:left w:val="none" w:sz="0" w:space="0" w:color="auto"/>
            <w:bottom w:val="none" w:sz="0" w:space="0" w:color="auto"/>
            <w:right w:val="none" w:sz="0" w:space="0" w:color="auto"/>
          </w:divBdr>
        </w:div>
        <w:div w:id="441219820">
          <w:marLeft w:val="640"/>
          <w:marRight w:val="0"/>
          <w:marTop w:val="0"/>
          <w:marBottom w:val="0"/>
          <w:divBdr>
            <w:top w:val="none" w:sz="0" w:space="0" w:color="auto"/>
            <w:left w:val="none" w:sz="0" w:space="0" w:color="auto"/>
            <w:bottom w:val="none" w:sz="0" w:space="0" w:color="auto"/>
            <w:right w:val="none" w:sz="0" w:space="0" w:color="auto"/>
          </w:divBdr>
        </w:div>
        <w:div w:id="1800998172">
          <w:marLeft w:val="640"/>
          <w:marRight w:val="0"/>
          <w:marTop w:val="0"/>
          <w:marBottom w:val="0"/>
          <w:divBdr>
            <w:top w:val="none" w:sz="0" w:space="0" w:color="auto"/>
            <w:left w:val="none" w:sz="0" w:space="0" w:color="auto"/>
            <w:bottom w:val="none" w:sz="0" w:space="0" w:color="auto"/>
            <w:right w:val="none" w:sz="0" w:space="0" w:color="auto"/>
          </w:divBdr>
        </w:div>
        <w:div w:id="2080705840">
          <w:marLeft w:val="640"/>
          <w:marRight w:val="0"/>
          <w:marTop w:val="0"/>
          <w:marBottom w:val="0"/>
          <w:divBdr>
            <w:top w:val="none" w:sz="0" w:space="0" w:color="auto"/>
            <w:left w:val="none" w:sz="0" w:space="0" w:color="auto"/>
            <w:bottom w:val="none" w:sz="0" w:space="0" w:color="auto"/>
            <w:right w:val="none" w:sz="0" w:space="0" w:color="auto"/>
          </w:divBdr>
        </w:div>
        <w:div w:id="52579703">
          <w:marLeft w:val="640"/>
          <w:marRight w:val="0"/>
          <w:marTop w:val="0"/>
          <w:marBottom w:val="0"/>
          <w:divBdr>
            <w:top w:val="none" w:sz="0" w:space="0" w:color="auto"/>
            <w:left w:val="none" w:sz="0" w:space="0" w:color="auto"/>
            <w:bottom w:val="none" w:sz="0" w:space="0" w:color="auto"/>
            <w:right w:val="none" w:sz="0" w:space="0" w:color="auto"/>
          </w:divBdr>
        </w:div>
        <w:div w:id="1605572352">
          <w:marLeft w:val="640"/>
          <w:marRight w:val="0"/>
          <w:marTop w:val="0"/>
          <w:marBottom w:val="0"/>
          <w:divBdr>
            <w:top w:val="none" w:sz="0" w:space="0" w:color="auto"/>
            <w:left w:val="none" w:sz="0" w:space="0" w:color="auto"/>
            <w:bottom w:val="none" w:sz="0" w:space="0" w:color="auto"/>
            <w:right w:val="none" w:sz="0" w:space="0" w:color="auto"/>
          </w:divBdr>
        </w:div>
      </w:divsChild>
    </w:div>
    <w:div w:id="2089840303">
      <w:bodyDiv w:val="1"/>
      <w:marLeft w:val="0"/>
      <w:marRight w:val="0"/>
      <w:marTop w:val="0"/>
      <w:marBottom w:val="0"/>
      <w:divBdr>
        <w:top w:val="none" w:sz="0" w:space="0" w:color="auto"/>
        <w:left w:val="none" w:sz="0" w:space="0" w:color="auto"/>
        <w:bottom w:val="none" w:sz="0" w:space="0" w:color="auto"/>
        <w:right w:val="none" w:sz="0" w:space="0" w:color="auto"/>
      </w:divBdr>
      <w:divsChild>
        <w:div w:id="1327898777">
          <w:marLeft w:val="640"/>
          <w:marRight w:val="0"/>
          <w:marTop w:val="0"/>
          <w:marBottom w:val="0"/>
          <w:divBdr>
            <w:top w:val="none" w:sz="0" w:space="0" w:color="auto"/>
            <w:left w:val="none" w:sz="0" w:space="0" w:color="auto"/>
            <w:bottom w:val="none" w:sz="0" w:space="0" w:color="auto"/>
            <w:right w:val="none" w:sz="0" w:space="0" w:color="auto"/>
          </w:divBdr>
        </w:div>
        <w:div w:id="338897288">
          <w:marLeft w:val="640"/>
          <w:marRight w:val="0"/>
          <w:marTop w:val="0"/>
          <w:marBottom w:val="0"/>
          <w:divBdr>
            <w:top w:val="none" w:sz="0" w:space="0" w:color="auto"/>
            <w:left w:val="none" w:sz="0" w:space="0" w:color="auto"/>
            <w:bottom w:val="none" w:sz="0" w:space="0" w:color="auto"/>
            <w:right w:val="none" w:sz="0" w:space="0" w:color="auto"/>
          </w:divBdr>
        </w:div>
        <w:div w:id="1610431996">
          <w:marLeft w:val="640"/>
          <w:marRight w:val="0"/>
          <w:marTop w:val="0"/>
          <w:marBottom w:val="0"/>
          <w:divBdr>
            <w:top w:val="none" w:sz="0" w:space="0" w:color="auto"/>
            <w:left w:val="none" w:sz="0" w:space="0" w:color="auto"/>
            <w:bottom w:val="none" w:sz="0" w:space="0" w:color="auto"/>
            <w:right w:val="none" w:sz="0" w:space="0" w:color="auto"/>
          </w:divBdr>
        </w:div>
        <w:div w:id="308635853">
          <w:marLeft w:val="640"/>
          <w:marRight w:val="0"/>
          <w:marTop w:val="0"/>
          <w:marBottom w:val="0"/>
          <w:divBdr>
            <w:top w:val="none" w:sz="0" w:space="0" w:color="auto"/>
            <w:left w:val="none" w:sz="0" w:space="0" w:color="auto"/>
            <w:bottom w:val="none" w:sz="0" w:space="0" w:color="auto"/>
            <w:right w:val="none" w:sz="0" w:space="0" w:color="auto"/>
          </w:divBdr>
        </w:div>
        <w:div w:id="686639645">
          <w:marLeft w:val="640"/>
          <w:marRight w:val="0"/>
          <w:marTop w:val="0"/>
          <w:marBottom w:val="0"/>
          <w:divBdr>
            <w:top w:val="none" w:sz="0" w:space="0" w:color="auto"/>
            <w:left w:val="none" w:sz="0" w:space="0" w:color="auto"/>
            <w:bottom w:val="none" w:sz="0" w:space="0" w:color="auto"/>
            <w:right w:val="none" w:sz="0" w:space="0" w:color="auto"/>
          </w:divBdr>
        </w:div>
        <w:div w:id="1290940268">
          <w:marLeft w:val="640"/>
          <w:marRight w:val="0"/>
          <w:marTop w:val="0"/>
          <w:marBottom w:val="0"/>
          <w:divBdr>
            <w:top w:val="none" w:sz="0" w:space="0" w:color="auto"/>
            <w:left w:val="none" w:sz="0" w:space="0" w:color="auto"/>
            <w:bottom w:val="none" w:sz="0" w:space="0" w:color="auto"/>
            <w:right w:val="none" w:sz="0" w:space="0" w:color="auto"/>
          </w:divBdr>
        </w:div>
        <w:div w:id="1262185555">
          <w:marLeft w:val="640"/>
          <w:marRight w:val="0"/>
          <w:marTop w:val="0"/>
          <w:marBottom w:val="0"/>
          <w:divBdr>
            <w:top w:val="none" w:sz="0" w:space="0" w:color="auto"/>
            <w:left w:val="none" w:sz="0" w:space="0" w:color="auto"/>
            <w:bottom w:val="none" w:sz="0" w:space="0" w:color="auto"/>
            <w:right w:val="none" w:sz="0" w:space="0" w:color="auto"/>
          </w:divBdr>
        </w:div>
        <w:div w:id="1607034588">
          <w:marLeft w:val="640"/>
          <w:marRight w:val="0"/>
          <w:marTop w:val="0"/>
          <w:marBottom w:val="0"/>
          <w:divBdr>
            <w:top w:val="none" w:sz="0" w:space="0" w:color="auto"/>
            <w:left w:val="none" w:sz="0" w:space="0" w:color="auto"/>
            <w:bottom w:val="none" w:sz="0" w:space="0" w:color="auto"/>
            <w:right w:val="none" w:sz="0" w:space="0" w:color="auto"/>
          </w:divBdr>
        </w:div>
        <w:div w:id="501168003">
          <w:marLeft w:val="640"/>
          <w:marRight w:val="0"/>
          <w:marTop w:val="0"/>
          <w:marBottom w:val="0"/>
          <w:divBdr>
            <w:top w:val="none" w:sz="0" w:space="0" w:color="auto"/>
            <w:left w:val="none" w:sz="0" w:space="0" w:color="auto"/>
            <w:bottom w:val="none" w:sz="0" w:space="0" w:color="auto"/>
            <w:right w:val="none" w:sz="0" w:space="0" w:color="auto"/>
          </w:divBdr>
        </w:div>
        <w:div w:id="842281846">
          <w:marLeft w:val="640"/>
          <w:marRight w:val="0"/>
          <w:marTop w:val="0"/>
          <w:marBottom w:val="0"/>
          <w:divBdr>
            <w:top w:val="none" w:sz="0" w:space="0" w:color="auto"/>
            <w:left w:val="none" w:sz="0" w:space="0" w:color="auto"/>
            <w:bottom w:val="none" w:sz="0" w:space="0" w:color="auto"/>
            <w:right w:val="none" w:sz="0" w:space="0" w:color="auto"/>
          </w:divBdr>
        </w:div>
        <w:div w:id="1341657660">
          <w:marLeft w:val="640"/>
          <w:marRight w:val="0"/>
          <w:marTop w:val="0"/>
          <w:marBottom w:val="0"/>
          <w:divBdr>
            <w:top w:val="none" w:sz="0" w:space="0" w:color="auto"/>
            <w:left w:val="none" w:sz="0" w:space="0" w:color="auto"/>
            <w:bottom w:val="none" w:sz="0" w:space="0" w:color="auto"/>
            <w:right w:val="none" w:sz="0" w:space="0" w:color="auto"/>
          </w:divBdr>
        </w:div>
        <w:div w:id="572355306">
          <w:marLeft w:val="640"/>
          <w:marRight w:val="0"/>
          <w:marTop w:val="0"/>
          <w:marBottom w:val="0"/>
          <w:divBdr>
            <w:top w:val="none" w:sz="0" w:space="0" w:color="auto"/>
            <w:left w:val="none" w:sz="0" w:space="0" w:color="auto"/>
            <w:bottom w:val="none" w:sz="0" w:space="0" w:color="auto"/>
            <w:right w:val="none" w:sz="0" w:space="0" w:color="auto"/>
          </w:divBdr>
        </w:div>
        <w:div w:id="560287129">
          <w:marLeft w:val="640"/>
          <w:marRight w:val="0"/>
          <w:marTop w:val="0"/>
          <w:marBottom w:val="0"/>
          <w:divBdr>
            <w:top w:val="none" w:sz="0" w:space="0" w:color="auto"/>
            <w:left w:val="none" w:sz="0" w:space="0" w:color="auto"/>
            <w:bottom w:val="none" w:sz="0" w:space="0" w:color="auto"/>
            <w:right w:val="none" w:sz="0" w:space="0" w:color="auto"/>
          </w:divBdr>
        </w:div>
        <w:div w:id="382411462">
          <w:marLeft w:val="640"/>
          <w:marRight w:val="0"/>
          <w:marTop w:val="0"/>
          <w:marBottom w:val="0"/>
          <w:divBdr>
            <w:top w:val="none" w:sz="0" w:space="0" w:color="auto"/>
            <w:left w:val="none" w:sz="0" w:space="0" w:color="auto"/>
            <w:bottom w:val="none" w:sz="0" w:space="0" w:color="auto"/>
            <w:right w:val="none" w:sz="0" w:space="0" w:color="auto"/>
          </w:divBdr>
        </w:div>
        <w:div w:id="342561703">
          <w:marLeft w:val="640"/>
          <w:marRight w:val="0"/>
          <w:marTop w:val="0"/>
          <w:marBottom w:val="0"/>
          <w:divBdr>
            <w:top w:val="none" w:sz="0" w:space="0" w:color="auto"/>
            <w:left w:val="none" w:sz="0" w:space="0" w:color="auto"/>
            <w:bottom w:val="none" w:sz="0" w:space="0" w:color="auto"/>
            <w:right w:val="none" w:sz="0" w:space="0" w:color="auto"/>
          </w:divBdr>
        </w:div>
        <w:div w:id="1856994101">
          <w:marLeft w:val="640"/>
          <w:marRight w:val="0"/>
          <w:marTop w:val="0"/>
          <w:marBottom w:val="0"/>
          <w:divBdr>
            <w:top w:val="none" w:sz="0" w:space="0" w:color="auto"/>
            <w:left w:val="none" w:sz="0" w:space="0" w:color="auto"/>
            <w:bottom w:val="none" w:sz="0" w:space="0" w:color="auto"/>
            <w:right w:val="none" w:sz="0" w:space="0" w:color="auto"/>
          </w:divBdr>
        </w:div>
        <w:div w:id="1516797949">
          <w:marLeft w:val="640"/>
          <w:marRight w:val="0"/>
          <w:marTop w:val="0"/>
          <w:marBottom w:val="0"/>
          <w:divBdr>
            <w:top w:val="none" w:sz="0" w:space="0" w:color="auto"/>
            <w:left w:val="none" w:sz="0" w:space="0" w:color="auto"/>
            <w:bottom w:val="none" w:sz="0" w:space="0" w:color="auto"/>
            <w:right w:val="none" w:sz="0" w:space="0" w:color="auto"/>
          </w:divBdr>
        </w:div>
        <w:div w:id="784084094">
          <w:marLeft w:val="640"/>
          <w:marRight w:val="0"/>
          <w:marTop w:val="0"/>
          <w:marBottom w:val="0"/>
          <w:divBdr>
            <w:top w:val="none" w:sz="0" w:space="0" w:color="auto"/>
            <w:left w:val="none" w:sz="0" w:space="0" w:color="auto"/>
            <w:bottom w:val="none" w:sz="0" w:space="0" w:color="auto"/>
            <w:right w:val="none" w:sz="0" w:space="0" w:color="auto"/>
          </w:divBdr>
        </w:div>
        <w:div w:id="2021228253">
          <w:marLeft w:val="640"/>
          <w:marRight w:val="0"/>
          <w:marTop w:val="0"/>
          <w:marBottom w:val="0"/>
          <w:divBdr>
            <w:top w:val="none" w:sz="0" w:space="0" w:color="auto"/>
            <w:left w:val="none" w:sz="0" w:space="0" w:color="auto"/>
            <w:bottom w:val="none" w:sz="0" w:space="0" w:color="auto"/>
            <w:right w:val="none" w:sz="0" w:space="0" w:color="auto"/>
          </w:divBdr>
        </w:div>
        <w:div w:id="113910056">
          <w:marLeft w:val="640"/>
          <w:marRight w:val="0"/>
          <w:marTop w:val="0"/>
          <w:marBottom w:val="0"/>
          <w:divBdr>
            <w:top w:val="none" w:sz="0" w:space="0" w:color="auto"/>
            <w:left w:val="none" w:sz="0" w:space="0" w:color="auto"/>
            <w:bottom w:val="none" w:sz="0" w:space="0" w:color="auto"/>
            <w:right w:val="none" w:sz="0" w:space="0" w:color="auto"/>
          </w:divBdr>
        </w:div>
      </w:divsChild>
    </w:div>
    <w:div w:id="2113547783">
      <w:bodyDiv w:val="1"/>
      <w:marLeft w:val="0"/>
      <w:marRight w:val="0"/>
      <w:marTop w:val="0"/>
      <w:marBottom w:val="0"/>
      <w:divBdr>
        <w:top w:val="none" w:sz="0" w:space="0" w:color="auto"/>
        <w:left w:val="none" w:sz="0" w:space="0" w:color="auto"/>
        <w:bottom w:val="none" w:sz="0" w:space="0" w:color="auto"/>
        <w:right w:val="none" w:sz="0" w:space="0" w:color="auto"/>
      </w:divBdr>
      <w:divsChild>
        <w:div w:id="1568372611">
          <w:marLeft w:val="640"/>
          <w:marRight w:val="0"/>
          <w:marTop w:val="0"/>
          <w:marBottom w:val="0"/>
          <w:divBdr>
            <w:top w:val="none" w:sz="0" w:space="0" w:color="auto"/>
            <w:left w:val="none" w:sz="0" w:space="0" w:color="auto"/>
            <w:bottom w:val="none" w:sz="0" w:space="0" w:color="auto"/>
            <w:right w:val="none" w:sz="0" w:space="0" w:color="auto"/>
          </w:divBdr>
        </w:div>
        <w:div w:id="320232628">
          <w:marLeft w:val="640"/>
          <w:marRight w:val="0"/>
          <w:marTop w:val="0"/>
          <w:marBottom w:val="0"/>
          <w:divBdr>
            <w:top w:val="none" w:sz="0" w:space="0" w:color="auto"/>
            <w:left w:val="none" w:sz="0" w:space="0" w:color="auto"/>
            <w:bottom w:val="none" w:sz="0" w:space="0" w:color="auto"/>
            <w:right w:val="none" w:sz="0" w:space="0" w:color="auto"/>
          </w:divBdr>
        </w:div>
        <w:div w:id="2145275540">
          <w:marLeft w:val="640"/>
          <w:marRight w:val="0"/>
          <w:marTop w:val="0"/>
          <w:marBottom w:val="0"/>
          <w:divBdr>
            <w:top w:val="none" w:sz="0" w:space="0" w:color="auto"/>
            <w:left w:val="none" w:sz="0" w:space="0" w:color="auto"/>
            <w:bottom w:val="none" w:sz="0" w:space="0" w:color="auto"/>
            <w:right w:val="none" w:sz="0" w:space="0" w:color="auto"/>
          </w:divBdr>
        </w:div>
        <w:div w:id="867912942">
          <w:marLeft w:val="640"/>
          <w:marRight w:val="0"/>
          <w:marTop w:val="0"/>
          <w:marBottom w:val="0"/>
          <w:divBdr>
            <w:top w:val="none" w:sz="0" w:space="0" w:color="auto"/>
            <w:left w:val="none" w:sz="0" w:space="0" w:color="auto"/>
            <w:bottom w:val="none" w:sz="0" w:space="0" w:color="auto"/>
            <w:right w:val="none" w:sz="0" w:space="0" w:color="auto"/>
          </w:divBdr>
        </w:div>
        <w:div w:id="1778601757">
          <w:marLeft w:val="640"/>
          <w:marRight w:val="0"/>
          <w:marTop w:val="0"/>
          <w:marBottom w:val="0"/>
          <w:divBdr>
            <w:top w:val="none" w:sz="0" w:space="0" w:color="auto"/>
            <w:left w:val="none" w:sz="0" w:space="0" w:color="auto"/>
            <w:bottom w:val="none" w:sz="0" w:space="0" w:color="auto"/>
            <w:right w:val="none" w:sz="0" w:space="0" w:color="auto"/>
          </w:divBdr>
        </w:div>
        <w:div w:id="656299510">
          <w:marLeft w:val="640"/>
          <w:marRight w:val="0"/>
          <w:marTop w:val="0"/>
          <w:marBottom w:val="0"/>
          <w:divBdr>
            <w:top w:val="none" w:sz="0" w:space="0" w:color="auto"/>
            <w:left w:val="none" w:sz="0" w:space="0" w:color="auto"/>
            <w:bottom w:val="none" w:sz="0" w:space="0" w:color="auto"/>
            <w:right w:val="none" w:sz="0" w:space="0" w:color="auto"/>
          </w:divBdr>
        </w:div>
        <w:div w:id="1411392727">
          <w:marLeft w:val="640"/>
          <w:marRight w:val="0"/>
          <w:marTop w:val="0"/>
          <w:marBottom w:val="0"/>
          <w:divBdr>
            <w:top w:val="none" w:sz="0" w:space="0" w:color="auto"/>
            <w:left w:val="none" w:sz="0" w:space="0" w:color="auto"/>
            <w:bottom w:val="none" w:sz="0" w:space="0" w:color="auto"/>
            <w:right w:val="none" w:sz="0" w:space="0" w:color="auto"/>
          </w:divBdr>
        </w:div>
        <w:div w:id="1871990079">
          <w:marLeft w:val="640"/>
          <w:marRight w:val="0"/>
          <w:marTop w:val="0"/>
          <w:marBottom w:val="0"/>
          <w:divBdr>
            <w:top w:val="none" w:sz="0" w:space="0" w:color="auto"/>
            <w:left w:val="none" w:sz="0" w:space="0" w:color="auto"/>
            <w:bottom w:val="none" w:sz="0" w:space="0" w:color="auto"/>
            <w:right w:val="none" w:sz="0" w:space="0" w:color="auto"/>
          </w:divBdr>
        </w:div>
        <w:div w:id="335772413">
          <w:marLeft w:val="640"/>
          <w:marRight w:val="0"/>
          <w:marTop w:val="0"/>
          <w:marBottom w:val="0"/>
          <w:divBdr>
            <w:top w:val="none" w:sz="0" w:space="0" w:color="auto"/>
            <w:left w:val="none" w:sz="0" w:space="0" w:color="auto"/>
            <w:bottom w:val="none" w:sz="0" w:space="0" w:color="auto"/>
            <w:right w:val="none" w:sz="0" w:space="0" w:color="auto"/>
          </w:divBdr>
        </w:div>
        <w:div w:id="1561360654">
          <w:marLeft w:val="640"/>
          <w:marRight w:val="0"/>
          <w:marTop w:val="0"/>
          <w:marBottom w:val="0"/>
          <w:divBdr>
            <w:top w:val="none" w:sz="0" w:space="0" w:color="auto"/>
            <w:left w:val="none" w:sz="0" w:space="0" w:color="auto"/>
            <w:bottom w:val="none" w:sz="0" w:space="0" w:color="auto"/>
            <w:right w:val="none" w:sz="0" w:space="0" w:color="auto"/>
          </w:divBdr>
        </w:div>
        <w:div w:id="841549078">
          <w:marLeft w:val="640"/>
          <w:marRight w:val="0"/>
          <w:marTop w:val="0"/>
          <w:marBottom w:val="0"/>
          <w:divBdr>
            <w:top w:val="none" w:sz="0" w:space="0" w:color="auto"/>
            <w:left w:val="none" w:sz="0" w:space="0" w:color="auto"/>
            <w:bottom w:val="none" w:sz="0" w:space="0" w:color="auto"/>
            <w:right w:val="none" w:sz="0" w:space="0" w:color="auto"/>
          </w:divBdr>
        </w:div>
        <w:div w:id="436755619">
          <w:marLeft w:val="640"/>
          <w:marRight w:val="0"/>
          <w:marTop w:val="0"/>
          <w:marBottom w:val="0"/>
          <w:divBdr>
            <w:top w:val="none" w:sz="0" w:space="0" w:color="auto"/>
            <w:left w:val="none" w:sz="0" w:space="0" w:color="auto"/>
            <w:bottom w:val="none" w:sz="0" w:space="0" w:color="auto"/>
            <w:right w:val="none" w:sz="0" w:space="0" w:color="auto"/>
          </w:divBdr>
        </w:div>
        <w:div w:id="1802265329">
          <w:marLeft w:val="640"/>
          <w:marRight w:val="0"/>
          <w:marTop w:val="0"/>
          <w:marBottom w:val="0"/>
          <w:divBdr>
            <w:top w:val="none" w:sz="0" w:space="0" w:color="auto"/>
            <w:left w:val="none" w:sz="0" w:space="0" w:color="auto"/>
            <w:bottom w:val="none" w:sz="0" w:space="0" w:color="auto"/>
            <w:right w:val="none" w:sz="0" w:space="0" w:color="auto"/>
          </w:divBdr>
        </w:div>
        <w:div w:id="1416171170">
          <w:marLeft w:val="640"/>
          <w:marRight w:val="0"/>
          <w:marTop w:val="0"/>
          <w:marBottom w:val="0"/>
          <w:divBdr>
            <w:top w:val="none" w:sz="0" w:space="0" w:color="auto"/>
            <w:left w:val="none" w:sz="0" w:space="0" w:color="auto"/>
            <w:bottom w:val="none" w:sz="0" w:space="0" w:color="auto"/>
            <w:right w:val="none" w:sz="0" w:space="0" w:color="auto"/>
          </w:divBdr>
        </w:div>
        <w:div w:id="1472862519">
          <w:marLeft w:val="640"/>
          <w:marRight w:val="0"/>
          <w:marTop w:val="0"/>
          <w:marBottom w:val="0"/>
          <w:divBdr>
            <w:top w:val="none" w:sz="0" w:space="0" w:color="auto"/>
            <w:left w:val="none" w:sz="0" w:space="0" w:color="auto"/>
            <w:bottom w:val="none" w:sz="0" w:space="0" w:color="auto"/>
            <w:right w:val="none" w:sz="0" w:space="0" w:color="auto"/>
          </w:divBdr>
        </w:div>
        <w:div w:id="1479492560">
          <w:marLeft w:val="640"/>
          <w:marRight w:val="0"/>
          <w:marTop w:val="0"/>
          <w:marBottom w:val="0"/>
          <w:divBdr>
            <w:top w:val="none" w:sz="0" w:space="0" w:color="auto"/>
            <w:left w:val="none" w:sz="0" w:space="0" w:color="auto"/>
            <w:bottom w:val="none" w:sz="0" w:space="0" w:color="auto"/>
            <w:right w:val="none" w:sz="0" w:space="0" w:color="auto"/>
          </w:divBdr>
        </w:div>
        <w:div w:id="438332300">
          <w:marLeft w:val="640"/>
          <w:marRight w:val="0"/>
          <w:marTop w:val="0"/>
          <w:marBottom w:val="0"/>
          <w:divBdr>
            <w:top w:val="none" w:sz="0" w:space="0" w:color="auto"/>
            <w:left w:val="none" w:sz="0" w:space="0" w:color="auto"/>
            <w:bottom w:val="none" w:sz="0" w:space="0" w:color="auto"/>
            <w:right w:val="none" w:sz="0" w:space="0" w:color="auto"/>
          </w:divBdr>
        </w:div>
        <w:div w:id="24795363">
          <w:marLeft w:val="640"/>
          <w:marRight w:val="0"/>
          <w:marTop w:val="0"/>
          <w:marBottom w:val="0"/>
          <w:divBdr>
            <w:top w:val="none" w:sz="0" w:space="0" w:color="auto"/>
            <w:left w:val="none" w:sz="0" w:space="0" w:color="auto"/>
            <w:bottom w:val="none" w:sz="0" w:space="0" w:color="auto"/>
            <w:right w:val="none" w:sz="0" w:space="0" w:color="auto"/>
          </w:divBdr>
        </w:div>
        <w:div w:id="383722129">
          <w:marLeft w:val="640"/>
          <w:marRight w:val="0"/>
          <w:marTop w:val="0"/>
          <w:marBottom w:val="0"/>
          <w:divBdr>
            <w:top w:val="none" w:sz="0" w:space="0" w:color="auto"/>
            <w:left w:val="none" w:sz="0" w:space="0" w:color="auto"/>
            <w:bottom w:val="none" w:sz="0" w:space="0" w:color="auto"/>
            <w:right w:val="none" w:sz="0" w:space="0" w:color="auto"/>
          </w:divBdr>
        </w:div>
        <w:div w:id="929047291">
          <w:marLeft w:val="640"/>
          <w:marRight w:val="0"/>
          <w:marTop w:val="0"/>
          <w:marBottom w:val="0"/>
          <w:divBdr>
            <w:top w:val="none" w:sz="0" w:space="0" w:color="auto"/>
            <w:left w:val="none" w:sz="0" w:space="0" w:color="auto"/>
            <w:bottom w:val="none" w:sz="0" w:space="0" w:color="auto"/>
            <w:right w:val="none" w:sz="0" w:space="0" w:color="auto"/>
          </w:divBdr>
        </w:div>
      </w:divsChild>
    </w:div>
    <w:div w:id="2122913481">
      <w:bodyDiv w:val="1"/>
      <w:marLeft w:val="0"/>
      <w:marRight w:val="0"/>
      <w:marTop w:val="0"/>
      <w:marBottom w:val="0"/>
      <w:divBdr>
        <w:top w:val="none" w:sz="0" w:space="0" w:color="auto"/>
        <w:left w:val="none" w:sz="0" w:space="0" w:color="auto"/>
        <w:bottom w:val="none" w:sz="0" w:space="0" w:color="auto"/>
        <w:right w:val="none" w:sz="0" w:space="0" w:color="auto"/>
      </w:divBdr>
      <w:divsChild>
        <w:div w:id="161818237">
          <w:marLeft w:val="640"/>
          <w:marRight w:val="0"/>
          <w:marTop w:val="0"/>
          <w:marBottom w:val="0"/>
          <w:divBdr>
            <w:top w:val="none" w:sz="0" w:space="0" w:color="auto"/>
            <w:left w:val="none" w:sz="0" w:space="0" w:color="auto"/>
            <w:bottom w:val="none" w:sz="0" w:space="0" w:color="auto"/>
            <w:right w:val="none" w:sz="0" w:space="0" w:color="auto"/>
          </w:divBdr>
        </w:div>
        <w:div w:id="772239297">
          <w:marLeft w:val="640"/>
          <w:marRight w:val="0"/>
          <w:marTop w:val="0"/>
          <w:marBottom w:val="0"/>
          <w:divBdr>
            <w:top w:val="none" w:sz="0" w:space="0" w:color="auto"/>
            <w:left w:val="none" w:sz="0" w:space="0" w:color="auto"/>
            <w:bottom w:val="none" w:sz="0" w:space="0" w:color="auto"/>
            <w:right w:val="none" w:sz="0" w:space="0" w:color="auto"/>
          </w:divBdr>
        </w:div>
        <w:div w:id="1646666824">
          <w:marLeft w:val="640"/>
          <w:marRight w:val="0"/>
          <w:marTop w:val="0"/>
          <w:marBottom w:val="0"/>
          <w:divBdr>
            <w:top w:val="none" w:sz="0" w:space="0" w:color="auto"/>
            <w:left w:val="none" w:sz="0" w:space="0" w:color="auto"/>
            <w:bottom w:val="none" w:sz="0" w:space="0" w:color="auto"/>
            <w:right w:val="none" w:sz="0" w:space="0" w:color="auto"/>
          </w:divBdr>
        </w:div>
        <w:div w:id="2059471299">
          <w:marLeft w:val="640"/>
          <w:marRight w:val="0"/>
          <w:marTop w:val="0"/>
          <w:marBottom w:val="0"/>
          <w:divBdr>
            <w:top w:val="none" w:sz="0" w:space="0" w:color="auto"/>
            <w:left w:val="none" w:sz="0" w:space="0" w:color="auto"/>
            <w:bottom w:val="none" w:sz="0" w:space="0" w:color="auto"/>
            <w:right w:val="none" w:sz="0" w:space="0" w:color="auto"/>
          </w:divBdr>
        </w:div>
        <w:div w:id="132649329">
          <w:marLeft w:val="640"/>
          <w:marRight w:val="0"/>
          <w:marTop w:val="0"/>
          <w:marBottom w:val="0"/>
          <w:divBdr>
            <w:top w:val="none" w:sz="0" w:space="0" w:color="auto"/>
            <w:left w:val="none" w:sz="0" w:space="0" w:color="auto"/>
            <w:bottom w:val="none" w:sz="0" w:space="0" w:color="auto"/>
            <w:right w:val="none" w:sz="0" w:space="0" w:color="auto"/>
          </w:divBdr>
        </w:div>
        <w:div w:id="751246008">
          <w:marLeft w:val="640"/>
          <w:marRight w:val="0"/>
          <w:marTop w:val="0"/>
          <w:marBottom w:val="0"/>
          <w:divBdr>
            <w:top w:val="none" w:sz="0" w:space="0" w:color="auto"/>
            <w:left w:val="none" w:sz="0" w:space="0" w:color="auto"/>
            <w:bottom w:val="none" w:sz="0" w:space="0" w:color="auto"/>
            <w:right w:val="none" w:sz="0" w:space="0" w:color="auto"/>
          </w:divBdr>
        </w:div>
        <w:div w:id="661927002">
          <w:marLeft w:val="640"/>
          <w:marRight w:val="0"/>
          <w:marTop w:val="0"/>
          <w:marBottom w:val="0"/>
          <w:divBdr>
            <w:top w:val="none" w:sz="0" w:space="0" w:color="auto"/>
            <w:left w:val="none" w:sz="0" w:space="0" w:color="auto"/>
            <w:bottom w:val="none" w:sz="0" w:space="0" w:color="auto"/>
            <w:right w:val="none" w:sz="0" w:space="0" w:color="auto"/>
          </w:divBdr>
        </w:div>
        <w:div w:id="2085570593">
          <w:marLeft w:val="640"/>
          <w:marRight w:val="0"/>
          <w:marTop w:val="0"/>
          <w:marBottom w:val="0"/>
          <w:divBdr>
            <w:top w:val="none" w:sz="0" w:space="0" w:color="auto"/>
            <w:left w:val="none" w:sz="0" w:space="0" w:color="auto"/>
            <w:bottom w:val="none" w:sz="0" w:space="0" w:color="auto"/>
            <w:right w:val="none" w:sz="0" w:space="0" w:color="auto"/>
          </w:divBdr>
        </w:div>
        <w:div w:id="1033456534">
          <w:marLeft w:val="640"/>
          <w:marRight w:val="0"/>
          <w:marTop w:val="0"/>
          <w:marBottom w:val="0"/>
          <w:divBdr>
            <w:top w:val="none" w:sz="0" w:space="0" w:color="auto"/>
            <w:left w:val="none" w:sz="0" w:space="0" w:color="auto"/>
            <w:bottom w:val="none" w:sz="0" w:space="0" w:color="auto"/>
            <w:right w:val="none" w:sz="0" w:space="0" w:color="auto"/>
          </w:divBdr>
        </w:div>
        <w:div w:id="1282881032">
          <w:marLeft w:val="640"/>
          <w:marRight w:val="0"/>
          <w:marTop w:val="0"/>
          <w:marBottom w:val="0"/>
          <w:divBdr>
            <w:top w:val="none" w:sz="0" w:space="0" w:color="auto"/>
            <w:left w:val="none" w:sz="0" w:space="0" w:color="auto"/>
            <w:bottom w:val="none" w:sz="0" w:space="0" w:color="auto"/>
            <w:right w:val="none" w:sz="0" w:space="0" w:color="auto"/>
          </w:divBdr>
        </w:div>
        <w:div w:id="1710059430">
          <w:marLeft w:val="640"/>
          <w:marRight w:val="0"/>
          <w:marTop w:val="0"/>
          <w:marBottom w:val="0"/>
          <w:divBdr>
            <w:top w:val="none" w:sz="0" w:space="0" w:color="auto"/>
            <w:left w:val="none" w:sz="0" w:space="0" w:color="auto"/>
            <w:bottom w:val="none" w:sz="0" w:space="0" w:color="auto"/>
            <w:right w:val="none" w:sz="0" w:space="0" w:color="auto"/>
          </w:divBdr>
        </w:div>
        <w:div w:id="1721514121">
          <w:marLeft w:val="640"/>
          <w:marRight w:val="0"/>
          <w:marTop w:val="0"/>
          <w:marBottom w:val="0"/>
          <w:divBdr>
            <w:top w:val="none" w:sz="0" w:space="0" w:color="auto"/>
            <w:left w:val="none" w:sz="0" w:space="0" w:color="auto"/>
            <w:bottom w:val="none" w:sz="0" w:space="0" w:color="auto"/>
            <w:right w:val="none" w:sz="0" w:space="0" w:color="auto"/>
          </w:divBdr>
        </w:div>
        <w:div w:id="2094013756">
          <w:marLeft w:val="640"/>
          <w:marRight w:val="0"/>
          <w:marTop w:val="0"/>
          <w:marBottom w:val="0"/>
          <w:divBdr>
            <w:top w:val="none" w:sz="0" w:space="0" w:color="auto"/>
            <w:left w:val="none" w:sz="0" w:space="0" w:color="auto"/>
            <w:bottom w:val="none" w:sz="0" w:space="0" w:color="auto"/>
            <w:right w:val="none" w:sz="0" w:space="0" w:color="auto"/>
          </w:divBdr>
        </w:div>
        <w:div w:id="164365721">
          <w:marLeft w:val="640"/>
          <w:marRight w:val="0"/>
          <w:marTop w:val="0"/>
          <w:marBottom w:val="0"/>
          <w:divBdr>
            <w:top w:val="none" w:sz="0" w:space="0" w:color="auto"/>
            <w:left w:val="none" w:sz="0" w:space="0" w:color="auto"/>
            <w:bottom w:val="none" w:sz="0" w:space="0" w:color="auto"/>
            <w:right w:val="none" w:sz="0" w:space="0" w:color="auto"/>
          </w:divBdr>
        </w:div>
        <w:div w:id="1305236702">
          <w:marLeft w:val="640"/>
          <w:marRight w:val="0"/>
          <w:marTop w:val="0"/>
          <w:marBottom w:val="0"/>
          <w:divBdr>
            <w:top w:val="none" w:sz="0" w:space="0" w:color="auto"/>
            <w:left w:val="none" w:sz="0" w:space="0" w:color="auto"/>
            <w:bottom w:val="none" w:sz="0" w:space="0" w:color="auto"/>
            <w:right w:val="none" w:sz="0" w:space="0" w:color="auto"/>
          </w:divBdr>
        </w:div>
        <w:div w:id="1690179245">
          <w:marLeft w:val="640"/>
          <w:marRight w:val="0"/>
          <w:marTop w:val="0"/>
          <w:marBottom w:val="0"/>
          <w:divBdr>
            <w:top w:val="none" w:sz="0" w:space="0" w:color="auto"/>
            <w:left w:val="none" w:sz="0" w:space="0" w:color="auto"/>
            <w:bottom w:val="none" w:sz="0" w:space="0" w:color="auto"/>
            <w:right w:val="none" w:sz="0" w:space="0" w:color="auto"/>
          </w:divBdr>
        </w:div>
        <w:div w:id="211886968">
          <w:marLeft w:val="640"/>
          <w:marRight w:val="0"/>
          <w:marTop w:val="0"/>
          <w:marBottom w:val="0"/>
          <w:divBdr>
            <w:top w:val="none" w:sz="0" w:space="0" w:color="auto"/>
            <w:left w:val="none" w:sz="0" w:space="0" w:color="auto"/>
            <w:bottom w:val="none" w:sz="0" w:space="0" w:color="auto"/>
            <w:right w:val="none" w:sz="0" w:space="0" w:color="auto"/>
          </w:divBdr>
        </w:div>
        <w:div w:id="939801924">
          <w:marLeft w:val="640"/>
          <w:marRight w:val="0"/>
          <w:marTop w:val="0"/>
          <w:marBottom w:val="0"/>
          <w:divBdr>
            <w:top w:val="none" w:sz="0" w:space="0" w:color="auto"/>
            <w:left w:val="none" w:sz="0" w:space="0" w:color="auto"/>
            <w:bottom w:val="none" w:sz="0" w:space="0" w:color="auto"/>
            <w:right w:val="none" w:sz="0" w:space="0" w:color="auto"/>
          </w:divBdr>
        </w:div>
      </w:divsChild>
    </w:div>
    <w:div w:id="2139294484">
      <w:bodyDiv w:val="1"/>
      <w:marLeft w:val="0"/>
      <w:marRight w:val="0"/>
      <w:marTop w:val="0"/>
      <w:marBottom w:val="0"/>
      <w:divBdr>
        <w:top w:val="none" w:sz="0" w:space="0" w:color="auto"/>
        <w:left w:val="none" w:sz="0" w:space="0" w:color="auto"/>
        <w:bottom w:val="none" w:sz="0" w:space="0" w:color="auto"/>
        <w:right w:val="none" w:sz="0" w:space="0" w:color="auto"/>
      </w:divBdr>
      <w:divsChild>
        <w:div w:id="1858423697">
          <w:marLeft w:val="640"/>
          <w:marRight w:val="0"/>
          <w:marTop w:val="0"/>
          <w:marBottom w:val="0"/>
          <w:divBdr>
            <w:top w:val="none" w:sz="0" w:space="0" w:color="auto"/>
            <w:left w:val="none" w:sz="0" w:space="0" w:color="auto"/>
            <w:bottom w:val="none" w:sz="0" w:space="0" w:color="auto"/>
            <w:right w:val="none" w:sz="0" w:space="0" w:color="auto"/>
          </w:divBdr>
        </w:div>
        <w:div w:id="388191958">
          <w:marLeft w:val="640"/>
          <w:marRight w:val="0"/>
          <w:marTop w:val="0"/>
          <w:marBottom w:val="0"/>
          <w:divBdr>
            <w:top w:val="none" w:sz="0" w:space="0" w:color="auto"/>
            <w:left w:val="none" w:sz="0" w:space="0" w:color="auto"/>
            <w:bottom w:val="none" w:sz="0" w:space="0" w:color="auto"/>
            <w:right w:val="none" w:sz="0" w:space="0" w:color="auto"/>
          </w:divBdr>
        </w:div>
        <w:div w:id="1721437043">
          <w:marLeft w:val="640"/>
          <w:marRight w:val="0"/>
          <w:marTop w:val="0"/>
          <w:marBottom w:val="0"/>
          <w:divBdr>
            <w:top w:val="none" w:sz="0" w:space="0" w:color="auto"/>
            <w:left w:val="none" w:sz="0" w:space="0" w:color="auto"/>
            <w:bottom w:val="none" w:sz="0" w:space="0" w:color="auto"/>
            <w:right w:val="none" w:sz="0" w:space="0" w:color="auto"/>
          </w:divBdr>
        </w:div>
        <w:div w:id="1167205201">
          <w:marLeft w:val="640"/>
          <w:marRight w:val="0"/>
          <w:marTop w:val="0"/>
          <w:marBottom w:val="0"/>
          <w:divBdr>
            <w:top w:val="none" w:sz="0" w:space="0" w:color="auto"/>
            <w:left w:val="none" w:sz="0" w:space="0" w:color="auto"/>
            <w:bottom w:val="none" w:sz="0" w:space="0" w:color="auto"/>
            <w:right w:val="none" w:sz="0" w:space="0" w:color="auto"/>
          </w:divBdr>
        </w:div>
        <w:div w:id="1620379975">
          <w:marLeft w:val="640"/>
          <w:marRight w:val="0"/>
          <w:marTop w:val="0"/>
          <w:marBottom w:val="0"/>
          <w:divBdr>
            <w:top w:val="none" w:sz="0" w:space="0" w:color="auto"/>
            <w:left w:val="none" w:sz="0" w:space="0" w:color="auto"/>
            <w:bottom w:val="none" w:sz="0" w:space="0" w:color="auto"/>
            <w:right w:val="none" w:sz="0" w:space="0" w:color="auto"/>
          </w:divBdr>
        </w:div>
        <w:div w:id="1792286920">
          <w:marLeft w:val="640"/>
          <w:marRight w:val="0"/>
          <w:marTop w:val="0"/>
          <w:marBottom w:val="0"/>
          <w:divBdr>
            <w:top w:val="none" w:sz="0" w:space="0" w:color="auto"/>
            <w:left w:val="none" w:sz="0" w:space="0" w:color="auto"/>
            <w:bottom w:val="none" w:sz="0" w:space="0" w:color="auto"/>
            <w:right w:val="none" w:sz="0" w:space="0" w:color="auto"/>
          </w:divBdr>
        </w:div>
        <w:div w:id="748649509">
          <w:marLeft w:val="640"/>
          <w:marRight w:val="0"/>
          <w:marTop w:val="0"/>
          <w:marBottom w:val="0"/>
          <w:divBdr>
            <w:top w:val="none" w:sz="0" w:space="0" w:color="auto"/>
            <w:left w:val="none" w:sz="0" w:space="0" w:color="auto"/>
            <w:bottom w:val="none" w:sz="0" w:space="0" w:color="auto"/>
            <w:right w:val="none" w:sz="0" w:space="0" w:color="auto"/>
          </w:divBdr>
        </w:div>
        <w:div w:id="1032804431">
          <w:marLeft w:val="640"/>
          <w:marRight w:val="0"/>
          <w:marTop w:val="0"/>
          <w:marBottom w:val="0"/>
          <w:divBdr>
            <w:top w:val="none" w:sz="0" w:space="0" w:color="auto"/>
            <w:left w:val="none" w:sz="0" w:space="0" w:color="auto"/>
            <w:bottom w:val="none" w:sz="0" w:space="0" w:color="auto"/>
            <w:right w:val="none" w:sz="0" w:space="0" w:color="auto"/>
          </w:divBdr>
        </w:div>
        <w:div w:id="2028217516">
          <w:marLeft w:val="640"/>
          <w:marRight w:val="0"/>
          <w:marTop w:val="0"/>
          <w:marBottom w:val="0"/>
          <w:divBdr>
            <w:top w:val="none" w:sz="0" w:space="0" w:color="auto"/>
            <w:left w:val="none" w:sz="0" w:space="0" w:color="auto"/>
            <w:bottom w:val="none" w:sz="0" w:space="0" w:color="auto"/>
            <w:right w:val="none" w:sz="0" w:space="0" w:color="auto"/>
          </w:divBdr>
        </w:div>
        <w:div w:id="1872106838">
          <w:marLeft w:val="640"/>
          <w:marRight w:val="0"/>
          <w:marTop w:val="0"/>
          <w:marBottom w:val="0"/>
          <w:divBdr>
            <w:top w:val="none" w:sz="0" w:space="0" w:color="auto"/>
            <w:left w:val="none" w:sz="0" w:space="0" w:color="auto"/>
            <w:bottom w:val="none" w:sz="0" w:space="0" w:color="auto"/>
            <w:right w:val="none" w:sz="0" w:space="0" w:color="auto"/>
          </w:divBdr>
        </w:div>
        <w:div w:id="67117412">
          <w:marLeft w:val="640"/>
          <w:marRight w:val="0"/>
          <w:marTop w:val="0"/>
          <w:marBottom w:val="0"/>
          <w:divBdr>
            <w:top w:val="none" w:sz="0" w:space="0" w:color="auto"/>
            <w:left w:val="none" w:sz="0" w:space="0" w:color="auto"/>
            <w:bottom w:val="none" w:sz="0" w:space="0" w:color="auto"/>
            <w:right w:val="none" w:sz="0" w:space="0" w:color="auto"/>
          </w:divBdr>
        </w:div>
        <w:div w:id="224145631">
          <w:marLeft w:val="640"/>
          <w:marRight w:val="0"/>
          <w:marTop w:val="0"/>
          <w:marBottom w:val="0"/>
          <w:divBdr>
            <w:top w:val="none" w:sz="0" w:space="0" w:color="auto"/>
            <w:left w:val="none" w:sz="0" w:space="0" w:color="auto"/>
            <w:bottom w:val="none" w:sz="0" w:space="0" w:color="auto"/>
            <w:right w:val="none" w:sz="0" w:space="0" w:color="auto"/>
          </w:divBdr>
        </w:div>
        <w:div w:id="1725711026">
          <w:marLeft w:val="640"/>
          <w:marRight w:val="0"/>
          <w:marTop w:val="0"/>
          <w:marBottom w:val="0"/>
          <w:divBdr>
            <w:top w:val="none" w:sz="0" w:space="0" w:color="auto"/>
            <w:left w:val="none" w:sz="0" w:space="0" w:color="auto"/>
            <w:bottom w:val="none" w:sz="0" w:space="0" w:color="auto"/>
            <w:right w:val="none" w:sz="0" w:space="0" w:color="auto"/>
          </w:divBdr>
        </w:div>
        <w:div w:id="889733241">
          <w:marLeft w:val="640"/>
          <w:marRight w:val="0"/>
          <w:marTop w:val="0"/>
          <w:marBottom w:val="0"/>
          <w:divBdr>
            <w:top w:val="none" w:sz="0" w:space="0" w:color="auto"/>
            <w:left w:val="none" w:sz="0" w:space="0" w:color="auto"/>
            <w:bottom w:val="none" w:sz="0" w:space="0" w:color="auto"/>
            <w:right w:val="none" w:sz="0" w:space="0" w:color="auto"/>
          </w:divBdr>
        </w:div>
        <w:div w:id="234167953">
          <w:marLeft w:val="640"/>
          <w:marRight w:val="0"/>
          <w:marTop w:val="0"/>
          <w:marBottom w:val="0"/>
          <w:divBdr>
            <w:top w:val="none" w:sz="0" w:space="0" w:color="auto"/>
            <w:left w:val="none" w:sz="0" w:space="0" w:color="auto"/>
            <w:bottom w:val="none" w:sz="0" w:space="0" w:color="auto"/>
            <w:right w:val="none" w:sz="0" w:space="0" w:color="auto"/>
          </w:divBdr>
        </w:div>
        <w:div w:id="1092972418">
          <w:marLeft w:val="640"/>
          <w:marRight w:val="0"/>
          <w:marTop w:val="0"/>
          <w:marBottom w:val="0"/>
          <w:divBdr>
            <w:top w:val="none" w:sz="0" w:space="0" w:color="auto"/>
            <w:left w:val="none" w:sz="0" w:space="0" w:color="auto"/>
            <w:bottom w:val="none" w:sz="0" w:space="0" w:color="auto"/>
            <w:right w:val="none" w:sz="0" w:space="0" w:color="auto"/>
          </w:divBdr>
        </w:div>
        <w:div w:id="1719278468">
          <w:marLeft w:val="640"/>
          <w:marRight w:val="0"/>
          <w:marTop w:val="0"/>
          <w:marBottom w:val="0"/>
          <w:divBdr>
            <w:top w:val="none" w:sz="0" w:space="0" w:color="auto"/>
            <w:left w:val="none" w:sz="0" w:space="0" w:color="auto"/>
            <w:bottom w:val="none" w:sz="0" w:space="0" w:color="auto"/>
            <w:right w:val="none" w:sz="0" w:space="0" w:color="auto"/>
          </w:divBdr>
        </w:div>
        <w:div w:id="359937666">
          <w:marLeft w:val="640"/>
          <w:marRight w:val="0"/>
          <w:marTop w:val="0"/>
          <w:marBottom w:val="0"/>
          <w:divBdr>
            <w:top w:val="none" w:sz="0" w:space="0" w:color="auto"/>
            <w:left w:val="none" w:sz="0" w:space="0" w:color="auto"/>
            <w:bottom w:val="none" w:sz="0" w:space="0" w:color="auto"/>
            <w:right w:val="none" w:sz="0" w:space="0" w:color="auto"/>
          </w:divBdr>
        </w:div>
        <w:div w:id="840775197">
          <w:marLeft w:val="640"/>
          <w:marRight w:val="0"/>
          <w:marTop w:val="0"/>
          <w:marBottom w:val="0"/>
          <w:divBdr>
            <w:top w:val="none" w:sz="0" w:space="0" w:color="auto"/>
            <w:left w:val="none" w:sz="0" w:space="0" w:color="auto"/>
            <w:bottom w:val="none" w:sz="0" w:space="0" w:color="auto"/>
            <w:right w:val="none" w:sz="0" w:space="0" w:color="auto"/>
          </w:divBdr>
        </w:div>
        <w:div w:id="28459910">
          <w:marLeft w:val="640"/>
          <w:marRight w:val="0"/>
          <w:marTop w:val="0"/>
          <w:marBottom w:val="0"/>
          <w:divBdr>
            <w:top w:val="none" w:sz="0" w:space="0" w:color="auto"/>
            <w:left w:val="none" w:sz="0" w:space="0" w:color="auto"/>
            <w:bottom w:val="none" w:sz="0" w:space="0" w:color="auto"/>
            <w:right w:val="none" w:sz="0" w:space="0" w:color="auto"/>
          </w:divBdr>
        </w:div>
        <w:div w:id="242036869">
          <w:marLeft w:val="640"/>
          <w:marRight w:val="0"/>
          <w:marTop w:val="0"/>
          <w:marBottom w:val="0"/>
          <w:divBdr>
            <w:top w:val="none" w:sz="0" w:space="0" w:color="auto"/>
            <w:left w:val="none" w:sz="0" w:space="0" w:color="auto"/>
            <w:bottom w:val="none" w:sz="0" w:space="0" w:color="auto"/>
            <w:right w:val="none" w:sz="0" w:space="0" w:color="auto"/>
          </w:divBdr>
        </w:div>
        <w:div w:id="2025284985">
          <w:marLeft w:val="640"/>
          <w:marRight w:val="0"/>
          <w:marTop w:val="0"/>
          <w:marBottom w:val="0"/>
          <w:divBdr>
            <w:top w:val="none" w:sz="0" w:space="0" w:color="auto"/>
            <w:left w:val="none" w:sz="0" w:space="0" w:color="auto"/>
            <w:bottom w:val="none" w:sz="0" w:space="0" w:color="auto"/>
            <w:right w:val="none" w:sz="0" w:space="0" w:color="auto"/>
          </w:divBdr>
        </w:div>
        <w:div w:id="1818110763">
          <w:marLeft w:val="640"/>
          <w:marRight w:val="0"/>
          <w:marTop w:val="0"/>
          <w:marBottom w:val="0"/>
          <w:divBdr>
            <w:top w:val="none" w:sz="0" w:space="0" w:color="auto"/>
            <w:left w:val="none" w:sz="0" w:space="0" w:color="auto"/>
            <w:bottom w:val="none" w:sz="0" w:space="0" w:color="auto"/>
            <w:right w:val="none" w:sz="0" w:space="0" w:color="auto"/>
          </w:divBdr>
        </w:div>
        <w:div w:id="567226405">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vid@ihu.gr"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ountakis@hmu.gr"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tintakis@hmu.g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markospetousis@hmu.gr" TargetMode="External"/><Relationship Id="rId4" Type="http://schemas.openxmlformats.org/officeDocument/2006/relationships/styles" Target="styles.xml"/><Relationship Id="rId9" Type="http://schemas.openxmlformats.org/officeDocument/2006/relationships/hyperlink" Target="mailto:vidakis@hmu.gr" TargetMode="External"/><Relationship Id="rId14" Type="http://schemas.openxmlformats.org/officeDocument/2006/relationships/hyperlink" Target="mailto:dsagris@ihu.g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4497EDE6F5432282FFFE1CCC0B888A"/>
        <w:category>
          <w:name w:val="Γενικά"/>
          <w:gallery w:val="placeholder"/>
        </w:category>
        <w:types>
          <w:type w:val="bbPlcHdr"/>
        </w:types>
        <w:behaviors>
          <w:behavior w:val="content"/>
        </w:behaviors>
        <w:guid w:val="{D08F375E-61A3-4934-9776-9BB611F01079}"/>
      </w:docPartPr>
      <w:docPartBody>
        <w:p w:rsidR="003A6782" w:rsidRDefault="002A445D" w:rsidP="002A445D">
          <w:pPr>
            <w:pStyle w:val="9D4497EDE6F5432282FFFE1CCC0B888A"/>
          </w:pPr>
          <w:r w:rsidRPr="0087756E">
            <w:rPr>
              <w:rStyle w:val="a3"/>
            </w:rPr>
            <w:t>Click or tap here to enter text.</w:t>
          </w:r>
        </w:p>
      </w:docPartBody>
    </w:docPart>
    <w:docPart>
      <w:docPartPr>
        <w:name w:val="7A4E7C1B48C54E0EA12FB0E8E3360D93"/>
        <w:category>
          <w:name w:val="Γενικά"/>
          <w:gallery w:val="placeholder"/>
        </w:category>
        <w:types>
          <w:type w:val="bbPlcHdr"/>
        </w:types>
        <w:behaviors>
          <w:behavior w:val="content"/>
        </w:behaviors>
        <w:guid w:val="{0BE63AD6-66CC-419C-B428-C09DAC8EDC2E}"/>
      </w:docPartPr>
      <w:docPartBody>
        <w:p w:rsidR="003A6782" w:rsidRDefault="002A445D" w:rsidP="002A445D">
          <w:pPr>
            <w:pStyle w:val="7A4E7C1B48C54E0EA12FB0E8E3360D93"/>
          </w:pPr>
          <w:r w:rsidRPr="00B56308">
            <w:rPr>
              <w:rStyle w:val="a3"/>
            </w:rPr>
            <w:t>Click or tap here to enter text.</w:t>
          </w:r>
        </w:p>
      </w:docPartBody>
    </w:docPart>
    <w:docPart>
      <w:docPartPr>
        <w:name w:val="10A24AC8150F4B05A6D50F5B406F1ED6"/>
        <w:category>
          <w:name w:val="Γενικά"/>
          <w:gallery w:val="placeholder"/>
        </w:category>
        <w:types>
          <w:type w:val="bbPlcHdr"/>
        </w:types>
        <w:behaviors>
          <w:behavior w:val="content"/>
        </w:behaviors>
        <w:guid w:val="{43E0634C-0824-4B2A-8EAC-D668B8FF57D6}"/>
      </w:docPartPr>
      <w:docPartBody>
        <w:p w:rsidR="003A6782" w:rsidRDefault="002A445D" w:rsidP="002A445D">
          <w:pPr>
            <w:pStyle w:val="10A24AC8150F4B05A6D50F5B406F1ED6"/>
          </w:pPr>
          <w:r w:rsidRPr="00981F8C">
            <w:rPr>
              <w:rStyle w:val="a3"/>
            </w:rPr>
            <w:t>Click or tap here to enter text.</w:t>
          </w:r>
        </w:p>
      </w:docPartBody>
    </w:docPart>
    <w:docPart>
      <w:docPartPr>
        <w:name w:val="DefaultPlaceholder_-1854013440"/>
        <w:category>
          <w:name w:val="Γενικά"/>
          <w:gallery w:val="placeholder"/>
        </w:category>
        <w:types>
          <w:type w:val="bbPlcHdr"/>
        </w:types>
        <w:behaviors>
          <w:behavior w:val="content"/>
        </w:behaviors>
        <w:guid w:val="{C819E26C-31AE-4AFC-A4A7-260CE3044A9C}"/>
      </w:docPartPr>
      <w:docPartBody>
        <w:p w:rsidR="003A6782" w:rsidRDefault="002A445D">
          <w:r w:rsidRPr="00C5673F">
            <w:rPr>
              <w:rStyle w:val="a3"/>
            </w:rPr>
            <w:t>Κάντε κλικ ή πατήστε εδώ για να εισαγάγετε κείμενο.</w:t>
          </w:r>
        </w:p>
      </w:docPartBody>
    </w:docPart>
    <w:docPart>
      <w:docPartPr>
        <w:name w:val="05D32CE97CD840DB99959CB217799F2D"/>
        <w:category>
          <w:name w:val="Γενικά"/>
          <w:gallery w:val="placeholder"/>
        </w:category>
        <w:types>
          <w:type w:val="bbPlcHdr"/>
        </w:types>
        <w:behaviors>
          <w:behavior w:val="content"/>
        </w:behaviors>
        <w:guid w:val="{587F9BCB-05C7-431B-9473-E8D0C2DA52B9}"/>
      </w:docPartPr>
      <w:docPartBody>
        <w:p w:rsidR="00693A5C" w:rsidRDefault="003A6782" w:rsidP="003A6782">
          <w:pPr>
            <w:pStyle w:val="05D32CE97CD840DB99959CB217799F2D"/>
          </w:pPr>
          <w:r w:rsidRPr="0087756E">
            <w:rPr>
              <w:rStyle w:val="a3"/>
            </w:rPr>
            <w:t>Click or tap here to enter text.</w:t>
          </w:r>
        </w:p>
      </w:docPartBody>
    </w:docPart>
    <w:docPart>
      <w:docPartPr>
        <w:name w:val="90336C1C01544D67A636E5F4E5B85E3C"/>
        <w:category>
          <w:name w:val="Γενικά"/>
          <w:gallery w:val="placeholder"/>
        </w:category>
        <w:types>
          <w:type w:val="bbPlcHdr"/>
        </w:types>
        <w:behaviors>
          <w:behavior w:val="content"/>
        </w:behaviors>
        <w:guid w:val="{6C3842DC-D881-4B10-BE77-0DA83CA8CDB7}"/>
      </w:docPartPr>
      <w:docPartBody>
        <w:p w:rsidR="00693A5C" w:rsidRDefault="003A6782" w:rsidP="003A6782">
          <w:pPr>
            <w:pStyle w:val="90336C1C01544D67A636E5F4E5B85E3C"/>
          </w:pPr>
          <w:r w:rsidRPr="0087756E">
            <w:rPr>
              <w:rStyle w:val="a3"/>
            </w:rPr>
            <w:t>Click or tap here to enter text.</w:t>
          </w:r>
        </w:p>
      </w:docPartBody>
    </w:docPart>
    <w:docPart>
      <w:docPartPr>
        <w:name w:val="CA2056B3C49640F7897283C52768C295"/>
        <w:category>
          <w:name w:val="Γενικά"/>
          <w:gallery w:val="placeholder"/>
        </w:category>
        <w:types>
          <w:type w:val="bbPlcHdr"/>
        </w:types>
        <w:behaviors>
          <w:behavior w:val="content"/>
        </w:behaviors>
        <w:guid w:val="{934C1B6F-4971-4A64-99DF-322F0AD3ABA4}"/>
      </w:docPartPr>
      <w:docPartBody>
        <w:p w:rsidR="00693A5C" w:rsidRDefault="003A6782" w:rsidP="003A6782">
          <w:pPr>
            <w:pStyle w:val="CA2056B3C49640F7897283C52768C295"/>
          </w:pPr>
          <w:r w:rsidRPr="0087756E">
            <w:rPr>
              <w:rStyle w:val="a3"/>
            </w:rPr>
            <w:t>Click or tap here to enter text.</w:t>
          </w:r>
        </w:p>
      </w:docPartBody>
    </w:docPart>
    <w:docPart>
      <w:docPartPr>
        <w:name w:val="2CEB316DA2E4410894D0E7FF3696E8B8"/>
        <w:category>
          <w:name w:val="Γενικά"/>
          <w:gallery w:val="placeholder"/>
        </w:category>
        <w:types>
          <w:type w:val="bbPlcHdr"/>
        </w:types>
        <w:behaviors>
          <w:behavior w:val="content"/>
        </w:behaviors>
        <w:guid w:val="{A19AEB8D-AA64-46B1-BB03-E16CD6713DB4}"/>
      </w:docPartPr>
      <w:docPartBody>
        <w:p w:rsidR="00693A5C" w:rsidRDefault="003A6782" w:rsidP="003A6782">
          <w:pPr>
            <w:pStyle w:val="2CEB316DA2E4410894D0E7FF3696E8B8"/>
          </w:pPr>
          <w:r w:rsidRPr="0087756E">
            <w:rPr>
              <w:rStyle w:val="a3"/>
            </w:rPr>
            <w:t>Click or tap here to enter text.</w:t>
          </w:r>
        </w:p>
      </w:docPartBody>
    </w:docPart>
    <w:docPart>
      <w:docPartPr>
        <w:name w:val="ABDC70969E61421A9ED95D2C59CEAE6B"/>
        <w:category>
          <w:name w:val="Γενικά"/>
          <w:gallery w:val="placeholder"/>
        </w:category>
        <w:types>
          <w:type w:val="bbPlcHdr"/>
        </w:types>
        <w:behaviors>
          <w:behavior w:val="content"/>
        </w:behaviors>
        <w:guid w:val="{DE8A972C-D633-4C86-B611-66B7F5F41AD8}"/>
      </w:docPartPr>
      <w:docPartBody>
        <w:p w:rsidR="00693A5C" w:rsidRDefault="003A6782" w:rsidP="003A6782">
          <w:pPr>
            <w:pStyle w:val="ABDC70969E61421A9ED95D2C59CEAE6B"/>
          </w:pPr>
          <w:r w:rsidRPr="0087756E">
            <w:rPr>
              <w:rStyle w:val="a3"/>
            </w:rPr>
            <w:t>Click or tap here to enter text.</w:t>
          </w:r>
        </w:p>
      </w:docPartBody>
    </w:docPart>
    <w:docPart>
      <w:docPartPr>
        <w:name w:val="7EAA703F08B54C178DBFD5CFE5B9426A"/>
        <w:category>
          <w:name w:val="Γενικά"/>
          <w:gallery w:val="placeholder"/>
        </w:category>
        <w:types>
          <w:type w:val="bbPlcHdr"/>
        </w:types>
        <w:behaviors>
          <w:behavior w:val="content"/>
        </w:behaviors>
        <w:guid w:val="{544116ED-4EE5-4627-A9A8-9FF1A48B0EC5}"/>
      </w:docPartPr>
      <w:docPartBody>
        <w:p w:rsidR="00693A5C" w:rsidRDefault="003A6782" w:rsidP="003A6782">
          <w:pPr>
            <w:pStyle w:val="7EAA703F08B54C178DBFD5CFE5B9426A"/>
          </w:pPr>
          <w:r w:rsidRPr="0087756E">
            <w:rPr>
              <w:rStyle w:val="a3"/>
            </w:rPr>
            <w:t>Click or tap here to enter text.</w:t>
          </w:r>
        </w:p>
      </w:docPartBody>
    </w:docPart>
    <w:docPart>
      <w:docPartPr>
        <w:name w:val="13108349484142119C0605466A4F4CC3"/>
        <w:category>
          <w:name w:val="Γενικά"/>
          <w:gallery w:val="placeholder"/>
        </w:category>
        <w:types>
          <w:type w:val="bbPlcHdr"/>
        </w:types>
        <w:behaviors>
          <w:behavior w:val="content"/>
        </w:behaviors>
        <w:guid w:val="{282EB968-AB04-4E77-A655-8B81480DE1F1}"/>
      </w:docPartPr>
      <w:docPartBody>
        <w:p w:rsidR="00693A5C" w:rsidRDefault="003A6782" w:rsidP="003A6782">
          <w:pPr>
            <w:pStyle w:val="13108349484142119C0605466A4F4CC3"/>
          </w:pPr>
          <w:r w:rsidRPr="0087756E">
            <w:rPr>
              <w:rStyle w:val="a3"/>
            </w:rPr>
            <w:t>Click or tap here to enter text.</w:t>
          </w:r>
        </w:p>
      </w:docPartBody>
    </w:docPart>
    <w:docPart>
      <w:docPartPr>
        <w:name w:val="30B84C5FF4F842439940A88CDEC0BBC6"/>
        <w:category>
          <w:name w:val="Γενικά"/>
          <w:gallery w:val="placeholder"/>
        </w:category>
        <w:types>
          <w:type w:val="bbPlcHdr"/>
        </w:types>
        <w:behaviors>
          <w:behavior w:val="content"/>
        </w:behaviors>
        <w:guid w:val="{012F9200-8A9D-4EEA-A9AE-50DE5624C375}"/>
      </w:docPartPr>
      <w:docPartBody>
        <w:p w:rsidR="00693A5C" w:rsidRDefault="003A6782" w:rsidP="003A6782">
          <w:pPr>
            <w:pStyle w:val="30B84C5FF4F842439940A88CDEC0BBC6"/>
          </w:pPr>
          <w:r w:rsidRPr="0087756E">
            <w:rPr>
              <w:rStyle w:val="a3"/>
            </w:rPr>
            <w:t>Click or tap here to enter text.</w:t>
          </w:r>
        </w:p>
      </w:docPartBody>
    </w:docPart>
    <w:docPart>
      <w:docPartPr>
        <w:name w:val="A0DD198EBED4437C9C6FC03A99C5574D"/>
        <w:category>
          <w:name w:val="Γενικά"/>
          <w:gallery w:val="placeholder"/>
        </w:category>
        <w:types>
          <w:type w:val="bbPlcHdr"/>
        </w:types>
        <w:behaviors>
          <w:behavior w:val="content"/>
        </w:behaviors>
        <w:guid w:val="{80788802-4F72-498F-8DB2-C9043A231F59}"/>
      </w:docPartPr>
      <w:docPartBody>
        <w:p w:rsidR="00693A5C" w:rsidRDefault="003A6782" w:rsidP="003A6782">
          <w:pPr>
            <w:pStyle w:val="A0DD198EBED4437C9C6FC03A99C5574D"/>
          </w:pPr>
          <w:r w:rsidRPr="0087756E">
            <w:rPr>
              <w:rStyle w:val="a3"/>
            </w:rPr>
            <w:t>Click or tap here to enter text.</w:t>
          </w:r>
        </w:p>
      </w:docPartBody>
    </w:docPart>
    <w:docPart>
      <w:docPartPr>
        <w:name w:val="0E7EE65D8AEA461683B6F92D0C888ED2"/>
        <w:category>
          <w:name w:val="Γενικά"/>
          <w:gallery w:val="placeholder"/>
        </w:category>
        <w:types>
          <w:type w:val="bbPlcHdr"/>
        </w:types>
        <w:behaviors>
          <w:behavior w:val="content"/>
        </w:behaviors>
        <w:guid w:val="{EC126385-D63F-42E0-8664-FA10C0983EC8}"/>
      </w:docPartPr>
      <w:docPartBody>
        <w:p w:rsidR="00693A5C" w:rsidRDefault="003A6782" w:rsidP="003A6782">
          <w:pPr>
            <w:pStyle w:val="0E7EE65D8AEA461683B6F92D0C888ED2"/>
          </w:pPr>
          <w:r w:rsidRPr="00B56308">
            <w:rPr>
              <w:rStyle w:val="a3"/>
            </w:rPr>
            <w:t>Click or tap here to enter text.</w:t>
          </w:r>
        </w:p>
      </w:docPartBody>
    </w:docPart>
    <w:docPart>
      <w:docPartPr>
        <w:name w:val="EE6C544C5FA946C69E8D2A960613B72D"/>
        <w:category>
          <w:name w:val="Γενικά"/>
          <w:gallery w:val="placeholder"/>
        </w:category>
        <w:types>
          <w:type w:val="bbPlcHdr"/>
        </w:types>
        <w:behaviors>
          <w:behavior w:val="content"/>
        </w:behaviors>
        <w:guid w:val="{434A9606-59C5-4767-BEE2-8DD773AE7688}"/>
      </w:docPartPr>
      <w:docPartBody>
        <w:p w:rsidR="00693A5C" w:rsidRDefault="003A6782" w:rsidP="003A6782">
          <w:pPr>
            <w:pStyle w:val="EE6C544C5FA946C69E8D2A960613B72D"/>
          </w:pPr>
          <w:r w:rsidRPr="00B56308">
            <w:rPr>
              <w:rStyle w:val="a3"/>
            </w:rPr>
            <w:t>Click or tap here to enter text.</w:t>
          </w:r>
        </w:p>
      </w:docPartBody>
    </w:docPart>
    <w:docPart>
      <w:docPartPr>
        <w:name w:val="52338BBB7BE84821A566DF8BAEED19CA"/>
        <w:category>
          <w:name w:val="Γενικά"/>
          <w:gallery w:val="placeholder"/>
        </w:category>
        <w:types>
          <w:type w:val="bbPlcHdr"/>
        </w:types>
        <w:behaviors>
          <w:behavior w:val="content"/>
        </w:behaviors>
        <w:guid w:val="{5471039D-2ADE-42EC-BAA1-76435AD3BDF5}"/>
      </w:docPartPr>
      <w:docPartBody>
        <w:p w:rsidR="00693A5C" w:rsidRDefault="003A6782" w:rsidP="003A6782">
          <w:pPr>
            <w:pStyle w:val="52338BBB7BE84821A566DF8BAEED19CA"/>
          </w:pPr>
          <w:r w:rsidRPr="00B56308">
            <w:rPr>
              <w:rStyle w:val="a3"/>
            </w:rPr>
            <w:t>Click or tap here to enter text.</w:t>
          </w:r>
        </w:p>
      </w:docPartBody>
    </w:docPart>
    <w:docPart>
      <w:docPartPr>
        <w:name w:val="BBF4AA3F37FA451FBBBD720B02C15FA0"/>
        <w:category>
          <w:name w:val="Γενικά"/>
          <w:gallery w:val="placeholder"/>
        </w:category>
        <w:types>
          <w:type w:val="bbPlcHdr"/>
        </w:types>
        <w:behaviors>
          <w:behavior w:val="content"/>
        </w:behaviors>
        <w:guid w:val="{5A9278D6-11FF-48E6-B8F0-8EAE9CAFBF6A}"/>
      </w:docPartPr>
      <w:docPartBody>
        <w:p w:rsidR="00693A5C" w:rsidRDefault="003A6782" w:rsidP="003A6782">
          <w:pPr>
            <w:pStyle w:val="BBF4AA3F37FA451FBBBD720B02C15FA0"/>
          </w:pPr>
          <w:r w:rsidRPr="00981F8C">
            <w:rPr>
              <w:rStyle w:val="a3"/>
            </w:rPr>
            <w:t>Click or tap here to enter text.</w:t>
          </w:r>
        </w:p>
      </w:docPartBody>
    </w:docPart>
    <w:docPart>
      <w:docPartPr>
        <w:name w:val="3E9436A15F6C4A3594BFB1F54C7587CF"/>
        <w:category>
          <w:name w:val="Γενικά"/>
          <w:gallery w:val="placeholder"/>
        </w:category>
        <w:types>
          <w:type w:val="bbPlcHdr"/>
        </w:types>
        <w:behaviors>
          <w:behavior w:val="content"/>
        </w:behaviors>
        <w:guid w:val="{8E240AC9-01F0-49D2-95F3-CFF810D1529F}"/>
      </w:docPartPr>
      <w:docPartBody>
        <w:p w:rsidR="00693A5C" w:rsidRDefault="003A6782" w:rsidP="003A6782">
          <w:pPr>
            <w:pStyle w:val="3E9436A15F6C4A3594BFB1F54C7587CF"/>
          </w:pPr>
          <w:r w:rsidRPr="00B56308">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Georgia">
    <w:panose1 w:val="02040502050405020303"/>
    <w:charset w:val="A1"/>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URWPalladioL-Bold">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45D"/>
    <w:rsid w:val="00045D41"/>
    <w:rsid w:val="002A445D"/>
    <w:rsid w:val="003A6782"/>
    <w:rsid w:val="00575EBE"/>
    <w:rsid w:val="00693A5C"/>
    <w:rsid w:val="006B4E7A"/>
    <w:rsid w:val="007B03FA"/>
    <w:rsid w:val="008A2FE9"/>
    <w:rsid w:val="009B4340"/>
    <w:rsid w:val="00BC4058"/>
    <w:rsid w:val="00D04F0A"/>
    <w:rsid w:val="00E0780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l-GR" w:eastAsia="el-G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A6782"/>
    <w:rPr>
      <w:color w:val="808080"/>
    </w:rPr>
  </w:style>
  <w:style w:type="paragraph" w:customStyle="1" w:styleId="05D32CE97CD840DB99959CB217799F2D">
    <w:name w:val="05D32CE97CD840DB99959CB217799F2D"/>
    <w:rsid w:val="003A6782"/>
    <w:rPr>
      <w:lang w:val="en-US" w:eastAsia="en-US"/>
    </w:rPr>
  </w:style>
  <w:style w:type="paragraph" w:customStyle="1" w:styleId="90336C1C01544D67A636E5F4E5B85E3C">
    <w:name w:val="90336C1C01544D67A636E5F4E5B85E3C"/>
    <w:rsid w:val="003A6782"/>
    <w:rPr>
      <w:lang w:val="en-US" w:eastAsia="en-US"/>
    </w:rPr>
  </w:style>
  <w:style w:type="paragraph" w:customStyle="1" w:styleId="CA2056B3C49640F7897283C52768C295">
    <w:name w:val="CA2056B3C49640F7897283C52768C295"/>
    <w:rsid w:val="003A6782"/>
    <w:rPr>
      <w:lang w:val="en-US" w:eastAsia="en-US"/>
    </w:rPr>
  </w:style>
  <w:style w:type="paragraph" w:customStyle="1" w:styleId="2CEB316DA2E4410894D0E7FF3696E8B8">
    <w:name w:val="2CEB316DA2E4410894D0E7FF3696E8B8"/>
    <w:rsid w:val="003A6782"/>
    <w:rPr>
      <w:lang w:val="en-US" w:eastAsia="en-US"/>
    </w:rPr>
  </w:style>
  <w:style w:type="paragraph" w:customStyle="1" w:styleId="ABDC70969E61421A9ED95D2C59CEAE6B">
    <w:name w:val="ABDC70969E61421A9ED95D2C59CEAE6B"/>
    <w:rsid w:val="003A6782"/>
    <w:rPr>
      <w:lang w:val="en-US" w:eastAsia="en-US"/>
    </w:rPr>
  </w:style>
  <w:style w:type="paragraph" w:customStyle="1" w:styleId="9D4497EDE6F5432282FFFE1CCC0B888A">
    <w:name w:val="9D4497EDE6F5432282FFFE1CCC0B888A"/>
    <w:rsid w:val="002A445D"/>
  </w:style>
  <w:style w:type="paragraph" w:customStyle="1" w:styleId="7A4E7C1B48C54E0EA12FB0E8E3360D93">
    <w:name w:val="7A4E7C1B48C54E0EA12FB0E8E3360D93"/>
    <w:rsid w:val="002A445D"/>
  </w:style>
  <w:style w:type="paragraph" w:customStyle="1" w:styleId="10A24AC8150F4B05A6D50F5B406F1ED6">
    <w:name w:val="10A24AC8150F4B05A6D50F5B406F1ED6"/>
    <w:rsid w:val="002A445D"/>
  </w:style>
  <w:style w:type="paragraph" w:customStyle="1" w:styleId="7EAA703F08B54C178DBFD5CFE5B9426A">
    <w:name w:val="7EAA703F08B54C178DBFD5CFE5B9426A"/>
    <w:rsid w:val="003A6782"/>
    <w:rPr>
      <w:lang w:val="en-US" w:eastAsia="en-US"/>
    </w:rPr>
  </w:style>
  <w:style w:type="paragraph" w:customStyle="1" w:styleId="13108349484142119C0605466A4F4CC3">
    <w:name w:val="13108349484142119C0605466A4F4CC3"/>
    <w:rsid w:val="003A6782"/>
    <w:rPr>
      <w:lang w:val="en-US" w:eastAsia="en-US"/>
    </w:rPr>
  </w:style>
  <w:style w:type="paragraph" w:customStyle="1" w:styleId="30B84C5FF4F842439940A88CDEC0BBC6">
    <w:name w:val="30B84C5FF4F842439940A88CDEC0BBC6"/>
    <w:rsid w:val="003A6782"/>
    <w:rPr>
      <w:lang w:val="en-US" w:eastAsia="en-US"/>
    </w:rPr>
  </w:style>
  <w:style w:type="paragraph" w:customStyle="1" w:styleId="A0DD198EBED4437C9C6FC03A99C5574D">
    <w:name w:val="A0DD198EBED4437C9C6FC03A99C5574D"/>
    <w:rsid w:val="003A6782"/>
    <w:rPr>
      <w:lang w:val="en-US" w:eastAsia="en-US"/>
    </w:rPr>
  </w:style>
  <w:style w:type="paragraph" w:customStyle="1" w:styleId="0E7EE65D8AEA461683B6F92D0C888ED2">
    <w:name w:val="0E7EE65D8AEA461683B6F92D0C888ED2"/>
    <w:rsid w:val="003A6782"/>
    <w:rPr>
      <w:lang w:val="en-US" w:eastAsia="en-US"/>
    </w:rPr>
  </w:style>
  <w:style w:type="paragraph" w:customStyle="1" w:styleId="EE6C544C5FA946C69E8D2A960613B72D">
    <w:name w:val="EE6C544C5FA946C69E8D2A960613B72D"/>
    <w:rsid w:val="003A6782"/>
    <w:rPr>
      <w:lang w:val="en-US" w:eastAsia="en-US"/>
    </w:rPr>
  </w:style>
  <w:style w:type="paragraph" w:customStyle="1" w:styleId="52338BBB7BE84821A566DF8BAEED19CA">
    <w:name w:val="52338BBB7BE84821A566DF8BAEED19CA"/>
    <w:rsid w:val="003A6782"/>
    <w:rPr>
      <w:lang w:val="en-US" w:eastAsia="en-US"/>
    </w:rPr>
  </w:style>
  <w:style w:type="paragraph" w:customStyle="1" w:styleId="BBF4AA3F37FA451FBBBD720B02C15FA0">
    <w:name w:val="BBF4AA3F37FA451FBBBD720B02C15FA0"/>
    <w:rsid w:val="003A6782"/>
    <w:rPr>
      <w:lang w:val="en-US" w:eastAsia="en-US"/>
    </w:rPr>
  </w:style>
  <w:style w:type="paragraph" w:customStyle="1" w:styleId="3E9436A15F6C4A3594BFB1F54C7587CF">
    <w:name w:val="3E9436A15F6C4A3594BFB1F54C7587CF"/>
    <w:rsid w:val="003A6782"/>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775D7E-294A-4C18-AB44-9AE48825BE0D}">
  <we:reference id="wa104382081" version="1.55.1.0" store="el-GR" storeType="OMEX"/>
  <we:alternateReferences>
    <we:reference id="WA104382081" version="1.55.1.0" store="el-GR" storeType="OMEX"/>
  </we:alternateReferences>
  <we:properties>
    <we:property name="MENDELEY_CITATIONS" value="[{&quot;citationID&quot;:&quot;MENDELEY_CITATION_4bccc711-7254-4f64-b934-32c7c31ccf8f&quot;,&quot;properties&quot;:{&quot;noteIndex&quot;:0},&quot;isEdited&quot;:false,&quot;manualOverride&quot;:{&quot;isManuallyOverridden&quot;:false,&quot;citeprocText&quot;:&quot;[1]&quot;,&quot;manualOverrideText&quot;:&quot;&quot;},&quot;citationTag&quot;:&quot;MENDELEY_CITATION_v3_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&quot;,&quot;citationItems&quot;:[{&quot;id&quot;:&quot;43a32f33-507a-321b-98a9-5adf3ba1e4a4&quot;,&quot;itemData&quot;:{&quot;type&quot;:&quot;article-journal&quot;,&quot;id&quot;:&quot;43a32f33-507a-321b-98a9-5adf3ba1e4a4&quot;,&quot;title&quot;:&quot;Thermal degradation kinetics study of molten polylactide based on Raman spectroscopy&quot;,&quot;author&quot;:[{&quot;family&quot;:&quot;Lin&quot;,&quot;given&quot;:&quot;Zenan&quot;,&quot;parse-names&quot;:false,&quot;dropping-particle&quot;:&quot;&quot;,&quot;non-dropping-particle&quot;:&quot;&quot;},{&quot;family&quot;:&quot;Guo&quot;,&quot;given&quot;:&quot;Xuemei&quot;,&quot;parse-names&quot;:false,&quot;dropping-particle&quot;:&quot;&quot;,&quot;non-dropping-particle&quot;:&quot;&quot;},{&quot;family&quot;:&quot;He&quot;,&quot;given&quot;:&quot;Zhangping&quot;,&quot;parse-names&quot;:false,&quot;dropping-particle&quot;:&quot;&quot;,&quot;non-dropping-particle&quot;:&quot;&quot;},{&quot;family&quot;:&quot;Liang&quot;,&quot;given&quot;:&quot;Xianrong&quot;,&quot;parse-names&quot;:false,&quot;dropping-particle&quot;:&quot;&quot;,&quot;non-dropping-particle&quot;:&quot;&quot;},{&quot;family&quot;:&quot;Wang&quot;,&quot;given&quot;:&quot;Mengmeng&quot;,&quot;parse-names&quot;:false,&quot;dropping-particle&quot;:&quot;&quot;,&quot;non-dropping-particle&quot;:&quot;&quot;},{&quot;family&quot;:&quot;Jin&quot;,&quot;given&quot;:&quot;Gang&quot;,&quot;parse-names&quot;:false,&quot;dropping-particle&quot;:&quot;&quot;,&quot;non-dropping-particle&quot;:&quot;&quot;}],&quot;container-title&quot;:&quot;Polymer Engineering &amp; Science&quot;,&quot;container-title-short&quot;:&quot;Polym Eng Sci&quot;,&quot;DOI&quot;:&quot;https://doi.org/10.1002/pen.25568&quot;,&quot;ISSN&quot;:&quot;0032-3888&quot;,&quot;URL&quot;:&quot;https://doi.org/10.1002/pen.25568&quot;,&quot;issued&quot;:{&quot;date-parts&quot;:[[2021,1,1]]},&quot;page&quot;:&quot;201-210&quot;,&quot;abstract&quot;:&quot;Abstract The thermal degradation of polylactide (PLA) during melt processing may lead to poor product properties. In this study, a unique Raman system was applied to explore the thermal degradation kinetics of molten PLA under five different temperatures and three atmospheres. It was found that the intensity of specific Raman bands correlated with the concentration of functional groups in the PLA during the degradation process. Kinetic models for thermal degradation were established based on the intensity of the characteristic band of C-COO. Kinetic parameters determined by kinetic models quantitatively revealed the effect of temperature and atmosphere on thermal degradation. Furthermore, time sweep rheological tests using the same degradation conditions were performed for verification, and the results corroborated the spectral analyses. This investigation demonstrates the feasibility of Raman spectroscopy for thermal degradation kinetic analysis.&quot;,&quot;publisher&quot;:&quot;John Wiley &amp; Sons, Ltd&quot;,&quot;issue&quot;:&quot;1&quot;,&quot;volume&quot;:&quot;61&quot;},&quot;isTemporary&quot;:false}]},{&quot;citationID&quot;:&quot;MENDELEY_CITATION_a6521e91-dc9e-4896-827b-cde83faa2986&quot;,&quot;properties&quot;:{&quot;noteIndex&quot;:0},&quot;isEdited&quot;:false,&quot;manualOverride&quot;:{&quot;isManuallyOverridden&quot;:false,&quot;citeprocText&quot;:&quot;[1]&quot;,&quot;manualOverrideText&quot;:&quot;&quot;},&quot;citationTag&quot;:&quot;MENDELEY_CITATION_v3_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&quot;,&quot;citationItems&quot;:[{&quot;id&quot;:&quot;43a32f33-507a-321b-98a9-5adf3ba1e4a4&quot;,&quot;itemData&quot;:{&quot;type&quot;:&quot;article-journal&quot;,&quot;id&quot;:&quot;43a32f33-507a-321b-98a9-5adf3ba1e4a4&quot;,&quot;title&quot;:&quot;Thermal degradation kinetics study of molten polylactide based on Raman spectroscopy&quot;,&quot;author&quot;:[{&quot;family&quot;:&quot;Lin&quot;,&quot;given&quot;:&quot;Zenan&quot;,&quot;parse-names&quot;:false,&quot;dropping-particle&quot;:&quot;&quot;,&quot;non-dropping-particle&quot;:&quot;&quot;},{&quot;family&quot;:&quot;Guo&quot;,&quot;given&quot;:&quot;Xuemei&quot;,&quot;parse-names&quot;:false,&quot;dropping-particle&quot;:&quot;&quot;,&quot;non-dropping-particle&quot;:&quot;&quot;},{&quot;family&quot;:&quot;He&quot;,&quot;given&quot;:&quot;Zhangping&quot;,&quot;parse-names&quot;:false,&quot;dropping-particle&quot;:&quot;&quot;,&quot;non-dropping-particle&quot;:&quot;&quot;},{&quot;family&quot;:&quot;Liang&quot;,&quot;given&quot;:&quot;Xianrong&quot;,&quot;parse-names&quot;:false,&quot;dropping-particle&quot;:&quot;&quot;,&quot;non-dropping-particle&quot;:&quot;&quot;},{&quot;family&quot;:&quot;Wang&quot;,&quot;given&quot;:&quot;Mengmeng&quot;,&quot;parse-names&quot;:false,&quot;dropping-particle&quot;:&quot;&quot;,&quot;non-dropping-particle&quot;:&quot;&quot;},{&quot;family&quot;:&quot;Jin&quot;,&quot;given&quot;:&quot;Gang&quot;,&quot;parse-names&quot;:false,&quot;dropping-particle&quot;:&quot;&quot;,&quot;non-dropping-particle&quot;:&quot;&quot;}],&quot;container-title&quot;:&quot;Polymer Engineering &amp; Science&quot;,&quot;container-title-short&quot;:&quot;Polym Eng Sci&quot;,&quot;DOI&quot;:&quot;https://doi.org/10.1002/pen.25568&quot;,&quot;ISSN&quot;:&quot;0032-3888&quot;,&quot;URL&quot;:&quot;https://doi.org/10.1002/pen.25568&quot;,&quot;issued&quot;:{&quot;date-parts&quot;:[[2021,1,1]]},&quot;page&quot;:&quot;201-210&quot;,&quot;abstract&quot;:&quot;Abstract The thermal degradation of polylactide (PLA) during melt processing may lead to poor product properties. In this study, a unique Raman system was applied to explore the thermal degradation kinetics of molten PLA under five different temperatures and three atmospheres. It was found that the intensity of specific Raman bands correlated with the concentration of functional groups in the PLA during the degradation process. Kinetic models for thermal degradation were established based on the intensity of the characteristic band of C-COO. Kinetic parameters determined by kinetic models quantitatively revealed the effect of temperature and atmosphere on thermal degradation. Furthermore, time sweep rheological tests using the same degradation conditions were performed for verification, and the results corroborated the spectral analyses. This investigation demonstrates the feasibility of Raman spectroscopy for thermal degradation kinetic analysis.&quot;,&quot;publisher&quot;:&quot;John Wiley &amp; Sons, Ltd&quot;,&quot;issue&quot;:&quot;1&quot;,&quot;volume&quot;:&quot;61&quot;},&quot;isTemporary&quot;:false}]},{&quot;citationID&quot;:&quot;MENDELEY_CITATION_2bdbeb86-1106-4821-a938-4fb7852aef49&quot;,&quot;properties&quot;:{&quot;noteIndex&quot;:0},&quot;isEdited&quot;:false,&quot;manualOverride&quot;:{&quot;isManuallyOverridden&quot;:false,&quot;citeprocText&quot;:&quot;[2]&quot;,&quot;manualOverrideText&quot;:&quot;&quot;},&quot;citationTag&quot;:&quot;MENDELEY_CITATION_v3_eyJjaXRhdGlvbklEIjoiTUVOREVMRVlfQ0lUQVRJT05fMmJkYmViODYtMTEwNi00ODIxLWE5MzgtNGZiNzg1MmFlZjQ5IiwicHJvcGVydGllcyI6eyJub3RlSW5kZXgiOjB9LCJpc0VkaXRlZCI6ZmFsc2UsIm1hbnVhbE92ZXJyaWRlIjp7ImlzTWFudWFsbHlPdmVycmlkZGVuIjpmYWxzZSwiY2l0ZXByb2NUZXh0IjoiWzJ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quot;,&quot;citationItems&quot;:[{&quot;id&quot;:&quot;f571a5d0-77da-3952-80be-d6c756ae88f2&quot;,&quot;itemData&quot;:{&quot;type&quot;:&quot;article-journal&quot;,&quot;id&quot;:&quot;f571a5d0-77da-3952-80be-d6c756ae88f2&quot;,&quot;title&quot;:&quot;Raman and Photoluminescence spectroscopy of polycarbonate matrices irradiated with different energy 28Si+ ions&quot;,&quot;author&quot;:[{&quot;family&quot;:&quot;Resta&quot;,&quot;given&quot;:&quot;V&quot;,&quot;parse-names&quot;:false,&quot;dropping-particle&quot;:&quot;&quot;,&quot;non-dropping-particle&quot;:&quot;&quot;},{&quot;family&quot;:&quot;Quarta&quot;,&quot;given&quot;:&quot;G&quot;,&quot;parse-names&quot;:false,&quot;dropping-particle&quot;:&quot;&quot;,&quot;non-dropping-particle&quot;:&quot;&quot;},{&quot;family&quot;:&quot;Lomascolo&quot;,&quot;given&quot;:&quot;M&quot;,&quot;parse-names&quot;:false,&quot;dropping-particle&quot;:&quot;&quot;,&quot;non-dropping-particle&quot;:&quot;&quot;},{&quot;family&quot;:&quot;Maruccio&quot;,&quot;given&quot;:&quot;L&quot;,&quot;parse-names&quot;:false,&quot;dropping-particle&quot;:&quot;&quot;,&quot;non-dropping-particle&quot;:&quot;&quot;},{&quot;family&quot;:&quot;Calcagnile&quot;,&quot;given&quot;:&quot;L&quot;,&quot;parse-names&quot;:false,&quot;dropping-particle&quot;:&quot;&quot;,&quot;non-dropping-particle&quot;:&quot;&quot;}],&quot;container-title&quot;:&quot;Vacuum&quot;,&quot;container-title-short&quot;:&quot;Vacuum&quot;,&quot;DOI&quot;:&quot;https://doi.org/10.1016/j.vacuum.2015.03.005&quot;,&quot;ISSN&quot;:&quot;0042-207X&quot;,&quot;URL&quot;:&quot;https://www.sciencedirect.com/science/article/pii/S0042207X15000962&quot;,&quot;issued&quot;:{&quot;date-parts&quot;:[[2015]]},&quot;page&quot;:&quot;82-89&quot;,&quot;abstract&quot;:&quot;The irradiation of a polycarbonate (PC) matrix with 28Si+ ions has been performed by selecting three different energies: 0.5 MeV, 1.0 MeV and 2.0 MeV. The comparative study of the modifications induced in the polymer as a function of the incident ion beam energy has been carried out in the range of fluences between 5 × 1013 ions cm−2 and 1 × 1015 ions cm−2. The changes induced in the structure of the matrix towards the production of conducting plastics for optoelectronics devices have been evaluated by Raman and Photoluminescence spectroscopy. The carbonization process of the polymer generates a network made of sp2-bonded graphitic clusters embedded in a sp3-bonded matrix. The amount of nanocrystalline-graphite with respect to amorphous-carbon increases as ion energy and fluence increase, in accordance with the increase of the sp2-order arrangement. With 0.5 MeV the modification process is at an initial stage so that the changes, in terms of structure and PL emission, are observed only for the highest fluence, while for 1.0 MeV it has been achieved a higher density of small cluster with an order and homogeneity even better than for 2.0 MeV. The irradiation process with a suitable set of experimental parameters allows tuning the PC emission from ∼510 nm (pristine matrix) up to ∼550–600 nm.&quot;,&quot;volume&quot;:&quot;116&quot;},&quot;isTemporary&quot;:false}]},{&quot;citationID&quot;:&quot;MENDELEY_CITATION_1a575d46-2f1b-4174-83dd-0fc3a0457b35&quot;,&quot;properties&quot;:{&quot;noteIndex&quot;:0},&quot;isEdited&quot;:false,&quot;manualOverride&quot;:{&quot;isManuallyOverridden&quot;:false,&quot;citeprocText&quot;:&quot;[2]&quot;,&quot;manualOverrideText&quot;:&quot;&quot;},&quot;citationTag&quot;:&quot;MENDELEY_CITATION_v3_eyJjaXRhdGlvbklEIjoiTUVOREVMRVlfQ0lUQVRJT05fMWE1NzVkNDYtMmYxYi00MTc0LTgzZGQtMGZjM2EwNDU3YjM1IiwicHJvcGVydGllcyI6eyJub3RlSW5kZXgiOjB9LCJpc0VkaXRlZCI6ZmFsc2UsIm1hbnVhbE92ZXJyaWRlIjp7ImlzTWFudWFsbHlPdmVycmlkZGVuIjpmYWxzZSwiY2l0ZXByb2NUZXh0IjoiWzJ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quot;,&quot;citationItems&quot;:[{&quot;id&quot;:&quot;f571a5d0-77da-3952-80be-d6c756ae88f2&quot;,&quot;itemData&quot;:{&quot;type&quot;:&quot;article-journal&quot;,&quot;id&quot;:&quot;f571a5d0-77da-3952-80be-d6c756ae88f2&quot;,&quot;title&quot;:&quot;Raman and Photoluminescence spectroscopy of polycarbonate matrices irradiated with different energy 28Si+ ions&quot;,&quot;author&quot;:[{&quot;family&quot;:&quot;Resta&quot;,&quot;given&quot;:&quot;V&quot;,&quot;parse-names&quot;:false,&quot;dropping-particle&quot;:&quot;&quot;,&quot;non-dropping-particle&quot;:&quot;&quot;},{&quot;family&quot;:&quot;Quarta&quot;,&quot;given&quot;:&quot;G&quot;,&quot;parse-names&quot;:false,&quot;dropping-particle&quot;:&quot;&quot;,&quot;non-dropping-particle&quot;:&quot;&quot;},{&quot;family&quot;:&quot;Lomascolo&quot;,&quot;given&quot;:&quot;M&quot;,&quot;parse-names&quot;:false,&quot;dropping-particle&quot;:&quot;&quot;,&quot;non-dropping-particle&quot;:&quot;&quot;},{&quot;family&quot;:&quot;Maruccio&quot;,&quot;given&quot;:&quot;L&quot;,&quot;parse-names&quot;:false,&quot;dropping-particle&quot;:&quot;&quot;,&quot;non-dropping-particle&quot;:&quot;&quot;},{&quot;family&quot;:&quot;Calcagnile&quot;,&quot;given&quot;:&quot;L&quot;,&quot;parse-names&quot;:false,&quot;dropping-particle&quot;:&quot;&quot;,&quot;non-dropping-particle&quot;:&quot;&quot;}],&quot;container-title&quot;:&quot;Vacuum&quot;,&quot;container-title-short&quot;:&quot;Vacuum&quot;,&quot;DOI&quot;:&quot;https://doi.org/10.1016/j.vacuum.2015.03.005&quot;,&quot;ISSN&quot;:&quot;0042-207X&quot;,&quot;URL&quot;:&quot;https://www.sciencedirect.com/science/article/pii/S0042207X15000962&quot;,&quot;issued&quot;:{&quot;date-parts&quot;:[[2015]]},&quot;page&quot;:&quot;82-89&quot;,&quot;abstract&quot;:&quot;The irradiation of a polycarbonate (PC) matrix with 28Si+ ions has been performed by selecting three different energies: 0.5 MeV, 1.0 MeV and 2.0 MeV. The comparative study of the modifications induced in the polymer as a function of the incident ion beam energy has been carried out in the range of fluences between 5 × 1013 ions cm−2 and 1 × 1015 ions cm−2. The changes induced in the structure of the matrix towards the production of conducting plastics for optoelectronics devices have been evaluated by Raman and Photoluminescence spectroscopy. The carbonization process of the polymer generates a network made of sp2-bonded graphitic clusters embedded in a sp3-bonded matrix. The amount of nanocrystalline-graphite with respect to amorphous-carbon increases as ion energy and fluence increase, in accordance with the increase of the sp2-order arrangement. With 0.5 MeV the modification process is at an initial stage so that the changes, in terms of structure and PL emission, are observed only for the highest fluence, while for 1.0 MeV it has been achieved a higher density of small cluster with an order and homogeneity even better than for 2.0 MeV. The irradiation process with a suitable set of experimental parameters allows tuning the PC emission from ∼510 nm (pristine matrix) up to ∼550–600 nm.&quot;,&quot;volume&quot;:&quot;116&quot;},&quot;isTemporary&quot;:false}]},{&quot;citationID&quot;:&quot;MENDELEY_CITATION_31061b13-0a6b-414d-a27c-fa6d02fb3d79&quot;,&quot;properties&quot;:{&quot;noteIndex&quot;:0},&quot;isEdited&quot;:false,&quot;manualOverride&quot;:{&quot;isManuallyOverridden&quot;:false,&quot;citeprocText&quot;:&quot;[3]&quot;,&quot;manualOverrideText&quot;:&quot;&quot;},&quot;citationTag&quot;:&quot;MENDELEY_CITATION_v3_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&quot;,&quot;citationItems&quot;:[{&quot;id&quot;:&quot;750103be-3b15-37c9-a4e8-43a1443f38f4&quot;,&quot;itemData&quot;:{&quot;type&quot;:&quot;article-journal&quot;,&quot;id&quot;:&quot;750103be-3b15-37c9-a4e8-43a1443f38f4&quot;,&quot;title&quot;:&quot;Nondestructive characterization of the polycarbonate - octadecylamine interface by surface enhanced Raman spectroscopy&quot;,&quot;author&quot;:[{&quot;family&quot;:&quot;Zimmerer&quot;,&quot;given&quot;:&quot;C&quot;,&quot;parse-names&quot;:false,&quot;dropping-particle&quot;:&quot;&quot;,&quot;non-dropping-particle&quot;:&quot;&quot;},{&quot;family&quot;:&quot;Matulaitiene&quot;,&quot;given&quot;:&quot;I&quot;,&quot;parse-names&quot;:false,&quot;dropping-particle&quot;:&quot;&quot;,&quot;non-dropping-particle&quot;:&quot;&quot;},{&quot;family&quot;:&quot;Niaura&quot;,&quot;given&quot;:&quot;G&quot;,&quot;parse-names&quot;:false,&quot;dropping-particle&quot;:&quot;&quot;,&quot;non-dropping-particle&quot;:&quot;&quot;},{&quot;family&quot;:&quot;Reuter&quot;,&quot;given&quot;:&quot;U&quot;,&quot;parse-names&quot;:false,&quot;dropping-particle&quot;:&quot;&quot;,&quot;non-dropping-particle&quot;:&quot;&quot;},{&quot;family&quot;:&quot;Janke&quot;,&quot;given&quot;:&quot;A&quot;,&quot;parse-names&quot;:false,&quot;dropping-particle&quot;:&quot;&quot;,&quot;non-dropping-particle&quot;:&quot;&quot;},{&quot;family&quot;:&quot;Boldt&quot;,&quot;given&quot;:&quot;R&quot;,&quot;parse-names&quot;:false,&quot;dropping-particle&quot;:&quot;&quot;,&quot;non-dropping-particle&quot;:&quot;&quot;},{&quot;family&quot;:&quot;Sablinskas&quot;,&quot;given&quot;:&quot;V&quot;,&quot;parse-names&quot;:false,&quot;dropping-particle&quot;:&quot;&quot;,&quot;non-dropping-particle&quot;:&quot;&quot;},{&quot;family&quot;:&quot;Steiner&quot;,&quot;given&quot;:&quot;G&quot;,&quot;parse-names&quot;:false,&quot;dropping-particle&quot;:&quot;&quot;,&quot;non-dropping-particle&quot;:&quot;&quot;}],&quot;container-title&quot;:&quot;Polymer Testing&quot;,&quot;container-title-short&quot;:&quot;Polym Test&quot;,&quot;DOI&quot;:&quot;https://doi.org/10.1016/j.polymertesting.2018.11.023&quot;,&quot;ISSN&quot;:&quot;0142-9418&quot;,&quot;URL&quot;:&quot;https://www.sciencedirect.com/science/article/pii/S0142941818314144&quot;,&quot;issued&quot;:{&quot;date-parts&quot;:[[2019]]},&quot;page&quot;:&quot;152-158&quot;,&quot;abstract&quot;:&quot;Polymer composite materials are used increasingly in material and engineering science. They provide outstanding mechanical and optical properties. The linkage between the polymer materials is crucial for achieving the desired properties. Understanding the linkage and structure of the polymer-polymer interface layer is a key for utilization polymer composite materials as well as for their fabrication. When analyzing the thin polymer-polymer interface it is important to achieve clear identification of molecular linker structures. One reliable analytical technique allowing this is surface enhanced Raman scattering (SERS) spectroscopy. This study aims at the in-situ evaluation of SERS spectra recorded from the Polycarbonate (PC) –Octadecylamine (ODA) interface to identify the formation of urethane bonds. The detailed analysis of SERS spectra taken before and after the chemical linkage reaction reveals the formation of urethane structures, indicating a chemical bond between PC and ODA. The spectral pattern of urethane groups was identified and evaluated by a reference Raman spectrum.&quot;,&quot;volume&quot;:&quot;73&quot;},&quot;isTemporary&quot;:false}]},{&quot;citationID&quot;:&quot;MENDELEY_CITATION_d21b58db-6df4-4275-8e3b-065cb07e908d&quot;,&quot;properties&quot;:{&quot;noteIndex&quot;:0},&quot;isEdited&quot;:false,&quot;manualOverride&quot;:{&quot;isManuallyOverridden&quot;:false,&quot;citeprocText&quot;:&quot;[4]&quot;,&quot;manualOverrideText&quot;:&quot;&quot;},&quot;citationTag&quot;:&quot;MENDELEY_CITATION_v3_eyJjaXRhdGlvbklEIjoiTUVOREVMRVlfQ0lUQVRJT05fZDIxYjU4ZGItNmRmNC00Mjc1LThlM2ItMDY1Y2IwN2U5MDhk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3444caea-4fd8-4d15-8480-be0f1f37e931&quot;,&quot;properties&quot;:{&quot;noteIndex&quot;:0},&quot;isEdited&quot;:false,&quot;manualOverride&quot;:{&quot;isManuallyOverridden&quot;:false,&quot;citeprocText&quot;:&quot;[4]&quot;,&quot;manualOverrideText&quot;:&quot;&quot;},&quot;citationTag&quot;:&quot;MENDELEY_CITATION_v3_eyJjaXRhdGlvbklEIjoiTUVOREVMRVlfQ0lUQVRJT05fMzQ0NGNhZWEtNGZkOC00ZDE1LTg0ODAtYmUwZjFmMzdlOTMx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d686e70b-69cc-4964-ac7f-84e6ce3fc1ff&quot;,&quot;properties&quot;:{&quot;noteIndex&quot;:0},&quot;isEdited&quot;:false,&quot;manualOverride&quot;:{&quot;isManuallyOverridden&quot;:false,&quot;citeprocText&quot;:&quot;[3]&quot;,&quot;manualOverrideText&quot;:&quot;&quot;},&quot;citationTag&quot;:&quot;MENDELEY_CITATION_v3_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&quot;,&quot;citationItems&quot;:[{&quot;id&quot;:&quot;750103be-3b15-37c9-a4e8-43a1443f38f4&quot;,&quot;itemData&quot;:{&quot;type&quot;:&quot;article-journal&quot;,&quot;id&quot;:&quot;750103be-3b15-37c9-a4e8-43a1443f38f4&quot;,&quot;title&quot;:&quot;Nondestructive characterization of the polycarbonate - octadecylamine interface by surface enhanced Raman spectroscopy&quot;,&quot;author&quot;:[{&quot;family&quot;:&quot;Zimmerer&quot;,&quot;given&quot;:&quot;C&quot;,&quot;parse-names&quot;:false,&quot;dropping-particle&quot;:&quot;&quot;,&quot;non-dropping-particle&quot;:&quot;&quot;},{&quot;family&quot;:&quot;Matulaitiene&quot;,&quot;given&quot;:&quot;I&quot;,&quot;parse-names&quot;:false,&quot;dropping-particle&quot;:&quot;&quot;,&quot;non-dropping-particle&quot;:&quot;&quot;},{&quot;family&quot;:&quot;Niaura&quot;,&quot;given&quot;:&quot;G&quot;,&quot;parse-names&quot;:false,&quot;dropping-particle&quot;:&quot;&quot;,&quot;non-dropping-particle&quot;:&quot;&quot;},{&quot;family&quot;:&quot;Reuter&quot;,&quot;given&quot;:&quot;U&quot;,&quot;parse-names&quot;:false,&quot;dropping-particle&quot;:&quot;&quot;,&quot;non-dropping-particle&quot;:&quot;&quot;},{&quot;family&quot;:&quot;Janke&quot;,&quot;given&quot;:&quot;A&quot;,&quot;parse-names&quot;:false,&quot;dropping-particle&quot;:&quot;&quot;,&quot;non-dropping-particle&quot;:&quot;&quot;},{&quot;family&quot;:&quot;Boldt&quot;,&quot;given&quot;:&quot;R&quot;,&quot;parse-names&quot;:false,&quot;dropping-particle&quot;:&quot;&quot;,&quot;non-dropping-particle&quot;:&quot;&quot;},{&quot;family&quot;:&quot;Sablinskas&quot;,&quot;given&quot;:&quot;V&quot;,&quot;parse-names&quot;:false,&quot;dropping-particle&quot;:&quot;&quot;,&quot;non-dropping-particle&quot;:&quot;&quot;},{&quot;family&quot;:&quot;Steiner&quot;,&quot;given&quot;:&quot;G&quot;,&quot;parse-names&quot;:false,&quot;dropping-particle&quot;:&quot;&quot;,&quot;non-dropping-particle&quot;:&quot;&quot;}],&quot;container-title&quot;:&quot;Polymer Testing&quot;,&quot;container-title-short&quot;:&quot;Polym Test&quot;,&quot;DOI&quot;:&quot;https://doi.org/10.1016/j.polymertesting.2018.11.023&quot;,&quot;ISSN&quot;:&quot;0142-9418&quot;,&quot;URL&quot;:&quot;https://www.sciencedirect.com/science/article/pii/S0142941818314144&quot;,&quot;issued&quot;:{&quot;date-parts&quot;:[[2019]]},&quot;page&quot;:&quot;152-158&quot;,&quot;abstract&quot;:&quot;Polymer composite materials are used increasingly in material and engineering science. They provide outstanding mechanical and optical properties. The linkage between the polymer materials is crucial for achieving the desired properties. Understanding the linkage and structure of the polymer-polymer interface layer is a key for utilization polymer composite materials as well as for their fabrication. When analyzing the thin polymer-polymer interface it is important to achieve clear identification of molecular linker structures. One reliable analytical technique allowing this is surface enhanced Raman scattering (SERS) spectroscopy. This study aims at the in-situ evaluation of SERS spectra recorded from the Polycarbonate (PC) –Octadecylamine (ODA) interface to identify the formation of urethane bonds. The detailed analysis of SERS spectra taken before and after the chemical linkage reaction reveals the formation of urethane structures, indicating a chemical bond between PC and ODA. The spectral pattern of urethane groups was identified and evaluated by a reference Raman spectrum.&quot;,&quot;volume&quot;:&quot;73&quot;},&quot;isTemporary&quot;:false}]},{&quot;citationID&quot;:&quot;MENDELEY_CITATION_1e6e9003-14f0-454f-9ecf-40d8e888edaa&quot;,&quot;properties&quot;:{&quot;noteIndex&quot;:0},&quot;isEdited&quot;:false,&quot;manualOverride&quot;:{&quot;isManuallyOverridden&quot;:false,&quot;citeprocText&quot;:&quot;[1, 2]&quot;,&quot;manualOverrideText&quot;:&quot;&quot;},&quot;citationTag&quot;:&quot;MENDELEY_CITATION_v3_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quot;,&quot;citationItems&quot;:[{&quot;id&quot;:&quot;43a32f33-507a-321b-98a9-5adf3ba1e4a4&quot;,&quot;itemData&quot;:{&quot;type&quot;:&quot;article-journal&quot;,&quot;id&quot;:&quot;43a32f33-507a-321b-98a9-5adf3ba1e4a4&quot;,&quot;title&quot;:&quot;Thermal degradation kinetics study of molten polylactide based on Raman spectroscopy&quot;,&quot;author&quot;:[{&quot;family&quot;:&quot;Lin&quot;,&quot;given&quot;:&quot;Zenan&quot;,&quot;parse-names&quot;:false,&quot;dropping-particle&quot;:&quot;&quot;,&quot;non-dropping-particle&quot;:&quot;&quot;},{&quot;family&quot;:&quot;Guo&quot;,&quot;given&quot;:&quot;Xuemei&quot;,&quot;parse-names&quot;:false,&quot;dropping-particle&quot;:&quot;&quot;,&quot;non-dropping-particle&quot;:&quot;&quot;},{&quot;family&quot;:&quot;He&quot;,&quot;given&quot;:&quot;Zhangping&quot;,&quot;parse-names&quot;:false,&quot;dropping-particle&quot;:&quot;&quot;,&quot;non-dropping-particle&quot;:&quot;&quot;},{&quot;family&quot;:&quot;Liang&quot;,&quot;given&quot;:&quot;Xianrong&quot;,&quot;parse-names&quot;:false,&quot;dropping-particle&quot;:&quot;&quot;,&quot;non-dropping-particle&quot;:&quot;&quot;},{&quot;family&quot;:&quot;Wang&quot;,&quot;given&quot;:&quot;Mengmeng&quot;,&quot;parse-names&quot;:false,&quot;dropping-particle&quot;:&quot;&quot;,&quot;non-dropping-particle&quot;:&quot;&quot;},{&quot;family&quot;:&quot;Jin&quot;,&quot;given&quot;:&quot;Gang&quot;,&quot;parse-names&quot;:false,&quot;dropping-particle&quot;:&quot;&quot;,&quot;non-dropping-particle&quot;:&quot;&quot;}],&quot;container-title&quot;:&quot;Polymer Engineering &amp; Science&quot;,&quot;container-title-short&quot;:&quot;Polym Eng Sci&quot;,&quot;DOI&quot;:&quot;https://doi.org/10.1002/pen.25568&quot;,&quot;ISSN&quot;:&quot;0032-3888&quot;,&quot;URL&quot;:&quot;https://doi.org/10.1002/pen.25568&quot;,&quot;issued&quot;:{&quot;date-parts&quot;:[[2021,1,1]]},&quot;page&quot;:&quot;201-210&quot;,&quot;abstract&quot;:&quot;Abstract The thermal degradation of polylactide (PLA) during melt processing may lead to poor product properties. In this study, a unique Raman system was applied to explore the thermal degradation kinetics of molten PLA under five different temperatures and three atmospheres. It was found that the intensity of specific Raman bands correlated with the concentration of functional groups in the PLA during the degradation process. Kinetic models for thermal degradation were established based on the intensity of the characteristic band of C-COO. Kinetic parameters determined by kinetic models quantitatively revealed the effect of temperature and atmosphere on thermal degradation. Furthermore, time sweep rheological tests using the same degradation conditions were performed for verification, and the results corroborated the spectral analyses. This investigation demonstrates the feasibility of Raman spectroscopy for thermal degradation kinetic analysis.&quot;,&quot;publisher&quot;:&quot;John Wiley &amp; Sons, Ltd&quot;,&quot;issue&quot;:&quot;1&quot;,&quot;volume&quot;:&quot;61&quot;},&quot;isTemporary&quot;:false},{&quot;id&quot;:&quot;f571a5d0-77da-3952-80be-d6c756ae88f2&quot;,&quot;itemData&quot;:{&quot;type&quot;:&quot;article-journal&quot;,&quot;id&quot;:&quot;f571a5d0-77da-3952-80be-d6c756ae88f2&quot;,&quot;title&quot;:&quot;Raman and Photoluminescence spectroscopy of polycarbonate matrices irradiated with different energy 28Si+ ions&quot;,&quot;author&quot;:[{&quot;family&quot;:&quot;Resta&quot;,&quot;given&quot;:&quot;V&quot;,&quot;parse-names&quot;:false,&quot;dropping-particle&quot;:&quot;&quot;,&quot;non-dropping-particle&quot;:&quot;&quot;},{&quot;family&quot;:&quot;Quarta&quot;,&quot;given&quot;:&quot;G&quot;,&quot;parse-names&quot;:false,&quot;dropping-particle&quot;:&quot;&quot;,&quot;non-dropping-particle&quot;:&quot;&quot;},{&quot;family&quot;:&quot;Lomascolo&quot;,&quot;given&quot;:&quot;M&quot;,&quot;parse-names&quot;:false,&quot;dropping-particle&quot;:&quot;&quot;,&quot;non-dropping-particle&quot;:&quot;&quot;},{&quot;family&quot;:&quot;Maruccio&quot;,&quot;given&quot;:&quot;L&quot;,&quot;parse-names&quot;:false,&quot;dropping-particle&quot;:&quot;&quot;,&quot;non-dropping-particle&quot;:&quot;&quot;},{&quot;family&quot;:&quot;Calcagnile&quot;,&quot;given&quot;:&quot;L&quot;,&quot;parse-names&quot;:false,&quot;dropping-particle&quot;:&quot;&quot;,&quot;non-dropping-particle&quot;:&quot;&quot;}],&quot;container-title&quot;:&quot;Vacuum&quot;,&quot;container-title-short&quot;:&quot;Vacuum&quot;,&quot;DOI&quot;:&quot;https://doi.org/10.1016/j.vacuum.2015.03.005&quot;,&quot;ISSN&quot;:&quot;0042-207X&quot;,&quot;URL&quot;:&quot;https://www.sciencedirect.com/science/article/pii/S0042207X15000962&quot;,&quot;issued&quot;:{&quot;date-parts&quot;:[[2015]]},&quot;page&quot;:&quot;82-89&quot;,&quot;abstract&quot;:&quot;The irradiation of a polycarbonate (PC) matrix with 28Si+ ions has been performed by selecting three different energies: 0.5 MeV, 1.0 MeV and 2.0 MeV. The comparative study of the modifications induced in the polymer as a function of the incident ion beam energy has been carried out in the range of fluences between 5 × 1013 ions cm−2 and 1 × 1015 ions cm−2. The changes induced in the structure of the matrix towards the production of conducting plastics for optoelectronics devices have been evaluated by Raman and Photoluminescence spectroscopy. The carbonization process of the polymer generates a network made of sp2-bonded graphitic clusters embedded in a sp3-bonded matrix. The amount of nanocrystalline-graphite with respect to amorphous-carbon increases as ion energy and fluence increase, in accordance with the increase of the sp2-order arrangement. With 0.5 MeV the modification process is at an initial stage so that the changes, in terms of structure and PL emission, are observed only for the highest fluence, while for 1.0 MeV it has been achieved a higher density of small cluster with an order and homogeneity even better than for 2.0 MeV. The irradiation process with a suitable set of experimental parameters allows tuning the PC emission from ∼510 nm (pristine matrix) up to ∼550–600 nm.&quot;,&quot;volume&quot;:&quot;116&quot;},&quot;isTemporary&quot;:false}]},{&quot;citationID&quot;:&quot;MENDELEY_CITATION_d99f973a-df90-4513-ad91-93a09df9fa9d&quot;,&quot;properties&quot;:{&quot;noteIndex&quot;:0},&quot;isEdited&quot;:false,&quot;manualOverride&quot;:{&quot;isManuallyOverridden&quot;:false,&quot;citeprocText&quot;:&quot;[3]&quot;,&quot;manualOverrideText&quot;:&quot;&quot;},&quot;citationTag&quot;:&quot;MENDELEY_CITATION_v3_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&quot;,&quot;citationItems&quot;:[{&quot;id&quot;:&quot;750103be-3b15-37c9-a4e8-43a1443f38f4&quot;,&quot;itemData&quot;:{&quot;type&quot;:&quot;article-journal&quot;,&quot;id&quot;:&quot;750103be-3b15-37c9-a4e8-43a1443f38f4&quot;,&quot;title&quot;:&quot;Nondestructive characterization of the polycarbonate - octadecylamine interface by surface enhanced Raman spectroscopy&quot;,&quot;author&quot;:[{&quot;family&quot;:&quot;Zimmerer&quot;,&quot;given&quot;:&quot;C&quot;,&quot;parse-names&quot;:false,&quot;dropping-particle&quot;:&quot;&quot;,&quot;non-dropping-particle&quot;:&quot;&quot;},{&quot;family&quot;:&quot;Matulaitiene&quot;,&quot;given&quot;:&quot;I&quot;,&quot;parse-names&quot;:false,&quot;dropping-particle&quot;:&quot;&quot;,&quot;non-dropping-particle&quot;:&quot;&quot;},{&quot;family&quot;:&quot;Niaura&quot;,&quot;given&quot;:&quot;G&quot;,&quot;parse-names&quot;:false,&quot;dropping-particle&quot;:&quot;&quot;,&quot;non-dropping-particle&quot;:&quot;&quot;},{&quot;family&quot;:&quot;Reuter&quot;,&quot;given&quot;:&quot;U&quot;,&quot;parse-names&quot;:false,&quot;dropping-particle&quot;:&quot;&quot;,&quot;non-dropping-particle&quot;:&quot;&quot;},{&quot;family&quot;:&quot;Janke&quot;,&quot;given&quot;:&quot;A&quot;,&quot;parse-names&quot;:false,&quot;dropping-particle&quot;:&quot;&quot;,&quot;non-dropping-particle&quot;:&quot;&quot;},{&quot;family&quot;:&quot;Boldt&quot;,&quot;given&quot;:&quot;R&quot;,&quot;parse-names&quot;:false,&quot;dropping-particle&quot;:&quot;&quot;,&quot;non-dropping-particle&quot;:&quot;&quot;},{&quot;family&quot;:&quot;Sablinskas&quot;,&quot;given&quot;:&quot;V&quot;,&quot;parse-names&quot;:false,&quot;dropping-particle&quot;:&quot;&quot;,&quot;non-dropping-particle&quot;:&quot;&quot;},{&quot;family&quot;:&quot;Steiner&quot;,&quot;given&quot;:&quot;G&quot;,&quot;parse-names&quot;:false,&quot;dropping-particle&quot;:&quot;&quot;,&quot;non-dropping-particle&quot;:&quot;&quot;}],&quot;container-title&quot;:&quot;Polymer Testing&quot;,&quot;container-title-short&quot;:&quot;Polym Test&quot;,&quot;DOI&quot;:&quot;https://doi.org/10.1016/j.polymertesting.2018.11.023&quot;,&quot;ISSN&quot;:&quot;0142-9418&quot;,&quot;URL&quot;:&quot;https://www.sciencedirect.com/science/article/pii/S0142941818314144&quot;,&quot;issued&quot;:{&quot;date-parts&quot;:[[2019]]},&quot;page&quot;:&quot;152-158&quot;,&quot;abstract&quot;:&quot;Polymer composite materials are used increasingly in material and engineering science. They provide outstanding mechanical and optical properties. The linkage between the polymer materials is crucial for achieving the desired properties. Understanding the linkage and structure of the polymer-polymer interface layer is a key for utilization polymer composite materials as well as for their fabrication. When analyzing the thin polymer-polymer interface it is important to achieve clear identification of molecular linker structures. One reliable analytical technique allowing this is surface enhanced Raman scattering (SERS) spectroscopy. This study aims at the in-situ evaluation of SERS spectra recorded from the Polycarbonate (PC) –Octadecylamine (ODA) interface to identify the formation of urethane bonds. The detailed analysis of SERS spectra taken before and after the chemical linkage reaction reveals the formation of urethane structures, indicating a chemical bond between PC and ODA. The spectral pattern of urethane groups was identified and evaluated by a reference Raman spectrum.&quot;,&quot;volume&quot;:&quot;73&quot;},&quot;isTemporary&quot;:false}]},{&quot;citationID&quot;:&quot;MENDELEY_CITATION_38df71a1-b2fa-410a-9830-586c979c4450&quot;,&quot;properties&quot;:{&quot;noteIndex&quot;:0},&quot;isEdited&quot;:false,&quot;manualOverride&quot;:{&quot;isManuallyOverridden&quot;:false,&quot;citeprocText&quot;:&quot;[1, 2]&quot;,&quot;manualOverrideText&quot;:&quot;&quot;},&quot;citationTag&quot;:&quot;MENDELEY_CITATION_v3_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quot;,&quot;citationItems&quot;:[{&quot;id&quot;:&quot;43a32f33-507a-321b-98a9-5adf3ba1e4a4&quot;,&quot;itemData&quot;:{&quot;type&quot;:&quot;article-journal&quot;,&quot;id&quot;:&quot;43a32f33-507a-321b-98a9-5adf3ba1e4a4&quot;,&quot;title&quot;:&quot;Thermal degradation kinetics study of molten polylactide based on Raman spectroscopy&quot;,&quot;author&quot;:[{&quot;family&quot;:&quot;Lin&quot;,&quot;given&quot;:&quot;Zenan&quot;,&quot;parse-names&quot;:false,&quot;dropping-particle&quot;:&quot;&quot;,&quot;non-dropping-particle&quot;:&quot;&quot;},{&quot;family&quot;:&quot;Guo&quot;,&quot;given&quot;:&quot;Xuemei&quot;,&quot;parse-names&quot;:false,&quot;dropping-particle&quot;:&quot;&quot;,&quot;non-dropping-particle&quot;:&quot;&quot;},{&quot;family&quot;:&quot;He&quot;,&quot;given&quot;:&quot;Zhangping&quot;,&quot;parse-names&quot;:false,&quot;dropping-particle&quot;:&quot;&quot;,&quot;non-dropping-particle&quot;:&quot;&quot;},{&quot;family&quot;:&quot;Liang&quot;,&quot;given&quot;:&quot;Xianrong&quot;,&quot;parse-names&quot;:false,&quot;dropping-particle&quot;:&quot;&quot;,&quot;non-dropping-particle&quot;:&quot;&quot;},{&quot;family&quot;:&quot;Wang&quot;,&quot;given&quot;:&quot;Mengmeng&quot;,&quot;parse-names&quot;:false,&quot;dropping-particle&quot;:&quot;&quot;,&quot;non-dropping-particle&quot;:&quot;&quot;},{&quot;family&quot;:&quot;Jin&quot;,&quot;given&quot;:&quot;Gang&quot;,&quot;parse-names&quot;:false,&quot;dropping-particle&quot;:&quot;&quot;,&quot;non-dropping-particle&quot;:&quot;&quot;}],&quot;container-title&quot;:&quot;Polymer Engineering &amp; Science&quot;,&quot;container-title-short&quot;:&quot;Polym Eng Sci&quot;,&quot;DOI&quot;:&quot;https://doi.org/10.1002/pen.25568&quot;,&quot;ISSN&quot;:&quot;0032-3888&quot;,&quot;URL&quot;:&quot;https://doi.org/10.1002/pen.25568&quot;,&quot;issued&quot;:{&quot;date-parts&quot;:[[2021,1,1]]},&quot;page&quot;:&quot;201-210&quot;,&quot;abstract&quot;:&quot;Abstract The thermal degradation of polylactide (PLA) during melt processing may lead to poor product properties. In this study, a unique Raman system was applied to explore the thermal degradation kinetics of molten PLA under five different temperatures and three atmospheres. It was found that the intensity of specific Raman bands correlated with the concentration of functional groups in the PLA during the degradation process. Kinetic models for thermal degradation were established based on the intensity of the characteristic band of C-COO. Kinetic parameters determined by kinetic models quantitatively revealed the effect of temperature and atmosphere on thermal degradation. Furthermore, time sweep rheological tests using the same degradation conditions were performed for verification, and the results corroborated the spectral analyses. This investigation demonstrates the feasibility of Raman spectroscopy for thermal degradation kinetic analysis.&quot;,&quot;publisher&quot;:&quot;John Wiley &amp; Sons, Ltd&quot;,&quot;issue&quot;:&quot;1&quot;,&quot;volume&quot;:&quot;61&quot;},&quot;isTemporary&quot;:false},{&quot;id&quot;:&quot;f571a5d0-77da-3952-80be-d6c756ae88f2&quot;,&quot;itemData&quot;:{&quot;type&quot;:&quot;article-journal&quot;,&quot;id&quot;:&quot;f571a5d0-77da-3952-80be-d6c756ae88f2&quot;,&quot;title&quot;:&quot;Raman and Photoluminescence spectroscopy of polycarbonate matrices irradiated with different energy 28Si+ ions&quot;,&quot;author&quot;:[{&quot;family&quot;:&quot;Resta&quot;,&quot;given&quot;:&quot;V&quot;,&quot;parse-names&quot;:false,&quot;dropping-particle&quot;:&quot;&quot;,&quot;non-dropping-particle&quot;:&quot;&quot;},{&quot;family&quot;:&quot;Quarta&quot;,&quot;given&quot;:&quot;G&quot;,&quot;parse-names&quot;:false,&quot;dropping-particle&quot;:&quot;&quot;,&quot;non-dropping-particle&quot;:&quot;&quot;},{&quot;family&quot;:&quot;Lomascolo&quot;,&quot;given&quot;:&quot;M&quot;,&quot;parse-names&quot;:false,&quot;dropping-particle&quot;:&quot;&quot;,&quot;non-dropping-particle&quot;:&quot;&quot;},{&quot;family&quot;:&quot;Maruccio&quot;,&quot;given&quot;:&quot;L&quot;,&quot;parse-names&quot;:false,&quot;dropping-particle&quot;:&quot;&quot;,&quot;non-dropping-particle&quot;:&quot;&quot;},{&quot;family&quot;:&quot;Calcagnile&quot;,&quot;given&quot;:&quot;L&quot;,&quot;parse-names&quot;:false,&quot;dropping-particle&quot;:&quot;&quot;,&quot;non-dropping-particle&quot;:&quot;&quot;}],&quot;container-title&quot;:&quot;Vacuum&quot;,&quot;container-title-short&quot;:&quot;Vacuum&quot;,&quot;DOI&quot;:&quot;https://doi.org/10.1016/j.vacuum.2015.03.005&quot;,&quot;ISSN&quot;:&quot;0042-207X&quot;,&quot;URL&quot;:&quot;https://www.sciencedirect.com/science/article/pii/S0042207X15000962&quot;,&quot;issued&quot;:{&quot;date-parts&quot;:[[2015]]},&quot;page&quot;:&quot;82-89&quot;,&quot;abstract&quot;:&quot;The irradiation of a polycarbonate (PC) matrix with 28Si+ ions has been performed by selecting three different energies: 0.5 MeV, 1.0 MeV and 2.0 MeV. The comparative study of the modifications induced in the polymer as a function of the incident ion beam energy has been carried out in the range of fluences between 5 × 1013 ions cm−2 and 1 × 1015 ions cm−2. The changes induced in the structure of the matrix towards the production of conducting plastics for optoelectronics devices have been evaluated by Raman and Photoluminescence spectroscopy. The carbonization process of the polymer generates a network made of sp2-bonded graphitic clusters embedded in a sp3-bonded matrix. The amount of nanocrystalline-graphite with respect to amorphous-carbon increases as ion energy and fluence increase, in accordance with the increase of the sp2-order arrangement. With 0.5 MeV the modification process is at an initial stage so that the changes, in terms of structure and PL emission, are observed only for the highest fluence, while for 1.0 MeV it has been achieved a higher density of small cluster with an order and homogeneity even better than for 2.0 MeV. The irradiation process with a suitable set of experimental parameters allows tuning the PC emission from ∼510 nm (pristine matrix) up to ∼550–600 nm.&quot;,&quot;volume&quot;:&quot;116&quot;},&quot;isTemporary&quot;:false}]},{&quot;citationID&quot;:&quot;MENDELEY_CITATION_c705673c-3b37-409d-b026-b5849220d5a7&quot;,&quot;properties&quot;:{&quot;noteIndex&quot;:0},&quot;isEdited&quot;:false,&quot;manualOverride&quot;:{&quot;isManuallyOverridden&quot;:false,&quot;citeprocText&quot;:&quot;[5]&quot;,&quot;manualOverrideText&quot;:&quot;&quot;},&quot;citationTag&quot;:&quot;MENDELEY_CITATION_v3_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&quot;,&quot;citationItems&quot;:[{&quot;id&quot;:&quot;122c6f98-f95d-3ac6-ba6c-8a25bfd10476&quot;,&quot;itemData&quot;:{&quot;type&quot;:&quot;article-journal&quot;,&quot;id&quot;:&quot;122c6f98-f95d-3ac6-ba6c-8a25bfd10476&quot;,&quot;title&quot;:&quot;Thermal degradation of poly(lactic acid) measured by thermogravimetry coupled to Fourier transform infrared spectroscopy&quot;,&quot;author&quot;:[{&quot;family&quot;:&quot;Zou&quot;,&quot;given&quot;:&quot;Hantao&quot;,&quot;parse-names&quot;:false,&quot;dropping-particle&quot;:&quot;&quot;,&quot;non-dropping-particle&quot;:&quot;&quot;},{&quot;family&quot;:&quot;Yi&quot;,&quot;given&quot;:&quot;Changhai&quot;,&quot;parse-names&quot;:false,&quot;dropping-particle&quot;:&quot;&quot;,&quot;non-dropping-particle&quot;:&quot;&quot;},{&quot;family&quot;:&quot;Wang&quot;,&quot;given&quot;:&quot;Luoxin&quot;,&quot;parse-names&quot;:false,&quot;dropping-particle&quot;:&quot;&quot;,&quot;non-dropping-particle&quot;:&quot;&quot;},{&quot;family&quot;:&quot;Liu&quot;,&quot;given&quot;:&quot;Hongtao&quot;,&quot;parse-names&quot;:false,&quot;dropping-particle&quot;:&quot;&quot;,&quot;non-dropping-particle&quot;:&quot;&quot;},{&quot;family&quot;:&quot;Xu&quot;,&quot;given&quot;:&quot;Weilin&quot;,&quot;parse-names&quot;:false,&quot;dropping-particle&quot;:&quot;&quot;,&quot;non-dropping-particle&quot;:&quot;&quot;}],&quot;container-title&quot;:&quot;Journal of Thermal Analysis and Calorimetry&quot;,&quot;container-title-short&quot;:&quot;J Therm Anal Calorim&quot;,&quot;DOI&quot;:&quot;10.1007/s10973-009-0121-5&quot;,&quot;ISSN&quot;:&quot;1572-8943&quot;,&quot;URL&quot;:&quot;https://doi.org/10.1007/s10973-009-0121-5&quot;,&quot;issued&quot;:{&quot;date-parts&quot;:[[2009]]},&quot;page&quot;:&quot;929-935&quot;,&quot;abstract&quot;:&quot;Thermal decomposition of poly(lactic acid) (PLA) has been studied using thermogravimetry coupled to Fourier transform infrared spectroscopy (TGA-FTIR). FTIR analysis of the evolved decomposition products shows the release of lactide molecule, acetaldehyde, carbon monoxide and carbon dioxide. Acetaldehyde and carbon dioxide exist until the end of the experiments, whereas carbon monoxide gradually decreases above the peak temperature in that the higher temperature benefits from chain homolysis and the production of carbon dioxide. A kinetic study of thermal degradation of PLA in nitrogen has been studied by means of thermogravimetry. It is found that the thermal degradation kinetics of PLA can be interpreted in terms of multi-step degradation mechanisms. The activation energies obtained by Ozawa–Flynn–Wall method and Friedman’s method are in good agreement with that obtained by Kissinger’s method. The activation energies of PLA calculated by the three methods are 177.5 kJ mol−1, 183.6 kJ mol−1 and 181.1 kJ mol−1, respectively.&quot;,&quot;issue&quot;:&quot;3&quot;,&quot;volume&quot;:&quot;97&quot;},&quot;isTemporary&quot;:false}]},{&quot;citationID&quot;:&quot;MENDELEY_CITATION_7c891db2-8d56-40f0-8565-c5cf5d1b1f68&quot;,&quot;properties&quot;:{&quot;noteIndex&quot;:0},&quot;isEdited&quot;:false,&quot;manualOverride&quot;:{&quot;isManuallyOverridden&quot;:false,&quot;citeprocText&quot;:&quot;[6]&quot;,&quot;manualOverrideText&quot;:&quot;&quot;},&quot;citationTag&quot;:&quot;MENDELEY_CITATION_v3_eyJjaXRhdGlvbklEIjoiTUVOREVMRVlfQ0lUQVRJT05fN2M4OTFkYjItOGQ1Ni00MGYwLTg1NjUtYzVjZjVkMWIxZjY4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e87c2334-0875-4170-8ddc-ef5846ad322c&quot;,&quot;properties&quot;:{&quot;noteIndex&quot;:0},&quot;isEdited&quot;:false,&quot;manualOverride&quot;:{&quot;isManuallyOverridden&quot;:false,&quot;citeprocText&quot;:&quot;[6]&quot;,&quot;manualOverrideText&quot;:&quot;&quot;},&quot;citationTag&quot;:&quot;MENDELEY_CITATION_v3_eyJjaXRhdGlvbklEIjoiTUVOREVMRVlfQ0lUQVRJT05fZTg3YzIzMzQtMDg3NS00MTcwLThkZGMtZWY1ODQ2YWQzMjJj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eff5d23e-4308-4155-825f-061094cffb08&quot;,&quot;properties&quot;:{&quot;noteIndex&quot;:0},&quot;isEdited&quot;:false,&quot;manualOverride&quot;:{&quot;isManuallyOverridden&quot;:false,&quot;citeprocText&quot;:&quot;[7]&quot;,&quot;manualOverrideText&quot;:&quot;&quot;},&quot;citationTag&quot;:&quot;MENDELEY_CITATION_v3_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&quot;,&quot;citationItems&quot;:[{&quot;id&quot;:&quot;0e60d53c-e771-384e-80cd-66da6331881e&quot;,&quot;itemData&quot;:{&quot;type&quot;:&quot;article-journal&quot;,&quot;id&quot;:&quot;0e60d53c-e771-384e-80cd-66da6331881e&quot;,&quot;title&quot;:&quot;Kinetics of thermo-oxidative and thermal degradation of poly(d,l-lactide) (PDLLA) at processing temperature&quot;,&quot;author&quot;:[{&quot;family&quot;:&quot;Liu&quot;,&quot;given&quot;:&quot;Xiaobo&quot;,&quot;parse-names&quot;:false,&quot;dropping-particle&quot;:&quot;&quot;,&quot;non-dropping-particle&quot;:&quot;&quot;},{&quot;family&quot;:&quot;Zou&quot;,&quot;given&quot;:&quot;Yaobang&quot;,&quot;parse-names&quot;:false,&quot;dropping-particle&quot;:&quot;&quot;,&quot;non-dropping-particle&quot;:&quot;&quot;},{&quot;family&quot;:&quot;Li&quot;,&quot;given&quot;:&quot;Wenting&quot;,&quot;parse-names&quot;:false,&quot;dropping-particle&quot;:&quot;&quot;,&quot;non-dropping-particle&quot;:&quot;&quot;},{&quot;family&quot;:&quot;Cao&quot;,&quot;given&quot;:&quot;Guoping&quot;,&quot;parse-names&quot;:false,&quot;dropping-particle&quot;:&quot;&quot;,&quot;non-dropping-particle&quot;:&quot;&quot;},{&quot;family&quot;:&quot;Chen&quot;,&quot;given&quot;:&quot;Wenjin&quot;,&quot;parse-names&quot;:false,&quot;dropping-particle&quot;:&quot;&quot;,&quot;non-dropping-particle&quot;:&quot;&quot;}],&quot;container-title&quot;:&quot;Polymer Degradation and Stability&quot;,&quot;container-title-short&quot;:&quot;Polym Degrad Stab&quot;,&quot;DOI&quot;:&quot;https://doi.org/10.1016/j.polymdegradstab.2006.07.004&quot;,&quot;ISSN&quot;:&quot;0141-3910&quot;,&quot;URL&quot;:&quot;https://www.sciencedirect.com/science/article/pii/S0141391006002102&quot;,&quot;issued&quot;:{&quot;date-parts&quot;:[[2006]]},&quot;page&quot;:&quot;3259-3265&quot;,&quot;abstract&quot;:&quot;Poly(d,l-lactide) (PDLLA) degraded at processing temperature under air and nitrogen. A random chain scission model was established and used to determine the activation energy Ea, and FT-IR, 1H and 13C NMR were used to elucidate the degradation behavior under different atmospheres. Results showed that there were two to three stages. The 1st stage was dominated by the oligomers containing carboxylic acid groups and hydroxyl groups, during which oxygen and nitrogen had little effect on the degradation, thus they share similar Ea. When the oligomers were consumed over or evaporated, the 2nd stage began, and oxygen had a promoting effect on the thermo-oxidation process, resulting in the great decrease in Ea. The third stage of PDLLA was observed when it degraded under nitrogen over 200°C, which was caused by the appearance of carboxylic acid substance.&quot;,&quot;issue&quot;:&quot;12&quot;,&quot;volume&quot;:&quot;91&quot;},&quot;isTemporary&quot;:false}]},{&quot;citationID&quot;:&quot;MENDELEY_CITATION_9893b3ab-855e-4542-b166-169d17688d72&quot;,&quot;properties&quot;:{&quot;noteIndex&quot;:0},&quot;isEdited&quot;:false,&quot;manualOverride&quot;:{&quot;isManuallyOverridden&quot;:false,&quot;citeprocText&quot;:&quot;[6]&quot;,&quot;manualOverrideText&quot;:&quot;&quot;},&quot;citationTag&quot;:&quot;MENDELEY_CITATION_v3_eyJjaXRhdGlvbklEIjoiTUVOREVMRVlfQ0lUQVRJT05fOTg5M2IzYWItODU1ZS00NTQyLWIxNjYtMTY5ZDE3Njg4ZDcy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6cf6d0f5-1175-4c70-b042-87456e4fa10f&quot;,&quot;properties&quot;:{&quot;noteIndex&quot;:0},&quot;isEdited&quot;:false,&quot;manualOverride&quot;:{&quot;isManuallyOverridden&quot;:false,&quot;citeprocText&quot;:&quot;[7]&quot;,&quot;manualOverrideText&quot;:&quot;&quot;},&quot;citationTag&quot;:&quot;MENDELEY_CITATION_v3_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&quot;,&quot;citationItems&quot;:[{&quot;id&quot;:&quot;0e60d53c-e771-384e-80cd-66da6331881e&quot;,&quot;itemData&quot;:{&quot;type&quot;:&quot;article-journal&quot;,&quot;id&quot;:&quot;0e60d53c-e771-384e-80cd-66da6331881e&quot;,&quot;title&quot;:&quot;Kinetics of thermo-oxidative and thermal degradation of poly(d,l-lactide) (PDLLA) at processing temperature&quot;,&quot;author&quot;:[{&quot;family&quot;:&quot;Liu&quot;,&quot;given&quot;:&quot;Xiaobo&quot;,&quot;parse-names&quot;:false,&quot;dropping-particle&quot;:&quot;&quot;,&quot;non-dropping-particle&quot;:&quot;&quot;},{&quot;family&quot;:&quot;Zou&quot;,&quot;given&quot;:&quot;Yaobang&quot;,&quot;parse-names&quot;:false,&quot;dropping-particle&quot;:&quot;&quot;,&quot;non-dropping-particle&quot;:&quot;&quot;},{&quot;family&quot;:&quot;Li&quot;,&quot;given&quot;:&quot;Wenting&quot;,&quot;parse-names&quot;:false,&quot;dropping-particle&quot;:&quot;&quot;,&quot;non-dropping-particle&quot;:&quot;&quot;},{&quot;family&quot;:&quot;Cao&quot;,&quot;given&quot;:&quot;Guoping&quot;,&quot;parse-names&quot;:false,&quot;dropping-particle&quot;:&quot;&quot;,&quot;non-dropping-particle&quot;:&quot;&quot;},{&quot;family&quot;:&quot;Chen&quot;,&quot;given&quot;:&quot;Wenjin&quot;,&quot;parse-names&quot;:false,&quot;dropping-particle&quot;:&quot;&quot;,&quot;non-dropping-particle&quot;:&quot;&quot;}],&quot;container-title&quot;:&quot;Polymer Degradation and Stability&quot;,&quot;container-title-short&quot;:&quot;Polym Degrad Stab&quot;,&quot;DOI&quot;:&quot;https://doi.org/10.1016/j.polymdegradstab.2006.07.004&quot;,&quot;ISSN&quot;:&quot;0141-3910&quot;,&quot;URL&quot;:&quot;https://www.sciencedirect.com/science/article/pii/S0141391006002102&quot;,&quot;issued&quot;:{&quot;date-parts&quot;:[[2006]]},&quot;page&quot;:&quot;3259-3265&quot;,&quot;abstract&quot;:&quot;Poly(d,l-lactide) (PDLLA) degraded at processing temperature under air and nitrogen. A random chain scission model was established and used to determine the activation energy Ea, and FT-IR, 1H and 13C NMR were used to elucidate the degradation behavior under different atmospheres. Results showed that there were two to three stages. The 1st stage was dominated by the oligomers containing carboxylic acid groups and hydroxyl groups, during which oxygen and nitrogen had little effect on the degradation, thus they share similar Ea. When the oligomers were consumed over or evaporated, the 2nd stage began, and oxygen had a promoting effect on the thermo-oxidation process, resulting in the great decrease in Ea. The third stage of PDLLA was observed when it degraded under nitrogen over 200°C, which was caused by the appearance of carboxylic acid substance.&quot;,&quot;issue&quot;:&quot;12&quot;,&quot;volume&quot;:&quot;91&quot;},&quot;isTemporary&quot;:false}]},{&quot;citationID&quot;:&quot;MENDELEY_CITATION_c3a1582c-3ab2-4cb0-ad84-7cf2f25e5ec5&quot;,&quot;properties&quot;:{&quot;noteIndex&quot;:0},&quot;isEdited&quot;:false,&quot;manualOverride&quot;:{&quot;isManuallyOverridden&quot;:false,&quot;citeprocText&quot;:&quot;[8]&quot;,&quot;manualOverrideText&quot;:&quot;&quot;},&quot;citationTag&quot;:&quot;MENDELEY_CITATION_v3_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&quot;,&quot;citationItems&quot;:[{&quot;id&quot;:&quot;92c0ed37-709b-30e8-a338-047686824666&quot;,&quot;itemData&quot;:{&quot;type&quot;:&quot;article-journal&quot;,&quot;id&quot;:&quot;92c0ed37-709b-30e8-a338-047686824666&quot;,&quot;title&quot;:&quot;Raman Spectroscopy of Biological Tissues&quot;,&quot;author&quot;:[{&quot;family&quot;:&quot;Movasaghi&quot;,&quot;given&quot;:&quot;Zanyar&quot;,&quot;parse-names&quot;:false,&quot;dropping-particle&quot;:&quot;&quot;,&quot;non-dropping-particle&quot;:&quot;&quot;},{&quot;family&quot;:&quot;Rehman&quot;,&quot;given&quot;:&quot;Shazza&quot;,&quot;parse-names&quot;:false,&quot;dropping-particle&quot;:&quot;&quot;,&quot;non-dropping-particle&quot;:&quot;&quot;},{&quot;family&quot;:&quot;Rehman&quot;,&quot;given&quot;:&quot;Ihtesham U&quot;,&quot;parse-names&quot;:false,&quot;dropping-particle&quot;:&quot;&quot;,&quot;non-dropping-particle&quot;:&quot;&quot;}],&quot;container-title&quot;:&quot;Applied Spectroscopy Reviews&quot;,&quot;container-title-short&quot;:&quot;Appl Spectrosc Rev&quot;,&quot;DOI&quot;:&quot;10.1080/05704920701551530&quot;,&quot;ISSN&quot;:&quot;0570-4928&quot;,&quot;URL&quot;:&quot;https://doi.org/10.1080/05704920701551530&quot;,&quot;issued&quot;:{&quot;date-parts&quot;:[[2007,9,1]]},&quot;page&quot;:&quot;493-541&quot;,&quot;publisher&quot;:&quot;Taylor &amp; Francis&quot;,&quot;issue&quot;:&quot;5&quot;,&quot;volume&quot;:&quot;42&quot;},&quot;isTemporary&quot;:false}]},{&quot;citationID&quot;:&quot;MENDELEY_CITATION_e82c3463-bead-4130-be14-39e467f9c2f0&quot;,&quot;properties&quot;:{&quot;noteIndex&quot;:0},&quot;isEdited&quot;:false,&quot;manualOverride&quot;:{&quot;isManuallyOverridden&quot;:false,&quot;citeprocText&quot;:&quot;[4]&quot;,&quot;manualOverrideText&quot;:&quot;&quot;},&quot;citationTag&quot;:&quot;MENDELEY_CITATION_v3_eyJjaXRhdGlvbklEIjoiTUVOREVMRVlfQ0lUQVRJT05fZTgyYzM0NjMtYmVhZC00MTMwLWJlMTQtMzllNDY3ZjljMmYw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2b1364c0-05e7-4a03-a761-afb2e9374ab3&quot;,&quot;properties&quot;:{&quot;noteIndex&quot;:0},&quot;isEdited&quot;:false,&quot;manualOverride&quot;:{&quot;isManuallyOverridden&quot;:false,&quot;citeprocText&quot;:&quot;[6]&quot;,&quot;manualOverrideText&quot;:&quot;&quot;},&quot;citationTag&quot;:&quot;MENDELEY_CITATION_v3_eyJjaXRhdGlvbklEIjoiTUVOREVMRVlfQ0lUQVRJT05fMmIxMzY0YzAtMDVlNy00YTAzLWE3NjEtYWZiMmU5Mzc0YWIz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72cadcc3-ad3f-4c6d-af84-57400b66a073&quot;,&quot;properties&quot;:{&quot;noteIndex&quot;:0},&quot;isEdited&quot;:false,&quot;manualOverride&quot;:{&quot;isManuallyOverridden&quot;:false,&quot;citeprocText&quot;:&quot;[9]&quot;,&quot;manualOverrideText&quot;:&quot;&quot;},&quot;citationTag&quot;:&quot;MENDELEY_CITATION_v3_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&quot;,&quot;citationItems&quot;:[{&quot;id&quot;:&quot;73f4941d-fea8-378e-8bb8-d54c76eaaef5&quot;,&quot;itemData&quot;:{&quot;type&quot;:&quot;article-journal&quot;,&quot;id&quot;:&quot;73f4941d-fea8-378e-8bb8-d54c76eaaef5&quot;,&quot;title&quot;:&quot;Raman Spectroscopy from Laboratory and Proximal to Remote Sensing: A Tool for the Volcanological Sciences&quot;,&quot;author&quot;:[{&quot;family&quot;:&quot;Giordano&quot;,&quot;given&quot;:&quot;Daniele&quot;,&quot;parse-names&quot;:false,&quot;dropping-particle&quot;:&quot;&quot;,&quot;non-dropping-particle&quot;:&quot;&quot;},{&quot;family&quot;:&quot;Russell&quot;,&quot;given&quot;:&quot;James K&quot;,&quot;parse-names&quot;:false,&quot;dropping-particle&quot;:&quot;&quot;,&quot;non-dropping-particle&quot;:&quot;&quot;},{&quot;family&quot;:&quot;González-García&quot;,&quot;given&quot;:&quot;Diego&quot;,&quot;parse-names&quot;:false,&quot;dropping-particle&quot;:&quot;&quot;,&quot;non-dropping-particle&quot;:&quot;&quot;},{&quot;family&quot;:&quot;Bersani&quot;,&quot;given&quot;:&quot;Danilo&quot;,&quot;parse-names&quot;:false,&quot;dropping-particle&quot;:&quot;&quot;,&quot;non-dropping-particle&quot;:&quot;&quot;},{&quot;family&quot;:&quot;Dingwell&quot;,&quot;given&quot;:&quot;Donald B&quot;,&quot;parse-names&quot;:false,&quot;dropping-particle&quot;:&quot;&quot;,&quot;non-dropping-particle&quot;:&quot;&quot;},{&quot;family&quot;:&quot;Negro&quot;,&quot;given&quot;:&quot;Ciro&quot;,&quot;parse-names&quot;:false,&quot;dropping-particle&quot;:&quot;&quot;,&quot;non-dropping-particle&quot;:&quot;Del&quot;}],&quot;container-title&quot;:&quot;Remote Sensing&quot;,&quot;container-title-short&quot;:&quot;Remote Sens (Basel)&quot;,&quot;DOI&quot;:&quot;10.3390/rs12050805&quot;,&quot;ISSN&quot;:&quot;2072-4292&quot;,&quot;URL&quot;:&quot;https://www.mdpi.com/2072-4292/12/5/805&quot;,&quot;issued&quot;:{&quot;date-parts&quot;:[[2020]]},&quot;abstract&quot;:&quot;Here we explore and review some of the latest ideas and applications of Raman spectroscopy to the volcanological sciences. Firstly, we provide a brief overview of how Raman spectral analysis works and how spectra from silicate glasses are interpreted. We then look at specific applications of Raman spectral analysis to the volcanological sciences based on measurements on and studies of natural materials in the laboratory. We conclude by examining the potential for Raman spectral analysis to be used as a field based aid to volcano monitoring via in situ studies of proximal deposits and; perhaps; in remote sensing campaigns&quot;,&quot;issue&quot;:&quot;5&quot;,&quot;volume&quot;:&quot;12&quot;},&quot;isTemporary&quot;:false}]},{&quot;citationID&quot;:&quot;MENDELEY_CITATION_b42018f2-76b8-427b-b9b0-54a74f20c079&quot;,&quot;properties&quot;:{&quot;noteIndex&quot;:0},&quot;isEdited&quot;:false,&quot;manualOverride&quot;:{&quot;isManuallyOverridden&quot;:false,&quot;citeprocText&quot;:&quot;[4]&quot;,&quot;manualOverrideText&quot;:&quot;&quot;},&quot;citationTag&quot;:&quot;MENDELEY_CITATION_v3_eyJjaXRhdGlvbklEIjoiTUVOREVMRVlfQ0lUQVRJT05fYjQyMDE4ZjItNzZiOC00MjdiLWI5YjAtNTRhNzRmMjBjMDc5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fd27b596-dea4-40ac-9da4-a40a8d1ac64a&quot;,&quot;properties&quot;:{&quot;noteIndex&quot;:0},&quot;isEdited&quot;:false,&quot;manualOverride&quot;:{&quot;isManuallyOverridden&quot;:false,&quot;citeprocText&quot;:&quot;[2]&quot;,&quot;manualOverrideText&quot;:&quot;&quot;},&quot;citationTag&quot;:&quot;MENDELEY_CITATION_v3_eyJjaXRhdGlvbklEIjoiTUVOREVMRVlfQ0lUQVRJT05fZmQyN2I1OTYtZGVhNC00MGFjLTlkYTQtYTQwYThkMWFjNjRhIiwicHJvcGVydGllcyI6eyJub3RlSW5kZXgiOjB9LCJpc0VkaXRlZCI6ZmFsc2UsIm1hbnVhbE92ZXJyaWRlIjp7ImlzTWFudWFsbHlPdmVycmlkZGVuIjpmYWxzZSwiY2l0ZXByb2NUZXh0IjoiWzJ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quot;,&quot;citationItems&quot;:[{&quot;id&quot;:&quot;f571a5d0-77da-3952-80be-d6c756ae88f2&quot;,&quot;itemData&quot;:{&quot;type&quot;:&quot;article-journal&quot;,&quot;id&quot;:&quot;f571a5d0-77da-3952-80be-d6c756ae88f2&quot;,&quot;title&quot;:&quot;Raman and Photoluminescence spectroscopy of polycarbonate matrices irradiated with different energy 28Si+ ions&quot;,&quot;author&quot;:[{&quot;family&quot;:&quot;Resta&quot;,&quot;given&quot;:&quot;V&quot;,&quot;parse-names&quot;:false,&quot;dropping-particle&quot;:&quot;&quot;,&quot;non-dropping-particle&quot;:&quot;&quot;},{&quot;family&quot;:&quot;Quarta&quot;,&quot;given&quot;:&quot;G&quot;,&quot;parse-names&quot;:false,&quot;dropping-particle&quot;:&quot;&quot;,&quot;non-dropping-particle&quot;:&quot;&quot;},{&quot;family&quot;:&quot;Lomascolo&quot;,&quot;given&quot;:&quot;M&quot;,&quot;parse-names&quot;:false,&quot;dropping-particle&quot;:&quot;&quot;,&quot;non-dropping-particle&quot;:&quot;&quot;},{&quot;family&quot;:&quot;Maruccio&quot;,&quot;given&quot;:&quot;L&quot;,&quot;parse-names&quot;:false,&quot;dropping-particle&quot;:&quot;&quot;,&quot;non-dropping-particle&quot;:&quot;&quot;},{&quot;family&quot;:&quot;Calcagnile&quot;,&quot;given&quot;:&quot;L&quot;,&quot;parse-names&quot;:false,&quot;dropping-particle&quot;:&quot;&quot;,&quot;non-dropping-particle&quot;:&quot;&quot;}],&quot;container-title&quot;:&quot;Vacuum&quot;,&quot;container-title-short&quot;:&quot;Vacuum&quot;,&quot;DOI&quot;:&quot;https://doi.org/10.1016/j.vacuum.2015.03.005&quot;,&quot;ISSN&quot;:&quot;0042-207X&quot;,&quot;URL&quot;:&quot;https://www.sciencedirect.com/science/article/pii/S0042207X15000962&quot;,&quot;issued&quot;:{&quot;date-parts&quot;:[[2015]]},&quot;page&quot;:&quot;82-89&quot;,&quot;abstract&quot;:&quot;The irradiation of a polycarbonate (PC) matrix with 28Si+ ions has been performed by selecting three different energies: 0.5 MeV, 1.0 MeV and 2.0 MeV. The comparative study of the modifications induced in the polymer as a function of the incident ion beam energy has been carried out in the range of fluences between 5 × 1013 ions cm−2 and 1 × 1015 ions cm−2. The changes induced in the structure of the matrix towards the production of conducting plastics for optoelectronics devices have been evaluated by Raman and Photoluminescence spectroscopy. The carbonization process of the polymer generates a network made of sp2-bonded graphitic clusters embedded in a sp3-bonded matrix. The amount of nanocrystalline-graphite with respect to amorphous-carbon increases as ion energy and fluence increase, in accordance with the increase of the sp2-order arrangement. With 0.5 MeV the modification process is at an initial stage so that the changes, in terms of structure and PL emission, are observed only for the highest fluence, while for 1.0 MeV it has been achieved a higher density of small cluster with an order and homogeneity even better than for 2.0 MeV. The irradiation process with a suitable set of experimental parameters allows tuning the PC emission from ∼510 nm (pristine matrix) up to ∼550–600 nm.&quot;,&quot;volume&quot;:&quot;116&quot;},&quot;isTemporary&quot;:false}]},{&quot;citationID&quot;:&quot;MENDELEY_CITATION_8d3864a0-a134-4601-84c7-69475e1173c0&quot;,&quot;properties&quot;:{&quot;noteIndex&quot;:0},&quot;isEdited&quot;:false,&quot;manualOverride&quot;:{&quot;isManuallyOverridden&quot;:false,&quot;citeprocText&quot;:&quot;[1–4]&quot;,&quot;manualOverrideText&quot;:&quot;&quot;},&quot;citationTag&quot;:&quot;MENDELEY_CITATION_v3_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&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id&quot;:&quot;f571a5d0-77da-3952-80be-d6c756ae88f2&quot;,&quot;itemData&quot;:{&quot;type&quot;:&quot;article-journal&quot;,&quot;id&quot;:&quot;f571a5d0-77da-3952-80be-d6c756ae88f2&quot;,&quot;title&quot;:&quot;Raman and Photoluminescence spectroscopy of polycarbonate matrices irradiated with different energy 28Si+ ions&quot;,&quot;author&quot;:[{&quot;family&quot;:&quot;Resta&quot;,&quot;given&quot;:&quot;V&quot;,&quot;parse-names&quot;:false,&quot;dropping-particle&quot;:&quot;&quot;,&quot;non-dropping-particle&quot;:&quot;&quot;},{&quot;family&quot;:&quot;Quarta&quot;,&quot;given&quot;:&quot;G&quot;,&quot;parse-names&quot;:false,&quot;dropping-particle&quot;:&quot;&quot;,&quot;non-dropping-particle&quot;:&quot;&quot;},{&quot;family&quot;:&quot;Lomascolo&quot;,&quot;given&quot;:&quot;M&quot;,&quot;parse-names&quot;:false,&quot;dropping-particle&quot;:&quot;&quot;,&quot;non-dropping-particle&quot;:&quot;&quot;},{&quot;family&quot;:&quot;Maruccio&quot;,&quot;given&quot;:&quot;L&quot;,&quot;parse-names&quot;:false,&quot;dropping-particle&quot;:&quot;&quot;,&quot;non-dropping-particle&quot;:&quot;&quot;},{&quot;family&quot;:&quot;Calcagnile&quot;,&quot;given&quot;:&quot;L&quot;,&quot;parse-names&quot;:false,&quot;dropping-particle&quot;:&quot;&quot;,&quot;non-dropping-particle&quot;:&quot;&quot;}],&quot;container-title&quot;:&quot;Vacuum&quot;,&quot;container-title-short&quot;:&quot;Vacuum&quot;,&quot;DOI&quot;:&quot;https://doi.org/10.1016/j.vacuum.2015.03.005&quot;,&quot;ISSN&quot;:&quot;0042-207X&quot;,&quot;URL&quot;:&quot;https://www.sciencedirect.com/science/article/pii/S0042207X15000962&quot;,&quot;issued&quot;:{&quot;date-parts&quot;:[[2015]]},&quot;page&quot;:&quot;82-89&quot;,&quot;abstract&quot;:&quot;The irradiation of a polycarbonate (PC) matrix with 28Si+ ions has been performed by selecting three different energies: 0.5 MeV, 1.0 MeV and 2.0 MeV. The comparative study of the modifications induced in the polymer as a function of the incident ion beam energy has been carried out in the range of fluences between 5 × 1013 ions cm−2 and 1 × 1015 ions cm−2. The changes induced in the structure of the matrix towards the production of conducting plastics for optoelectronics devices have been evaluated by Raman and Photoluminescence spectroscopy. The carbonization process of the polymer generates a network made of sp2-bonded graphitic clusters embedded in a sp3-bonded matrix. The amount of nanocrystalline-graphite with respect to amorphous-carbon increases as ion energy and fluence increase, in accordance with the increase of the sp2-order arrangement. With 0.5 MeV the modification process is at an initial stage so that the changes, in terms of structure and PL emission, are observed only for the highest fluence, while for 1.0 MeV it has been achieved a higher density of small cluster with an order and homogeneity even better than for 2.0 MeV. The irradiation process with a suitable set of experimental parameters allows tuning the PC emission from ∼510 nm (pristine matrix) up to ∼550–600 nm.&quot;,&quot;volume&quot;:&quot;116&quot;},&quot;isTemporary&quot;:false},{&quot;id&quot;:&quot;43a32f33-507a-321b-98a9-5adf3ba1e4a4&quot;,&quot;itemData&quot;:{&quot;type&quot;:&quot;article-journal&quot;,&quot;id&quot;:&quot;43a32f33-507a-321b-98a9-5adf3ba1e4a4&quot;,&quot;title&quot;:&quot;Thermal degradation kinetics study of molten polylactide based on Raman spectroscopy&quot;,&quot;author&quot;:[{&quot;family&quot;:&quot;Lin&quot;,&quot;given&quot;:&quot;Zenan&quot;,&quot;parse-names&quot;:false,&quot;dropping-particle&quot;:&quot;&quot;,&quot;non-dropping-particle&quot;:&quot;&quot;},{&quot;family&quot;:&quot;Guo&quot;,&quot;given&quot;:&quot;Xuemei&quot;,&quot;parse-names&quot;:false,&quot;dropping-particle&quot;:&quot;&quot;,&quot;non-dropping-particle&quot;:&quot;&quot;},{&quot;family&quot;:&quot;He&quot;,&quot;given&quot;:&quot;Zhangping&quot;,&quot;parse-names&quot;:false,&quot;dropping-particle&quot;:&quot;&quot;,&quot;non-dropping-particle&quot;:&quot;&quot;},{&quot;family&quot;:&quot;Liang&quot;,&quot;given&quot;:&quot;Xianrong&quot;,&quot;parse-names&quot;:false,&quot;dropping-particle&quot;:&quot;&quot;,&quot;non-dropping-particle&quot;:&quot;&quot;},{&quot;family&quot;:&quot;Wang&quot;,&quot;given&quot;:&quot;Mengmeng&quot;,&quot;parse-names&quot;:false,&quot;dropping-particle&quot;:&quot;&quot;,&quot;non-dropping-particle&quot;:&quot;&quot;},{&quot;family&quot;:&quot;Jin&quot;,&quot;given&quot;:&quot;Gang&quot;,&quot;parse-names&quot;:false,&quot;dropping-particle&quot;:&quot;&quot;,&quot;non-dropping-particle&quot;:&quot;&quot;}],&quot;container-title&quot;:&quot;Polymer Engineering &amp; Science&quot;,&quot;container-title-short&quot;:&quot;Polym Eng Sci&quot;,&quot;DOI&quot;:&quot;https://doi.org/10.1002/pen.25568&quot;,&quot;ISSN&quot;:&quot;0032-3888&quot;,&quot;URL&quot;:&quot;https://doi.org/10.1002/pen.25568&quot;,&quot;issued&quot;:{&quot;date-parts&quot;:[[2021,1,1]]},&quot;page&quot;:&quot;201-210&quot;,&quot;abstract&quot;:&quot;Abstract The thermal degradation of polylactide (PLA) during melt processing may lead to poor product properties. In this study, a unique Raman system was applied to explore the thermal degradation kinetics of molten PLA under five different temperatures and three atmospheres. It was found that the intensity of specific Raman bands correlated with the concentration of functional groups in the PLA during the degradation process. Kinetic models for thermal degradation were established based on the intensity of the characteristic band of C-COO. Kinetic parameters determined by kinetic models quantitatively revealed the effect of temperature and atmosphere on thermal degradation. Furthermore, time sweep rheological tests using the same degradation conditions were performed for verification, and the results corroborated the spectral analyses. This investigation demonstrates the feasibility of Raman spectroscopy for thermal degradation kinetic analysis.&quot;,&quot;publisher&quot;:&quot;John Wiley &amp; Sons, Ltd&quot;,&quot;issue&quot;:&quot;1&quot;,&quot;volume&quot;:&quot;61&quot;},&quot;isTemporary&quot;:false},{&quot;id&quot;:&quot;750103be-3b15-37c9-a4e8-43a1443f38f4&quot;,&quot;itemData&quot;:{&quot;type&quot;:&quot;article-journal&quot;,&quot;id&quot;:&quot;750103be-3b15-37c9-a4e8-43a1443f38f4&quot;,&quot;title&quot;:&quot;Nondestructive characterization of the polycarbonate - octadecylamine interface by surface enhanced Raman spectroscopy&quot;,&quot;author&quot;:[{&quot;family&quot;:&quot;Zimmerer&quot;,&quot;given&quot;:&quot;C&quot;,&quot;parse-names&quot;:false,&quot;dropping-particle&quot;:&quot;&quot;,&quot;non-dropping-particle&quot;:&quot;&quot;},{&quot;family&quot;:&quot;Matulaitiene&quot;,&quot;given&quot;:&quot;I&quot;,&quot;parse-names&quot;:false,&quot;dropping-particle&quot;:&quot;&quot;,&quot;non-dropping-particle&quot;:&quot;&quot;},{&quot;family&quot;:&quot;Niaura&quot;,&quot;given&quot;:&quot;G&quot;,&quot;parse-names&quot;:false,&quot;dropping-particle&quot;:&quot;&quot;,&quot;non-dropping-particle&quot;:&quot;&quot;},{&quot;family&quot;:&quot;Reuter&quot;,&quot;given&quot;:&quot;U&quot;,&quot;parse-names&quot;:false,&quot;dropping-particle&quot;:&quot;&quot;,&quot;non-dropping-particle&quot;:&quot;&quot;},{&quot;family&quot;:&quot;Janke&quot;,&quot;given&quot;:&quot;A&quot;,&quot;parse-names&quot;:false,&quot;dropping-particle&quot;:&quot;&quot;,&quot;non-dropping-particle&quot;:&quot;&quot;},{&quot;family&quot;:&quot;Boldt&quot;,&quot;given&quot;:&quot;R&quot;,&quot;parse-names&quot;:false,&quot;dropping-particle&quot;:&quot;&quot;,&quot;non-dropping-particle&quot;:&quot;&quot;},{&quot;family&quot;:&quot;Sablinskas&quot;,&quot;given&quot;:&quot;V&quot;,&quot;parse-names&quot;:false,&quot;dropping-particle&quot;:&quot;&quot;,&quot;non-dropping-particle&quot;:&quot;&quot;},{&quot;family&quot;:&quot;Steiner&quot;,&quot;given&quot;:&quot;G&quot;,&quot;parse-names&quot;:false,&quot;dropping-particle&quot;:&quot;&quot;,&quot;non-dropping-particle&quot;:&quot;&quot;}],&quot;container-title&quot;:&quot;Polymer Testing&quot;,&quot;container-title-short&quot;:&quot;Polym Test&quot;,&quot;DOI&quot;:&quot;https://doi.org/10.1016/j.polymertesting.2018.11.023&quot;,&quot;ISSN&quot;:&quot;0142-9418&quot;,&quot;URL&quot;:&quot;https://www.sciencedirect.com/science/article/pii/S0142941818314144&quot;,&quot;issued&quot;:{&quot;date-parts&quot;:[[2019]]},&quot;page&quot;:&quot;152-158&quot;,&quot;abstract&quot;:&quot;Polymer composite materials are used increasingly in material and engineering science. They provide outstanding mechanical and optical properties. The linkage between the polymer materials is crucial for achieving the desired properties. Understanding the linkage and structure of the polymer-polymer interface layer is a key for utilization polymer composite materials as well as for their fabrication. When analyzing the thin polymer-polymer interface it is important to achieve clear identification of molecular linker structures. One reliable analytical technique allowing this is surface enhanced Raman scattering (SERS) spectroscopy. This study aims at the in-situ evaluation of SERS spectra recorded from the Polycarbonate (PC) –Octadecylamine (ODA) interface to identify the formation of urethane bonds. The detailed analysis of SERS spectra taken before and after the chemical linkage reaction reveals the formation of urethane structures, indicating a chemical bond between PC and ODA. The spectral pattern of urethane groups was identified and evaluated by a reference Raman spectrum.&quot;,&quot;volume&quot;:&quot;73&quot;},&quot;isTemporary&quot;:false}]},{&quot;citationID&quot;:&quot;MENDELEY_CITATION_88e6a135-c2e1-4fea-9e2f-704ef94474ed&quot;,&quot;properties&quot;:{&quot;noteIndex&quot;:0},&quot;isEdited&quot;:false,&quot;manualOverride&quot;:{&quot;isManuallyOverridden&quot;:false,&quot;citeprocText&quot;:&quot;[10]&quot;,&quot;manualOverrideText&quot;:&quot;&quot;},&quot;citationTag&quot;:&quot;MENDELEY_CITATION_v3_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&quot;,&quot;citationItems&quot;:[{&quot;id&quot;:&quot;87e252a6-8bda-3382-8446-3a9f16fa2efe&quot;,&quot;itemData&quot;:{&quot;type&quot;:&quot;article-journal&quot;,&quot;id&quot;:&quot;87e252a6-8bda-3382-8446-3a9f16fa2efe&quot;,&quot;title&quot;:&quot;Diamond formation in carbonate-silicate-sulfide-carbon melts: Raman- and IR-microspectroscopy&quot;,&quot;author&quot;:[{&quot;family&quot;:&quot;Spivak&quot;,&quot;given&quot;:&quot;Anna&quot;,&quot;parse-names&quot;:false,&quot;dropping-particle&quot;:&quot;V&quot;,&quot;non-dropping-particle&quot;:&quot;&quot;},{&quot;family&quot;:&quot;Litvin&quot;,&quot;given&quot;:&quot;Yuriy A&quot;,&quot;parse-names&quot;:false,&quot;dropping-particle&quot;:&quot;&quot;,&quot;non-dropping-particle&quot;:&quot;&quot;},{&quot;family&quot;:&quot;Shushkanova&quot;,&quot;given&quot;:&quot;Anastasia&quot;,&quot;parse-names&quot;:false,&quot;dropping-particle&quot;:&quot;V&quot;,&quot;non-dropping-particle&quot;:&quot;&quot;},{&quot;family&quot;:&quot;Litvin&quot;,&quot;given&quot;:&quot;Vladimir Y.u. Shiryaev&quot;,&quot;parse-names&quot;:false,&quot;dropping-particle&quot;:&quot;&quot;,&quot;non-dropping-particle&quot;:&quot;&quot;}],&quot;container-title&quot;:&quot;European Journal of Mineralogy&quot;,&quot;DOI&quot;:&quot;10.1127/0935-1221/2008/0020-1818&quot;,&quot;URL&quot;:&quot;http://dx.doi.org/10.1127/0935-1221/2008/0020-1818&quot;,&quot;issued&quot;:{&quot;date-parts&quot;:[[2008,5]]},&quot;publisher-place&quot;:&quot;Stuttgart, Germany&quot;,&quot;page&quot;:&quot;341-347&quot;,&quot;publisher&quot;:&quot;Schweizerbart Science Publishers&quot;,&quot;issue&quot;:&quot;3&quot;,&quot;volume&quot;:&quot;20&quot;,&quot;container-title-short&quot;:&quot;&quot;},&quot;isTemporary&quot;:false}]},{&quot;citationID&quot;:&quot;MENDELEY_CITATION_9357b5a3-5e7e-4003-a3f3-f0f00bf962cb&quot;,&quot;properties&quot;:{&quot;noteIndex&quot;:0},&quot;isEdited&quot;:false,&quot;manualOverride&quot;:{&quot;isManuallyOverridden&quot;:false,&quot;citeprocText&quot;:&quot;[11, 12]&quot;,&quot;manualOverrideText&quot;:&quot;&quot;},&quot;citationTag&quot;:&quot;MENDELEY_CITATION_v3_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&quot;,&quot;citationItems&quot;:[{&quot;id&quot;:&quot;bc96adb7-8fe8-3bf6-8824-17745f140af6&quot;,&quot;itemData&quot;:{&quot;type&quot;:&quot;article-journal&quot;,&quot;id&quot;:&quot;bc96adb7-8fe8-3bf6-8824-17745f140af6&quot;,&quot;title&quot;:&quot;Influence of drinks on resin composite: Evaluation of degree of cure and color change parameters&quot;,&quot;author&quot;:[{&quot;family&quot;:&quot;Luiz&quot;,&quot;given&quot;:&quot;Betsy K M&quot;,&quot;parse-names&quot;:false,&quot;dropping-particle&quot;:&quot;&quot;,&quot;non-dropping-particle&quot;:&quot;&quot;},{&quot;family&quot;:&quot;Amboni&quot;,&quot;given&quot;:&quot;Renata D M C&quot;,&quot;parse-names&quot;:false,&quot;dropping-particle&quot;:&quot;&quot;,&quot;non-dropping-particle&quot;:&quot;&quot;},{&quot;family&quot;:&quot;Prates&quot;,&quot;given&quot;:&quot;Luiz Henrique M&quot;,&quot;parse-names&quot;:false,&quot;dropping-particle&quot;:&quot;&quot;,&quot;non-dropping-particle&quot;:&quot;&quot;},{&quot;family&quot;:&quot;Roberto Bertolino&quot;,&quot;given&quot;:&quot;José&quot;,&quot;parse-names&quot;:false,&quot;dropping-particle&quot;:&quot;&quot;,&quot;non-dropping-particle&quot;:&quot;&quot;},{&quot;family&quot;:&quot;Pires&quot;,&quot;given&quot;:&quot;Alfredo T N&quot;,&quot;parse-names&quot;:false,&quot;dropping-particle&quot;:&quot;&quot;,&quot;non-dropping-particle&quot;:&quot;&quot;}],&quot;container-title&quot;:&quot;Polymer Testing&quot;,&quot;container-title-short&quot;:&quot;Polym Test&quot;,&quot;DOI&quot;:&quot;https://doi.org/10.1016/j.polymertesting.2006.12.005&quot;,&quot;ISSN&quot;:&quot;0142-9418&quot;,&quot;URL&quot;:&quot;https://www.sciencedirect.com/science/article/pii/S0142941806002200&quot;,&quot;issued&quot;:{&quot;date-parts&quot;:[[2007]]},&quot;page&quot;:&quot;438-444&quot;,&quot;abstract&quot;:&quot;Resin composites represent a class of materials widely used in restorative dentistry due to patient demands for better aesthetics. In this study, the degree of conversion and color change parameters of commercial resin composite Charisma after immersion in commonly used drinks were investigated. Degree of conversion and color stability are important parameters of modern resin-based dental filling materials. The specimens, after curing, were immersed in distilled water, a sports drink, yogurt, a soft drink based on cola and red wine for 24 and 168h at 37°C. The degree of conversion, evaluated by Raman spectroscopy through the correlation of absorption bands related to CC aromatic and aliphatic stretching and CO free stretching, was 70% at all specimen depths. The ratios of these absorption bands for specimens after immersion in the drinks were of the same magnitude, indicating that no chemical reaction occurred at the surface. The influence of drinks on color change of filling resin was investigated by measuring the CIE-Lab-values. The color change parameters (L*, a* and b*) were significantly affected when the specimens were immersed in wine or yogurt for 24 or 168h.&quot;,&quot;issue&quot;:&quot;4&quot;,&quot;volume&quot;:&quot;26&quot;},&quot;isTemporary&quot;:false},{&quot;id&quot;:&quot;bb7d37c3-402f-3f9e-91d8-e33359dc31a7&quot;,&quot;itemData&quot;:{&quot;type&quot;:&quot;article-journal&quot;,&quot;id&quot;:&quot;bb7d37c3-402f-3f9e-91d8-e33359dc31a7&quot;,&quot;title&quot;:&quot;Raman Spectroscopy as Spectral Tool for Assessing the Degree of Conversion after Curing of Two Resin-Based Materials Used in Restorative Dentistry&quot;,&quot;author&quot;:[{&quot;family&quot;:&quot;Gatin&quot;,&quot;given&quot;:&quot;Eduard&quot;,&quot;parse-names&quot;:false,&quot;dropping-particle&quot;:&quot;&quot;,&quot;non-dropping-particle&quot;:&quot;&quot;},{&quot;family&quot;:&quot;Iordache&quot;,&quot;given&quot;:&quot;Stefan-Marian&quot;,&quot;parse-names&quot;:false,&quot;dropping-particle&quot;:&quot;&quot;,&quot;non-dropping-particle&quot;:&quot;&quot;},{&quot;family&quot;:&quot;Matei&quot;,&quot;given&quot;:&quot;Elena&quot;,&quot;parse-names&quot;:false,&quot;dropping-particle&quot;:&quot;&quot;,&quot;non-dropping-particle&quot;:&quot;&quot;},{&quot;family&quot;:&quot;Luculescu&quot;,&quot;given&quot;:&quot;Catalin-Romeo&quot;,&quot;parse-names&quot;:false,&quot;dropping-particle&quot;:&quot;&quot;,&quot;non-dropping-particle&quot;:&quot;&quot;},{&quot;family&quot;:&quot;Iordache&quot;,&quot;given&quot;:&quot;Ana-Maria&quot;,&quot;parse-names&quot;:false,&quot;dropping-particle&quot;:&quot;&quot;,&quot;non-dropping-particle&quot;:&quot;&quot;},{&quot;family&quot;:&quot;Grigorescu&quot;,&quot;given&quot;:&quot;Cristiana Eugenia Ana&quot;,&quot;parse-names&quot;:false,&quot;dropping-particle&quot;:&quot;&quot;,&quot;non-dropping-particle&quot;:&quot;&quot;},{&quot;family&quot;:&quot;Ilici&quot;,&quot;given&quot;:&quot;Roxana Romanita&quot;,&quot;parse-names&quot;:false,&quot;dropping-particle&quot;:&quot;&quot;,&quot;non-dropping-particle&quot;:&quot;&quot;}],&quot;container-title&quot;:&quot;Diagnostics&quot;,&quot;DOI&quot;:&quot;10.3390/diagnostics12081993&quot;,&quot;ISSN&quot;:&quot;2075-4418&quot;,&quot;URL&quot;:&quot;https://www.mdpi.com/2075-4418/12/8/1993&quot;,&quot;issued&quot;:{&quot;date-parts&quot;:[[2022]]},&quot;abstract&quot;:&quot;(1) Background: The treatment of dental cavities and restoration of tooth shape requires specialized materials with specific clinical properties, including being easy to model, light-cured, having a natural color, reduced shrinkage, a hardness similar to hydroxyapatite, and no leakage. The dimensional stability of resin composite materials is affected by polymerization shrinkage, degree of conversion (number of &amp;pi; carbon bonds converted into &amp;sigma; ones), thermal contraction and expansion, and interactions with an aqueous environment. (2) Methods: The materials used in our investigation were two composite resins with similar polymer matrices, but different filler (micro/nano filler). To evaluate the properties of samples, we employed the pycnometer technique (pycnometer from Paul Marienfeld Gmbh, Lauda-K&amp;ouml;nigshofen, Germany), RAMAN spectroscopy technique (MiniRam Equipment from B&amp;amp;W Tek Inc., Plainsboro Township, NJ, USA; 785 nm laser source), SEM and EDX (FEI Inspect S.). (3) Results: The size of the filler plays an important role in the polymerization: for the pycnometric results, the larger particle filler (Sample 1) seems to undergo a rapid polymerization during the 45 s curing, while the nanoparticle filer (Sample 2) needs additional curing time to fully polymerize. This is related to a much larger porosity, as proved by SEM images. The lower degree of conversion, as obtained by Raman spectroscopy, in the same geometry means that the same volume is probed for both samples, but Sample 1 is more porous, which means less amount of polymer is probed for Sample 1. (4) Conclusions: For the two composites, we obtained a degree of conversion of 59% for Sample 1 and 93% for Sample 2, after 45 s of curing.&quot;,&quot;issue&quot;:&quot;8&quot;,&quot;volume&quot;:&quot;12&quot;,&quot;container-title-short&quot;:&quot;&quot;},&quot;isTemporary&quot;:false}]},{&quot;citationID&quot;:&quot;MENDELEY_CITATION_2f37f062-e31f-478c-b4da-a7330b1bc91a&quot;,&quot;properties&quot;:{&quot;noteIndex&quot;:0},&quot;isEdited&quot;:false,&quot;manualOverride&quot;:{&quot;isManuallyOverridden&quot;:false,&quot;citeprocText&quot;:&quot;[8]&quot;,&quot;manualOverrideText&quot;:&quot;&quot;},&quot;citationTag&quot;:&quot;MENDELEY_CITATION_v3_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&quot;,&quot;citationItems&quot;:[{&quot;id&quot;:&quot;92c0ed37-709b-30e8-a338-047686824666&quot;,&quot;itemData&quot;:{&quot;type&quot;:&quot;article-journal&quot;,&quot;id&quot;:&quot;92c0ed37-709b-30e8-a338-047686824666&quot;,&quot;title&quot;:&quot;Raman Spectroscopy of Biological Tissues&quot;,&quot;author&quot;:[{&quot;family&quot;:&quot;Movasaghi&quot;,&quot;given&quot;:&quot;Zanyar&quot;,&quot;parse-names&quot;:false,&quot;dropping-particle&quot;:&quot;&quot;,&quot;non-dropping-particle&quot;:&quot;&quot;},{&quot;family&quot;:&quot;Rehman&quot;,&quot;given&quot;:&quot;Shazza&quot;,&quot;parse-names&quot;:false,&quot;dropping-particle&quot;:&quot;&quot;,&quot;non-dropping-particle&quot;:&quot;&quot;},{&quot;family&quot;:&quot;Rehman&quot;,&quot;given&quot;:&quot;Ihtesham U&quot;,&quot;parse-names&quot;:false,&quot;dropping-particle&quot;:&quot;&quot;,&quot;non-dropping-particle&quot;:&quot;&quot;}],&quot;container-title&quot;:&quot;Applied Spectroscopy Reviews&quot;,&quot;container-title-short&quot;:&quot;Appl Spectrosc Rev&quot;,&quot;DOI&quot;:&quot;10.1080/05704920701551530&quot;,&quot;ISSN&quot;:&quot;0570-4928&quot;,&quot;URL&quot;:&quot;https://doi.org/10.1080/05704920701551530&quot;,&quot;issued&quot;:{&quot;date-parts&quot;:[[2007,9,1]]},&quot;page&quot;:&quot;493-541&quot;,&quot;publisher&quot;:&quot;Taylor &amp; Francis&quot;,&quot;issue&quot;:&quot;5&quot;,&quot;volume&quot;:&quot;42&quot;},&quot;isTemporary&quot;:false}]},{&quot;citationID&quot;:&quot;MENDELEY_CITATION_6f3ad625-bea9-4d96-9e2e-79efc0fc12c2&quot;,&quot;properties&quot;:{&quot;noteIndex&quot;:0},&quot;isEdited&quot;:false,&quot;manualOverride&quot;:{&quot;isManuallyOverridden&quot;:false,&quot;citeprocText&quot;:&quot;[8]&quot;,&quot;manualOverrideText&quot;:&quot;&quot;},&quot;citationTag&quot;:&quot;MENDELEY_CITATION_v3_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&quot;,&quot;citationItems&quot;:[{&quot;id&quot;:&quot;92c0ed37-709b-30e8-a338-047686824666&quot;,&quot;itemData&quot;:{&quot;type&quot;:&quot;article-journal&quot;,&quot;id&quot;:&quot;92c0ed37-709b-30e8-a338-047686824666&quot;,&quot;title&quot;:&quot;Raman Spectroscopy of Biological Tissues&quot;,&quot;author&quot;:[{&quot;family&quot;:&quot;Movasaghi&quot;,&quot;given&quot;:&quot;Zanyar&quot;,&quot;parse-names&quot;:false,&quot;dropping-particle&quot;:&quot;&quot;,&quot;non-dropping-particle&quot;:&quot;&quot;},{&quot;family&quot;:&quot;Rehman&quot;,&quot;given&quot;:&quot;Shazza&quot;,&quot;parse-names&quot;:false,&quot;dropping-particle&quot;:&quot;&quot;,&quot;non-dropping-particle&quot;:&quot;&quot;},{&quot;family&quot;:&quot;Rehman&quot;,&quot;given&quot;:&quot;Ihtesham U&quot;,&quot;parse-names&quot;:false,&quot;dropping-particle&quot;:&quot;&quot;,&quot;non-dropping-particle&quot;:&quot;&quot;}],&quot;container-title&quot;:&quot;Applied Spectroscopy Reviews&quot;,&quot;container-title-short&quot;:&quot;Appl Spectrosc Rev&quot;,&quot;DOI&quot;:&quot;10.1080/05704920701551530&quot;,&quot;ISSN&quot;:&quot;0570-4928&quot;,&quot;URL&quot;:&quot;https://doi.org/10.1080/05704920701551530&quot;,&quot;issued&quot;:{&quot;date-parts&quot;:[[2007,9,1]]},&quot;page&quot;:&quot;493-541&quot;,&quot;publisher&quot;:&quot;Taylor &amp; Francis&quot;,&quot;issue&quot;:&quot;5&quot;,&quot;volume&quot;:&quot;42&quot;},&quot;isTemporary&quot;:false}]},{&quot;citationID&quot;:&quot;MENDELEY_CITATION_4914a2fc-c432-403d-bcb2-d4d6304900e3&quot;,&quot;properties&quot;:{&quot;noteIndex&quot;:0},&quot;isEdited&quot;:false,&quot;manualOverride&quot;:{&quot;isManuallyOverridden&quot;:false,&quot;citeprocText&quot;:&quot;[6]&quot;,&quot;manualOverrideText&quot;:&quot;&quot;},&quot;citationTag&quot;:&quot;MENDELEY_CITATION_v3_eyJjaXRhdGlvbklEIjoiTUVOREVMRVlfQ0lUQVRJT05fNDkxNGEyZmMtYzQzMi00MDNkLWJjYjItZDRkNjMwNDkwMGUz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73a2fa65-2e7d-497e-9a30-b4697dd8da1e&quot;,&quot;properties&quot;:{&quot;noteIndex&quot;:0},&quot;isEdited&quot;:false,&quot;manualOverride&quot;:{&quot;isManuallyOverridden&quot;:false,&quot;citeprocText&quot;:&quot;[6]&quot;,&quot;manualOverrideText&quot;:&quot;&quot;},&quot;citationTag&quot;:&quot;MENDELEY_CITATION_v3_eyJjaXRhdGlvbklEIjoiTUVOREVMRVlfQ0lUQVRJT05fNzNhMmZhNjUtMmU3ZC00OTdlLTlhMzAtYjQ2OTdkZDhkYTFl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3fd051ae-b389-4f54-aeb1-f53ba6cfd744&quot;,&quot;properties&quot;:{&quot;noteIndex&quot;:0},&quot;isEdited&quot;:false,&quot;manualOverride&quot;:{&quot;isManuallyOverridden&quot;:false,&quot;citeprocText&quot;:&quot;[8]&quot;,&quot;manualOverrideText&quot;:&quot;&quot;},&quot;citationTag&quot;:&quot;MENDELEY_CITATION_v3_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&quot;,&quot;citationItems&quot;:[{&quot;id&quot;:&quot;92c0ed37-709b-30e8-a338-047686824666&quot;,&quot;itemData&quot;:{&quot;type&quot;:&quot;article-journal&quot;,&quot;id&quot;:&quot;92c0ed37-709b-30e8-a338-047686824666&quot;,&quot;title&quot;:&quot;Raman Spectroscopy of Biological Tissues&quot;,&quot;author&quot;:[{&quot;family&quot;:&quot;Movasaghi&quot;,&quot;given&quot;:&quot;Zanyar&quot;,&quot;parse-names&quot;:false,&quot;dropping-particle&quot;:&quot;&quot;,&quot;non-dropping-particle&quot;:&quot;&quot;},{&quot;family&quot;:&quot;Rehman&quot;,&quot;given&quot;:&quot;Shazza&quot;,&quot;parse-names&quot;:false,&quot;dropping-particle&quot;:&quot;&quot;,&quot;non-dropping-particle&quot;:&quot;&quot;},{&quot;family&quot;:&quot;Rehman&quot;,&quot;given&quot;:&quot;Ihtesham U&quot;,&quot;parse-names&quot;:false,&quot;dropping-particle&quot;:&quot;&quot;,&quot;non-dropping-particle&quot;:&quot;&quot;}],&quot;container-title&quot;:&quot;Applied Spectroscopy Reviews&quot;,&quot;container-title-short&quot;:&quot;Appl Spectrosc Rev&quot;,&quot;DOI&quot;:&quot;10.1080/05704920701551530&quot;,&quot;ISSN&quot;:&quot;0570-4928&quot;,&quot;URL&quot;:&quot;https://doi.org/10.1080/05704920701551530&quot;,&quot;issued&quot;:{&quot;date-parts&quot;:[[2007,9,1]]},&quot;page&quot;:&quot;493-541&quot;,&quot;publisher&quot;:&quot;Taylor &amp; Francis&quot;,&quot;issue&quot;:&quot;5&quot;,&quot;volume&quot;:&quot;42&quot;},&quot;isTemporary&quot;:false}]},{&quot;citationID&quot;:&quot;MENDELEY_CITATION_a94d9f54-aa5e-4dc6-b259-64dcb42345d8&quot;,&quot;properties&quot;:{&quot;noteIndex&quot;:0},&quot;isEdited&quot;:false,&quot;manualOverride&quot;:{&quot;isManuallyOverridden&quot;:false,&quot;citeprocText&quot;:&quot;[2]&quot;,&quot;manualOverrideText&quot;:&quot;&quot;},&quot;citationTag&quot;:&quot;MENDELEY_CITATION_v3_eyJjaXRhdGlvbklEIjoiTUVOREVMRVlfQ0lUQVRJT05fYTk0ZDlmNTQtYWE1ZS00ZGM2LWIyNTktNjRkY2I0MjM0NWQ4IiwicHJvcGVydGllcyI6eyJub3RlSW5kZXgiOjB9LCJpc0VkaXRlZCI6ZmFsc2UsIm1hbnVhbE92ZXJyaWRlIjp7ImlzTWFudWFsbHlPdmVycmlkZGVuIjpmYWxzZSwiY2l0ZXByb2NUZXh0IjoiWzJ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quot;,&quot;citationItems&quot;:[{&quot;id&quot;:&quot;f571a5d0-77da-3952-80be-d6c756ae88f2&quot;,&quot;itemData&quot;:{&quot;type&quot;:&quot;article-journal&quot;,&quot;id&quot;:&quot;f571a5d0-77da-3952-80be-d6c756ae88f2&quot;,&quot;title&quot;:&quot;Raman and Photoluminescence spectroscopy of polycarbonate matrices irradiated with different energy 28Si+ ions&quot;,&quot;author&quot;:[{&quot;family&quot;:&quot;Resta&quot;,&quot;given&quot;:&quot;V&quot;,&quot;parse-names&quot;:false,&quot;dropping-particle&quot;:&quot;&quot;,&quot;non-dropping-particle&quot;:&quot;&quot;},{&quot;family&quot;:&quot;Quarta&quot;,&quot;given&quot;:&quot;G&quot;,&quot;parse-names&quot;:false,&quot;dropping-particle&quot;:&quot;&quot;,&quot;non-dropping-particle&quot;:&quot;&quot;},{&quot;family&quot;:&quot;Lomascolo&quot;,&quot;given&quot;:&quot;M&quot;,&quot;parse-names&quot;:false,&quot;dropping-particle&quot;:&quot;&quot;,&quot;non-dropping-particle&quot;:&quot;&quot;},{&quot;family&quot;:&quot;Maruccio&quot;,&quot;given&quot;:&quot;L&quot;,&quot;parse-names&quot;:false,&quot;dropping-particle&quot;:&quot;&quot;,&quot;non-dropping-particle&quot;:&quot;&quot;},{&quot;family&quot;:&quot;Calcagnile&quot;,&quot;given&quot;:&quot;L&quot;,&quot;parse-names&quot;:false,&quot;dropping-particle&quot;:&quot;&quot;,&quot;non-dropping-particle&quot;:&quot;&quot;}],&quot;container-title&quot;:&quot;Vacuum&quot;,&quot;container-title-short&quot;:&quot;Vacuum&quot;,&quot;DOI&quot;:&quot;https://doi.org/10.1016/j.vacuum.2015.03.005&quot;,&quot;ISSN&quot;:&quot;0042-207X&quot;,&quot;URL&quot;:&quot;https://www.sciencedirect.com/science/article/pii/S0042207X15000962&quot;,&quot;issued&quot;:{&quot;date-parts&quot;:[[2015]]},&quot;page&quot;:&quot;82-89&quot;,&quot;abstract&quot;:&quot;The irradiation of a polycarbonate (PC) matrix with 28Si+ ions has been performed by selecting three different energies: 0.5 MeV, 1.0 MeV and 2.0 MeV. The comparative study of the modifications induced in the polymer as a function of the incident ion beam energy has been carried out in the range of fluences between 5 × 1013 ions cm−2 and 1 × 1015 ions cm−2. The changes induced in the structure of the matrix towards the production of conducting plastics for optoelectronics devices have been evaluated by Raman and Photoluminescence spectroscopy. The carbonization process of the polymer generates a network made of sp2-bonded graphitic clusters embedded in a sp3-bonded matrix. The amount of nanocrystalline-graphite with respect to amorphous-carbon increases as ion energy and fluence increase, in accordance with the increase of the sp2-order arrangement. With 0.5 MeV the modification process is at an initial stage so that the changes, in terms of structure and PL emission, are observed only for the highest fluence, while for 1.0 MeV it has been achieved a higher density of small cluster with an order and homogeneity even better than for 2.0 MeV. The irradiation process with a suitable set of experimental parameters allows tuning the PC emission from ∼510 nm (pristine matrix) up to ∼550–600 nm.&quot;,&quot;volume&quot;:&quot;116&quot;},&quot;isTemporary&quot;:false}]},{&quot;citationID&quot;:&quot;MENDELEY_CITATION_18920524-3d0e-4b3c-9adb-2a6a0b42d350&quot;,&quot;properties&quot;:{&quot;noteIndex&quot;:0},&quot;isEdited&quot;:false,&quot;manualOverride&quot;:{&quot;isManuallyOverridden&quot;:false,&quot;citeprocText&quot;:&quot;[13, 14]&quot;,&quot;manualOverrideText&quot;:&quot;&quot;},&quot;citationTag&quot;:&quot;MENDELEY_CITATION_v3_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&quot;,&quot;citationItems&quot;:[{&quot;id&quot;:&quot;cab10de8-7cf8-3093-9cf3-aff916c949ee&quot;,&quot;itemData&quot;:{&quot;type&quot;:&quot;article-journal&quot;,&quot;id&quot;:&quot;cab10de8-7cf8-3093-9cf3-aff916c949ee&quot;,&quot;title&quot;:&quot;Structural and spectroscopic study of a pectin isolated from citrus peel by using FTIR and FT-Raman spectra and DFT calculations&quot;,&quot;author&quot;:[{&quot;family&quot;:&quot;Bichara&quot;,&quot;given&quot;:&quot;Laura C&quot;,&quot;parse-names&quot;:false,&quot;dropping-particle&quot;:&quot;&quot;,&quot;non-dropping-particle&quot;:&quot;&quot;},{&quot;family&quot;:&quot;Alvarez&quot;,&quot;given&quot;:&quot;Patricia E&quot;,&quot;parse-names&quot;:false,&quot;dropping-particle&quot;:&quot;&quot;,&quot;non-dropping-particle&quot;:&quot;&quot;},{&quot;family&quot;:&quot;Fiori Bimbi&quot;,&quot;given&quot;:&quot;María&quot;,&quot;parse-names&quot;:false,&quot;dropping-particle&quot;:&quot;V&quot;,&quot;non-dropping-particle&quot;:&quot;&quot;},{&quot;family&quot;:&quot;Vaca&quot;,&quot;given&quot;:&quot;Hugo&quot;,&quot;parse-names&quot;:false,&quot;dropping-particle&quot;:&quot;&quot;,&quot;non-dropping-particle&quot;:&quot;&quot;},{&quot;family&quot;:&quot;Gervasi&quot;,&quot;given&quot;:&quot;Claudio&quot;,&quot;parse-names&quot;:false,&quot;dropping-particle&quot;:&quot;&quot;,&quot;non-dropping-particle&quot;:&quot;&quot;},{&quot;family&quot;:&quot;Brandán&quot;,&quot;given&quot;:&quot;Silvia Antonia&quot;,&quot;parse-names&quot;:false,&quot;dropping-particle&quot;:&quot;&quot;,&quot;non-dropping-particle&quot;:&quot;&quot;}],&quot;container-title&quot;:&quot;Infrared Physics &amp; Technology&quot;,&quot;container-title-short&quot;:&quot;Infrared Phys Technol&quot;,&quot;DOI&quot;:&quot;https://doi.org/10.1016/j.infrared.2016.03.009&quot;,&quot;ISSN&quot;:&quot;1350-4495&quot;,&quot;URL&quot;:&quot;https://www.sciencedirect.com/science/article/pii/S1350449516300688&quot;,&quot;issued&quot;:{&quot;date-parts&quot;:[[2016]]},&quot;page&quot;:&quot;315-327&quot;,&quot;abstract&quot;:&quot;In this work, pectin isolated from citrus peel with a degree of esterification of 76% was characterized by Fourier Transform Infrared (FTIR) and Fourier Transform Raman (FT-Raman) spectroscopies. Structural studies were carried out taking into account their partial degree of esterification and considering the polygalacturonic acid chain as formed by two different subunits, one with both COOH and COOCH3 groups (Ac) and the other one as constituted by two subunits with two COOCH3 groups (Es). Their structural properties, harmonic frequencies, force fields and force constants in gas and aqueous solution phases were calculated by using the hybrid B3LYP/6-31G∗ method. Then, their complete vibrational analyses were performed by using the IR and Raman spectra accomplished with the scaled quantum mechanical (SQM) methodology. Reactivities and behaviors in both media were predicted for Ac and Es by using natural bond orbital (NBO), atoms in molecules (AIM), and frontier orbitals calculations. We report for first time the complete assignments of those two different units of polygalacturonic acid chain which are the 132 normal vibration modes of Ac and the 141 normal vibration modes of Es, combining the normal internal coordinates with the SQM methodology. In addition, three subunits were also studied. Reasonable correlations between the experimental and theoretical spectra were obtained. Thus, this work would allow the quick identification of pectin by using infrared and Raman spectroscopies and also provides new insight into the interactions that exist between subunits of a large pectin chain.&quot;,&quot;volume&quot;:&quot;76&quot;},&quot;isTemporary&quot;:false},{&quot;id&quot;:&quot;908aa377-dc03-302e-b401-3ab82e202592&quot;,&quot;itemData&quot;:{&quot;type&quot;:&quot;article-journal&quot;,&quot;id&quot;:&quot;908aa377-dc03-302e-b401-3ab82e202592&quot;,&quot;title&quot;:&quot;Fourier transform Raman and infrared spectroscopy of pectins&quot;,&quot;author&quot;:[{&quot;family&quot;:&quot;Synytsya&quot;,&quot;given&quot;:&quot;A&quot;,&quot;parse-names&quot;:false,&quot;dropping-particle&quot;:&quot;&quot;,&quot;non-dropping-particle&quot;:&quot;&quot;},{&quot;family&quot;:&quot;Čopı́ková&quot;,&quot;given&quot;:&quot;J&quot;,&quot;parse-names&quot;:false,&quot;dropping-particle&quot;:&quot;&quot;,&quot;non-dropping-particle&quot;:&quot;&quot;},{&quot;family&quot;:&quot;Matějka&quot;,&quot;given&quot;:&quot;P&quot;,&quot;parse-names&quot;:false,&quot;dropping-particle&quot;:&quot;&quot;,&quot;non-dropping-particle&quot;:&quot;&quot;},{&quot;family&quot;:&quot;Machovič&quot;,&quot;given&quot;:&quot;V&quot;,&quot;parse-names&quot;:false,&quot;dropping-particle&quot;:&quot;&quot;,&quot;non-dropping-particle&quot;:&quot;&quot;}],&quot;container-title&quot;:&quot;Carbohydrate Polymers&quot;,&quot;container-title-short&quot;:&quot;Carbohydr Polym&quot;,&quot;DOI&quot;:&quot;https://doi.org/10.1016/S0144-8617(03)00158-9&quot;,&quot;ISSN&quot;:&quot;0144-8617&quot;,&quot;URL&quot;:&quot;https://www.sciencedirect.com/science/article/pii/S0144861703001589&quot;,&quot;issued&quot;:{&quot;date-parts&quot;:[[2003]]},&quot;page&quot;:&quot;97-106&quot;,&quot;abstract&quot;:&quot;The FT-Raman and FT-IR spectra of polygalacturonic (pectic) acid, potassium pectate and its derivatives, as well as commercial citrus and sugar beet pectins were measured and interpreted. Methyl and acetyl esters of potassium pectate derivatives have several characteristic Raman and IR bands that allow both this groups to be distinguished. The very intense Raman band at 857 cm−1 is sensitive to the state of uronic carboxyls and to O-acetylation. The wavenumber of this band decreases with methylation (min. 850 cm−1) and increases with acetylation (max. 862 cm−1). The acetylation of potassium pectate, as well as its acetylation together with methylation, causes drastic changes in the Raman spectra in the region below 700 cm−1. Sugar beet pectin, but not citrus pectin, showed Raman bands at 1633 and 1602 cm−1 and IR band at 1518 cm−1. All these bands rise from feruloyl groups and can be used for identification of pectins containing feruloyl groups.&quot;,&quot;issue&quot;:&quot;1&quot;,&quot;volume&quot;:&quot;54&quot;},&quot;isTemporary&quot;:false}]},{&quot;citationID&quot;:&quot;MENDELEY_CITATION_73278459-997e-4d7a-8640-ef2a9eddad4d&quot;,&quot;properties&quot;:{&quot;noteIndex&quot;:0},&quot;isEdited&quot;:false,&quot;manualOverride&quot;:{&quot;isManuallyOverridden&quot;:false,&quot;citeprocText&quot;:&quot;[2, 4]&quot;,&quot;manualOverrideText&quot;:&quot;&quot;},&quot;citationTag&quot;:&quot;MENDELEY_CITATION_v3_eyJjaXRhdGlvbklEIjoiTUVOREVMRVlfQ0lUQVRJT05fNzMyNzg0NTktOTk3ZS00ZDdhLTg2NDAtZWYyYTllZGRhZDRkIiwicHJvcGVydGllcyI6eyJub3RlSW5kZXgiOjB9LCJpc0VkaXRlZCI6ZmFsc2UsIm1hbnVhbE92ZXJyaWRlIjp7ImlzTWFudWFsbHlPdmVycmlkZGVuIjpmYWxzZSwiY2l0ZXByb2NUZXh0IjoiWzIsIDR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&quot;,&quot;citationItems&quot;:[{&quot;id&quot;:&quot;f571a5d0-77da-3952-80be-d6c756ae88f2&quot;,&quot;itemData&quot;:{&quot;type&quot;:&quot;article-journal&quot;,&quot;id&quot;:&quot;f571a5d0-77da-3952-80be-d6c756ae88f2&quot;,&quot;title&quot;:&quot;Raman and Photoluminescence spectroscopy of polycarbonate matrices irradiated with different energy 28Si+ ions&quot;,&quot;author&quot;:[{&quot;family&quot;:&quot;Resta&quot;,&quot;given&quot;:&quot;V&quot;,&quot;parse-names&quot;:false,&quot;dropping-particle&quot;:&quot;&quot;,&quot;non-dropping-particle&quot;:&quot;&quot;},{&quot;family&quot;:&quot;Quarta&quot;,&quot;given&quot;:&quot;G&quot;,&quot;parse-names&quot;:false,&quot;dropping-particle&quot;:&quot;&quot;,&quot;non-dropping-particle&quot;:&quot;&quot;},{&quot;family&quot;:&quot;Lomascolo&quot;,&quot;given&quot;:&quot;M&quot;,&quot;parse-names&quot;:false,&quot;dropping-particle&quot;:&quot;&quot;,&quot;non-dropping-particle&quot;:&quot;&quot;},{&quot;family&quot;:&quot;Maruccio&quot;,&quot;given&quot;:&quot;L&quot;,&quot;parse-names&quot;:false,&quot;dropping-particle&quot;:&quot;&quot;,&quot;non-dropping-particle&quot;:&quot;&quot;},{&quot;family&quot;:&quot;Calcagnile&quot;,&quot;given&quot;:&quot;L&quot;,&quot;parse-names&quot;:false,&quot;dropping-particle&quot;:&quot;&quot;,&quot;non-dropping-particle&quot;:&quot;&quot;}],&quot;container-title&quot;:&quot;Vacuum&quot;,&quot;container-title-short&quot;:&quot;Vacuum&quot;,&quot;DOI&quot;:&quot;https://doi.org/10.1016/j.vacuum.2015.03.005&quot;,&quot;ISSN&quot;:&quot;0042-207X&quot;,&quot;URL&quot;:&quot;https://www.sciencedirect.com/science/article/pii/S0042207X15000962&quot;,&quot;issued&quot;:{&quot;date-parts&quot;:[[2015]]},&quot;page&quot;:&quot;82-89&quot;,&quot;abstract&quot;:&quot;The irradiation of a polycarbonate (PC) matrix with 28Si+ ions has been performed by selecting three different energies: 0.5 MeV, 1.0 MeV and 2.0 MeV. The comparative study of the modifications induced in the polymer as a function of the incident ion beam energy has been carried out in the range of fluences between 5 × 1013 ions cm−2 and 1 × 1015 ions cm−2. The changes induced in the structure of the matrix towards the production of conducting plastics for optoelectronics devices have been evaluated by Raman and Photoluminescence spectroscopy. The carbonization process of the polymer generates a network made of sp2-bonded graphitic clusters embedded in a sp3-bonded matrix. The amount of nanocrystalline-graphite with respect to amorphous-carbon increases as ion energy and fluence increase, in accordance with the increase of the sp2-order arrangement. With 0.5 MeV the modification process is at an initial stage so that the changes, in terms of structure and PL emission, are observed only for the highest fluence, while for 1.0 MeV it has been achieved a higher density of small cluster with an order and homogeneity even better than for 2.0 MeV. The irradiation process with a suitable set of experimental parameters allows tuning the PC emission from ∼510 nm (pristine matrix) up to ∼550–600 nm.&quot;,&quot;volume&quot;:&quot;116&quot;},&quot;isTemporary&quot;:false},{&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2c8b0fae-2fa5-413e-b782-87bc706ecf86&quot;,&quot;properties&quot;:{&quot;noteIndex&quot;:0},&quot;isEdited&quot;:false,&quot;manualOverride&quot;:{&quot;isManuallyOverridden&quot;:false,&quot;citeprocText&quot;:&quot;[4]&quot;,&quot;manualOverrideText&quot;:&quot;&quot;},&quot;citationTag&quot;:&quot;MENDELEY_CITATION_v3_eyJjaXRhdGlvbklEIjoiTUVOREVMRVlfQ0lUQVRJT05fMmM4YjBmYWUtMmZhNS00MTNlLWI3ODItODdiYzcwNmVjZjg2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14cccbf8-2597-4cb2-91ca-254a5654c11d&quot;,&quot;properties&quot;:{&quot;noteIndex&quot;:0},&quot;isEdited&quot;:false,&quot;manualOverride&quot;:{&quot;isManuallyOverridden&quot;:false,&quot;citeprocText&quot;:&quot;[1]&quot;,&quot;manualOverrideText&quot;:&quot;&quot;},&quot;citationTag&quot;:&quot;MENDELEY_CITATION_v3_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&quot;,&quot;citationItems&quot;:[{&quot;id&quot;:&quot;43a32f33-507a-321b-98a9-5adf3ba1e4a4&quot;,&quot;itemData&quot;:{&quot;type&quot;:&quot;article-journal&quot;,&quot;id&quot;:&quot;43a32f33-507a-321b-98a9-5adf3ba1e4a4&quot;,&quot;title&quot;:&quot;Thermal degradation kinetics study of molten polylactide based on Raman spectroscopy&quot;,&quot;author&quot;:[{&quot;family&quot;:&quot;Lin&quot;,&quot;given&quot;:&quot;Zenan&quot;,&quot;parse-names&quot;:false,&quot;dropping-particle&quot;:&quot;&quot;,&quot;non-dropping-particle&quot;:&quot;&quot;},{&quot;family&quot;:&quot;Guo&quot;,&quot;given&quot;:&quot;Xuemei&quot;,&quot;parse-names&quot;:false,&quot;dropping-particle&quot;:&quot;&quot;,&quot;non-dropping-particle&quot;:&quot;&quot;},{&quot;family&quot;:&quot;He&quot;,&quot;given&quot;:&quot;Zhangping&quot;,&quot;parse-names&quot;:false,&quot;dropping-particle&quot;:&quot;&quot;,&quot;non-dropping-particle&quot;:&quot;&quot;},{&quot;family&quot;:&quot;Liang&quot;,&quot;given&quot;:&quot;Xianrong&quot;,&quot;parse-names&quot;:false,&quot;dropping-particle&quot;:&quot;&quot;,&quot;non-dropping-particle&quot;:&quot;&quot;},{&quot;family&quot;:&quot;Wang&quot;,&quot;given&quot;:&quot;Mengmeng&quot;,&quot;parse-names&quot;:false,&quot;dropping-particle&quot;:&quot;&quot;,&quot;non-dropping-particle&quot;:&quot;&quot;},{&quot;family&quot;:&quot;Jin&quot;,&quot;given&quot;:&quot;Gang&quot;,&quot;parse-names&quot;:false,&quot;dropping-particle&quot;:&quot;&quot;,&quot;non-dropping-particle&quot;:&quot;&quot;}],&quot;container-title&quot;:&quot;Polymer Engineering &amp; Science&quot;,&quot;container-title-short&quot;:&quot;Polym Eng Sci&quot;,&quot;DOI&quot;:&quot;https://doi.org/10.1002/pen.25568&quot;,&quot;ISSN&quot;:&quot;0032-3888&quot;,&quot;URL&quot;:&quot;https://doi.org/10.1002/pen.25568&quot;,&quot;issued&quot;:{&quot;date-parts&quot;:[[2021,1,1]]},&quot;page&quot;:&quot;201-210&quot;,&quot;abstract&quot;:&quot;Abstract The thermal degradation of polylactide (PLA) during melt processing may lead to poor product properties. In this study, a unique Raman system was applied to explore the thermal degradation kinetics of molten PLA under five different temperatures and three atmospheres. It was found that the intensity of specific Raman bands correlated with the concentration of functional groups in the PLA during the degradation process. Kinetic models for thermal degradation were established based on the intensity of the characteristic band of C-COO. Kinetic parameters determined by kinetic models quantitatively revealed the effect of temperature and atmosphere on thermal degradation. Furthermore, time sweep rheological tests using the same degradation conditions were performed for verification, and the results corroborated the spectral analyses. This investigation demonstrates the feasibility of Raman spectroscopy for thermal degradation kinetic analysis.&quot;,&quot;publisher&quot;:&quot;John Wiley &amp; Sons, Ltd&quot;,&quot;issue&quot;:&quot;1&quot;,&quot;volume&quot;:&quot;61&quot;},&quot;isTemporary&quot;:false}]},{&quot;citationID&quot;:&quot;MENDELEY_CITATION_338f0fa8-389e-4dee-ad1f-d003b94bc0d9&quot;,&quot;properties&quot;:{&quot;noteIndex&quot;:0},&quot;isEdited&quot;:false,&quot;manualOverride&quot;:{&quot;isManuallyOverridden&quot;:false,&quot;citeprocText&quot;:&quot;[6]&quot;,&quot;manualOverrideText&quot;:&quot;&quot;},&quot;citationTag&quot;:&quot;MENDELEY_CITATION_v3_eyJjaXRhdGlvbklEIjoiTUVOREVMRVlfQ0lUQVRJT05fMzM4ZjBmYTgtMzg5ZS00ZGVlLWFkMWYtZDAwM2I5NGJjMGQ5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530e9159-545c-4947-b0e5-7e64cbd269c8&quot;,&quot;properties&quot;:{&quot;noteIndex&quot;:0},&quot;isEdited&quot;:false,&quot;manualOverride&quot;:{&quot;isManuallyOverridden&quot;:false,&quot;citeprocText&quot;:&quot;[6]&quot;,&quot;manualOverrideText&quot;:&quot;&quot;},&quot;citationTag&quot;:&quot;MENDELEY_CITATION_v3_eyJjaXRhdGlvbklEIjoiTUVOREVMRVlfQ0lUQVRJT05fNTMwZTkxNTktNTQ1Yy00OTQ3LWIwZTUtN2U2NGNiZDI2OWM4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87bad4c8-318f-4168-83cb-734ee721f34a&quot;,&quot;properties&quot;:{&quot;noteIndex&quot;:0},&quot;isEdited&quot;:false,&quot;manualOverride&quot;:{&quot;isManuallyOverridden&quot;:false,&quot;citeprocText&quot;:&quot;[2]&quot;,&quot;manualOverrideText&quot;:&quot;&quot;},&quot;citationTag&quot;:&quot;MENDELEY_CITATION_v3_eyJjaXRhdGlvbklEIjoiTUVOREVMRVlfQ0lUQVRJT05fODdiYWQ0YzgtMzE4Zi00MTY4LTgzY2ItNzM0ZWU3MjFmMzRhIiwicHJvcGVydGllcyI6eyJub3RlSW5kZXgiOjB9LCJpc0VkaXRlZCI6ZmFsc2UsIm1hbnVhbE92ZXJyaWRlIjp7ImlzTWFudWFsbHlPdmVycmlkZGVuIjpmYWxzZSwiY2l0ZXByb2NUZXh0IjoiWzJ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quot;,&quot;citationItems&quot;:[{&quot;id&quot;:&quot;f571a5d0-77da-3952-80be-d6c756ae88f2&quot;,&quot;itemData&quot;:{&quot;type&quot;:&quot;article-journal&quot;,&quot;id&quot;:&quot;f571a5d0-77da-3952-80be-d6c756ae88f2&quot;,&quot;title&quot;:&quot;Raman and Photoluminescence spectroscopy of polycarbonate matrices irradiated with different energy 28Si+ ions&quot;,&quot;author&quot;:[{&quot;family&quot;:&quot;Resta&quot;,&quot;given&quot;:&quot;V&quot;,&quot;parse-names&quot;:false,&quot;dropping-particle&quot;:&quot;&quot;,&quot;non-dropping-particle&quot;:&quot;&quot;},{&quot;family&quot;:&quot;Quarta&quot;,&quot;given&quot;:&quot;G&quot;,&quot;parse-names&quot;:false,&quot;dropping-particle&quot;:&quot;&quot;,&quot;non-dropping-particle&quot;:&quot;&quot;},{&quot;family&quot;:&quot;Lomascolo&quot;,&quot;given&quot;:&quot;M&quot;,&quot;parse-names&quot;:false,&quot;dropping-particle&quot;:&quot;&quot;,&quot;non-dropping-particle&quot;:&quot;&quot;},{&quot;family&quot;:&quot;Maruccio&quot;,&quot;given&quot;:&quot;L&quot;,&quot;parse-names&quot;:false,&quot;dropping-particle&quot;:&quot;&quot;,&quot;non-dropping-particle&quot;:&quot;&quot;},{&quot;family&quot;:&quot;Calcagnile&quot;,&quot;given&quot;:&quot;L&quot;,&quot;parse-names&quot;:false,&quot;dropping-particle&quot;:&quot;&quot;,&quot;non-dropping-particle&quot;:&quot;&quot;}],&quot;container-title&quot;:&quot;Vacuum&quot;,&quot;container-title-short&quot;:&quot;Vacuum&quot;,&quot;DOI&quot;:&quot;https://doi.org/10.1016/j.vacuum.2015.03.005&quot;,&quot;ISSN&quot;:&quot;0042-207X&quot;,&quot;URL&quot;:&quot;https://www.sciencedirect.com/science/article/pii/S0042207X15000962&quot;,&quot;issued&quot;:{&quot;date-parts&quot;:[[2015]]},&quot;page&quot;:&quot;82-89&quot;,&quot;abstract&quot;:&quot;The irradiation of a polycarbonate (PC) matrix with 28Si+ ions has been performed by selecting three different energies: 0.5 MeV, 1.0 MeV and 2.0 MeV. The comparative study of the modifications induced in the polymer as a function of the incident ion beam energy has been carried out in the range of fluences between 5 × 1013 ions cm−2 and 1 × 1015 ions cm−2. The changes induced in the structure of the matrix towards the production of conducting plastics for optoelectronics devices have been evaluated by Raman and Photoluminescence spectroscopy. The carbonization process of the polymer generates a network made of sp2-bonded graphitic clusters embedded in a sp3-bonded matrix. The amount of nanocrystalline-graphite with respect to amorphous-carbon increases as ion energy and fluence increase, in accordance with the increase of the sp2-order arrangement. With 0.5 MeV the modification process is at an initial stage so that the changes, in terms of structure and PL emission, are observed only for the highest fluence, while for 1.0 MeV it has been achieved a higher density of small cluster with an order and homogeneity even better than for 2.0 MeV. The irradiation process with a suitable set of experimental parameters allows tuning the PC emission from ∼510 nm (pristine matrix) up to ∼550–600 nm.&quot;,&quot;volume&quot;:&quot;116&quot;},&quot;isTemporary&quot;:false}]},{&quot;citationID&quot;:&quot;MENDELEY_CITATION_6e93fbbc-36c4-4c14-8aba-2c4a886f3314&quot;,&quot;properties&quot;:{&quot;noteIndex&quot;:0},&quot;isEdited&quot;:false,&quot;manualOverride&quot;:{&quot;isManuallyOverridden&quot;:false,&quot;citeprocText&quot;:&quot;[6]&quot;,&quot;manualOverrideText&quot;:&quot;&quot;},&quot;citationTag&quot;:&quot;MENDELEY_CITATION_v3_eyJjaXRhdGlvbklEIjoiTUVOREVMRVlfQ0lUQVRJT05fNmU5M2ZiYmMtMzZjNC00YzE0LThhYmEtMmM0YTg4NmYzMzE0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0ff40090-e2b3-4f24-b454-03b7e5abed68&quot;,&quot;properties&quot;:{&quot;noteIndex&quot;:0},&quot;isEdited&quot;:false,&quot;manualOverride&quot;:{&quot;isManuallyOverridden&quot;:false,&quot;citeprocText&quot;:&quot;[4]&quot;,&quot;manualOverrideText&quot;:&quot;&quot;},&quot;citationTag&quot;:&quot;MENDELEY_CITATION_v3_eyJjaXRhdGlvbklEIjoiTUVOREVMRVlfQ0lUQVRJT05fMGZmNDAwOTAtZTJiMy00ZjI0LWI0NTQtMDNiN2U1YWJlZDY4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548ec138-ae78-4e72-b91d-9047bb7ce9b1&quot;,&quot;properties&quot;:{&quot;noteIndex&quot;:0},&quot;isEdited&quot;:false,&quot;manualOverride&quot;:{&quot;isManuallyOverridden&quot;:false,&quot;citeprocText&quot;:&quot;[3, 4]&quot;,&quot;manualOverrideText&quot;:&quot;&quot;},&quot;citationTag&quot;:&quot;MENDELEY_CITATION_v3_eyJjaXRhdGlvbklEIjoiTUVOREVMRVlfQ0lUQVRJT05fNTQ4ZWMxMzgtYWU3OC00ZTcyLWI5MWQtOTA0N2JiN2NlOWIxIiwicHJvcGVydGllcyI6eyJub3RlSW5kZXgiOjB9LCJpc0VkaXRlZCI6ZmFsc2UsIm1hbnVhbE92ZXJyaWRlIjp7ImlzTWFudWFsbHlPdmVycmlkZGVuIjpmYWxzZSwiY2l0ZXByb2NUZXh0IjoiWzMsID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&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id&quot;:&quot;750103be-3b15-37c9-a4e8-43a1443f38f4&quot;,&quot;itemData&quot;:{&quot;type&quot;:&quot;article-journal&quot;,&quot;id&quot;:&quot;750103be-3b15-37c9-a4e8-43a1443f38f4&quot;,&quot;title&quot;:&quot;Nondestructive characterization of the polycarbonate - octadecylamine interface by surface enhanced Raman spectroscopy&quot;,&quot;author&quot;:[{&quot;family&quot;:&quot;Zimmerer&quot;,&quot;given&quot;:&quot;C&quot;,&quot;parse-names&quot;:false,&quot;dropping-particle&quot;:&quot;&quot;,&quot;non-dropping-particle&quot;:&quot;&quot;},{&quot;family&quot;:&quot;Matulaitiene&quot;,&quot;given&quot;:&quot;I&quot;,&quot;parse-names&quot;:false,&quot;dropping-particle&quot;:&quot;&quot;,&quot;non-dropping-particle&quot;:&quot;&quot;},{&quot;family&quot;:&quot;Niaura&quot;,&quot;given&quot;:&quot;G&quot;,&quot;parse-names&quot;:false,&quot;dropping-particle&quot;:&quot;&quot;,&quot;non-dropping-particle&quot;:&quot;&quot;},{&quot;family&quot;:&quot;Reuter&quot;,&quot;given&quot;:&quot;U&quot;,&quot;parse-names&quot;:false,&quot;dropping-particle&quot;:&quot;&quot;,&quot;non-dropping-particle&quot;:&quot;&quot;},{&quot;family&quot;:&quot;Janke&quot;,&quot;given&quot;:&quot;A&quot;,&quot;parse-names&quot;:false,&quot;dropping-particle&quot;:&quot;&quot;,&quot;non-dropping-particle&quot;:&quot;&quot;},{&quot;family&quot;:&quot;Boldt&quot;,&quot;given&quot;:&quot;R&quot;,&quot;parse-names&quot;:false,&quot;dropping-particle&quot;:&quot;&quot;,&quot;non-dropping-particle&quot;:&quot;&quot;},{&quot;family&quot;:&quot;Sablinskas&quot;,&quot;given&quot;:&quot;V&quot;,&quot;parse-names&quot;:false,&quot;dropping-particle&quot;:&quot;&quot;,&quot;non-dropping-particle&quot;:&quot;&quot;},{&quot;family&quot;:&quot;Steiner&quot;,&quot;given&quot;:&quot;G&quot;,&quot;parse-names&quot;:false,&quot;dropping-particle&quot;:&quot;&quot;,&quot;non-dropping-particle&quot;:&quot;&quot;}],&quot;container-title&quot;:&quot;Polymer Testing&quot;,&quot;container-title-short&quot;:&quot;Polym Test&quot;,&quot;DOI&quot;:&quot;https://doi.org/10.1016/j.polymertesting.2018.11.023&quot;,&quot;ISSN&quot;:&quot;0142-9418&quot;,&quot;URL&quot;:&quot;https://www.sciencedirect.com/science/article/pii/S0142941818314144&quot;,&quot;issued&quot;:{&quot;date-parts&quot;:[[2019]]},&quot;page&quot;:&quot;152-158&quot;,&quot;abstract&quot;:&quot;Polymer composite materials are used increasingly in material and engineering science. They provide outstanding mechanical and optical properties. The linkage between the polymer materials is crucial for achieving the desired properties. Understanding the linkage and structure of the polymer-polymer interface layer is a key for utilization polymer composite materials as well as for their fabrication. When analyzing the thin polymer-polymer interface it is important to achieve clear identification of molecular linker structures. One reliable analytical technique allowing this is surface enhanced Raman scattering (SERS) spectroscopy. This study aims at the in-situ evaluation of SERS spectra recorded from the Polycarbonate (PC) –Octadecylamine (ODA) interface to identify the formation of urethane bonds. The detailed analysis of SERS spectra taken before and after the chemical linkage reaction reveals the formation of urethane structures, indicating a chemical bond between PC and ODA. The spectral pattern of urethane groups was identified and evaluated by a reference Raman spectrum.&quot;,&quot;volume&quot;:&quot;73&quot;},&quot;isTemporary&quot;:false}]},{&quot;citationID&quot;:&quot;MENDELEY_CITATION_d5cfff77-2910-4642-8399-b6da158aa9d9&quot;,&quot;properties&quot;:{&quot;noteIndex&quot;:0},&quot;isEdited&quot;:false,&quot;manualOverride&quot;:{&quot;isManuallyOverridden&quot;:false,&quot;citeprocText&quot;:&quot;[2, 4]&quot;,&quot;manualOverrideText&quot;:&quot;&quot;},&quot;citationTag&quot;:&quot;MENDELEY_CITATION_v3_eyJjaXRhdGlvbklEIjoiTUVOREVMRVlfQ0lUQVRJT05fZDVjZmZmNzctMjkxMC00NjQyLTgzOTktYjZkYTE1OGFhOWQ5IiwicHJvcGVydGllcyI6eyJub3RlSW5kZXgiOjB9LCJpc0VkaXRlZCI6ZmFsc2UsIm1hbnVhbE92ZXJyaWRlIjp7ImlzTWFudWFsbHlPdmVycmlkZGVuIjpmYWxzZSwiY2l0ZXByb2NUZXh0IjoiWzIsIDR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&quot;,&quot;citationItems&quot;:[{&quot;id&quot;:&quot;f571a5d0-77da-3952-80be-d6c756ae88f2&quot;,&quot;itemData&quot;:{&quot;type&quot;:&quot;article-journal&quot;,&quot;id&quot;:&quot;f571a5d0-77da-3952-80be-d6c756ae88f2&quot;,&quot;title&quot;:&quot;Raman and Photoluminescence spectroscopy of polycarbonate matrices irradiated with different energy 28Si+ ions&quot;,&quot;author&quot;:[{&quot;family&quot;:&quot;Resta&quot;,&quot;given&quot;:&quot;V&quot;,&quot;parse-names&quot;:false,&quot;dropping-particle&quot;:&quot;&quot;,&quot;non-dropping-particle&quot;:&quot;&quot;},{&quot;family&quot;:&quot;Quarta&quot;,&quot;given&quot;:&quot;G&quot;,&quot;parse-names&quot;:false,&quot;dropping-particle&quot;:&quot;&quot;,&quot;non-dropping-particle&quot;:&quot;&quot;},{&quot;family&quot;:&quot;Lomascolo&quot;,&quot;given&quot;:&quot;M&quot;,&quot;parse-names&quot;:false,&quot;dropping-particle&quot;:&quot;&quot;,&quot;non-dropping-particle&quot;:&quot;&quot;},{&quot;family&quot;:&quot;Maruccio&quot;,&quot;given&quot;:&quot;L&quot;,&quot;parse-names&quot;:false,&quot;dropping-particle&quot;:&quot;&quot;,&quot;non-dropping-particle&quot;:&quot;&quot;},{&quot;family&quot;:&quot;Calcagnile&quot;,&quot;given&quot;:&quot;L&quot;,&quot;parse-names&quot;:false,&quot;dropping-particle&quot;:&quot;&quot;,&quot;non-dropping-particle&quot;:&quot;&quot;}],&quot;container-title&quot;:&quot;Vacuum&quot;,&quot;container-title-short&quot;:&quot;Vacuum&quot;,&quot;DOI&quot;:&quot;https://doi.org/10.1016/j.vacuum.2015.03.005&quot;,&quot;ISSN&quot;:&quot;0042-207X&quot;,&quot;URL&quot;:&quot;https://www.sciencedirect.com/science/article/pii/S0042207X15000962&quot;,&quot;issued&quot;:{&quot;date-parts&quot;:[[2015]]},&quot;page&quot;:&quot;82-89&quot;,&quot;abstract&quot;:&quot;The irradiation of a polycarbonate (PC) matrix with 28Si+ ions has been performed by selecting three different energies: 0.5 MeV, 1.0 MeV and 2.0 MeV. The comparative study of the modifications induced in the polymer as a function of the incident ion beam energy has been carried out in the range of fluences between 5 × 1013 ions cm−2 and 1 × 1015 ions cm−2. The changes induced in the structure of the matrix towards the production of conducting plastics for optoelectronics devices have been evaluated by Raman and Photoluminescence spectroscopy. The carbonization process of the polymer generates a network made of sp2-bonded graphitic clusters embedded in a sp3-bonded matrix. The amount of nanocrystalline-graphite with respect to amorphous-carbon increases as ion energy and fluence increase, in accordance with the increase of the sp2-order arrangement. With 0.5 MeV the modification process is at an initial stage so that the changes, in terms of structure and PL emission, are observed only for the highest fluence, while for 1.0 MeV it has been achieved a higher density of small cluster with an order and homogeneity even better than for 2.0 MeV. The irradiation process with a suitable set of experimental parameters allows tuning the PC emission from ∼510 nm (pristine matrix) up to ∼550–600 nm.&quot;,&quot;volume&quot;:&quot;116&quot;},&quot;isTemporary&quot;:false},{&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6948b977-8283-43e4-9856-02166b7d28b5&quot;,&quot;properties&quot;:{&quot;noteIndex&quot;:0},&quot;isEdited&quot;:false,&quot;manualOverride&quot;:{&quot;isManuallyOverridden&quot;:false,&quot;citeprocText&quot;:&quot;[5]&quot;,&quot;manualOverrideText&quot;:&quot;&quot;},&quot;citationTag&quot;:&quot;MENDELEY_CITATION_v3_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&quot;,&quot;citationItems&quot;:[{&quot;id&quot;:&quot;122c6f98-f95d-3ac6-ba6c-8a25bfd10476&quot;,&quot;itemData&quot;:{&quot;type&quot;:&quot;article-journal&quot;,&quot;id&quot;:&quot;122c6f98-f95d-3ac6-ba6c-8a25bfd10476&quot;,&quot;title&quot;:&quot;Thermal degradation of poly(lactic acid) measured by thermogravimetry coupled to Fourier transform infrared spectroscopy&quot;,&quot;author&quot;:[{&quot;family&quot;:&quot;Zou&quot;,&quot;given&quot;:&quot;Hantao&quot;,&quot;parse-names&quot;:false,&quot;dropping-particle&quot;:&quot;&quot;,&quot;non-dropping-particle&quot;:&quot;&quot;},{&quot;family&quot;:&quot;Yi&quot;,&quot;given&quot;:&quot;Changhai&quot;,&quot;parse-names&quot;:false,&quot;dropping-particle&quot;:&quot;&quot;,&quot;non-dropping-particle&quot;:&quot;&quot;},{&quot;family&quot;:&quot;Wang&quot;,&quot;given&quot;:&quot;Luoxin&quot;,&quot;parse-names&quot;:false,&quot;dropping-particle&quot;:&quot;&quot;,&quot;non-dropping-particle&quot;:&quot;&quot;},{&quot;family&quot;:&quot;Liu&quot;,&quot;given&quot;:&quot;Hongtao&quot;,&quot;parse-names&quot;:false,&quot;dropping-particle&quot;:&quot;&quot;,&quot;non-dropping-particle&quot;:&quot;&quot;},{&quot;family&quot;:&quot;Xu&quot;,&quot;given&quot;:&quot;Weilin&quot;,&quot;parse-names&quot;:false,&quot;dropping-particle&quot;:&quot;&quot;,&quot;non-dropping-particle&quot;:&quot;&quot;}],&quot;container-title&quot;:&quot;Journal of Thermal Analysis and Calorimetry&quot;,&quot;container-title-short&quot;:&quot;J Therm Anal Calorim&quot;,&quot;DOI&quot;:&quot;10.1007/s10973-009-0121-5&quot;,&quot;ISSN&quot;:&quot;1572-8943&quot;,&quot;URL&quot;:&quot;https://doi.org/10.1007/s10973-009-0121-5&quot;,&quot;issued&quot;:{&quot;date-parts&quot;:[[2009]]},&quot;page&quot;:&quot;929-935&quot;,&quot;abstract&quot;:&quot;Thermal decomposition of poly(lactic acid) (PLA) has been studied using thermogravimetry coupled to Fourier transform infrared spectroscopy (TGA-FTIR). FTIR analysis of the evolved decomposition products shows the release of lactide molecule, acetaldehyde, carbon monoxide and carbon dioxide. Acetaldehyde and carbon dioxide exist until the end of the experiments, whereas carbon monoxide gradually decreases above the peak temperature in that the higher temperature benefits from chain homolysis and the production of carbon dioxide. A kinetic study of thermal degradation of PLA in nitrogen has been studied by means of thermogravimetry. It is found that the thermal degradation kinetics of PLA can be interpreted in terms of multi-step degradation mechanisms. The activation energies obtained by Ozawa–Flynn–Wall method and Friedman’s method are in good agreement with that obtained by Kissinger’s method. The activation energies of PLA calculated by the three methods are 177.5 kJ mol−1, 183.6 kJ mol−1 and 181.1 kJ mol−1, respectively.&quot;,&quot;issue&quot;:&quot;3&quot;,&quot;volume&quot;:&quot;97&quot;},&quot;isTemporary&quot;:false}]},{&quot;citationID&quot;:&quot;MENDELEY_CITATION_424a82a4-12e0-4938-bac0-3ab4b71fff78&quot;,&quot;properties&quot;:{&quot;noteIndex&quot;:0},&quot;isEdited&quot;:false,&quot;manualOverride&quot;:{&quot;isManuallyOverridden&quot;:false,&quot;citeprocText&quot;:&quot;[6]&quot;,&quot;manualOverrideText&quot;:&quot;&quot;},&quot;citationTag&quot;:&quot;MENDELEY_CITATION_v3_eyJjaXRhdGlvbklEIjoiTUVOREVMRVlfQ0lUQVRJT05fNDI0YTgyYTQtMTJlMC00OTM4LWJhYzAtM2FiNGI3MWZmZjc4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2d6d7537-0987-4b59-9048-e696ae8f7345&quot;,&quot;properties&quot;:{&quot;noteIndex&quot;:0},&quot;isEdited&quot;:false,&quot;manualOverride&quot;:{&quot;isManuallyOverridden&quot;:false,&quot;citeprocText&quot;:&quot;[6]&quot;,&quot;manualOverrideText&quot;:&quot;&quot;},&quot;citationTag&quot;:&quot;MENDELEY_CITATION_v3_eyJjaXRhdGlvbklEIjoiTUVOREVMRVlfQ0lUQVRJT05fMmQ2ZDc1MzctMDk4Ny00YjU5LTkwNDgtZTY5NmFlOGY3MzQ1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36810c8e-61d6-4d2c-878c-690749619350&quot;,&quot;properties&quot;:{&quot;noteIndex&quot;:0},&quot;isEdited&quot;:false,&quot;manualOverride&quot;:{&quot;isManuallyOverridden&quot;:false,&quot;citeprocText&quot;:&quot;[7]&quot;,&quot;manualOverrideText&quot;:&quot;&quot;},&quot;citationTag&quot;:&quot;MENDELEY_CITATION_v3_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&quot;,&quot;citationItems&quot;:[{&quot;id&quot;:&quot;0e60d53c-e771-384e-80cd-66da6331881e&quot;,&quot;itemData&quot;:{&quot;type&quot;:&quot;article-journal&quot;,&quot;id&quot;:&quot;0e60d53c-e771-384e-80cd-66da6331881e&quot;,&quot;title&quot;:&quot;Kinetics of thermo-oxidative and thermal degradation of poly(d,l-lactide) (PDLLA) at processing temperature&quot;,&quot;author&quot;:[{&quot;family&quot;:&quot;Liu&quot;,&quot;given&quot;:&quot;Xiaobo&quot;,&quot;parse-names&quot;:false,&quot;dropping-particle&quot;:&quot;&quot;,&quot;non-dropping-particle&quot;:&quot;&quot;},{&quot;family&quot;:&quot;Zou&quot;,&quot;given&quot;:&quot;Yaobang&quot;,&quot;parse-names&quot;:false,&quot;dropping-particle&quot;:&quot;&quot;,&quot;non-dropping-particle&quot;:&quot;&quot;},{&quot;family&quot;:&quot;Li&quot;,&quot;given&quot;:&quot;Wenting&quot;,&quot;parse-names&quot;:false,&quot;dropping-particle&quot;:&quot;&quot;,&quot;non-dropping-particle&quot;:&quot;&quot;},{&quot;family&quot;:&quot;Cao&quot;,&quot;given&quot;:&quot;Guoping&quot;,&quot;parse-names&quot;:false,&quot;dropping-particle&quot;:&quot;&quot;,&quot;non-dropping-particle&quot;:&quot;&quot;},{&quot;family&quot;:&quot;Chen&quot;,&quot;given&quot;:&quot;Wenjin&quot;,&quot;parse-names&quot;:false,&quot;dropping-particle&quot;:&quot;&quot;,&quot;non-dropping-particle&quot;:&quot;&quot;}],&quot;container-title&quot;:&quot;Polymer Degradation and Stability&quot;,&quot;container-title-short&quot;:&quot;Polym Degrad Stab&quot;,&quot;DOI&quot;:&quot;https://doi.org/10.1016/j.polymdegradstab.2006.07.004&quot;,&quot;ISSN&quot;:&quot;0141-3910&quot;,&quot;URL&quot;:&quot;https://www.sciencedirect.com/science/article/pii/S0141391006002102&quot;,&quot;issued&quot;:{&quot;date-parts&quot;:[[2006]]},&quot;page&quot;:&quot;3259-3265&quot;,&quot;abstract&quot;:&quot;Poly(d,l-lactide) (PDLLA) degraded at processing temperature under air and nitrogen. A random chain scission model was established and used to determine the activation energy Ea, and FT-IR, 1H and 13C NMR were used to elucidate the degradation behavior under different atmospheres. Results showed that there were two to three stages. The 1st stage was dominated by the oligomers containing carboxylic acid groups and hydroxyl groups, during which oxygen and nitrogen had little effect on the degradation, thus they share similar Ea. When the oligomers were consumed over or evaporated, the 2nd stage began, and oxygen had a promoting effect on the thermo-oxidation process, resulting in the great decrease in Ea. The third stage of PDLLA was observed when it degraded under nitrogen over 200°C, which was caused by the appearance of carboxylic acid substance.&quot;,&quot;issue&quot;:&quot;12&quot;,&quot;volume&quot;:&quot;91&quot;},&quot;isTemporary&quot;:false}]},{&quot;citationID&quot;:&quot;MENDELEY_CITATION_0134a9fb-4a4d-4665-87ae-afa1f1f20384&quot;,&quot;properties&quot;:{&quot;noteIndex&quot;:0},&quot;isEdited&quot;:false,&quot;manualOverride&quot;:{&quot;isManuallyOverridden&quot;:false,&quot;citeprocText&quot;:&quot;[6, 7]&quot;,&quot;manualOverrideText&quot;:&quot;&quot;},&quot;citationTag&quot;:&quot;MENDELEY_CITATION_v3_eyJjaXRhdGlvbklEIjoiTUVOREVMRVlfQ0lUQVRJT05fMDEzNGE5ZmItNGE0ZC00NjY1LTg3YWUtYWZhMWYxZjIwMzg0IiwicHJvcGVydGllcyI6eyJub3RlSW5kZXgiOjB9LCJpc0VkaXRlZCI6ZmFsc2UsIm1hbnVhbE92ZXJyaWRlIjp7ImlzTWFudWFsbHlPdmVycmlkZGVuIjpmYWxzZSwiY2l0ZXByb2NUZXh0IjoiWzYsIDd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&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id&quot;:&quot;0e60d53c-e771-384e-80cd-66da6331881e&quot;,&quot;itemData&quot;:{&quot;type&quot;:&quot;article-journal&quot;,&quot;id&quot;:&quot;0e60d53c-e771-384e-80cd-66da6331881e&quot;,&quot;title&quot;:&quot;Kinetics of thermo-oxidative and thermal degradation of poly(d,l-lactide) (PDLLA) at processing temperature&quot;,&quot;author&quot;:[{&quot;family&quot;:&quot;Liu&quot;,&quot;given&quot;:&quot;Xiaobo&quot;,&quot;parse-names&quot;:false,&quot;dropping-particle&quot;:&quot;&quot;,&quot;non-dropping-particle&quot;:&quot;&quot;},{&quot;family&quot;:&quot;Zou&quot;,&quot;given&quot;:&quot;Yaobang&quot;,&quot;parse-names&quot;:false,&quot;dropping-particle&quot;:&quot;&quot;,&quot;non-dropping-particle&quot;:&quot;&quot;},{&quot;family&quot;:&quot;Li&quot;,&quot;given&quot;:&quot;Wenting&quot;,&quot;parse-names&quot;:false,&quot;dropping-particle&quot;:&quot;&quot;,&quot;non-dropping-particle&quot;:&quot;&quot;},{&quot;family&quot;:&quot;Cao&quot;,&quot;given&quot;:&quot;Guoping&quot;,&quot;parse-names&quot;:false,&quot;dropping-particle&quot;:&quot;&quot;,&quot;non-dropping-particle&quot;:&quot;&quot;},{&quot;family&quot;:&quot;Chen&quot;,&quot;given&quot;:&quot;Wenjin&quot;,&quot;parse-names&quot;:false,&quot;dropping-particle&quot;:&quot;&quot;,&quot;non-dropping-particle&quot;:&quot;&quot;}],&quot;container-title&quot;:&quot;Polymer Degradation and Stability&quot;,&quot;container-title-short&quot;:&quot;Polym Degrad Stab&quot;,&quot;DOI&quot;:&quot;https://doi.org/10.1016/j.polymdegradstab.2006.07.004&quot;,&quot;ISSN&quot;:&quot;0141-3910&quot;,&quot;URL&quot;:&quot;https://www.sciencedirect.com/science/article/pii/S0141391006002102&quot;,&quot;issued&quot;:{&quot;date-parts&quot;:[[2006]]},&quot;page&quot;:&quot;3259-3265&quot;,&quot;abstract&quot;:&quot;Poly(d,l-lactide) (PDLLA) degraded at processing temperature under air and nitrogen. A random chain scission model was established and used to determine the activation energy Ea, and FT-IR, 1H and 13C NMR were used to elucidate the degradation behavior under different atmospheres. Results showed that there were two to three stages. The 1st stage was dominated by the oligomers containing carboxylic acid groups and hydroxyl groups, during which oxygen and nitrogen had little effect on the degradation, thus they share similar Ea. When the oligomers were consumed over or evaporated, the 2nd stage began, and oxygen had a promoting effect on the thermo-oxidation process, resulting in the great decrease in Ea. The third stage of PDLLA was observed when it degraded under nitrogen over 200°C, which was caused by the appearance of carboxylic acid substance.&quot;,&quot;issue&quot;:&quot;12&quot;,&quot;volume&quot;:&quot;91&quot;},&quot;isTemporary&quot;:false}]},{&quot;citationID&quot;:&quot;MENDELEY_CITATION_a6377b46-7fba-4f16-a9d2-d010c174c202&quot;,&quot;properties&quot;:{&quot;noteIndex&quot;:0},&quot;isEdited&quot;:false,&quot;manualOverride&quot;:{&quot;isManuallyOverridden&quot;:false,&quot;citeprocText&quot;:&quot;[6]&quot;,&quot;manualOverrideText&quot;:&quot;&quot;},&quot;citationTag&quot;:&quot;MENDELEY_CITATION_v3_eyJjaXRhdGlvbklEIjoiTUVOREVMRVlfQ0lUQVRJT05fYTYzNzdiNDYtN2ZiYS00ZjE2LWE5ZDItZDAxMGMxNzRjMjAy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31ef8528-29cd-4ea9-83d0-6951177f88ed&quot;,&quot;properties&quot;:{&quot;noteIndex&quot;:0},&quot;isEdited&quot;:false,&quot;manualOverride&quot;:{&quot;isManuallyOverridden&quot;:false,&quot;citeprocText&quot;:&quot;[6]&quot;,&quot;manualOverrideText&quot;:&quot;&quot;},&quot;citationTag&quot;:&quot;MENDELEY_CITATION_v3_eyJjaXRhdGlvbklEIjoiTUVOREVMRVlfQ0lUQVRJT05fMzFlZjg1MjgtMjljZC00ZWE5LTgzZDAtNjk1MTE3N2Y4OGVk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7fbb3bc0-d0f1-4b2f-b14d-25ae04b92df9&quot;,&quot;properties&quot;:{&quot;noteIndex&quot;:0},&quot;isEdited&quot;:false,&quot;manualOverride&quot;:{&quot;isManuallyOverridden&quot;:false,&quot;citeprocText&quot;:&quot;[6]&quot;,&quot;manualOverrideText&quot;:&quot;&quot;},&quot;citationTag&quot;:&quot;MENDELEY_CITATION_v3_eyJjaXRhdGlvbklEIjoiTUVOREVMRVlfQ0lUQVRJT05fN2ZiYjNiYzAtZDBmMS00YjJmLWIxNGQtMjVhZTA0YjkyZGY5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05ff5020-8592-4f17-9868-2b7b1dba9c1c&quot;,&quot;properties&quot;:{&quot;noteIndex&quot;:0},&quot;isEdited&quot;:false,&quot;manualOverride&quot;:{&quot;isManuallyOverridden&quot;:false,&quot;citeprocText&quot;:&quot;[15]&quot;,&quot;manualOverrideText&quot;:&quot;&quot;},&quot;citationTag&quot;:&quot;MENDELEY_CITATION_v3_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&quot;,&quot;citationItems&quot;:[{&quot;id&quot;:&quot;7ac7c1ec-9222-3c8e-8744-b559e7da6676&quot;,&quot;itemData&quot;:{&quot;type&quot;:&quot;article-journal&quot;,&quot;id&quot;:&quot;7ac7c1ec-9222-3c8e-8744-b559e7da6676&quot;,&quot;title&quot;:&quot;Raman spectroscopic study of the formation of fossil resin analogues&quot;,&quot;author&quot;:[{&quot;family&quot;:&quot;Montoro&quot;,&quot;given&quot;:&quot;O R&quot;,&quot;parse-names&quot;:false,&quot;dropping-particle&quot;:&quot;&quot;,&quot;non-dropping-particle&quot;:&quot;&quot;},{&quot;family&quot;:&quot;Taravillo&quot;,&quot;given&quot;:&quot;M&quot;,&quot;parse-names&quot;:false,&quot;dropping-particle&quot;:&quot;&quot;,&quot;non-dropping-particle&quot;:&quot;&quot;},{&quot;family&quot;:&quot;San Andrés&quot;,&quot;given&quot;:&quot;M&quot;,&quot;parse-names&quot;:false,&quot;dropping-particle&quot;:&quot;&quot;,&quot;non-dropping-particle&quot;:&quot;&quot;},{&quot;family&quot;:&quot;la Roja&quot;,&quot;given&quot;:&quot;J M&quot;,&quot;parse-names&quot;:false,&quot;dropping-particle&quot;:&quot;&quot;,&quot;non-dropping-particle&quot;:&quot;de&quot;},{&quot;family&quot;:&quot;Barrero&quot;,&quot;given&quot;:&quot;A F&quot;,&quot;parse-names&quot;:false,&quot;dropping-particle&quot;:&quot;&quot;,&quot;non-dropping-particle&quot;:&quot;&quot;},{&quot;family&quot;:&quot;Arteaga&quot;,&quot;given&quot;:&quot;P&quot;,&quot;parse-names&quot;:false,&quot;dropping-particle&quot;:&quot;&quot;,&quot;non-dropping-particle&quot;:&quot;&quot;},{&quot;family&quot;:&quot;Baonza&quot;,&quot;given&quot;:&quot;V G&quot;,&quot;parse-names&quot;:false,&quot;dropping-particle&quot;:&quot;&quot;,&quot;non-dropping-particle&quot;:&quot;&quot;}],&quot;container-title&quot;:&quot;Journal of Raman Spectroscopy&quot;,&quot;DOI&quot;:&quot;https://doi.org/10.1002/jrs.4588&quot;,&quot;ISSN&quot;:&quot;0377-0486&quot;,&quot;URL&quot;:&quot;https://doi.org/10.1002/jrs.4588&quot;,&quot;issued&quot;:{&quot;date-parts&quot;:[[2014,11,1]]},&quot;page&quot;:&quot;1230-1235&quot;,&quot;abstract&quot;:&quot;The purpose of this work is to provide spectroscopic evidence of possible chemical pathways that took place in the formation of fossil resins Class I. The natural polymerization process is mimicked in the laboratory using pure communic acids (terpene derivatives) as reactants, which were subjected to controlled temperature treatment. We shall focus here on the trans-, cis- and iso-/mirceo- communic acid isomers, and the temperature-induced reactivity is discussed on the basis of the different arrangements of the conjugated double-bonds moieties in the monomeric units. Transformations starting at 130, 90 and 127?°C, for trans-, cis- and iso-communic acids, respectively, led to the formation of intermediate products. The whole process was followed and analyzed by micro-Raman spectroscopy. The absence of several Raman signatures suggests conjugation loss in the side-chain of these intermediate compounds. With increasing temperature, the intermediate products suffer additional maturation reactions to form the final fossil resin analogues object of this work. Copyright ? 2014 John Wiley &amp; Sons, Ltd.&quot;,&quot;publisher&quot;:&quot;John Wiley &amp; Sons, Ltd&quot;,&quot;issue&quot;:&quot;11-12&quot;,&quot;volume&quot;:&quot;45&quot;,&quot;container-title-short&quot;:&quot;&quot;},&quot;isTemporary&quot;:false}]},{&quot;citationID&quot;:&quot;MENDELEY_CITATION_e56ef3df-22eb-41f4-9fbe-0c3e1e2e330a&quot;,&quot;properties&quot;:{&quot;noteIndex&quot;:0},&quot;isEdited&quot;:false,&quot;manualOverride&quot;:{&quot;isManuallyOverridden&quot;:false,&quot;citeprocText&quot;:&quot;[4]&quot;,&quot;manualOverrideText&quot;:&quot;&quot;},&quot;citationTag&quot;:&quot;MENDELEY_CITATION_v3_eyJjaXRhdGlvbklEIjoiTUVOREVMRVlfQ0lUQVRJT05fZTU2ZWYzZGYtMjJlYi00MWY0LTlmYmUtMGMzZTFlMmUzMzBh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0df21242-85fa-4e7b-828b-921d32a61be0&quot;,&quot;properties&quot;:{&quot;noteIndex&quot;:0},&quot;isEdited&quot;:false,&quot;manualOverride&quot;:{&quot;isManuallyOverridden&quot;:false,&quot;citeprocText&quot;:&quot;[6]&quot;,&quot;manualOverrideText&quot;:&quot;&quot;},&quot;citationTag&quot;:&quot;MENDELEY_CITATION_v3_eyJjaXRhdGlvbklEIjoiTUVOREVMRVlfQ0lUQVRJT05fMGRmMjEyNDItODVmYS00ZTdiLTgyOGItOTIxZDMyYTYxYmUw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1690b813-42ad-42a7-8750-b00c25ad91bd&quot;,&quot;properties&quot;:{&quot;noteIndex&quot;:0},&quot;isEdited&quot;:false,&quot;manualOverride&quot;:{&quot;isManuallyOverridden&quot;:false,&quot;citeprocText&quot;:&quot;[4]&quot;,&quot;manualOverrideText&quot;:&quot;&quot;},&quot;citationTag&quot;:&quot;MENDELEY_CITATION_v3_eyJjaXRhdGlvbklEIjoiTUVOREVMRVlfQ0lUQVRJT05fMTY5MGI4MTMtNDJhZC00MmE3LTg3NTAtYjAwYzI1YWQ5MWJk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c7e63c18-f645-4d11-bc3f-22f0fd60f342&quot;,&quot;properties&quot;:{&quot;noteIndex&quot;:0},&quot;isEdited&quot;:false,&quot;manualOverride&quot;:{&quot;isManuallyOverridden&quot;:false,&quot;citeprocText&quot;:&quot;[4]&quot;,&quot;manualOverrideText&quot;:&quot;&quot;},&quot;citationTag&quot;:&quot;MENDELEY_CITATION_v3_eyJjaXRhdGlvbklEIjoiTUVOREVMRVlfQ0lUQVRJT05fYzdlNjNjMTgtZjY0NS00ZDExLWJjM2YtMjJmMGZkNjBmMzQy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84537118-789a-4946-b16a-e39673782ec6&quot;,&quot;properties&quot;:{&quot;noteIndex&quot;:0},&quot;isEdited&quot;:false,&quot;manualOverride&quot;:{&quot;isManuallyOverridden&quot;:false,&quot;citeprocText&quot;:&quot;[6]&quot;,&quot;manualOverrideText&quot;:&quot;&quot;},&quot;citationTag&quot;:&quot;MENDELEY_CITATION_v3_eyJjaXRhdGlvbklEIjoiTUVOREVMRVlfQ0lUQVRJT05fODQ1MzcxMTgtNzg5YS00OTQ2LWIxNmEtZTM5NjczNzgyZWM2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6194c319-7479-492e-92b8-fc865c494839&quot;,&quot;properties&quot;:{&quot;noteIndex&quot;:0},&quot;isEdited&quot;:false,&quot;manualOverride&quot;:{&quot;isManuallyOverridden&quot;:false,&quot;citeprocText&quot;:&quot;[2]&quot;,&quot;manualOverrideText&quot;:&quot;&quot;},&quot;citationTag&quot;:&quot;MENDELEY_CITATION_v3_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&quot;,&quot;citationItems&quot;:[{&quot;id&quot;:&quot;f571a5d0-77da-3952-80be-d6c756ae88f2&quot;,&quot;itemData&quot;:{&quot;type&quot;:&quot;article-journal&quot;,&quot;id&quot;:&quot;f571a5d0-77da-3952-80be-d6c756ae88f2&quot;,&quot;title&quot;:&quot;Raman and Photoluminescence spectroscopy of polycarbonate matrices irradiated with different energy 28Si+ ions&quot;,&quot;author&quot;:[{&quot;family&quot;:&quot;Resta&quot;,&quot;given&quot;:&quot;V&quot;,&quot;parse-names&quot;:false,&quot;dropping-particle&quot;:&quot;&quot;,&quot;non-dropping-particle&quot;:&quot;&quot;},{&quot;family&quot;:&quot;Quarta&quot;,&quot;given&quot;:&quot;G&quot;,&quot;parse-names&quot;:false,&quot;dropping-particle&quot;:&quot;&quot;,&quot;non-dropping-particle&quot;:&quot;&quot;},{&quot;family&quot;:&quot;Lomascolo&quot;,&quot;given&quot;:&quot;M&quot;,&quot;parse-names&quot;:false,&quot;dropping-particle&quot;:&quot;&quot;,&quot;non-dropping-particle&quot;:&quot;&quot;},{&quot;family&quot;:&quot;Maruccio&quot;,&quot;given&quot;:&quot;L&quot;,&quot;parse-names&quot;:false,&quot;dropping-particle&quot;:&quot;&quot;,&quot;non-dropping-particle&quot;:&quot;&quot;},{&quot;family&quot;:&quot;Calcagnile&quot;,&quot;given&quot;:&quot;L&quot;,&quot;parse-names&quot;:false,&quot;dropping-particle&quot;:&quot;&quot;,&quot;non-dropping-particle&quot;:&quot;&quot;}],&quot;container-title&quot;:&quot;Vacuum&quot;,&quot;container-title-short&quot;:&quot;Vacuum&quot;,&quot;DOI&quot;:&quot;https://doi.org/10.1016/j.vacuum.2015.03.005&quot;,&quot;ISSN&quot;:&quot;0042-207X&quot;,&quot;URL&quot;:&quot;https://www.sciencedirect.com/science/article/pii/S0042207X15000962&quot;,&quot;issued&quot;:{&quot;date-parts&quot;:[[2015]]},&quot;page&quot;:&quot;82-89&quot;,&quot;abstract&quot;:&quot;The irradiation of a polycarbonate (PC) matrix with 28Si+ ions has been performed by selecting three different energies: 0.5 MeV, 1.0 MeV and 2.0 MeV. The comparative study of the modifications induced in the polymer as a function of the incident ion beam energy has been carried out in the range of fluences between 5 × 1013 ions cm−2 and 1 × 1015 ions cm−2. The changes induced in the structure of the matrix towards the production of conducting plastics for optoelectronics devices have been evaluated by Raman and Photoluminescence spectroscopy. The carbonization process of the polymer generates a network made of sp2-bonded graphitic clusters embedded in a sp3-bonded matrix. The amount of nanocrystalline-graphite with respect to amorphous-carbon increases as ion energy and fluence increase, in accordance with the increase of the sp2-order arrangement. With 0.5 MeV the modification process is at an initial stage so that the changes, in terms of structure and PL emission, are observed only for the highest fluence, while for 1.0 MeV it has been achieved a higher density of small cluster with an order and homogeneity even better than for 2.0 MeV. The irradiation process with a suitable set of experimental parameters allows tuning the PC emission from ∼510 nm (pristine matrix) up to ∼550–600 nm.&quot;,&quot;volume&quot;:&quot;116&quot;},&quot;isTemporary&quot;:false}]},{&quot;citationID&quot;:&quot;MENDELEY_CITATION_3f5e75fe-cfe9-43fe-b26c-be6700a6361f&quot;,&quot;properties&quot;:{&quot;noteIndex&quot;:0},&quot;isEdited&quot;:false,&quot;manualOverride&quot;:{&quot;isManuallyOverridden&quot;:false,&quot;citeprocText&quot;:&quot;[4]&quot;,&quot;manualOverrideText&quot;:&quot;&quot;},&quot;citationTag&quot;:&quot;MENDELEY_CITATION_v3_eyJjaXRhdGlvbklEIjoiTUVOREVMRVlfQ0lUQVRJT05fM2Y1ZTc1ZmUtY2ZlOS00M2ZlLWIyNmMtYmU2NzAwYTYzNjFm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b4fae828-ccae-4e3d-8aea-c5d174b8c3b4&quot;,&quot;properties&quot;:{&quot;noteIndex&quot;:0},&quot;isEdited&quot;:false,&quot;manualOverride&quot;:{&quot;isManuallyOverridden&quot;:false,&quot;citeprocText&quot;:&quot;[4]&quot;,&quot;manualOverrideText&quot;:&quot;&quot;},&quot;citationTag&quot;:&quot;MENDELEY_CITATION_v3_eyJjaXRhdGlvbklEIjoiTUVOREVMRVlfQ0lUQVRJT05fYjRmYWU4MjgtY2NhZS00ZTNkLThhZWEtYzVkMTc0YjhjM2I0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b138971c-212d-4ec9-a4ec-abb38ecd6e62&quot;,&quot;properties&quot;:{&quot;noteIndex&quot;:0},&quot;isEdited&quot;:false,&quot;manualOverride&quot;:{&quot;isManuallyOverridden&quot;:false,&quot;citeprocText&quot;:&quot;[11, 12]&quot;,&quot;manualOverrideText&quot;:&quot;&quot;},&quot;citationTag&quot;:&quot;MENDELEY_CITATION_v3_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&quot;,&quot;citationItems&quot;:[{&quot;id&quot;:&quot;bc96adb7-8fe8-3bf6-8824-17745f140af6&quot;,&quot;itemData&quot;:{&quot;type&quot;:&quot;article-journal&quot;,&quot;id&quot;:&quot;bc96adb7-8fe8-3bf6-8824-17745f140af6&quot;,&quot;title&quot;:&quot;Influence of drinks on resin composite: Evaluation of degree of cure and color change parameters&quot;,&quot;author&quot;:[{&quot;family&quot;:&quot;Luiz&quot;,&quot;given&quot;:&quot;Betsy K M&quot;,&quot;parse-names&quot;:false,&quot;dropping-particle&quot;:&quot;&quot;,&quot;non-dropping-particle&quot;:&quot;&quot;},{&quot;family&quot;:&quot;Amboni&quot;,&quot;given&quot;:&quot;Renata D M C&quot;,&quot;parse-names&quot;:false,&quot;dropping-particle&quot;:&quot;&quot;,&quot;non-dropping-particle&quot;:&quot;&quot;},{&quot;family&quot;:&quot;Prates&quot;,&quot;given&quot;:&quot;Luiz Henrique M&quot;,&quot;parse-names&quot;:false,&quot;dropping-particle&quot;:&quot;&quot;,&quot;non-dropping-particle&quot;:&quot;&quot;},{&quot;family&quot;:&quot;Roberto Bertolino&quot;,&quot;given&quot;:&quot;José&quot;,&quot;parse-names&quot;:false,&quot;dropping-particle&quot;:&quot;&quot;,&quot;non-dropping-particle&quot;:&quot;&quot;},{&quot;family&quot;:&quot;Pires&quot;,&quot;given&quot;:&quot;Alfredo T N&quot;,&quot;parse-names&quot;:false,&quot;dropping-particle&quot;:&quot;&quot;,&quot;non-dropping-particle&quot;:&quot;&quot;}],&quot;container-title&quot;:&quot;Polymer Testing&quot;,&quot;container-title-short&quot;:&quot;Polym Test&quot;,&quot;DOI&quot;:&quot;https://doi.org/10.1016/j.polymertesting.2006.12.005&quot;,&quot;ISSN&quot;:&quot;0142-9418&quot;,&quot;URL&quot;:&quot;https://www.sciencedirect.com/science/article/pii/S0142941806002200&quot;,&quot;issued&quot;:{&quot;date-parts&quot;:[[2007]]},&quot;page&quot;:&quot;438-444&quot;,&quot;abstract&quot;:&quot;Resin composites represent a class of materials widely used in restorative dentistry due to patient demands for better aesthetics. In this study, the degree of conversion and color change parameters of commercial resin composite Charisma after immersion in commonly used drinks were investigated. Degree of conversion and color stability are important parameters of modern resin-based dental filling materials. The specimens, after curing, were immersed in distilled water, a sports drink, yogurt, a soft drink based on cola and red wine for 24 and 168h at 37°C. The degree of conversion, evaluated by Raman spectroscopy through the correlation of absorption bands related to CC aromatic and aliphatic stretching and CO free stretching, was 70% at all specimen depths. The ratios of these absorption bands for specimens after immersion in the drinks were of the same magnitude, indicating that no chemical reaction occurred at the surface. The influence of drinks on color change of filling resin was investigated by measuring the CIE-Lab-values. The color change parameters (L*, a* and b*) were significantly affected when the specimens were immersed in wine or yogurt for 24 or 168h.&quot;,&quot;issue&quot;:&quot;4&quot;,&quot;volume&quot;:&quot;26&quot;},&quot;isTemporary&quot;:false},{&quot;id&quot;:&quot;bb7d37c3-402f-3f9e-91d8-e33359dc31a7&quot;,&quot;itemData&quot;:{&quot;type&quot;:&quot;article-journal&quot;,&quot;id&quot;:&quot;bb7d37c3-402f-3f9e-91d8-e33359dc31a7&quot;,&quot;title&quot;:&quot;Raman Spectroscopy as Spectral Tool for Assessing the Degree of Conversion after Curing of Two Resin-Based Materials Used in Restorative Dentistry&quot;,&quot;author&quot;:[{&quot;family&quot;:&quot;Gatin&quot;,&quot;given&quot;:&quot;Eduard&quot;,&quot;parse-names&quot;:false,&quot;dropping-particle&quot;:&quot;&quot;,&quot;non-dropping-particle&quot;:&quot;&quot;},{&quot;family&quot;:&quot;Iordache&quot;,&quot;given&quot;:&quot;Stefan-Marian&quot;,&quot;parse-names&quot;:false,&quot;dropping-particle&quot;:&quot;&quot;,&quot;non-dropping-particle&quot;:&quot;&quot;},{&quot;family&quot;:&quot;Matei&quot;,&quot;given&quot;:&quot;Elena&quot;,&quot;parse-names&quot;:false,&quot;dropping-particle&quot;:&quot;&quot;,&quot;non-dropping-particle&quot;:&quot;&quot;},{&quot;family&quot;:&quot;Luculescu&quot;,&quot;given&quot;:&quot;Catalin-Romeo&quot;,&quot;parse-names&quot;:false,&quot;dropping-particle&quot;:&quot;&quot;,&quot;non-dropping-particle&quot;:&quot;&quot;},{&quot;family&quot;:&quot;Iordache&quot;,&quot;given&quot;:&quot;Ana-Maria&quot;,&quot;parse-names&quot;:false,&quot;dropping-particle&quot;:&quot;&quot;,&quot;non-dropping-particle&quot;:&quot;&quot;},{&quot;family&quot;:&quot;Grigorescu&quot;,&quot;given&quot;:&quot;Cristiana Eugenia Ana&quot;,&quot;parse-names&quot;:false,&quot;dropping-particle&quot;:&quot;&quot;,&quot;non-dropping-particle&quot;:&quot;&quot;},{&quot;family&quot;:&quot;Ilici&quot;,&quot;given&quot;:&quot;Roxana Romanita&quot;,&quot;parse-names&quot;:false,&quot;dropping-particle&quot;:&quot;&quot;,&quot;non-dropping-particle&quot;:&quot;&quot;}],&quot;container-title&quot;:&quot;Diagnostics&quot;,&quot;DOI&quot;:&quot;10.3390/diagnostics12081993&quot;,&quot;ISSN&quot;:&quot;2075-4418&quot;,&quot;URL&quot;:&quot;https://www.mdpi.com/2075-4418/12/8/1993&quot;,&quot;issued&quot;:{&quot;date-parts&quot;:[[2022]]},&quot;abstract&quot;:&quot;(1) Background: The treatment of dental cavities and restoration of tooth shape requires specialized materials with specific clinical properties, including being easy to model, light-cured, having a natural color, reduced shrinkage, a hardness similar to hydroxyapatite, and no leakage. The dimensional stability of resin composite materials is affected by polymerization shrinkage, degree of conversion (number of &amp;pi; carbon bonds converted into &amp;sigma; ones), thermal contraction and expansion, and interactions with an aqueous environment. (2) Methods: The materials used in our investigation were two composite resins with similar polymer matrices, but different filler (micro/nano filler). To evaluate the properties of samples, we employed the pycnometer technique (pycnometer from Paul Marienfeld Gmbh, Lauda-K&amp;ouml;nigshofen, Germany), RAMAN spectroscopy technique (MiniRam Equipment from B&amp;amp;W Tek Inc., Plainsboro Township, NJ, USA; 785 nm laser source), SEM and EDX (FEI Inspect S.). (3) Results: The size of the filler plays an important role in the polymerization: for the pycnometric results, the larger particle filler (Sample 1) seems to undergo a rapid polymerization during the 45 s curing, while the nanoparticle filer (Sample 2) needs additional curing time to fully polymerize. This is related to a much larger porosity, as proved by SEM images. The lower degree of conversion, as obtained by Raman spectroscopy, in the same geometry means that the same volume is probed for both samples, but Sample 1 is more porous, which means less amount of polymer is probed for Sample 1. (4) Conclusions: For the two composites, we obtained a degree of conversion of 59% for Sample 1 and 93% for Sample 2, after 45 s of curing.&quot;,&quot;issue&quot;:&quot;8&quot;,&quot;volume&quot;:&quot;12&quot;,&quot;container-title-short&quot;:&quot;&quot;},&quot;isTemporary&quot;:false}]},{&quot;citationID&quot;:&quot;MENDELEY_CITATION_676cb884-012c-4091-a13a-d4a8ea268975&quot;,&quot;properties&quot;:{&quot;noteIndex&quot;:0},&quot;isEdited&quot;:false,&quot;manualOverride&quot;:{&quot;citeprocText&quot;:&quot;[16]&quot;,&quot;isManuallyOverridden&quot;:false,&quot;manualOverrideText&quot;:&quot;&quot;},&quot;citationTag&quot;:&quot;MENDELEY_CITATION_v3_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&quot;,&quot;citationItems&quot;:[{&quot;id&quot;:&quot;7d40f039-3b82-3ebe-a8e0-6946e6444a39&quot;,&quot;itemData&quot;:{&quot;DOI&quot;:&quot;https://doi.org/10.1002/jrs.5357&quot;,&quot;ISSN&quot;:&quot;0377-0486&quot;,&quot;abstract&quot;:&quot;Abstract Raman spectroscopy coupled to partial least squares (PLS) was used for the classification of amber samples according to their provenance and geological age. Spectral data were from samples from Czech Republic, Baltic region, and objects dated back from Upper Cretaceous and Cenozoic ages. Intensity ratio of two wavenumbers has been used as indicator of both geological age and provenance amber so far. In this work, an alternative chemometric approach was proposed to select additional intervals of the spectra where discrimination relies. Several metrics (number of misclassifications and permutation test) evaluated the capability of the alternative PLS models to predict future measurements. Results achieved indicated the possibility to assess the geological age and provenance of amber considering an interval of wavenumbers instead of single wavenumbers that could be disturbed by physical effects. Furthermore, differences in the Raman spectra were highlighted by using Variable Importance Projection methodology over PLS model. The proposed methodology clearly distinguished Baltic from Czech Republic amber and resins from Cenozoic period and Upper Cretaceous. This research could represent a breakthrough for amber cultural heritage studies.&quot;,&quot;author&quot;:[{&quot;dropping-particle&quot;:&quot;&quot;,&quot;family&quot;:&quot;Peris-Díaz&quot;,&quot;given&quot;:&quot;Manuel David&quot;,&quot;non-dropping-particle&quot;:&quot;&quot;,&quot;parse-names&quot;:false,&quot;suffix&quot;:&quot;&quot;},{&quot;dropping-particle&quot;:&quot;&quot;,&quot;family&quot;:&quot;Łydżba-Kopczyńska&quot;,&quot;given&quot;:&quot;Barbara&quot;,&quot;non-dropping-particle&quot;:&quot;&quot;,&quot;parse-names&quot;:false,&quot;suffix&quot;:&quot;&quot;},{&quot;dropping-particle&quot;:&quot;&quot;,&quot;family&quot;:&quot;Sentandreu&quot;,&quot;given&quot;:&quot;Enrique&quot;,&quot;non-dropping-particle&quot;:&quot;&quot;,&quot;parse-names&quot;:false,&quot;suffix&quot;:&quot;&quot;}],&quot;container-title&quot;:&quot;Journal of Raman Spectroscopy&quot;,&quot;id&quot;:&quot;7d40f039-3b82-3ebe-a8e0-6946e6444a39&quot;,&quot;issue&quot;:&quot;5&quot;,&quot;issued&quot;:{&quot;date-parts&quot;:[[&quot;2018&quot;,&quot;5&quot;,&quot;1&quot;]]},&quot;note&quot;:&quot;https://doi.org/10.1002/jrs.5357&quot;,&quot;page&quot;:&quot;842-851&quot;,&quot;publisher&quot;:&quot;John Wiley &amp; Sons, Ltd&quot;,&quot;title&quot;:&quot;Raman spectroscopy coupled to chemometrics to discriminate provenance and geological age of amber&quot;,&quot;type&quot;:&quot;article-journal&quot;,&quot;volume&quot;:&quot;49&quot;,&quot;container-title-short&quot;:&quot;&quot;},&quot;uris&quot;:[&quot;http://www.mendeley.com/documents/?uuid=371bb957-5f3a-4454-9987-03af0c504b1e&quot;],&quot;isTemporary&quot;:false,&quot;legacyDesktopId&quot;:&quot;371bb957-5f3a-4454-9987-03af0c504b1e&quot;}]},{&quot;citationID&quot;:&quot;MENDELEY_CITATION_8e34d381-f979-41da-bd3a-861f56d2992d&quot;,&quot;properties&quot;:{&quot;noteIndex&quot;:0},&quot;isEdited&quot;:false,&quot;manualOverride&quot;:{&quot;isManuallyOverridden&quot;:false,&quot;citeprocText&quot;:&quot;[6]&quot;,&quot;manualOverrideText&quot;:&quot;&quot;},&quot;citationTag&quot;:&quot;MENDELEY_CITATION_v3_eyJjaXRhdGlvbklEIjoiTUVOREVMRVlfQ0lUQVRJT05fOGUzNGQzODEtZjk3OS00MWRhLWJkM2EtODYxZjU2ZDI5OTJk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quot;citationID&quot;:&quot;MENDELEY_CITATION_7d7dd3f5-c13d-494b-b027-7ef5f51b1f5f&quot;,&quot;properties&quot;:{&quot;noteIndex&quot;:0},&quot;isEdited&quot;:false,&quot;manualOverride&quot;:{&quot;isManuallyOverridden&quot;:false,&quot;citeprocText&quot;:&quot;[7]&quot;,&quot;manualOverrideText&quot;:&quot;&quot;},&quot;citationTag&quot;:&quot;MENDELEY_CITATION_v3_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&quot;,&quot;citationItems&quot;:[{&quot;id&quot;:&quot;0e60d53c-e771-384e-80cd-66da6331881e&quot;,&quot;itemData&quot;:{&quot;type&quot;:&quot;article-journal&quot;,&quot;id&quot;:&quot;0e60d53c-e771-384e-80cd-66da6331881e&quot;,&quot;title&quot;:&quot;Kinetics of thermo-oxidative and thermal degradation of poly(d,l-lactide) (PDLLA) at processing temperature&quot;,&quot;author&quot;:[{&quot;family&quot;:&quot;Liu&quot;,&quot;given&quot;:&quot;Xiaobo&quot;,&quot;parse-names&quot;:false,&quot;dropping-particle&quot;:&quot;&quot;,&quot;non-dropping-particle&quot;:&quot;&quot;},{&quot;family&quot;:&quot;Zou&quot;,&quot;given&quot;:&quot;Yaobang&quot;,&quot;parse-names&quot;:false,&quot;dropping-particle&quot;:&quot;&quot;,&quot;non-dropping-particle&quot;:&quot;&quot;},{&quot;family&quot;:&quot;Li&quot;,&quot;given&quot;:&quot;Wenting&quot;,&quot;parse-names&quot;:false,&quot;dropping-particle&quot;:&quot;&quot;,&quot;non-dropping-particle&quot;:&quot;&quot;},{&quot;family&quot;:&quot;Cao&quot;,&quot;given&quot;:&quot;Guoping&quot;,&quot;parse-names&quot;:false,&quot;dropping-particle&quot;:&quot;&quot;,&quot;non-dropping-particle&quot;:&quot;&quot;},{&quot;family&quot;:&quot;Chen&quot;,&quot;given&quot;:&quot;Wenjin&quot;,&quot;parse-names&quot;:false,&quot;dropping-particle&quot;:&quot;&quot;,&quot;non-dropping-particle&quot;:&quot;&quot;}],&quot;container-title&quot;:&quot;Polymer Degradation and Stability&quot;,&quot;container-title-short&quot;:&quot;Polym Degrad Stab&quot;,&quot;DOI&quot;:&quot;https://doi.org/10.1016/j.polymdegradstab.2006.07.004&quot;,&quot;ISSN&quot;:&quot;0141-3910&quot;,&quot;URL&quot;:&quot;https://www.sciencedirect.com/science/article/pii/S0141391006002102&quot;,&quot;issued&quot;:{&quot;date-parts&quot;:[[2006]]},&quot;page&quot;:&quot;3259-3265&quot;,&quot;abstract&quot;:&quot;Poly(d,l-lactide) (PDLLA) degraded at processing temperature under air and nitrogen. A random chain scission model was established and used to determine the activation energy Ea, and FT-IR, 1H and 13C NMR were used to elucidate the degradation behavior under different atmospheres. Results showed that there were two to three stages. The 1st stage was dominated by the oligomers containing carboxylic acid groups and hydroxyl groups, during which oxygen and nitrogen had little effect on the degradation, thus they share similar Ea. When the oligomers were consumed over or evaporated, the 2nd stage began, and oxygen had a promoting effect on the thermo-oxidation process, resulting in the great decrease in Ea. The third stage of PDLLA was observed when it degraded under nitrogen over 200°C, which was caused by the appearance of carboxylic acid substance.&quot;,&quot;issue&quot;:&quot;12&quot;,&quot;volume&quot;:&quot;91&quot;},&quot;isTemporary&quot;:false}]},{&quot;citationID&quot;:&quot;MENDELEY_CITATION_f2f24255-76c7-488a-9444-d1ae404dd890&quot;,&quot;properties&quot;:{&quot;noteIndex&quot;:0},&quot;isEdited&quot;:false,&quot;manualOverride&quot;:{&quot;isManuallyOverridden&quot;:false,&quot;citeprocText&quot;:&quot;[4]&quot;,&quot;manualOverrideText&quot;:&quot;&quot;},&quot;citationTag&quot;:&quot;MENDELEY_CITATION_v3_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&quot;,&quot;citationItems&quot;:[{&quot;id&quot;:&quot;45970532-d97f-3de8-8305-8eacfb3112f4&quot;,&quot;itemData&quot;:{&quot;type&quot;:&quot;article-journal&quot;,&quot;id&quot;:&quot;45970532-d97f-3de8-8305-8eacfb3112f4&quot;,&quot;title&quot;:&quot;Temperature studies of polycarbonate using Fourier transform Raman spectroscopy&quot;,&quot;author&quot;:[{&quot;family&quot;:&quot;Stuart&quot;,&quot;given&quot;:&quot;B H&quot;,&quot;parse-names&quot;:false,&quot;dropping-particle&quot;:&quot;&quot;,&quot;non-dropping-particle&quot;:&quot;&quot;}],&quot;container-title&quot;:&quot;Polymer Bulletin&quot;,&quot;DOI&quot;:&quot;10.1007/BF00319235&quot;,&quot;ISSN&quot;:&quot;1436-2449&quot;,&quot;URL&quot;:&quot;https://doi.org/10.1007/BF00319235&quot;,&quot;issued&quot;:{&quot;date-parts&quot;:[[1996]]},&quot;page&quot;:&quot;341-346&quot;,&quot;abstract&quot;:&quot;The temperature dependence of the Fourier transform Raman spectrum of polycarbonate has been investigated. C−O−C stretching and C−H stretching modes were found to be temperature-sensitive. The changes noted indicate the presence of a cis-trans conformation for the crystalline polymer, while the cis-cis conformation predominates in amorphous polycarbonate.&quot;,&quot;issue&quot;:&quot;3&quot;,&quot;volume&quot;:&quot;36&quot;,&quot;container-title-short&quot;:&quot;&quot;},&quot;isTemporary&quot;:false}]},{&quot;citationID&quot;:&quot;MENDELEY_CITATION_1a006f10-bff1-44df-9ea0-cf10e0decb14&quot;,&quot;properties&quot;:{&quot;noteIndex&quot;:0},&quot;isEdited&quot;:false,&quot;manualOverride&quot;:{&quot;isManuallyOverridden&quot;:false,&quot;citeprocText&quot;:&quot;[6]&quot;,&quot;manualOverrideText&quot;:&quot;&quot;},&quot;citationTag&quot;:&quot;MENDELEY_CITATION_v3_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&quot;,&quot;citationItems&quot;:[{&quot;id&quot;:&quot;28a41428-5294-3609-ad50-9d376895a7f5&quot;,&quot;itemData&quot;:{&quot;type&quot;:&quot;article-journal&quot;,&quot;id&quot;:&quot;28a41428-5294-3609-ad50-9d376895a7f5&quot;,&quot;title&quot;:&quot;Probing cellulose structures with vibrational spectroscopy&quot;,&quot;author&quot;:[{&quot;family&quot;:&quot;Makarem&quot;,&quot;given&quot;:&quot;Mohamadamin&quot;,&quot;parse-names&quot;:false,&quot;dropping-particle&quot;:&quot;&quot;,&quot;non-dropping-particle&quot;:&quot;&quot;},{&quot;family&quot;:&quot;Lee&quot;,&quot;given&quot;:&quot;Christopher M&quot;,&quot;parse-names&quot;:false,&quot;dropping-particle&quot;:&quot;&quot;,&quot;non-dropping-particle&quot;:&quot;&quot;},{&quot;family&quot;:&quot;Kafle&quot;,&quot;given&quot;:&quot;Kabindra&quot;,&quot;parse-names&quot;:false,&quot;dropping-particle&quot;:&quot;&quot;,&quot;non-dropping-particle&quot;:&quot;&quot;},{&quot;family&quot;:&quot;Huang&quot;,&quot;given&quot;:&quot;Shixin&quot;,&quot;parse-names&quot;:false,&quot;dropping-particle&quot;:&quot;&quot;,&quot;non-dropping-particle&quot;:&quot;&quot;},{&quot;family&quot;:&quot;Chae&quot;,&quot;given&quot;:&quot;Inseok&quot;,&quot;parse-names&quot;:false,&quot;dropping-particle&quot;:&quot;&quot;,&quot;non-dropping-particle&quot;:&quot;&quot;},{&quot;family&quot;:&quot;Yang&quot;,&quot;given&quot;:&quot;Hui&quot;,&quot;parse-names&quot;:false,&quot;dropping-particle&quot;:&quot;&quot;,&quot;non-dropping-particle&quot;:&quot;&quot;},{&quot;family&quot;:&quot;Kubicki&quot;,&quot;given&quot;:&quot;James D&quot;,&quot;parse-names&quot;:false,&quot;dropping-particle&quot;:&quot;&quot;,&quot;non-dropping-particle&quot;:&quot;&quot;},{&quot;family&quot;:&quot;Kim&quot;,&quot;given&quot;:&quot;Seong H&quot;,&quot;parse-names&quot;:false,&quot;dropping-particle&quot;:&quot;&quot;,&quot;non-dropping-particle&quot;:&quot;&quot;}],&quot;container-title&quot;:&quot;Cellulose&quot;,&quot;DOI&quot;:&quot;10.1007/s10570-018-2199-z&quot;,&quot;ISSN&quot;:&quot;1572-882X&quot;,&quot;URL&quot;:&quot;https://doi.org/10.1007/s10570-018-2199-z&quot;,&quot;issued&quot;:{&quot;date-parts&quot;:[[2019]]},&quot;page&quot;:&quot;35-79&quot;,&quot;abstract&quot;:&quot;This paper reviews principles, data interpretations, and applications of vibrational spectroscopic methods used for analysis of cellulose in the isolated state and in plant cell walls or lignocellulose biomass. The paper begins with reviewing the crystalline structures of crystalline cellulose polymorphs and the principles of three different vibrational spectroscopy methods—infrared (IR), Raman, and sum frequency generation (SFG)—complemented with density functional theory calculations. Then, it discusses the vibrational modes of crystalline celluloses, how the chain orientation in crystalline domain is analyzed in each method, and how the concentration and spatial distribution of crystalline cellulose domains interspersed in amorphous matrices are manifested or analyzed differently in these three methods. Lastly, the paper discusses examples of analyzing crystalline cellulose in plant cell walls or lignocellulose biomass with IR, Raman, and SFG including spectroscopic imaging. One review cannot cover all vibrational spectroscopy literatures on cellulose; this review aims at providing tutorial information, using selected literatures and experimental data, needed to interpret nano-, meso-, and micro-scale structures of cellulose in plant cell walls and lignocellulose biomass.&quot;,&quot;issue&quot;:&quot;1&quot;,&quot;volume&quot;:&quot;26&quot;,&quot;container-title-short&quot;:&quot;&quot;},&quot;isTemporary&quot;:false}]}]"/>
    <we:property name="MENDELEY_CITATIONS_LOCALE_CODE" value="&quot;en-US&quot;"/>
    <we:property name="MENDELEY_CITATIONS_STYLE" value="{&quot;id&quot;:&quot;https://www.zotero.org/styles/springer-basic-brackets-no-et-al&quot;,&quot;title&quot;:&quot;Springer - Basic (numeric, brackets, no \&quot;et al.\&quot;)&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7AxQetKwuqB4BZml1mKO+5bJrQ==">CgMxLjAyCGguZ2pkZ3hzMgloLjMwajB6bGwyCWguMWZvYjl0ZTIJaC4zem55c2g3MgloLjJldDkycDA4AHIhMWRDUG1SNFF4WWZ1NEltMjFKQXE5SVJydjJRdTN0enlY</go:docsCustomData>
</go:gDocsCustomXmlDataStorage>
</file>

<file path=customXml/itemProps1.xml><?xml version="1.0" encoding="utf-8"?>
<ds:datastoreItem xmlns:ds="http://schemas.openxmlformats.org/officeDocument/2006/customXml" ds:itemID="{FCD24F93-C66A-4638-9701-E43BD7BBB1C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2097</TotalTime>
  <Pages>5</Pages>
  <Words>1489</Words>
  <Characters>8041</Characters>
  <Application>Microsoft Office Word</Application>
  <DocSecurity>0</DocSecurity>
  <Lines>67</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Yiannis Ntintakis</dc:creator>
  <cp:lastModifiedBy>Markos Petousis</cp:lastModifiedBy>
  <cp:revision>164</cp:revision>
  <dcterms:created xsi:type="dcterms:W3CDTF">2023-08-20T06:01:00Z</dcterms:created>
  <dcterms:modified xsi:type="dcterms:W3CDTF">2024-02-18T14:52:00Z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id="cmPS0EFP"/&gt;&lt;style id="http://www.zotero.org/styles/journal-of-manufacturing-processes" hasBibliography="1" bibliographyStyleHasBeenSet="1"/&gt;&lt;prefs&gt;&lt;pref name="fieldType" value="Field"/&gt;&lt;/prefs&gt;&lt;/</vt:lpwstr>
  </property>
  <property fmtid="{D5CDD505-2E9C-101B-9397-08002B2CF9AE}" pid="3" name="ZOTERO_PREF_2">
    <vt:lpwstr>data&gt;</vt:lpwstr>
  </property>
</Properties>
</file>