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EDC5F" w14:textId="77777777" w:rsidR="00441CC1" w:rsidRPr="00441CC1" w:rsidRDefault="00441CC1" w:rsidP="00441C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1CC1">
        <w:rPr>
          <w:rFonts w:ascii="Times New Roman" w:eastAsia="Calibri" w:hAnsi="Times New Roman" w:cs="Times New Roman"/>
          <w:b/>
          <w:bCs/>
          <w:sz w:val="24"/>
          <w:szCs w:val="24"/>
        </w:rPr>
        <w:t>Supplementary Section</w:t>
      </w:r>
    </w:p>
    <w:p w14:paraId="3D390832" w14:textId="77777777" w:rsidR="00441CC1" w:rsidRPr="00441CC1" w:rsidRDefault="00441CC1" w:rsidP="00441C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FC3E47" w14:textId="77777777" w:rsidR="00441CC1" w:rsidRPr="00441CC1" w:rsidRDefault="00441CC1" w:rsidP="00441CC1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CC1"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1.</w:t>
      </w:r>
      <w:r w:rsidRPr="00441CC1">
        <w:rPr>
          <w:rFonts w:ascii="Times New Roman" w:eastAsia="Calibri" w:hAnsi="Times New Roman" w:cs="Times New Roman"/>
          <w:sz w:val="24"/>
          <w:szCs w:val="24"/>
        </w:rPr>
        <w:t xml:space="preserve"> Antibodies Used in Immunofluorescence Staining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78"/>
        <w:gridCol w:w="1057"/>
        <w:gridCol w:w="1643"/>
        <w:gridCol w:w="1890"/>
        <w:gridCol w:w="1548"/>
      </w:tblGrid>
      <w:tr w:rsidR="00441CC1" w:rsidRPr="00441CC1" w14:paraId="6D1DD4DD" w14:textId="77777777" w:rsidTr="7288F066">
        <w:tc>
          <w:tcPr>
            <w:tcW w:w="3078" w:type="dxa"/>
          </w:tcPr>
          <w:p w14:paraId="1AEE1B03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Antibody</w:t>
            </w:r>
          </w:p>
        </w:tc>
        <w:tc>
          <w:tcPr>
            <w:tcW w:w="1057" w:type="dxa"/>
          </w:tcPr>
          <w:p w14:paraId="3B8F072D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Host</w:t>
            </w:r>
          </w:p>
        </w:tc>
        <w:tc>
          <w:tcPr>
            <w:tcW w:w="1643" w:type="dxa"/>
          </w:tcPr>
          <w:p w14:paraId="79130EF4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Catalog No.</w:t>
            </w:r>
          </w:p>
        </w:tc>
        <w:tc>
          <w:tcPr>
            <w:tcW w:w="1890" w:type="dxa"/>
          </w:tcPr>
          <w:p w14:paraId="6B319D06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Manufacturer</w:t>
            </w:r>
          </w:p>
        </w:tc>
        <w:tc>
          <w:tcPr>
            <w:tcW w:w="1548" w:type="dxa"/>
          </w:tcPr>
          <w:p w14:paraId="6961EF15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Dilution (v/v)</w:t>
            </w:r>
          </w:p>
        </w:tc>
      </w:tr>
      <w:tr w:rsidR="00441CC1" w:rsidRPr="00441CC1" w14:paraId="76EFC9A4" w14:textId="77777777" w:rsidTr="7288F066">
        <w:tc>
          <w:tcPr>
            <w:tcW w:w="3078" w:type="dxa"/>
          </w:tcPr>
          <w:p w14:paraId="2C7C1321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OCT 4</w:t>
            </w:r>
          </w:p>
        </w:tc>
        <w:tc>
          <w:tcPr>
            <w:tcW w:w="1057" w:type="dxa"/>
          </w:tcPr>
          <w:p w14:paraId="2EF6A1BF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Goat</w:t>
            </w:r>
          </w:p>
        </w:tc>
        <w:tc>
          <w:tcPr>
            <w:tcW w:w="1643" w:type="dxa"/>
          </w:tcPr>
          <w:p w14:paraId="46A7DE2C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AF1759</w:t>
            </w:r>
          </w:p>
        </w:tc>
        <w:tc>
          <w:tcPr>
            <w:tcW w:w="1890" w:type="dxa"/>
          </w:tcPr>
          <w:p w14:paraId="31032A42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R&amp;D Systems</w:t>
            </w:r>
          </w:p>
        </w:tc>
        <w:tc>
          <w:tcPr>
            <w:tcW w:w="1548" w:type="dxa"/>
          </w:tcPr>
          <w:p w14:paraId="6178EB82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</w:tr>
      <w:tr w:rsidR="00441CC1" w:rsidRPr="00441CC1" w14:paraId="05851CEA" w14:textId="77777777" w:rsidTr="7288F066">
        <w:tc>
          <w:tcPr>
            <w:tcW w:w="3078" w:type="dxa"/>
          </w:tcPr>
          <w:p w14:paraId="68179C9A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Nanog</w:t>
            </w:r>
          </w:p>
        </w:tc>
        <w:tc>
          <w:tcPr>
            <w:tcW w:w="1057" w:type="dxa"/>
          </w:tcPr>
          <w:p w14:paraId="6CDF9BE1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Goat</w:t>
            </w:r>
          </w:p>
        </w:tc>
        <w:tc>
          <w:tcPr>
            <w:tcW w:w="1643" w:type="dxa"/>
          </w:tcPr>
          <w:p w14:paraId="596C0212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AF1997</w:t>
            </w:r>
          </w:p>
        </w:tc>
        <w:tc>
          <w:tcPr>
            <w:tcW w:w="1890" w:type="dxa"/>
          </w:tcPr>
          <w:p w14:paraId="1F9845C8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R&amp;D Systems</w:t>
            </w:r>
          </w:p>
        </w:tc>
        <w:tc>
          <w:tcPr>
            <w:tcW w:w="1548" w:type="dxa"/>
          </w:tcPr>
          <w:p w14:paraId="2FB9C9F2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</w:tr>
      <w:tr w:rsidR="00441CC1" w:rsidRPr="00441CC1" w14:paraId="3C02B10C" w14:textId="77777777" w:rsidTr="7288F066">
        <w:tc>
          <w:tcPr>
            <w:tcW w:w="3078" w:type="dxa"/>
          </w:tcPr>
          <w:p w14:paraId="5EB2E1DF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P63α</w:t>
            </w:r>
          </w:p>
        </w:tc>
        <w:tc>
          <w:tcPr>
            <w:tcW w:w="1057" w:type="dxa"/>
          </w:tcPr>
          <w:p w14:paraId="0F900FF1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643" w:type="dxa"/>
          </w:tcPr>
          <w:p w14:paraId="24C0418E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4892</w:t>
            </w:r>
          </w:p>
        </w:tc>
        <w:tc>
          <w:tcPr>
            <w:tcW w:w="1890" w:type="dxa"/>
          </w:tcPr>
          <w:p w14:paraId="7E9FB67B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1548" w:type="dxa"/>
          </w:tcPr>
          <w:p w14:paraId="50287AFA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</w:tr>
      <w:tr w:rsidR="00441CC1" w:rsidRPr="00441CC1" w14:paraId="299B5868" w14:textId="77777777" w:rsidTr="7288F066">
        <w:tc>
          <w:tcPr>
            <w:tcW w:w="3078" w:type="dxa"/>
          </w:tcPr>
          <w:p w14:paraId="4E4EE63C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1057" w:type="dxa"/>
          </w:tcPr>
          <w:p w14:paraId="43E37393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Rabbit </w:t>
            </w:r>
          </w:p>
        </w:tc>
        <w:tc>
          <w:tcPr>
            <w:tcW w:w="1643" w:type="dxa"/>
          </w:tcPr>
          <w:p w14:paraId="07D597D6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ab229193</w:t>
            </w:r>
          </w:p>
        </w:tc>
        <w:tc>
          <w:tcPr>
            <w:tcW w:w="1890" w:type="dxa"/>
          </w:tcPr>
          <w:p w14:paraId="282EA085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548" w:type="dxa"/>
          </w:tcPr>
          <w:p w14:paraId="1FD0D580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</w:tr>
      <w:tr w:rsidR="00441CC1" w:rsidRPr="00441CC1" w14:paraId="67785ED5" w14:textId="77777777" w:rsidTr="7288F066">
        <w:tc>
          <w:tcPr>
            <w:tcW w:w="3078" w:type="dxa"/>
          </w:tcPr>
          <w:p w14:paraId="479B5D81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p40/ΔNp63</w:t>
            </w:r>
          </w:p>
        </w:tc>
        <w:tc>
          <w:tcPr>
            <w:tcW w:w="1057" w:type="dxa"/>
          </w:tcPr>
          <w:p w14:paraId="2E5F01E5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1643" w:type="dxa"/>
          </w:tcPr>
          <w:p w14:paraId="0DD8747A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ACI3066A</w:t>
            </w:r>
          </w:p>
        </w:tc>
        <w:tc>
          <w:tcPr>
            <w:tcW w:w="1890" w:type="dxa"/>
          </w:tcPr>
          <w:p w14:paraId="43F92E55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BioCare Medical</w:t>
            </w:r>
          </w:p>
        </w:tc>
        <w:tc>
          <w:tcPr>
            <w:tcW w:w="1548" w:type="dxa"/>
          </w:tcPr>
          <w:p w14:paraId="49734DB1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</w:tr>
      <w:tr w:rsidR="00441CC1" w:rsidRPr="00441CC1" w14:paraId="18DE0881" w14:textId="77777777" w:rsidTr="7288F066">
        <w:tc>
          <w:tcPr>
            <w:tcW w:w="3078" w:type="dxa"/>
          </w:tcPr>
          <w:p w14:paraId="0FDB01ED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PAX6</w:t>
            </w:r>
          </w:p>
        </w:tc>
        <w:tc>
          <w:tcPr>
            <w:tcW w:w="1057" w:type="dxa"/>
          </w:tcPr>
          <w:p w14:paraId="5FE58DD4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643" w:type="dxa"/>
          </w:tcPr>
          <w:p w14:paraId="047EE8B8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HPA030775</w:t>
            </w:r>
          </w:p>
        </w:tc>
        <w:tc>
          <w:tcPr>
            <w:tcW w:w="1890" w:type="dxa"/>
          </w:tcPr>
          <w:p w14:paraId="13B28123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1548" w:type="dxa"/>
          </w:tcPr>
          <w:p w14:paraId="4210C839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</w:tr>
      <w:tr w:rsidR="00441CC1" w:rsidRPr="00441CC1" w14:paraId="220F850B" w14:textId="77777777" w:rsidTr="7288F066">
        <w:tc>
          <w:tcPr>
            <w:tcW w:w="3078" w:type="dxa"/>
          </w:tcPr>
          <w:p w14:paraId="18F8EF84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CK12</w:t>
            </w:r>
          </w:p>
        </w:tc>
        <w:tc>
          <w:tcPr>
            <w:tcW w:w="1057" w:type="dxa"/>
          </w:tcPr>
          <w:p w14:paraId="21096CB4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1643" w:type="dxa"/>
          </w:tcPr>
          <w:p w14:paraId="019BEF64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sc-515882</w:t>
            </w:r>
          </w:p>
        </w:tc>
        <w:tc>
          <w:tcPr>
            <w:tcW w:w="1890" w:type="dxa"/>
          </w:tcPr>
          <w:p w14:paraId="563B7311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Santa Cruz</w:t>
            </w:r>
          </w:p>
        </w:tc>
        <w:tc>
          <w:tcPr>
            <w:tcW w:w="1548" w:type="dxa"/>
          </w:tcPr>
          <w:p w14:paraId="41BA45AB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1:100</w:t>
            </w:r>
          </w:p>
        </w:tc>
      </w:tr>
      <w:tr w:rsidR="00441CC1" w:rsidRPr="00441CC1" w14:paraId="64521726" w14:textId="77777777" w:rsidTr="7288F066">
        <w:tc>
          <w:tcPr>
            <w:tcW w:w="3078" w:type="dxa"/>
          </w:tcPr>
          <w:p w14:paraId="477A9ED7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Anti-Goat </w:t>
            </w: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alexa</w:t>
            </w:r>
            <w:proofErr w:type="spellEnd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fluor 568</w:t>
            </w:r>
          </w:p>
        </w:tc>
        <w:tc>
          <w:tcPr>
            <w:tcW w:w="1057" w:type="dxa"/>
          </w:tcPr>
          <w:p w14:paraId="462C764C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Donkey</w:t>
            </w:r>
          </w:p>
        </w:tc>
        <w:tc>
          <w:tcPr>
            <w:tcW w:w="1643" w:type="dxa"/>
          </w:tcPr>
          <w:p w14:paraId="32C3136F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A11057</w:t>
            </w:r>
          </w:p>
        </w:tc>
        <w:tc>
          <w:tcPr>
            <w:tcW w:w="1890" w:type="dxa"/>
          </w:tcPr>
          <w:p w14:paraId="00CD4A4B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1548" w:type="dxa"/>
          </w:tcPr>
          <w:p w14:paraId="5EA7BEDD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1:250</w:t>
            </w:r>
          </w:p>
        </w:tc>
      </w:tr>
      <w:tr w:rsidR="00441CC1" w:rsidRPr="00441CC1" w14:paraId="771F89B7" w14:textId="77777777" w:rsidTr="7288F066">
        <w:tc>
          <w:tcPr>
            <w:tcW w:w="3078" w:type="dxa"/>
          </w:tcPr>
          <w:p w14:paraId="3C4F0391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Anti-rabbit </w:t>
            </w: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alexa</w:t>
            </w:r>
            <w:proofErr w:type="spellEnd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fluor 594</w:t>
            </w:r>
          </w:p>
        </w:tc>
        <w:tc>
          <w:tcPr>
            <w:tcW w:w="1057" w:type="dxa"/>
          </w:tcPr>
          <w:p w14:paraId="3E48A7B2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Goat</w:t>
            </w:r>
          </w:p>
        </w:tc>
        <w:tc>
          <w:tcPr>
            <w:tcW w:w="1643" w:type="dxa"/>
          </w:tcPr>
          <w:p w14:paraId="04561F39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A11012</w:t>
            </w:r>
          </w:p>
        </w:tc>
        <w:tc>
          <w:tcPr>
            <w:tcW w:w="1890" w:type="dxa"/>
          </w:tcPr>
          <w:p w14:paraId="76F89316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1548" w:type="dxa"/>
          </w:tcPr>
          <w:p w14:paraId="392FBAD7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1:250</w:t>
            </w:r>
          </w:p>
        </w:tc>
      </w:tr>
      <w:tr w:rsidR="00441CC1" w:rsidRPr="00441CC1" w14:paraId="4331C108" w14:textId="77777777" w:rsidTr="7288F066">
        <w:tc>
          <w:tcPr>
            <w:tcW w:w="3078" w:type="dxa"/>
          </w:tcPr>
          <w:p w14:paraId="0FF339DA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Anti-mouse </w:t>
            </w: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alexa</w:t>
            </w:r>
            <w:proofErr w:type="spellEnd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fluor 488</w:t>
            </w:r>
          </w:p>
        </w:tc>
        <w:tc>
          <w:tcPr>
            <w:tcW w:w="1057" w:type="dxa"/>
          </w:tcPr>
          <w:p w14:paraId="00FF2A27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Goat</w:t>
            </w:r>
          </w:p>
        </w:tc>
        <w:tc>
          <w:tcPr>
            <w:tcW w:w="1643" w:type="dxa"/>
          </w:tcPr>
          <w:p w14:paraId="5800D85B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A21141</w:t>
            </w:r>
          </w:p>
        </w:tc>
        <w:tc>
          <w:tcPr>
            <w:tcW w:w="1890" w:type="dxa"/>
          </w:tcPr>
          <w:p w14:paraId="3379121F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1548" w:type="dxa"/>
          </w:tcPr>
          <w:p w14:paraId="46B90641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1:250</w:t>
            </w:r>
          </w:p>
        </w:tc>
      </w:tr>
      <w:tr w:rsidR="00441CC1" w:rsidRPr="00441CC1" w14:paraId="570E9FA1" w14:textId="77777777" w:rsidTr="7288F066">
        <w:tc>
          <w:tcPr>
            <w:tcW w:w="3078" w:type="dxa"/>
          </w:tcPr>
          <w:p w14:paraId="66C72C71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Anti-rabbit </w:t>
            </w: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alexa</w:t>
            </w:r>
            <w:proofErr w:type="spellEnd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fluor 488</w:t>
            </w:r>
          </w:p>
        </w:tc>
        <w:tc>
          <w:tcPr>
            <w:tcW w:w="1057" w:type="dxa"/>
          </w:tcPr>
          <w:p w14:paraId="0200D168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Goat</w:t>
            </w:r>
          </w:p>
        </w:tc>
        <w:tc>
          <w:tcPr>
            <w:tcW w:w="1643" w:type="dxa"/>
          </w:tcPr>
          <w:p w14:paraId="746E3AE6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A11008</w:t>
            </w:r>
          </w:p>
        </w:tc>
        <w:tc>
          <w:tcPr>
            <w:tcW w:w="1890" w:type="dxa"/>
          </w:tcPr>
          <w:p w14:paraId="43D68BA2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ThermoFisher</w:t>
            </w:r>
            <w:proofErr w:type="spellEnd"/>
          </w:p>
        </w:tc>
        <w:tc>
          <w:tcPr>
            <w:tcW w:w="1548" w:type="dxa"/>
          </w:tcPr>
          <w:p w14:paraId="18B79CFF" w14:textId="77777777" w:rsidR="00441CC1" w:rsidRPr="00441CC1" w:rsidRDefault="00441CC1" w:rsidP="00441C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1:250</w:t>
            </w:r>
          </w:p>
        </w:tc>
      </w:tr>
    </w:tbl>
    <w:p w14:paraId="670EB7C8" w14:textId="77777777" w:rsidR="00441CC1" w:rsidRPr="00441CC1" w:rsidRDefault="00441CC1" w:rsidP="00441C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AD5AC2" w14:textId="77777777" w:rsidR="00441CC1" w:rsidRPr="00441CC1" w:rsidRDefault="00441CC1" w:rsidP="00441CC1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41CC1"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2.</w:t>
      </w:r>
      <w:r w:rsidRPr="00441CC1">
        <w:rPr>
          <w:rFonts w:ascii="Times New Roman" w:eastAsia="Calibri" w:hAnsi="Times New Roman" w:cs="Times New Roman"/>
          <w:sz w:val="24"/>
          <w:szCs w:val="24"/>
        </w:rPr>
        <w:t xml:space="preserve"> List of TaqMan Gene Assay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648"/>
        <w:gridCol w:w="4568"/>
      </w:tblGrid>
      <w:tr w:rsidR="00441CC1" w:rsidRPr="00441CC1" w14:paraId="7B8B6AF8" w14:textId="77777777" w:rsidTr="001B485B">
        <w:tc>
          <w:tcPr>
            <w:tcW w:w="4648" w:type="dxa"/>
          </w:tcPr>
          <w:p w14:paraId="277F9BEB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Target genes</w:t>
            </w:r>
          </w:p>
        </w:tc>
        <w:tc>
          <w:tcPr>
            <w:tcW w:w="4568" w:type="dxa"/>
          </w:tcPr>
          <w:p w14:paraId="658D5F3C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Assay IDs</w:t>
            </w:r>
          </w:p>
        </w:tc>
      </w:tr>
      <w:tr w:rsidR="00441CC1" w:rsidRPr="00441CC1" w14:paraId="460AA4FD" w14:textId="77777777" w:rsidTr="001B485B">
        <w:trPr>
          <w:trHeight w:val="341"/>
        </w:trPr>
        <w:tc>
          <w:tcPr>
            <w:tcW w:w="4648" w:type="dxa"/>
          </w:tcPr>
          <w:p w14:paraId="2E9394B2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4568" w:type="dxa"/>
          </w:tcPr>
          <w:p w14:paraId="6EBC3A04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Hs99999905_m1</w:t>
            </w:r>
          </w:p>
        </w:tc>
      </w:tr>
      <w:tr w:rsidR="00441CC1" w:rsidRPr="00441CC1" w14:paraId="1CFAC79E" w14:textId="77777777" w:rsidTr="001B485B">
        <w:tc>
          <w:tcPr>
            <w:tcW w:w="4648" w:type="dxa"/>
          </w:tcPr>
          <w:p w14:paraId="2168495D" w14:textId="77777777" w:rsidR="00441CC1" w:rsidRPr="00441CC1" w:rsidRDefault="00441CC1" w:rsidP="00441CC1">
            <w:pPr>
              <w:tabs>
                <w:tab w:val="left" w:pos="101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OCT4</w:t>
            </w:r>
          </w:p>
        </w:tc>
        <w:tc>
          <w:tcPr>
            <w:tcW w:w="4568" w:type="dxa"/>
          </w:tcPr>
          <w:p w14:paraId="38D34B41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Hs04260367_gH</w:t>
            </w:r>
          </w:p>
        </w:tc>
      </w:tr>
      <w:tr w:rsidR="00441CC1" w:rsidRPr="00441CC1" w14:paraId="033403B9" w14:textId="77777777" w:rsidTr="001B485B">
        <w:tc>
          <w:tcPr>
            <w:tcW w:w="4648" w:type="dxa"/>
          </w:tcPr>
          <w:p w14:paraId="5BC8CB6B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PAX6</w:t>
            </w:r>
          </w:p>
        </w:tc>
        <w:tc>
          <w:tcPr>
            <w:tcW w:w="4568" w:type="dxa"/>
          </w:tcPr>
          <w:p w14:paraId="4130AB9A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Hs00240871_m1</w:t>
            </w:r>
          </w:p>
        </w:tc>
      </w:tr>
      <w:tr w:rsidR="00441CC1" w:rsidRPr="00441CC1" w14:paraId="76C7B211" w14:textId="77777777" w:rsidTr="001B485B">
        <w:tc>
          <w:tcPr>
            <w:tcW w:w="4648" w:type="dxa"/>
          </w:tcPr>
          <w:p w14:paraId="7D7F7C56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CEBPd</w:t>
            </w:r>
          </w:p>
        </w:tc>
        <w:tc>
          <w:tcPr>
            <w:tcW w:w="4568" w:type="dxa"/>
          </w:tcPr>
          <w:p w14:paraId="1ED1EEED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Hs00270931_s1</w:t>
            </w:r>
          </w:p>
        </w:tc>
      </w:tr>
      <w:tr w:rsidR="00441CC1" w:rsidRPr="00441CC1" w14:paraId="61C00360" w14:textId="77777777" w:rsidTr="001B485B">
        <w:tc>
          <w:tcPr>
            <w:tcW w:w="4648" w:type="dxa"/>
          </w:tcPr>
          <w:p w14:paraId="66072A50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ABCG2</w:t>
            </w:r>
          </w:p>
        </w:tc>
        <w:tc>
          <w:tcPr>
            <w:tcW w:w="4568" w:type="dxa"/>
          </w:tcPr>
          <w:p w14:paraId="3BEF2DE2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Hs01053790_m1</w:t>
            </w:r>
          </w:p>
        </w:tc>
      </w:tr>
      <w:tr w:rsidR="00441CC1" w:rsidRPr="00441CC1" w14:paraId="39D8239B" w14:textId="77777777" w:rsidTr="001B485B">
        <w:tc>
          <w:tcPr>
            <w:tcW w:w="4648" w:type="dxa"/>
          </w:tcPr>
          <w:p w14:paraId="1E4E76A2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ABCB5</w:t>
            </w:r>
          </w:p>
        </w:tc>
        <w:tc>
          <w:tcPr>
            <w:tcW w:w="4568" w:type="dxa"/>
          </w:tcPr>
          <w:p w14:paraId="4329E8E3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Hs02889060_m1</w:t>
            </w:r>
          </w:p>
        </w:tc>
      </w:tr>
      <w:tr w:rsidR="00441CC1" w:rsidRPr="00441CC1" w14:paraId="18E1A3D4" w14:textId="77777777" w:rsidTr="001B485B">
        <w:tc>
          <w:tcPr>
            <w:tcW w:w="4648" w:type="dxa"/>
          </w:tcPr>
          <w:p w14:paraId="33DAD4AA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P63</w:t>
            </w:r>
          </w:p>
        </w:tc>
        <w:tc>
          <w:tcPr>
            <w:tcW w:w="4568" w:type="dxa"/>
          </w:tcPr>
          <w:p w14:paraId="6D1D520D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Hs00978339_m1</w:t>
            </w:r>
          </w:p>
        </w:tc>
      </w:tr>
      <w:tr w:rsidR="00441CC1" w:rsidRPr="00441CC1" w14:paraId="30A9204E" w14:textId="77777777" w:rsidTr="001B485B">
        <w:tc>
          <w:tcPr>
            <w:tcW w:w="4648" w:type="dxa"/>
          </w:tcPr>
          <w:p w14:paraId="2356AD19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CK3</w:t>
            </w:r>
          </w:p>
        </w:tc>
        <w:tc>
          <w:tcPr>
            <w:tcW w:w="4568" w:type="dxa"/>
          </w:tcPr>
          <w:p w14:paraId="4F3B4A95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Hs00365074_m1</w:t>
            </w:r>
          </w:p>
        </w:tc>
      </w:tr>
      <w:tr w:rsidR="00441CC1" w:rsidRPr="00441CC1" w14:paraId="765897A5" w14:textId="77777777" w:rsidTr="001B485B">
        <w:tc>
          <w:tcPr>
            <w:tcW w:w="4648" w:type="dxa"/>
          </w:tcPr>
          <w:p w14:paraId="63491292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CK14</w:t>
            </w:r>
          </w:p>
        </w:tc>
        <w:tc>
          <w:tcPr>
            <w:tcW w:w="4568" w:type="dxa"/>
          </w:tcPr>
          <w:p w14:paraId="055A5AC3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Hs00265033_m1</w:t>
            </w:r>
          </w:p>
        </w:tc>
      </w:tr>
      <w:tr w:rsidR="00441CC1" w:rsidRPr="00441CC1" w14:paraId="04D59903" w14:textId="77777777" w:rsidTr="001B485B">
        <w:tc>
          <w:tcPr>
            <w:tcW w:w="4648" w:type="dxa"/>
          </w:tcPr>
          <w:p w14:paraId="3FBE869C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Involucrin </w:t>
            </w:r>
          </w:p>
        </w:tc>
        <w:tc>
          <w:tcPr>
            <w:tcW w:w="4568" w:type="dxa"/>
          </w:tcPr>
          <w:p w14:paraId="0B3ED748" w14:textId="77777777" w:rsidR="00441CC1" w:rsidRPr="00441CC1" w:rsidRDefault="00441CC1" w:rsidP="00441C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CC1">
              <w:rPr>
                <w:rFonts w:ascii="Times New Roman" w:eastAsia="Calibri" w:hAnsi="Times New Roman" w:cs="Times New Roman"/>
                <w:sz w:val="24"/>
                <w:szCs w:val="24"/>
              </w:rPr>
              <w:t>Hs00846307_s1</w:t>
            </w:r>
          </w:p>
        </w:tc>
      </w:tr>
    </w:tbl>
    <w:p w14:paraId="115BAFE1" w14:textId="77777777" w:rsidR="00441CC1" w:rsidRPr="00441CC1" w:rsidRDefault="00441CC1" w:rsidP="00441C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770F87" w14:textId="77777777" w:rsidR="00441CC1" w:rsidRPr="00441CC1" w:rsidRDefault="00441CC1" w:rsidP="00441CC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1C7191" w14:textId="2BA0E5B0" w:rsidR="00254752" w:rsidRDefault="0052511A" w:rsidP="00441CC1">
      <w:r>
        <w:rPr>
          <w:noProof/>
        </w:rPr>
        <w:lastRenderedPageBreak/>
        <w:drawing>
          <wp:inline distT="0" distB="0" distL="0" distR="0" wp14:anchorId="79B7758F" wp14:editId="7FBD9929">
            <wp:extent cx="5939790" cy="2720514"/>
            <wp:effectExtent l="0" t="0" r="0" b="0"/>
            <wp:docPr id="600482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8260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2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7579E" w14:textId="22573272" w:rsidR="000328C9" w:rsidRPr="000328C9" w:rsidRDefault="000328C9" w:rsidP="000328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539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zh-CN"/>
          <w14:ligatures w14:val="none"/>
        </w:rPr>
        <w:t xml:space="preserve">Supplemental </w:t>
      </w:r>
      <w:r w:rsidRPr="000328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zh-CN"/>
          <w14:ligatures w14:val="none"/>
        </w:rPr>
        <w:t xml:space="preserve">Figure 1. </w:t>
      </w:r>
      <w:r w:rsidR="00307783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Presence of </w:t>
      </w:r>
      <w:r w:rsidR="00B539F5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>stainless-steel</w:t>
      </w:r>
      <w:r w:rsidR="00307783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 was</w:t>
      </w:r>
      <w:r w:rsidR="00ED084B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her has no </w:t>
      </w:r>
      <w:r w:rsidR="00C60E3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significant </w:t>
      </w:r>
      <w:r w:rsidR="00ED084B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>imp</w:t>
      </w:r>
      <w:r w:rsidR="00736906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>act on iPSC-LSC</w:t>
      </w:r>
      <w:r w:rsidR="00C60E3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 proliferation or morphology </w:t>
      </w:r>
      <w:r w:rsidR="00736906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>(A-G)</w:t>
      </w:r>
      <w:r w:rsidR="00C60E3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. Stainless-steel washers are commonly used as a method to ensure biomaterials remain submerged in culture media during cell culture experiments. We employed this use with the DDHAM substrates. </w:t>
      </w:r>
      <w:r w:rsidR="00C60E39" w:rsidRPr="00C60E3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>Washers were added after LSC commitment during limbal stem cell differentiation.</w:t>
      </w:r>
      <w:r w:rsidR="00736906" w:rsidRPr="00C60E3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 Ph</w:t>
      </w:r>
      <w:r w:rsidR="00736906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ase contrast images of iPSC-LSC </w:t>
      </w:r>
      <w:r w:rsidR="00B539F5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cultured with </w:t>
      </w:r>
      <w:r w:rsidR="00C60E3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(A-D) </w:t>
      </w:r>
      <w:r w:rsidR="00B539F5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>and without washer</w:t>
      </w:r>
      <w:r w:rsidR="00C60E3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>s (E-H)</w:t>
      </w:r>
      <w:r w:rsidR="00B539F5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 at different timepoints</w:t>
      </w:r>
      <w:r w:rsidR="00C60E3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 xml:space="preserve"> of continued LSC maintenance</w:t>
      </w:r>
      <w:r w:rsidR="00B539F5" w:rsidRPr="00B539F5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zh-CN"/>
          <w14:ligatures w14:val="none"/>
        </w:rPr>
        <w:t>.</w:t>
      </w:r>
      <w:r w:rsidR="00C60E39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</w:p>
    <w:p w14:paraId="30D5BCC3" w14:textId="77777777" w:rsidR="000328C9" w:rsidRPr="00441CC1" w:rsidRDefault="000328C9" w:rsidP="00441CC1"/>
    <w:sectPr w:rsidR="000328C9" w:rsidRPr="00441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0578"/>
    <w:rsid w:val="000328C9"/>
    <w:rsid w:val="00254752"/>
    <w:rsid w:val="00294332"/>
    <w:rsid w:val="00307783"/>
    <w:rsid w:val="003D0578"/>
    <w:rsid w:val="00441CC1"/>
    <w:rsid w:val="0052511A"/>
    <w:rsid w:val="006457D0"/>
    <w:rsid w:val="00736906"/>
    <w:rsid w:val="00755AF3"/>
    <w:rsid w:val="00766F0E"/>
    <w:rsid w:val="007D12A2"/>
    <w:rsid w:val="00821400"/>
    <w:rsid w:val="009C0C6F"/>
    <w:rsid w:val="00B5090C"/>
    <w:rsid w:val="00B539F5"/>
    <w:rsid w:val="00B61A72"/>
    <w:rsid w:val="00C60E39"/>
    <w:rsid w:val="00D639D5"/>
    <w:rsid w:val="00DB0A3B"/>
    <w:rsid w:val="00E63E48"/>
    <w:rsid w:val="00ED084B"/>
    <w:rsid w:val="7288F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18BF"/>
  <w15:chartTrackingRefBased/>
  <w15:docId w15:val="{56C494BC-32DA-4D30-BE14-80CE9D27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5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5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5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5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5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5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5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5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5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5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5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1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639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4F84E95E4184C9900127982A0B78C" ma:contentTypeVersion="15" ma:contentTypeDescription="Create a new document." ma:contentTypeScope="" ma:versionID="d4d6d1356d94d562c281bd21ff2430c6">
  <xsd:schema xmlns:xsd="http://www.w3.org/2001/XMLSchema" xmlns:xs="http://www.w3.org/2001/XMLSchema" xmlns:p="http://schemas.microsoft.com/office/2006/metadata/properties" xmlns:ns2="9ce6a1d3-1744-461c-8f6f-45798bdb3d56" xmlns:ns3="16ac6c73-e5a2-4e62-b69f-d91a6fd3a86b" targetNamespace="http://schemas.microsoft.com/office/2006/metadata/properties" ma:root="true" ma:fieldsID="07b7a0526211073caf39154bceeb6178" ns2:_="" ns3:_="">
    <xsd:import namespace="9ce6a1d3-1744-461c-8f6f-45798bdb3d56"/>
    <xsd:import namespace="16ac6c73-e5a2-4e62-b69f-d91a6fd3a8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6a1d3-1744-461c-8f6f-45798bdb3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b7e1e50-dc49-497f-a138-25c7dad72cf4}" ma:internalName="TaxCatchAll" ma:showField="CatchAllData" ma:web="9ce6a1d3-1744-461c-8f6f-45798bdb3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c6c73-e5a2-4e62-b69f-d91a6fd3a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94f7bea-a6f7-4853-b286-f7a7df2aa5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e6a1d3-1744-461c-8f6f-45798bdb3d56" xsi:nil="true"/>
    <lcf76f155ced4ddcb4097134ff3c332f xmlns="16ac6c73-e5a2-4e62-b69f-d91a6fd3a8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B06B16-C1EA-4630-AC5F-8CA5D2BAC7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F96D82-3D23-4199-893D-134055B47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6a1d3-1744-461c-8f6f-45798bdb3d56"/>
    <ds:schemaRef ds:uri="16ac6c73-e5a2-4e62-b69f-d91a6fd3a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5B5D4-66F8-45CA-A12A-C1D7BFD7D0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50EDEE-4076-41BA-8632-534C30609DD9}">
  <ds:schemaRefs>
    <ds:schemaRef ds:uri="http://schemas.microsoft.com/office/2006/metadata/properties"/>
    <ds:schemaRef ds:uri="http://schemas.microsoft.com/office/infopath/2007/PartnerControls"/>
    <ds:schemaRef ds:uri="9ce6a1d3-1744-461c-8f6f-45798bdb3d56"/>
    <ds:schemaRef ds:uri="16ac6c73-e5a2-4e62-b69f-d91a6fd3a8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222</Words>
  <Characters>1271</Characters>
  <Application>Microsoft Office Word</Application>
  <DocSecurity>0</DocSecurity>
  <Lines>10</Lines>
  <Paragraphs>2</Paragraphs>
  <ScaleCrop>false</ScaleCrop>
  <Company>NC State University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Nasif Mahmood</dc:creator>
  <cp:keywords/>
  <dc:description/>
  <cp:lastModifiedBy>jessica gluck</cp:lastModifiedBy>
  <cp:revision>16</cp:revision>
  <dcterms:created xsi:type="dcterms:W3CDTF">2024-06-27T14:14:00Z</dcterms:created>
  <dcterms:modified xsi:type="dcterms:W3CDTF">2025-04-25T22:25:00Z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0x0101002834F84E95E4184C9900127982A0B78C</vt:lpwstr>
  </property>
</Properties>
</file>