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E2C6D" w14:textId="16387CB9" w:rsidR="00B46545" w:rsidRPr="00773194" w:rsidRDefault="0046580B" w:rsidP="00773194">
      <w:pPr>
        <w:pStyle w:val="Heading2"/>
        <w:ind w:firstLine="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0" w:name="OLE_LINK2"/>
      <w:r w:rsidRPr="00773194">
        <w:rPr>
          <w:rFonts w:ascii="Times New Roman" w:hAnsi="Times New Roman" w:cs="Times New Roman"/>
          <w:b/>
          <w:bCs/>
          <w:color w:val="auto"/>
          <w:sz w:val="32"/>
          <w:szCs w:val="32"/>
        </w:rPr>
        <w:t>Online Resource 2</w:t>
      </w:r>
      <w:bookmarkEnd w:id="0"/>
    </w:p>
    <w:p w14:paraId="433C68E2" w14:textId="77777777" w:rsidR="00773194" w:rsidRDefault="00773194" w:rsidP="00773194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773194">
        <w:rPr>
          <w:b/>
          <w:sz w:val="32"/>
          <w:szCs w:val="32"/>
        </w:rPr>
        <w:t>Excluded Articles</w:t>
      </w:r>
    </w:p>
    <w:p w14:paraId="3385BA1C" w14:textId="5280EBC1" w:rsidR="00773194" w:rsidRPr="00773194" w:rsidRDefault="00773194" w:rsidP="00773194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  <w:sectPr w:rsidR="00773194" w:rsidRPr="00773194" w:rsidSect="0046580B">
          <w:foot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73194">
        <w:rPr>
          <w:b/>
          <w:sz w:val="32"/>
          <w:szCs w:val="32"/>
        </w:rPr>
        <w:t>Meta-Analysis</w:t>
      </w:r>
    </w:p>
    <w:p w14:paraId="6E15A873" w14:textId="1B338F35" w:rsidR="0074705B" w:rsidRPr="00D90F0D" w:rsidRDefault="009A0574" w:rsidP="00D90F0D">
      <w:pPr>
        <w:pStyle w:val="Heading2"/>
        <w:ind w:firstLine="0"/>
        <w:rPr>
          <w:rFonts w:ascii="Times New Roman" w:hAnsi="Times New Roman" w:cs="Times New Roman"/>
          <w:b/>
          <w:bCs/>
          <w:color w:val="auto"/>
        </w:rPr>
      </w:pPr>
      <w:r w:rsidRPr="00D90F0D">
        <w:rPr>
          <w:rFonts w:ascii="Times New Roman" w:hAnsi="Times New Roman" w:cs="Times New Roman"/>
          <w:b/>
          <w:bCs/>
          <w:color w:val="auto"/>
        </w:rPr>
        <w:lastRenderedPageBreak/>
        <w:t>Indicators of adiposity a</w:t>
      </w:r>
      <w:r w:rsidR="0074705B" w:rsidRPr="00D90F0D">
        <w:rPr>
          <w:rFonts w:ascii="Times New Roman" w:hAnsi="Times New Roman" w:cs="Times New Roman"/>
          <w:b/>
          <w:bCs/>
          <w:color w:val="auto"/>
        </w:rPr>
        <w:t xml:space="preserve">rticles removed according to the exclusion </w:t>
      </w:r>
      <w:proofErr w:type="gramStart"/>
      <w:r w:rsidR="0074705B" w:rsidRPr="00D90F0D">
        <w:rPr>
          <w:rFonts w:ascii="Times New Roman" w:hAnsi="Times New Roman" w:cs="Times New Roman"/>
          <w:b/>
          <w:bCs/>
          <w:color w:val="auto"/>
        </w:rPr>
        <w:t>criteria</w:t>
      </w:r>
      <w:proofErr w:type="gramEnd"/>
    </w:p>
    <w:p w14:paraId="22FCC558" w14:textId="77777777" w:rsidR="00D90F0D" w:rsidRPr="00D90F0D" w:rsidRDefault="00D90F0D" w:rsidP="0074705B">
      <w:pPr>
        <w:ind w:firstLine="0"/>
        <w:rPr>
          <w:b/>
        </w:rPr>
      </w:pPr>
    </w:p>
    <w:tbl>
      <w:tblPr>
        <w:tblW w:w="157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9765"/>
        <w:gridCol w:w="3301"/>
      </w:tblGrid>
      <w:tr w:rsidR="0074705B" w:rsidRPr="009A4779" w14:paraId="787468A5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C4301" w14:textId="77777777" w:rsidR="0074705B" w:rsidRPr="009A4779" w:rsidRDefault="0074705B" w:rsidP="00D80E9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9A4779">
              <w:rPr>
                <w:rFonts w:eastAsia="Times New Roman"/>
                <w:b/>
                <w:sz w:val="20"/>
                <w:szCs w:val="20"/>
                <w:lang w:eastAsia="es-ES"/>
              </w:rPr>
              <w:t>Author(s) and year</w:t>
            </w:r>
          </w:p>
        </w:tc>
        <w:tc>
          <w:tcPr>
            <w:tcW w:w="9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367B0" w14:textId="77777777" w:rsidR="0074705B" w:rsidRPr="009A4779" w:rsidRDefault="0074705B" w:rsidP="00D80E9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9A4779">
              <w:rPr>
                <w:rFonts w:eastAsia="Times New Roman"/>
                <w:b/>
                <w:sz w:val="20"/>
                <w:szCs w:val="20"/>
                <w:lang w:eastAsia="es-ES"/>
              </w:rPr>
              <w:t>Title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D9B1D" w14:textId="77777777" w:rsidR="0074705B" w:rsidRPr="009A4779" w:rsidRDefault="0074705B" w:rsidP="00D80E9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9A4779">
              <w:rPr>
                <w:rFonts w:eastAsia="Times New Roman"/>
                <w:b/>
                <w:sz w:val="20"/>
                <w:szCs w:val="20"/>
                <w:lang w:eastAsia="es-ES"/>
              </w:rPr>
              <w:t>Exclusion criteria</w:t>
            </w:r>
          </w:p>
        </w:tc>
      </w:tr>
      <w:tr w:rsidR="0074705B" w:rsidRPr="009A4779" w14:paraId="2829EE4E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F7C3A" w14:textId="35983C80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Abdukic </w:t>
            </w:r>
            <w:r w:rsidR="009A0574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et al.,</w:t>
            </w:r>
            <w:r w:rsidR="009A0574"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2012)</w:t>
            </w:r>
          </w:p>
        </w:tc>
        <w:tc>
          <w:tcPr>
            <w:tcW w:w="9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D8155" w14:textId="77777777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Effects of programmed physical activity on body fat and BMI in female high school students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75F91" w14:textId="0F760408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</w:t>
            </w:r>
            <w:r w:rsidR="0074705B" w:rsidRPr="0098449C">
              <w:rPr>
                <w:rFonts w:eastAsia="Times New Roman"/>
                <w:sz w:val="20"/>
                <w:szCs w:val="20"/>
                <w:lang w:eastAsia="es-ES"/>
              </w:rPr>
              <w:t xml:space="preserve"> standard deviation</w:t>
            </w:r>
          </w:p>
        </w:tc>
      </w:tr>
      <w:tr w:rsidR="0074705B" w:rsidRPr="009A4779" w14:paraId="2F1BC863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7FBC0" w14:textId="4A640729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Aphamis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(2014)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1F7A7" w14:textId="77777777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The relationship between physical fitness and obesity among a sample of adolescents in Cyprus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81BA" w14:textId="03B332EF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 Intervention</w:t>
            </w:r>
          </w:p>
        </w:tc>
      </w:tr>
      <w:tr w:rsidR="0098449C" w:rsidRPr="009A4779" w14:paraId="54A81CF2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355B4" w14:textId="5DB292C2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Ardoy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(2011)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BCF21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Improving physical fitness in adolescents through a school-based intervention: The EDUFIT study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5FEAE" w14:textId="19EC98F6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98449C" w:rsidRPr="009A4779" w14:paraId="66F80975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B518C" w14:textId="60493C0E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sz w:val="20"/>
                <w:szCs w:val="20"/>
                <w:lang w:eastAsia="es-ES"/>
              </w:rPr>
              <w:t>Bielec</w:t>
            </w:r>
            <w:r w:rsidR="0046580B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98449C">
              <w:rPr>
                <w:rFonts w:eastAsia="Times New Roman"/>
                <w:sz w:val="20"/>
                <w:szCs w:val="20"/>
                <w:lang w:eastAsia="es-ES"/>
              </w:rPr>
              <w:t>(2013)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43556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FF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sz w:val="20"/>
                <w:szCs w:val="20"/>
                <w:lang w:eastAsia="es-ES"/>
              </w:rPr>
              <w:t>Do swimming exercises induce anthropometric changes in adolescents?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EF70A" w14:textId="156EACCE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FF0000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98449C" w:rsidRPr="009A4779" w14:paraId="565E093D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FAAA4" w14:textId="7491C059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Costigan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(2015)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226F4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Preliminary efficacy and feasibility of embedding high intensity interval training into the school day: A pilot randomized controlled trial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D1C28" w14:textId="7F9FA2ED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74705B" w:rsidRPr="009A4779" w14:paraId="491487FB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559C6" w14:textId="168CF951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Czarniecka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(2012)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2015C" w14:textId="77777777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Changes in strength abilities of adolescent girls: the effect of a 3-year physical education curriculum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AE6C9" w14:textId="395AB29C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 Intervention</w:t>
            </w:r>
          </w:p>
        </w:tc>
      </w:tr>
      <w:tr w:rsidR="0098449C" w:rsidRPr="009A4779" w14:paraId="30434C28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C4A6C" w14:textId="394549F4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Hinojosa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(2010)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FF5CB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Influence of school environments on childhood obesity in California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51715" w14:textId="2C20F948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74705B" w:rsidRPr="009A4779" w14:paraId="79B6C32F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D77F8" w14:textId="3232F1F4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Laparidis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(2010)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02BFB" w14:textId="77777777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A school-based intervention program for improving the risk factors for cardiovascular disease at ages 12 to 16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3E938" w14:textId="07291FDA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</w:t>
            </w:r>
            <w:r w:rsidR="0098449C" w:rsidRPr="0098449C">
              <w:rPr>
                <w:rFonts w:eastAsia="Times New Roman"/>
                <w:sz w:val="20"/>
                <w:szCs w:val="20"/>
                <w:lang w:eastAsia="es-ES"/>
              </w:rPr>
              <w:t xml:space="preserve"> post-test measures for mean and/or standard deviation.</w:t>
            </w:r>
          </w:p>
        </w:tc>
      </w:tr>
      <w:tr w:rsidR="0074705B" w:rsidRPr="009A4779" w14:paraId="596DC045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AEAF7" w14:textId="6778EF16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Lo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(2017)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50089" w14:textId="77777777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Association of school environment and after-school physical activity with health-related physical fitness among junior high school students in Taiwan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27CE3" w14:textId="3B6EB255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 Intervention</w:t>
            </w:r>
          </w:p>
        </w:tc>
      </w:tr>
      <w:tr w:rsidR="0074705B" w:rsidRPr="009A4779" w14:paraId="169E0460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5EC8F" w14:textId="257909D8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Madsen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(2009)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10D74" w14:textId="77777777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Physical activity opportunities associated with fitness and weight status among adolescents in low-income communities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DFD60" w14:textId="0E865736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 Intervention</w:t>
            </w:r>
          </w:p>
        </w:tc>
      </w:tr>
      <w:tr w:rsidR="0098449C" w:rsidRPr="009A4779" w14:paraId="0C9E692F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A88B4" w14:textId="2F7B57B2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McMurray et al.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,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(2002)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B3EB6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A school-based intervention can reduce body fat and blood pressure in young adolescents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1C20E" w14:textId="1ACB3138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98449C" w:rsidRPr="009A4779" w14:paraId="2C3486BD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5D83D" w14:textId="580CA76C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Muntaner </w:t>
            </w:r>
            <w:r w:rsidR="0046580B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&amp; 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Palou (2017)</w:t>
            </w:r>
          </w:p>
        </w:tc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55D6D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Effects of high intensity interval training (HIIT) intervention amongst school adolescents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DDA18" w14:textId="0F17BC39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98449C" w:rsidRPr="009A4779" w14:paraId="58D83B74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21C717" w14:textId="77777777" w:rsidR="0098449C" w:rsidRPr="0098449C" w:rsidRDefault="0098449C" w:rsidP="0098449C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Neumark-Sztainer et al. (2003)</w:t>
            </w:r>
          </w:p>
        </w:tc>
        <w:tc>
          <w:tcPr>
            <w:tcW w:w="976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DFB3AC" w14:textId="77777777" w:rsidR="0098449C" w:rsidRPr="0098449C" w:rsidRDefault="0098449C" w:rsidP="0098449C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New Moves: a school-based obesity prevention program for adolescent girls</w:t>
            </w:r>
          </w:p>
        </w:tc>
        <w:tc>
          <w:tcPr>
            <w:tcW w:w="33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FC79C5" w14:textId="2FD85955" w:rsidR="0098449C" w:rsidRPr="0098449C" w:rsidRDefault="0046580B" w:rsidP="0098449C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No</w:t>
            </w:r>
            <w:r w:rsidR="0098449C" w:rsidRPr="0098449C">
              <w:rPr>
                <w:sz w:val="20"/>
                <w:szCs w:val="20"/>
              </w:rPr>
              <w:t xml:space="preserve"> post-test measures for mean and/or standard deviation.</w:t>
            </w:r>
          </w:p>
        </w:tc>
      </w:tr>
      <w:tr w:rsidR="0074705B" w:rsidRPr="009A4779" w14:paraId="14AEE9BB" w14:textId="77777777" w:rsidTr="00D80E94">
        <w:trPr>
          <w:trHeight w:val="300"/>
          <w:jc w:val="center"/>
        </w:trPr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6DB684" w14:textId="77777777" w:rsidR="0074705B" w:rsidRPr="0098449C" w:rsidRDefault="0074705B" w:rsidP="00D80E9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Perez et al. (2022)</w:t>
            </w:r>
          </w:p>
        </w:tc>
        <w:tc>
          <w:tcPr>
            <w:tcW w:w="9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FFDCF0" w14:textId="4017201D" w:rsidR="0074705B" w:rsidRPr="0098449C" w:rsidRDefault="0074705B" w:rsidP="00D80E94">
            <w:pPr>
              <w:spacing w:line="276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Can school sport participation increase cardiorespiratory fitness and cardiorespiratory response to exercise? A pilot study in </w:t>
            </w:r>
            <w:r w:rsidR="00D90F0D"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14- and 15-year-old</w:t>
            </w:r>
            <w:r w:rsidRPr="0098449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 xml:space="preserve"> boys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CBCE1C" w14:textId="17092568" w:rsidR="0074705B" w:rsidRPr="0098449C" w:rsidRDefault="0046580B" w:rsidP="00D80E94">
            <w:pPr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>
              <w:rPr>
                <w:rFonts w:eastAsia="Times New Roman"/>
                <w:sz w:val="20"/>
                <w:szCs w:val="20"/>
                <w:lang w:eastAsia="es-ES"/>
              </w:rPr>
              <w:t>No Intervention</w:t>
            </w:r>
          </w:p>
        </w:tc>
      </w:tr>
    </w:tbl>
    <w:p w14:paraId="6991BFBE" w14:textId="77777777" w:rsidR="0074705B" w:rsidRPr="009A4779" w:rsidRDefault="0074705B" w:rsidP="009A0574">
      <w:pPr>
        <w:ind w:firstLine="0"/>
        <w:rPr>
          <w:b/>
          <w:bCs/>
        </w:rPr>
        <w:sectPr w:rsidR="0074705B" w:rsidRPr="009A4779" w:rsidSect="0046580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D08BCB1" w14:textId="45D5B3BD" w:rsidR="00ED64C5" w:rsidRPr="009A4779" w:rsidRDefault="00ED64C5" w:rsidP="009A0574">
      <w:pPr>
        <w:ind w:firstLine="0"/>
      </w:pPr>
    </w:p>
    <w:p w14:paraId="506F1D9A" w14:textId="1D354101" w:rsidR="00ED3716" w:rsidRPr="0083400F" w:rsidRDefault="00ED3716" w:rsidP="0098186C">
      <w:pPr>
        <w:ind w:firstLine="0"/>
        <w:jc w:val="center"/>
      </w:pPr>
    </w:p>
    <w:sectPr w:rsidR="00ED3716" w:rsidRPr="0083400F" w:rsidSect="004658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B902" w14:textId="77777777" w:rsidR="00E33CF0" w:rsidRPr="009A4779" w:rsidRDefault="00E33CF0" w:rsidP="00BA580F">
      <w:pPr>
        <w:spacing w:line="240" w:lineRule="auto"/>
      </w:pPr>
      <w:r w:rsidRPr="009A4779">
        <w:separator/>
      </w:r>
    </w:p>
  </w:endnote>
  <w:endnote w:type="continuationSeparator" w:id="0">
    <w:p w14:paraId="3035B977" w14:textId="77777777" w:rsidR="00E33CF0" w:rsidRPr="009A4779" w:rsidRDefault="00E33CF0" w:rsidP="00BA580F">
      <w:pPr>
        <w:spacing w:line="240" w:lineRule="auto"/>
      </w:pPr>
      <w:r w:rsidRPr="009A47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9574724"/>
      <w:docPartObj>
        <w:docPartGallery w:val="Page Numbers (Bottom of Page)"/>
        <w:docPartUnique/>
      </w:docPartObj>
    </w:sdtPr>
    <w:sdtEndPr/>
    <w:sdtContent>
      <w:p w14:paraId="6E15E518" w14:textId="5A87DA60" w:rsidR="00BA580F" w:rsidRPr="009A4779" w:rsidRDefault="00BA580F">
        <w:pPr>
          <w:pStyle w:val="Footer"/>
          <w:jc w:val="right"/>
        </w:pPr>
        <w:r w:rsidRPr="009A4779">
          <w:fldChar w:fldCharType="begin"/>
        </w:r>
        <w:r w:rsidRPr="009A4779">
          <w:instrText>PAGE   \* MERGEFORMAT</w:instrText>
        </w:r>
        <w:r w:rsidRPr="009A4779">
          <w:fldChar w:fldCharType="separate"/>
        </w:r>
        <w:r w:rsidRPr="009A4779">
          <w:t>2</w:t>
        </w:r>
        <w:r w:rsidRPr="009A4779">
          <w:fldChar w:fldCharType="end"/>
        </w:r>
      </w:p>
    </w:sdtContent>
  </w:sdt>
  <w:p w14:paraId="3B46B1BA" w14:textId="77777777" w:rsidR="00BA580F" w:rsidRPr="009A4779" w:rsidRDefault="00BA5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BD82" w14:textId="77777777" w:rsidR="00E33CF0" w:rsidRPr="009A4779" w:rsidRDefault="00E33CF0" w:rsidP="00BA580F">
      <w:pPr>
        <w:spacing w:line="240" w:lineRule="auto"/>
      </w:pPr>
      <w:r w:rsidRPr="009A4779">
        <w:separator/>
      </w:r>
    </w:p>
  </w:footnote>
  <w:footnote w:type="continuationSeparator" w:id="0">
    <w:p w14:paraId="61EEA1AA" w14:textId="77777777" w:rsidR="00E33CF0" w:rsidRPr="009A4779" w:rsidRDefault="00E33CF0" w:rsidP="00BA580F">
      <w:pPr>
        <w:spacing w:line="240" w:lineRule="auto"/>
      </w:pPr>
      <w:r w:rsidRPr="009A477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86"/>
    <w:rsid w:val="000110BD"/>
    <w:rsid w:val="00060C7C"/>
    <w:rsid w:val="00094DBF"/>
    <w:rsid w:val="00131317"/>
    <w:rsid w:val="001629E2"/>
    <w:rsid w:val="00202BD0"/>
    <w:rsid w:val="00205CD1"/>
    <w:rsid w:val="00214EEE"/>
    <w:rsid w:val="00236159"/>
    <w:rsid w:val="00253950"/>
    <w:rsid w:val="00254921"/>
    <w:rsid w:val="002A55D7"/>
    <w:rsid w:val="002D0F35"/>
    <w:rsid w:val="003C2800"/>
    <w:rsid w:val="003E7355"/>
    <w:rsid w:val="00425BD4"/>
    <w:rsid w:val="0046580B"/>
    <w:rsid w:val="004B16C5"/>
    <w:rsid w:val="004D4ED0"/>
    <w:rsid w:val="005068EF"/>
    <w:rsid w:val="00512848"/>
    <w:rsid w:val="00515EAD"/>
    <w:rsid w:val="0057206C"/>
    <w:rsid w:val="005821CF"/>
    <w:rsid w:val="005F01EB"/>
    <w:rsid w:val="00640BD7"/>
    <w:rsid w:val="00640F6B"/>
    <w:rsid w:val="006A30B6"/>
    <w:rsid w:val="006C0D78"/>
    <w:rsid w:val="006E1679"/>
    <w:rsid w:val="006F67F7"/>
    <w:rsid w:val="00720F53"/>
    <w:rsid w:val="0074705B"/>
    <w:rsid w:val="0076048B"/>
    <w:rsid w:val="00773194"/>
    <w:rsid w:val="007D5906"/>
    <w:rsid w:val="0082372E"/>
    <w:rsid w:val="0083400F"/>
    <w:rsid w:val="0083773D"/>
    <w:rsid w:val="00862887"/>
    <w:rsid w:val="00872754"/>
    <w:rsid w:val="008C24A4"/>
    <w:rsid w:val="008D5EE2"/>
    <w:rsid w:val="009423CD"/>
    <w:rsid w:val="00956CF0"/>
    <w:rsid w:val="0098186C"/>
    <w:rsid w:val="0098449C"/>
    <w:rsid w:val="009A0574"/>
    <w:rsid w:val="009A4779"/>
    <w:rsid w:val="009B3D4E"/>
    <w:rsid w:val="00A74B4A"/>
    <w:rsid w:val="00A92827"/>
    <w:rsid w:val="00AD663A"/>
    <w:rsid w:val="00B07686"/>
    <w:rsid w:val="00B208E2"/>
    <w:rsid w:val="00B46545"/>
    <w:rsid w:val="00B52DCC"/>
    <w:rsid w:val="00BA580F"/>
    <w:rsid w:val="00BC7EE7"/>
    <w:rsid w:val="00BE13B1"/>
    <w:rsid w:val="00BE630B"/>
    <w:rsid w:val="00BF26E6"/>
    <w:rsid w:val="00BF2D46"/>
    <w:rsid w:val="00C078AF"/>
    <w:rsid w:val="00C21D7C"/>
    <w:rsid w:val="00C67577"/>
    <w:rsid w:val="00C87BC9"/>
    <w:rsid w:val="00CC296F"/>
    <w:rsid w:val="00CE6DB8"/>
    <w:rsid w:val="00CF455E"/>
    <w:rsid w:val="00D066B8"/>
    <w:rsid w:val="00D31E5B"/>
    <w:rsid w:val="00D50FC6"/>
    <w:rsid w:val="00D8715F"/>
    <w:rsid w:val="00D90F0D"/>
    <w:rsid w:val="00D977E7"/>
    <w:rsid w:val="00DA74AD"/>
    <w:rsid w:val="00E31E60"/>
    <w:rsid w:val="00E33CF0"/>
    <w:rsid w:val="00E534C1"/>
    <w:rsid w:val="00E66EAF"/>
    <w:rsid w:val="00ED3716"/>
    <w:rsid w:val="00ED64C5"/>
    <w:rsid w:val="00EE057C"/>
    <w:rsid w:val="00EE4839"/>
    <w:rsid w:val="00F224CF"/>
    <w:rsid w:val="00F57A67"/>
    <w:rsid w:val="00F71D59"/>
    <w:rsid w:val="00F87C4E"/>
    <w:rsid w:val="00F9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C1CE6A"/>
  <w15:docId w15:val="{481CB37E-7946-481B-A992-0E3050CE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C7C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4"/>
      <w:lang w:val="en-GB" w:eastAsia="es-MX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8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ED0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es-MX"/>
    </w:rPr>
  </w:style>
  <w:style w:type="character" w:styleId="LineNumber">
    <w:name w:val="line number"/>
    <w:basedOn w:val="DefaultParagraphFont"/>
    <w:uiPriority w:val="99"/>
    <w:semiHidden/>
    <w:unhideWhenUsed/>
    <w:rsid w:val="00425BD4"/>
  </w:style>
  <w:style w:type="paragraph" w:styleId="Header">
    <w:name w:val="header"/>
    <w:basedOn w:val="Normal"/>
    <w:link w:val="HeaderChar"/>
    <w:uiPriority w:val="99"/>
    <w:unhideWhenUsed/>
    <w:rsid w:val="00BA580F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0F"/>
    <w:rPr>
      <w:rFonts w:ascii="Times New Roman" w:eastAsiaTheme="minorEastAsia" w:hAnsi="Times New Roman"/>
      <w:sz w:val="24"/>
      <w:lang w:eastAsia="es-MX"/>
    </w:rPr>
  </w:style>
  <w:style w:type="paragraph" w:styleId="Footer">
    <w:name w:val="footer"/>
    <w:basedOn w:val="Normal"/>
    <w:link w:val="FooterChar"/>
    <w:uiPriority w:val="99"/>
    <w:unhideWhenUsed/>
    <w:rsid w:val="00BA580F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0F"/>
    <w:rPr>
      <w:rFonts w:ascii="Times New Roman" w:eastAsiaTheme="minorEastAsia" w:hAnsi="Times New Roman"/>
      <w:sz w:val="24"/>
      <w:lang w:eastAsia="es-MX"/>
    </w:rPr>
  </w:style>
  <w:style w:type="character" w:customStyle="1" w:styleId="Heading2Char">
    <w:name w:val="Heading 2 Char"/>
    <w:basedOn w:val="DefaultParagraphFont"/>
    <w:link w:val="Heading2"/>
    <w:uiPriority w:val="9"/>
    <w:rsid w:val="004658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Tapia Serrano</dc:creator>
  <cp:keywords/>
  <dc:description/>
  <cp:lastModifiedBy>Padraic.Rocliffe</cp:lastModifiedBy>
  <cp:revision>2</cp:revision>
  <dcterms:created xsi:type="dcterms:W3CDTF">2023-12-09T17:28:00Z</dcterms:created>
  <dcterms:modified xsi:type="dcterms:W3CDTF">2023-12-09T17:28:00Z</dcterms:modified>
</cp:coreProperties>
</file>