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677D8" w:rsidR="00361BC3" w:rsidP="00E770B6" w:rsidRDefault="001A5AB6" w14:paraId="288CAC91" w14:textId="0FB39AD2">
      <w:pPr>
        <w:pStyle w:val="Descripcin"/>
        <w:ind w:firstLine="0"/>
        <w:jc w:val="center"/>
        <w:rPr>
          <w:b/>
          <w:bCs/>
          <w:i w:val="0"/>
          <w:iCs w:val="0"/>
          <w:color w:val="auto"/>
          <w:sz w:val="28"/>
          <w:szCs w:val="28"/>
          <w:lang w:val="en-US"/>
        </w:rPr>
      </w:pPr>
      <w:bookmarkStart w:name="_Hlk221898742" w:id="0"/>
      <w:r>
        <w:rPr>
          <w:b/>
          <w:bCs/>
          <w:i w:val="0"/>
          <w:iCs w:val="0"/>
          <w:color w:val="auto"/>
          <w:sz w:val="28"/>
          <w:szCs w:val="28"/>
          <w:lang w:val="en-US"/>
        </w:rPr>
        <w:t>S</w:t>
      </w:r>
      <w:r w:rsidR="007677D8">
        <w:rPr>
          <w:b/>
          <w:bCs/>
          <w:i w:val="0"/>
          <w:iCs w:val="0"/>
          <w:color w:val="auto"/>
          <w:sz w:val="28"/>
          <w:szCs w:val="28"/>
          <w:lang w:val="en-US"/>
        </w:rPr>
        <w:t>upplementary Material</w:t>
      </w:r>
    </w:p>
    <w:bookmarkEnd w:id="0"/>
    <w:p w:rsidRPr="00B1701D" w:rsidR="00C54328" w:rsidP="00C54328" w:rsidRDefault="00C54328" w14:paraId="2D5A90AF" w14:textId="77777777">
      <w:pPr>
        <w:pStyle w:val="Descripcin"/>
        <w:ind w:firstLine="0"/>
        <w:rPr>
          <w:i w:val="0"/>
          <w:iCs w:val="0"/>
          <w:color w:val="auto"/>
          <w:sz w:val="24"/>
          <w:szCs w:val="24"/>
          <w:lang w:val="en-US"/>
        </w:rPr>
      </w:pPr>
      <w:r w:rsidRPr="00B1701D">
        <w:rPr>
          <w:b/>
          <w:bCs/>
          <w:i w:val="0"/>
          <w:iCs w:val="0"/>
          <w:color w:val="auto"/>
          <w:sz w:val="24"/>
          <w:szCs w:val="24"/>
          <w:lang w:val="en-US"/>
        </w:rPr>
        <w:t>Online Resource 1.</w:t>
      </w:r>
      <w:r w:rsidRPr="00B1701D">
        <w:rPr>
          <w:b/>
          <w:bCs/>
          <w:i w:val="0"/>
          <w:iCs w:val="0"/>
          <w:color w:val="auto"/>
          <w:sz w:val="24"/>
          <w:szCs w:val="24"/>
        </w:rPr>
        <w:t xml:space="preserve"> </w:t>
      </w:r>
      <w:r w:rsidRPr="00B1701D">
        <w:rPr>
          <w:i w:val="0"/>
          <w:iCs w:val="0"/>
          <w:color w:val="auto"/>
          <w:sz w:val="24"/>
          <w:szCs w:val="24"/>
          <w:lang w:val="en-US"/>
        </w:rPr>
        <w:t>Research implementing the DPSIR framework addressing issues related to wastewater management.</w:t>
      </w:r>
    </w:p>
    <w:p w:rsidRPr="006B2942" w:rsidR="00C54328" w:rsidP="00C54328" w:rsidRDefault="00C54328" w14:paraId="066D5AE0" w14:textId="77777777">
      <w:pPr>
        <w:spacing w:after="0" w:line="240" w:lineRule="auto"/>
      </w:pPr>
    </w:p>
    <w:tbl>
      <w:tblPr>
        <w:tblW w:w="5000" w:type="pct"/>
        <w:tblCellMar>
          <w:left w:w="70" w:type="dxa"/>
          <w:right w:w="70" w:type="dxa"/>
        </w:tblCellMar>
        <w:tblLook w:val="04A0" w:firstRow="1" w:lastRow="0" w:firstColumn="1" w:lastColumn="0" w:noHBand="0" w:noVBand="1"/>
      </w:tblPr>
      <w:tblGrid>
        <w:gridCol w:w="738"/>
        <w:gridCol w:w="1619"/>
        <w:gridCol w:w="1435"/>
        <w:gridCol w:w="1637"/>
        <w:gridCol w:w="1466"/>
        <w:gridCol w:w="1963"/>
        <w:gridCol w:w="1396"/>
        <w:gridCol w:w="1093"/>
        <w:gridCol w:w="1603"/>
      </w:tblGrid>
      <w:tr w:rsidRPr="00EE0418" w:rsidR="00C54328" w:rsidTr="3B0D0052" w14:paraId="13D36588" w14:textId="77777777">
        <w:trPr>
          <w:trHeight w:val="600"/>
          <w:tblHeader/>
        </w:trPr>
        <w:tc>
          <w:tcPr>
            <w:tcW w:w="285" w:type="pct"/>
            <w:tcBorders>
              <w:top w:val="single" w:color="auto" w:sz="4" w:space="0"/>
              <w:left w:val="single" w:color="auto" w:sz="4" w:space="0"/>
              <w:bottom w:val="single" w:color="auto" w:sz="4" w:space="0"/>
              <w:right w:val="single" w:color="auto" w:sz="4" w:space="0"/>
            </w:tcBorders>
            <w:tcMar/>
            <w:vAlign w:val="center"/>
            <w:hideMark/>
          </w:tcPr>
          <w:p w:rsidRPr="00EE0418" w:rsidR="00C54328" w:rsidP="0075000F" w:rsidRDefault="00C54328" w14:paraId="2C43F9ED" w14:textId="77777777">
            <w:pPr>
              <w:spacing w:after="0" w:line="240" w:lineRule="auto"/>
              <w:ind w:firstLine="0"/>
              <w:jc w:val="center"/>
              <w:rPr>
                <w:b/>
                <w:bCs/>
                <w:color w:val="000000"/>
                <w:kern w:val="0"/>
                <w:sz w:val="20"/>
                <w:szCs w:val="20"/>
                <w:lang w:eastAsia="es-CO"/>
              </w:rPr>
            </w:pPr>
            <w:r w:rsidRPr="00EE0418">
              <w:rPr>
                <w:b/>
                <w:bCs/>
                <w:color w:val="000000"/>
                <w:kern w:val="0"/>
                <w:sz w:val="20"/>
                <w:szCs w:val="20"/>
                <w:lang w:eastAsia="es-CO"/>
              </w:rPr>
              <w:t>No</w:t>
            </w:r>
          </w:p>
        </w:tc>
        <w:tc>
          <w:tcPr>
            <w:tcW w:w="625" w:type="pct"/>
            <w:tcBorders>
              <w:top w:val="single" w:color="auto" w:sz="4" w:space="0"/>
              <w:left w:val="nil"/>
              <w:bottom w:val="single" w:color="auto" w:sz="4" w:space="0"/>
              <w:right w:val="single" w:color="auto" w:sz="4" w:space="0"/>
            </w:tcBorders>
            <w:tcMar/>
            <w:vAlign w:val="center"/>
            <w:hideMark/>
          </w:tcPr>
          <w:p w:rsidRPr="00EE0418" w:rsidR="00C54328" w:rsidP="0075000F" w:rsidRDefault="00C54328" w14:paraId="46D7B591" w14:textId="77777777">
            <w:pPr>
              <w:spacing w:after="0" w:line="240" w:lineRule="auto"/>
              <w:ind w:firstLine="0"/>
              <w:jc w:val="center"/>
              <w:rPr>
                <w:b/>
                <w:bCs/>
                <w:color w:val="000000"/>
                <w:kern w:val="0"/>
                <w:sz w:val="20"/>
                <w:szCs w:val="20"/>
                <w:lang w:eastAsia="es-CO"/>
              </w:rPr>
            </w:pPr>
            <w:r w:rsidRPr="00EE0418">
              <w:rPr>
                <w:b/>
                <w:bCs/>
                <w:color w:val="000000"/>
                <w:kern w:val="0"/>
                <w:sz w:val="20"/>
                <w:szCs w:val="20"/>
                <w:lang w:eastAsia="es-CO"/>
              </w:rPr>
              <w:t>Location</w:t>
            </w:r>
          </w:p>
        </w:tc>
        <w:tc>
          <w:tcPr>
            <w:tcW w:w="554" w:type="pct"/>
            <w:tcBorders>
              <w:top w:val="single" w:color="auto" w:sz="4" w:space="0"/>
              <w:left w:val="nil"/>
              <w:bottom w:val="single" w:color="auto" w:sz="4" w:space="0"/>
              <w:right w:val="single" w:color="auto" w:sz="4" w:space="0"/>
            </w:tcBorders>
            <w:tcMar/>
            <w:vAlign w:val="center"/>
            <w:hideMark/>
          </w:tcPr>
          <w:p w:rsidRPr="00EE0418" w:rsidR="00C54328" w:rsidP="0075000F" w:rsidRDefault="00C54328" w14:paraId="5C5D458E" w14:textId="77777777">
            <w:pPr>
              <w:spacing w:after="0" w:line="240" w:lineRule="auto"/>
              <w:ind w:firstLine="0"/>
              <w:jc w:val="center"/>
              <w:rPr>
                <w:b/>
                <w:bCs/>
                <w:color w:val="000000"/>
                <w:kern w:val="0"/>
                <w:sz w:val="20"/>
                <w:szCs w:val="20"/>
                <w:lang w:eastAsia="es-CO"/>
              </w:rPr>
            </w:pPr>
            <w:r w:rsidRPr="00EE0418">
              <w:rPr>
                <w:b/>
                <w:bCs/>
                <w:color w:val="000000"/>
                <w:kern w:val="0"/>
                <w:sz w:val="20"/>
                <w:szCs w:val="20"/>
                <w:lang w:eastAsia="es-CO"/>
              </w:rPr>
              <w:t>Scale</w:t>
            </w:r>
          </w:p>
        </w:tc>
        <w:tc>
          <w:tcPr>
            <w:tcW w:w="632" w:type="pct"/>
            <w:tcBorders>
              <w:top w:val="single" w:color="auto" w:sz="4" w:space="0"/>
              <w:left w:val="nil"/>
              <w:bottom w:val="single" w:color="auto" w:sz="4" w:space="0"/>
              <w:right w:val="single" w:color="auto" w:sz="4" w:space="0"/>
            </w:tcBorders>
            <w:tcMar/>
            <w:vAlign w:val="center"/>
            <w:hideMark/>
          </w:tcPr>
          <w:p w:rsidRPr="00EE0418" w:rsidR="00C54328" w:rsidP="0075000F" w:rsidRDefault="00C54328" w14:paraId="0142362D" w14:textId="77777777">
            <w:pPr>
              <w:spacing w:after="0" w:line="240" w:lineRule="auto"/>
              <w:ind w:firstLine="0"/>
              <w:jc w:val="center"/>
              <w:rPr>
                <w:b/>
                <w:bCs/>
                <w:color w:val="000000"/>
                <w:kern w:val="0"/>
                <w:sz w:val="20"/>
                <w:szCs w:val="20"/>
                <w:lang w:eastAsia="es-CO"/>
              </w:rPr>
            </w:pPr>
            <w:r w:rsidRPr="00EE0418">
              <w:rPr>
                <w:b/>
                <w:bCs/>
                <w:color w:val="000000"/>
                <w:kern w:val="0"/>
                <w:sz w:val="20"/>
                <w:szCs w:val="20"/>
                <w:lang w:eastAsia="es-CO"/>
              </w:rPr>
              <w:t>General Objective</w:t>
            </w:r>
          </w:p>
        </w:tc>
        <w:tc>
          <w:tcPr>
            <w:tcW w:w="566" w:type="pct"/>
            <w:tcBorders>
              <w:top w:val="single" w:color="auto" w:sz="4" w:space="0"/>
              <w:left w:val="nil"/>
              <w:bottom w:val="single" w:color="auto" w:sz="4" w:space="0"/>
              <w:right w:val="single" w:color="auto" w:sz="4" w:space="0"/>
            </w:tcBorders>
            <w:tcMar/>
            <w:vAlign w:val="center"/>
            <w:hideMark/>
          </w:tcPr>
          <w:p w:rsidRPr="00EE0418" w:rsidR="00C54328" w:rsidP="0075000F" w:rsidRDefault="00C54328" w14:paraId="64250ACD" w14:textId="77777777">
            <w:pPr>
              <w:spacing w:after="0" w:line="240" w:lineRule="auto"/>
              <w:ind w:firstLine="0"/>
              <w:jc w:val="center"/>
              <w:rPr>
                <w:b/>
                <w:bCs/>
                <w:color w:val="000000"/>
                <w:kern w:val="0"/>
                <w:sz w:val="20"/>
                <w:szCs w:val="20"/>
                <w:lang w:eastAsia="es-CO"/>
              </w:rPr>
            </w:pPr>
            <w:r w:rsidRPr="00EE0418">
              <w:rPr>
                <w:b/>
                <w:bCs/>
                <w:color w:val="000000"/>
                <w:kern w:val="0"/>
                <w:sz w:val="20"/>
                <w:szCs w:val="20"/>
                <w:lang w:eastAsia="es-CO"/>
              </w:rPr>
              <w:t>Methods</w:t>
            </w:r>
          </w:p>
        </w:tc>
        <w:tc>
          <w:tcPr>
            <w:tcW w:w="758" w:type="pct"/>
            <w:tcBorders>
              <w:top w:val="single" w:color="auto" w:sz="4" w:space="0"/>
              <w:left w:val="nil"/>
              <w:bottom w:val="single" w:color="auto" w:sz="4" w:space="0"/>
              <w:right w:val="single" w:color="auto" w:sz="4" w:space="0"/>
            </w:tcBorders>
            <w:tcMar/>
            <w:vAlign w:val="center"/>
            <w:hideMark/>
          </w:tcPr>
          <w:p w:rsidRPr="00EE0418" w:rsidR="00C54328" w:rsidP="0075000F" w:rsidRDefault="00C54328" w14:paraId="7C1C4BFD" w14:textId="77777777">
            <w:pPr>
              <w:spacing w:after="0" w:line="240" w:lineRule="auto"/>
              <w:ind w:firstLine="0"/>
              <w:jc w:val="center"/>
              <w:rPr>
                <w:b/>
                <w:bCs/>
                <w:color w:val="000000"/>
                <w:kern w:val="0"/>
                <w:sz w:val="20"/>
                <w:szCs w:val="20"/>
                <w:lang w:eastAsia="es-CO"/>
              </w:rPr>
            </w:pPr>
            <w:r w:rsidRPr="00EE0418">
              <w:rPr>
                <w:b/>
                <w:bCs/>
                <w:color w:val="000000"/>
                <w:kern w:val="0"/>
                <w:sz w:val="20"/>
                <w:szCs w:val="20"/>
                <w:lang w:eastAsia="es-CO"/>
              </w:rPr>
              <w:t>Data sources</w:t>
            </w:r>
          </w:p>
        </w:tc>
        <w:tc>
          <w:tcPr>
            <w:tcW w:w="539" w:type="pct"/>
            <w:tcBorders>
              <w:top w:val="single" w:color="auto" w:sz="4" w:space="0"/>
              <w:left w:val="nil"/>
              <w:bottom w:val="single" w:color="auto" w:sz="4" w:space="0"/>
              <w:right w:val="single" w:color="auto" w:sz="4" w:space="0"/>
            </w:tcBorders>
            <w:tcMar/>
            <w:vAlign w:val="center"/>
            <w:hideMark/>
          </w:tcPr>
          <w:p w:rsidRPr="00EE0418" w:rsidR="00C54328" w:rsidP="0075000F" w:rsidRDefault="00C54328" w14:paraId="649C1554" w14:textId="77777777">
            <w:pPr>
              <w:spacing w:after="0" w:line="240" w:lineRule="auto"/>
              <w:ind w:firstLine="0"/>
              <w:jc w:val="center"/>
              <w:rPr>
                <w:b/>
                <w:bCs/>
                <w:color w:val="000000"/>
                <w:kern w:val="0"/>
                <w:sz w:val="20"/>
                <w:szCs w:val="20"/>
                <w:lang w:eastAsia="es-CO"/>
              </w:rPr>
            </w:pPr>
            <w:r w:rsidRPr="00EE0418">
              <w:rPr>
                <w:b/>
                <w:bCs/>
                <w:color w:val="000000"/>
                <w:kern w:val="0"/>
                <w:sz w:val="20"/>
                <w:szCs w:val="20"/>
                <w:lang w:eastAsia="es-CO"/>
              </w:rPr>
              <w:t>Participatory approach</w:t>
            </w:r>
          </w:p>
        </w:tc>
        <w:tc>
          <w:tcPr>
            <w:tcW w:w="422" w:type="pct"/>
            <w:tcBorders>
              <w:top w:val="single" w:color="auto" w:sz="4" w:space="0"/>
              <w:left w:val="nil"/>
              <w:bottom w:val="single" w:color="auto" w:sz="4" w:space="0"/>
              <w:right w:val="single" w:color="auto" w:sz="4" w:space="0"/>
            </w:tcBorders>
            <w:tcMar/>
            <w:vAlign w:val="center"/>
            <w:hideMark/>
          </w:tcPr>
          <w:p w:rsidRPr="00EE0418" w:rsidR="00C54328" w:rsidP="3B0D0052" w:rsidRDefault="00C54328" w14:paraId="52EB316C" w14:textId="77777777">
            <w:pPr>
              <w:spacing w:after="0" w:line="240" w:lineRule="auto"/>
              <w:ind w:firstLine="0"/>
              <w:jc w:val="center"/>
              <w:rPr>
                <w:b w:val="1"/>
                <w:bCs w:val="1"/>
                <w:color w:val="000000"/>
                <w:kern w:val="0"/>
                <w:sz w:val="20"/>
                <w:szCs w:val="20"/>
                <w:lang w:val="en-US" w:eastAsia="es-CO"/>
              </w:rPr>
            </w:pPr>
            <w:r w:rsidRPr="3B0D0052" w:rsidR="00C54328">
              <w:rPr>
                <w:b w:val="1"/>
                <w:bCs w:val="1"/>
                <w:color w:val="000000"/>
                <w:kern w:val="0"/>
                <w:sz w:val="20"/>
                <w:szCs w:val="20"/>
                <w:lang w:val="en-US" w:eastAsia="es-CO"/>
              </w:rPr>
              <w:t xml:space="preserve">Focus on </w:t>
            </w:r>
            <w:r w:rsidRPr="3B0D0052" w:rsidR="00C54328">
              <w:rPr>
                <w:b w:val="1"/>
                <w:bCs w:val="1"/>
                <w:color w:val="000000"/>
                <w:kern w:val="0"/>
                <w:sz w:val="20"/>
                <w:szCs w:val="20"/>
                <w:lang w:val="en-US" w:eastAsia="es-CO"/>
              </w:rPr>
              <w:t>periurban</w:t>
            </w:r>
            <w:r w:rsidRPr="3B0D0052" w:rsidR="00C54328">
              <w:rPr>
                <w:b w:val="1"/>
                <w:bCs w:val="1"/>
                <w:color w:val="000000"/>
                <w:kern w:val="0"/>
                <w:sz w:val="20"/>
                <w:szCs w:val="20"/>
                <w:lang w:val="en-US" w:eastAsia="es-CO"/>
              </w:rPr>
              <w:t xml:space="preserve"> areas</w:t>
            </w:r>
          </w:p>
        </w:tc>
        <w:tc>
          <w:tcPr>
            <w:tcW w:w="620" w:type="pct"/>
            <w:tcBorders>
              <w:top w:val="single" w:color="auto" w:sz="4" w:space="0"/>
              <w:left w:val="nil"/>
              <w:bottom w:val="single" w:color="auto" w:sz="4" w:space="0"/>
              <w:right w:val="single" w:color="auto" w:sz="4" w:space="0"/>
            </w:tcBorders>
            <w:tcMar/>
            <w:vAlign w:val="center"/>
          </w:tcPr>
          <w:p w:rsidRPr="00EE0418" w:rsidR="00C54328" w:rsidP="0075000F" w:rsidRDefault="00C54328" w14:paraId="23D3EA62" w14:textId="77777777">
            <w:pPr>
              <w:spacing w:after="0" w:line="240" w:lineRule="auto"/>
              <w:ind w:firstLine="0"/>
              <w:jc w:val="center"/>
              <w:rPr>
                <w:b/>
                <w:bCs/>
                <w:color w:val="000000"/>
                <w:kern w:val="0"/>
                <w:sz w:val="20"/>
                <w:szCs w:val="20"/>
                <w:lang w:eastAsia="es-CO"/>
              </w:rPr>
            </w:pPr>
            <w:r w:rsidRPr="00EE0418">
              <w:rPr>
                <w:b/>
                <w:bCs/>
                <w:color w:val="000000"/>
                <w:kern w:val="0"/>
                <w:sz w:val="20"/>
                <w:szCs w:val="20"/>
                <w:lang w:eastAsia="es-CO"/>
              </w:rPr>
              <w:t>Reference</w:t>
            </w:r>
          </w:p>
        </w:tc>
      </w:tr>
      <w:tr w:rsidRPr="00EE0418" w:rsidR="00C54328" w:rsidTr="3B0D0052" w14:paraId="65AA2247" w14:textId="77777777">
        <w:trPr>
          <w:trHeight w:val="1134"/>
        </w:trPr>
        <w:tc>
          <w:tcPr>
            <w:tcW w:w="285" w:type="pct"/>
            <w:tcBorders>
              <w:top w:val="nil"/>
              <w:left w:val="single" w:color="auto" w:sz="4" w:space="0"/>
              <w:bottom w:val="single" w:color="auto" w:sz="4" w:space="0"/>
              <w:right w:val="single" w:color="auto" w:sz="4" w:space="0"/>
            </w:tcBorders>
            <w:tcMar/>
            <w:vAlign w:val="bottom"/>
            <w:hideMark/>
          </w:tcPr>
          <w:p w:rsidRPr="00EE0418" w:rsidR="00C54328" w:rsidP="0075000F" w:rsidRDefault="00C54328" w14:paraId="2FEAC12A" w14:textId="77777777">
            <w:pPr>
              <w:spacing w:after="0" w:line="240" w:lineRule="auto"/>
              <w:ind w:firstLine="0"/>
              <w:rPr>
                <w:color w:val="000000"/>
                <w:kern w:val="0"/>
                <w:sz w:val="20"/>
                <w:szCs w:val="20"/>
                <w:lang w:eastAsia="es-CO"/>
              </w:rPr>
            </w:pPr>
            <w:r w:rsidRPr="00EE0418">
              <w:rPr>
                <w:color w:val="000000"/>
                <w:kern w:val="0"/>
                <w:sz w:val="20"/>
                <w:szCs w:val="20"/>
                <w:lang w:eastAsia="es-CO"/>
              </w:rPr>
              <w:t>1</w:t>
            </w:r>
          </w:p>
        </w:tc>
        <w:tc>
          <w:tcPr>
            <w:tcW w:w="625" w:type="pct"/>
            <w:tcBorders>
              <w:top w:val="nil"/>
              <w:left w:val="nil"/>
              <w:bottom w:val="single" w:color="auto" w:sz="4" w:space="0"/>
              <w:right w:val="single" w:color="auto" w:sz="4" w:space="0"/>
            </w:tcBorders>
            <w:tcMar/>
            <w:vAlign w:val="bottom"/>
            <w:hideMark/>
          </w:tcPr>
          <w:p w:rsidRPr="00EE0418" w:rsidR="00C54328" w:rsidP="3B0D0052" w:rsidRDefault="00C54328" w14:paraId="5C0128EB"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Sithonia</w:t>
            </w:r>
            <w:r w:rsidRPr="3B0D0052" w:rsidR="00C54328">
              <w:rPr>
                <w:color w:val="000000"/>
                <w:kern w:val="0"/>
                <w:sz w:val="20"/>
                <w:szCs w:val="20"/>
                <w:lang w:val="en-US" w:eastAsia="es-CO"/>
              </w:rPr>
              <w:t xml:space="preserve"> Peninsula in </w:t>
            </w:r>
            <w:r w:rsidRPr="3B0D0052" w:rsidR="00C54328">
              <w:rPr>
                <w:color w:val="000000"/>
                <w:kern w:val="0"/>
                <w:sz w:val="20"/>
                <w:szCs w:val="20"/>
                <w:lang w:val="en-US" w:eastAsia="es-CO"/>
              </w:rPr>
              <w:t>Chalkidiki</w:t>
            </w:r>
            <w:r w:rsidRPr="3B0D0052" w:rsidR="00C54328">
              <w:rPr>
                <w:color w:val="000000"/>
                <w:kern w:val="0"/>
                <w:sz w:val="20"/>
                <w:szCs w:val="20"/>
                <w:lang w:val="en-US" w:eastAsia="es-CO"/>
              </w:rPr>
              <w:t>, North Greece</w:t>
            </w:r>
          </w:p>
        </w:tc>
        <w:tc>
          <w:tcPr>
            <w:tcW w:w="554" w:type="pct"/>
            <w:tcBorders>
              <w:top w:val="nil"/>
              <w:left w:val="nil"/>
              <w:bottom w:val="single" w:color="auto" w:sz="4" w:space="0"/>
              <w:right w:val="single" w:color="auto" w:sz="4" w:space="0"/>
            </w:tcBorders>
            <w:tcMar/>
            <w:vAlign w:val="bottom"/>
            <w:hideMark/>
          </w:tcPr>
          <w:p w:rsidRPr="00EE0418" w:rsidR="00C54328" w:rsidP="0075000F" w:rsidRDefault="00C54328" w14:paraId="338BB635" w14:textId="77777777">
            <w:pPr>
              <w:spacing w:after="0" w:line="240" w:lineRule="auto"/>
              <w:ind w:firstLine="0"/>
              <w:rPr>
                <w:color w:val="000000"/>
                <w:kern w:val="0"/>
                <w:sz w:val="20"/>
                <w:szCs w:val="20"/>
                <w:lang w:eastAsia="es-CO"/>
              </w:rPr>
            </w:pPr>
            <w:r w:rsidRPr="00EE0418">
              <w:rPr>
                <w:color w:val="000000"/>
                <w:kern w:val="0"/>
                <w:sz w:val="20"/>
                <w:szCs w:val="20"/>
                <w:lang w:eastAsia="es-CO"/>
              </w:rPr>
              <w:t>A fractured aquifer in a coastal tourist area</w:t>
            </w:r>
          </w:p>
        </w:tc>
        <w:tc>
          <w:tcPr>
            <w:tcW w:w="632" w:type="pct"/>
            <w:tcBorders>
              <w:top w:val="nil"/>
              <w:left w:val="nil"/>
              <w:bottom w:val="single" w:color="auto" w:sz="4" w:space="0"/>
              <w:right w:val="single" w:color="auto" w:sz="4" w:space="0"/>
            </w:tcBorders>
            <w:tcMar/>
            <w:vAlign w:val="bottom"/>
            <w:hideMark/>
          </w:tcPr>
          <w:p w:rsidRPr="00EE0418" w:rsidR="00C54328" w:rsidP="3B0D0052" w:rsidRDefault="00C54328" w14:paraId="11D9EC3E"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 xml:space="preserve">To combine the DPSIR framework with </w:t>
            </w:r>
            <w:r w:rsidRPr="3B0D0052" w:rsidR="00C54328">
              <w:rPr>
                <w:color w:val="000000"/>
                <w:kern w:val="0"/>
                <w:sz w:val="20"/>
                <w:szCs w:val="20"/>
                <w:lang w:val="en-US" w:eastAsia="es-CO"/>
              </w:rPr>
              <w:t>hydrochemical</w:t>
            </w:r>
            <w:r w:rsidRPr="3B0D0052" w:rsidR="00C54328">
              <w:rPr>
                <w:color w:val="000000"/>
                <w:kern w:val="0"/>
                <w:sz w:val="20"/>
                <w:szCs w:val="20"/>
                <w:lang w:val="en-US" w:eastAsia="es-CO"/>
              </w:rPr>
              <w:t xml:space="preserve"> analysis to assess environmental and human impacts on water resources in a tourist coastal area</w:t>
            </w:r>
          </w:p>
        </w:tc>
        <w:tc>
          <w:tcPr>
            <w:tcW w:w="566" w:type="pct"/>
            <w:tcBorders>
              <w:top w:val="nil"/>
              <w:left w:val="nil"/>
              <w:bottom w:val="single" w:color="auto" w:sz="4" w:space="0"/>
              <w:right w:val="single" w:color="auto" w:sz="4" w:space="0"/>
            </w:tcBorders>
            <w:tcMar/>
            <w:vAlign w:val="bottom"/>
            <w:hideMark/>
          </w:tcPr>
          <w:p w:rsidRPr="00EE0418" w:rsidR="00C54328" w:rsidP="3B0D0052" w:rsidRDefault="00C54328" w14:paraId="7048C9F5"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 xml:space="preserve">DPSIR framework coupled with </w:t>
            </w:r>
            <w:r w:rsidRPr="3B0D0052" w:rsidR="00C54328">
              <w:rPr>
                <w:color w:val="000000"/>
                <w:kern w:val="0"/>
                <w:sz w:val="20"/>
                <w:szCs w:val="20"/>
                <w:lang w:val="en-US" w:eastAsia="es-CO"/>
              </w:rPr>
              <w:t>hydrochemical</w:t>
            </w:r>
            <w:r w:rsidRPr="3B0D0052" w:rsidR="00C54328">
              <w:rPr>
                <w:color w:val="000000"/>
                <w:kern w:val="0"/>
                <w:sz w:val="20"/>
                <w:szCs w:val="20"/>
                <w:lang w:val="en-US" w:eastAsia="es-CO"/>
              </w:rPr>
              <w:t xml:space="preserve"> data on groundwater resources</w:t>
            </w:r>
          </w:p>
        </w:tc>
        <w:tc>
          <w:tcPr>
            <w:tcW w:w="758" w:type="pct"/>
            <w:tcBorders>
              <w:top w:val="nil"/>
              <w:left w:val="nil"/>
              <w:bottom w:val="single" w:color="auto" w:sz="4" w:space="0"/>
              <w:right w:val="single" w:color="auto" w:sz="4" w:space="0"/>
            </w:tcBorders>
            <w:tcMar/>
            <w:vAlign w:val="bottom"/>
            <w:hideMark/>
          </w:tcPr>
          <w:p w:rsidRPr="00EE0418" w:rsidR="00C54328" w:rsidP="0075000F" w:rsidRDefault="00C54328" w14:paraId="3378A820" w14:textId="77777777">
            <w:pPr>
              <w:spacing w:after="0" w:line="240" w:lineRule="auto"/>
              <w:ind w:firstLine="0"/>
              <w:rPr>
                <w:color w:val="000000"/>
                <w:kern w:val="0"/>
                <w:sz w:val="20"/>
                <w:szCs w:val="20"/>
                <w:lang w:eastAsia="es-CO"/>
              </w:rPr>
            </w:pPr>
            <w:r w:rsidRPr="00EE0418">
              <w:rPr>
                <w:color w:val="000000"/>
                <w:kern w:val="0"/>
                <w:sz w:val="20"/>
                <w:szCs w:val="20"/>
                <w:lang w:eastAsia="es-CO"/>
              </w:rPr>
              <w:t>Geographical and demographic data, together with morphology, geology, hydrology, and groundwater quality data</w:t>
            </w:r>
          </w:p>
        </w:tc>
        <w:tc>
          <w:tcPr>
            <w:tcW w:w="539" w:type="pct"/>
            <w:tcBorders>
              <w:top w:val="nil"/>
              <w:left w:val="nil"/>
              <w:bottom w:val="single" w:color="auto" w:sz="4" w:space="0"/>
              <w:right w:val="single" w:color="auto" w:sz="4" w:space="0"/>
            </w:tcBorders>
            <w:tcMar/>
            <w:vAlign w:val="bottom"/>
            <w:hideMark/>
          </w:tcPr>
          <w:p w:rsidRPr="00EE0418" w:rsidR="00C54328" w:rsidP="0075000F" w:rsidRDefault="00C54328" w14:paraId="36D6B1A9"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422" w:type="pct"/>
            <w:tcBorders>
              <w:top w:val="nil"/>
              <w:left w:val="nil"/>
              <w:bottom w:val="single" w:color="auto" w:sz="4" w:space="0"/>
              <w:right w:val="single" w:color="auto" w:sz="4" w:space="0"/>
            </w:tcBorders>
            <w:tcMar/>
            <w:vAlign w:val="bottom"/>
            <w:hideMark/>
          </w:tcPr>
          <w:p w:rsidRPr="00EE0418" w:rsidR="00C54328" w:rsidP="0075000F" w:rsidRDefault="00C54328" w14:paraId="656A78A8"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620" w:type="pct"/>
            <w:tcBorders>
              <w:top w:val="nil"/>
              <w:left w:val="nil"/>
              <w:bottom w:val="single" w:color="auto" w:sz="4" w:space="0"/>
              <w:right w:val="single" w:color="auto" w:sz="4" w:space="0"/>
            </w:tcBorders>
            <w:tcMar/>
            <w:vAlign w:val="bottom"/>
          </w:tcPr>
          <w:p w:rsidRPr="00EE0418" w:rsidR="00C54328" w:rsidP="0075000F" w:rsidRDefault="00C54328" w14:paraId="40A3C42F" w14:textId="4EC78492">
            <w:pPr>
              <w:spacing w:after="0" w:line="240" w:lineRule="auto"/>
              <w:ind w:firstLine="0"/>
              <w:rPr>
                <w:color w:val="000000"/>
                <w:kern w:val="0"/>
                <w:sz w:val="20"/>
                <w:szCs w:val="20"/>
                <w:lang w:eastAsia="es-CO"/>
              </w:rPr>
            </w:pPr>
            <w:r w:rsidRPr="00EE0418">
              <w:rPr>
                <w:color w:val="000000"/>
                <w:kern w:val="0"/>
                <w:sz w:val="20"/>
                <w:szCs w:val="20"/>
                <w:lang w:eastAsia="es-CO"/>
              </w:rPr>
              <w:fldChar w:fldCharType="begin">
                <w:fldData xml:space="preserve">PEVuZE5vdGU+PENpdGUgQXV0aG9yWWVhcj0iMSI+PEF1dGhvcj5QYXJhc3RhdGlkb3U8L0F1dGhv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</w:fldData>
              </w:fldChar>
            </w:r>
            <w:r>
              <w:rPr>
                <w:color w:val="000000"/>
                <w:kern w:val="0"/>
                <w:sz w:val="20"/>
                <w:szCs w:val="20"/>
                <w:lang w:eastAsia="es-CO"/>
              </w:rPr>
              <w:instrText xml:space="preserve"> ADDIN EN.CITE </w:instrText>
            </w:r>
            <w:r>
              <w:rPr>
                <w:color w:val="000000"/>
                <w:kern w:val="0"/>
                <w:sz w:val="20"/>
                <w:szCs w:val="20"/>
                <w:lang w:eastAsia="es-CO"/>
              </w:rPr>
              <w:fldChar w:fldCharType="begin">
                <w:fldData xml:space="preserve">PEVuZE5vdGU+PENpdGUgQXV0aG9yWWVhcj0iMSI+PEF1dGhvcj5QYXJhc3RhdGlkb3U8L0F1dGhv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</w:fldData>
              </w:fldChar>
            </w:r>
            <w:r>
              <w:rPr>
                <w:color w:val="000000"/>
                <w:kern w:val="0"/>
                <w:sz w:val="20"/>
                <w:szCs w:val="20"/>
                <w:lang w:eastAsia="es-CO"/>
              </w:rPr>
              <w:instrText xml:space="preserve"> ADDIN EN.CITE.DATA </w:instrText>
            </w:r>
            <w:r>
              <w:rPr>
                <w:color w:val="000000"/>
                <w:kern w:val="0"/>
                <w:sz w:val="20"/>
                <w:szCs w:val="20"/>
                <w:lang w:eastAsia="es-CO"/>
              </w:rPr>
            </w:r>
            <w:r>
              <w:rPr>
                <w:color w:val="000000"/>
                <w:kern w:val="0"/>
                <w:sz w:val="20"/>
                <w:szCs w:val="20"/>
                <w:lang w:eastAsia="es-CO"/>
              </w:rPr>
              <w:fldChar w:fldCharType="end"/>
            </w:r>
            <w:r w:rsidRPr="00EE0418">
              <w:rPr>
                <w:color w:val="000000"/>
                <w:kern w:val="0"/>
                <w:sz w:val="20"/>
                <w:szCs w:val="20"/>
                <w:lang w:eastAsia="es-CO"/>
              </w:rPr>
            </w:r>
            <w:r w:rsidRPr="00EE0418">
              <w:rPr>
                <w:color w:val="000000"/>
                <w:kern w:val="0"/>
                <w:sz w:val="20"/>
                <w:szCs w:val="20"/>
                <w:lang w:eastAsia="es-CO"/>
              </w:rPr>
              <w:fldChar w:fldCharType="separate"/>
            </w:r>
            <w:r>
              <w:rPr>
                <w:noProof/>
                <w:color w:val="000000"/>
                <w:kern w:val="0"/>
                <w:sz w:val="20"/>
                <w:szCs w:val="20"/>
                <w:lang w:eastAsia="es-CO"/>
              </w:rPr>
              <w:t>Parastatidou et al. (2025)</w:t>
            </w:r>
            <w:r w:rsidRPr="00EE0418">
              <w:rPr>
                <w:color w:val="000000"/>
                <w:kern w:val="0"/>
                <w:sz w:val="20"/>
                <w:szCs w:val="20"/>
                <w:lang w:eastAsia="es-CO"/>
              </w:rPr>
              <w:fldChar w:fldCharType="end"/>
            </w:r>
          </w:p>
        </w:tc>
      </w:tr>
      <w:tr w:rsidRPr="00EE0418" w:rsidR="00C54328" w:rsidTr="3B0D0052" w14:paraId="3A101695" w14:textId="77777777">
        <w:trPr>
          <w:trHeight w:val="2211"/>
        </w:trPr>
        <w:tc>
          <w:tcPr>
            <w:tcW w:w="285" w:type="pct"/>
            <w:tcBorders>
              <w:top w:val="nil"/>
              <w:left w:val="single" w:color="auto" w:sz="4" w:space="0"/>
              <w:bottom w:val="single" w:color="auto" w:sz="4" w:space="0"/>
              <w:right w:val="single" w:color="auto" w:sz="4" w:space="0"/>
            </w:tcBorders>
            <w:tcMar/>
            <w:vAlign w:val="bottom"/>
            <w:hideMark/>
          </w:tcPr>
          <w:p w:rsidRPr="00EE0418" w:rsidR="00C54328" w:rsidP="0075000F" w:rsidRDefault="00C54328" w14:paraId="4AF1EA83" w14:textId="77777777">
            <w:pPr>
              <w:spacing w:after="0" w:line="240" w:lineRule="auto"/>
              <w:ind w:firstLine="0"/>
              <w:rPr>
                <w:color w:val="000000"/>
                <w:kern w:val="0"/>
                <w:sz w:val="20"/>
                <w:szCs w:val="20"/>
                <w:lang w:eastAsia="es-CO"/>
              </w:rPr>
            </w:pPr>
            <w:r w:rsidRPr="00EE0418">
              <w:rPr>
                <w:color w:val="000000"/>
                <w:kern w:val="0"/>
                <w:sz w:val="20"/>
                <w:szCs w:val="20"/>
                <w:lang w:eastAsia="es-CO"/>
              </w:rPr>
              <w:t>2</w:t>
            </w:r>
          </w:p>
        </w:tc>
        <w:tc>
          <w:tcPr>
            <w:tcW w:w="625" w:type="pct"/>
            <w:tcBorders>
              <w:top w:val="nil"/>
              <w:left w:val="nil"/>
              <w:bottom w:val="single" w:color="auto" w:sz="4" w:space="0"/>
              <w:right w:val="single" w:color="auto" w:sz="4" w:space="0"/>
            </w:tcBorders>
            <w:tcMar/>
            <w:vAlign w:val="bottom"/>
            <w:hideMark/>
          </w:tcPr>
          <w:p w:rsidRPr="00EE0418" w:rsidR="00C54328" w:rsidP="3B0D0052" w:rsidRDefault="00C54328" w14:paraId="3DBE92EF"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Dongting</w:t>
            </w:r>
            <w:r w:rsidRPr="3B0D0052" w:rsidR="00C54328">
              <w:rPr>
                <w:color w:val="000000"/>
                <w:kern w:val="0"/>
                <w:sz w:val="20"/>
                <w:szCs w:val="20"/>
                <w:lang w:val="en-US" w:eastAsia="es-CO"/>
              </w:rPr>
              <w:t xml:space="preserve"> Lake, China’s second-largest freshwater lake, China</w:t>
            </w:r>
          </w:p>
        </w:tc>
        <w:tc>
          <w:tcPr>
            <w:tcW w:w="554" w:type="pct"/>
            <w:tcBorders>
              <w:top w:val="nil"/>
              <w:left w:val="nil"/>
              <w:bottom w:val="single" w:color="auto" w:sz="4" w:space="0"/>
              <w:right w:val="single" w:color="auto" w:sz="4" w:space="0"/>
            </w:tcBorders>
            <w:tcMar/>
            <w:vAlign w:val="bottom"/>
            <w:hideMark/>
          </w:tcPr>
          <w:p w:rsidRPr="00EE0418" w:rsidR="00C54328" w:rsidP="0075000F" w:rsidRDefault="00C54328" w14:paraId="5317B184" w14:textId="77777777">
            <w:pPr>
              <w:spacing w:after="0" w:line="240" w:lineRule="auto"/>
              <w:ind w:firstLine="0"/>
              <w:rPr>
                <w:color w:val="000000"/>
                <w:kern w:val="0"/>
                <w:sz w:val="20"/>
                <w:szCs w:val="20"/>
                <w:lang w:eastAsia="es-CO"/>
              </w:rPr>
            </w:pPr>
            <w:r w:rsidRPr="00EE0418">
              <w:rPr>
                <w:color w:val="000000"/>
                <w:kern w:val="0"/>
                <w:sz w:val="20"/>
                <w:szCs w:val="20"/>
                <w:lang w:eastAsia="es-CO"/>
              </w:rPr>
              <w:t>watershed scale - Lake type basin</w:t>
            </w:r>
          </w:p>
        </w:tc>
        <w:tc>
          <w:tcPr>
            <w:tcW w:w="632" w:type="pct"/>
            <w:tcBorders>
              <w:top w:val="nil"/>
              <w:left w:val="nil"/>
              <w:bottom w:val="single" w:color="auto" w:sz="4" w:space="0"/>
              <w:right w:val="single" w:color="auto" w:sz="4" w:space="0"/>
            </w:tcBorders>
            <w:tcMar/>
            <w:vAlign w:val="bottom"/>
            <w:hideMark/>
          </w:tcPr>
          <w:p w:rsidRPr="00EE0418" w:rsidR="00C54328" w:rsidP="3B0D0052" w:rsidRDefault="00C54328" w14:paraId="4F01F4DC"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 xml:space="preserve">To </w:t>
            </w:r>
            <w:r w:rsidRPr="3B0D0052" w:rsidR="00C54328">
              <w:rPr>
                <w:color w:val="000000"/>
                <w:kern w:val="0"/>
                <w:sz w:val="20"/>
                <w:szCs w:val="20"/>
                <w:lang w:val="en-US" w:eastAsia="es-CO"/>
              </w:rPr>
              <w:t>establish</w:t>
            </w:r>
            <w:r w:rsidRPr="3B0D0052" w:rsidR="00C54328">
              <w:rPr>
                <w:color w:val="000000"/>
                <w:kern w:val="0"/>
                <w:sz w:val="20"/>
                <w:szCs w:val="20"/>
                <w:lang w:val="en-US" w:eastAsia="es-CO"/>
              </w:rPr>
              <w:t xml:space="preserve"> an integrated “diagnosis–restoration–regulation” analytical framework for assessing water environment security and </w:t>
            </w:r>
            <w:r w:rsidRPr="3B0D0052" w:rsidR="00C54328">
              <w:rPr>
                <w:color w:val="000000"/>
                <w:kern w:val="0"/>
                <w:sz w:val="20"/>
                <w:szCs w:val="20"/>
                <w:lang w:val="en-US" w:eastAsia="es-CO"/>
              </w:rPr>
              <w:t>identifying</w:t>
            </w:r>
            <w:r w:rsidRPr="3B0D0052" w:rsidR="00C54328">
              <w:rPr>
                <w:color w:val="000000"/>
                <w:kern w:val="0"/>
                <w:sz w:val="20"/>
                <w:szCs w:val="20"/>
                <w:lang w:val="en-US" w:eastAsia="es-CO"/>
              </w:rPr>
              <w:t xml:space="preserve"> priority restoration</w:t>
            </w:r>
            <w:r w:rsidRPr="00EE0418">
              <w:rPr>
                <w:color w:val="000000"/>
                <w:kern w:val="0"/>
                <w:sz w:val="20"/>
                <w:szCs w:val="20"/>
                <w:lang w:eastAsia="es-CO"/>
              </w:rPr>
              <w:br/>
            </w:r>
            <w:r w:rsidRPr="3B0D0052" w:rsidR="00C54328">
              <w:rPr>
                <w:color w:val="000000"/>
                <w:kern w:val="0"/>
                <w:sz w:val="20"/>
                <w:szCs w:val="20"/>
                <w:lang w:val="en-US" w:eastAsia="es-CO"/>
              </w:rPr>
              <w:t>zones in lake-type basins.</w:t>
            </w:r>
          </w:p>
        </w:tc>
        <w:tc>
          <w:tcPr>
            <w:tcW w:w="566" w:type="pct"/>
            <w:tcBorders>
              <w:top w:val="nil"/>
              <w:left w:val="nil"/>
              <w:bottom w:val="single" w:color="auto" w:sz="4" w:space="0"/>
              <w:right w:val="single" w:color="auto" w:sz="4" w:space="0"/>
            </w:tcBorders>
            <w:tcMar/>
            <w:vAlign w:val="bottom"/>
            <w:hideMark/>
          </w:tcPr>
          <w:p w:rsidRPr="00EE0418" w:rsidR="00C54328" w:rsidP="3B0D0052" w:rsidRDefault="00C54328" w14:paraId="191B88F2"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 xml:space="preserve">DPSIR model with 24 indicators. The weights of the indicators were </w:t>
            </w:r>
            <w:r w:rsidRPr="3B0D0052" w:rsidR="00C54328">
              <w:rPr>
                <w:color w:val="000000"/>
                <w:kern w:val="0"/>
                <w:sz w:val="20"/>
                <w:szCs w:val="20"/>
                <w:lang w:val="en-US" w:eastAsia="es-CO"/>
              </w:rPr>
              <w:t xml:space="preserve">determined</w:t>
            </w:r>
            <w:r w:rsidRPr="3B0D0052" w:rsidR="00C54328">
              <w:rPr>
                <w:color w:val="000000"/>
                <w:kern w:val="0"/>
                <w:sz w:val="20"/>
                <w:szCs w:val="20"/>
                <w:lang w:val="en-US" w:eastAsia="es-CO"/>
              </w:rPr>
              <w:t xml:space="preserve"> using the entropy method. The obstacle degree model was applied to quantitatively </w:t>
            </w:r>
            <w:r w:rsidRPr="3B0D0052" w:rsidR="00C54328">
              <w:rPr>
                <w:color w:val="000000"/>
                <w:kern w:val="0"/>
                <w:sz w:val="20"/>
                <w:szCs w:val="20"/>
                <w:lang w:val="en-US" w:eastAsia="es-CO"/>
              </w:rPr>
              <w:t xml:space="preserve">identify</w:t>
            </w:r>
            <w:r w:rsidRPr="3B0D0052" w:rsidR="00C54328">
              <w:rPr>
                <w:color w:val="000000"/>
                <w:kern w:val="0"/>
                <w:sz w:val="20"/>
                <w:szCs w:val="20"/>
                <w:lang w:val="en-US" w:eastAsia="es-CO"/>
              </w:rPr>
              <w:t xml:space="preserve"> the primary factors constraining water environment security. Spatial autocorrelation analysis to examine spatial </w:t>
            </w:r>
            <w:r w:rsidRPr="3B0D0052" w:rsidR="00C54328">
              <w:rPr>
                <w:color w:val="000000"/>
                <w:kern w:val="0"/>
                <w:sz w:val="20"/>
                <w:szCs w:val="20"/>
                <w:lang w:val="en-US" w:eastAsia="es-CO"/>
              </w:rPr>
              <w:t xml:space="preserve">dependency characteristics and delineate priority restoration areas. </w:t>
            </w:r>
          </w:p>
        </w:tc>
        <w:tc>
          <w:tcPr>
            <w:tcW w:w="758" w:type="pct"/>
            <w:tcBorders>
              <w:top w:val="nil"/>
              <w:left w:val="nil"/>
              <w:bottom w:val="single" w:color="auto" w:sz="4" w:space="0"/>
              <w:right w:val="single" w:color="auto" w:sz="4" w:space="0"/>
            </w:tcBorders>
            <w:tcMar/>
            <w:vAlign w:val="bottom"/>
            <w:hideMark/>
          </w:tcPr>
          <w:p w:rsidRPr="00EE0418" w:rsidR="00C54328" w:rsidP="0075000F" w:rsidRDefault="00C54328" w14:paraId="50616A67" w14:textId="77777777">
            <w:pPr>
              <w:spacing w:after="0" w:line="240" w:lineRule="auto"/>
              <w:ind w:firstLine="0"/>
              <w:rPr>
                <w:color w:val="000000"/>
                <w:kern w:val="0"/>
                <w:sz w:val="20"/>
                <w:szCs w:val="20"/>
                <w:lang w:eastAsia="es-CO"/>
              </w:rPr>
            </w:pPr>
            <w:r w:rsidRPr="00EE0418">
              <w:rPr>
                <w:color w:val="000000"/>
                <w:kern w:val="0"/>
                <w:sz w:val="20"/>
                <w:szCs w:val="20"/>
                <w:lang w:eastAsia="es-CO"/>
              </w:rPr>
              <w:t>Socioeconomic statistics and natural geographic data. Socioeconomic indicators, including population figures and GDP, were obtained from government statistical yearbooks and official websites. Natural geographic data were collected from multiple authoritative sources.</w:t>
            </w:r>
          </w:p>
        </w:tc>
        <w:tc>
          <w:tcPr>
            <w:tcW w:w="539" w:type="pct"/>
            <w:tcBorders>
              <w:top w:val="nil"/>
              <w:left w:val="nil"/>
              <w:bottom w:val="single" w:color="auto" w:sz="4" w:space="0"/>
              <w:right w:val="single" w:color="auto" w:sz="4" w:space="0"/>
            </w:tcBorders>
            <w:tcMar/>
            <w:vAlign w:val="bottom"/>
            <w:hideMark/>
          </w:tcPr>
          <w:p w:rsidRPr="00EE0418" w:rsidR="00C54328" w:rsidP="0075000F" w:rsidRDefault="00C54328" w14:paraId="443BDDFD"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422" w:type="pct"/>
            <w:tcBorders>
              <w:top w:val="nil"/>
              <w:left w:val="nil"/>
              <w:bottom w:val="single" w:color="auto" w:sz="4" w:space="0"/>
              <w:right w:val="single" w:color="auto" w:sz="4" w:space="0"/>
            </w:tcBorders>
            <w:tcMar/>
            <w:vAlign w:val="bottom"/>
            <w:hideMark/>
          </w:tcPr>
          <w:p w:rsidRPr="00EE0418" w:rsidR="00C54328" w:rsidP="0075000F" w:rsidRDefault="00C54328" w14:paraId="47C01451"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620" w:type="pct"/>
            <w:tcBorders>
              <w:top w:val="nil"/>
              <w:left w:val="nil"/>
              <w:bottom w:val="single" w:color="auto" w:sz="4" w:space="0"/>
              <w:right w:val="single" w:color="auto" w:sz="4" w:space="0"/>
            </w:tcBorders>
            <w:tcMar/>
            <w:vAlign w:val="bottom"/>
          </w:tcPr>
          <w:p w:rsidRPr="00EE0418" w:rsidR="00C54328" w:rsidP="0075000F" w:rsidRDefault="00C54328" w14:paraId="2ED8465C" w14:textId="6AACFF6D">
            <w:pPr>
              <w:spacing w:after="0" w:line="240" w:lineRule="auto"/>
              <w:ind w:firstLine="0"/>
              <w:rPr>
                <w:color w:val="000000"/>
                <w:kern w:val="0"/>
                <w:sz w:val="20"/>
                <w:szCs w:val="20"/>
                <w:lang w:eastAsia="es-CO"/>
              </w:rPr>
            </w:pPr>
            <w:r w:rsidRPr="00EE0418">
              <w:rPr>
                <w:color w:val="000000"/>
                <w:kern w:val="0"/>
                <w:sz w:val="20"/>
                <w:szCs w:val="20"/>
                <w:lang w:eastAsia="es-CO"/>
              </w:rPr>
              <w:fldChar w:fldCharType="begin">
                <w:fldData xml:space="preserve">PEVuZE5vdGU+PENpdGUgQXV0aG9yWWVhcj0iMSI+PEF1dGhvcj5MdW88L0F1dGhvcj48WWVhcj4y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</w:fldData>
              </w:fldChar>
            </w:r>
            <w:r>
              <w:rPr>
                <w:color w:val="000000"/>
                <w:kern w:val="0"/>
                <w:sz w:val="20"/>
                <w:szCs w:val="20"/>
                <w:lang w:eastAsia="es-CO"/>
              </w:rPr>
              <w:instrText xml:space="preserve"> ADDIN EN.CITE </w:instrText>
            </w:r>
            <w:r>
              <w:rPr>
                <w:color w:val="000000"/>
                <w:kern w:val="0"/>
                <w:sz w:val="20"/>
                <w:szCs w:val="20"/>
                <w:lang w:eastAsia="es-CO"/>
              </w:rPr>
              <w:fldChar w:fldCharType="begin">
                <w:fldData xml:space="preserve">PEVuZE5vdGU+PENpdGUgQXV0aG9yWWVhcj0iMSI+PEF1dGhvcj5MdW88L0F1dGhvcj48WWVhcj4y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</w:fldData>
              </w:fldChar>
            </w:r>
            <w:r>
              <w:rPr>
                <w:color w:val="000000"/>
                <w:kern w:val="0"/>
                <w:sz w:val="20"/>
                <w:szCs w:val="20"/>
                <w:lang w:eastAsia="es-CO"/>
              </w:rPr>
              <w:instrText xml:space="preserve"> ADDIN EN.CITE.DATA </w:instrText>
            </w:r>
            <w:r>
              <w:rPr>
                <w:color w:val="000000"/>
                <w:kern w:val="0"/>
                <w:sz w:val="20"/>
                <w:szCs w:val="20"/>
                <w:lang w:eastAsia="es-CO"/>
              </w:rPr>
            </w:r>
            <w:r>
              <w:rPr>
                <w:color w:val="000000"/>
                <w:kern w:val="0"/>
                <w:sz w:val="20"/>
                <w:szCs w:val="20"/>
                <w:lang w:eastAsia="es-CO"/>
              </w:rPr>
              <w:fldChar w:fldCharType="end"/>
            </w:r>
            <w:r w:rsidRPr="00EE0418">
              <w:rPr>
                <w:color w:val="000000"/>
                <w:kern w:val="0"/>
                <w:sz w:val="20"/>
                <w:szCs w:val="20"/>
                <w:lang w:eastAsia="es-CO"/>
              </w:rPr>
            </w:r>
            <w:r w:rsidRPr="00EE0418">
              <w:rPr>
                <w:color w:val="000000"/>
                <w:kern w:val="0"/>
                <w:sz w:val="20"/>
                <w:szCs w:val="20"/>
                <w:lang w:eastAsia="es-CO"/>
              </w:rPr>
              <w:fldChar w:fldCharType="separate"/>
            </w:r>
            <w:r>
              <w:rPr>
                <w:noProof/>
                <w:color w:val="000000"/>
                <w:kern w:val="0"/>
                <w:sz w:val="20"/>
                <w:szCs w:val="20"/>
                <w:lang w:eastAsia="es-CO"/>
              </w:rPr>
              <w:t>Luo et al. (2025)</w:t>
            </w:r>
            <w:r w:rsidRPr="00EE0418">
              <w:rPr>
                <w:color w:val="000000"/>
                <w:kern w:val="0"/>
                <w:sz w:val="20"/>
                <w:szCs w:val="20"/>
                <w:lang w:eastAsia="es-CO"/>
              </w:rPr>
              <w:fldChar w:fldCharType="end"/>
            </w:r>
          </w:p>
        </w:tc>
      </w:tr>
      <w:tr w:rsidRPr="00EE0418" w:rsidR="00C54328" w:rsidTr="3B0D0052" w14:paraId="71A2A7C0" w14:textId="77777777">
        <w:trPr>
          <w:trHeight w:val="1507"/>
        </w:trPr>
        <w:tc>
          <w:tcPr>
            <w:tcW w:w="285" w:type="pct"/>
            <w:tcBorders>
              <w:top w:val="nil"/>
              <w:left w:val="single" w:color="auto" w:sz="4" w:space="0"/>
              <w:bottom w:val="single" w:color="auto" w:sz="4" w:space="0"/>
              <w:right w:val="single" w:color="auto" w:sz="4" w:space="0"/>
            </w:tcBorders>
            <w:tcMar/>
            <w:vAlign w:val="bottom"/>
            <w:hideMark/>
          </w:tcPr>
          <w:p w:rsidRPr="00EE0418" w:rsidR="00C54328" w:rsidP="0075000F" w:rsidRDefault="00C54328" w14:paraId="163F1FD5" w14:textId="77777777">
            <w:pPr>
              <w:spacing w:after="0" w:line="240" w:lineRule="auto"/>
              <w:ind w:firstLine="0"/>
              <w:rPr>
                <w:color w:val="000000"/>
                <w:kern w:val="0"/>
                <w:sz w:val="20"/>
                <w:szCs w:val="20"/>
                <w:lang w:eastAsia="es-CO"/>
              </w:rPr>
            </w:pPr>
            <w:r w:rsidRPr="00EE0418">
              <w:rPr>
                <w:color w:val="000000"/>
                <w:kern w:val="0"/>
                <w:sz w:val="20"/>
                <w:szCs w:val="20"/>
                <w:lang w:eastAsia="es-CO"/>
              </w:rPr>
              <w:t>3</w:t>
            </w:r>
          </w:p>
        </w:tc>
        <w:tc>
          <w:tcPr>
            <w:tcW w:w="625" w:type="pct"/>
            <w:tcBorders>
              <w:top w:val="nil"/>
              <w:left w:val="nil"/>
              <w:bottom w:val="single" w:color="auto" w:sz="4" w:space="0"/>
              <w:right w:val="single" w:color="auto" w:sz="4" w:space="0"/>
            </w:tcBorders>
            <w:tcMar/>
            <w:vAlign w:val="bottom"/>
            <w:hideMark/>
          </w:tcPr>
          <w:p w:rsidRPr="00EE0418" w:rsidR="00C54328" w:rsidP="0075000F" w:rsidRDefault="00C54328" w14:paraId="0EB4EFB8" w14:textId="77777777">
            <w:pPr>
              <w:spacing w:after="0" w:line="240" w:lineRule="auto"/>
              <w:ind w:firstLine="0"/>
              <w:rPr>
                <w:color w:val="000000"/>
                <w:kern w:val="0"/>
                <w:sz w:val="20"/>
                <w:szCs w:val="20"/>
                <w:lang w:eastAsia="es-CO"/>
              </w:rPr>
            </w:pPr>
            <w:r w:rsidRPr="00EE0418">
              <w:rPr>
                <w:color w:val="000000"/>
                <w:kern w:val="0"/>
                <w:sz w:val="20"/>
                <w:szCs w:val="20"/>
                <w:lang w:eastAsia="es-CO"/>
              </w:rPr>
              <w:t>Surma River</w:t>
            </w:r>
            <w:r>
              <w:rPr>
                <w:color w:val="000000"/>
                <w:kern w:val="0"/>
                <w:sz w:val="20"/>
                <w:szCs w:val="20"/>
                <w:lang w:eastAsia="es-CO"/>
              </w:rPr>
              <w:t xml:space="preserve">, </w:t>
            </w:r>
            <w:r w:rsidRPr="00EE0418">
              <w:rPr>
                <w:color w:val="000000"/>
                <w:kern w:val="0"/>
                <w:sz w:val="20"/>
                <w:szCs w:val="20"/>
                <w:lang w:eastAsia="es-CO"/>
              </w:rPr>
              <w:t>Bangladesh</w:t>
            </w:r>
          </w:p>
        </w:tc>
        <w:tc>
          <w:tcPr>
            <w:tcW w:w="554" w:type="pct"/>
            <w:tcBorders>
              <w:top w:val="nil"/>
              <w:left w:val="nil"/>
              <w:bottom w:val="single" w:color="auto" w:sz="4" w:space="0"/>
              <w:right w:val="single" w:color="auto" w:sz="4" w:space="0"/>
            </w:tcBorders>
            <w:tcMar/>
            <w:vAlign w:val="bottom"/>
            <w:hideMark/>
          </w:tcPr>
          <w:p w:rsidRPr="00EE0418" w:rsidR="00C54328" w:rsidP="0075000F" w:rsidRDefault="00C54328" w14:paraId="4E5D284E" w14:textId="77777777">
            <w:pPr>
              <w:spacing w:after="0" w:line="240" w:lineRule="auto"/>
              <w:ind w:firstLine="0"/>
              <w:rPr>
                <w:color w:val="000000"/>
                <w:kern w:val="0"/>
                <w:sz w:val="20"/>
                <w:szCs w:val="20"/>
                <w:lang w:eastAsia="es-CO"/>
              </w:rPr>
            </w:pPr>
            <w:r w:rsidRPr="00EE0418">
              <w:rPr>
                <w:color w:val="000000"/>
                <w:kern w:val="0"/>
                <w:sz w:val="20"/>
                <w:szCs w:val="20"/>
                <w:lang w:eastAsia="es-CO"/>
              </w:rPr>
              <w:t>watershed scale</w:t>
            </w:r>
          </w:p>
        </w:tc>
        <w:tc>
          <w:tcPr>
            <w:tcW w:w="632" w:type="pct"/>
            <w:tcBorders>
              <w:top w:val="nil"/>
              <w:left w:val="nil"/>
              <w:bottom w:val="single" w:color="auto" w:sz="4" w:space="0"/>
              <w:right w:val="single" w:color="auto" w:sz="4" w:space="0"/>
            </w:tcBorders>
            <w:tcMar/>
            <w:vAlign w:val="bottom"/>
            <w:hideMark/>
          </w:tcPr>
          <w:p w:rsidRPr="00EE0418" w:rsidR="00C54328" w:rsidP="3B0D0052" w:rsidRDefault="00C54328" w14:paraId="66E01698"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 xml:space="preserve">To evaluate the </w:t>
            </w:r>
            <w:r w:rsidRPr="3B0D0052" w:rsidR="00C54328">
              <w:rPr>
                <w:color w:val="000000"/>
                <w:kern w:val="0"/>
                <w:sz w:val="20"/>
                <w:szCs w:val="20"/>
                <w:lang w:val="en-US" w:eastAsia="es-CO"/>
              </w:rPr>
              <w:t>current status</w:t>
            </w:r>
            <w:r w:rsidRPr="3B0D0052" w:rsidR="00C54328">
              <w:rPr>
                <w:color w:val="000000"/>
                <w:kern w:val="0"/>
                <w:sz w:val="20"/>
                <w:szCs w:val="20"/>
                <w:lang w:val="en-US" w:eastAsia="es-CO"/>
              </w:rPr>
              <w:t xml:space="preserve"> and management challenges of the river’s water resources and to formulate a comprehensive framework for their sustainable management</w:t>
            </w:r>
          </w:p>
        </w:tc>
        <w:tc>
          <w:tcPr>
            <w:tcW w:w="566" w:type="pct"/>
            <w:tcBorders>
              <w:top w:val="nil"/>
              <w:left w:val="nil"/>
              <w:bottom w:val="single" w:color="auto" w:sz="4" w:space="0"/>
              <w:right w:val="single" w:color="auto" w:sz="4" w:space="0"/>
            </w:tcBorders>
            <w:tcMar/>
            <w:vAlign w:val="bottom"/>
            <w:hideMark/>
          </w:tcPr>
          <w:p w:rsidRPr="00EE0418" w:rsidR="00C54328" w:rsidP="0075000F" w:rsidRDefault="00C54328" w14:paraId="3DCFB264" w14:textId="77777777">
            <w:pPr>
              <w:spacing w:after="0" w:line="240" w:lineRule="auto"/>
              <w:ind w:firstLine="0"/>
              <w:rPr>
                <w:color w:val="000000"/>
                <w:kern w:val="0"/>
                <w:sz w:val="20"/>
                <w:szCs w:val="20"/>
                <w:lang w:eastAsia="es-CO"/>
              </w:rPr>
            </w:pPr>
            <w:r w:rsidRPr="00EE0418">
              <w:rPr>
                <w:color w:val="000000"/>
                <w:kern w:val="0"/>
                <w:sz w:val="20"/>
                <w:szCs w:val="20"/>
                <w:lang w:eastAsia="es-CO"/>
              </w:rPr>
              <w:t>Conceptual development of the DPSIR framework; Data collection using secondary sources; semi-structured interviews; laboratory test; data analysis involving descriptive statistics, and representation through graphs and charts to visualize key trends and patterns; thematic analysis for qualitative data.</w:t>
            </w:r>
          </w:p>
        </w:tc>
        <w:tc>
          <w:tcPr>
            <w:tcW w:w="758" w:type="pct"/>
            <w:tcBorders>
              <w:top w:val="nil"/>
              <w:left w:val="nil"/>
              <w:bottom w:val="single" w:color="auto" w:sz="4" w:space="0"/>
              <w:right w:val="single" w:color="auto" w:sz="4" w:space="0"/>
            </w:tcBorders>
            <w:tcMar/>
            <w:vAlign w:val="bottom"/>
            <w:hideMark/>
          </w:tcPr>
          <w:p w:rsidRPr="00EE0418" w:rsidR="00C54328" w:rsidP="3B0D0052" w:rsidRDefault="00C54328" w14:paraId="63FB72C1"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 xml:space="preserve">Secondary </w:t>
            </w:r>
            <w:r w:rsidRPr="3B0D0052" w:rsidR="00C54328">
              <w:rPr>
                <w:color w:val="000000"/>
                <w:kern w:val="0"/>
                <w:sz w:val="20"/>
                <w:szCs w:val="20"/>
                <w:lang w:val="en-US" w:eastAsia="es-CO"/>
              </w:rPr>
              <w:t>sources;</w:t>
            </w:r>
            <w:r w:rsidRPr="3B0D0052" w:rsidR="00C54328">
              <w:rPr>
                <w:color w:val="000000"/>
                <w:kern w:val="0"/>
                <w:sz w:val="20"/>
                <w:szCs w:val="20"/>
                <w:lang w:val="en-US" w:eastAsia="es-CO"/>
              </w:rPr>
              <w:t xml:space="preserve"> field surveys with 40 riparian interviews to </w:t>
            </w:r>
            <w:r w:rsidRPr="3B0D0052" w:rsidR="00C54328">
              <w:rPr>
                <w:color w:val="000000"/>
                <w:kern w:val="0"/>
                <w:sz w:val="20"/>
                <w:szCs w:val="20"/>
                <w:lang w:val="en-US" w:eastAsia="es-CO"/>
              </w:rPr>
              <w:t>identify</w:t>
            </w:r>
            <w:r w:rsidRPr="3B0D0052" w:rsidR="00C54328">
              <w:rPr>
                <w:color w:val="000000"/>
                <w:kern w:val="0"/>
                <w:sz w:val="20"/>
                <w:szCs w:val="20"/>
                <w:lang w:val="en-US" w:eastAsia="es-CO"/>
              </w:rPr>
              <w:t xml:space="preserve"> perceived DPSIR elements associated with the river status; and water sampling from October 2019 to February 2020 at six sites, complemented by secondary hydrological and policy data.</w:t>
            </w:r>
          </w:p>
        </w:tc>
        <w:tc>
          <w:tcPr>
            <w:tcW w:w="539" w:type="pct"/>
            <w:tcBorders>
              <w:top w:val="nil"/>
              <w:left w:val="nil"/>
              <w:bottom w:val="nil"/>
              <w:right w:val="nil"/>
            </w:tcBorders>
            <w:tcMar/>
            <w:vAlign w:val="bottom"/>
            <w:hideMark/>
          </w:tcPr>
          <w:p w:rsidRPr="00EE0418" w:rsidR="00C54328" w:rsidP="0075000F" w:rsidRDefault="00C54328" w14:paraId="406E3A71" w14:textId="77777777">
            <w:pPr>
              <w:spacing w:after="0" w:line="240" w:lineRule="auto"/>
              <w:ind w:firstLine="0"/>
              <w:rPr>
                <w:color w:val="000000"/>
                <w:kern w:val="0"/>
                <w:sz w:val="20"/>
                <w:szCs w:val="20"/>
                <w:lang w:eastAsia="es-CO"/>
              </w:rPr>
            </w:pPr>
            <w:r w:rsidRPr="00EE0418">
              <w:rPr>
                <w:color w:val="000000"/>
                <w:kern w:val="0"/>
                <w:sz w:val="20"/>
                <w:szCs w:val="20"/>
                <w:lang w:eastAsia="es-CO"/>
              </w:rPr>
              <w:t>Surveys and semi-structured interviews</w:t>
            </w:r>
          </w:p>
        </w:tc>
        <w:tc>
          <w:tcPr>
            <w:tcW w:w="422" w:type="pct"/>
            <w:tcBorders>
              <w:top w:val="nil"/>
              <w:left w:val="single" w:color="auto" w:sz="4" w:space="0"/>
              <w:bottom w:val="single" w:color="auto" w:sz="4" w:space="0"/>
              <w:right w:val="single" w:color="auto" w:sz="4" w:space="0"/>
            </w:tcBorders>
            <w:tcMar/>
            <w:vAlign w:val="bottom"/>
            <w:hideMark/>
          </w:tcPr>
          <w:p w:rsidRPr="00EE0418" w:rsidR="00C54328" w:rsidP="0075000F" w:rsidRDefault="00C54328" w14:paraId="5FC4E335"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620" w:type="pct"/>
            <w:tcBorders>
              <w:top w:val="nil"/>
              <w:left w:val="single" w:color="auto" w:sz="4" w:space="0"/>
              <w:bottom w:val="single" w:color="auto" w:sz="4" w:space="0"/>
              <w:right w:val="single" w:color="auto" w:sz="4" w:space="0"/>
            </w:tcBorders>
            <w:tcMar/>
            <w:vAlign w:val="bottom"/>
          </w:tcPr>
          <w:p w:rsidRPr="00EE0418" w:rsidR="00C54328" w:rsidP="0075000F" w:rsidRDefault="00C54328" w14:paraId="1F4D4026" w14:textId="0846D9C4">
            <w:pPr>
              <w:spacing w:after="0" w:line="240" w:lineRule="auto"/>
              <w:ind w:firstLine="0"/>
              <w:rPr>
                <w:color w:val="000000"/>
                <w:kern w:val="0"/>
                <w:sz w:val="20"/>
                <w:szCs w:val="20"/>
                <w:lang w:eastAsia="es-CO"/>
              </w:rPr>
            </w:pPr>
            <w:r w:rsidRPr="00EE0418">
              <w:rPr>
                <w:color w:val="000000"/>
                <w:kern w:val="0"/>
                <w:sz w:val="20"/>
                <w:szCs w:val="20"/>
                <w:lang w:eastAsia="es-CO"/>
              </w:rPr>
              <w:fldChar w:fldCharType="begin">
                <w:fldData xml:space="preserve">PEVuZE5vdGU+PENpdGUgQXV0aG9yWWVhcj0iMSI+PEF1dGhvcj5IYXNhbjwvQXV0aG9yPjxZZWFy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</w:fldData>
              </w:fldChar>
            </w:r>
            <w:r>
              <w:rPr>
                <w:color w:val="000000"/>
                <w:kern w:val="0"/>
                <w:sz w:val="20"/>
                <w:szCs w:val="20"/>
                <w:lang w:eastAsia="es-CO"/>
              </w:rPr>
              <w:instrText xml:space="preserve"> ADDIN EN.CITE </w:instrText>
            </w:r>
            <w:r>
              <w:rPr>
                <w:color w:val="000000"/>
                <w:kern w:val="0"/>
                <w:sz w:val="20"/>
                <w:szCs w:val="20"/>
                <w:lang w:eastAsia="es-CO"/>
              </w:rPr>
              <w:fldChar w:fldCharType="begin">
                <w:fldData xml:space="preserve">PEVuZE5vdGU+PENpdGUgQXV0aG9yWWVhcj0iMSI+PEF1dGhvcj5IYXNhbjwvQXV0aG9yPjxZZWFy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</w:fldData>
              </w:fldChar>
            </w:r>
            <w:r>
              <w:rPr>
                <w:color w:val="000000"/>
                <w:kern w:val="0"/>
                <w:sz w:val="20"/>
                <w:szCs w:val="20"/>
                <w:lang w:eastAsia="es-CO"/>
              </w:rPr>
              <w:instrText xml:space="preserve"> ADDIN EN.CITE.DATA </w:instrText>
            </w:r>
            <w:r>
              <w:rPr>
                <w:color w:val="000000"/>
                <w:kern w:val="0"/>
                <w:sz w:val="20"/>
                <w:szCs w:val="20"/>
                <w:lang w:eastAsia="es-CO"/>
              </w:rPr>
            </w:r>
            <w:r>
              <w:rPr>
                <w:color w:val="000000"/>
                <w:kern w:val="0"/>
                <w:sz w:val="20"/>
                <w:szCs w:val="20"/>
                <w:lang w:eastAsia="es-CO"/>
              </w:rPr>
              <w:fldChar w:fldCharType="end"/>
            </w:r>
            <w:r w:rsidRPr="00EE0418">
              <w:rPr>
                <w:color w:val="000000"/>
                <w:kern w:val="0"/>
                <w:sz w:val="20"/>
                <w:szCs w:val="20"/>
                <w:lang w:eastAsia="es-CO"/>
              </w:rPr>
            </w:r>
            <w:r w:rsidRPr="00EE0418">
              <w:rPr>
                <w:color w:val="000000"/>
                <w:kern w:val="0"/>
                <w:sz w:val="20"/>
                <w:szCs w:val="20"/>
                <w:lang w:eastAsia="es-CO"/>
              </w:rPr>
              <w:fldChar w:fldCharType="separate"/>
            </w:r>
            <w:r>
              <w:rPr>
                <w:noProof/>
                <w:color w:val="000000"/>
                <w:kern w:val="0"/>
                <w:sz w:val="20"/>
                <w:szCs w:val="20"/>
                <w:lang w:eastAsia="es-CO"/>
              </w:rPr>
              <w:t>Hasan et al. (2025)</w:t>
            </w:r>
            <w:r w:rsidRPr="00EE0418">
              <w:rPr>
                <w:color w:val="000000"/>
                <w:kern w:val="0"/>
                <w:sz w:val="20"/>
                <w:szCs w:val="20"/>
                <w:lang w:eastAsia="es-CO"/>
              </w:rPr>
              <w:fldChar w:fldCharType="end"/>
            </w:r>
          </w:p>
        </w:tc>
      </w:tr>
      <w:tr w:rsidRPr="00EE0418" w:rsidR="00C54328" w:rsidTr="3B0D0052" w14:paraId="1F49DC64" w14:textId="77777777">
        <w:trPr>
          <w:trHeight w:val="1649"/>
        </w:trPr>
        <w:tc>
          <w:tcPr>
            <w:tcW w:w="285" w:type="pct"/>
            <w:tcBorders>
              <w:top w:val="nil"/>
              <w:left w:val="single" w:color="auto" w:sz="4" w:space="0"/>
              <w:bottom w:val="single" w:color="auto" w:sz="4" w:space="0"/>
              <w:right w:val="single" w:color="auto" w:sz="4" w:space="0"/>
            </w:tcBorders>
            <w:tcMar/>
            <w:vAlign w:val="bottom"/>
            <w:hideMark/>
          </w:tcPr>
          <w:p w:rsidRPr="00EE0418" w:rsidR="00C54328" w:rsidP="0075000F" w:rsidRDefault="00C54328" w14:paraId="080A6890" w14:textId="77777777">
            <w:pPr>
              <w:spacing w:after="0" w:line="240" w:lineRule="auto"/>
              <w:ind w:firstLine="0"/>
              <w:rPr>
                <w:color w:val="000000"/>
                <w:kern w:val="0"/>
                <w:sz w:val="20"/>
                <w:szCs w:val="20"/>
                <w:lang w:eastAsia="es-CO"/>
              </w:rPr>
            </w:pPr>
            <w:r w:rsidRPr="00EE0418">
              <w:rPr>
                <w:color w:val="000000"/>
                <w:kern w:val="0"/>
                <w:sz w:val="20"/>
                <w:szCs w:val="20"/>
                <w:lang w:eastAsia="es-CO"/>
              </w:rPr>
              <w:t>4</w:t>
            </w:r>
          </w:p>
        </w:tc>
        <w:tc>
          <w:tcPr>
            <w:tcW w:w="625" w:type="pct"/>
            <w:tcBorders>
              <w:top w:val="nil"/>
              <w:left w:val="nil"/>
              <w:bottom w:val="single" w:color="auto" w:sz="4" w:space="0"/>
              <w:right w:val="single" w:color="auto" w:sz="4" w:space="0"/>
            </w:tcBorders>
            <w:tcMar/>
            <w:vAlign w:val="bottom"/>
            <w:hideMark/>
          </w:tcPr>
          <w:p w:rsidRPr="00EE0418" w:rsidR="00C54328" w:rsidP="3B0D0052" w:rsidRDefault="00C54328" w14:paraId="125A20E0"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Laizhou</w:t>
            </w:r>
            <w:r w:rsidRPr="3B0D0052" w:rsidR="00C54328">
              <w:rPr>
                <w:color w:val="000000"/>
                <w:kern w:val="0"/>
                <w:sz w:val="20"/>
                <w:szCs w:val="20"/>
                <w:lang w:val="en-US" w:eastAsia="es-CO"/>
              </w:rPr>
              <w:t xml:space="preserve"> Bay</w:t>
            </w:r>
            <w:r w:rsidRPr="3B0D0052" w:rsidR="00C54328">
              <w:rPr>
                <w:color w:val="000000"/>
                <w:kern w:val="0"/>
                <w:sz w:val="20"/>
                <w:szCs w:val="20"/>
                <w:lang w:val="en-US" w:eastAsia="es-CO"/>
              </w:rPr>
              <w:t xml:space="preserve">, </w:t>
            </w:r>
            <w:r w:rsidRPr="3B0D0052" w:rsidR="00C54328">
              <w:rPr>
                <w:color w:val="000000"/>
                <w:kern w:val="0"/>
                <w:sz w:val="20"/>
                <w:szCs w:val="20"/>
                <w:lang w:val="en-US" w:eastAsia="es-CO"/>
              </w:rPr>
              <w:t>China</w:t>
            </w:r>
          </w:p>
        </w:tc>
        <w:tc>
          <w:tcPr>
            <w:tcW w:w="554" w:type="pct"/>
            <w:tcBorders>
              <w:top w:val="nil"/>
              <w:left w:val="nil"/>
              <w:bottom w:val="single" w:color="auto" w:sz="4" w:space="0"/>
              <w:right w:val="single" w:color="auto" w:sz="4" w:space="0"/>
            </w:tcBorders>
            <w:tcMar/>
            <w:vAlign w:val="bottom"/>
            <w:hideMark/>
          </w:tcPr>
          <w:p w:rsidRPr="00EE0418" w:rsidR="00C54328" w:rsidP="0075000F" w:rsidRDefault="00C54328" w14:paraId="26ABEC92" w14:textId="77777777">
            <w:pPr>
              <w:spacing w:after="0" w:line="240" w:lineRule="auto"/>
              <w:ind w:firstLine="0"/>
              <w:rPr>
                <w:color w:val="000000"/>
                <w:kern w:val="0"/>
                <w:sz w:val="20"/>
                <w:szCs w:val="20"/>
                <w:lang w:eastAsia="es-CO"/>
              </w:rPr>
            </w:pPr>
            <w:r w:rsidRPr="00EE0418">
              <w:rPr>
                <w:color w:val="000000"/>
                <w:kern w:val="0"/>
                <w:sz w:val="20"/>
                <w:szCs w:val="20"/>
                <w:lang w:eastAsia="es-CO"/>
              </w:rPr>
              <w:t>Coastal</w:t>
            </w:r>
            <w:r w:rsidRPr="00EE0418">
              <w:rPr>
                <w:color w:val="000000"/>
                <w:kern w:val="0"/>
                <w:sz w:val="20"/>
                <w:szCs w:val="20"/>
                <w:lang w:eastAsia="es-CO"/>
              </w:rPr>
              <w:br/>
            </w:r>
            <w:r w:rsidRPr="00EE0418">
              <w:rPr>
                <w:color w:val="000000"/>
                <w:kern w:val="0"/>
                <w:sz w:val="20"/>
                <w:szCs w:val="20"/>
                <w:lang w:eastAsia="es-CO"/>
              </w:rPr>
              <w:t>marine ecosystem -Bay and its three neighboring counties</w:t>
            </w:r>
          </w:p>
        </w:tc>
        <w:tc>
          <w:tcPr>
            <w:tcW w:w="632" w:type="pct"/>
            <w:tcBorders>
              <w:top w:val="nil"/>
              <w:left w:val="nil"/>
              <w:bottom w:val="single" w:color="auto" w:sz="4" w:space="0"/>
              <w:right w:val="single" w:color="auto" w:sz="4" w:space="0"/>
            </w:tcBorders>
            <w:tcMar/>
            <w:vAlign w:val="bottom"/>
            <w:hideMark/>
          </w:tcPr>
          <w:p w:rsidRPr="00EE0418" w:rsidR="00C54328" w:rsidP="3B0D0052" w:rsidRDefault="00C54328" w14:paraId="2C9F638C"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To comprehensively evaluate the ecological</w:t>
            </w:r>
            <w:r w:rsidRPr="00EE0418">
              <w:rPr>
                <w:color w:val="000000"/>
                <w:kern w:val="0"/>
                <w:sz w:val="20"/>
                <w:szCs w:val="20"/>
                <w:lang w:eastAsia="es-CO"/>
              </w:rPr>
              <w:br/>
            </w:r>
            <w:r w:rsidRPr="3B0D0052" w:rsidR="00C54328">
              <w:rPr>
                <w:color w:val="000000"/>
                <w:kern w:val="0"/>
                <w:sz w:val="20"/>
                <w:szCs w:val="20"/>
                <w:lang w:val="en-US" w:eastAsia="es-CO"/>
              </w:rPr>
              <w:t xml:space="preserve">security of </w:t>
            </w:r>
            <w:r w:rsidRPr="3B0D0052" w:rsidR="00C54328">
              <w:rPr>
                <w:color w:val="000000"/>
                <w:kern w:val="0"/>
                <w:sz w:val="20"/>
                <w:szCs w:val="20"/>
                <w:lang w:val="en-US" w:eastAsia="es-CO"/>
              </w:rPr>
              <w:t>Laizhou</w:t>
            </w:r>
            <w:r w:rsidRPr="3B0D0052" w:rsidR="00C54328">
              <w:rPr>
                <w:color w:val="000000"/>
                <w:kern w:val="0"/>
                <w:sz w:val="20"/>
                <w:szCs w:val="20"/>
                <w:lang w:val="en-US" w:eastAsia="es-CO"/>
              </w:rPr>
              <w:t xml:space="preserve"> Bay</w:t>
            </w:r>
          </w:p>
        </w:tc>
        <w:tc>
          <w:tcPr>
            <w:tcW w:w="566" w:type="pct"/>
            <w:tcBorders>
              <w:top w:val="nil"/>
              <w:left w:val="nil"/>
              <w:bottom w:val="single" w:color="auto" w:sz="4" w:space="0"/>
              <w:right w:val="single" w:color="auto" w:sz="4" w:space="0"/>
            </w:tcBorders>
            <w:tcMar/>
            <w:vAlign w:val="bottom"/>
            <w:hideMark/>
          </w:tcPr>
          <w:p w:rsidRPr="00EE0418" w:rsidR="00C54328" w:rsidP="3B0D0052" w:rsidRDefault="00C54328" w14:paraId="79BAC8C6"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 xml:space="preserve">Evaluation index system, based on the and the DPSIR model framework, with 26 indicators weighted using the Analytic hierarchy process (AHP) and the Entropy weight method (EWM). Analysis performed for 7 years from 2015 to 2021. Correlation between indicators </w:t>
            </w:r>
            <w:r w:rsidRPr="3B0D0052" w:rsidR="00C54328">
              <w:rPr>
                <w:color w:val="000000"/>
                <w:kern w:val="0"/>
                <w:sz w:val="20"/>
                <w:szCs w:val="20"/>
                <w:lang w:val="en-US" w:eastAsia="es-CO"/>
              </w:rPr>
              <w:t>determined</w:t>
            </w:r>
            <w:r w:rsidRPr="3B0D0052" w:rsidR="00C54328">
              <w:rPr>
                <w:color w:val="000000"/>
                <w:kern w:val="0"/>
                <w:sz w:val="20"/>
                <w:szCs w:val="20"/>
                <w:lang w:val="en-US" w:eastAsia="es-CO"/>
              </w:rPr>
              <w:t xml:space="preserve"> by the Spearman’s rank coefficient of correlation.</w:t>
            </w:r>
          </w:p>
        </w:tc>
        <w:tc>
          <w:tcPr>
            <w:tcW w:w="758" w:type="pct"/>
            <w:tcBorders>
              <w:top w:val="nil"/>
              <w:left w:val="nil"/>
              <w:bottom w:val="single" w:color="auto" w:sz="4" w:space="0"/>
              <w:right w:val="single" w:color="auto" w:sz="4" w:space="0"/>
            </w:tcBorders>
            <w:tcMar/>
            <w:vAlign w:val="bottom"/>
            <w:hideMark/>
          </w:tcPr>
          <w:p w:rsidRPr="00EE0418" w:rsidR="00C54328" w:rsidP="0075000F" w:rsidRDefault="00C54328" w14:paraId="0DB548BF" w14:textId="77777777">
            <w:pPr>
              <w:spacing w:after="0" w:line="240" w:lineRule="auto"/>
              <w:ind w:firstLine="0"/>
              <w:rPr>
                <w:color w:val="000000"/>
                <w:kern w:val="0"/>
                <w:sz w:val="20"/>
                <w:szCs w:val="20"/>
                <w:lang w:eastAsia="es-CO"/>
              </w:rPr>
            </w:pPr>
            <w:r w:rsidRPr="00EE0418">
              <w:rPr>
                <w:color w:val="000000"/>
                <w:kern w:val="0"/>
                <w:sz w:val="20"/>
                <w:szCs w:val="20"/>
                <w:lang w:eastAsia="es-CO"/>
              </w:rPr>
              <w:t xml:space="preserve">Secondary data from official sources. </w:t>
            </w:r>
          </w:p>
        </w:tc>
        <w:tc>
          <w:tcPr>
            <w:tcW w:w="539" w:type="pct"/>
            <w:tcBorders>
              <w:top w:val="single" w:color="auto" w:sz="4" w:space="0"/>
              <w:left w:val="nil"/>
              <w:bottom w:val="single" w:color="auto" w:sz="4" w:space="0"/>
              <w:right w:val="single" w:color="auto" w:sz="4" w:space="0"/>
            </w:tcBorders>
            <w:tcMar/>
            <w:vAlign w:val="bottom"/>
            <w:hideMark/>
          </w:tcPr>
          <w:p w:rsidRPr="00EE0418" w:rsidR="00C54328" w:rsidP="0075000F" w:rsidRDefault="00C54328" w14:paraId="7EB481C1"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422" w:type="pct"/>
            <w:tcBorders>
              <w:top w:val="nil"/>
              <w:left w:val="nil"/>
              <w:bottom w:val="single" w:color="auto" w:sz="4" w:space="0"/>
              <w:right w:val="single" w:color="auto" w:sz="4" w:space="0"/>
            </w:tcBorders>
            <w:tcMar/>
            <w:vAlign w:val="bottom"/>
            <w:hideMark/>
          </w:tcPr>
          <w:p w:rsidRPr="00EE0418" w:rsidR="00C54328" w:rsidP="0075000F" w:rsidRDefault="00C54328" w14:paraId="6DE2B60E"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620" w:type="pct"/>
            <w:tcBorders>
              <w:top w:val="nil"/>
              <w:left w:val="nil"/>
              <w:bottom w:val="single" w:color="auto" w:sz="4" w:space="0"/>
              <w:right w:val="single" w:color="auto" w:sz="4" w:space="0"/>
            </w:tcBorders>
            <w:tcMar/>
            <w:vAlign w:val="bottom"/>
          </w:tcPr>
          <w:p w:rsidRPr="00EE0418" w:rsidR="00C54328" w:rsidP="0075000F" w:rsidRDefault="00C54328" w14:paraId="2D6F3B7C" w14:textId="39E16E5C">
            <w:pPr>
              <w:spacing w:after="0" w:line="240" w:lineRule="auto"/>
              <w:ind w:firstLine="0"/>
              <w:rPr>
                <w:color w:val="000000"/>
                <w:kern w:val="0"/>
                <w:sz w:val="20"/>
                <w:szCs w:val="20"/>
                <w:lang w:eastAsia="es-CO"/>
              </w:rPr>
            </w:pPr>
            <w:r w:rsidRPr="00EE0418">
              <w:rPr>
                <w:color w:val="000000"/>
                <w:kern w:val="0"/>
                <w:sz w:val="20"/>
                <w:szCs w:val="20"/>
                <w:lang w:eastAsia="es-CO"/>
              </w:rPr>
              <w:fldChar w:fldCharType="begin">
                <w:fldData xml:space="preserve">PEVuZE5vdGU+PENpdGUgQXV0aG9yWWVhcj0iMSI+PEF1dGhvcj5XYW5nPC9BdXRob3I+PFllYXI+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</w:fldData>
              </w:fldChar>
            </w:r>
            <w:r>
              <w:rPr>
                <w:color w:val="000000"/>
                <w:kern w:val="0"/>
                <w:sz w:val="20"/>
                <w:szCs w:val="20"/>
                <w:lang w:eastAsia="es-CO"/>
              </w:rPr>
              <w:instrText xml:space="preserve"> ADDIN EN.CITE </w:instrText>
            </w:r>
            <w:r>
              <w:rPr>
                <w:color w:val="000000"/>
                <w:kern w:val="0"/>
                <w:sz w:val="20"/>
                <w:szCs w:val="20"/>
                <w:lang w:eastAsia="es-CO"/>
              </w:rPr>
              <w:fldChar w:fldCharType="begin">
                <w:fldData xml:space="preserve">PEVuZE5vdGU+PENpdGUgQXV0aG9yWWVhcj0iMSI+PEF1dGhvcj5XYW5nPC9BdXRob3I+PFllYXI+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</w:fldData>
              </w:fldChar>
            </w:r>
            <w:r>
              <w:rPr>
                <w:color w:val="000000"/>
                <w:kern w:val="0"/>
                <w:sz w:val="20"/>
                <w:szCs w:val="20"/>
                <w:lang w:eastAsia="es-CO"/>
              </w:rPr>
              <w:instrText xml:space="preserve"> ADDIN EN.CITE.DATA </w:instrText>
            </w:r>
            <w:r>
              <w:rPr>
                <w:color w:val="000000"/>
                <w:kern w:val="0"/>
                <w:sz w:val="20"/>
                <w:szCs w:val="20"/>
                <w:lang w:eastAsia="es-CO"/>
              </w:rPr>
            </w:r>
            <w:r>
              <w:rPr>
                <w:color w:val="000000"/>
                <w:kern w:val="0"/>
                <w:sz w:val="20"/>
                <w:szCs w:val="20"/>
                <w:lang w:eastAsia="es-CO"/>
              </w:rPr>
              <w:fldChar w:fldCharType="end"/>
            </w:r>
            <w:r w:rsidRPr="00EE0418">
              <w:rPr>
                <w:color w:val="000000"/>
                <w:kern w:val="0"/>
                <w:sz w:val="20"/>
                <w:szCs w:val="20"/>
                <w:lang w:eastAsia="es-CO"/>
              </w:rPr>
            </w:r>
            <w:r w:rsidRPr="00EE0418">
              <w:rPr>
                <w:color w:val="000000"/>
                <w:kern w:val="0"/>
                <w:sz w:val="20"/>
                <w:szCs w:val="20"/>
                <w:lang w:eastAsia="es-CO"/>
              </w:rPr>
              <w:fldChar w:fldCharType="separate"/>
            </w:r>
            <w:r>
              <w:rPr>
                <w:noProof/>
                <w:color w:val="000000"/>
                <w:kern w:val="0"/>
                <w:sz w:val="20"/>
                <w:szCs w:val="20"/>
                <w:lang w:eastAsia="es-CO"/>
              </w:rPr>
              <w:t>Wang et al. (2024)</w:t>
            </w:r>
            <w:r w:rsidRPr="00EE0418">
              <w:rPr>
                <w:color w:val="000000"/>
                <w:kern w:val="0"/>
                <w:sz w:val="20"/>
                <w:szCs w:val="20"/>
                <w:lang w:eastAsia="es-CO"/>
              </w:rPr>
              <w:fldChar w:fldCharType="end"/>
            </w:r>
          </w:p>
        </w:tc>
      </w:tr>
      <w:tr w:rsidRPr="00EE0418" w:rsidR="00C54328" w:rsidTr="3B0D0052" w14:paraId="0E627ED2" w14:textId="77777777">
        <w:trPr>
          <w:trHeight w:val="882"/>
        </w:trPr>
        <w:tc>
          <w:tcPr>
            <w:tcW w:w="285" w:type="pct"/>
            <w:tcBorders>
              <w:top w:val="nil"/>
              <w:left w:val="single" w:color="auto" w:sz="4" w:space="0"/>
              <w:bottom w:val="single" w:color="auto" w:sz="4" w:space="0"/>
              <w:right w:val="single" w:color="auto" w:sz="4" w:space="0"/>
            </w:tcBorders>
            <w:tcMar/>
            <w:vAlign w:val="bottom"/>
            <w:hideMark/>
          </w:tcPr>
          <w:p w:rsidRPr="00EE0418" w:rsidR="00C54328" w:rsidP="0075000F" w:rsidRDefault="00C54328" w14:paraId="6F98A1B8" w14:textId="77777777">
            <w:pPr>
              <w:spacing w:after="0" w:line="240" w:lineRule="auto"/>
              <w:ind w:firstLine="0"/>
              <w:rPr>
                <w:color w:val="000000"/>
                <w:kern w:val="0"/>
                <w:sz w:val="20"/>
                <w:szCs w:val="20"/>
                <w:lang w:eastAsia="es-CO"/>
              </w:rPr>
            </w:pPr>
            <w:r w:rsidRPr="00EE0418">
              <w:rPr>
                <w:color w:val="000000"/>
                <w:kern w:val="0"/>
                <w:sz w:val="20"/>
                <w:szCs w:val="20"/>
                <w:lang w:eastAsia="es-CO"/>
              </w:rPr>
              <w:t>5</w:t>
            </w:r>
          </w:p>
        </w:tc>
        <w:tc>
          <w:tcPr>
            <w:tcW w:w="625" w:type="pct"/>
            <w:tcBorders>
              <w:top w:val="nil"/>
              <w:left w:val="nil"/>
              <w:bottom w:val="single" w:color="auto" w:sz="4" w:space="0"/>
              <w:right w:val="single" w:color="auto" w:sz="4" w:space="0"/>
            </w:tcBorders>
            <w:tcMar/>
            <w:vAlign w:val="bottom"/>
            <w:hideMark/>
          </w:tcPr>
          <w:p w:rsidRPr="00EE0418" w:rsidR="00C54328" w:rsidP="3B0D0052" w:rsidRDefault="00C54328" w14:paraId="4D81154A"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Hunjiang</w:t>
            </w:r>
            <w:r w:rsidRPr="3B0D0052" w:rsidR="00C54328">
              <w:rPr>
                <w:color w:val="000000"/>
                <w:kern w:val="0"/>
                <w:sz w:val="20"/>
                <w:szCs w:val="20"/>
                <w:lang w:val="en-US" w:eastAsia="es-CO"/>
              </w:rPr>
              <w:t xml:space="preserve"> River</w:t>
            </w:r>
            <w:r w:rsidRPr="3B0D0052" w:rsidR="00C54328">
              <w:rPr>
                <w:color w:val="000000"/>
                <w:kern w:val="0"/>
                <w:sz w:val="20"/>
                <w:szCs w:val="20"/>
                <w:lang w:val="en-US" w:eastAsia="es-CO"/>
              </w:rPr>
              <w:t xml:space="preserve">, </w:t>
            </w:r>
            <w:r w:rsidRPr="3B0D0052" w:rsidR="00C54328">
              <w:rPr>
                <w:color w:val="000000"/>
                <w:kern w:val="0"/>
                <w:sz w:val="20"/>
                <w:szCs w:val="20"/>
                <w:lang w:val="en-US" w:eastAsia="es-CO"/>
              </w:rPr>
              <w:t>China</w:t>
            </w:r>
          </w:p>
        </w:tc>
        <w:tc>
          <w:tcPr>
            <w:tcW w:w="554" w:type="pct"/>
            <w:tcBorders>
              <w:top w:val="nil"/>
              <w:left w:val="nil"/>
              <w:bottom w:val="single" w:color="auto" w:sz="4" w:space="0"/>
              <w:right w:val="single" w:color="auto" w:sz="4" w:space="0"/>
            </w:tcBorders>
            <w:tcMar/>
            <w:vAlign w:val="bottom"/>
            <w:hideMark/>
          </w:tcPr>
          <w:p w:rsidRPr="00EE0418" w:rsidR="00C54328" w:rsidP="0075000F" w:rsidRDefault="00C54328" w14:paraId="6C1AA50D" w14:textId="77777777">
            <w:pPr>
              <w:spacing w:after="0" w:line="240" w:lineRule="auto"/>
              <w:ind w:firstLine="0"/>
              <w:rPr>
                <w:color w:val="000000"/>
                <w:kern w:val="0"/>
                <w:sz w:val="20"/>
                <w:szCs w:val="20"/>
                <w:lang w:eastAsia="es-CO"/>
              </w:rPr>
            </w:pPr>
            <w:r w:rsidRPr="00EE0418">
              <w:rPr>
                <w:color w:val="000000"/>
                <w:kern w:val="0"/>
                <w:sz w:val="20"/>
                <w:szCs w:val="20"/>
                <w:lang w:eastAsia="es-CO"/>
              </w:rPr>
              <w:t>watershed scale</w:t>
            </w:r>
          </w:p>
        </w:tc>
        <w:tc>
          <w:tcPr>
            <w:tcW w:w="632" w:type="pct"/>
            <w:tcBorders>
              <w:top w:val="nil"/>
              <w:left w:val="nil"/>
              <w:bottom w:val="single" w:color="auto" w:sz="4" w:space="0"/>
              <w:right w:val="single" w:color="auto" w:sz="4" w:space="0"/>
            </w:tcBorders>
            <w:tcMar/>
            <w:vAlign w:val="bottom"/>
            <w:hideMark/>
          </w:tcPr>
          <w:p w:rsidRPr="00EE0418" w:rsidR="00C54328" w:rsidP="3B0D0052" w:rsidRDefault="00C54328" w14:paraId="553AD683"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 xml:space="preserve">To construct a DPSIR framework to evaluate the environmental issues of four prefecture-level cities through which the </w:t>
            </w:r>
            <w:r w:rsidRPr="3B0D0052" w:rsidR="00C54328">
              <w:rPr>
                <w:color w:val="000000"/>
                <w:kern w:val="0"/>
                <w:sz w:val="20"/>
                <w:szCs w:val="20"/>
                <w:lang w:val="en-US" w:eastAsia="es-CO"/>
              </w:rPr>
              <w:t>Hunjiang</w:t>
            </w:r>
            <w:r w:rsidRPr="3B0D0052" w:rsidR="00C54328">
              <w:rPr>
                <w:color w:val="000000"/>
                <w:kern w:val="0"/>
                <w:sz w:val="20"/>
                <w:szCs w:val="20"/>
                <w:lang w:val="en-US" w:eastAsia="es-CO"/>
              </w:rPr>
              <w:t xml:space="preserve"> River flows</w:t>
            </w:r>
          </w:p>
        </w:tc>
        <w:tc>
          <w:tcPr>
            <w:tcW w:w="566" w:type="pct"/>
            <w:tcBorders>
              <w:top w:val="nil"/>
              <w:left w:val="nil"/>
              <w:bottom w:val="single" w:color="auto" w:sz="4" w:space="0"/>
              <w:right w:val="single" w:color="auto" w:sz="4" w:space="0"/>
            </w:tcBorders>
            <w:tcMar/>
            <w:vAlign w:val="bottom"/>
            <w:hideMark/>
          </w:tcPr>
          <w:p w:rsidRPr="00EE0418" w:rsidR="00C54328" w:rsidP="0075000F" w:rsidRDefault="00C54328" w14:paraId="4D4443EB" w14:textId="77777777">
            <w:pPr>
              <w:spacing w:after="0" w:line="240" w:lineRule="auto"/>
              <w:ind w:firstLine="0"/>
              <w:rPr>
                <w:color w:val="000000"/>
                <w:kern w:val="0"/>
                <w:sz w:val="20"/>
                <w:szCs w:val="20"/>
                <w:lang w:eastAsia="es-CO"/>
              </w:rPr>
            </w:pPr>
            <w:r w:rsidRPr="00EE0418">
              <w:rPr>
                <w:color w:val="000000"/>
                <w:kern w:val="0"/>
                <w:sz w:val="20"/>
                <w:szCs w:val="20"/>
                <w:lang w:eastAsia="es-CO"/>
              </w:rPr>
              <w:t xml:space="preserve">DPSIR framework, the Entropy weight method, and the correlation coefficient weighting method. </w:t>
            </w:r>
            <w:r w:rsidRPr="00EE0418">
              <w:rPr>
                <w:color w:val="000000"/>
                <w:kern w:val="0"/>
                <w:sz w:val="20"/>
                <w:szCs w:val="20"/>
                <w:lang w:eastAsia="es-CO"/>
              </w:rPr>
              <w:br/>
            </w:r>
            <w:r w:rsidRPr="00EE0418">
              <w:rPr>
                <w:color w:val="000000"/>
                <w:kern w:val="0"/>
                <w:sz w:val="20"/>
                <w:szCs w:val="20"/>
                <w:lang w:eastAsia="es-CO"/>
              </w:rPr>
              <w:t xml:space="preserve">Coupling the DPSIR framework with the Water </w:t>
            </w:r>
            <w:r w:rsidRPr="00EE0418">
              <w:rPr>
                <w:color w:val="000000"/>
                <w:kern w:val="0"/>
                <w:sz w:val="20"/>
                <w:szCs w:val="20"/>
                <w:lang w:eastAsia="es-CO"/>
              </w:rPr>
              <w:t xml:space="preserve">Resource Carrying Capacity (WRCC). </w:t>
            </w:r>
          </w:p>
        </w:tc>
        <w:tc>
          <w:tcPr>
            <w:tcW w:w="758" w:type="pct"/>
            <w:tcBorders>
              <w:top w:val="nil"/>
              <w:left w:val="nil"/>
              <w:bottom w:val="single" w:color="auto" w:sz="4" w:space="0"/>
              <w:right w:val="single" w:color="auto" w:sz="4" w:space="0"/>
            </w:tcBorders>
            <w:tcMar/>
            <w:vAlign w:val="bottom"/>
            <w:hideMark/>
          </w:tcPr>
          <w:p w:rsidRPr="00EE0418" w:rsidR="00C54328" w:rsidP="0075000F" w:rsidRDefault="00C54328" w14:paraId="4EEE7087" w14:textId="77777777">
            <w:pPr>
              <w:spacing w:after="0" w:line="240" w:lineRule="auto"/>
              <w:ind w:firstLine="0"/>
              <w:rPr>
                <w:color w:val="000000"/>
                <w:kern w:val="0"/>
                <w:sz w:val="20"/>
                <w:szCs w:val="20"/>
                <w:lang w:eastAsia="es-CO"/>
              </w:rPr>
            </w:pPr>
            <w:r w:rsidRPr="00EE0418">
              <w:rPr>
                <w:color w:val="000000"/>
                <w:kern w:val="0"/>
                <w:sz w:val="20"/>
                <w:szCs w:val="20"/>
                <w:lang w:eastAsia="es-CO"/>
              </w:rPr>
              <w:t xml:space="preserve">Secondary data from official sources. </w:t>
            </w:r>
          </w:p>
        </w:tc>
        <w:tc>
          <w:tcPr>
            <w:tcW w:w="539" w:type="pct"/>
            <w:tcBorders>
              <w:top w:val="nil"/>
              <w:left w:val="nil"/>
              <w:bottom w:val="single" w:color="auto" w:sz="4" w:space="0"/>
              <w:right w:val="single" w:color="auto" w:sz="4" w:space="0"/>
            </w:tcBorders>
            <w:tcMar/>
            <w:vAlign w:val="bottom"/>
            <w:hideMark/>
          </w:tcPr>
          <w:p w:rsidRPr="00EE0418" w:rsidR="00C54328" w:rsidP="0075000F" w:rsidRDefault="00C54328" w14:paraId="2C5FC2EF"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422" w:type="pct"/>
            <w:tcBorders>
              <w:top w:val="nil"/>
              <w:left w:val="nil"/>
              <w:bottom w:val="single" w:color="auto" w:sz="4" w:space="0"/>
              <w:right w:val="single" w:color="auto" w:sz="4" w:space="0"/>
            </w:tcBorders>
            <w:tcMar/>
            <w:vAlign w:val="bottom"/>
            <w:hideMark/>
          </w:tcPr>
          <w:p w:rsidRPr="00EE0418" w:rsidR="00C54328" w:rsidP="0075000F" w:rsidRDefault="00C54328" w14:paraId="70C62722"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620" w:type="pct"/>
            <w:tcBorders>
              <w:top w:val="nil"/>
              <w:left w:val="nil"/>
              <w:bottom w:val="single" w:color="auto" w:sz="4" w:space="0"/>
              <w:right w:val="single" w:color="auto" w:sz="4" w:space="0"/>
            </w:tcBorders>
            <w:tcMar/>
            <w:vAlign w:val="bottom"/>
          </w:tcPr>
          <w:p w:rsidRPr="00EE0418" w:rsidR="00C54328" w:rsidP="0075000F" w:rsidRDefault="00C54328" w14:paraId="7CD83B29" w14:textId="578746A0">
            <w:pPr>
              <w:spacing w:after="0" w:line="240" w:lineRule="auto"/>
              <w:ind w:firstLine="0"/>
              <w:rPr>
                <w:color w:val="000000"/>
                <w:kern w:val="0"/>
                <w:sz w:val="20"/>
                <w:szCs w:val="20"/>
                <w:lang w:eastAsia="es-CO"/>
              </w:rPr>
            </w:pPr>
            <w:r w:rsidRPr="00EE0418">
              <w:rPr>
                <w:color w:val="000000"/>
                <w:kern w:val="0"/>
                <w:sz w:val="20"/>
                <w:szCs w:val="20"/>
                <w:lang w:eastAsia="es-CO"/>
              </w:rPr>
              <w:fldChar w:fldCharType="begin">
                <w:fldData xml:space="preserve">PEVuZE5vdGU+PENpdGUgQXV0aG9yWWVhcj0iMSI+PEF1dGhvcj5UYW5nPC9BdXRob3I+PFllYXI+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</w:fldData>
              </w:fldChar>
            </w:r>
            <w:r>
              <w:rPr>
                <w:color w:val="000000"/>
                <w:kern w:val="0"/>
                <w:sz w:val="20"/>
                <w:szCs w:val="20"/>
                <w:lang w:eastAsia="es-CO"/>
              </w:rPr>
              <w:instrText xml:space="preserve"> ADDIN EN.CITE </w:instrText>
            </w:r>
            <w:r>
              <w:rPr>
                <w:color w:val="000000"/>
                <w:kern w:val="0"/>
                <w:sz w:val="20"/>
                <w:szCs w:val="20"/>
                <w:lang w:eastAsia="es-CO"/>
              </w:rPr>
              <w:fldChar w:fldCharType="begin">
                <w:fldData xml:space="preserve">PEVuZE5vdGU+PENpdGUgQXV0aG9yWWVhcj0iMSI+PEF1dGhvcj5UYW5nPC9BdXRob3I+PFllYXI+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</w:fldData>
              </w:fldChar>
            </w:r>
            <w:r>
              <w:rPr>
                <w:color w:val="000000"/>
                <w:kern w:val="0"/>
                <w:sz w:val="20"/>
                <w:szCs w:val="20"/>
                <w:lang w:eastAsia="es-CO"/>
              </w:rPr>
              <w:instrText xml:space="preserve"> ADDIN EN.CITE.DATA </w:instrText>
            </w:r>
            <w:r>
              <w:rPr>
                <w:color w:val="000000"/>
                <w:kern w:val="0"/>
                <w:sz w:val="20"/>
                <w:szCs w:val="20"/>
                <w:lang w:eastAsia="es-CO"/>
              </w:rPr>
            </w:r>
            <w:r>
              <w:rPr>
                <w:color w:val="000000"/>
                <w:kern w:val="0"/>
                <w:sz w:val="20"/>
                <w:szCs w:val="20"/>
                <w:lang w:eastAsia="es-CO"/>
              </w:rPr>
              <w:fldChar w:fldCharType="end"/>
            </w:r>
            <w:r w:rsidRPr="00EE0418">
              <w:rPr>
                <w:color w:val="000000"/>
                <w:kern w:val="0"/>
                <w:sz w:val="20"/>
                <w:szCs w:val="20"/>
                <w:lang w:eastAsia="es-CO"/>
              </w:rPr>
            </w:r>
            <w:r w:rsidRPr="00EE0418">
              <w:rPr>
                <w:color w:val="000000"/>
                <w:kern w:val="0"/>
                <w:sz w:val="20"/>
                <w:szCs w:val="20"/>
                <w:lang w:eastAsia="es-CO"/>
              </w:rPr>
              <w:fldChar w:fldCharType="separate"/>
            </w:r>
            <w:r>
              <w:rPr>
                <w:noProof/>
                <w:color w:val="000000"/>
                <w:kern w:val="0"/>
                <w:sz w:val="20"/>
                <w:szCs w:val="20"/>
                <w:lang w:eastAsia="es-CO"/>
              </w:rPr>
              <w:t>Tang et al. (2024)</w:t>
            </w:r>
            <w:r w:rsidRPr="00EE0418">
              <w:rPr>
                <w:color w:val="000000"/>
                <w:kern w:val="0"/>
                <w:sz w:val="20"/>
                <w:szCs w:val="20"/>
                <w:lang w:eastAsia="es-CO"/>
              </w:rPr>
              <w:fldChar w:fldCharType="end"/>
            </w:r>
          </w:p>
        </w:tc>
      </w:tr>
      <w:tr w:rsidRPr="000D0D87" w:rsidR="00C54328" w:rsidTr="3B0D0052" w14:paraId="60822CBE" w14:textId="77777777">
        <w:trPr>
          <w:trHeight w:val="1701"/>
        </w:trPr>
        <w:tc>
          <w:tcPr>
            <w:tcW w:w="285" w:type="pct"/>
            <w:tcBorders>
              <w:top w:val="nil"/>
              <w:left w:val="single" w:color="auto" w:sz="4" w:space="0"/>
              <w:bottom w:val="single" w:color="auto" w:sz="4" w:space="0"/>
              <w:right w:val="single" w:color="auto" w:sz="4" w:space="0"/>
            </w:tcBorders>
            <w:tcMar/>
            <w:vAlign w:val="bottom"/>
            <w:hideMark/>
          </w:tcPr>
          <w:p w:rsidRPr="00EE0418" w:rsidR="00C54328" w:rsidP="0075000F" w:rsidRDefault="00C54328" w14:paraId="73A7F98E" w14:textId="77777777">
            <w:pPr>
              <w:spacing w:after="0" w:line="240" w:lineRule="auto"/>
              <w:ind w:firstLine="0"/>
              <w:rPr>
                <w:color w:val="000000"/>
                <w:kern w:val="0"/>
                <w:sz w:val="20"/>
                <w:szCs w:val="20"/>
                <w:lang w:eastAsia="es-CO"/>
              </w:rPr>
            </w:pPr>
            <w:r w:rsidRPr="00EE0418">
              <w:rPr>
                <w:color w:val="000000"/>
                <w:kern w:val="0"/>
                <w:sz w:val="20"/>
                <w:szCs w:val="20"/>
                <w:lang w:eastAsia="es-CO"/>
              </w:rPr>
              <w:t>6</w:t>
            </w:r>
          </w:p>
        </w:tc>
        <w:tc>
          <w:tcPr>
            <w:tcW w:w="625" w:type="pct"/>
            <w:tcBorders>
              <w:top w:val="nil"/>
              <w:left w:val="nil"/>
              <w:bottom w:val="single" w:color="auto" w:sz="4" w:space="0"/>
              <w:right w:val="single" w:color="auto" w:sz="4" w:space="0"/>
            </w:tcBorders>
            <w:tcMar/>
            <w:vAlign w:val="bottom"/>
            <w:hideMark/>
          </w:tcPr>
          <w:p w:rsidRPr="00EE0418" w:rsidR="00C54328" w:rsidP="3B0D0052" w:rsidRDefault="00C54328" w14:paraId="0E1DB06E"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Axarquia</w:t>
            </w:r>
            <w:r w:rsidRPr="3B0D0052" w:rsidR="00C54328">
              <w:rPr>
                <w:color w:val="000000"/>
                <w:kern w:val="0"/>
                <w:sz w:val="20"/>
                <w:szCs w:val="20"/>
                <w:lang w:val="en-US" w:eastAsia="es-CO"/>
              </w:rPr>
              <w:t xml:space="preserve">, </w:t>
            </w:r>
            <w:r w:rsidRPr="3B0D0052" w:rsidR="00C54328">
              <w:rPr>
                <w:color w:val="000000"/>
                <w:kern w:val="0"/>
                <w:sz w:val="20"/>
                <w:szCs w:val="20"/>
                <w:lang w:val="en-US" w:eastAsia="es-CO"/>
              </w:rPr>
              <w:t>Spain</w:t>
            </w:r>
          </w:p>
        </w:tc>
        <w:tc>
          <w:tcPr>
            <w:tcW w:w="554" w:type="pct"/>
            <w:tcBorders>
              <w:top w:val="nil"/>
              <w:left w:val="nil"/>
              <w:bottom w:val="single" w:color="auto" w:sz="4" w:space="0"/>
              <w:right w:val="single" w:color="auto" w:sz="4" w:space="0"/>
            </w:tcBorders>
            <w:tcMar/>
            <w:vAlign w:val="bottom"/>
            <w:hideMark/>
          </w:tcPr>
          <w:p w:rsidRPr="00EE0418" w:rsidR="00C54328" w:rsidP="0075000F" w:rsidRDefault="00C54328" w14:paraId="2406188C" w14:textId="77777777">
            <w:pPr>
              <w:spacing w:after="0" w:line="240" w:lineRule="auto"/>
              <w:ind w:firstLine="0"/>
              <w:rPr>
                <w:color w:val="000000"/>
                <w:kern w:val="0"/>
                <w:sz w:val="20"/>
                <w:szCs w:val="20"/>
                <w:lang w:eastAsia="es-CO"/>
              </w:rPr>
            </w:pPr>
            <w:r w:rsidRPr="00EE0418">
              <w:rPr>
                <w:color w:val="000000"/>
                <w:kern w:val="0"/>
                <w:sz w:val="20"/>
                <w:szCs w:val="20"/>
                <w:lang w:eastAsia="es-CO"/>
              </w:rPr>
              <w:t>Region</w:t>
            </w:r>
          </w:p>
        </w:tc>
        <w:tc>
          <w:tcPr>
            <w:tcW w:w="632" w:type="pct"/>
            <w:tcBorders>
              <w:top w:val="nil"/>
              <w:left w:val="nil"/>
              <w:bottom w:val="single" w:color="auto" w:sz="4" w:space="0"/>
              <w:right w:val="single" w:color="auto" w:sz="4" w:space="0"/>
            </w:tcBorders>
            <w:tcMar/>
            <w:vAlign w:val="bottom"/>
            <w:hideMark/>
          </w:tcPr>
          <w:p w:rsidRPr="00EE0418" w:rsidR="00C54328" w:rsidP="3B0D0052" w:rsidRDefault="00C54328" w14:paraId="18E86943"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 xml:space="preserve">To apply the DPSIR framework to understand the basin closure process in </w:t>
            </w:r>
            <w:r w:rsidRPr="3B0D0052" w:rsidR="00C54328">
              <w:rPr>
                <w:color w:val="000000"/>
                <w:kern w:val="0"/>
                <w:sz w:val="20"/>
                <w:szCs w:val="20"/>
                <w:lang w:val="en-US" w:eastAsia="es-CO"/>
              </w:rPr>
              <w:t>Axarquia</w:t>
            </w:r>
            <w:r w:rsidRPr="3B0D0052" w:rsidR="00C54328">
              <w:rPr>
                <w:color w:val="000000"/>
                <w:kern w:val="0"/>
                <w:sz w:val="20"/>
                <w:szCs w:val="20"/>
                <w:lang w:val="en-US" w:eastAsia="es-CO"/>
              </w:rPr>
              <w:t xml:space="preserve"> and assess the main actions that have been undertaken by public and private sector stakeholders to address the challenges faced by the region</w:t>
            </w:r>
          </w:p>
        </w:tc>
        <w:tc>
          <w:tcPr>
            <w:tcW w:w="566" w:type="pct"/>
            <w:tcBorders>
              <w:top w:val="nil"/>
              <w:left w:val="nil"/>
              <w:bottom w:val="single" w:color="auto" w:sz="4" w:space="0"/>
              <w:right w:val="single" w:color="auto" w:sz="4" w:space="0"/>
            </w:tcBorders>
            <w:tcMar/>
            <w:vAlign w:val="bottom"/>
            <w:hideMark/>
          </w:tcPr>
          <w:p w:rsidRPr="00EE0418" w:rsidR="00C54328" w:rsidP="3B0D0052" w:rsidRDefault="00C54328" w14:paraId="271ADDDF"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Apply</w:t>
            </w:r>
            <w:r w:rsidRPr="3B0D0052" w:rsidR="00C54328">
              <w:rPr>
                <w:color w:val="000000"/>
                <w:kern w:val="0"/>
                <w:sz w:val="20"/>
                <w:szCs w:val="20"/>
                <w:lang w:val="en-US" w:eastAsia="es-CO"/>
              </w:rPr>
              <w:t xml:space="preserve"> the DPSIR framework to enhance understanding of the causes, impacts, and policy responses to basin closure processes.</w:t>
            </w:r>
          </w:p>
        </w:tc>
        <w:tc>
          <w:tcPr>
            <w:tcW w:w="758" w:type="pct"/>
            <w:tcBorders>
              <w:top w:val="nil"/>
              <w:left w:val="nil"/>
              <w:bottom w:val="single" w:color="auto" w:sz="4" w:space="0"/>
              <w:right w:val="single" w:color="auto" w:sz="4" w:space="0"/>
            </w:tcBorders>
            <w:tcMar/>
            <w:vAlign w:val="bottom"/>
            <w:hideMark/>
          </w:tcPr>
          <w:p w:rsidRPr="00EE0418" w:rsidR="00C54328" w:rsidP="0075000F" w:rsidRDefault="00C54328" w14:paraId="4CBE8622" w14:textId="77777777">
            <w:pPr>
              <w:spacing w:after="0" w:line="240" w:lineRule="auto"/>
              <w:ind w:firstLine="0"/>
              <w:rPr>
                <w:color w:val="000000"/>
                <w:kern w:val="0"/>
                <w:sz w:val="20"/>
                <w:szCs w:val="20"/>
                <w:lang w:eastAsia="es-CO"/>
              </w:rPr>
            </w:pPr>
            <w:r w:rsidRPr="00EE0418">
              <w:rPr>
                <w:color w:val="000000"/>
                <w:kern w:val="0"/>
                <w:sz w:val="20"/>
                <w:szCs w:val="20"/>
                <w:lang w:eastAsia="es-CO"/>
              </w:rPr>
              <w:t xml:space="preserve">Secondary data from official sources. </w:t>
            </w:r>
          </w:p>
        </w:tc>
        <w:tc>
          <w:tcPr>
            <w:tcW w:w="539" w:type="pct"/>
            <w:tcBorders>
              <w:top w:val="nil"/>
              <w:left w:val="nil"/>
              <w:bottom w:val="single" w:color="auto" w:sz="4" w:space="0"/>
              <w:right w:val="single" w:color="auto" w:sz="4" w:space="0"/>
            </w:tcBorders>
            <w:tcMar/>
            <w:vAlign w:val="bottom"/>
            <w:hideMark/>
          </w:tcPr>
          <w:p w:rsidRPr="00EE0418" w:rsidR="00C54328" w:rsidP="0075000F" w:rsidRDefault="00C54328" w14:paraId="442CA330"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422" w:type="pct"/>
            <w:tcBorders>
              <w:top w:val="nil"/>
              <w:left w:val="nil"/>
              <w:bottom w:val="single" w:color="auto" w:sz="4" w:space="0"/>
              <w:right w:val="single" w:color="auto" w:sz="4" w:space="0"/>
            </w:tcBorders>
            <w:tcMar/>
            <w:vAlign w:val="bottom"/>
            <w:hideMark/>
          </w:tcPr>
          <w:p w:rsidRPr="00EE0418" w:rsidR="00C54328" w:rsidP="0075000F" w:rsidRDefault="00C54328" w14:paraId="7F7D444C"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620" w:type="pct"/>
            <w:tcBorders>
              <w:top w:val="nil"/>
              <w:left w:val="nil"/>
              <w:bottom w:val="single" w:color="auto" w:sz="4" w:space="0"/>
              <w:right w:val="single" w:color="auto" w:sz="4" w:space="0"/>
            </w:tcBorders>
            <w:tcMar/>
            <w:vAlign w:val="bottom"/>
          </w:tcPr>
          <w:p w:rsidRPr="000D0D87" w:rsidR="00C54328" w:rsidP="0075000F" w:rsidRDefault="00C54328" w14:paraId="03B20BFA" w14:textId="3023A1ED">
            <w:pPr>
              <w:spacing w:after="0" w:line="240" w:lineRule="auto"/>
              <w:ind w:firstLine="0"/>
              <w:rPr>
                <w:color w:val="000000"/>
                <w:kern w:val="0"/>
                <w:sz w:val="20"/>
                <w:szCs w:val="20"/>
                <w:lang w:val="es-CO" w:eastAsia="es-CO"/>
              </w:rPr>
            </w:pPr>
            <w:r w:rsidRPr="00EE0418">
              <w:rPr>
                <w:color w:val="000000"/>
                <w:kern w:val="0"/>
                <w:sz w:val="20"/>
                <w:szCs w:val="20"/>
                <w:lang w:eastAsia="es-CO"/>
              </w:rPr>
              <w:fldChar w:fldCharType="begin">
                <w:fldData xml:space="preserve">PEVuZE5vdGU+PENpdGUgQXV0aG9yWWVhcj0iMSI+PEF1dGhvcj5IdXJ0YWRvPC9BdXRob3I+PFll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</w:fldData>
              </w:fldChar>
            </w:r>
            <w:r w:rsidRPr="00746FCF">
              <w:rPr>
                <w:color w:val="000000"/>
                <w:kern w:val="0"/>
                <w:sz w:val="20"/>
                <w:szCs w:val="20"/>
                <w:lang w:val="es-CO" w:eastAsia="es-CO"/>
              </w:rPr>
              <w:instrText xml:space="preserve"> ADDIN EN.CITE </w:instrText>
            </w:r>
            <w:r>
              <w:rPr>
                <w:color w:val="000000"/>
                <w:kern w:val="0"/>
                <w:sz w:val="20"/>
                <w:szCs w:val="20"/>
                <w:lang w:eastAsia="es-CO"/>
              </w:rPr>
              <w:fldChar w:fldCharType="begin">
                <w:fldData xml:space="preserve">PEVuZE5vdGU+PENpdGUgQXV0aG9yWWVhcj0iMSI+PEF1dGhvcj5IdXJ0YWRvPC9BdXRob3I+PFll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</w:fldData>
              </w:fldChar>
            </w:r>
            <w:r w:rsidRPr="00746FCF">
              <w:rPr>
                <w:color w:val="000000"/>
                <w:kern w:val="0"/>
                <w:sz w:val="20"/>
                <w:szCs w:val="20"/>
                <w:lang w:val="es-CO" w:eastAsia="es-CO"/>
              </w:rPr>
              <w:instrText xml:space="preserve"> ADDIN EN.CITE.DATA </w:instrText>
            </w:r>
            <w:r>
              <w:rPr>
                <w:color w:val="000000"/>
                <w:kern w:val="0"/>
                <w:sz w:val="20"/>
                <w:szCs w:val="20"/>
                <w:lang w:eastAsia="es-CO"/>
              </w:rPr>
            </w:r>
            <w:r>
              <w:rPr>
                <w:color w:val="000000"/>
                <w:kern w:val="0"/>
                <w:sz w:val="20"/>
                <w:szCs w:val="20"/>
                <w:lang w:eastAsia="es-CO"/>
              </w:rPr>
              <w:fldChar w:fldCharType="end"/>
            </w:r>
            <w:r w:rsidRPr="00EE0418">
              <w:rPr>
                <w:color w:val="000000"/>
                <w:kern w:val="0"/>
                <w:sz w:val="20"/>
                <w:szCs w:val="20"/>
                <w:lang w:eastAsia="es-CO"/>
              </w:rPr>
            </w:r>
            <w:r w:rsidRPr="00EE0418">
              <w:rPr>
                <w:color w:val="000000"/>
                <w:kern w:val="0"/>
                <w:sz w:val="20"/>
                <w:szCs w:val="20"/>
                <w:lang w:eastAsia="es-CO"/>
              </w:rPr>
              <w:fldChar w:fldCharType="separate"/>
            </w:r>
            <w:r w:rsidRPr="00746FCF">
              <w:rPr>
                <w:noProof/>
                <w:color w:val="000000"/>
                <w:kern w:val="0"/>
                <w:sz w:val="20"/>
                <w:szCs w:val="20"/>
                <w:lang w:val="es-CO" w:eastAsia="es-CO"/>
              </w:rPr>
              <w:t xml:space="preserve">Hurtado et al. </w:t>
            </w:r>
            <w:r>
              <w:rPr>
                <w:noProof/>
                <w:color w:val="000000"/>
                <w:kern w:val="0"/>
                <w:sz w:val="20"/>
                <w:szCs w:val="20"/>
                <w:lang w:eastAsia="es-CO"/>
              </w:rPr>
              <w:t>(2024)</w:t>
            </w:r>
            <w:r w:rsidRPr="00EE0418">
              <w:rPr>
                <w:color w:val="000000"/>
                <w:kern w:val="0"/>
                <w:sz w:val="20"/>
                <w:szCs w:val="20"/>
                <w:lang w:eastAsia="es-CO"/>
              </w:rPr>
              <w:fldChar w:fldCharType="end"/>
            </w:r>
          </w:p>
        </w:tc>
      </w:tr>
      <w:tr w:rsidRPr="000D0D87" w:rsidR="00C54328" w:rsidTr="3B0D0052" w14:paraId="1CE9741B" w14:textId="77777777">
        <w:trPr>
          <w:trHeight w:val="1932"/>
        </w:trPr>
        <w:tc>
          <w:tcPr>
            <w:tcW w:w="285" w:type="pct"/>
            <w:tcBorders>
              <w:top w:val="nil"/>
              <w:left w:val="single" w:color="auto" w:sz="4" w:space="0"/>
              <w:bottom w:val="single" w:color="auto" w:sz="4" w:space="0"/>
              <w:right w:val="single" w:color="auto" w:sz="4" w:space="0"/>
            </w:tcBorders>
            <w:tcMar/>
            <w:vAlign w:val="bottom"/>
            <w:hideMark/>
          </w:tcPr>
          <w:p w:rsidRPr="00EE0418" w:rsidR="00C54328" w:rsidP="0075000F" w:rsidRDefault="00C54328" w14:paraId="7CFB5454" w14:textId="77777777">
            <w:pPr>
              <w:spacing w:after="0" w:line="240" w:lineRule="auto"/>
              <w:ind w:firstLine="0"/>
              <w:rPr>
                <w:color w:val="000000"/>
                <w:kern w:val="0"/>
                <w:sz w:val="20"/>
                <w:szCs w:val="20"/>
                <w:lang w:eastAsia="es-CO"/>
              </w:rPr>
            </w:pPr>
            <w:r w:rsidRPr="00EE0418">
              <w:rPr>
                <w:color w:val="000000"/>
                <w:kern w:val="0"/>
                <w:sz w:val="20"/>
                <w:szCs w:val="20"/>
                <w:lang w:eastAsia="es-CO"/>
              </w:rPr>
              <w:t>7</w:t>
            </w:r>
          </w:p>
        </w:tc>
        <w:tc>
          <w:tcPr>
            <w:tcW w:w="625" w:type="pct"/>
            <w:tcBorders>
              <w:top w:val="nil"/>
              <w:left w:val="nil"/>
              <w:bottom w:val="single" w:color="auto" w:sz="4" w:space="0"/>
              <w:right w:val="single" w:color="auto" w:sz="4" w:space="0"/>
            </w:tcBorders>
            <w:tcMar/>
            <w:vAlign w:val="bottom"/>
            <w:hideMark/>
          </w:tcPr>
          <w:p w:rsidRPr="00EE0418" w:rsidR="00C54328" w:rsidP="3B0D0052" w:rsidRDefault="00C54328" w14:paraId="50DF1C84"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Khenifiss</w:t>
            </w:r>
            <w:r w:rsidRPr="3B0D0052" w:rsidR="00C54328">
              <w:rPr>
                <w:color w:val="000000"/>
                <w:kern w:val="0"/>
                <w:sz w:val="20"/>
                <w:szCs w:val="20"/>
                <w:lang w:val="en-US" w:eastAsia="es-CO"/>
              </w:rPr>
              <w:t xml:space="preserve"> Lagoon</w:t>
            </w:r>
            <w:r w:rsidRPr="3B0D0052" w:rsidR="00C54328">
              <w:rPr>
                <w:color w:val="000000"/>
                <w:kern w:val="0"/>
                <w:sz w:val="20"/>
                <w:szCs w:val="20"/>
                <w:lang w:val="en-US" w:eastAsia="es-CO"/>
              </w:rPr>
              <w:t xml:space="preserve">, </w:t>
            </w:r>
            <w:r w:rsidRPr="3B0D0052" w:rsidR="00C54328">
              <w:rPr>
                <w:color w:val="000000"/>
                <w:kern w:val="0"/>
                <w:sz w:val="20"/>
                <w:szCs w:val="20"/>
                <w:lang w:val="en-US" w:eastAsia="es-CO"/>
              </w:rPr>
              <w:t>Morocco</w:t>
            </w:r>
          </w:p>
        </w:tc>
        <w:tc>
          <w:tcPr>
            <w:tcW w:w="554" w:type="pct"/>
            <w:tcBorders>
              <w:top w:val="nil"/>
              <w:left w:val="nil"/>
              <w:bottom w:val="single" w:color="auto" w:sz="4" w:space="0"/>
              <w:right w:val="single" w:color="auto" w:sz="4" w:space="0"/>
            </w:tcBorders>
            <w:tcMar/>
            <w:vAlign w:val="bottom"/>
            <w:hideMark/>
          </w:tcPr>
          <w:p w:rsidRPr="00EE0418" w:rsidR="00C54328" w:rsidP="0075000F" w:rsidRDefault="00C54328" w14:paraId="1A55D37D" w14:textId="77777777">
            <w:pPr>
              <w:spacing w:after="0" w:line="240" w:lineRule="auto"/>
              <w:ind w:firstLine="0"/>
              <w:rPr>
                <w:color w:val="000000"/>
                <w:kern w:val="0"/>
                <w:sz w:val="20"/>
                <w:szCs w:val="20"/>
                <w:lang w:eastAsia="es-CO"/>
              </w:rPr>
            </w:pPr>
            <w:r w:rsidRPr="00EE0418">
              <w:rPr>
                <w:color w:val="000000"/>
                <w:kern w:val="0"/>
                <w:sz w:val="20"/>
                <w:szCs w:val="20"/>
                <w:lang w:eastAsia="es-CO"/>
              </w:rPr>
              <w:t>Coastal lagoon</w:t>
            </w:r>
          </w:p>
        </w:tc>
        <w:tc>
          <w:tcPr>
            <w:tcW w:w="632" w:type="pct"/>
            <w:tcBorders>
              <w:top w:val="nil"/>
              <w:left w:val="nil"/>
              <w:bottom w:val="single" w:color="auto" w:sz="4" w:space="0"/>
              <w:right w:val="single" w:color="auto" w:sz="4" w:space="0"/>
            </w:tcBorders>
            <w:tcMar/>
            <w:vAlign w:val="bottom"/>
            <w:hideMark/>
          </w:tcPr>
          <w:p w:rsidRPr="00EE0418" w:rsidR="00C54328" w:rsidP="3B0D0052" w:rsidRDefault="00C54328" w14:paraId="699F2C96"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To conduct a comprehensive socioeconomic and environmental</w:t>
            </w:r>
            <w:r w:rsidRPr="00EE0418">
              <w:rPr>
                <w:color w:val="000000"/>
                <w:kern w:val="0"/>
                <w:sz w:val="20"/>
                <w:szCs w:val="20"/>
                <w:lang w:eastAsia="es-CO"/>
              </w:rPr>
              <w:br/>
            </w:r>
            <w:r w:rsidRPr="3B0D0052" w:rsidR="00C54328">
              <w:rPr>
                <w:color w:val="000000"/>
                <w:kern w:val="0"/>
                <w:sz w:val="20"/>
                <w:szCs w:val="20"/>
                <w:lang w:val="en-US" w:eastAsia="es-CO"/>
              </w:rPr>
              <w:t xml:space="preserve">assessment of the </w:t>
            </w:r>
            <w:r w:rsidRPr="3B0D0052" w:rsidR="00C54328">
              <w:rPr>
                <w:color w:val="000000"/>
                <w:kern w:val="0"/>
                <w:sz w:val="20"/>
                <w:szCs w:val="20"/>
                <w:lang w:val="en-US" w:eastAsia="es-CO"/>
              </w:rPr>
              <w:t>Khenifiss</w:t>
            </w:r>
            <w:r w:rsidRPr="3B0D0052" w:rsidR="00C54328">
              <w:rPr>
                <w:color w:val="000000"/>
                <w:kern w:val="0"/>
                <w:sz w:val="20"/>
                <w:szCs w:val="20"/>
                <w:lang w:val="en-US" w:eastAsia="es-CO"/>
              </w:rPr>
              <w:t xml:space="preserve"> Lagoon to promote sustainable development and</w:t>
            </w:r>
            <w:r w:rsidRPr="00EE0418">
              <w:rPr>
                <w:color w:val="000000"/>
                <w:kern w:val="0"/>
                <w:sz w:val="20"/>
                <w:szCs w:val="20"/>
                <w:lang w:eastAsia="es-CO"/>
              </w:rPr>
              <w:br/>
            </w:r>
            <w:r w:rsidRPr="3B0D0052" w:rsidR="00C54328">
              <w:rPr>
                <w:color w:val="000000"/>
                <w:kern w:val="0"/>
                <w:sz w:val="20"/>
                <w:szCs w:val="20"/>
                <w:lang w:val="en-US" w:eastAsia="es-CO"/>
              </w:rPr>
              <w:t>support decision-makers.</w:t>
            </w:r>
          </w:p>
        </w:tc>
        <w:tc>
          <w:tcPr>
            <w:tcW w:w="566" w:type="pct"/>
            <w:tcBorders>
              <w:top w:val="nil"/>
              <w:left w:val="nil"/>
              <w:bottom w:val="single" w:color="auto" w:sz="4" w:space="0"/>
              <w:right w:val="single" w:color="auto" w:sz="4" w:space="0"/>
            </w:tcBorders>
            <w:tcMar/>
            <w:vAlign w:val="bottom"/>
            <w:hideMark/>
          </w:tcPr>
          <w:p w:rsidRPr="00EE0418" w:rsidR="00C54328" w:rsidP="0075000F" w:rsidRDefault="00C54328" w14:paraId="1A7E6FF4" w14:textId="77777777">
            <w:pPr>
              <w:spacing w:after="0" w:line="240" w:lineRule="auto"/>
              <w:ind w:firstLine="0"/>
              <w:rPr>
                <w:color w:val="000000"/>
                <w:kern w:val="0"/>
                <w:sz w:val="20"/>
                <w:szCs w:val="20"/>
                <w:lang w:eastAsia="es-CO"/>
              </w:rPr>
            </w:pPr>
            <w:r w:rsidRPr="00EE0418">
              <w:rPr>
                <w:color w:val="000000"/>
                <w:kern w:val="0"/>
                <w:sz w:val="20"/>
                <w:szCs w:val="20"/>
                <w:lang w:eastAsia="es-CO"/>
              </w:rPr>
              <w:t xml:space="preserve">Data collection based on bibliographic analysis of secondary sources; field observations and interviews; use of Geographic Information Systems (GIS) to map areas subject to pollution; assessment of sediment quality, water </w:t>
            </w:r>
            <w:r w:rsidRPr="00EE0418">
              <w:rPr>
                <w:color w:val="000000"/>
                <w:kern w:val="0"/>
                <w:sz w:val="20"/>
                <w:szCs w:val="20"/>
                <w:lang w:eastAsia="es-CO"/>
              </w:rPr>
              <w:t xml:space="preserve">quality, and biodiversity. Data analysis of qualitative and quantitative data using the DPSIR framework to describe the relationships between the origins and consequences of environmental problems, as well as to define the causal links existing along the chain. </w:t>
            </w:r>
          </w:p>
        </w:tc>
        <w:tc>
          <w:tcPr>
            <w:tcW w:w="758" w:type="pct"/>
            <w:tcBorders>
              <w:top w:val="nil"/>
              <w:left w:val="nil"/>
              <w:bottom w:val="single" w:color="auto" w:sz="4" w:space="0"/>
              <w:right w:val="single" w:color="auto" w:sz="4" w:space="0"/>
            </w:tcBorders>
            <w:tcMar/>
            <w:vAlign w:val="bottom"/>
            <w:hideMark/>
          </w:tcPr>
          <w:p w:rsidRPr="00EE0418" w:rsidR="00C54328" w:rsidP="0075000F" w:rsidRDefault="00C54328" w14:paraId="7F99A7F9" w14:textId="77777777">
            <w:pPr>
              <w:spacing w:after="0" w:line="240" w:lineRule="auto"/>
              <w:ind w:firstLine="0"/>
              <w:rPr>
                <w:color w:val="000000"/>
                <w:kern w:val="0"/>
                <w:sz w:val="20"/>
                <w:szCs w:val="20"/>
                <w:lang w:eastAsia="es-CO"/>
              </w:rPr>
            </w:pPr>
            <w:r w:rsidRPr="00EE0418">
              <w:rPr>
                <w:color w:val="000000"/>
                <w:kern w:val="0"/>
                <w:sz w:val="20"/>
                <w:szCs w:val="20"/>
                <w:lang w:eastAsia="es-CO"/>
              </w:rPr>
              <w:t>Secondary data: publications and reports, satellite images and remote sensing data, field observations, and interviews</w:t>
            </w:r>
          </w:p>
        </w:tc>
        <w:tc>
          <w:tcPr>
            <w:tcW w:w="539" w:type="pct"/>
            <w:tcBorders>
              <w:top w:val="nil"/>
              <w:left w:val="nil"/>
              <w:bottom w:val="single" w:color="auto" w:sz="4" w:space="0"/>
              <w:right w:val="single" w:color="auto" w:sz="4" w:space="0"/>
            </w:tcBorders>
            <w:tcMar/>
            <w:vAlign w:val="bottom"/>
            <w:hideMark/>
          </w:tcPr>
          <w:p w:rsidRPr="00EE0418" w:rsidR="00C54328" w:rsidP="3B0D0052" w:rsidRDefault="00C54328" w14:paraId="44CDEE79"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field observations and interviews with local</w:t>
            </w:r>
            <w:r w:rsidRPr="00EE0418">
              <w:rPr>
                <w:color w:val="000000"/>
                <w:kern w:val="0"/>
                <w:sz w:val="20"/>
                <w:szCs w:val="20"/>
                <w:lang w:eastAsia="es-CO"/>
              </w:rPr>
              <w:br/>
            </w:r>
            <w:r w:rsidRPr="3B0D0052" w:rsidR="00C54328">
              <w:rPr>
                <w:color w:val="000000"/>
                <w:kern w:val="0"/>
                <w:sz w:val="20"/>
                <w:szCs w:val="20"/>
                <w:lang w:val="en-US" w:eastAsia="es-CO"/>
              </w:rPr>
              <w:t xml:space="preserve">authorities, </w:t>
            </w:r>
            <w:r w:rsidRPr="3B0D0052" w:rsidR="00C54328">
              <w:rPr>
                <w:color w:val="000000"/>
                <w:kern w:val="0"/>
                <w:sz w:val="20"/>
                <w:szCs w:val="20"/>
                <w:lang w:val="en-US" w:eastAsia="es-CO"/>
              </w:rPr>
              <w:t>fishermen</w:t>
            </w:r>
            <w:r w:rsidRPr="3B0D0052" w:rsidR="00C54328">
              <w:rPr>
                <w:color w:val="000000"/>
                <w:kern w:val="0"/>
                <w:sz w:val="20"/>
                <w:szCs w:val="20"/>
                <w:lang w:val="en-US" w:eastAsia="es-CO"/>
              </w:rPr>
              <w:t>, salt miners, and residents</w:t>
            </w:r>
          </w:p>
        </w:tc>
        <w:tc>
          <w:tcPr>
            <w:tcW w:w="422" w:type="pct"/>
            <w:tcBorders>
              <w:top w:val="nil"/>
              <w:left w:val="nil"/>
              <w:bottom w:val="single" w:color="auto" w:sz="4" w:space="0"/>
              <w:right w:val="single" w:color="auto" w:sz="4" w:space="0"/>
            </w:tcBorders>
            <w:tcMar/>
            <w:vAlign w:val="bottom"/>
            <w:hideMark/>
          </w:tcPr>
          <w:p w:rsidRPr="00EE0418" w:rsidR="00C54328" w:rsidP="0075000F" w:rsidRDefault="00C54328" w14:paraId="2B426AE7"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620" w:type="pct"/>
            <w:tcBorders>
              <w:top w:val="nil"/>
              <w:left w:val="nil"/>
              <w:bottom w:val="single" w:color="auto" w:sz="4" w:space="0"/>
              <w:right w:val="single" w:color="auto" w:sz="4" w:space="0"/>
            </w:tcBorders>
            <w:tcMar/>
            <w:vAlign w:val="bottom"/>
          </w:tcPr>
          <w:p w:rsidRPr="000D0D87" w:rsidR="00C54328" w:rsidP="0075000F" w:rsidRDefault="00C54328" w14:paraId="2E0BFCAE" w14:textId="767BAA02">
            <w:pPr>
              <w:spacing w:after="0" w:line="240" w:lineRule="auto"/>
              <w:ind w:firstLine="0"/>
              <w:rPr>
                <w:color w:val="000000"/>
                <w:kern w:val="0"/>
                <w:sz w:val="20"/>
                <w:szCs w:val="20"/>
                <w:lang w:val="es-CO" w:eastAsia="es-CO"/>
              </w:rPr>
            </w:pPr>
            <w:r w:rsidRPr="00EE0418">
              <w:rPr>
                <w:color w:val="000000"/>
                <w:kern w:val="0"/>
                <w:sz w:val="20"/>
                <w:szCs w:val="20"/>
                <w:lang w:eastAsia="es-CO"/>
              </w:rPr>
              <w:fldChar w:fldCharType="begin">
                <w:fldData xml:space="preserve">PEVuZE5vdGU+PENpdGUgQXV0aG9yWWVhcj0iMSI+PEF1dGhvcj5FbCBCZWhqYTwvQXV0aG9yPjxZ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</w:fldData>
              </w:fldChar>
            </w:r>
            <w:r w:rsidRPr="00746FCF">
              <w:rPr>
                <w:color w:val="000000"/>
                <w:kern w:val="0"/>
                <w:sz w:val="20"/>
                <w:szCs w:val="20"/>
                <w:lang w:val="es-CO" w:eastAsia="es-CO"/>
              </w:rPr>
              <w:instrText xml:space="preserve"> ADDIN EN.CITE </w:instrText>
            </w:r>
            <w:r>
              <w:rPr>
                <w:color w:val="000000"/>
                <w:kern w:val="0"/>
                <w:sz w:val="20"/>
                <w:szCs w:val="20"/>
                <w:lang w:eastAsia="es-CO"/>
              </w:rPr>
              <w:fldChar w:fldCharType="begin">
                <w:fldData xml:space="preserve">PEVuZE5vdGU+PENpdGUgQXV0aG9yWWVhcj0iMSI+PEF1dGhvcj5FbCBCZWhqYTwvQXV0aG9yPjxZ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</w:fldData>
              </w:fldChar>
            </w:r>
            <w:r w:rsidRPr="00746FCF">
              <w:rPr>
                <w:color w:val="000000"/>
                <w:kern w:val="0"/>
                <w:sz w:val="20"/>
                <w:szCs w:val="20"/>
                <w:lang w:val="es-CO" w:eastAsia="es-CO"/>
              </w:rPr>
              <w:instrText xml:space="preserve"> ADDIN EN.CITE.DATA </w:instrText>
            </w:r>
            <w:r>
              <w:rPr>
                <w:color w:val="000000"/>
                <w:kern w:val="0"/>
                <w:sz w:val="20"/>
                <w:szCs w:val="20"/>
                <w:lang w:eastAsia="es-CO"/>
              </w:rPr>
            </w:r>
            <w:r>
              <w:rPr>
                <w:color w:val="000000"/>
                <w:kern w:val="0"/>
                <w:sz w:val="20"/>
                <w:szCs w:val="20"/>
                <w:lang w:eastAsia="es-CO"/>
              </w:rPr>
              <w:fldChar w:fldCharType="end"/>
            </w:r>
            <w:r w:rsidRPr="00EE0418">
              <w:rPr>
                <w:color w:val="000000"/>
                <w:kern w:val="0"/>
                <w:sz w:val="20"/>
                <w:szCs w:val="20"/>
                <w:lang w:eastAsia="es-CO"/>
              </w:rPr>
            </w:r>
            <w:r w:rsidRPr="00EE0418">
              <w:rPr>
                <w:color w:val="000000"/>
                <w:kern w:val="0"/>
                <w:sz w:val="20"/>
                <w:szCs w:val="20"/>
                <w:lang w:eastAsia="es-CO"/>
              </w:rPr>
              <w:fldChar w:fldCharType="separate"/>
            </w:r>
            <w:r w:rsidRPr="00746FCF">
              <w:rPr>
                <w:noProof/>
                <w:color w:val="000000"/>
                <w:kern w:val="0"/>
                <w:sz w:val="20"/>
                <w:szCs w:val="20"/>
                <w:lang w:val="es-CO" w:eastAsia="es-CO"/>
              </w:rPr>
              <w:t xml:space="preserve">El Behja et al. </w:t>
            </w:r>
            <w:r>
              <w:rPr>
                <w:noProof/>
                <w:color w:val="000000"/>
                <w:kern w:val="0"/>
                <w:sz w:val="20"/>
                <w:szCs w:val="20"/>
                <w:lang w:eastAsia="es-CO"/>
              </w:rPr>
              <w:t>(2024)</w:t>
            </w:r>
            <w:r w:rsidRPr="00EE0418">
              <w:rPr>
                <w:color w:val="000000"/>
                <w:kern w:val="0"/>
                <w:sz w:val="20"/>
                <w:szCs w:val="20"/>
                <w:lang w:eastAsia="es-CO"/>
              </w:rPr>
              <w:fldChar w:fldCharType="end"/>
            </w:r>
          </w:p>
        </w:tc>
      </w:tr>
      <w:tr w:rsidRPr="00EE0418" w:rsidR="00C54328" w:rsidTr="3B0D0052" w14:paraId="6914A60A" w14:textId="77777777">
        <w:trPr>
          <w:trHeight w:val="567"/>
        </w:trPr>
        <w:tc>
          <w:tcPr>
            <w:tcW w:w="285" w:type="pct"/>
            <w:tcBorders>
              <w:top w:val="nil"/>
              <w:left w:val="single" w:color="auto" w:sz="4" w:space="0"/>
              <w:bottom w:val="single" w:color="auto" w:sz="4" w:space="0"/>
              <w:right w:val="single" w:color="auto" w:sz="4" w:space="0"/>
            </w:tcBorders>
            <w:tcMar/>
            <w:vAlign w:val="bottom"/>
            <w:hideMark/>
          </w:tcPr>
          <w:p w:rsidRPr="00EE0418" w:rsidR="00C54328" w:rsidP="0075000F" w:rsidRDefault="00C54328" w14:paraId="431801EE" w14:textId="77777777">
            <w:pPr>
              <w:spacing w:after="0" w:line="240" w:lineRule="auto"/>
              <w:ind w:firstLine="0"/>
              <w:rPr>
                <w:color w:val="000000"/>
                <w:kern w:val="0"/>
                <w:sz w:val="20"/>
                <w:szCs w:val="20"/>
                <w:lang w:eastAsia="es-CO"/>
              </w:rPr>
            </w:pPr>
            <w:r w:rsidRPr="00EE0418">
              <w:rPr>
                <w:color w:val="000000"/>
                <w:kern w:val="0"/>
                <w:sz w:val="20"/>
                <w:szCs w:val="20"/>
                <w:lang w:eastAsia="es-CO"/>
              </w:rPr>
              <w:t>8</w:t>
            </w:r>
          </w:p>
        </w:tc>
        <w:tc>
          <w:tcPr>
            <w:tcW w:w="625" w:type="pct"/>
            <w:tcBorders>
              <w:top w:val="nil"/>
              <w:left w:val="nil"/>
              <w:bottom w:val="single" w:color="auto" w:sz="4" w:space="0"/>
              <w:right w:val="single" w:color="auto" w:sz="4" w:space="0"/>
            </w:tcBorders>
            <w:tcMar/>
            <w:vAlign w:val="bottom"/>
            <w:hideMark/>
          </w:tcPr>
          <w:p w:rsidRPr="00EE0418" w:rsidR="00C54328" w:rsidP="0075000F" w:rsidRDefault="00C54328" w14:paraId="0B0EE44D" w14:textId="77777777">
            <w:pPr>
              <w:spacing w:after="0" w:line="240" w:lineRule="auto"/>
              <w:ind w:firstLine="0"/>
              <w:rPr>
                <w:color w:val="000000"/>
                <w:kern w:val="0"/>
                <w:sz w:val="20"/>
                <w:szCs w:val="20"/>
                <w:lang w:eastAsia="es-CO"/>
              </w:rPr>
            </w:pPr>
            <w:r w:rsidRPr="00EE0418">
              <w:rPr>
                <w:color w:val="000000"/>
                <w:kern w:val="0"/>
                <w:sz w:val="20"/>
                <w:szCs w:val="20"/>
                <w:lang w:eastAsia="es-CO"/>
              </w:rPr>
              <w:t>Zhuhai and Macao</w:t>
            </w:r>
            <w:r>
              <w:rPr>
                <w:color w:val="000000"/>
                <w:kern w:val="0"/>
                <w:sz w:val="20"/>
                <w:szCs w:val="20"/>
                <w:lang w:eastAsia="es-CO"/>
              </w:rPr>
              <w:t xml:space="preserve">, </w:t>
            </w:r>
            <w:r w:rsidRPr="00EE0418">
              <w:rPr>
                <w:color w:val="000000"/>
                <w:kern w:val="0"/>
                <w:sz w:val="20"/>
                <w:szCs w:val="20"/>
                <w:lang w:eastAsia="es-CO"/>
              </w:rPr>
              <w:t>China</w:t>
            </w:r>
          </w:p>
        </w:tc>
        <w:tc>
          <w:tcPr>
            <w:tcW w:w="554" w:type="pct"/>
            <w:tcBorders>
              <w:top w:val="nil"/>
              <w:left w:val="nil"/>
              <w:bottom w:val="single" w:color="auto" w:sz="4" w:space="0"/>
              <w:right w:val="single" w:color="auto" w:sz="4" w:space="0"/>
            </w:tcBorders>
            <w:tcMar/>
            <w:vAlign w:val="bottom"/>
            <w:hideMark/>
          </w:tcPr>
          <w:p w:rsidRPr="00EE0418" w:rsidR="00C54328" w:rsidP="0075000F" w:rsidRDefault="00C54328" w14:paraId="55591378" w14:textId="77777777">
            <w:pPr>
              <w:spacing w:after="0" w:line="240" w:lineRule="auto"/>
              <w:ind w:firstLine="0"/>
              <w:rPr>
                <w:color w:val="000000"/>
                <w:kern w:val="0"/>
                <w:sz w:val="20"/>
                <w:szCs w:val="20"/>
                <w:lang w:eastAsia="es-CO"/>
              </w:rPr>
            </w:pPr>
            <w:r w:rsidRPr="00EE0418">
              <w:rPr>
                <w:color w:val="000000"/>
                <w:kern w:val="0"/>
                <w:sz w:val="20"/>
                <w:szCs w:val="20"/>
                <w:lang w:eastAsia="es-CO"/>
              </w:rPr>
              <w:t>Urban areas</w:t>
            </w:r>
          </w:p>
        </w:tc>
        <w:tc>
          <w:tcPr>
            <w:tcW w:w="632" w:type="pct"/>
            <w:tcBorders>
              <w:top w:val="nil"/>
              <w:left w:val="nil"/>
              <w:bottom w:val="single" w:color="auto" w:sz="4" w:space="0"/>
              <w:right w:val="single" w:color="auto" w:sz="4" w:space="0"/>
            </w:tcBorders>
            <w:tcMar/>
            <w:vAlign w:val="bottom"/>
            <w:hideMark/>
          </w:tcPr>
          <w:p w:rsidRPr="00EE0418" w:rsidR="00C54328" w:rsidP="3B0D0052" w:rsidRDefault="00C54328" w14:paraId="554CD6F5"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 xml:space="preserve">To </w:t>
            </w:r>
            <w:r w:rsidRPr="3B0D0052" w:rsidR="00C54328">
              <w:rPr>
                <w:color w:val="000000"/>
                <w:kern w:val="0"/>
                <w:sz w:val="20"/>
                <w:szCs w:val="20"/>
                <w:lang w:val="en-US" w:eastAsia="es-CO"/>
              </w:rPr>
              <w:t>establish</w:t>
            </w:r>
            <w:r w:rsidRPr="3B0D0052" w:rsidR="00C54328">
              <w:rPr>
                <w:color w:val="000000"/>
                <w:kern w:val="0"/>
                <w:sz w:val="20"/>
                <w:szCs w:val="20"/>
                <w:lang w:val="en-US" w:eastAsia="es-CO"/>
              </w:rPr>
              <w:t xml:space="preserve"> a sustainable evaluation model for water resources at the city scale</w:t>
            </w:r>
          </w:p>
        </w:tc>
        <w:tc>
          <w:tcPr>
            <w:tcW w:w="566" w:type="pct"/>
            <w:tcBorders>
              <w:top w:val="nil"/>
              <w:left w:val="nil"/>
              <w:bottom w:val="single" w:color="auto" w:sz="4" w:space="0"/>
              <w:right w:val="single" w:color="auto" w:sz="4" w:space="0"/>
            </w:tcBorders>
            <w:tcMar/>
            <w:vAlign w:val="bottom"/>
            <w:hideMark/>
          </w:tcPr>
          <w:p w:rsidRPr="00EE0418" w:rsidR="00C54328" w:rsidP="0075000F" w:rsidRDefault="00C54328" w14:paraId="7FDF5236" w14:textId="77777777">
            <w:pPr>
              <w:spacing w:after="0" w:line="240" w:lineRule="auto"/>
              <w:ind w:firstLine="0"/>
              <w:rPr>
                <w:color w:val="000000"/>
                <w:kern w:val="0"/>
                <w:sz w:val="20"/>
                <w:szCs w:val="20"/>
                <w:lang w:eastAsia="es-CO"/>
              </w:rPr>
            </w:pPr>
            <w:r w:rsidRPr="00EE0418">
              <w:rPr>
                <w:color w:val="000000"/>
                <w:kern w:val="0"/>
                <w:sz w:val="20"/>
                <w:szCs w:val="20"/>
                <w:lang w:eastAsia="es-CO"/>
              </w:rPr>
              <w:t xml:space="preserve">DPSIR framework, Principal Component Analysis and Entropy. </w:t>
            </w:r>
          </w:p>
        </w:tc>
        <w:tc>
          <w:tcPr>
            <w:tcW w:w="758" w:type="pct"/>
            <w:tcBorders>
              <w:top w:val="nil"/>
              <w:left w:val="nil"/>
              <w:bottom w:val="single" w:color="auto" w:sz="4" w:space="0"/>
              <w:right w:val="single" w:color="auto" w:sz="4" w:space="0"/>
            </w:tcBorders>
            <w:tcMar/>
            <w:vAlign w:val="bottom"/>
            <w:hideMark/>
          </w:tcPr>
          <w:p w:rsidRPr="00EE0418" w:rsidR="00C54328" w:rsidP="0075000F" w:rsidRDefault="00C54328" w14:paraId="3561E052" w14:textId="77777777">
            <w:pPr>
              <w:spacing w:after="0" w:line="240" w:lineRule="auto"/>
              <w:ind w:firstLine="0"/>
              <w:rPr>
                <w:color w:val="000000"/>
                <w:kern w:val="0"/>
                <w:sz w:val="20"/>
                <w:szCs w:val="20"/>
                <w:lang w:eastAsia="es-CO"/>
              </w:rPr>
            </w:pPr>
            <w:r w:rsidRPr="00EE0418">
              <w:rPr>
                <w:color w:val="000000"/>
                <w:kern w:val="0"/>
                <w:sz w:val="20"/>
                <w:szCs w:val="20"/>
                <w:lang w:eastAsia="es-CO"/>
              </w:rPr>
              <w:t>Secondary data available from official sources</w:t>
            </w:r>
          </w:p>
        </w:tc>
        <w:tc>
          <w:tcPr>
            <w:tcW w:w="539" w:type="pct"/>
            <w:tcBorders>
              <w:top w:val="nil"/>
              <w:left w:val="nil"/>
              <w:bottom w:val="single" w:color="auto" w:sz="4" w:space="0"/>
              <w:right w:val="single" w:color="auto" w:sz="4" w:space="0"/>
            </w:tcBorders>
            <w:tcMar/>
            <w:vAlign w:val="bottom"/>
            <w:hideMark/>
          </w:tcPr>
          <w:p w:rsidRPr="00EE0418" w:rsidR="00C54328" w:rsidP="0075000F" w:rsidRDefault="00C54328" w14:paraId="06E789A0"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422" w:type="pct"/>
            <w:tcBorders>
              <w:top w:val="nil"/>
              <w:left w:val="nil"/>
              <w:bottom w:val="single" w:color="auto" w:sz="4" w:space="0"/>
              <w:right w:val="single" w:color="auto" w:sz="4" w:space="0"/>
            </w:tcBorders>
            <w:tcMar/>
            <w:vAlign w:val="bottom"/>
            <w:hideMark/>
          </w:tcPr>
          <w:p w:rsidRPr="00EE0418" w:rsidR="00C54328" w:rsidP="0075000F" w:rsidRDefault="00C54328" w14:paraId="7B977ED0"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620" w:type="pct"/>
            <w:tcBorders>
              <w:top w:val="nil"/>
              <w:left w:val="nil"/>
              <w:bottom w:val="single" w:color="auto" w:sz="4" w:space="0"/>
              <w:right w:val="single" w:color="auto" w:sz="4" w:space="0"/>
            </w:tcBorders>
            <w:tcMar/>
            <w:vAlign w:val="bottom"/>
          </w:tcPr>
          <w:p w:rsidRPr="00EE0418" w:rsidR="00C54328" w:rsidP="0075000F" w:rsidRDefault="00C54328" w14:paraId="7DE8DA89" w14:textId="24341B32">
            <w:pPr>
              <w:spacing w:after="0" w:line="240" w:lineRule="auto"/>
              <w:ind w:firstLine="0"/>
              <w:rPr>
                <w:color w:val="000000"/>
                <w:kern w:val="0"/>
                <w:sz w:val="20"/>
                <w:szCs w:val="20"/>
                <w:lang w:eastAsia="es-CO"/>
              </w:rPr>
            </w:pPr>
            <w:r w:rsidRPr="00EE0418">
              <w:rPr>
                <w:color w:val="000000"/>
                <w:kern w:val="0"/>
                <w:sz w:val="20"/>
                <w:szCs w:val="20"/>
                <w:lang w:eastAsia="es-CO"/>
              </w:rPr>
              <w:fldChar w:fldCharType="begin">
                <w:fldData xml:space="preserve">PEVuZE5vdGU+PENpdGUgQXV0aG9yWWVhcj0iMSI+PEF1dGhvcj5CYWk8L0F1dGhvcj48WWVhcj4y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</w:fldData>
              </w:fldChar>
            </w:r>
            <w:r>
              <w:rPr>
                <w:color w:val="000000"/>
                <w:kern w:val="0"/>
                <w:sz w:val="20"/>
                <w:szCs w:val="20"/>
                <w:lang w:eastAsia="es-CO"/>
              </w:rPr>
              <w:instrText xml:space="preserve"> ADDIN EN.CITE </w:instrText>
            </w:r>
            <w:r>
              <w:rPr>
                <w:color w:val="000000"/>
                <w:kern w:val="0"/>
                <w:sz w:val="20"/>
                <w:szCs w:val="20"/>
                <w:lang w:eastAsia="es-CO"/>
              </w:rPr>
              <w:fldChar w:fldCharType="begin">
                <w:fldData xml:space="preserve">PEVuZE5vdGU+PENpdGUgQXV0aG9yWWVhcj0iMSI+PEF1dGhvcj5CYWk8L0F1dGhvcj48WWVhcj4y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</w:fldData>
              </w:fldChar>
            </w:r>
            <w:r>
              <w:rPr>
                <w:color w:val="000000"/>
                <w:kern w:val="0"/>
                <w:sz w:val="20"/>
                <w:szCs w:val="20"/>
                <w:lang w:eastAsia="es-CO"/>
              </w:rPr>
              <w:instrText xml:space="preserve"> ADDIN EN.CITE.DATA </w:instrText>
            </w:r>
            <w:r>
              <w:rPr>
                <w:color w:val="000000"/>
                <w:kern w:val="0"/>
                <w:sz w:val="20"/>
                <w:szCs w:val="20"/>
                <w:lang w:eastAsia="es-CO"/>
              </w:rPr>
            </w:r>
            <w:r>
              <w:rPr>
                <w:color w:val="000000"/>
                <w:kern w:val="0"/>
                <w:sz w:val="20"/>
                <w:szCs w:val="20"/>
                <w:lang w:eastAsia="es-CO"/>
              </w:rPr>
              <w:fldChar w:fldCharType="end"/>
            </w:r>
            <w:r w:rsidRPr="00EE0418">
              <w:rPr>
                <w:color w:val="000000"/>
                <w:kern w:val="0"/>
                <w:sz w:val="20"/>
                <w:szCs w:val="20"/>
                <w:lang w:eastAsia="es-CO"/>
              </w:rPr>
            </w:r>
            <w:r w:rsidRPr="00EE0418">
              <w:rPr>
                <w:color w:val="000000"/>
                <w:kern w:val="0"/>
                <w:sz w:val="20"/>
                <w:szCs w:val="20"/>
                <w:lang w:eastAsia="es-CO"/>
              </w:rPr>
              <w:fldChar w:fldCharType="separate"/>
            </w:r>
            <w:r>
              <w:rPr>
                <w:noProof/>
                <w:color w:val="000000"/>
                <w:kern w:val="0"/>
                <w:sz w:val="20"/>
                <w:szCs w:val="20"/>
                <w:lang w:eastAsia="es-CO"/>
              </w:rPr>
              <w:t>Bai et al. (2024)</w:t>
            </w:r>
            <w:r w:rsidRPr="00EE0418">
              <w:rPr>
                <w:color w:val="000000"/>
                <w:kern w:val="0"/>
                <w:sz w:val="20"/>
                <w:szCs w:val="20"/>
                <w:lang w:eastAsia="es-CO"/>
              </w:rPr>
              <w:fldChar w:fldCharType="end"/>
            </w:r>
          </w:p>
        </w:tc>
      </w:tr>
      <w:tr w:rsidRPr="00D23EBE" w:rsidR="00C54328" w:rsidTr="3B0D0052" w14:paraId="7CA5152C" w14:textId="77777777">
        <w:trPr>
          <w:trHeight w:val="1966"/>
        </w:trPr>
        <w:tc>
          <w:tcPr>
            <w:tcW w:w="285" w:type="pct"/>
            <w:tcBorders>
              <w:top w:val="nil"/>
              <w:left w:val="single" w:color="auto" w:sz="4" w:space="0"/>
              <w:bottom w:val="single" w:color="auto" w:sz="4" w:space="0"/>
              <w:right w:val="single" w:color="auto" w:sz="4" w:space="0"/>
            </w:tcBorders>
            <w:tcMar/>
            <w:vAlign w:val="bottom"/>
            <w:hideMark/>
          </w:tcPr>
          <w:p w:rsidRPr="00EE0418" w:rsidR="00C54328" w:rsidP="0075000F" w:rsidRDefault="00C54328" w14:paraId="5832B99A" w14:textId="77777777">
            <w:pPr>
              <w:spacing w:after="0" w:line="240" w:lineRule="auto"/>
              <w:ind w:firstLine="0"/>
              <w:rPr>
                <w:color w:val="000000"/>
                <w:kern w:val="0"/>
                <w:sz w:val="20"/>
                <w:szCs w:val="20"/>
                <w:lang w:eastAsia="es-CO"/>
              </w:rPr>
            </w:pPr>
            <w:r w:rsidRPr="00EE0418">
              <w:rPr>
                <w:color w:val="000000"/>
                <w:kern w:val="0"/>
                <w:sz w:val="20"/>
                <w:szCs w:val="20"/>
                <w:lang w:eastAsia="es-CO"/>
              </w:rPr>
              <w:t>9</w:t>
            </w:r>
          </w:p>
        </w:tc>
        <w:tc>
          <w:tcPr>
            <w:tcW w:w="625" w:type="pct"/>
            <w:tcBorders>
              <w:top w:val="nil"/>
              <w:left w:val="nil"/>
              <w:bottom w:val="single" w:color="auto" w:sz="4" w:space="0"/>
              <w:right w:val="single" w:color="auto" w:sz="4" w:space="0"/>
            </w:tcBorders>
            <w:tcMar/>
            <w:vAlign w:val="bottom"/>
            <w:hideMark/>
          </w:tcPr>
          <w:p w:rsidRPr="00EE0418" w:rsidR="00C54328" w:rsidP="0075000F" w:rsidRDefault="00C54328" w14:paraId="2D073F55" w14:textId="77777777">
            <w:pPr>
              <w:spacing w:after="0" w:line="240" w:lineRule="auto"/>
              <w:ind w:firstLine="0"/>
              <w:rPr>
                <w:color w:val="000000"/>
                <w:kern w:val="0"/>
                <w:sz w:val="20"/>
                <w:szCs w:val="20"/>
                <w:lang w:eastAsia="es-CO"/>
              </w:rPr>
            </w:pPr>
            <w:r w:rsidRPr="00EE0418">
              <w:rPr>
                <w:color w:val="000000"/>
                <w:kern w:val="0"/>
                <w:sz w:val="20"/>
                <w:szCs w:val="20"/>
                <w:lang w:eastAsia="es-CO"/>
              </w:rPr>
              <w:t>Chesapeake</w:t>
            </w:r>
            <w:r w:rsidRPr="00EE0418">
              <w:rPr>
                <w:color w:val="000000"/>
                <w:kern w:val="0"/>
                <w:sz w:val="20"/>
                <w:szCs w:val="20"/>
                <w:lang w:eastAsia="es-CO"/>
              </w:rPr>
              <w:br/>
            </w:r>
            <w:r w:rsidRPr="00EE0418">
              <w:rPr>
                <w:color w:val="000000"/>
                <w:kern w:val="0"/>
                <w:sz w:val="20"/>
                <w:szCs w:val="20"/>
                <w:lang w:eastAsia="es-CO"/>
              </w:rPr>
              <w:t>Bay</w:t>
            </w:r>
          </w:p>
        </w:tc>
        <w:tc>
          <w:tcPr>
            <w:tcW w:w="554" w:type="pct"/>
            <w:tcBorders>
              <w:top w:val="nil"/>
              <w:left w:val="nil"/>
              <w:bottom w:val="single" w:color="auto" w:sz="4" w:space="0"/>
              <w:right w:val="single" w:color="auto" w:sz="4" w:space="0"/>
            </w:tcBorders>
            <w:tcMar/>
            <w:vAlign w:val="bottom"/>
            <w:hideMark/>
          </w:tcPr>
          <w:p w:rsidRPr="00EE0418" w:rsidR="00C54328" w:rsidP="0075000F" w:rsidRDefault="00C54328" w14:paraId="0A15796C" w14:textId="77777777">
            <w:pPr>
              <w:spacing w:after="0" w:line="240" w:lineRule="auto"/>
              <w:ind w:firstLine="0"/>
              <w:rPr>
                <w:color w:val="000000"/>
                <w:kern w:val="0"/>
                <w:sz w:val="20"/>
                <w:szCs w:val="20"/>
                <w:lang w:eastAsia="es-CO"/>
              </w:rPr>
            </w:pPr>
            <w:r w:rsidRPr="00EE0418">
              <w:rPr>
                <w:color w:val="000000"/>
                <w:kern w:val="0"/>
                <w:sz w:val="20"/>
                <w:szCs w:val="20"/>
                <w:lang w:eastAsia="es-CO"/>
              </w:rPr>
              <w:t>watershed scale</w:t>
            </w:r>
          </w:p>
        </w:tc>
        <w:tc>
          <w:tcPr>
            <w:tcW w:w="632" w:type="pct"/>
            <w:tcBorders>
              <w:top w:val="nil"/>
              <w:left w:val="nil"/>
              <w:bottom w:val="single" w:color="auto" w:sz="4" w:space="0"/>
              <w:right w:val="single" w:color="auto" w:sz="4" w:space="0"/>
            </w:tcBorders>
            <w:tcMar/>
            <w:vAlign w:val="bottom"/>
            <w:hideMark/>
          </w:tcPr>
          <w:p w:rsidRPr="00EE0418" w:rsidR="00C54328" w:rsidP="3B0D0052" w:rsidRDefault="00C54328" w14:paraId="74DFDA08"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To better understand the source, causes, and consequences of</w:t>
            </w:r>
            <w:r w:rsidRPr="00EE0418">
              <w:rPr>
                <w:color w:val="000000"/>
                <w:kern w:val="0"/>
                <w:sz w:val="20"/>
                <w:szCs w:val="20"/>
                <w:lang w:eastAsia="es-CO"/>
              </w:rPr>
              <w:br/>
            </w:r>
            <w:r w:rsidRPr="3B0D0052" w:rsidR="00C54328">
              <w:rPr>
                <w:color w:val="000000"/>
                <w:kern w:val="0"/>
                <w:sz w:val="20"/>
                <w:szCs w:val="20"/>
                <w:lang w:val="en-US" w:eastAsia="es-CO"/>
              </w:rPr>
              <w:t>eutrophication for managers, decision-makers, and policymakers</w:t>
            </w:r>
            <w:r w:rsidRPr="00EE0418">
              <w:rPr>
                <w:color w:val="000000"/>
                <w:kern w:val="0"/>
                <w:sz w:val="20"/>
                <w:szCs w:val="20"/>
                <w:lang w:eastAsia="es-CO"/>
              </w:rPr>
              <w:br/>
            </w:r>
            <w:r w:rsidRPr="3B0D0052" w:rsidR="00C54328">
              <w:rPr>
                <w:color w:val="000000"/>
                <w:kern w:val="0"/>
                <w:sz w:val="20"/>
                <w:szCs w:val="20"/>
                <w:lang w:val="en-US" w:eastAsia="es-CO"/>
              </w:rPr>
              <w:t xml:space="preserve">to support and </w:t>
            </w:r>
            <w:r w:rsidRPr="3B0D0052" w:rsidR="00C54328">
              <w:rPr>
                <w:color w:val="000000"/>
                <w:kern w:val="0"/>
                <w:sz w:val="20"/>
                <w:szCs w:val="20"/>
                <w:lang w:val="en-US" w:eastAsia="es-CO"/>
              </w:rPr>
              <w:t xml:space="preserve">modify</w:t>
            </w:r>
            <w:r w:rsidRPr="3B0D0052" w:rsidR="00C54328">
              <w:rPr>
                <w:color w:val="000000"/>
                <w:kern w:val="0"/>
                <w:sz w:val="20"/>
                <w:szCs w:val="20"/>
                <w:lang w:val="en-US" w:eastAsia="es-CO"/>
              </w:rPr>
              <w:t xml:space="preserve"> management measures to </w:t>
            </w:r>
            <w:r w:rsidRPr="3B0D0052" w:rsidR="00C54328">
              <w:rPr>
                <w:color w:val="000000"/>
                <w:kern w:val="0"/>
                <w:sz w:val="20"/>
                <w:szCs w:val="20"/>
                <w:lang w:val="en-US" w:eastAsia="es-CO"/>
              </w:rPr>
              <w:t>improve the</w:t>
            </w:r>
            <w:r w:rsidRPr="00EE0418">
              <w:rPr>
                <w:color w:val="000000"/>
                <w:kern w:val="0"/>
                <w:sz w:val="20"/>
                <w:szCs w:val="20"/>
                <w:lang w:eastAsia="es-CO"/>
              </w:rPr>
              <w:br/>
            </w:r>
            <w:r w:rsidRPr="3B0D0052" w:rsidR="00C54328">
              <w:rPr>
                <w:color w:val="000000"/>
                <w:kern w:val="0"/>
                <w:sz w:val="20"/>
                <w:szCs w:val="20"/>
                <w:lang w:val="en-US" w:eastAsia="es-CO"/>
              </w:rPr>
              <w:t>ecosystem health and wealth of the Chesapeake Bay</w:t>
            </w:r>
          </w:p>
        </w:tc>
        <w:tc>
          <w:tcPr>
            <w:tcW w:w="566" w:type="pct"/>
            <w:tcBorders>
              <w:top w:val="nil"/>
              <w:left w:val="nil"/>
              <w:bottom w:val="single" w:color="auto" w:sz="4" w:space="0"/>
              <w:right w:val="single" w:color="auto" w:sz="4" w:space="0"/>
            </w:tcBorders>
            <w:tcMar/>
            <w:vAlign w:val="bottom"/>
            <w:hideMark/>
          </w:tcPr>
          <w:p w:rsidRPr="00EE0418" w:rsidR="00C54328" w:rsidP="0075000F" w:rsidRDefault="00C54328" w14:paraId="4ABC4EC8" w14:textId="77777777">
            <w:pPr>
              <w:spacing w:after="0" w:line="240" w:lineRule="auto"/>
              <w:ind w:firstLine="0"/>
              <w:rPr>
                <w:color w:val="000000"/>
                <w:kern w:val="0"/>
                <w:sz w:val="20"/>
                <w:szCs w:val="20"/>
                <w:lang w:eastAsia="es-CO"/>
              </w:rPr>
            </w:pPr>
            <w:r w:rsidRPr="00EE0418">
              <w:rPr>
                <w:color w:val="000000"/>
                <w:kern w:val="0"/>
                <w:sz w:val="20"/>
                <w:szCs w:val="20"/>
                <w:lang w:eastAsia="es-CO"/>
              </w:rPr>
              <w:t xml:space="preserve">Definition of stakeholder´s typology; collection of data from secondary sources: Oyster turnover time, nutrient dynamics, and water quality. Data analysis </w:t>
            </w:r>
            <w:r w:rsidRPr="00EE0418">
              <w:rPr>
                <w:color w:val="000000"/>
                <w:kern w:val="0"/>
                <w:sz w:val="20"/>
                <w:szCs w:val="20"/>
                <w:lang w:eastAsia="es-CO"/>
              </w:rPr>
              <w:t>using the DPSIR framework.</w:t>
            </w:r>
          </w:p>
        </w:tc>
        <w:tc>
          <w:tcPr>
            <w:tcW w:w="758" w:type="pct"/>
            <w:tcBorders>
              <w:top w:val="nil"/>
              <w:left w:val="nil"/>
              <w:bottom w:val="single" w:color="auto" w:sz="4" w:space="0"/>
              <w:right w:val="single" w:color="auto" w:sz="4" w:space="0"/>
            </w:tcBorders>
            <w:tcMar/>
            <w:vAlign w:val="bottom"/>
            <w:hideMark/>
          </w:tcPr>
          <w:p w:rsidRPr="00EE0418" w:rsidR="00C54328" w:rsidP="0075000F" w:rsidRDefault="00C54328" w14:paraId="35271B75" w14:textId="77777777">
            <w:pPr>
              <w:spacing w:after="0" w:line="240" w:lineRule="auto"/>
              <w:ind w:firstLine="0"/>
              <w:rPr>
                <w:color w:val="000000"/>
                <w:kern w:val="0"/>
                <w:sz w:val="20"/>
                <w:szCs w:val="20"/>
                <w:lang w:eastAsia="es-CO"/>
              </w:rPr>
            </w:pPr>
            <w:r w:rsidRPr="00EE0418">
              <w:rPr>
                <w:color w:val="000000"/>
                <w:kern w:val="0"/>
                <w:sz w:val="20"/>
                <w:szCs w:val="20"/>
                <w:lang w:eastAsia="es-CO"/>
              </w:rPr>
              <w:t>Secondary data</w:t>
            </w:r>
          </w:p>
        </w:tc>
        <w:tc>
          <w:tcPr>
            <w:tcW w:w="539" w:type="pct"/>
            <w:tcBorders>
              <w:top w:val="nil"/>
              <w:left w:val="nil"/>
              <w:bottom w:val="single" w:color="auto" w:sz="4" w:space="0"/>
              <w:right w:val="single" w:color="auto" w:sz="4" w:space="0"/>
            </w:tcBorders>
            <w:tcMar/>
            <w:vAlign w:val="bottom"/>
            <w:hideMark/>
          </w:tcPr>
          <w:p w:rsidRPr="00EE0418" w:rsidR="00C54328" w:rsidP="0075000F" w:rsidRDefault="00C54328" w14:paraId="38553850"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422" w:type="pct"/>
            <w:tcBorders>
              <w:top w:val="nil"/>
              <w:left w:val="nil"/>
              <w:bottom w:val="single" w:color="auto" w:sz="4" w:space="0"/>
              <w:right w:val="single" w:color="auto" w:sz="4" w:space="0"/>
            </w:tcBorders>
            <w:tcMar/>
            <w:vAlign w:val="bottom"/>
            <w:hideMark/>
          </w:tcPr>
          <w:p w:rsidRPr="00EE0418" w:rsidR="00C54328" w:rsidP="0075000F" w:rsidRDefault="00C54328" w14:paraId="385E229D"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620" w:type="pct"/>
            <w:tcBorders>
              <w:top w:val="nil"/>
              <w:left w:val="nil"/>
              <w:bottom w:val="single" w:color="auto" w:sz="4" w:space="0"/>
              <w:right w:val="single" w:color="auto" w:sz="4" w:space="0"/>
            </w:tcBorders>
            <w:tcMar/>
            <w:vAlign w:val="bottom"/>
          </w:tcPr>
          <w:p w:rsidRPr="00D23EBE" w:rsidR="00C54328" w:rsidP="0075000F" w:rsidRDefault="00C54328" w14:paraId="0E62BACD" w14:textId="3E36309C">
            <w:pPr>
              <w:spacing w:after="0" w:line="240" w:lineRule="auto"/>
              <w:ind w:firstLine="0"/>
              <w:rPr>
                <w:color w:val="000000"/>
                <w:kern w:val="0"/>
                <w:sz w:val="20"/>
                <w:szCs w:val="20"/>
                <w:lang w:val="fr-FR" w:eastAsia="es-CO"/>
              </w:rPr>
            </w:pPr>
            <w:r w:rsidRPr="00EE0418">
              <w:rPr>
                <w:color w:val="000000"/>
                <w:kern w:val="0"/>
                <w:sz w:val="20"/>
                <w:szCs w:val="20"/>
                <w:lang w:eastAsia="es-CO"/>
              </w:rPr>
              <w:fldChar w:fldCharType="begin"/>
            </w:r>
            <w:r w:rsidRPr="00D23EBE">
              <w:rPr>
                <w:color w:val="000000"/>
                <w:kern w:val="0"/>
                <w:sz w:val="20"/>
                <w:szCs w:val="20"/>
                <w:lang w:val="fr-FR" w:eastAsia="es-CO"/>
              </w:rPr>
              <w:instrText xml:space="preserve"> ADDIN EN.CITE &lt;EndNote&gt;&lt;Cite AuthorYear="1"&gt;&lt;Author&gt;Leyva Ollivier&lt;/Author&gt;&lt;Year&gt;2023&lt;/Year&gt;&lt;RecNum&gt;35&lt;/RecNum&gt;&lt;DisplayText&gt;Leyva Ollivier, Newton et al. (2023)&lt;/DisplayText&gt;&lt;record&gt;&lt;rec-number&gt;35&lt;/rec-number&gt;&lt;foreign-keys&gt;&lt;key app="EN" db-id="v595a5r9gssvf4exat5pfpexwpffaztza9ee" timestamp="1765917511"&gt;35&lt;/key&gt;&lt;/foreign-keys&gt;&lt;ref-type name="Journal Article"&gt;17&lt;/ref-type&gt;&lt;contributors&gt;&lt;authors&gt;&lt;author&gt;Leyva Ollivier, M. E.&lt;/author&gt;&lt;author&gt;Newton, A.&lt;/author&gt;&lt;author&gt;Kelsey, H.&lt;/author&gt;&lt;/authors&gt;&lt;/contributors&gt;&lt;auth-address&gt;Murray Foundation, Liverpool, United Kingdom&amp;#xD;Centro de Investigacao Marinha e Ambiental, Faro, Faro, Portugal&amp;#xD;University of Maryland Center for Environmental Science, Cambridge, MD, United States&lt;/auth-address&gt;&lt;titles&gt;&lt;title&gt;Socio-ecological analysis of the eutrophication in Chesapeake Bay, USA&lt;/title&gt;&lt;secondary-title&gt;Frontiers in Marine Science&lt;/secondary-title&gt;&lt;alt-title&gt;Front. Mar. Sci.&lt;/alt-title&gt;&lt;/titles&gt;&lt;periodical&gt;&lt;full-title&gt;Frontiers in Marine Science&lt;/full-title&gt;&lt;abbr-1&gt;Front. Mar. Sci.&lt;/abbr-1&gt;&lt;/periodical&gt;&lt;alt-periodical&gt;&lt;full-title&gt;Frontiers in Marine Science&lt;/full-title&gt;&lt;abbr-1&gt;Front. Mar. Sci.&lt;/abbr-1&gt;&lt;/alt-periodical&gt;&lt;volume&gt;10&lt;/volume&gt;&lt;keywords&gt;&lt;keyword&gt;Chesapeake Bay&lt;/keyword&gt;&lt;keyword&gt;DPSIR&lt;/keyword&gt;&lt;keyword&gt;eutrophication&lt;/keyword&gt;&lt;keyword&gt;hypoxia&lt;/keyword&gt;&lt;keyword&gt;stakeholder&lt;/keyword&gt;&lt;/keywords&gt;&lt;dates&gt;&lt;year&gt;2023&lt;/year&gt;&lt;/dates&gt;&lt;publisher&gt;Frontiers Media SA&lt;/publisher&gt;&lt;work-type&gt;Article&lt;/work-type&gt;&lt;urls&gt;&lt;related-urls&gt;&lt;url&gt;https://www.scopus.com/inward/record.uri?eid=2-s2.0-85171830633&amp;amp;doi=10.3389%2Ffmars.2023.1237493&amp;amp;partnerID=40&amp;amp;md5=d3e5d2905e3fb13171b641252ed97727&lt;/url&gt;&lt;/related-urls&gt;&lt;/urls&gt;&lt;custom7&gt;1237493&lt;/custom7&gt;&lt;electronic-resource-num&gt;https://doi.org/10.3389/fmars.2023.1237493&lt;/electronic-resource-num&gt;&lt;remote-database-name&gt;Scopus&lt;/remote-database-name&gt;&lt;language&gt;English&lt;/language&gt;&lt;/record&gt;&lt;/Cite&gt;&lt;/EndNote&gt;</w:instrText>
            </w:r>
            <w:r w:rsidRPr="00EE0418">
              <w:rPr>
                <w:color w:val="000000"/>
                <w:kern w:val="0"/>
                <w:sz w:val="20"/>
                <w:szCs w:val="20"/>
                <w:lang w:eastAsia="es-CO"/>
              </w:rPr>
              <w:fldChar w:fldCharType="separate"/>
            </w:r>
            <w:r w:rsidRPr="00D23EBE">
              <w:rPr>
                <w:noProof/>
                <w:color w:val="000000"/>
                <w:kern w:val="0"/>
                <w:sz w:val="20"/>
                <w:szCs w:val="20"/>
                <w:lang w:val="fr-FR" w:eastAsia="es-CO"/>
              </w:rPr>
              <w:t>Leyva Ollivier et al. (2023)</w:t>
            </w:r>
            <w:r w:rsidRPr="00EE0418">
              <w:rPr>
                <w:color w:val="000000"/>
                <w:kern w:val="0"/>
                <w:sz w:val="20"/>
                <w:szCs w:val="20"/>
                <w:lang w:eastAsia="es-CO"/>
              </w:rPr>
              <w:fldChar w:fldCharType="end"/>
            </w:r>
          </w:p>
        </w:tc>
      </w:tr>
      <w:tr w:rsidRPr="00EE0418" w:rsidR="00C54328" w:rsidTr="3B0D0052" w14:paraId="0ED2E469" w14:textId="77777777">
        <w:trPr>
          <w:trHeight w:val="1191"/>
        </w:trPr>
        <w:tc>
          <w:tcPr>
            <w:tcW w:w="285" w:type="pct"/>
            <w:tcBorders>
              <w:top w:val="nil"/>
              <w:left w:val="single" w:color="auto" w:sz="4" w:space="0"/>
              <w:bottom w:val="single" w:color="auto" w:sz="4" w:space="0"/>
              <w:right w:val="single" w:color="auto" w:sz="4" w:space="0"/>
            </w:tcBorders>
            <w:tcMar/>
            <w:vAlign w:val="bottom"/>
            <w:hideMark/>
          </w:tcPr>
          <w:p w:rsidRPr="00EE0418" w:rsidR="00C54328" w:rsidP="0075000F" w:rsidRDefault="00C54328" w14:paraId="642A3CDB" w14:textId="77777777">
            <w:pPr>
              <w:spacing w:after="0" w:line="240" w:lineRule="auto"/>
              <w:ind w:firstLine="0"/>
              <w:rPr>
                <w:color w:val="000000"/>
                <w:kern w:val="0"/>
                <w:sz w:val="20"/>
                <w:szCs w:val="20"/>
                <w:lang w:eastAsia="es-CO"/>
              </w:rPr>
            </w:pPr>
            <w:r w:rsidRPr="00EE0418">
              <w:rPr>
                <w:color w:val="000000"/>
                <w:kern w:val="0"/>
                <w:sz w:val="20"/>
                <w:szCs w:val="20"/>
                <w:lang w:eastAsia="es-CO"/>
              </w:rPr>
              <w:t>10</w:t>
            </w:r>
          </w:p>
        </w:tc>
        <w:tc>
          <w:tcPr>
            <w:tcW w:w="625" w:type="pct"/>
            <w:tcBorders>
              <w:top w:val="nil"/>
              <w:left w:val="nil"/>
              <w:bottom w:val="single" w:color="auto" w:sz="4" w:space="0"/>
              <w:right w:val="single" w:color="auto" w:sz="4" w:space="0"/>
            </w:tcBorders>
            <w:tcMar/>
            <w:vAlign w:val="bottom"/>
            <w:hideMark/>
          </w:tcPr>
          <w:p w:rsidRPr="00EE0418" w:rsidR="00C54328" w:rsidP="3B0D0052" w:rsidRDefault="00C54328" w14:paraId="436D91C6"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Madinnagoda</w:t>
            </w:r>
            <w:r w:rsidRPr="3B0D0052" w:rsidR="00C54328">
              <w:rPr>
                <w:color w:val="000000"/>
                <w:kern w:val="0"/>
                <w:sz w:val="20"/>
                <w:szCs w:val="20"/>
                <w:lang w:val="en-US" w:eastAsia="es-CO"/>
              </w:rPr>
              <w:t xml:space="preserve"> marsh</w:t>
            </w:r>
            <w:r w:rsidRPr="3B0D0052" w:rsidR="00C54328">
              <w:rPr>
                <w:color w:val="000000"/>
                <w:kern w:val="0"/>
                <w:sz w:val="20"/>
                <w:szCs w:val="20"/>
                <w:lang w:val="en-US" w:eastAsia="es-CO"/>
              </w:rPr>
              <w:t xml:space="preserve">, </w:t>
            </w:r>
            <w:r w:rsidRPr="3B0D0052" w:rsidR="00C54328">
              <w:rPr>
                <w:color w:val="000000"/>
                <w:kern w:val="0"/>
                <w:sz w:val="20"/>
                <w:szCs w:val="20"/>
                <w:lang w:val="en-US" w:eastAsia="es-CO"/>
              </w:rPr>
              <w:t>Sri Lanka</w:t>
            </w:r>
          </w:p>
        </w:tc>
        <w:tc>
          <w:tcPr>
            <w:tcW w:w="554" w:type="pct"/>
            <w:tcBorders>
              <w:top w:val="nil"/>
              <w:left w:val="nil"/>
              <w:bottom w:val="single" w:color="auto" w:sz="4" w:space="0"/>
              <w:right w:val="single" w:color="auto" w:sz="4" w:space="0"/>
            </w:tcBorders>
            <w:tcMar/>
            <w:vAlign w:val="bottom"/>
            <w:hideMark/>
          </w:tcPr>
          <w:p w:rsidRPr="00EE0418" w:rsidR="00C54328" w:rsidP="0075000F" w:rsidRDefault="00C54328" w14:paraId="5D7E2834" w14:textId="77777777">
            <w:pPr>
              <w:spacing w:after="0" w:line="240" w:lineRule="auto"/>
              <w:ind w:firstLine="0"/>
              <w:rPr>
                <w:color w:val="000000"/>
                <w:kern w:val="0"/>
                <w:sz w:val="20"/>
                <w:szCs w:val="20"/>
                <w:lang w:eastAsia="es-CO"/>
              </w:rPr>
            </w:pPr>
            <w:r w:rsidRPr="00EE0418">
              <w:rPr>
                <w:color w:val="000000"/>
                <w:kern w:val="0"/>
                <w:sz w:val="20"/>
                <w:szCs w:val="20"/>
                <w:lang w:eastAsia="es-CO"/>
              </w:rPr>
              <w:t>Wetland ecosystem</w:t>
            </w:r>
          </w:p>
        </w:tc>
        <w:tc>
          <w:tcPr>
            <w:tcW w:w="632" w:type="pct"/>
            <w:tcBorders>
              <w:top w:val="nil"/>
              <w:left w:val="nil"/>
              <w:bottom w:val="single" w:color="auto" w:sz="4" w:space="0"/>
              <w:right w:val="single" w:color="auto" w:sz="4" w:space="0"/>
            </w:tcBorders>
            <w:tcMar/>
            <w:vAlign w:val="bottom"/>
            <w:hideMark/>
          </w:tcPr>
          <w:p w:rsidRPr="00EE0418" w:rsidR="00C54328" w:rsidP="3B0D0052" w:rsidRDefault="00C54328" w14:paraId="4BD93379"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To develop a framework focusing on the sustainable management</w:t>
            </w:r>
            <w:r w:rsidRPr="00EE0418">
              <w:rPr>
                <w:color w:val="000000"/>
                <w:kern w:val="0"/>
                <w:sz w:val="20"/>
                <w:szCs w:val="20"/>
                <w:lang w:eastAsia="es-CO"/>
              </w:rPr>
              <w:br/>
            </w:r>
            <w:r w:rsidRPr="3B0D0052" w:rsidR="00C54328">
              <w:rPr>
                <w:color w:val="000000"/>
                <w:kern w:val="0"/>
                <w:sz w:val="20"/>
                <w:szCs w:val="20"/>
                <w:lang w:val="en-US" w:eastAsia="es-CO"/>
              </w:rPr>
              <w:t xml:space="preserve">and </w:t>
            </w:r>
            <w:r w:rsidRPr="3B0D0052" w:rsidR="00C54328">
              <w:rPr>
                <w:color w:val="000000"/>
                <w:kern w:val="0"/>
                <w:sz w:val="20"/>
                <w:szCs w:val="20"/>
                <w:lang w:val="en-US" w:eastAsia="es-CO"/>
              </w:rPr>
              <w:t xml:space="preserve">utilization</w:t>
            </w:r>
            <w:r w:rsidRPr="3B0D0052" w:rsidR="00C54328">
              <w:rPr>
                <w:color w:val="000000"/>
                <w:kern w:val="0"/>
                <w:sz w:val="20"/>
                <w:szCs w:val="20"/>
                <w:lang w:val="en-US" w:eastAsia="es-CO"/>
              </w:rPr>
              <w:t xml:space="preserve"> of wetland resources at </w:t>
            </w:r>
            <w:r w:rsidRPr="3B0D0052" w:rsidR="00C54328">
              <w:rPr>
                <w:color w:val="000000"/>
                <w:kern w:val="0"/>
                <w:sz w:val="20"/>
                <w:szCs w:val="20"/>
                <w:lang w:val="en-US" w:eastAsia="es-CO"/>
              </w:rPr>
              <w:t>Madinnagoda</w:t>
            </w:r>
            <w:r w:rsidRPr="3B0D0052" w:rsidR="00C54328">
              <w:rPr>
                <w:color w:val="000000"/>
                <w:kern w:val="0"/>
                <w:sz w:val="20"/>
                <w:szCs w:val="20"/>
                <w:lang w:val="en-US" w:eastAsia="es-CO"/>
              </w:rPr>
              <w:t xml:space="preserve"> marsh.</w:t>
            </w:r>
          </w:p>
        </w:tc>
        <w:tc>
          <w:tcPr>
            <w:tcW w:w="566" w:type="pct"/>
            <w:tcBorders>
              <w:top w:val="nil"/>
              <w:left w:val="nil"/>
              <w:bottom w:val="single" w:color="auto" w:sz="4" w:space="0"/>
              <w:right w:val="single" w:color="auto" w:sz="4" w:space="0"/>
            </w:tcBorders>
            <w:tcMar/>
            <w:vAlign w:val="bottom"/>
            <w:hideMark/>
          </w:tcPr>
          <w:p w:rsidRPr="00EE0418" w:rsidR="00C54328" w:rsidP="0075000F" w:rsidRDefault="00C54328" w14:paraId="669887F7" w14:textId="77777777">
            <w:pPr>
              <w:spacing w:after="0" w:line="240" w:lineRule="auto"/>
              <w:ind w:firstLine="0"/>
              <w:rPr>
                <w:color w:val="000000"/>
                <w:kern w:val="0"/>
                <w:sz w:val="20"/>
                <w:szCs w:val="20"/>
                <w:lang w:eastAsia="es-CO"/>
              </w:rPr>
            </w:pPr>
            <w:r w:rsidRPr="00EE0418">
              <w:rPr>
                <w:color w:val="000000"/>
                <w:kern w:val="0"/>
                <w:sz w:val="20"/>
                <w:szCs w:val="20"/>
                <w:lang w:eastAsia="es-CO"/>
              </w:rPr>
              <w:t xml:space="preserve">Using secondary data sources, formulating a conceptual model based on the DPSIR framework, field observations, discussions with stakeholders, formulation of a development plan, and managerial strategies. </w:t>
            </w:r>
          </w:p>
        </w:tc>
        <w:tc>
          <w:tcPr>
            <w:tcW w:w="758" w:type="pct"/>
            <w:tcBorders>
              <w:top w:val="nil"/>
              <w:left w:val="nil"/>
              <w:bottom w:val="single" w:color="auto" w:sz="4" w:space="0"/>
              <w:right w:val="single" w:color="auto" w:sz="4" w:space="0"/>
            </w:tcBorders>
            <w:tcMar/>
            <w:vAlign w:val="bottom"/>
            <w:hideMark/>
          </w:tcPr>
          <w:p w:rsidRPr="00EE0418" w:rsidR="00C54328" w:rsidP="0075000F" w:rsidRDefault="00C54328" w14:paraId="04A4F4DD" w14:textId="77777777">
            <w:pPr>
              <w:spacing w:after="0" w:line="240" w:lineRule="auto"/>
              <w:ind w:firstLine="0"/>
              <w:rPr>
                <w:color w:val="000000"/>
                <w:kern w:val="0"/>
                <w:sz w:val="20"/>
                <w:szCs w:val="20"/>
                <w:lang w:eastAsia="es-CO"/>
              </w:rPr>
            </w:pPr>
            <w:r w:rsidRPr="00EE0418">
              <w:rPr>
                <w:color w:val="000000"/>
                <w:kern w:val="0"/>
                <w:sz w:val="20"/>
                <w:szCs w:val="20"/>
                <w:lang w:eastAsia="es-CO"/>
              </w:rPr>
              <w:t>Secondary data, field visits, and discussions with residents</w:t>
            </w:r>
          </w:p>
        </w:tc>
        <w:tc>
          <w:tcPr>
            <w:tcW w:w="539" w:type="pct"/>
            <w:tcBorders>
              <w:top w:val="nil"/>
              <w:left w:val="nil"/>
              <w:bottom w:val="single" w:color="auto" w:sz="4" w:space="0"/>
              <w:right w:val="single" w:color="auto" w:sz="4" w:space="0"/>
            </w:tcBorders>
            <w:tcMar/>
            <w:vAlign w:val="bottom"/>
            <w:hideMark/>
          </w:tcPr>
          <w:p w:rsidRPr="00EE0418" w:rsidR="00C54328" w:rsidP="0075000F" w:rsidRDefault="00C54328" w14:paraId="47526580"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422" w:type="pct"/>
            <w:tcBorders>
              <w:top w:val="nil"/>
              <w:left w:val="nil"/>
              <w:bottom w:val="single" w:color="auto" w:sz="4" w:space="0"/>
              <w:right w:val="single" w:color="auto" w:sz="4" w:space="0"/>
            </w:tcBorders>
            <w:tcMar/>
            <w:vAlign w:val="bottom"/>
            <w:hideMark/>
          </w:tcPr>
          <w:p w:rsidRPr="00EE0418" w:rsidR="00C54328" w:rsidP="0075000F" w:rsidRDefault="00C54328" w14:paraId="3F0CC793"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620" w:type="pct"/>
            <w:tcBorders>
              <w:top w:val="nil"/>
              <w:left w:val="nil"/>
              <w:bottom w:val="single" w:color="auto" w:sz="4" w:space="0"/>
              <w:right w:val="single" w:color="auto" w:sz="4" w:space="0"/>
            </w:tcBorders>
            <w:tcMar/>
            <w:vAlign w:val="bottom"/>
          </w:tcPr>
          <w:p w:rsidRPr="00EE0418" w:rsidR="00C54328" w:rsidP="0075000F" w:rsidRDefault="00C54328" w14:paraId="685137B4" w14:textId="77777777">
            <w:pPr>
              <w:spacing w:after="0" w:line="240" w:lineRule="auto"/>
              <w:ind w:firstLine="0"/>
              <w:rPr>
                <w:color w:val="000000"/>
                <w:kern w:val="0"/>
                <w:sz w:val="20"/>
                <w:szCs w:val="20"/>
                <w:lang w:eastAsia="es-CO"/>
              </w:rPr>
            </w:pPr>
            <w:r w:rsidRPr="00EE0418">
              <w:rPr>
                <w:color w:val="000000"/>
                <w:kern w:val="0"/>
                <w:sz w:val="20"/>
                <w:szCs w:val="20"/>
                <w:lang w:eastAsia="es-CO"/>
              </w:rPr>
              <w:fldChar w:fldCharType="begin"/>
            </w:r>
            <w:r>
              <w:rPr>
                <w:color w:val="000000"/>
                <w:kern w:val="0"/>
                <w:sz w:val="20"/>
                <w:szCs w:val="20"/>
                <w:lang w:eastAsia="es-CO"/>
              </w:rPr>
              <w:instrText xml:space="preserve"> ADDIN EN.CITE &lt;EndNote&gt;&lt;Cite AuthorYear="1"&gt;&lt;Author&gt;Pathirana&lt;/Author&gt;&lt;Year&gt;2022&lt;/Year&gt;&lt;RecNum&gt;25&lt;/RecNum&gt;&lt;DisplayText&gt;Pathirana and Manatunge (2022)&lt;/DisplayText&gt;&lt;record&gt;&lt;rec-number&gt;25&lt;/rec-number&gt;&lt;foreign-keys&gt;&lt;key app="EN" db-id="v595a5r9gssvf4exat5pfpexwpffaztza9ee" timestamp="1765914518"&gt;25&lt;/key&gt;&lt;/foreign-keys&gt;&lt;ref-type name="Conference Proceedings"&gt;10&lt;/ref-type&gt;&lt;contributors&gt;&lt;authors&gt;&lt;author&gt;Pathirana, H.&lt;/author&gt;&lt;author&gt;Manatunge, J.&lt;/author&gt;&lt;/authors&gt;&lt;/contributors&gt;&lt;auth-address&gt;University of Moratuwa, Department of Civil Engineering, Moratuwa, Sri Lanka&lt;/auth-address&gt;&lt;titles&gt;&lt;title&gt;Framework for Sustainable Management and Utilisation of Wetland Resources: A Case Study of the Madinnagoda Marsh&lt;/title&gt;&lt;alt-title&gt;MERCon - Moratuwa Eng. Res. Conf., Proc.&lt;/alt-title&gt;&lt;/titles&gt;&lt;keywords&gt;&lt;keyword&gt;drivers&lt;/keyword&gt;&lt;keyword&gt;ecosystem services&lt;/keyword&gt;&lt;keyword&gt;pressures&lt;/keyword&gt;&lt;keyword&gt;sustainability&lt;/keyword&gt;&lt;keyword&gt;wetlands&lt;/keyword&gt;&lt;keyword&gt;Ecosystems&lt;/keyword&gt;&lt;keyword&gt;Planning&lt;/keyword&gt;&lt;keyword&gt;Sustainable development&lt;/keyword&gt;&lt;keyword&gt;Case-studies&lt;/keyword&gt;&lt;keyword&gt;Change impacts&lt;/keyword&gt;&lt;keyword&gt;Driver&lt;/keyword&gt;&lt;keyword&gt;Management and utilization&lt;/keyword&gt;&lt;keyword&gt;States change&lt;/keyword&gt;&lt;keyword&gt;Sustainable management&lt;/keyword&gt;&lt;keyword&gt;Sustainable utilization&lt;/keyword&gt;&lt;keyword&gt;Wetland resources&lt;/keyword&gt;&lt;keyword&gt;Wetlands degradation&lt;/keyword&gt;&lt;/keywords&gt;&lt;dates&gt;&lt;year&gt;2022&lt;/year&gt;&lt;/dates&gt;&lt;publisher&gt;Institute of Electrical and Electronics Engineers Inc.&lt;/publisher&gt;&lt;isbn&gt;9781665487863 (ISBN)&lt;/isbn&gt;&lt;work-type&gt;Conference paper&lt;/work-type&gt;&lt;urls&gt;&lt;related-urls&gt;&lt;url&gt;https://www.scopus.com/inward/record.uri?eid=2-s2.0-85141152144&amp;amp;doi=10.1109%2FMERCon55799.2022.9906169&amp;amp;partnerID=40&amp;amp;md5=ad62193f0202b4c9b315c7a106d881c2&lt;/url&gt;&lt;/related-urls&gt;&lt;/urls&gt;&lt;electronic-resource-num&gt;https://doi.org/10.1109/MERCon55799.2022.9906169&lt;/electronic-resource-num&gt;&lt;remote-database-name&gt;Scopus&lt;/remote-database-name&gt;&lt;language&gt;English&lt;/language&gt;&lt;/record&gt;&lt;/Cite&gt;&lt;/EndNote&gt;</w:instrText>
            </w:r>
            <w:r w:rsidRPr="00EE0418">
              <w:rPr>
                <w:color w:val="000000"/>
                <w:kern w:val="0"/>
                <w:sz w:val="20"/>
                <w:szCs w:val="20"/>
                <w:lang w:eastAsia="es-CO"/>
              </w:rPr>
              <w:fldChar w:fldCharType="separate"/>
            </w:r>
            <w:r>
              <w:rPr>
                <w:noProof/>
                <w:color w:val="000000"/>
                <w:kern w:val="0"/>
                <w:sz w:val="20"/>
                <w:szCs w:val="20"/>
                <w:lang w:eastAsia="es-CO"/>
              </w:rPr>
              <w:t>Pathirana and Manatunge (2022)</w:t>
            </w:r>
            <w:r w:rsidRPr="00EE0418">
              <w:rPr>
                <w:color w:val="000000"/>
                <w:kern w:val="0"/>
                <w:sz w:val="20"/>
                <w:szCs w:val="20"/>
                <w:lang w:eastAsia="es-CO"/>
              </w:rPr>
              <w:fldChar w:fldCharType="end"/>
            </w:r>
          </w:p>
        </w:tc>
      </w:tr>
      <w:tr w:rsidRPr="00EE0418" w:rsidR="00C54328" w:rsidTr="3B0D0052" w14:paraId="7E45ABB9" w14:textId="77777777">
        <w:trPr>
          <w:trHeight w:val="1474"/>
        </w:trPr>
        <w:tc>
          <w:tcPr>
            <w:tcW w:w="285" w:type="pct"/>
            <w:tcBorders>
              <w:top w:val="nil"/>
              <w:left w:val="single" w:color="auto" w:sz="4" w:space="0"/>
              <w:bottom w:val="single" w:color="auto" w:sz="4" w:space="0"/>
              <w:right w:val="single" w:color="auto" w:sz="4" w:space="0"/>
            </w:tcBorders>
            <w:tcMar/>
            <w:vAlign w:val="bottom"/>
            <w:hideMark/>
          </w:tcPr>
          <w:p w:rsidRPr="00EE0418" w:rsidR="00C54328" w:rsidP="0075000F" w:rsidRDefault="00C54328" w14:paraId="4B9158D3" w14:textId="77777777">
            <w:pPr>
              <w:spacing w:after="0" w:line="240" w:lineRule="auto"/>
              <w:ind w:firstLine="0"/>
              <w:rPr>
                <w:color w:val="000000"/>
                <w:kern w:val="0"/>
                <w:sz w:val="20"/>
                <w:szCs w:val="20"/>
                <w:lang w:eastAsia="es-CO"/>
              </w:rPr>
            </w:pPr>
            <w:r w:rsidRPr="00EE0418">
              <w:rPr>
                <w:color w:val="000000"/>
                <w:kern w:val="0"/>
                <w:sz w:val="20"/>
                <w:szCs w:val="20"/>
                <w:lang w:eastAsia="es-CO"/>
              </w:rPr>
              <w:t>11</w:t>
            </w:r>
          </w:p>
        </w:tc>
        <w:tc>
          <w:tcPr>
            <w:tcW w:w="625" w:type="pct"/>
            <w:tcBorders>
              <w:top w:val="nil"/>
              <w:left w:val="nil"/>
              <w:bottom w:val="single" w:color="auto" w:sz="4" w:space="0"/>
              <w:right w:val="single" w:color="auto" w:sz="4" w:space="0"/>
            </w:tcBorders>
            <w:tcMar/>
            <w:vAlign w:val="bottom"/>
            <w:hideMark/>
          </w:tcPr>
          <w:p w:rsidRPr="00EE0418" w:rsidR="00C54328" w:rsidP="0075000F" w:rsidRDefault="00C54328" w14:paraId="220977D6" w14:textId="77777777">
            <w:pPr>
              <w:spacing w:after="0" w:line="240" w:lineRule="auto"/>
              <w:ind w:firstLine="0"/>
              <w:rPr>
                <w:color w:val="000000"/>
                <w:kern w:val="0"/>
                <w:sz w:val="20"/>
                <w:szCs w:val="20"/>
                <w:lang w:eastAsia="es-CO"/>
              </w:rPr>
            </w:pPr>
            <w:r w:rsidRPr="00EE0418">
              <w:rPr>
                <w:color w:val="000000"/>
                <w:kern w:val="0"/>
                <w:sz w:val="20"/>
                <w:szCs w:val="20"/>
                <w:lang w:eastAsia="es-CO"/>
              </w:rPr>
              <w:t>Jakarta</w:t>
            </w:r>
            <w:r>
              <w:rPr>
                <w:color w:val="000000"/>
                <w:kern w:val="0"/>
                <w:sz w:val="20"/>
                <w:szCs w:val="20"/>
                <w:lang w:eastAsia="es-CO"/>
              </w:rPr>
              <w:t xml:space="preserve">, </w:t>
            </w:r>
            <w:r w:rsidRPr="00EE0418">
              <w:rPr>
                <w:color w:val="000000"/>
                <w:kern w:val="0"/>
                <w:sz w:val="20"/>
                <w:szCs w:val="20"/>
                <w:lang w:eastAsia="es-CO"/>
              </w:rPr>
              <w:t>Indonesia</w:t>
            </w:r>
          </w:p>
        </w:tc>
        <w:tc>
          <w:tcPr>
            <w:tcW w:w="554" w:type="pct"/>
            <w:tcBorders>
              <w:top w:val="nil"/>
              <w:left w:val="nil"/>
              <w:bottom w:val="single" w:color="auto" w:sz="4" w:space="0"/>
              <w:right w:val="single" w:color="auto" w:sz="4" w:space="0"/>
            </w:tcBorders>
            <w:tcMar/>
            <w:vAlign w:val="bottom"/>
            <w:hideMark/>
          </w:tcPr>
          <w:p w:rsidRPr="00EE0418" w:rsidR="00C54328" w:rsidP="0075000F" w:rsidRDefault="00C54328" w14:paraId="604716C5" w14:textId="77777777">
            <w:pPr>
              <w:spacing w:after="0" w:line="240" w:lineRule="auto"/>
              <w:ind w:firstLine="0"/>
              <w:rPr>
                <w:color w:val="000000"/>
                <w:kern w:val="0"/>
                <w:sz w:val="20"/>
                <w:szCs w:val="20"/>
                <w:lang w:eastAsia="es-CO"/>
              </w:rPr>
            </w:pPr>
            <w:r w:rsidRPr="00EE0418">
              <w:rPr>
                <w:color w:val="000000"/>
                <w:kern w:val="0"/>
                <w:sz w:val="20"/>
                <w:szCs w:val="20"/>
                <w:lang w:eastAsia="es-CO"/>
              </w:rPr>
              <w:t>Urban areas</w:t>
            </w:r>
          </w:p>
        </w:tc>
        <w:tc>
          <w:tcPr>
            <w:tcW w:w="632" w:type="pct"/>
            <w:tcBorders>
              <w:top w:val="nil"/>
              <w:left w:val="nil"/>
              <w:bottom w:val="single" w:color="auto" w:sz="4" w:space="0"/>
              <w:right w:val="single" w:color="auto" w:sz="4" w:space="0"/>
            </w:tcBorders>
            <w:tcMar/>
            <w:vAlign w:val="bottom"/>
            <w:hideMark/>
          </w:tcPr>
          <w:p w:rsidRPr="00EE0418" w:rsidR="00C54328" w:rsidP="0075000F" w:rsidRDefault="00C54328" w14:paraId="22416F17" w14:textId="77777777">
            <w:pPr>
              <w:spacing w:after="0" w:line="240" w:lineRule="auto"/>
              <w:ind w:firstLine="0"/>
              <w:rPr>
                <w:color w:val="000000"/>
                <w:kern w:val="0"/>
                <w:sz w:val="20"/>
                <w:szCs w:val="20"/>
                <w:lang w:eastAsia="es-CO"/>
              </w:rPr>
            </w:pPr>
            <w:r w:rsidRPr="00EE0418">
              <w:rPr>
                <w:color w:val="000000"/>
                <w:kern w:val="0"/>
                <w:sz w:val="20"/>
                <w:szCs w:val="20"/>
                <w:lang w:eastAsia="es-CO"/>
              </w:rPr>
              <w:t>To develop a strategy to deal with climate change in urban areas using Remote Sensing and the Driver-</w:t>
            </w:r>
            <w:r w:rsidRPr="00EE0418">
              <w:rPr>
                <w:color w:val="000000"/>
                <w:kern w:val="0"/>
                <w:sz w:val="20"/>
                <w:szCs w:val="20"/>
                <w:lang w:eastAsia="es-CO"/>
              </w:rPr>
              <w:br/>
            </w:r>
            <w:r w:rsidRPr="00EE0418">
              <w:rPr>
                <w:color w:val="000000"/>
                <w:kern w:val="0"/>
                <w:sz w:val="20"/>
                <w:szCs w:val="20"/>
                <w:lang w:eastAsia="es-CO"/>
              </w:rPr>
              <w:t xml:space="preserve">Pressure-State-Impact-Response (DPSIR) Framework with a </w:t>
            </w:r>
            <w:r w:rsidRPr="00EE0418">
              <w:rPr>
                <w:color w:val="000000"/>
                <w:kern w:val="0"/>
                <w:sz w:val="20"/>
                <w:szCs w:val="20"/>
                <w:lang w:eastAsia="es-CO"/>
              </w:rPr>
              <w:t>case study in Jakarta Smart City</w:t>
            </w:r>
          </w:p>
        </w:tc>
        <w:tc>
          <w:tcPr>
            <w:tcW w:w="566" w:type="pct"/>
            <w:tcBorders>
              <w:top w:val="nil"/>
              <w:left w:val="nil"/>
              <w:bottom w:val="single" w:color="auto" w:sz="4" w:space="0"/>
              <w:right w:val="single" w:color="auto" w:sz="4" w:space="0"/>
            </w:tcBorders>
            <w:tcMar/>
            <w:vAlign w:val="bottom"/>
            <w:hideMark/>
          </w:tcPr>
          <w:p w:rsidRPr="00EE0418" w:rsidR="00C54328" w:rsidP="3B0D0052" w:rsidRDefault="00C54328" w14:paraId="434F91EF"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 xml:space="preserve">Secondary Data and Vegetation Index Data processed using the Entropy Method in the DPSIR Framework. Hypothesis testing using Partial Least </w:t>
            </w:r>
            <w:r w:rsidRPr="3B0D0052" w:rsidR="00C54328">
              <w:rPr>
                <w:color w:val="000000"/>
                <w:kern w:val="0"/>
                <w:sz w:val="20"/>
                <w:szCs w:val="20"/>
                <w:lang w:val="en-US" w:eastAsia="es-CO"/>
              </w:rPr>
              <w:t xml:space="preserve">Square-Structural Equation Modeling; Analysis technique to test the structural model using </w:t>
            </w:r>
            <w:r w:rsidRPr="3B0D0052" w:rsidR="00C54328">
              <w:rPr>
                <w:color w:val="000000"/>
                <w:kern w:val="0"/>
                <w:sz w:val="20"/>
                <w:szCs w:val="20"/>
                <w:lang w:val="en-US" w:eastAsia="es-CO"/>
              </w:rPr>
              <w:t>SmartPLS</w:t>
            </w:r>
            <w:r w:rsidRPr="3B0D0052" w:rsidR="00C54328">
              <w:rPr>
                <w:color w:val="000000"/>
                <w:kern w:val="0"/>
                <w:sz w:val="20"/>
                <w:szCs w:val="20"/>
                <w:lang w:val="en-US" w:eastAsia="es-CO"/>
              </w:rPr>
              <w:t xml:space="preserve"> software.</w:t>
            </w:r>
          </w:p>
        </w:tc>
        <w:tc>
          <w:tcPr>
            <w:tcW w:w="758" w:type="pct"/>
            <w:tcBorders>
              <w:top w:val="nil"/>
              <w:left w:val="nil"/>
              <w:bottom w:val="single" w:color="auto" w:sz="4" w:space="0"/>
              <w:right w:val="single" w:color="auto" w:sz="4" w:space="0"/>
            </w:tcBorders>
            <w:tcMar/>
            <w:vAlign w:val="bottom"/>
            <w:hideMark/>
          </w:tcPr>
          <w:p w:rsidRPr="00EE0418" w:rsidR="00C54328" w:rsidP="3B0D0052" w:rsidRDefault="00C54328" w14:paraId="5E9E49BA"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 xml:space="preserve">Secondary data; Calculation of a vegetation index </w:t>
            </w:r>
            <w:r w:rsidRPr="3B0D0052" w:rsidR="00C54328">
              <w:rPr>
                <w:color w:val="000000"/>
                <w:kern w:val="0"/>
                <w:sz w:val="20"/>
                <w:szCs w:val="20"/>
                <w:lang w:val="en-US" w:eastAsia="es-CO"/>
              </w:rPr>
              <w:t xml:space="preserve">trough</w:t>
            </w:r>
            <w:r w:rsidRPr="3B0D0052" w:rsidR="00C54328">
              <w:rPr>
                <w:color w:val="000000"/>
                <w:kern w:val="0"/>
                <w:sz w:val="20"/>
                <w:szCs w:val="20"/>
                <w:lang w:val="en-US" w:eastAsia="es-CO"/>
              </w:rPr>
              <w:t xml:space="preserve"> observations and remote sensing. </w:t>
            </w:r>
          </w:p>
        </w:tc>
        <w:tc>
          <w:tcPr>
            <w:tcW w:w="539" w:type="pct"/>
            <w:tcBorders>
              <w:top w:val="nil"/>
              <w:left w:val="nil"/>
              <w:bottom w:val="single" w:color="auto" w:sz="4" w:space="0"/>
              <w:right w:val="single" w:color="auto" w:sz="4" w:space="0"/>
            </w:tcBorders>
            <w:tcMar/>
            <w:vAlign w:val="bottom"/>
            <w:hideMark/>
          </w:tcPr>
          <w:p w:rsidRPr="00EE0418" w:rsidR="00C54328" w:rsidP="0075000F" w:rsidRDefault="00C54328" w14:paraId="797F3E7B"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422" w:type="pct"/>
            <w:tcBorders>
              <w:top w:val="nil"/>
              <w:left w:val="nil"/>
              <w:bottom w:val="single" w:color="auto" w:sz="4" w:space="0"/>
              <w:right w:val="single" w:color="auto" w:sz="4" w:space="0"/>
            </w:tcBorders>
            <w:tcMar/>
            <w:vAlign w:val="bottom"/>
            <w:hideMark/>
          </w:tcPr>
          <w:p w:rsidRPr="00EE0418" w:rsidR="00C54328" w:rsidP="0075000F" w:rsidRDefault="00C54328" w14:paraId="218CF3B0"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620" w:type="pct"/>
            <w:tcBorders>
              <w:top w:val="nil"/>
              <w:left w:val="nil"/>
              <w:bottom w:val="single" w:color="auto" w:sz="4" w:space="0"/>
              <w:right w:val="single" w:color="auto" w:sz="4" w:space="0"/>
            </w:tcBorders>
            <w:tcMar/>
            <w:vAlign w:val="bottom"/>
          </w:tcPr>
          <w:p w:rsidRPr="00EE0418" w:rsidR="00C54328" w:rsidP="0075000F" w:rsidRDefault="00C54328" w14:paraId="376D7C48" w14:textId="748187B6">
            <w:pPr>
              <w:spacing w:after="0" w:line="240" w:lineRule="auto"/>
              <w:ind w:firstLine="0"/>
              <w:rPr>
                <w:color w:val="000000"/>
                <w:kern w:val="0"/>
                <w:sz w:val="20"/>
                <w:szCs w:val="20"/>
                <w:lang w:eastAsia="es-CO"/>
              </w:rPr>
            </w:pPr>
            <w:r w:rsidRPr="00EE0418">
              <w:rPr>
                <w:color w:val="000000"/>
                <w:kern w:val="0"/>
                <w:sz w:val="20"/>
                <w:szCs w:val="20"/>
                <w:lang w:eastAsia="es-CO"/>
              </w:rPr>
              <w:fldChar w:fldCharType="begin">
                <w:fldData xml:space="preserve">PEVuZE5vdGU+PENpdGUgQXV0aG9yWWVhcj0iMSI+PEF1dGhvcj5LcmlzdGlhZGk8L0F1dGhvcj48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</w:fldData>
              </w:fldChar>
            </w:r>
            <w:r>
              <w:rPr>
                <w:color w:val="000000"/>
                <w:kern w:val="0"/>
                <w:sz w:val="20"/>
                <w:szCs w:val="20"/>
                <w:lang w:eastAsia="es-CO"/>
              </w:rPr>
              <w:instrText xml:space="preserve"> ADDIN EN.CITE </w:instrText>
            </w:r>
            <w:r>
              <w:rPr>
                <w:color w:val="000000"/>
                <w:kern w:val="0"/>
                <w:sz w:val="20"/>
                <w:szCs w:val="20"/>
                <w:lang w:eastAsia="es-CO"/>
              </w:rPr>
              <w:fldChar w:fldCharType="begin">
                <w:fldData xml:space="preserve">PEVuZE5vdGU+PENpdGUgQXV0aG9yWWVhcj0iMSI+PEF1dGhvcj5LcmlzdGlhZGk8L0F1dGhvcj48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</w:fldData>
              </w:fldChar>
            </w:r>
            <w:r>
              <w:rPr>
                <w:color w:val="000000"/>
                <w:kern w:val="0"/>
                <w:sz w:val="20"/>
                <w:szCs w:val="20"/>
                <w:lang w:eastAsia="es-CO"/>
              </w:rPr>
              <w:instrText xml:space="preserve"> ADDIN EN.CITE.DATA </w:instrText>
            </w:r>
            <w:r>
              <w:rPr>
                <w:color w:val="000000"/>
                <w:kern w:val="0"/>
                <w:sz w:val="20"/>
                <w:szCs w:val="20"/>
                <w:lang w:eastAsia="es-CO"/>
              </w:rPr>
            </w:r>
            <w:r>
              <w:rPr>
                <w:color w:val="000000"/>
                <w:kern w:val="0"/>
                <w:sz w:val="20"/>
                <w:szCs w:val="20"/>
                <w:lang w:eastAsia="es-CO"/>
              </w:rPr>
              <w:fldChar w:fldCharType="end"/>
            </w:r>
            <w:r w:rsidRPr="00EE0418">
              <w:rPr>
                <w:color w:val="000000"/>
                <w:kern w:val="0"/>
                <w:sz w:val="20"/>
                <w:szCs w:val="20"/>
                <w:lang w:eastAsia="es-CO"/>
              </w:rPr>
            </w:r>
            <w:r w:rsidRPr="00EE0418">
              <w:rPr>
                <w:color w:val="000000"/>
                <w:kern w:val="0"/>
                <w:sz w:val="20"/>
                <w:szCs w:val="20"/>
                <w:lang w:eastAsia="es-CO"/>
              </w:rPr>
              <w:fldChar w:fldCharType="separate"/>
            </w:r>
            <w:r>
              <w:rPr>
                <w:noProof/>
                <w:color w:val="000000"/>
                <w:kern w:val="0"/>
                <w:sz w:val="20"/>
                <w:szCs w:val="20"/>
                <w:lang w:eastAsia="es-CO"/>
              </w:rPr>
              <w:t>Kristiadi et al. (2022)</w:t>
            </w:r>
            <w:r w:rsidRPr="00EE0418">
              <w:rPr>
                <w:color w:val="000000"/>
                <w:kern w:val="0"/>
                <w:sz w:val="20"/>
                <w:szCs w:val="20"/>
                <w:lang w:eastAsia="es-CO"/>
              </w:rPr>
              <w:fldChar w:fldCharType="end"/>
            </w:r>
          </w:p>
        </w:tc>
      </w:tr>
      <w:tr w:rsidRPr="000D0D87" w:rsidR="00C54328" w:rsidTr="3B0D0052" w14:paraId="739D9BDF" w14:textId="77777777">
        <w:trPr>
          <w:trHeight w:val="1531"/>
        </w:trPr>
        <w:tc>
          <w:tcPr>
            <w:tcW w:w="285" w:type="pct"/>
            <w:tcBorders>
              <w:top w:val="nil"/>
              <w:left w:val="single" w:color="auto" w:sz="4" w:space="0"/>
              <w:bottom w:val="single" w:color="auto" w:sz="4" w:space="0"/>
              <w:right w:val="single" w:color="auto" w:sz="4" w:space="0"/>
            </w:tcBorders>
            <w:tcMar/>
            <w:vAlign w:val="bottom"/>
            <w:hideMark/>
          </w:tcPr>
          <w:p w:rsidRPr="00EE0418" w:rsidR="00C54328" w:rsidP="0075000F" w:rsidRDefault="00C54328" w14:paraId="51D9C2AE" w14:textId="77777777">
            <w:pPr>
              <w:spacing w:after="0" w:line="240" w:lineRule="auto"/>
              <w:ind w:firstLine="0"/>
              <w:rPr>
                <w:color w:val="000000"/>
                <w:kern w:val="0"/>
                <w:sz w:val="20"/>
                <w:szCs w:val="20"/>
                <w:lang w:eastAsia="es-CO"/>
              </w:rPr>
            </w:pPr>
            <w:r w:rsidRPr="00EE0418">
              <w:rPr>
                <w:color w:val="000000"/>
                <w:kern w:val="0"/>
                <w:sz w:val="20"/>
                <w:szCs w:val="20"/>
                <w:lang w:eastAsia="es-CO"/>
              </w:rPr>
              <w:t>12</w:t>
            </w:r>
          </w:p>
        </w:tc>
        <w:tc>
          <w:tcPr>
            <w:tcW w:w="625" w:type="pct"/>
            <w:tcBorders>
              <w:top w:val="nil"/>
              <w:left w:val="nil"/>
              <w:bottom w:val="single" w:color="auto" w:sz="4" w:space="0"/>
              <w:right w:val="single" w:color="auto" w:sz="4" w:space="0"/>
            </w:tcBorders>
            <w:tcMar/>
            <w:vAlign w:val="bottom"/>
            <w:hideMark/>
          </w:tcPr>
          <w:p w:rsidRPr="00EE0418" w:rsidR="00C54328" w:rsidP="0075000F" w:rsidRDefault="00C54328" w14:paraId="2A0E6B66" w14:textId="77777777">
            <w:pPr>
              <w:spacing w:after="0" w:line="240" w:lineRule="auto"/>
              <w:ind w:firstLine="0"/>
              <w:rPr>
                <w:color w:val="000000"/>
                <w:kern w:val="0"/>
                <w:sz w:val="20"/>
                <w:szCs w:val="20"/>
                <w:lang w:eastAsia="es-CO"/>
              </w:rPr>
            </w:pPr>
            <w:r w:rsidRPr="00EE0418">
              <w:rPr>
                <w:color w:val="000000"/>
                <w:kern w:val="0"/>
                <w:sz w:val="20"/>
                <w:szCs w:val="20"/>
                <w:lang w:eastAsia="es-CO"/>
              </w:rPr>
              <w:t>Pedro Moncayo county</w:t>
            </w:r>
            <w:r>
              <w:rPr>
                <w:color w:val="000000"/>
                <w:kern w:val="0"/>
                <w:sz w:val="20"/>
                <w:szCs w:val="20"/>
                <w:lang w:eastAsia="es-CO"/>
              </w:rPr>
              <w:t xml:space="preserve">, </w:t>
            </w:r>
            <w:r w:rsidRPr="00EE0418">
              <w:rPr>
                <w:color w:val="000000"/>
                <w:kern w:val="0"/>
                <w:sz w:val="20"/>
                <w:szCs w:val="20"/>
                <w:lang w:eastAsia="es-CO"/>
              </w:rPr>
              <w:t>Ecuador</w:t>
            </w:r>
          </w:p>
        </w:tc>
        <w:tc>
          <w:tcPr>
            <w:tcW w:w="554" w:type="pct"/>
            <w:tcBorders>
              <w:top w:val="nil"/>
              <w:left w:val="nil"/>
              <w:bottom w:val="single" w:color="auto" w:sz="4" w:space="0"/>
              <w:right w:val="single" w:color="auto" w:sz="4" w:space="0"/>
            </w:tcBorders>
            <w:tcMar/>
            <w:vAlign w:val="bottom"/>
            <w:hideMark/>
          </w:tcPr>
          <w:p w:rsidRPr="00EE0418" w:rsidR="00C54328" w:rsidP="0075000F" w:rsidRDefault="00C54328" w14:paraId="063AE7E6" w14:textId="77777777">
            <w:pPr>
              <w:spacing w:after="0" w:line="240" w:lineRule="auto"/>
              <w:ind w:firstLine="0"/>
              <w:rPr>
                <w:color w:val="000000"/>
                <w:kern w:val="0"/>
                <w:sz w:val="20"/>
                <w:szCs w:val="20"/>
                <w:lang w:eastAsia="es-CO"/>
              </w:rPr>
            </w:pPr>
            <w:r w:rsidRPr="00EE0418">
              <w:rPr>
                <w:color w:val="000000"/>
                <w:kern w:val="0"/>
                <w:sz w:val="20"/>
                <w:szCs w:val="20"/>
                <w:lang w:eastAsia="es-CO"/>
              </w:rPr>
              <w:t>Landscape-Tropical Mountain ecosystem</w:t>
            </w:r>
          </w:p>
        </w:tc>
        <w:tc>
          <w:tcPr>
            <w:tcW w:w="632" w:type="pct"/>
            <w:tcBorders>
              <w:top w:val="nil"/>
              <w:left w:val="nil"/>
              <w:bottom w:val="single" w:color="auto" w:sz="4" w:space="0"/>
              <w:right w:val="single" w:color="auto" w:sz="4" w:space="0"/>
            </w:tcBorders>
            <w:tcMar/>
            <w:vAlign w:val="bottom"/>
            <w:hideMark/>
          </w:tcPr>
          <w:p w:rsidRPr="00EE0418" w:rsidR="00C54328" w:rsidP="0075000F" w:rsidRDefault="00C54328" w14:paraId="1CDF0CBE" w14:textId="77777777">
            <w:pPr>
              <w:spacing w:after="0" w:line="240" w:lineRule="auto"/>
              <w:ind w:firstLine="0"/>
              <w:rPr>
                <w:color w:val="000000"/>
                <w:kern w:val="0"/>
                <w:sz w:val="20"/>
                <w:szCs w:val="20"/>
                <w:lang w:eastAsia="es-CO"/>
              </w:rPr>
            </w:pPr>
            <w:r w:rsidRPr="00EE0418">
              <w:rPr>
                <w:color w:val="000000"/>
                <w:kern w:val="0"/>
                <w:sz w:val="20"/>
                <w:szCs w:val="20"/>
                <w:lang w:eastAsia="es-CO"/>
              </w:rPr>
              <w:t>To conduct an ecosystem service assessment in the context of tropical mountain systems</w:t>
            </w:r>
          </w:p>
        </w:tc>
        <w:tc>
          <w:tcPr>
            <w:tcW w:w="566" w:type="pct"/>
            <w:tcBorders>
              <w:top w:val="nil"/>
              <w:left w:val="nil"/>
              <w:bottom w:val="single" w:color="auto" w:sz="4" w:space="0"/>
              <w:right w:val="single" w:color="auto" w:sz="4" w:space="0"/>
            </w:tcBorders>
            <w:tcMar/>
            <w:vAlign w:val="bottom"/>
            <w:hideMark/>
          </w:tcPr>
          <w:p w:rsidRPr="00EE0418" w:rsidR="00C54328" w:rsidP="0075000F" w:rsidRDefault="00C54328" w14:paraId="33F8929E" w14:textId="77777777">
            <w:pPr>
              <w:spacing w:after="0" w:line="240" w:lineRule="auto"/>
              <w:ind w:firstLine="0"/>
              <w:rPr>
                <w:color w:val="000000"/>
                <w:kern w:val="0"/>
                <w:sz w:val="20"/>
                <w:szCs w:val="20"/>
                <w:lang w:eastAsia="es-CO"/>
              </w:rPr>
            </w:pPr>
            <w:r w:rsidRPr="00EE0418">
              <w:rPr>
                <w:color w:val="000000"/>
                <w:kern w:val="0"/>
                <w:sz w:val="20"/>
                <w:szCs w:val="20"/>
                <w:lang w:eastAsia="es-CO"/>
              </w:rPr>
              <w:t xml:space="preserve">Coupling the DPSIR framework with Land use and land cover change dynamics using Markov chain probabilities and integration with a variety of publicly available geospatial and temporal data into a Generalized Additive Model (GAM) to evaluate factors driving landscape dynamics. </w:t>
            </w:r>
          </w:p>
        </w:tc>
        <w:tc>
          <w:tcPr>
            <w:tcW w:w="758" w:type="pct"/>
            <w:tcBorders>
              <w:top w:val="nil"/>
              <w:left w:val="nil"/>
              <w:bottom w:val="single" w:color="auto" w:sz="4" w:space="0"/>
              <w:right w:val="single" w:color="auto" w:sz="4" w:space="0"/>
            </w:tcBorders>
            <w:tcMar/>
            <w:vAlign w:val="bottom"/>
            <w:hideMark/>
          </w:tcPr>
          <w:p w:rsidRPr="00EE0418" w:rsidR="00C54328" w:rsidP="0075000F" w:rsidRDefault="00C54328" w14:paraId="621D76B6" w14:textId="77777777">
            <w:pPr>
              <w:spacing w:after="0" w:line="240" w:lineRule="auto"/>
              <w:ind w:firstLine="0"/>
              <w:rPr>
                <w:color w:val="000000"/>
                <w:kern w:val="0"/>
                <w:sz w:val="20"/>
                <w:szCs w:val="20"/>
                <w:lang w:eastAsia="es-CO"/>
              </w:rPr>
            </w:pPr>
            <w:r w:rsidRPr="00EE0418">
              <w:rPr>
                <w:color w:val="000000"/>
                <w:kern w:val="0"/>
                <w:sz w:val="20"/>
                <w:szCs w:val="20"/>
                <w:lang w:eastAsia="es-CO"/>
              </w:rPr>
              <w:t>Secondary data</w:t>
            </w:r>
          </w:p>
        </w:tc>
        <w:tc>
          <w:tcPr>
            <w:tcW w:w="539" w:type="pct"/>
            <w:tcBorders>
              <w:top w:val="nil"/>
              <w:left w:val="nil"/>
              <w:bottom w:val="single" w:color="auto" w:sz="4" w:space="0"/>
              <w:right w:val="single" w:color="auto" w:sz="4" w:space="0"/>
            </w:tcBorders>
            <w:tcMar/>
            <w:vAlign w:val="bottom"/>
            <w:hideMark/>
          </w:tcPr>
          <w:p w:rsidRPr="00EE0418" w:rsidR="00C54328" w:rsidP="0075000F" w:rsidRDefault="00C54328" w14:paraId="1F60109E"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422" w:type="pct"/>
            <w:tcBorders>
              <w:top w:val="nil"/>
              <w:left w:val="nil"/>
              <w:bottom w:val="single" w:color="auto" w:sz="4" w:space="0"/>
              <w:right w:val="single" w:color="auto" w:sz="4" w:space="0"/>
            </w:tcBorders>
            <w:tcMar/>
            <w:vAlign w:val="bottom"/>
            <w:hideMark/>
          </w:tcPr>
          <w:p w:rsidRPr="00EE0418" w:rsidR="00C54328" w:rsidP="0075000F" w:rsidRDefault="00C54328" w14:paraId="436A3179"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620" w:type="pct"/>
            <w:tcBorders>
              <w:top w:val="nil"/>
              <w:left w:val="nil"/>
              <w:bottom w:val="single" w:color="auto" w:sz="4" w:space="0"/>
              <w:right w:val="single" w:color="auto" w:sz="4" w:space="0"/>
            </w:tcBorders>
            <w:tcMar/>
            <w:vAlign w:val="bottom"/>
          </w:tcPr>
          <w:p w:rsidRPr="000D0D87" w:rsidR="00C54328" w:rsidP="0075000F" w:rsidRDefault="00C54328" w14:paraId="5BF8D203" w14:textId="7DB0EC13">
            <w:pPr>
              <w:spacing w:after="0" w:line="240" w:lineRule="auto"/>
              <w:ind w:firstLine="0"/>
              <w:rPr>
                <w:color w:val="000000"/>
                <w:kern w:val="0"/>
                <w:sz w:val="20"/>
                <w:szCs w:val="20"/>
                <w:lang w:val="es-CO" w:eastAsia="es-CO"/>
              </w:rPr>
            </w:pPr>
            <w:r w:rsidRPr="00EE0418">
              <w:rPr>
                <w:color w:val="000000"/>
                <w:kern w:val="0"/>
                <w:sz w:val="20"/>
                <w:szCs w:val="20"/>
                <w:lang w:eastAsia="es-CO"/>
              </w:rPr>
              <w:fldChar w:fldCharType="begin">
                <w:fldData xml:space="preserve">PEVuZE5vdGU+PENpdGUgQXV0aG9yWWVhcj0iMSI+PEF1dGhvcj5HdWFyZGVyYXMtVmFsdmVyZGU8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==
</w:fldData>
              </w:fldChar>
            </w:r>
            <w:r w:rsidRPr="00746FCF">
              <w:rPr>
                <w:color w:val="000000"/>
                <w:kern w:val="0"/>
                <w:sz w:val="20"/>
                <w:szCs w:val="20"/>
                <w:lang w:val="es-CO" w:eastAsia="es-CO"/>
              </w:rPr>
              <w:instrText xml:space="preserve"> ADDIN EN.CITE </w:instrText>
            </w:r>
            <w:r>
              <w:rPr>
                <w:color w:val="000000"/>
                <w:kern w:val="0"/>
                <w:sz w:val="20"/>
                <w:szCs w:val="20"/>
                <w:lang w:eastAsia="es-CO"/>
              </w:rPr>
              <w:fldChar w:fldCharType="begin">
                <w:fldData xml:space="preserve">PEVuZE5vdGU+PENpdGUgQXV0aG9yWWVhcj0iMSI+PEF1dGhvcj5HdWFyZGVyYXMtVmFsdmVyZGU8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==
</w:fldData>
              </w:fldChar>
            </w:r>
            <w:r w:rsidRPr="00746FCF">
              <w:rPr>
                <w:color w:val="000000"/>
                <w:kern w:val="0"/>
                <w:sz w:val="20"/>
                <w:szCs w:val="20"/>
                <w:lang w:val="es-CO" w:eastAsia="es-CO"/>
              </w:rPr>
              <w:instrText xml:space="preserve"> ADDIN EN.CITE.DATA </w:instrText>
            </w:r>
            <w:r>
              <w:rPr>
                <w:color w:val="000000"/>
                <w:kern w:val="0"/>
                <w:sz w:val="20"/>
                <w:szCs w:val="20"/>
                <w:lang w:eastAsia="es-CO"/>
              </w:rPr>
            </w:r>
            <w:r>
              <w:rPr>
                <w:color w:val="000000"/>
                <w:kern w:val="0"/>
                <w:sz w:val="20"/>
                <w:szCs w:val="20"/>
                <w:lang w:eastAsia="es-CO"/>
              </w:rPr>
              <w:fldChar w:fldCharType="end"/>
            </w:r>
            <w:r w:rsidRPr="00EE0418">
              <w:rPr>
                <w:color w:val="000000"/>
                <w:kern w:val="0"/>
                <w:sz w:val="20"/>
                <w:szCs w:val="20"/>
                <w:lang w:eastAsia="es-CO"/>
              </w:rPr>
            </w:r>
            <w:r w:rsidRPr="00EE0418">
              <w:rPr>
                <w:color w:val="000000"/>
                <w:kern w:val="0"/>
                <w:sz w:val="20"/>
                <w:szCs w:val="20"/>
                <w:lang w:eastAsia="es-CO"/>
              </w:rPr>
              <w:fldChar w:fldCharType="separate"/>
            </w:r>
            <w:r w:rsidRPr="00746FCF">
              <w:rPr>
                <w:noProof/>
                <w:color w:val="000000"/>
                <w:kern w:val="0"/>
                <w:sz w:val="20"/>
                <w:szCs w:val="20"/>
                <w:lang w:val="es-CO" w:eastAsia="es-CO"/>
              </w:rPr>
              <w:t>Guarderas-Valverde</w:t>
            </w:r>
            <w:r w:rsidR="00D23EBE">
              <w:rPr>
                <w:noProof/>
                <w:color w:val="000000"/>
                <w:kern w:val="0"/>
                <w:sz w:val="20"/>
                <w:szCs w:val="20"/>
                <w:lang w:val="es-CO" w:eastAsia="es-CO"/>
              </w:rPr>
              <w:t xml:space="preserve"> </w:t>
            </w:r>
            <w:r w:rsidRPr="00746FCF">
              <w:rPr>
                <w:noProof/>
                <w:color w:val="000000"/>
                <w:kern w:val="0"/>
                <w:sz w:val="20"/>
                <w:szCs w:val="20"/>
                <w:lang w:val="es-CO" w:eastAsia="es-CO"/>
              </w:rPr>
              <w:t xml:space="preserve">et al. </w:t>
            </w:r>
            <w:r>
              <w:rPr>
                <w:noProof/>
                <w:color w:val="000000"/>
                <w:kern w:val="0"/>
                <w:sz w:val="20"/>
                <w:szCs w:val="20"/>
                <w:lang w:eastAsia="es-CO"/>
              </w:rPr>
              <w:t>(2022)</w:t>
            </w:r>
            <w:r w:rsidRPr="00EE0418">
              <w:rPr>
                <w:color w:val="000000"/>
                <w:kern w:val="0"/>
                <w:sz w:val="20"/>
                <w:szCs w:val="20"/>
                <w:lang w:eastAsia="es-CO"/>
              </w:rPr>
              <w:fldChar w:fldCharType="end"/>
            </w:r>
          </w:p>
        </w:tc>
      </w:tr>
      <w:tr w:rsidRPr="000D0D87" w:rsidR="00C54328" w:rsidTr="3B0D0052" w14:paraId="70FE44EC" w14:textId="77777777">
        <w:trPr>
          <w:trHeight w:val="1474"/>
        </w:trPr>
        <w:tc>
          <w:tcPr>
            <w:tcW w:w="285" w:type="pct"/>
            <w:tcBorders>
              <w:top w:val="nil"/>
              <w:left w:val="single" w:color="auto" w:sz="4" w:space="0"/>
              <w:bottom w:val="single" w:color="auto" w:sz="4" w:space="0"/>
              <w:right w:val="single" w:color="auto" w:sz="4" w:space="0"/>
            </w:tcBorders>
            <w:tcMar/>
            <w:vAlign w:val="bottom"/>
            <w:hideMark/>
          </w:tcPr>
          <w:p w:rsidRPr="00EE0418" w:rsidR="00C54328" w:rsidP="0075000F" w:rsidRDefault="00C54328" w14:paraId="0071B19A" w14:textId="77777777">
            <w:pPr>
              <w:spacing w:after="0" w:line="240" w:lineRule="auto"/>
              <w:ind w:firstLine="0"/>
              <w:rPr>
                <w:color w:val="000000"/>
                <w:kern w:val="0"/>
                <w:sz w:val="20"/>
                <w:szCs w:val="20"/>
                <w:lang w:eastAsia="es-CO"/>
              </w:rPr>
            </w:pPr>
            <w:r w:rsidRPr="00EE0418">
              <w:rPr>
                <w:color w:val="000000"/>
                <w:kern w:val="0"/>
                <w:sz w:val="20"/>
                <w:szCs w:val="20"/>
                <w:lang w:eastAsia="es-CO"/>
              </w:rPr>
              <w:t>13</w:t>
            </w:r>
          </w:p>
        </w:tc>
        <w:tc>
          <w:tcPr>
            <w:tcW w:w="625" w:type="pct"/>
            <w:tcBorders>
              <w:top w:val="nil"/>
              <w:left w:val="nil"/>
              <w:bottom w:val="single" w:color="auto" w:sz="4" w:space="0"/>
              <w:right w:val="single" w:color="auto" w:sz="4" w:space="0"/>
            </w:tcBorders>
            <w:tcMar/>
            <w:vAlign w:val="bottom"/>
            <w:hideMark/>
          </w:tcPr>
          <w:p w:rsidRPr="00EE0418" w:rsidR="00C54328" w:rsidP="0075000F" w:rsidRDefault="00C54328" w14:paraId="24B71087" w14:textId="77777777">
            <w:pPr>
              <w:spacing w:after="0" w:line="240" w:lineRule="auto"/>
              <w:ind w:firstLine="0"/>
              <w:rPr>
                <w:color w:val="000000"/>
                <w:kern w:val="0"/>
                <w:sz w:val="20"/>
                <w:szCs w:val="20"/>
                <w:lang w:eastAsia="es-CO"/>
              </w:rPr>
            </w:pPr>
            <w:r w:rsidRPr="00EE0418">
              <w:rPr>
                <w:color w:val="000000"/>
                <w:kern w:val="0"/>
                <w:sz w:val="20"/>
                <w:szCs w:val="20"/>
                <w:lang w:eastAsia="es-CO"/>
              </w:rPr>
              <w:t>Isfahan city</w:t>
            </w:r>
            <w:r>
              <w:rPr>
                <w:color w:val="000000"/>
                <w:kern w:val="0"/>
                <w:sz w:val="20"/>
                <w:szCs w:val="20"/>
                <w:lang w:eastAsia="es-CO"/>
              </w:rPr>
              <w:t xml:space="preserve">, </w:t>
            </w:r>
            <w:r w:rsidRPr="00EE0418">
              <w:rPr>
                <w:color w:val="000000"/>
                <w:kern w:val="0"/>
                <w:sz w:val="20"/>
                <w:szCs w:val="20"/>
                <w:lang w:eastAsia="es-CO"/>
              </w:rPr>
              <w:t>Iran</w:t>
            </w:r>
          </w:p>
        </w:tc>
        <w:tc>
          <w:tcPr>
            <w:tcW w:w="554" w:type="pct"/>
            <w:tcBorders>
              <w:top w:val="nil"/>
              <w:left w:val="nil"/>
              <w:bottom w:val="single" w:color="auto" w:sz="4" w:space="0"/>
              <w:right w:val="single" w:color="auto" w:sz="4" w:space="0"/>
            </w:tcBorders>
            <w:tcMar/>
            <w:vAlign w:val="bottom"/>
            <w:hideMark/>
          </w:tcPr>
          <w:p w:rsidRPr="00EE0418" w:rsidR="00C54328" w:rsidP="0075000F" w:rsidRDefault="00C54328" w14:paraId="1E01CBA2" w14:textId="77777777">
            <w:pPr>
              <w:spacing w:after="0" w:line="240" w:lineRule="auto"/>
              <w:ind w:firstLine="0"/>
              <w:rPr>
                <w:color w:val="000000"/>
                <w:kern w:val="0"/>
                <w:sz w:val="20"/>
                <w:szCs w:val="20"/>
                <w:lang w:eastAsia="es-CO"/>
              </w:rPr>
            </w:pPr>
            <w:r w:rsidRPr="00EE0418">
              <w:rPr>
                <w:color w:val="000000"/>
                <w:kern w:val="0"/>
                <w:sz w:val="20"/>
                <w:szCs w:val="20"/>
                <w:lang w:eastAsia="es-CO"/>
              </w:rPr>
              <w:t>Urban areas</w:t>
            </w:r>
          </w:p>
        </w:tc>
        <w:tc>
          <w:tcPr>
            <w:tcW w:w="632" w:type="pct"/>
            <w:tcBorders>
              <w:top w:val="nil"/>
              <w:left w:val="nil"/>
              <w:bottom w:val="single" w:color="auto" w:sz="4" w:space="0"/>
              <w:right w:val="single" w:color="auto" w:sz="4" w:space="0"/>
            </w:tcBorders>
            <w:tcMar/>
            <w:vAlign w:val="bottom"/>
            <w:hideMark/>
          </w:tcPr>
          <w:p w:rsidRPr="00EE0418" w:rsidR="00C54328" w:rsidP="0075000F" w:rsidRDefault="00C54328" w14:paraId="45EDDADC" w14:textId="77777777">
            <w:pPr>
              <w:spacing w:after="0" w:line="240" w:lineRule="auto"/>
              <w:ind w:firstLine="0"/>
              <w:rPr>
                <w:color w:val="000000"/>
                <w:kern w:val="0"/>
                <w:sz w:val="20"/>
                <w:szCs w:val="20"/>
                <w:lang w:eastAsia="es-CO"/>
              </w:rPr>
            </w:pPr>
            <w:r w:rsidRPr="00EE0418">
              <w:rPr>
                <w:color w:val="000000"/>
                <w:kern w:val="0"/>
                <w:sz w:val="20"/>
                <w:szCs w:val="20"/>
                <w:lang w:eastAsia="es-CO"/>
              </w:rPr>
              <w:t>To develop a comprehensive System Dynamics + DPSIR framework to analyze the water-land-society nexus related to social, economic,</w:t>
            </w:r>
            <w:r w:rsidRPr="00EE0418">
              <w:rPr>
                <w:color w:val="000000"/>
                <w:kern w:val="0"/>
                <w:sz w:val="20"/>
                <w:szCs w:val="20"/>
                <w:lang w:eastAsia="es-CO"/>
              </w:rPr>
              <w:br/>
            </w:r>
            <w:r w:rsidRPr="00EE0418">
              <w:rPr>
                <w:color w:val="000000"/>
                <w:kern w:val="0"/>
                <w:sz w:val="20"/>
                <w:szCs w:val="20"/>
                <w:lang w:eastAsia="es-CO"/>
              </w:rPr>
              <w:t>and environmental dynamics in Isfahan City’s Socio-Hydrologic System</w:t>
            </w:r>
          </w:p>
        </w:tc>
        <w:tc>
          <w:tcPr>
            <w:tcW w:w="566" w:type="pct"/>
            <w:tcBorders>
              <w:top w:val="nil"/>
              <w:left w:val="nil"/>
              <w:bottom w:val="single" w:color="auto" w:sz="4" w:space="0"/>
              <w:right w:val="single" w:color="auto" w:sz="4" w:space="0"/>
            </w:tcBorders>
            <w:tcMar/>
            <w:vAlign w:val="bottom"/>
            <w:hideMark/>
          </w:tcPr>
          <w:p w:rsidRPr="00EE0418" w:rsidR="00C54328" w:rsidP="0075000F" w:rsidRDefault="00C54328" w14:paraId="50F1F350" w14:textId="77777777">
            <w:pPr>
              <w:spacing w:after="0" w:line="240" w:lineRule="auto"/>
              <w:ind w:firstLine="0"/>
              <w:rPr>
                <w:color w:val="000000"/>
                <w:kern w:val="0"/>
                <w:sz w:val="20"/>
                <w:szCs w:val="20"/>
                <w:lang w:eastAsia="es-CO"/>
              </w:rPr>
            </w:pPr>
            <w:r w:rsidRPr="00EE0418">
              <w:rPr>
                <w:color w:val="000000"/>
                <w:kern w:val="0"/>
                <w:sz w:val="20"/>
                <w:szCs w:val="20"/>
                <w:lang w:eastAsia="es-CO"/>
              </w:rPr>
              <w:t>Using the DPSIR framework and system archetypes, coupled with System Dynamics models.</w:t>
            </w:r>
            <w:r w:rsidRPr="00EE0418">
              <w:rPr>
                <w:color w:val="000000"/>
                <w:kern w:val="0"/>
                <w:sz w:val="20"/>
                <w:szCs w:val="20"/>
                <w:lang w:eastAsia="es-CO"/>
              </w:rPr>
              <w:br/>
            </w:r>
            <w:r w:rsidRPr="00EE0418">
              <w:rPr>
                <w:color w:val="000000"/>
                <w:kern w:val="0"/>
                <w:sz w:val="20"/>
                <w:szCs w:val="20"/>
                <w:lang w:eastAsia="es-CO"/>
              </w:rPr>
              <w:t>DPSIR model development; System Dynamics model description; Water-Society-Land Nexus model test and validation; Model application; Scenario analysis; system archetype analysis</w:t>
            </w:r>
          </w:p>
        </w:tc>
        <w:tc>
          <w:tcPr>
            <w:tcW w:w="758" w:type="pct"/>
            <w:tcBorders>
              <w:top w:val="nil"/>
              <w:left w:val="nil"/>
              <w:bottom w:val="single" w:color="auto" w:sz="4" w:space="0"/>
              <w:right w:val="single" w:color="auto" w:sz="4" w:space="0"/>
            </w:tcBorders>
            <w:tcMar/>
            <w:vAlign w:val="bottom"/>
            <w:hideMark/>
          </w:tcPr>
          <w:p w:rsidRPr="00EE0418" w:rsidR="00C54328" w:rsidP="0075000F" w:rsidRDefault="00C54328" w14:paraId="6D102DDC" w14:textId="77777777">
            <w:pPr>
              <w:spacing w:after="0" w:line="240" w:lineRule="auto"/>
              <w:ind w:firstLine="0"/>
              <w:rPr>
                <w:color w:val="000000"/>
                <w:kern w:val="0"/>
                <w:sz w:val="20"/>
                <w:szCs w:val="20"/>
                <w:lang w:eastAsia="es-CO"/>
              </w:rPr>
            </w:pPr>
            <w:r w:rsidRPr="00EE0418">
              <w:rPr>
                <w:color w:val="000000"/>
                <w:kern w:val="0"/>
                <w:sz w:val="20"/>
                <w:szCs w:val="20"/>
                <w:lang w:eastAsia="es-CO"/>
              </w:rPr>
              <w:t>Secondary data</w:t>
            </w:r>
          </w:p>
        </w:tc>
        <w:tc>
          <w:tcPr>
            <w:tcW w:w="539" w:type="pct"/>
            <w:tcBorders>
              <w:top w:val="nil"/>
              <w:left w:val="nil"/>
              <w:bottom w:val="single" w:color="auto" w:sz="4" w:space="0"/>
              <w:right w:val="single" w:color="auto" w:sz="4" w:space="0"/>
            </w:tcBorders>
            <w:tcMar/>
            <w:vAlign w:val="bottom"/>
            <w:hideMark/>
          </w:tcPr>
          <w:p w:rsidRPr="00EE0418" w:rsidR="00C54328" w:rsidP="0075000F" w:rsidRDefault="00C54328" w14:paraId="20BC3D0C"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422" w:type="pct"/>
            <w:tcBorders>
              <w:top w:val="nil"/>
              <w:left w:val="nil"/>
              <w:bottom w:val="single" w:color="auto" w:sz="4" w:space="0"/>
              <w:right w:val="single" w:color="auto" w:sz="4" w:space="0"/>
            </w:tcBorders>
            <w:tcMar/>
            <w:vAlign w:val="bottom"/>
            <w:hideMark/>
          </w:tcPr>
          <w:p w:rsidRPr="00EE0418" w:rsidR="00C54328" w:rsidP="0075000F" w:rsidRDefault="00C54328" w14:paraId="707EAD07"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620" w:type="pct"/>
            <w:tcBorders>
              <w:top w:val="nil"/>
              <w:left w:val="nil"/>
              <w:bottom w:val="single" w:color="auto" w:sz="4" w:space="0"/>
              <w:right w:val="single" w:color="auto" w:sz="4" w:space="0"/>
            </w:tcBorders>
            <w:tcMar/>
            <w:vAlign w:val="bottom"/>
          </w:tcPr>
          <w:p w:rsidRPr="00EE0418" w:rsidR="00C54328" w:rsidP="0075000F" w:rsidRDefault="00C54328" w14:paraId="46C0E42C" w14:textId="7E98EF01">
            <w:pPr>
              <w:spacing w:after="0" w:line="240" w:lineRule="auto"/>
              <w:ind w:firstLine="0"/>
              <w:rPr>
                <w:color w:val="000000"/>
                <w:kern w:val="0"/>
                <w:sz w:val="20"/>
                <w:szCs w:val="20"/>
                <w:lang w:val="fr-FR" w:eastAsia="es-CO"/>
              </w:rPr>
            </w:pPr>
            <w:r w:rsidRPr="00EE0418">
              <w:rPr>
                <w:color w:val="000000"/>
                <w:kern w:val="0"/>
                <w:sz w:val="20"/>
                <w:szCs w:val="20"/>
                <w:lang w:eastAsia="es-CO"/>
              </w:rPr>
              <w:fldChar w:fldCharType="begin">
                <w:fldData xml:space="preserve">PEVuZE5vdGU+PENpdGUgQXV0aG9yWWVhcj0iMSI+PEF1dGhvcj5Hb2hhcmk8L0F1dGhvcj48WWVh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=
</w:fldData>
              </w:fldChar>
            </w:r>
            <w:r>
              <w:rPr>
                <w:color w:val="000000"/>
                <w:kern w:val="0"/>
                <w:sz w:val="20"/>
                <w:szCs w:val="20"/>
                <w:lang w:eastAsia="es-CO"/>
              </w:rPr>
              <w:instrText xml:space="preserve"> ADDIN EN.CITE </w:instrText>
            </w:r>
            <w:r>
              <w:rPr>
                <w:color w:val="000000"/>
                <w:kern w:val="0"/>
                <w:sz w:val="20"/>
                <w:szCs w:val="20"/>
                <w:lang w:eastAsia="es-CO"/>
              </w:rPr>
              <w:fldChar w:fldCharType="begin">
                <w:fldData xml:space="preserve">PEVuZE5vdGU+PENpdGUgQXV0aG9yWWVhcj0iMSI+PEF1dGhvcj5Hb2hhcmk8L0F1dGhvcj48WWVh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=
</w:fldData>
              </w:fldChar>
            </w:r>
            <w:r>
              <w:rPr>
                <w:color w:val="000000"/>
                <w:kern w:val="0"/>
                <w:sz w:val="20"/>
                <w:szCs w:val="20"/>
                <w:lang w:eastAsia="es-CO"/>
              </w:rPr>
              <w:instrText xml:space="preserve"> ADDIN EN.CITE.DATA </w:instrText>
            </w:r>
            <w:r>
              <w:rPr>
                <w:color w:val="000000"/>
                <w:kern w:val="0"/>
                <w:sz w:val="20"/>
                <w:szCs w:val="20"/>
                <w:lang w:eastAsia="es-CO"/>
              </w:rPr>
            </w:r>
            <w:r>
              <w:rPr>
                <w:color w:val="000000"/>
                <w:kern w:val="0"/>
                <w:sz w:val="20"/>
                <w:szCs w:val="20"/>
                <w:lang w:eastAsia="es-CO"/>
              </w:rPr>
              <w:fldChar w:fldCharType="end"/>
            </w:r>
            <w:r w:rsidRPr="00EE0418">
              <w:rPr>
                <w:color w:val="000000"/>
                <w:kern w:val="0"/>
                <w:sz w:val="20"/>
                <w:szCs w:val="20"/>
                <w:lang w:eastAsia="es-CO"/>
              </w:rPr>
            </w:r>
            <w:r w:rsidRPr="00EE0418">
              <w:rPr>
                <w:color w:val="000000"/>
                <w:kern w:val="0"/>
                <w:sz w:val="20"/>
                <w:szCs w:val="20"/>
                <w:lang w:eastAsia="es-CO"/>
              </w:rPr>
              <w:fldChar w:fldCharType="separate"/>
            </w:r>
            <w:r>
              <w:rPr>
                <w:noProof/>
                <w:color w:val="000000"/>
                <w:kern w:val="0"/>
                <w:sz w:val="20"/>
                <w:szCs w:val="20"/>
                <w:lang w:eastAsia="es-CO"/>
              </w:rPr>
              <w:t>Gohari et al. (2022)</w:t>
            </w:r>
            <w:r w:rsidRPr="00EE0418">
              <w:rPr>
                <w:color w:val="000000"/>
                <w:kern w:val="0"/>
                <w:sz w:val="20"/>
                <w:szCs w:val="20"/>
                <w:lang w:eastAsia="es-CO"/>
              </w:rPr>
              <w:fldChar w:fldCharType="end"/>
            </w:r>
          </w:p>
        </w:tc>
      </w:tr>
      <w:tr w:rsidRPr="00D23EBE" w:rsidR="00C54328" w:rsidTr="3B0D0052" w14:paraId="005D00FB" w14:textId="77777777">
        <w:trPr>
          <w:trHeight w:val="1304"/>
        </w:trPr>
        <w:tc>
          <w:tcPr>
            <w:tcW w:w="285" w:type="pct"/>
            <w:tcBorders>
              <w:top w:val="nil"/>
              <w:left w:val="single" w:color="auto" w:sz="4" w:space="0"/>
              <w:bottom w:val="single" w:color="auto" w:sz="4" w:space="0"/>
              <w:right w:val="single" w:color="auto" w:sz="4" w:space="0"/>
            </w:tcBorders>
            <w:tcMar/>
            <w:vAlign w:val="bottom"/>
            <w:hideMark/>
          </w:tcPr>
          <w:p w:rsidRPr="00EE0418" w:rsidR="00C54328" w:rsidP="0075000F" w:rsidRDefault="00C54328" w14:paraId="65A702E0" w14:textId="77777777">
            <w:pPr>
              <w:spacing w:after="0" w:line="240" w:lineRule="auto"/>
              <w:ind w:firstLine="0"/>
              <w:rPr>
                <w:color w:val="000000"/>
                <w:kern w:val="0"/>
                <w:sz w:val="20"/>
                <w:szCs w:val="20"/>
                <w:lang w:eastAsia="es-CO"/>
              </w:rPr>
            </w:pPr>
            <w:r w:rsidRPr="00EE0418">
              <w:rPr>
                <w:color w:val="000000"/>
                <w:kern w:val="0"/>
                <w:sz w:val="20"/>
                <w:szCs w:val="20"/>
                <w:lang w:eastAsia="es-CO"/>
              </w:rPr>
              <w:t>14</w:t>
            </w:r>
          </w:p>
        </w:tc>
        <w:tc>
          <w:tcPr>
            <w:tcW w:w="625" w:type="pct"/>
            <w:tcBorders>
              <w:top w:val="nil"/>
              <w:left w:val="nil"/>
              <w:bottom w:val="single" w:color="auto" w:sz="4" w:space="0"/>
              <w:right w:val="single" w:color="auto" w:sz="4" w:space="0"/>
            </w:tcBorders>
            <w:tcMar/>
            <w:vAlign w:val="bottom"/>
            <w:hideMark/>
          </w:tcPr>
          <w:p w:rsidRPr="00EE0418" w:rsidR="00C54328" w:rsidP="0075000F" w:rsidRDefault="00C54328" w14:paraId="53263001" w14:textId="77777777">
            <w:pPr>
              <w:spacing w:after="0" w:line="240" w:lineRule="auto"/>
              <w:ind w:firstLine="0"/>
              <w:rPr>
                <w:color w:val="000000"/>
                <w:kern w:val="0"/>
                <w:sz w:val="20"/>
                <w:szCs w:val="20"/>
                <w:lang w:val="es-CO" w:eastAsia="es-CO"/>
              </w:rPr>
            </w:pPr>
            <w:r w:rsidRPr="00EE0418">
              <w:rPr>
                <w:color w:val="000000"/>
                <w:kern w:val="0"/>
                <w:sz w:val="20"/>
                <w:szCs w:val="20"/>
                <w:lang w:val="es-CO" w:eastAsia="es-CO"/>
              </w:rPr>
              <w:t>Magdalena River-</w:t>
            </w:r>
            <w:proofErr w:type="spellStart"/>
            <w:r w:rsidRPr="00EE0418">
              <w:rPr>
                <w:color w:val="000000"/>
                <w:kern w:val="0"/>
                <w:sz w:val="20"/>
                <w:szCs w:val="20"/>
                <w:lang w:val="es-CO" w:eastAsia="es-CO"/>
              </w:rPr>
              <w:t>mouth</w:t>
            </w:r>
            <w:proofErr w:type="spellEnd"/>
            <w:r w:rsidRPr="00EE0418">
              <w:rPr>
                <w:color w:val="000000"/>
                <w:kern w:val="0"/>
                <w:sz w:val="20"/>
                <w:szCs w:val="20"/>
                <w:lang w:val="es-CO" w:eastAsia="es-CO"/>
              </w:rPr>
              <w:t xml:space="preserve"> at Bocas de Ceniza, Colombia</w:t>
            </w:r>
          </w:p>
        </w:tc>
        <w:tc>
          <w:tcPr>
            <w:tcW w:w="554" w:type="pct"/>
            <w:tcBorders>
              <w:top w:val="nil"/>
              <w:left w:val="nil"/>
              <w:bottom w:val="single" w:color="auto" w:sz="4" w:space="0"/>
              <w:right w:val="single" w:color="auto" w:sz="4" w:space="0"/>
            </w:tcBorders>
            <w:tcMar/>
            <w:vAlign w:val="bottom"/>
            <w:hideMark/>
          </w:tcPr>
          <w:p w:rsidRPr="00EE0418" w:rsidR="00C54328" w:rsidP="0075000F" w:rsidRDefault="00C54328" w14:paraId="7B0C6E07" w14:textId="77777777">
            <w:pPr>
              <w:spacing w:after="0" w:line="240" w:lineRule="auto"/>
              <w:ind w:firstLine="0"/>
              <w:rPr>
                <w:color w:val="000000"/>
                <w:kern w:val="0"/>
                <w:sz w:val="20"/>
                <w:szCs w:val="20"/>
                <w:lang w:eastAsia="es-CO"/>
              </w:rPr>
            </w:pPr>
            <w:r w:rsidRPr="00EE0418">
              <w:rPr>
                <w:color w:val="000000"/>
                <w:kern w:val="0"/>
                <w:sz w:val="20"/>
                <w:szCs w:val="20"/>
                <w:lang w:eastAsia="es-CO"/>
              </w:rPr>
              <w:t>River mouth system</w:t>
            </w:r>
          </w:p>
        </w:tc>
        <w:tc>
          <w:tcPr>
            <w:tcW w:w="632" w:type="pct"/>
            <w:tcBorders>
              <w:top w:val="nil"/>
              <w:left w:val="nil"/>
              <w:bottom w:val="single" w:color="auto" w:sz="4" w:space="0"/>
              <w:right w:val="single" w:color="auto" w:sz="4" w:space="0"/>
            </w:tcBorders>
            <w:tcMar/>
            <w:vAlign w:val="bottom"/>
            <w:hideMark/>
          </w:tcPr>
          <w:p w:rsidRPr="00EE0418" w:rsidR="00C54328" w:rsidP="3B0D0052" w:rsidRDefault="00C54328" w14:paraId="26E5F051"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 xml:space="preserve">To </w:t>
            </w:r>
            <w:r w:rsidRPr="3B0D0052" w:rsidR="00C54328">
              <w:rPr>
                <w:color w:val="000000"/>
                <w:kern w:val="0"/>
                <w:sz w:val="20"/>
                <w:szCs w:val="20"/>
                <w:lang w:val="en-US" w:eastAsia="es-CO"/>
              </w:rPr>
              <w:t>identify</w:t>
            </w:r>
            <w:r w:rsidRPr="3B0D0052" w:rsidR="00C54328">
              <w:rPr>
                <w:color w:val="000000"/>
                <w:kern w:val="0"/>
                <w:sz w:val="20"/>
                <w:szCs w:val="20"/>
                <w:lang w:val="en-US" w:eastAsia="es-CO"/>
              </w:rPr>
              <w:t xml:space="preserve"> the impacts on human welfare and ecosystem services derived from land-based pollution within the Magdalena River mouth</w:t>
            </w:r>
            <w:r w:rsidRPr="00EE0418">
              <w:rPr>
                <w:color w:val="000000"/>
                <w:kern w:val="0"/>
                <w:sz w:val="20"/>
                <w:szCs w:val="20"/>
                <w:lang w:eastAsia="es-CO"/>
              </w:rPr>
              <w:br/>
            </w:r>
            <w:r w:rsidRPr="3B0D0052" w:rsidR="00C54328">
              <w:rPr>
                <w:color w:val="000000"/>
                <w:kern w:val="0"/>
                <w:sz w:val="20"/>
                <w:szCs w:val="20"/>
                <w:lang w:val="en-US" w:eastAsia="es-CO"/>
              </w:rPr>
              <w:t xml:space="preserve">socio-ecological system at Bocas de </w:t>
            </w:r>
            <w:r w:rsidRPr="3B0D0052" w:rsidR="00C54328">
              <w:rPr>
                <w:color w:val="000000"/>
                <w:kern w:val="0"/>
                <w:sz w:val="20"/>
                <w:szCs w:val="20"/>
                <w:lang w:val="en-US" w:eastAsia="es-CO"/>
              </w:rPr>
              <w:t>Ceniza (</w:t>
            </w:r>
            <w:r w:rsidRPr="3B0D0052" w:rsidR="00C54328">
              <w:rPr>
                <w:color w:val="000000"/>
                <w:kern w:val="0"/>
                <w:sz w:val="20"/>
                <w:szCs w:val="20"/>
                <w:lang w:val="en-US" w:eastAsia="es-CO"/>
              </w:rPr>
              <w:t>MRm</w:t>
            </w:r>
            <w:r w:rsidRPr="3B0D0052" w:rsidR="00C54328">
              <w:rPr>
                <w:color w:val="000000"/>
                <w:kern w:val="0"/>
                <w:sz w:val="20"/>
                <w:szCs w:val="20"/>
                <w:lang w:val="en-US" w:eastAsia="es-CO"/>
              </w:rPr>
              <w:t>- SES)</w:t>
            </w:r>
          </w:p>
        </w:tc>
        <w:tc>
          <w:tcPr>
            <w:tcW w:w="566" w:type="pct"/>
            <w:tcBorders>
              <w:top w:val="nil"/>
              <w:left w:val="nil"/>
              <w:bottom w:val="single" w:color="auto" w:sz="4" w:space="0"/>
              <w:right w:val="single" w:color="auto" w:sz="4" w:space="0"/>
            </w:tcBorders>
            <w:tcMar/>
            <w:vAlign w:val="bottom"/>
            <w:hideMark/>
          </w:tcPr>
          <w:p w:rsidRPr="00EE0418" w:rsidR="00C54328" w:rsidP="3B0D0052" w:rsidRDefault="00C54328" w14:paraId="5E410AF2"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 xml:space="preserve">Using the DPSIR framework and </w:t>
            </w:r>
            <w:r w:rsidRPr="3B0D0052" w:rsidR="00C54328">
              <w:rPr>
                <w:color w:val="000000"/>
                <w:kern w:val="0"/>
                <w:sz w:val="20"/>
                <w:szCs w:val="20"/>
                <w:lang w:val="en-US" w:eastAsia="es-CO"/>
              </w:rPr>
              <w:t>determining</w:t>
            </w:r>
            <w:r w:rsidRPr="3B0D0052" w:rsidR="00C54328">
              <w:rPr>
                <w:color w:val="000000"/>
                <w:kern w:val="0"/>
                <w:sz w:val="20"/>
                <w:szCs w:val="20"/>
                <w:lang w:val="en-US" w:eastAsia="es-CO"/>
              </w:rPr>
              <w:t xml:space="preserve"> loads of water pollutants and solid waste from </w:t>
            </w:r>
            <w:r w:rsidRPr="3B0D0052" w:rsidR="00C54328">
              <w:rPr>
                <w:color w:val="000000"/>
                <w:kern w:val="0"/>
                <w:sz w:val="20"/>
                <w:szCs w:val="20"/>
                <w:lang w:val="en-US" w:eastAsia="es-CO"/>
              </w:rPr>
              <w:t>different sources</w:t>
            </w:r>
            <w:r w:rsidRPr="3B0D0052" w:rsidR="00C54328">
              <w:rPr>
                <w:color w:val="000000"/>
                <w:kern w:val="0"/>
                <w:sz w:val="20"/>
                <w:szCs w:val="20"/>
                <w:lang w:val="en-US" w:eastAsia="es-CO"/>
              </w:rPr>
              <w:t xml:space="preserve"> to prioritize managerial alternatives</w:t>
            </w:r>
          </w:p>
        </w:tc>
        <w:tc>
          <w:tcPr>
            <w:tcW w:w="758" w:type="pct"/>
            <w:tcBorders>
              <w:top w:val="nil"/>
              <w:left w:val="nil"/>
              <w:bottom w:val="single" w:color="auto" w:sz="4" w:space="0"/>
              <w:right w:val="single" w:color="auto" w:sz="4" w:space="0"/>
            </w:tcBorders>
            <w:tcMar/>
            <w:vAlign w:val="bottom"/>
            <w:hideMark/>
          </w:tcPr>
          <w:p w:rsidRPr="00EE0418" w:rsidR="00C54328" w:rsidP="0075000F" w:rsidRDefault="00C54328" w14:paraId="004DD69C" w14:textId="77777777">
            <w:pPr>
              <w:spacing w:after="0" w:line="240" w:lineRule="auto"/>
              <w:ind w:firstLine="0"/>
              <w:rPr>
                <w:color w:val="000000"/>
                <w:kern w:val="0"/>
                <w:sz w:val="20"/>
                <w:szCs w:val="20"/>
                <w:lang w:eastAsia="es-CO"/>
              </w:rPr>
            </w:pPr>
            <w:r w:rsidRPr="00EE0418">
              <w:rPr>
                <w:color w:val="000000"/>
                <w:kern w:val="0"/>
                <w:sz w:val="20"/>
                <w:szCs w:val="20"/>
                <w:lang w:eastAsia="es-CO"/>
              </w:rPr>
              <w:t>Secondary data</w:t>
            </w:r>
          </w:p>
        </w:tc>
        <w:tc>
          <w:tcPr>
            <w:tcW w:w="539" w:type="pct"/>
            <w:tcBorders>
              <w:top w:val="nil"/>
              <w:left w:val="nil"/>
              <w:bottom w:val="single" w:color="auto" w:sz="4" w:space="0"/>
              <w:right w:val="single" w:color="auto" w:sz="4" w:space="0"/>
            </w:tcBorders>
            <w:tcMar/>
            <w:vAlign w:val="bottom"/>
            <w:hideMark/>
          </w:tcPr>
          <w:p w:rsidRPr="00EE0418" w:rsidR="00C54328" w:rsidP="0075000F" w:rsidRDefault="00C54328" w14:paraId="452ED957"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422" w:type="pct"/>
            <w:tcBorders>
              <w:top w:val="nil"/>
              <w:left w:val="nil"/>
              <w:bottom w:val="single" w:color="auto" w:sz="4" w:space="0"/>
              <w:right w:val="single" w:color="auto" w:sz="4" w:space="0"/>
            </w:tcBorders>
            <w:tcMar/>
            <w:vAlign w:val="bottom"/>
            <w:hideMark/>
          </w:tcPr>
          <w:p w:rsidRPr="00EE0418" w:rsidR="00C54328" w:rsidP="0075000F" w:rsidRDefault="00C54328" w14:paraId="3154C110"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620" w:type="pct"/>
            <w:tcBorders>
              <w:top w:val="nil"/>
              <w:left w:val="nil"/>
              <w:bottom w:val="single" w:color="auto" w:sz="4" w:space="0"/>
              <w:right w:val="single" w:color="auto" w:sz="4" w:space="0"/>
            </w:tcBorders>
            <w:tcMar/>
            <w:vAlign w:val="bottom"/>
          </w:tcPr>
          <w:p w:rsidRPr="00D23EBE" w:rsidR="00C54328" w:rsidP="0075000F" w:rsidRDefault="00C54328" w14:paraId="1B7F5E9A" w14:textId="0B5E8C3A">
            <w:pPr>
              <w:spacing w:after="0" w:line="240" w:lineRule="auto"/>
              <w:ind w:firstLine="0"/>
              <w:rPr>
                <w:color w:val="000000"/>
                <w:kern w:val="0"/>
                <w:sz w:val="20"/>
                <w:szCs w:val="20"/>
                <w:lang w:val="fr-FR" w:eastAsia="es-CO"/>
              </w:rPr>
            </w:pPr>
            <w:r w:rsidRPr="00EE0418">
              <w:rPr>
                <w:color w:val="000000"/>
                <w:kern w:val="0"/>
                <w:sz w:val="20"/>
                <w:szCs w:val="20"/>
                <w:lang w:eastAsia="es-CO"/>
              </w:rPr>
              <w:fldChar w:fldCharType="begin">
                <w:fldData xml:space="preserve">PEVuZE5vdGU+PENpdGUgQXV0aG9yWWVhcj0iMSI+PEF1dGhvcj5HYWxsby1Ww6lsZXo8L0F1dGhv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</w:fldData>
              </w:fldChar>
            </w:r>
            <w:r w:rsidRPr="00D23EBE">
              <w:rPr>
                <w:color w:val="000000"/>
                <w:kern w:val="0"/>
                <w:sz w:val="20"/>
                <w:szCs w:val="20"/>
                <w:lang w:val="fr-FR" w:eastAsia="es-CO"/>
              </w:rPr>
              <w:instrText xml:space="preserve"> ADDIN EN.CITE </w:instrText>
            </w:r>
            <w:r>
              <w:rPr>
                <w:color w:val="000000"/>
                <w:kern w:val="0"/>
                <w:sz w:val="20"/>
                <w:szCs w:val="20"/>
                <w:lang w:eastAsia="es-CO"/>
              </w:rPr>
              <w:fldChar w:fldCharType="begin">
                <w:fldData xml:space="preserve">PEVuZE5vdGU+PENpdGUgQXV0aG9yWWVhcj0iMSI+PEF1dGhvcj5HYWxsby1Ww6lsZXo8L0F1dGhv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</w:fldData>
              </w:fldChar>
            </w:r>
            <w:r w:rsidRPr="00D23EBE">
              <w:rPr>
                <w:color w:val="000000"/>
                <w:kern w:val="0"/>
                <w:sz w:val="20"/>
                <w:szCs w:val="20"/>
                <w:lang w:val="fr-FR" w:eastAsia="es-CO"/>
              </w:rPr>
              <w:instrText xml:space="preserve"> ADDIN EN.CITE.DATA </w:instrText>
            </w:r>
            <w:r>
              <w:rPr>
                <w:color w:val="000000"/>
                <w:kern w:val="0"/>
                <w:sz w:val="20"/>
                <w:szCs w:val="20"/>
                <w:lang w:eastAsia="es-CO"/>
              </w:rPr>
            </w:r>
            <w:r>
              <w:rPr>
                <w:color w:val="000000"/>
                <w:kern w:val="0"/>
                <w:sz w:val="20"/>
                <w:szCs w:val="20"/>
                <w:lang w:eastAsia="es-CO"/>
              </w:rPr>
              <w:fldChar w:fldCharType="end"/>
            </w:r>
            <w:r w:rsidRPr="00EE0418">
              <w:rPr>
                <w:color w:val="000000"/>
                <w:kern w:val="0"/>
                <w:sz w:val="20"/>
                <w:szCs w:val="20"/>
                <w:lang w:eastAsia="es-CO"/>
              </w:rPr>
            </w:r>
            <w:r w:rsidRPr="00EE0418">
              <w:rPr>
                <w:color w:val="000000"/>
                <w:kern w:val="0"/>
                <w:sz w:val="20"/>
                <w:szCs w:val="20"/>
                <w:lang w:eastAsia="es-CO"/>
              </w:rPr>
              <w:fldChar w:fldCharType="separate"/>
            </w:r>
            <w:r w:rsidRPr="00D23EBE">
              <w:rPr>
                <w:noProof/>
                <w:color w:val="000000"/>
                <w:kern w:val="0"/>
                <w:sz w:val="20"/>
                <w:szCs w:val="20"/>
                <w:lang w:val="fr-FR" w:eastAsia="es-CO"/>
              </w:rPr>
              <w:t>Gallo-Vélez et al. (2022)</w:t>
            </w:r>
            <w:r w:rsidRPr="00EE0418">
              <w:rPr>
                <w:color w:val="000000"/>
                <w:kern w:val="0"/>
                <w:sz w:val="20"/>
                <w:szCs w:val="20"/>
                <w:lang w:eastAsia="es-CO"/>
              </w:rPr>
              <w:fldChar w:fldCharType="end"/>
            </w:r>
          </w:p>
        </w:tc>
      </w:tr>
      <w:tr w:rsidRPr="00EE0418" w:rsidR="00C54328" w:rsidTr="3B0D0052" w14:paraId="3FCFE24D" w14:textId="77777777">
        <w:trPr>
          <w:trHeight w:val="2041"/>
        </w:trPr>
        <w:tc>
          <w:tcPr>
            <w:tcW w:w="285" w:type="pct"/>
            <w:tcBorders>
              <w:top w:val="nil"/>
              <w:left w:val="single" w:color="auto" w:sz="4" w:space="0"/>
              <w:bottom w:val="single" w:color="auto" w:sz="4" w:space="0"/>
              <w:right w:val="single" w:color="auto" w:sz="4" w:space="0"/>
            </w:tcBorders>
            <w:tcMar/>
            <w:vAlign w:val="bottom"/>
            <w:hideMark/>
          </w:tcPr>
          <w:p w:rsidRPr="00EE0418" w:rsidR="00C54328" w:rsidP="0075000F" w:rsidRDefault="00C54328" w14:paraId="0AFB5828" w14:textId="77777777">
            <w:pPr>
              <w:spacing w:after="0" w:line="240" w:lineRule="auto"/>
              <w:ind w:firstLine="0"/>
              <w:rPr>
                <w:color w:val="000000"/>
                <w:kern w:val="0"/>
                <w:sz w:val="20"/>
                <w:szCs w:val="20"/>
                <w:lang w:eastAsia="es-CO"/>
              </w:rPr>
            </w:pPr>
            <w:r w:rsidRPr="00EE0418">
              <w:rPr>
                <w:color w:val="000000"/>
                <w:kern w:val="0"/>
                <w:sz w:val="20"/>
                <w:szCs w:val="20"/>
                <w:lang w:eastAsia="es-CO"/>
              </w:rPr>
              <w:t>15</w:t>
            </w:r>
          </w:p>
        </w:tc>
        <w:tc>
          <w:tcPr>
            <w:tcW w:w="625" w:type="pct"/>
            <w:tcBorders>
              <w:top w:val="nil"/>
              <w:left w:val="nil"/>
              <w:bottom w:val="single" w:color="auto" w:sz="4" w:space="0"/>
              <w:right w:val="single" w:color="auto" w:sz="4" w:space="0"/>
            </w:tcBorders>
            <w:tcMar/>
            <w:vAlign w:val="bottom"/>
            <w:hideMark/>
          </w:tcPr>
          <w:p w:rsidRPr="00EE0418" w:rsidR="00C54328" w:rsidP="0075000F" w:rsidRDefault="00C54328" w14:paraId="6771A822" w14:textId="77777777">
            <w:pPr>
              <w:spacing w:after="0" w:line="240" w:lineRule="auto"/>
              <w:ind w:firstLine="0"/>
              <w:rPr>
                <w:color w:val="000000"/>
                <w:kern w:val="0"/>
                <w:sz w:val="20"/>
                <w:szCs w:val="20"/>
                <w:lang w:eastAsia="es-CO"/>
              </w:rPr>
            </w:pPr>
            <w:r w:rsidRPr="00EE0418">
              <w:rPr>
                <w:color w:val="000000"/>
                <w:kern w:val="0"/>
                <w:sz w:val="20"/>
                <w:szCs w:val="20"/>
                <w:lang w:eastAsia="es-CO"/>
              </w:rPr>
              <w:t>Brazilian Atlantic Forest</w:t>
            </w:r>
            <w:r>
              <w:rPr>
                <w:color w:val="000000"/>
                <w:kern w:val="0"/>
                <w:sz w:val="20"/>
                <w:szCs w:val="20"/>
                <w:lang w:eastAsia="es-CO"/>
              </w:rPr>
              <w:t xml:space="preserve">, </w:t>
            </w:r>
            <w:r w:rsidRPr="00EE0418">
              <w:rPr>
                <w:color w:val="000000"/>
                <w:kern w:val="0"/>
                <w:sz w:val="20"/>
                <w:szCs w:val="20"/>
                <w:lang w:eastAsia="es-CO"/>
              </w:rPr>
              <w:t>Brazil</w:t>
            </w:r>
          </w:p>
        </w:tc>
        <w:tc>
          <w:tcPr>
            <w:tcW w:w="554" w:type="pct"/>
            <w:tcBorders>
              <w:top w:val="nil"/>
              <w:left w:val="nil"/>
              <w:bottom w:val="single" w:color="auto" w:sz="4" w:space="0"/>
              <w:right w:val="single" w:color="auto" w:sz="4" w:space="0"/>
            </w:tcBorders>
            <w:tcMar/>
            <w:vAlign w:val="bottom"/>
            <w:hideMark/>
          </w:tcPr>
          <w:p w:rsidRPr="00EE0418" w:rsidR="00C54328" w:rsidP="0075000F" w:rsidRDefault="00C54328" w14:paraId="0E4C1203" w14:textId="77777777">
            <w:pPr>
              <w:spacing w:after="0" w:line="240" w:lineRule="auto"/>
              <w:ind w:firstLine="0"/>
              <w:rPr>
                <w:color w:val="000000"/>
                <w:kern w:val="0"/>
                <w:sz w:val="20"/>
                <w:szCs w:val="20"/>
                <w:lang w:eastAsia="es-CO"/>
              </w:rPr>
            </w:pPr>
            <w:r w:rsidRPr="00EE0418">
              <w:rPr>
                <w:color w:val="000000"/>
                <w:kern w:val="0"/>
                <w:sz w:val="20"/>
                <w:szCs w:val="20"/>
                <w:lang w:eastAsia="es-CO"/>
              </w:rPr>
              <w:t>Biome</w:t>
            </w:r>
          </w:p>
        </w:tc>
        <w:tc>
          <w:tcPr>
            <w:tcW w:w="632" w:type="pct"/>
            <w:tcBorders>
              <w:top w:val="nil"/>
              <w:left w:val="nil"/>
              <w:bottom w:val="single" w:color="auto" w:sz="4" w:space="0"/>
              <w:right w:val="single" w:color="auto" w:sz="4" w:space="0"/>
            </w:tcBorders>
            <w:tcMar/>
            <w:vAlign w:val="bottom"/>
            <w:hideMark/>
          </w:tcPr>
          <w:p w:rsidRPr="00EE0418" w:rsidR="00C54328" w:rsidP="0075000F" w:rsidRDefault="00C54328" w14:paraId="175BB656" w14:textId="77777777">
            <w:pPr>
              <w:spacing w:after="0" w:line="240" w:lineRule="auto"/>
              <w:ind w:firstLine="0"/>
              <w:rPr>
                <w:color w:val="000000"/>
                <w:kern w:val="0"/>
                <w:sz w:val="20"/>
                <w:szCs w:val="20"/>
                <w:lang w:eastAsia="es-CO"/>
              </w:rPr>
            </w:pPr>
            <w:r w:rsidRPr="00EE0418">
              <w:rPr>
                <w:color w:val="000000"/>
                <w:kern w:val="0"/>
                <w:sz w:val="20"/>
                <w:szCs w:val="20"/>
                <w:lang w:eastAsia="es-CO"/>
              </w:rPr>
              <w:t>To develop a better understanding and appreciation of the complexities, trade-offs, and synergies which need to be considered in reconciling city development, nature conservation, and human well-being</w:t>
            </w:r>
          </w:p>
        </w:tc>
        <w:tc>
          <w:tcPr>
            <w:tcW w:w="566" w:type="pct"/>
            <w:tcBorders>
              <w:top w:val="nil"/>
              <w:left w:val="nil"/>
              <w:bottom w:val="single" w:color="auto" w:sz="4" w:space="0"/>
              <w:right w:val="single" w:color="auto" w:sz="4" w:space="0"/>
            </w:tcBorders>
            <w:tcMar/>
            <w:vAlign w:val="bottom"/>
            <w:hideMark/>
          </w:tcPr>
          <w:p w:rsidRPr="00EE0418" w:rsidR="00C54328" w:rsidP="3B0D0052" w:rsidRDefault="00C54328" w14:paraId="346ED264"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 xml:space="preserve">Developing a conceptual model based on the DPSIR framework to describe the consequences of urban growth for three perspectives: Nature for Society, Nature for Nature, and Nature as Culture. Use of scenario storylines to plan desirable futures and </w:t>
            </w:r>
            <w:r w:rsidRPr="3B0D0052" w:rsidR="00C54328">
              <w:rPr>
                <w:color w:val="000000"/>
                <w:kern w:val="0"/>
                <w:sz w:val="20"/>
                <w:szCs w:val="20"/>
                <w:lang w:val="en-US" w:eastAsia="es-CO"/>
              </w:rPr>
              <w:t xml:space="preserve">identify</w:t>
            </w:r>
            <w:r w:rsidRPr="3B0D0052" w:rsidR="00C54328">
              <w:rPr>
                <w:color w:val="000000"/>
                <w:kern w:val="0"/>
                <w:sz w:val="20"/>
                <w:szCs w:val="20"/>
                <w:lang w:val="en-US" w:eastAsia="es-CO"/>
              </w:rPr>
              <w:t xml:space="preserve"> managerial alternatives. Analyze complexity, trade-offs, and synergies </w:t>
            </w:r>
            <w:r w:rsidRPr="3B0D0052" w:rsidR="00C54328">
              <w:rPr>
                <w:color w:val="000000"/>
                <w:kern w:val="0"/>
                <w:sz w:val="20"/>
                <w:szCs w:val="20"/>
                <w:lang w:val="en-US" w:eastAsia="es-CO"/>
              </w:rPr>
              <w:t xml:space="preserve">regarding</w:t>
            </w:r>
            <w:r w:rsidRPr="3B0D0052" w:rsidR="00C54328">
              <w:rPr>
                <w:color w:val="000000"/>
                <w:kern w:val="0"/>
                <w:sz w:val="20"/>
                <w:szCs w:val="20"/>
                <w:lang w:val="en-US" w:eastAsia="es-CO"/>
              </w:rPr>
              <w:t xml:space="preserve"> city development, nature conservation, </w:t>
            </w:r>
            <w:r w:rsidRPr="3B0D0052" w:rsidR="00C54328">
              <w:rPr>
                <w:color w:val="000000"/>
                <w:kern w:val="0"/>
                <w:sz w:val="20"/>
                <w:szCs w:val="20"/>
                <w:lang w:val="en-US" w:eastAsia="es-CO"/>
              </w:rPr>
              <w:t>and human well-being.</w:t>
            </w:r>
          </w:p>
        </w:tc>
        <w:tc>
          <w:tcPr>
            <w:tcW w:w="758" w:type="pct"/>
            <w:tcBorders>
              <w:top w:val="nil"/>
              <w:left w:val="nil"/>
              <w:bottom w:val="single" w:color="auto" w:sz="4" w:space="0"/>
              <w:right w:val="single" w:color="auto" w:sz="4" w:space="0"/>
            </w:tcBorders>
            <w:tcMar/>
            <w:vAlign w:val="bottom"/>
            <w:hideMark/>
          </w:tcPr>
          <w:p w:rsidRPr="00EE0418" w:rsidR="00C54328" w:rsidP="0075000F" w:rsidRDefault="00C54328" w14:paraId="1A8A154E" w14:textId="77777777">
            <w:pPr>
              <w:spacing w:after="0" w:line="240" w:lineRule="auto"/>
              <w:ind w:firstLine="0"/>
              <w:rPr>
                <w:color w:val="000000"/>
                <w:kern w:val="0"/>
                <w:sz w:val="20"/>
                <w:szCs w:val="20"/>
                <w:lang w:eastAsia="es-CO"/>
              </w:rPr>
            </w:pPr>
            <w:r w:rsidRPr="00EE0418">
              <w:rPr>
                <w:color w:val="000000"/>
                <w:kern w:val="0"/>
                <w:sz w:val="20"/>
                <w:szCs w:val="20"/>
                <w:lang w:eastAsia="es-CO"/>
              </w:rPr>
              <w:t>Secondary data</w:t>
            </w:r>
          </w:p>
        </w:tc>
        <w:tc>
          <w:tcPr>
            <w:tcW w:w="539" w:type="pct"/>
            <w:tcBorders>
              <w:top w:val="nil"/>
              <w:left w:val="nil"/>
              <w:bottom w:val="single" w:color="auto" w:sz="4" w:space="0"/>
              <w:right w:val="single" w:color="auto" w:sz="4" w:space="0"/>
            </w:tcBorders>
            <w:tcMar/>
            <w:vAlign w:val="bottom"/>
            <w:hideMark/>
          </w:tcPr>
          <w:p w:rsidRPr="00EE0418" w:rsidR="00C54328" w:rsidP="0075000F" w:rsidRDefault="00C54328" w14:paraId="3E60160C"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422" w:type="pct"/>
            <w:tcBorders>
              <w:top w:val="nil"/>
              <w:left w:val="nil"/>
              <w:bottom w:val="single" w:color="auto" w:sz="4" w:space="0"/>
              <w:right w:val="single" w:color="auto" w:sz="4" w:space="0"/>
            </w:tcBorders>
            <w:tcMar/>
            <w:vAlign w:val="bottom"/>
            <w:hideMark/>
          </w:tcPr>
          <w:p w:rsidRPr="00EE0418" w:rsidR="00C54328" w:rsidP="0075000F" w:rsidRDefault="00C54328" w14:paraId="073A937E"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620" w:type="pct"/>
            <w:tcBorders>
              <w:top w:val="nil"/>
              <w:left w:val="nil"/>
              <w:bottom w:val="single" w:color="auto" w:sz="4" w:space="0"/>
              <w:right w:val="single" w:color="auto" w:sz="4" w:space="0"/>
            </w:tcBorders>
            <w:tcMar/>
            <w:vAlign w:val="bottom"/>
          </w:tcPr>
          <w:p w:rsidRPr="00EE0418" w:rsidR="00C54328" w:rsidP="0075000F" w:rsidRDefault="00C54328" w14:paraId="6D390709" w14:textId="77777777">
            <w:pPr>
              <w:spacing w:after="0" w:line="240" w:lineRule="auto"/>
              <w:ind w:firstLine="0"/>
              <w:rPr>
                <w:color w:val="000000"/>
                <w:kern w:val="0"/>
                <w:sz w:val="20"/>
                <w:szCs w:val="20"/>
                <w:lang w:eastAsia="es-CO"/>
              </w:rPr>
            </w:pPr>
            <w:r w:rsidRPr="00EE0418">
              <w:rPr>
                <w:color w:val="000000"/>
                <w:kern w:val="0"/>
                <w:sz w:val="20"/>
                <w:szCs w:val="20"/>
                <w:lang w:eastAsia="es-CO"/>
              </w:rPr>
              <w:fldChar w:fldCharType="begin"/>
            </w:r>
            <w:r>
              <w:rPr>
                <w:color w:val="000000"/>
                <w:kern w:val="0"/>
                <w:sz w:val="20"/>
                <w:szCs w:val="20"/>
                <w:lang w:eastAsia="es-CO"/>
              </w:rPr>
              <w:instrText xml:space="preserve"> ADDIN EN.CITE &lt;EndNote&gt;&lt;Cite AuthorYear="1"&gt;&lt;Author&gt;Lembi&lt;/Author&gt;&lt;Year&gt;2020&lt;/Year&gt;&lt;RecNum&gt;23&lt;/RecNum&gt;&lt;DisplayText&gt;Lembi (2020)&lt;/DisplayText&gt;&lt;record&gt;&lt;rec-number&gt;23&lt;/rec-number&gt;&lt;foreign-keys&gt;&lt;key app="EN" db-id="v595a5r9gssvf4exat5pfpexwpffaztza9ee" timestamp="1765913060"&gt;23&lt;/key&gt;&lt;/foreign-keys&gt;&lt;ref-type name="Journal Article"&gt;17&lt;/ref-type&gt;&lt;contributors&gt;&lt;authors&gt;&lt;author&gt;Lembi, R. C., Cronemberger, C., Picharillo, C., Koffler, S., Albuquerque Sena, P. H., Felappi, J. F., de Moraes, A. R., Arshad, A., Dos Santos, J. P., &amp;amp; Mansur, A. V.&lt;/author&gt;&lt;/authors&gt;&lt;/contributors&gt;&lt;titles&gt;&lt;title&gt;Urban expansion in the Atlantic Forest: applying the Nature Futures Framework to develop a conceptual model and future scenarios&lt;/title&gt;&lt;secondary-title&gt;Biota Neotropica&lt;/secondary-title&gt;&lt;/titles&gt;&lt;periodical&gt;&lt;full-title&gt;Biota Neotropica&lt;/full-title&gt;&lt;/periodical&gt;&lt;volume&gt;20&lt;/volume&gt;&lt;number&gt;e20190904&lt;/number&gt;&lt;dates&gt;&lt;year&gt;2020&lt;/year&gt;&lt;/dates&gt;&lt;urls&gt;&lt;/urls&gt;&lt;electronic-resource-num&gt;https://doi.org/10.1590/1676-0611-BN-2019-0904&lt;/electronic-resource-num&gt;&lt;/record&gt;&lt;/Cite&gt;&lt;/EndNote&gt;</w:instrText>
            </w:r>
            <w:r w:rsidRPr="00EE0418">
              <w:rPr>
                <w:color w:val="000000"/>
                <w:kern w:val="0"/>
                <w:sz w:val="20"/>
                <w:szCs w:val="20"/>
                <w:lang w:eastAsia="es-CO"/>
              </w:rPr>
              <w:fldChar w:fldCharType="separate"/>
            </w:r>
            <w:r>
              <w:rPr>
                <w:noProof/>
                <w:color w:val="000000"/>
                <w:kern w:val="0"/>
                <w:sz w:val="20"/>
                <w:szCs w:val="20"/>
                <w:lang w:eastAsia="es-CO"/>
              </w:rPr>
              <w:t>Lembi (2020)</w:t>
            </w:r>
            <w:r w:rsidRPr="00EE0418">
              <w:rPr>
                <w:color w:val="000000"/>
                <w:kern w:val="0"/>
                <w:sz w:val="20"/>
                <w:szCs w:val="20"/>
                <w:lang w:eastAsia="es-CO"/>
              </w:rPr>
              <w:fldChar w:fldCharType="end"/>
            </w:r>
          </w:p>
        </w:tc>
      </w:tr>
      <w:tr w:rsidRPr="00EE0418" w:rsidR="00C54328" w:rsidTr="3B0D0052" w14:paraId="631DFFA4" w14:textId="77777777">
        <w:trPr>
          <w:trHeight w:val="3345"/>
        </w:trPr>
        <w:tc>
          <w:tcPr>
            <w:tcW w:w="285" w:type="pct"/>
            <w:tcBorders>
              <w:top w:val="nil"/>
              <w:left w:val="single" w:color="auto" w:sz="4" w:space="0"/>
              <w:bottom w:val="single" w:color="auto" w:sz="4" w:space="0"/>
              <w:right w:val="single" w:color="auto" w:sz="4" w:space="0"/>
            </w:tcBorders>
            <w:tcMar/>
            <w:vAlign w:val="bottom"/>
            <w:hideMark/>
          </w:tcPr>
          <w:p w:rsidRPr="00EE0418" w:rsidR="00C54328" w:rsidP="0075000F" w:rsidRDefault="00C54328" w14:paraId="25296B88" w14:textId="77777777">
            <w:pPr>
              <w:spacing w:after="0" w:line="240" w:lineRule="auto"/>
              <w:ind w:firstLine="0"/>
              <w:rPr>
                <w:color w:val="000000"/>
                <w:kern w:val="0"/>
                <w:sz w:val="20"/>
                <w:szCs w:val="20"/>
                <w:lang w:eastAsia="es-CO"/>
              </w:rPr>
            </w:pPr>
            <w:r w:rsidRPr="00EE0418">
              <w:rPr>
                <w:color w:val="000000"/>
                <w:kern w:val="0"/>
                <w:sz w:val="20"/>
                <w:szCs w:val="20"/>
                <w:lang w:eastAsia="es-CO"/>
              </w:rPr>
              <w:t>16</w:t>
            </w:r>
          </w:p>
        </w:tc>
        <w:tc>
          <w:tcPr>
            <w:tcW w:w="625" w:type="pct"/>
            <w:tcBorders>
              <w:top w:val="nil"/>
              <w:left w:val="nil"/>
              <w:bottom w:val="single" w:color="auto" w:sz="4" w:space="0"/>
              <w:right w:val="single" w:color="auto" w:sz="4" w:space="0"/>
            </w:tcBorders>
            <w:tcMar/>
            <w:vAlign w:val="bottom"/>
            <w:hideMark/>
          </w:tcPr>
          <w:p w:rsidRPr="00EE0418" w:rsidR="00C54328" w:rsidP="0075000F" w:rsidRDefault="00C54328" w14:paraId="410F05CA" w14:textId="77777777">
            <w:pPr>
              <w:spacing w:after="0" w:line="240" w:lineRule="auto"/>
              <w:ind w:firstLine="0"/>
              <w:rPr>
                <w:color w:val="000000"/>
                <w:kern w:val="0"/>
                <w:sz w:val="20"/>
                <w:szCs w:val="20"/>
                <w:lang w:eastAsia="es-CO"/>
              </w:rPr>
            </w:pPr>
            <w:r w:rsidRPr="00EE0418">
              <w:rPr>
                <w:color w:val="000000"/>
                <w:kern w:val="0"/>
                <w:sz w:val="20"/>
                <w:szCs w:val="20"/>
                <w:lang w:eastAsia="es-CO"/>
              </w:rPr>
              <w:t>Northern Adriatic (NA)</w:t>
            </w:r>
            <w:r>
              <w:rPr>
                <w:color w:val="000000"/>
                <w:kern w:val="0"/>
                <w:sz w:val="20"/>
                <w:szCs w:val="20"/>
                <w:lang w:eastAsia="es-CO"/>
              </w:rPr>
              <w:t xml:space="preserve">, </w:t>
            </w:r>
            <w:r w:rsidRPr="00EE0418">
              <w:rPr>
                <w:color w:val="000000"/>
                <w:kern w:val="0"/>
                <w:sz w:val="20"/>
                <w:szCs w:val="20"/>
                <w:lang w:eastAsia="es-CO"/>
              </w:rPr>
              <w:t>Italy</w:t>
            </w:r>
          </w:p>
        </w:tc>
        <w:tc>
          <w:tcPr>
            <w:tcW w:w="554" w:type="pct"/>
            <w:tcBorders>
              <w:top w:val="nil"/>
              <w:left w:val="nil"/>
              <w:bottom w:val="single" w:color="auto" w:sz="4" w:space="0"/>
              <w:right w:val="single" w:color="auto" w:sz="4" w:space="0"/>
            </w:tcBorders>
            <w:tcMar/>
            <w:vAlign w:val="bottom"/>
            <w:hideMark/>
          </w:tcPr>
          <w:p w:rsidRPr="00EE0418" w:rsidR="00C54328" w:rsidP="0075000F" w:rsidRDefault="00C54328" w14:paraId="785DF7DD" w14:textId="77777777">
            <w:pPr>
              <w:spacing w:after="0" w:line="240" w:lineRule="auto"/>
              <w:ind w:firstLine="0"/>
              <w:rPr>
                <w:color w:val="000000"/>
                <w:kern w:val="0"/>
                <w:sz w:val="20"/>
                <w:szCs w:val="20"/>
                <w:lang w:eastAsia="es-CO"/>
              </w:rPr>
            </w:pPr>
            <w:r w:rsidRPr="00EE0418">
              <w:rPr>
                <w:color w:val="000000"/>
                <w:kern w:val="0"/>
                <w:sz w:val="20"/>
                <w:szCs w:val="20"/>
                <w:lang w:eastAsia="es-CO"/>
              </w:rPr>
              <w:t>Marine ecosystem</w:t>
            </w:r>
          </w:p>
        </w:tc>
        <w:tc>
          <w:tcPr>
            <w:tcW w:w="632" w:type="pct"/>
            <w:tcBorders>
              <w:top w:val="nil"/>
              <w:left w:val="nil"/>
              <w:bottom w:val="single" w:color="auto" w:sz="4" w:space="0"/>
              <w:right w:val="single" w:color="auto" w:sz="4" w:space="0"/>
            </w:tcBorders>
            <w:tcMar/>
            <w:vAlign w:val="bottom"/>
            <w:hideMark/>
          </w:tcPr>
          <w:p w:rsidRPr="00EE0418" w:rsidR="00C54328" w:rsidP="0075000F" w:rsidRDefault="00C54328" w14:paraId="47FABF30" w14:textId="77777777">
            <w:pPr>
              <w:spacing w:after="0" w:line="240" w:lineRule="auto"/>
              <w:ind w:firstLine="0"/>
              <w:rPr>
                <w:color w:val="000000"/>
                <w:kern w:val="0"/>
                <w:sz w:val="20"/>
                <w:szCs w:val="20"/>
                <w:lang w:eastAsia="es-CO"/>
              </w:rPr>
            </w:pPr>
            <w:r w:rsidRPr="00EE0418">
              <w:rPr>
                <w:color w:val="000000"/>
                <w:kern w:val="0"/>
                <w:sz w:val="20"/>
                <w:szCs w:val="20"/>
                <w:lang w:eastAsia="es-CO"/>
              </w:rPr>
              <w:t>To better understand the excess of nutrients as stressors to the state of the marine ecosystem</w:t>
            </w:r>
          </w:p>
        </w:tc>
        <w:tc>
          <w:tcPr>
            <w:tcW w:w="566" w:type="pct"/>
            <w:tcBorders>
              <w:top w:val="nil"/>
              <w:left w:val="nil"/>
              <w:bottom w:val="single" w:color="auto" w:sz="4" w:space="0"/>
              <w:right w:val="single" w:color="auto" w:sz="4" w:space="0"/>
            </w:tcBorders>
            <w:tcMar/>
            <w:vAlign w:val="bottom"/>
            <w:hideMark/>
          </w:tcPr>
          <w:p w:rsidRPr="00EE0418" w:rsidR="00C54328" w:rsidP="0075000F" w:rsidRDefault="00C54328" w14:paraId="79856F79" w14:textId="77777777">
            <w:pPr>
              <w:spacing w:after="0" w:line="240" w:lineRule="auto"/>
              <w:ind w:firstLine="0"/>
              <w:rPr>
                <w:color w:val="000000"/>
                <w:kern w:val="0"/>
                <w:sz w:val="20"/>
                <w:szCs w:val="20"/>
                <w:lang w:eastAsia="es-CO"/>
              </w:rPr>
            </w:pPr>
            <w:r w:rsidRPr="00EE0418">
              <w:rPr>
                <w:color w:val="000000"/>
                <w:kern w:val="0"/>
                <w:sz w:val="20"/>
                <w:szCs w:val="20"/>
                <w:lang w:eastAsia="es-CO"/>
              </w:rPr>
              <w:t>Coupling the DPSIR framework with nutrient models, water quality index, and assessment of the trophic state of a marine ecosystem</w:t>
            </w:r>
          </w:p>
        </w:tc>
        <w:tc>
          <w:tcPr>
            <w:tcW w:w="758" w:type="pct"/>
            <w:tcBorders>
              <w:top w:val="nil"/>
              <w:left w:val="nil"/>
              <w:bottom w:val="single" w:color="auto" w:sz="4" w:space="0"/>
              <w:right w:val="single" w:color="auto" w:sz="4" w:space="0"/>
            </w:tcBorders>
            <w:tcMar/>
            <w:vAlign w:val="bottom"/>
            <w:hideMark/>
          </w:tcPr>
          <w:p w:rsidRPr="00EE0418" w:rsidR="00C54328" w:rsidP="0075000F" w:rsidRDefault="00C54328" w14:paraId="0F126966" w14:textId="77777777">
            <w:pPr>
              <w:spacing w:after="0" w:line="240" w:lineRule="auto"/>
              <w:ind w:firstLine="0"/>
              <w:rPr>
                <w:color w:val="000000"/>
                <w:kern w:val="0"/>
                <w:sz w:val="20"/>
                <w:szCs w:val="20"/>
                <w:lang w:eastAsia="es-CO"/>
              </w:rPr>
            </w:pPr>
            <w:r w:rsidRPr="00EE0418">
              <w:rPr>
                <w:color w:val="000000"/>
                <w:kern w:val="0"/>
                <w:sz w:val="20"/>
                <w:szCs w:val="20"/>
                <w:lang w:eastAsia="es-CO"/>
              </w:rPr>
              <w:t>Secondary data: GIS layers (i.e., digital terrain model, land use/cover data, soil map, locations of hydro-meteorological stations and WWTPs), time series data (i.e., hydrometeorological data and nutrient concentrations), and statistical data (i.e., number of inhabitants, connections to wastewater treatment, livestock statistics, etc.) as well as physical, chemical and biological water quality parameters</w:t>
            </w:r>
          </w:p>
        </w:tc>
        <w:tc>
          <w:tcPr>
            <w:tcW w:w="539" w:type="pct"/>
            <w:tcBorders>
              <w:top w:val="nil"/>
              <w:left w:val="nil"/>
              <w:bottom w:val="single" w:color="auto" w:sz="4" w:space="0"/>
              <w:right w:val="single" w:color="auto" w:sz="4" w:space="0"/>
            </w:tcBorders>
            <w:tcMar/>
            <w:vAlign w:val="bottom"/>
            <w:hideMark/>
          </w:tcPr>
          <w:p w:rsidRPr="00EE0418" w:rsidR="00C54328" w:rsidP="0075000F" w:rsidRDefault="00C54328" w14:paraId="50622C05"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422" w:type="pct"/>
            <w:tcBorders>
              <w:top w:val="nil"/>
              <w:left w:val="nil"/>
              <w:bottom w:val="single" w:color="auto" w:sz="4" w:space="0"/>
              <w:right w:val="single" w:color="auto" w:sz="4" w:space="0"/>
            </w:tcBorders>
            <w:tcMar/>
            <w:vAlign w:val="bottom"/>
            <w:hideMark/>
          </w:tcPr>
          <w:p w:rsidRPr="00EE0418" w:rsidR="00C54328" w:rsidP="0075000F" w:rsidRDefault="00C54328" w14:paraId="613F9DF9"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620" w:type="pct"/>
            <w:tcBorders>
              <w:top w:val="nil"/>
              <w:left w:val="nil"/>
              <w:bottom w:val="single" w:color="auto" w:sz="4" w:space="0"/>
              <w:right w:val="single" w:color="auto" w:sz="4" w:space="0"/>
            </w:tcBorders>
            <w:tcMar/>
            <w:vAlign w:val="bottom"/>
          </w:tcPr>
          <w:p w:rsidRPr="00EE0418" w:rsidR="00C54328" w:rsidP="0075000F" w:rsidRDefault="00C54328" w14:paraId="609C3159" w14:textId="29AC9972">
            <w:pPr>
              <w:spacing w:after="0" w:line="240" w:lineRule="auto"/>
              <w:ind w:firstLine="0"/>
              <w:rPr>
                <w:color w:val="000000"/>
                <w:kern w:val="0"/>
                <w:sz w:val="20"/>
                <w:szCs w:val="20"/>
                <w:lang w:eastAsia="es-CO"/>
              </w:rPr>
            </w:pPr>
            <w:r w:rsidRPr="00EE0418">
              <w:rPr>
                <w:color w:val="000000"/>
                <w:kern w:val="0"/>
                <w:sz w:val="20"/>
                <w:szCs w:val="20"/>
                <w:lang w:eastAsia="es-CO"/>
              </w:rPr>
              <w:fldChar w:fldCharType="begin">
                <w:fldData xml:space="preserve">PEVuZE5vdGU+PENpdGUgQXV0aG9yWWVhcj0iMSI+PEF1dGhvcj5Wb2xmPC9BdXRob3I+PFllYXI+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=
</w:fldData>
              </w:fldChar>
            </w:r>
            <w:r>
              <w:rPr>
                <w:color w:val="000000"/>
                <w:kern w:val="0"/>
                <w:sz w:val="20"/>
                <w:szCs w:val="20"/>
                <w:lang w:eastAsia="es-CO"/>
              </w:rPr>
              <w:instrText xml:space="preserve"> ADDIN EN.CITE </w:instrText>
            </w:r>
            <w:r>
              <w:rPr>
                <w:color w:val="000000"/>
                <w:kern w:val="0"/>
                <w:sz w:val="20"/>
                <w:szCs w:val="20"/>
                <w:lang w:eastAsia="es-CO"/>
              </w:rPr>
              <w:fldChar w:fldCharType="begin">
                <w:fldData xml:space="preserve">PEVuZE5vdGU+PENpdGUgQXV0aG9yWWVhcj0iMSI+PEF1dGhvcj5Wb2xmPC9BdXRob3I+PFllYXI+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=
</w:fldData>
              </w:fldChar>
            </w:r>
            <w:r>
              <w:rPr>
                <w:color w:val="000000"/>
                <w:kern w:val="0"/>
                <w:sz w:val="20"/>
                <w:szCs w:val="20"/>
                <w:lang w:eastAsia="es-CO"/>
              </w:rPr>
              <w:instrText xml:space="preserve"> ADDIN EN.CITE.DATA </w:instrText>
            </w:r>
            <w:r>
              <w:rPr>
                <w:color w:val="000000"/>
                <w:kern w:val="0"/>
                <w:sz w:val="20"/>
                <w:szCs w:val="20"/>
                <w:lang w:eastAsia="es-CO"/>
              </w:rPr>
            </w:r>
            <w:r>
              <w:rPr>
                <w:color w:val="000000"/>
                <w:kern w:val="0"/>
                <w:sz w:val="20"/>
                <w:szCs w:val="20"/>
                <w:lang w:eastAsia="es-CO"/>
              </w:rPr>
              <w:fldChar w:fldCharType="end"/>
            </w:r>
            <w:r w:rsidRPr="00EE0418">
              <w:rPr>
                <w:color w:val="000000"/>
                <w:kern w:val="0"/>
                <w:sz w:val="20"/>
                <w:szCs w:val="20"/>
                <w:lang w:eastAsia="es-CO"/>
              </w:rPr>
            </w:r>
            <w:r w:rsidRPr="00EE0418">
              <w:rPr>
                <w:color w:val="000000"/>
                <w:kern w:val="0"/>
                <w:sz w:val="20"/>
                <w:szCs w:val="20"/>
                <w:lang w:eastAsia="es-CO"/>
              </w:rPr>
              <w:fldChar w:fldCharType="separate"/>
            </w:r>
            <w:r>
              <w:rPr>
                <w:noProof/>
                <w:color w:val="000000"/>
                <w:kern w:val="0"/>
                <w:sz w:val="20"/>
                <w:szCs w:val="20"/>
                <w:lang w:eastAsia="es-CO"/>
              </w:rPr>
              <w:t>Volf et al. (2018)</w:t>
            </w:r>
            <w:r w:rsidRPr="00EE0418">
              <w:rPr>
                <w:color w:val="000000"/>
                <w:kern w:val="0"/>
                <w:sz w:val="20"/>
                <w:szCs w:val="20"/>
                <w:lang w:eastAsia="es-CO"/>
              </w:rPr>
              <w:fldChar w:fldCharType="end"/>
            </w:r>
          </w:p>
        </w:tc>
      </w:tr>
      <w:tr w:rsidRPr="000D0D87" w:rsidR="00C54328" w:rsidTr="3B0D0052" w14:paraId="4EFF5F16" w14:textId="77777777">
        <w:trPr>
          <w:trHeight w:val="1304"/>
        </w:trPr>
        <w:tc>
          <w:tcPr>
            <w:tcW w:w="285" w:type="pct"/>
            <w:tcBorders>
              <w:top w:val="nil"/>
              <w:left w:val="single" w:color="auto" w:sz="4" w:space="0"/>
              <w:bottom w:val="single" w:color="auto" w:sz="4" w:space="0"/>
              <w:right w:val="single" w:color="auto" w:sz="4" w:space="0"/>
            </w:tcBorders>
            <w:tcMar/>
            <w:vAlign w:val="bottom"/>
            <w:hideMark/>
          </w:tcPr>
          <w:p w:rsidRPr="00EE0418" w:rsidR="00C54328" w:rsidP="0075000F" w:rsidRDefault="00C54328" w14:paraId="10E52E64" w14:textId="77777777">
            <w:pPr>
              <w:spacing w:after="0" w:line="240" w:lineRule="auto"/>
              <w:ind w:firstLine="0"/>
              <w:rPr>
                <w:color w:val="000000"/>
                <w:kern w:val="0"/>
                <w:sz w:val="20"/>
                <w:szCs w:val="20"/>
                <w:lang w:eastAsia="es-CO"/>
              </w:rPr>
            </w:pPr>
            <w:r w:rsidRPr="00EE0418">
              <w:rPr>
                <w:color w:val="000000"/>
                <w:kern w:val="0"/>
                <w:sz w:val="20"/>
                <w:szCs w:val="20"/>
                <w:lang w:eastAsia="es-CO"/>
              </w:rPr>
              <w:t>17</w:t>
            </w:r>
          </w:p>
        </w:tc>
        <w:tc>
          <w:tcPr>
            <w:tcW w:w="625" w:type="pct"/>
            <w:tcBorders>
              <w:top w:val="nil"/>
              <w:left w:val="nil"/>
              <w:bottom w:val="single" w:color="auto" w:sz="4" w:space="0"/>
              <w:right w:val="single" w:color="auto" w:sz="4" w:space="0"/>
            </w:tcBorders>
            <w:tcMar/>
            <w:vAlign w:val="bottom"/>
            <w:hideMark/>
          </w:tcPr>
          <w:p w:rsidRPr="00EE0418" w:rsidR="00C54328" w:rsidP="0075000F" w:rsidRDefault="00C54328" w14:paraId="433176D0" w14:textId="77777777">
            <w:pPr>
              <w:spacing w:after="0" w:line="240" w:lineRule="auto"/>
              <w:ind w:firstLine="0"/>
              <w:rPr>
                <w:color w:val="000000"/>
                <w:kern w:val="0"/>
                <w:sz w:val="20"/>
                <w:szCs w:val="20"/>
                <w:lang w:eastAsia="es-CO"/>
              </w:rPr>
            </w:pPr>
            <w:r w:rsidRPr="00EE0418">
              <w:rPr>
                <w:color w:val="000000"/>
                <w:kern w:val="0"/>
                <w:sz w:val="20"/>
                <w:szCs w:val="20"/>
                <w:lang w:eastAsia="es-CO"/>
              </w:rPr>
              <w:t>Biobío River Basin</w:t>
            </w:r>
            <w:r>
              <w:rPr>
                <w:color w:val="000000"/>
                <w:kern w:val="0"/>
                <w:sz w:val="20"/>
                <w:szCs w:val="20"/>
                <w:lang w:eastAsia="es-CO"/>
              </w:rPr>
              <w:t xml:space="preserve">, </w:t>
            </w:r>
            <w:r w:rsidRPr="00EE0418">
              <w:rPr>
                <w:color w:val="000000"/>
                <w:kern w:val="0"/>
                <w:sz w:val="20"/>
                <w:szCs w:val="20"/>
                <w:lang w:eastAsia="es-CO"/>
              </w:rPr>
              <w:t>Chile</w:t>
            </w:r>
          </w:p>
        </w:tc>
        <w:tc>
          <w:tcPr>
            <w:tcW w:w="554" w:type="pct"/>
            <w:tcBorders>
              <w:top w:val="nil"/>
              <w:left w:val="nil"/>
              <w:bottom w:val="single" w:color="auto" w:sz="4" w:space="0"/>
              <w:right w:val="single" w:color="auto" w:sz="4" w:space="0"/>
            </w:tcBorders>
            <w:tcMar/>
            <w:vAlign w:val="bottom"/>
            <w:hideMark/>
          </w:tcPr>
          <w:p w:rsidRPr="00EE0418" w:rsidR="00C54328" w:rsidP="0075000F" w:rsidRDefault="00C54328" w14:paraId="5BA7E426" w14:textId="77777777">
            <w:pPr>
              <w:spacing w:after="0" w:line="240" w:lineRule="auto"/>
              <w:ind w:firstLine="0"/>
              <w:rPr>
                <w:color w:val="000000"/>
                <w:kern w:val="0"/>
                <w:sz w:val="20"/>
                <w:szCs w:val="20"/>
                <w:lang w:eastAsia="es-CO"/>
              </w:rPr>
            </w:pPr>
            <w:r w:rsidRPr="00EE0418">
              <w:rPr>
                <w:color w:val="000000"/>
                <w:kern w:val="0"/>
                <w:sz w:val="20"/>
                <w:szCs w:val="20"/>
                <w:lang w:eastAsia="es-CO"/>
              </w:rPr>
              <w:t>watershed scale</w:t>
            </w:r>
          </w:p>
        </w:tc>
        <w:tc>
          <w:tcPr>
            <w:tcW w:w="632" w:type="pct"/>
            <w:tcBorders>
              <w:top w:val="nil"/>
              <w:left w:val="nil"/>
              <w:bottom w:val="single" w:color="auto" w:sz="4" w:space="0"/>
              <w:right w:val="single" w:color="auto" w:sz="4" w:space="0"/>
            </w:tcBorders>
            <w:tcMar/>
            <w:vAlign w:val="bottom"/>
            <w:hideMark/>
          </w:tcPr>
          <w:p w:rsidRPr="00EE0418" w:rsidR="00C54328" w:rsidP="0075000F" w:rsidRDefault="00C54328" w14:paraId="52E876CC" w14:textId="77777777">
            <w:pPr>
              <w:spacing w:after="0" w:line="240" w:lineRule="auto"/>
              <w:ind w:firstLine="0"/>
              <w:rPr>
                <w:color w:val="000000"/>
                <w:kern w:val="0"/>
                <w:sz w:val="20"/>
                <w:szCs w:val="20"/>
                <w:lang w:eastAsia="es-CO"/>
              </w:rPr>
            </w:pPr>
            <w:r w:rsidRPr="00EE0418">
              <w:rPr>
                <w:color w:val="000000"/>
                <w:kern w:val="0"/>
                <w:sz w:val="20"/>
                <w:szCs w:val="20"/>
                <w:lang w:eastAsia="es-CO"/>
              </w:rPr>
              <w:t xml:space="preserve">To evaluate the direct and indirect effects that the loss of biodiversity and ecosystem services has on human wellbeing </w:t>
            </w:r>
            <w:r w:rsidRPr="00EE0418">
              <w:rPr>
                <w:color w:val="000000"/>
                <w:kern w:val="0"/>
                <w:sz w:val="20"/>
                <w:szCs w:val="20"/>
                <w:lang w:eastAsia="es-CO"/>
              </w:rPr>
              <w:t>in the Biobío River Basin</w:t>
            </w:r>
          </w:p>
        </w:tc>
        <w:tc>
          <w:tcPr>
            <w:tcW w:w="566" w:type="pct"/>
            <w:tcBorders>
              <w:top w:val="nil"/>
              <w:left w:val="nil"/>
              <w:bottom w:val="single" w:color="auto" w:sz="4" w:space="0"/>
              <w:right w:val="single" w:color="auto" w:sz="4" w:space="0"/>
            </w:tcBorders>
            <w:tcMar/>
            <w:vAlign w:val="bottom"/>
            <w:hideMark/>
          </w:tcPr>
          <w:p w:rsidRPr="00EE0418" w:rsidR="00C54328" w:rsidP="3B0D0052" w:rsidRDefault="00C54328" w14:paraId="3B2246A7"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 xml:space="preserve">Using the DPSIR framework to explore the relationships between the river ecosystem and the social </w:t>
            </w:r>
            <w:r w:rsidRPr="3B0D0052" w:rsidR="00C54328">
              <w:rPr>
                <w:color w:val="000000"/>
                <w:kern w:val="0"/>
                <w:sz w:val="20"/>
                <w:szCs w:val="20"/>
                <w:lang w:val="en-US" w:eastAsia="es-CO"/>
              </w:rPr>
              <w:t xml:space="preserve">system. </w:t>
            </w:r>
            <w:r w:rsidRPr="3B0D0052" w:rsidR="00C54328">
              <w:rPr>
                <w:color w:val="000000"/>
                <w:kern w:val="0"/>
                <w:sz w:val="20"/>
                <w:szCs w:val="20"/>
                <w:lang w:val="en-US" w:eastAsia="es-CO"/>
              </w:rPr>
              <w:t xml:space="preserve">Selection</w:t>
            </w:r>
            <w:r w:rsidRPr="3B0D0052" w:rsidR="00C54328">
              <w:rPr>
                <w:color w:val="000000"/>
                <w:kern w:val="0"/>
                <w:sz w:val="20"/>
                <w:szCs w:val="20"/>
                <w:lang w:val="en-US" w:eastAsia="es-CO"/>
              </w:rPr>
              <w:t xml:space="preserve"> of 65 basin and regional-scale indicators to analyze trends and associations among the different DPSIR components. </w:t>
            </w:r>
          </w:p>
        </w:tc>
        <w:tc>
          <w:tcPr>
            <w:tcW w:w="758" w:type="pct"/>
            <w:tcBorders>
              <w:top w:val="nil"/>
              <w:left w:val="nil"/>
              <w:bottom w:val="nil"/>
              <w:right w:val="single" w:color="auto" w:sz="4" w:space="0"/>
            </w:tcBorders>
            <w:tcMar/>
            <w:vAlign w:val="bottom"/>
            <w:hideMark/>
          </w:tcPr>
          <w:p w:rsidRPr="00EE0418" w:rsidR="00C54328" w:rsidP="0075000F" w:rsidRDefault="00C54328" w14:paraId="2CFD46A4" w14:textId="77777777">
            <w:pPr>
              <w:spacing w:after="0" w:line="240" w:lineRule="auto"/>
              <w:ind w:firstLine="0"/>
              <w:rPr>
                <w:color w:val="000000"/>
                <w:kern w:val="0"/>
                <w:sz w:val="20"/>
                <w:szCs w:val="20"/>
                <w:lang w:eastAsia="es-CO"/>
              </w:rPr>
            </w:pPr>
            <w:r w:rsidRPr="00EE0418">
              <w:rPr>
                <w:color w:val="000000"/>
                <w:kern w:val="0"/>
                <w:sz w:val="20"/>
                <w:szCs w:val="20"/>
                <w:lang w:eastAsia="es-CO"/>
              </w:rPr>
              <w:t>Secondary data</w:t>
            </w:r>
          </w:p>
        </w:tc>
        <w:tc>
          <w:tcPr>
            <w:tcW w:w="539" w:type="pct"/>
            <w:tcBorders>
              <w:top w:val="nil"/>
              <w:left w:val="nil"/>
              <w:bottom w:val="single" w:color="auto" w:sz="4" w:space="0"/>
              <w:right w:val="single" w:color="auto" w:sz="4" w:space="0"/>
            </w:tcBorders>
            <w:tcMar/>
            <w:vAlign w:val="bottom"/>
            <w:hideMark/>
          </w:tcPr>
          <w:p w:rsidRPr="00EE0418" w:rsidR="00C54328" w:rsidP="0075000F" w:rsidRDefault="00C54328" w14:paraId="0B8BD07B"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422" w:type="pct"/>
            <w:tcBorders>
              <w:top w:val="nil"/>
              <w:left w:val="nil"/>
              <w:bottom w:val="single" w:color="auto" w:sz="4" w:space="0"/>
              <w:right w:val="single" w:color="auto" w:sz="4" w:space="0"/>
            </w:tcBorders>
            <w:tcMar/>
            <w:vAlign w:val="bottom"/>
            <w:hideMark/>
          </w:tcPr>
          <w:p w:rsidRPr="00EE0418" w:rsidR="00C54328" w:rsidP="0075000F" w:rsidRDefault="00C54328" w14:paraId="0DC9BC6E"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620" w:type="pct"/>
            <w:tcBorders>
              <w:top w:val="nil"/>
              <w:left w:val="nil"/>
              <w:bottom w:val="single" w:color="auto" w:sz="4" w:space="0"/>
              <w:right w:val="single" w:color="auto" w:sz="4" w:space="0"/>
            </w:tcBorders>
            <w:tcMar/>
            <w:vAlign w:val="bottom"/>
          </w:tcPr>
          <w:p w:rsidRPr="00EE0418" w:rsidR="00C54328" w:rsidP="0075000F" w:rsidRDefault="00C54328" w14:paraId="0F4E6EDA" w14:textId="7D83C871">
            <w:pPr>
              <w:spacing w:after="0" w:line="240" w:lineRule="auto"/>
              <w:ind w:firstLine="0"/>
              <w:rPr>
                <w:color w:val="000000"/>
                <w:kern w:val="0"/>
                <w:sz w:val="20"/>
                <w:szCs w:val="20"/>
                <w:lang w:val="es-CO" w:eastAsia="es-CO"/>
              </w:rPr>
            </w:pPr>
            <w:r w:rsidRPr="00EE0418">
              <w:rPr>
                <w:color w:val="000000"/>
                <w:kern w:val="0"/>
                <w:sz w:val="20"/>
                <w:szCs w:val="20"/>
                <w:lang w:eastAsia="es-CO"/>
              </w:rPr>
              <w:fldChar w:fldCharType="begin"/>
            </w:r>
            <w:r>
              <w:rPr>
                <w:color w:val="000000"/>
                <w:kern w:val="0"/>
                <w:sz w:val="20"/>
                <w:szCs w:val="20"/>
                <w:lang w:eastAsia="es-CO"/>
              </w:rPr>
              <w:instrText xml:space="preserve"> ADDIN EN.CITE &lt;EndNote&gt;&lt;Cite AuthorYear="1"&gt;&lt;Author&gt;Díaz&lt;/Author&gt;&lt;Year&gt;2018&lt;/Year&gt;&lt;RecNum&gt;21&lt;/RecNum&gt;&lt;DisplayText&gt;Díaz, Figueroa et al. (2018)&lt;/DisplayText&gt;&lt;record&gt;&lt;rec-number&gt;21&lt;/rec-number&gt;&lt;foreign-keys&gt;&lt;key app="EN" db-id="v595a5r9gssvf4exat5pfpexwpffaztza9ee" timestamp="1765912258"&gt;21&lt;/key&gt;&lt;/foreign-keys&gt;&lt;ref-type name="Journal Article"&gt;17&lt;/ref-type&gt;&lt;contributors&gt;&lt;authors&gt;&lt;author&gt;Díaz, M. E.&lt;/author&gt;&lt;author&gt;Figueroa, R.&lt;/author&gt;&lt;author&gt;Alonso, M. L. S.&lt;/author&gt;&lt;author&gt;Vidal-Abarca, M. R.&lt;/author&gt;&lt;/authors&gt;&lt;/contributors&gt;&lt;auth-address&gt;Universidad de Concepcion, Faculty of Environmental Sciences, Concepcion, BI, Chile&amp;#xD;Universidad de Murcia, Department of Ecology and Hydrology, Murcia, Murcia, Spain&lt;/auth-address&gt;&lt;titles&gt;&lt;title&gt;Exploring the complex relations between water resources and social indicators: The Biobío Basin (Chile)&lt;/title&gt;&lt;secondary-title&gt;Ecosystem Services&lt;/secondary-title&gt;&lt;alt-title&gt;Ecosyst. Serv.&lt;/alt-title&gt;&lt;/titles&gt;&lt;periodical&gt;&lt;full-title&gt;Ecosystem Services&lt;/full-title&gt;&lt;abbr-1&gt;Ecosyst. Serv.&lt;/abbr-1&gt;&lt;/periodical&gt;&lt;alt-periodical&gt;&lt;full-title&gt;Ecosystem Services&lt;/full-title&gt;&lt;abbr-1&gt;Ecosyst. Serv.&lt;/abbr-1&gt;&lt;/alt-periodical&gt;&lt;pages&gt;84-92&lt;/pages&gt;&lt;volume&gt;31&lt;/volume&gt;&lt;keywords&gt;&lt;keyword&gt;Biobío Basin&lt;/keyword&gt;&lt;keyword&gt;Change drivers&lt;/keyword&gt;&lt;keyword&gt;DPSIR framework&lt;/keyword&gt;&lt;keyword&gt;Ecosystem services&lt;/keyword&gt;&lt;keyword&gt;Human well-being&lt;/keyword&gt;&lt;/keywords&gt;&lt;dates&gt;&lt;year&gt;2018&lt;/year&gt;&lt;/dates&gt;&lt;publisher&gt;Elsevier B.V.&lt;/publisher&gt;&lt;isbn&gt;22120416 (ISSN)&lt;/isbn&gt;&lt;work-type&gt;Article&lt;/work-type&gt;&lt;urls&gt;&lt;related-urls&gt;&lt;url&gt;https://www.scopus.com/inward/record.uri?eid=2-s2.0-85044616989&amp;amp;doi=10.1016%2Fj.ecoser.2018.03.010&amp;amp;partnerID=40&amp;amp;md5=49816275bb3a774e6ceb981730a7ad7a&lt;/url&gt;&lt;/related-urls&gt;&lt;/urls&gt;&lt;electronic-resource-num&gt;https://doi.org/10.1016/j.ecoser.2018.03.010&lt;/electronic-resource-num&gt;&lt;remote-database-name&gt;Scopus&lt;/remote-database-name&gt;&lt;language&gt;English&lt;/language&gt;&lt;/record&gt;&lt;/Cite&gt;&lt;/EndNote&gt;</w:instrText>
            </w:r>
            <w:r w:rsidRPr="00EE0418">
              <w:rPr>
                <w:color w:val="000000"/>
                <w:kern w:val="0"/>
                <w:sz w:val="20"/>
                <w:szCs w:val="20"/>
                <w:lang w:eastAsia="es-CO"/>
              </w:rPr>
              <w:fldChar w:fldCharType="separate"/>
            </w:r>
            <w:r>
              <w:rPr>
                <w:noProof/>
                <w:color w:val="000000"/>
                <w:kern w:val="0"/>
                <w:sz w:val="20"/>
                <w:szCs w:val="20"/>
                <w:lang w:eastAsia="es-CO"/>
              </w:rPr>
              <w:t>Díaz et al. (2018)</w:t>
            </w:r>
            <w:r w:rsidRPr="00EE0418">
              <w:rPr>
                <w:color w:val="000000"/>
                <w:kern w:val="0"/>
                <w:sz w:val="20"/>
                <w:szCs w:val="20"/>
                <w:lang w:eastAsia="es-CO"/>
              </w:rPr>
              <w:fldChar w:fldCharType="end"/>
            </w:r>
          </w:p>
        </w:tc>
      </w:tr>
      <w:tr w:rsidRPr="00EE0418" w:rsidR="00C54328" w:rsidTr="3B0D0052" w14:paraId="3B2AFA6B" w14:textId="77777777">
        <w:trPr>
          <w:trHeight w:val="2211"/>
        </w:trPr>
        <w:tc>
          <w:tcPr>
            <w:tcW w:w="285" w:type="pct"/>
            <w:tcBorders>
              <w:top w:val="nil"/>
              <w:left w:val="single" w:color="auto" w:sz="4" w:space="0"/>
              <w:bottom w:val="single" w:color="auto" w:sz="4" w:space="0"/>
              <w:right w:val="single" w:color="auto" w:sz="4" w:space="0"/>
            </w:tcBorders>
            <w:tcMar/>
            <w:vAlign w:val="bottom"/>
            <w:hideMark/>
          </w:tcPr>
          <w:p w:rsidRPr="00EE0418" w:rsidR="00C54328" w:rsidP="0075000F" w:rsidRDefault="00C54328" w14:paraId="35EFAA2E" w14:textId="77777777">
            <w:pPr>
              <w:spacing w:after="0" w:line="240" w:lineRule="auto"/>
              <w:ind w:firstLine="0"/>
              <w:rPr>
                <w:color w:val="000000"/>
                <w:kern w:val="0"/>
                <w:sz w:val="20"/>
                <w:szCs w:val="20"/>
                <w:lang w:eastAsia="es-CO"/>
              </w:rPr>
            </w:pPr>
            <w:r w:rsidRPr="00EE0418">
              <w:rPr>
                <w:color w:val="000000"/>
                <w:kern w:val="0"/>
                <w:sz w:val="20"/>
                <w:szCs w:val="20"/>
                <w:lang w:val="es-CO" w:eastAsia="es-CO"/>
              </w:rPr>
              <w:t> </w:t>
            </w:r>
            <w:r w:rsidRPr="00EE0418">
              <w:rPr>
                <w:color w:val="000000"/>
                <w:kern w:val="0"/>
                <w:sz w:val="20"/>
                <w:szCs w:val="20"/>
                <w:lang w:eastAsia="es-CO"/>
              </w:rPr>
              <w:t>18</w:t>
            </w:r>
          </w:p>
        </w:tc>
        <w:tc>
          <w:tcPr>
            <w:tcW w:w="625" w:type="pct"/>
            <w:tcBorders>
              <w:top w:val="nil"/>
              <w:left w:val="nil"/>
              <w:bottom w:val="single" w:color="auto" w:sz="4" w:space="0"/>
              <w:right w:val="single" w:color="auto" w:sz="4" w:space="0"/>
            </w:tcBorders>
            <w:tcMar/>
            <w:vAlign w:val="bottom"/>
            <w:hideMark/>
          </w:tcPr>
          <w:p w:rsidRPr="00EE0418" w:rsidR="00C54328" w:rsidP="0075000F" w:rsidRDefault="00C54328" w14:paraId="466082B9" w14:textId="77777777">
            <w:pPr>
              <w:spacing w:after="0" w:line="240" w:lineRule="auto"/>
              <w:ind w:firstLine="0"/>
              <w:rPr>
                <w:color w:val="000000"/>
                <w:kern w:val="0"/>
                <w:sz w:val="20"/>
                <w:szCs w:val="20"/>
                <w:lang w:val="es-CO" w:eastAsia="es-CO"/>
              </w:rPr>
            </w:pPr>
            <w:r w:rsidRPr="00EE0418">
              <w:rPr>
                <w:color w:val="000000"/>
                <w:kern w:val="0"/>
                <w:sz w:val="20"/>
                <w:szCs w:val="20"/>
                <w:lang w:val="es-CO" w:eastAsia="es-CO"/>
              </w:rPr>
              <w:t>Al Jabal Al Akhdar, Oman</w:t>
            </w:r>
          </w:p>
        </w:tc>
        <w:tc>
          <w:tcPr>
            <w:tcW w:w="554" w:type="pct"/>
            <w:tcBorders>
              <w:top w:val="nil"/>
              <w:left w:val="nil"/>
              <w:bottom w:val="single" w:color="auto" w:sz="4" w:space="0"/>
              <w:right w:val="single" w:color="auto" w:sz="4" w:space="0"/>
            </w:tcBorders>
            <w:tcMar/>
            <w:vAlign w:val="bottom"/>
            <w:hideMark/>
          </w:tcPr>
          <w:p w:rsidRPr="00EE0418" w:rsidR="00C54328" w:rsidP="0075000F" w:rsidRDefault="00C54328" w14:paraId="7F83CF24" w14:textId="77777777">
            <w:pPr>
              <w:spacing w:after="0" w:line="240" w:lineRule="auto"/>
              <w:ind w:firstLine="0"/>
              <w:rPr>
                <w:color w:val="000000"/>
                <w:kern w:val="0"/>
                <w:sz w:val="20"/>
                <w:szCs w:val="20"/>
                <w:lang w:eastAsia="es-CO"/>
              </w:rPr>
            </w:pPr>
            <w:r w:rsidRPr="00EE0418">
              <w:rPr>
                <w:color w:val="000000"/>
                <w:kern w:val="0"/>
                <w:sz w:val="20"/>
                <w:szCs w:val="20"/>
                <w:lang w:eastAsia="es-CO"/>
              </w:rPr>
              <w:t>Region -semi-arid</w:t>
            </w:r>
            <w:r w:rsidRPr="00EE0418">
              <w:rPr>
                <w:color w:val="000000"/>
                <w:kern w:val="0"/>
                <w:sz w:val="20"/>
                <w:szCs w:val="20"/>
                <w:lang w:eastAsia="es-CO"/>
              </w:rPr>
              <w:br/>
            </w:r>
            <w:r w:rsidRPr="00EE0418">
              <w:rPr>
                <w:color w:val="000000"/>
                <w:kern w:val="0"/>
                <w:sz w:val="20"/>
                <w:szCs w:val="20"/>
                <w:lang w:eastAsia="es-CO"/>
              </w:rPr>
              <w:t>mountainous area</w:t>
            </w:r>
          </w:p>
        </w:tc>
        <w:tc>
          <w:tcPr>
            <w:tcW w:w="632" w:type="pct"/>
            <w:tcBorders>
              <w:top w:val="nil"/>
              <w:left w:val="nil"/>
              <w:bottom w:val="single" w:color="auto" w:sz="4" w:space="0"/>
              <w:right w:val="single" w:color="auto" w:sz="4" w:space="0"/>
            </w:tcBorders>
            <w:tcMar/>
            <w:vAlign w:val="bottom"/>
            <w:hideMark/>
          </w:tcPr>
          <w:p w:rsidRPr="00EE0418" w:rsidR="00C54328" w:rsidP="3B0D0052" w:rsidRDefault="00C54328" w14:paraId="7EAE9368" w14:textId="77777777">
            <w:pPr>
              <w:spacing w:after="0" w:line="240" w:lineRule="auto"/>
              <w:ind w:firstLine="0"/>
              <w:rPr>
                <w:color w:val="000000"/>
                <w:kern w:val="0"/>
                <w:sz w:val="20"/>
                <w:szCs w:val="20"/>
                <w:lang w:val="en-US" w:eastAsia="es-CO"/>
              </w:rPr>
            </w:pPr>
            <w:r w:rsidRPr="3B0D0052" w:rsidR="00C54328">
              <w:rPr>
                <w:color w:val="000000"/>
                <w:kern w:val="0"/>
                <w:sz w:val="20"/>
                <w:szCs w:val="20"/>
                <w:lang w:val="en-US" w:eastAsia="es-CO"/>
              </w:rPr>
              <w:t>To examine the social and ecological aspects of mountain water to</w:t>
            </w:r>
            <w:r w:rsidRPr="00EE0418">
              <w:rPr>
                <w:color w:val="000000"/>
                <w:kern w:val="0"/>
                <w:sz w:val="20"/>
                <w:szCs w:val="20"/>
                <w:lang w:eastAsia="es-CO"/>
              </w:rPr>
              <w:br/>
            </w:r>
            <w:r w:rsidRPr="3B0D0052" w:rsidR="00C54328">
              <w:rPr>
                <w:color w:val="000000"/>
                <w:kern w:val="0"/>
                <w:sz w:val="20"/>
                <w:szCs w:val="20"/>
                <w:lang w:val="en-US" w:eastAsia="es-CO"/>
              </w:rPr>
              <w:t xml:space="preserve">explore </w:t>
            </w:r>
            <w:r w:rsidRPr="3B0D0052" w:rsidR="00C54328">
              <w:rPr>
                <w:color w:val="000000"/>
                <w:kern w:val="0"/>
                <w:sz w:val="20"/>
                <w:szCs w:val="20"/>
                <w:lang w:val="en-US" w:eastAsia="es-CO"/>
              </w:rPr>
              <w:t>optimal</w:t>
            </w:r>
            <w:r w:rsidRPr="3B0D0052" w:rsidR="00C54328">
              <w:rPr>
                <w:color w:val="000000"/>
                <w:kern w:val="0"/>
                <w:sz w:val="20"/>
                <w:szCs w:val="20"/>
                <w:lang w:val="en-US" w:eastAsia="es-CO"/>
              </w:rPr>
              <w:t xml:space="preserve"> approaches for sustainable use and management</w:t>
            </w:r>
          </w:p>
        </w:tc>
        <w:tc>
          <w:tcPr>
            <w:tcW w:w="566" w:type="pct"/>
            <w:tcBorders>
              <w:top w:val="nil"/>
              <w:left w:val="nil"/>
              <w:bottom w:val="single" w:color="auto" w:sz="4" w:space="0"/>
              <w:right w:val="single" w:color="auto" w:sz="4" w:space="0"/>
            </w:tcBorders>
            <w:tcMar/>
            <w:vAlign w:val="bottom"/>
            <w:hideMark/>
          </w:tcPr>
          <w:p w:rsidRPr="00EE0418" w:rsidR="00C54328" w:rsidP="0075000F" w:rsidRDefault="00C54328" w14:paraId="0A59FC63" w14:textId="77777777">
            <w:pPr>
              <w:spacing w:after="0" w:line="240" w:lineRule="auto"/>
              <w:ind w:firstLine="0"/>
              <w:rPr>
                <w:color w:val="000000"/>
                <w:kern w:val="0"/>
                <w:sz w:val="20"/>
                <w:szCs w:val="20"/>
                <w:lang w:eastAsia="es-CO"/>
              </w:rPr>
            </w:pPr>
            <w:r w:rsidRPr="00EE0418">
              <w:rPr>
                <w:color w:val="000000"/>
                <w:kern w:val="0"/>
                <w:sz w:val="20"/>
                <w:szCs w:val="20"/>
                <w:lang w:eastAsia="es-CO"/>
              </w:rPr>
              <w:t>Using the DPSIR framework to illustrate the cause-and-effect relationships for the sustainable management of water resources in the area</w:t>
            </w:r>
          </w:p>
        </w:tc>
        <w:tc>
          <w:tcPr>
            <w:tcW w:w="758" w:type="pct"/>
            <w:tcBorders>
              <w:top w:val="single" w:color="auto" w:sz="4" w:space="0"/>
              <w:left w:val="nil"/>
              <w:bottom w:val="single" w:color="auto" w:sz="4" w:space="0"/>
              <w:right w:val="single" w:color="auto" w:sz="4" w:space="0"/>
            </w:tcBorders>
            <w:tcMar/>
            <w:vAlign w:val="bottom"/>
            <w:hideMark/>
          </w:tcPr>
          <w:p w:rsidRPr="00EE0418" w:rsidR="00C54328" w:rsidP="0075000F" w:rsidRDefault="00C54328" w14:paraId="39342254" w14:textId="77777777">
            <w:pPr>
              <w:spacing w:after="0" w:line="240" w:lineRule="auto"/>
              <w:ind w:firstLine="0"/>
              <w:rPr>
                <w:color w:val="000000"/>
                <w:kern w:val="0"/>
                <w:sz w:val="20"/>
                <w:szCs w:val="20"/>
                <w:lang w:eastAsia="es-CO"/>
              </w:rPr>
            </w:pPr>
            <w:r w:rsidRPr="00EE0418">
              <w:rPr>
                <w:color w:val="000000"/>
                <w:kern w:val="0"/>
                <w:sz w:val="20"/>
                <w:szCs w:val="20"/>
                <w:lang w:eastAsia="es-CO"/>
              </w:rPr>
              <w:t>Primary data: (1) water resources quantity and quality analysis; (2) questionnaire survey of three target stakeholder groups (households, farmers, and government officials/experts). Secondary data: meteorological data, flow rate data, and groundwater levels.</w:t>
            </w:r>
          </w:p>
        </w:tc>
        <w:tc>
          <w:tcPr>
            <w:tcW w:w="539" w:type="pct"/>
            <w:tcBorders>
              <w:top w:val="nil"/>
              <w:left w:val="nil"/>
              <w:bottom w:val="single" w:color="auto" w:sz="4" w:space="0"/>
              <w:right w:val="single" w:color="auto" w:sz="4" w:space="0"/>
            </w:tcBorders>
            <w:tcMar/>
            <w:vAlign w:val="bottom"/>
            <w:hideMark/>
          </w:tcPr>
          <w:p w:rsidRPr="00EE0418" w:rsidR="00C54328" w:rsidP="0075000F" w:rsidRDefault="00C54328" w14:paraId="2015CB7B"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422" w:type="pct"/>
            <w:tcBorders>
              <w:top w:val="nil"/>
              <w:left w:val="nil"/>
              <w:bottom w:val="single" w:color="auto" w:sz="4" w:space="0"/>
              <w:right w:val="single" w:color="auto" w:sz="4" w:space="0"/>
            </w:tcBorders>
            <w:tcMar/>
            <w:vAlign w:val="bottom"/>
            <w:hideMark/>
          </w:tcPr>
          <w:p w:rsidRPr="00EE0418" w:rsidR="00C54328" w:rsidP="0075000F" w:rsidRDefault="00C54328" w14:paraId="7F2BF4C9" w14:textId="77777777">
            <w:pPr>
              <w:spacing w:after="0" w:line="240" w:lineRule="auto"/>
              <w:ind w:firstLine="0"/>
              <w:rPr>
                <w:color w:val="000000"/>
                <w:kern w:val="0"/>
                <w:sz w:val="20"/>
                <w:szCs w:val="20"/>
                <w:lang w:eastAsia="es-CO"/>
              </w:rPr>
            </w:pPr>
            <w:r w:rsidRPr="00EE0418">
              <w:rPr>
                <w:color w:val="000000"/>
                <w:kern w:val="0"/>
                <w:sz w:val="20"/>
                <w:szCs w:val="20"/>
                <w:lang w:eastAsia="es-CO"/>
              </w:rPr>
              <w:t>No</w:t>
            </w:r>
          </w:p>
        </w:tc>
        <w:tc>
          <w:tcPr>
            <w:tcW w:w="620" w:type="pct"/>
            <w:tcBorders>
              <w:top w:val="nil"/>
              <w:left w:val="nil"/>
              <w:bottom w:val="single" w:color="auto" w:sz="4" w:space="0"/>
              <w:right w:val="single" w:color="auto" w:sz="4" w:space="0"/>
            </w:tcBorders>
            <w:tcMar/>
            <w:vAlign w:val="bottom"/>
          </w:tcPr>
          <w:p w:rsidRPr="00EE0418" w:rsidR="00C54328" w:rsidP="0075000F" w:rsidRDefault="00C54328" w14:paraId="545AD1AF" w14:textId="7206208C">
            <w:pPr>
              <w:spacing w:after="0" w:line="240" w:lineRule="auto"/>
              <w:ind w:firstLine="0"/>
              <w:rPr>
                <w:color w:val="000000"/>
                <w:kern w:val="0"/>
                <w:sz w:val="20"/>
                <w:szCs w:val="20"/>
                <w:lang w:eastAsia="es-CO"/>
              </w:rPr>
            </w:pPr>
            <w:r w:rsidRPr="00EE0418">
              <w:rPr>
                <w:color w:val="000000"/>
                <w:kern w:val="0"/>
                <w:sz w:val="20"/>
                <w:szCs w:val="20"/>
                <w:lang w:eastAsia="es-CO"/>
              </w:rPr>
              <w:fldChar w:fldCharType="begin">
                <w:fldData xml:space="preserve">PEVuZE5vdGU+PENpdGUgQXV0aG9yWWVhcj0iMSI+PEF1dGhvcj5BbC1LYWxiYW5pPC9BdXRob3I+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</w:fldData>
              </w:fldChar>
            </w:r>
            <w:r>
              <w:rPr>
                <w:color w:val="000000"/>
                <w:kern w:val="0"/>
                <w:sz w:val="20"/>
                <w:szCs w:val="20"/>
                <w:lang w:eastAsia="es-CO"/>
              </w:rPr>
              <w:instrText xml:space="preserve"> ADDIN EN.CITE </w:instrText>
            </w:r>
            <w:r>
              <w:rPr>
                <w:color w:val="000000"/>
                <w:kern w:val="0"/>
                <w:sz w:val="20"/>
                <w:szCs w:val="20"/>
                <w:lang w:eastAsia="es-CO"/>
              </w:rPr>
              <w:fldChar w:fldCharType="begin">
                <w:fldData xml:space="preserve">PEVuZE5vdGU+PENpdGUgQXV0aG9yWWVhcj0iMSI+PEF1dGhvcj5BbC1LYWxiYW5pPC9BdXRob3I+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</w:fldData>
              </w:fldChar>
            </w:r>
            <w:r>
              <w:rPr>
                <w:color w:val="000000"/>
                <w:kern w:val="0"/>
                <w:sz w:val="20"/>
                <w:szCs w:val="20"/>
                <w:lang w:eastAsia="es-CO"/>
              </w:rPr>
              <w:instrText xml:space="preserve"> ADDIN EN.CITE.DATA </w:instrText>
            </w:r>
            <w:r>
              <w:rPr>
                <w:color w:val="000000"/>
                <w:kern w:val="0"/>
                <w:sz w:val="20"/>
                <w:szCs w:val="20"/>
                <w:lang w:eastAsia="es-CO"/>
              </w:rPr>
            </w:r>
            <w:r>
              <w:rPr>
                <w:color w:val="000000"/>
                <w:kern w:val="0"/>
                <w:sz w:val="20"/>
                <w:szCs w:val="20"/>
                <w:lang w:eastAsia="es-CO"/>
              </w:rPr>
              <w:fldChar w:fldCharType="end"/>
            </w:r>
            <w:r w:rsidRPr="00EE0418">
              <w:rPr>
                <w:color w:val="000000"/>
                <w:kern w:val="0"/>
                <w:sz w:val="20"/>
                <w:szCs w:val="20"/>
                <w:lang w:eastAsia="es-CO"/>
              </w:rPr>
            </w:r>
            <w:r w:rsidRPr="00EE0418">
              <w:rPr>
                <w:color w:val="000000"/>
                <w:kern w:val="0"/>
                <w:sz w:val="20"/>
                <w:szCs w:val="20"/>
                <w:lang w:eastAsia="es-CO"/>
              </w:rPr>
              <w:fldChar w:fldCharType="separate"/>
            </w:r>
            <w:r>
              <w:rPr>
                <w:noProof/>
                <w:color w:val="000000"/>
                <w:kern w:val="0"/>
                <w:sz w:val="20"/>
                <w:szCs w:val="20"/>
                <w:lang w:eastAsia="es-CO"/>
              </w:rPr>
              <w:t>Al-Kalbani et al. (2016)</w:t>
            </w:r>
            <w:r w:rsidRPr="00EE0418">
              <w:rPr>
                <w:color w:val="000000"/>
                <w:kern w:val="0"/>
                <w:sz w:val="20"/>
                <w:szCs w:val="20"/>
                <w:lang w:eastAsia="es-CO"/>
              </w:rPr>
              <w:fldChar w:fldCharType="end"/>
            </w:r>
          </w:p>
        </w:tc>
      </w:tr>
    </w:tbl>
    <w:p w:rsidR="00C54328" w:rsidP="00C54328" w:rsidRDefault="00C54328" w14:paraId="7AD5BE86" w14:textId="77777777"/>
    <w:p w:rsidRPr="00C76461" w:rsidR="00C54328" w:rsidP="00C54328" w:rsidRDefault="00C54328" w14:paraId="74FB0AD8" w14:textId="77777777">
      <w:pPr>
        <w:spacing w:after="0" w:line="240" w:lineRule="auto"/>
        <w:rPr>
          <w:b/>
          <w:bCs/>
        </w:rPr>
      </w:pPr>
      <w:r w:rsidRPr="00C76461">
        <w:rPr>
          <w:b/>
          <w:bCs/>
        </w:rPr>
        <w:t>References</w:t>
      </w:r>
    </w:p>
    <w:p w:rsidRPr="00C76461" w:rsidR="00C54328" w:rsidP="00C54328" w:rsidRDefault="00C54328" w14:paraId="5DDBFD86" w14:textId="438A2BC3">
      <w:pPr>
        <w:pStyle w:val="EndNoteBibliography"/>
        <w:spacing w:after="0"/>
        <w:ind w:left="284" w:hanging="284"/>
      </w:pPr>
      <w:r>
        <w:fldChar w:fldCharType="begin"/>
      </w:r>
      <w:r>
        <w:instrText xml:space="preserve"> ADDIN EN.REFLIST </w:instrText>
      </w:r>
      <w:r>
        <w:fldChar w:fldCharType="separate"/>
      </w:r>
      <w:r w:rsidRPr="00C76461">
        <w:t xml:space="preserve">Al-Kalbani MS, Price MF, O’Higgins T, Ahmed M and Abahussain A (2016) Integrated environmental assessment to explore water resources management in Al Jabal Al Akhdar, Sultanate of Oman. Reg Environ Change 16(5):1345-1361.  </w:t>
      </w:r>
      <w:hyperlink w:history="1" r:id="rId9">
        <w:r w:rsidRPr="00C76461">
          <w:rPr>
            <w:rStyle w:val="Hipervnculo"/>
          </w:rPr>
          <w:t>https://doi.org/10.1007/s10113-015-0864-4</w:t>
        </w:r>
      </w:hyperlink>
      <w:r w:rsidRPr="00C76461">
        <w:t>.</w:t>
      </w:r>
    </w:p>
    <w:p w:rsidRPr="00C76461" w:rsidR="00C54328" w:rsidP="00C54328" w:rsidRDefault="00C54328" w14:paraId="5B99DDA9" w14:textId="281A1796">
      <w:pPr>
        <w:pStyle w:val="EndNoteBibliography"/>
        <w:spacing w:after="0"/>
        <w:ind w:left="284" w:hanging="284"/>
      </w:pPr>
      <w:r w:rsidRPr="00C76461">
        <w:t>Bai Y, Qin J, Liu W, Li L, Wu Y and Zhang P (2024) The DPSIR Model-Based Sustainability Assessment of Urban Water Resources: A Comparative Study of Zhuhai and Macao. Water 16(10)</w:t>
      </w:r>
      <w:r w:rsidR="008253F2">
        <w:rPr>
          <w:lang w:val="es-CO"/>
        </w:rPr>
        <w:t>:1413. https://doi.org/</w:t>
      </w:r>
      <w:r w:rsidRPr="00C76461">
        <w:t>10.3390/w16101413.</w:t>
      </w:r>
    </w:p>
    <w:p w:rsidRPr="00C76461" w:rsidR="00C54328" w:rsidP="00C54328" w:rsidRDefault="00C54328" w14:paraId="38D99062" w14:textId="26BDADEF">
      <w:pPr>
        <w:pStyle w:val="EndNoteBibliography"/>
        <w:spacing w:after="0"/>
        <w:ind w:left="284" w:hanging="284"/>
      </w:pPr>
      <w:r w:rsidRPr="00C76461">
        <w:t xml:space="preserve">Díaz ME, Figueroa R, Alonso MLS and Vidal-Abarca MR (2018) Exploring the complex relations between water resources and social indicators: The Biobío Basin (Chile). Ecosyst Serv 31:84-92.  </w:t>
      </w:r>
      <w:hyperlink w:history="1" r:id="rId10">
        <w:r w:rsidRPr="00C76461">
          <w:rPr>
            <w:rStyle w:val="Hipervnculo"/>
          </w:rPr>
          <w:t>https://doi.org/10.1016/j.ecoser.2018.03.010</w:t>
        </w:r>
      </w:hyperlink>
      <w:r w:rsidRPr="00C76461">
        <w:t>.</w:t>
      </w:r>
    </w:p>
    <w:p w:rsidRPr="00C76461" w:rsidR="00C54328" w:rsidP="00C54328" w:rsidRDefault="00C54328" w14:paraId="0D84E056" w14:textId="779CB561">
      <w:pPr>
        <w:pStyle w:val="EndNoteBibliography"/>
        <w:spacing w:after="0"/>
        <w:ind w:left="284" w:hanging="284"/>
      </w:pPr>
      <w:r w:rsidRPr="00C76461">
        <w:t>El Behja H, El Mrini A, Nachite D, Bouchkara M, El Khalidi K, Zourarah B, Uddin MG and Abioui M (2024) Evaluating coastal lagoon sustainability through the driver-pressure-state-impact-response approach: a study of Khenifiss Lagoon, southern Morocco. Front Earth Sci 12</w:t>
      </w:r>
      <w:r w:rsidR="008253F2">
        <w:rPr>
          <w:lang w:val="es-CO"/>
        </w:rPr>
        <w:t>:</w:t>
      </w:r>
      <w:r w:rsidRPr="008253F2" w:rsidR="008253F2">
        <w:rPr>
          <w:lang w:val="en-US"/>
        </w:rPr>
        <w:t xml:space="preserve"> </w:t>
      </w:r>
      <w:r w:rsidRPr="00A1549E" w:rsidR="008253F2">
        <w:rPr>
          <w:lang w:val="en-US"/>
        </w:rPr>
        <w:t>1322749</w:t>
      </w:r>
      <w:r w:rsidR="00D06B93">
        <w:rPr>
          <w:lang w:val="es-CO"/>
        </w:rPr>
        <w:t>.</w:t>
      </w:r>
      <w:r w:rsidRPr="00C76461">
        <w:t xml:space="preserve"> </w:t>
      </w:r>
      <w:hyperlink w:history="1" r:id="rId11">
        <w:r w:rsidRPr="00C76461">
          <w:rPr>
            <w:rStyle w:val="Hipervnculo"/>
          </w:rPr>
          <w:t>https://doi.org/10.3389/feart.2024.1322749</w:t>
        </w:r>
      </w:hyperlink>
      <w:r w:rsidRPr="00C76461">
        <w:t>.</w:t>
      </w:r>
    </w:p>
    <w:p w:rsidRPr="00C76461" w:rsidR="00C54328" w:rsidP="00C54328" w:rsidRDefault="00C54328" w14:paraId="3D9F09D3" w14:textId="6B4BD57E">
      <w:pPr>
        <w:pStyle w:val="EndNoteBibliography"/>
        <w:spacing w:after="0"/>
        <w:ind w:left="284" w:hanging="284"/>
      </w:pPr>
      <w:r w:rsidRPr="00C76461">
        <w:t xml:space="preserve">Gallo-Vélez D, Restrepo JC and Newton A (2022) A socio-ecological assessment of land-based contamination and pollution: The Magdalena delta, Colombia. Front Mar Sci </w:t>
      </w:r>
      <w:r w:rsidRPr="0011754C" w:rsidR="00CE1579">
        <w:t>9</w:t>
      </w:r>
      <w:r w:rsidR="00CE1579">
        <w:rPr>
          <w:lang w:val="es-CO"/>
        </w:rPr>
        <w:t>:</w:t>
      </w:r>
      <w:r w:rsidRPr="00943C5A" w:rsidR="00CE1579">
        <w:rPr>
          <w:lang w:val="es-CO"/>
        </w:rPr>
        <w:t>1057426</w:t>
      </w:r>
      <w:r w:rsidR="00D06B93">
        <w:rPr>
          <w:lang w:val="es-CO"/>
        </w:rPr>
        <w:t>.</w:t>
      </w:r>
      <w:r w:rsidRPr="00C76461">
        <w:t xml:space="preserve"> </w:t>
      </w:r>
      <w:hyperlink w:history="1" r:id="rId12">
        <w:r w:rsidRPr="00C76461">
          <w:rPr>
            <w:rStyle w:val="Hipervnculo"/>
          </w:rPr>
          <w:t>https://doi.org/10.3389/fmars.2022.1057426</w:t>
        </w:r>
      </w:hyperlink>
      <w:r w:rsidRPr="00C76461">
        <w:t>.</w:t>
      </w:r>
    </w:p>
    <w:p w:rsidRPr="00C76461" w:rsidR="00C54328" w:rsidP="00C54328" w:rsidRDefault="00C54328" w14:paraId="1948C18A" w14:textId="71E43F2E">
      <w:pPr>
        <w:pStyle w:val="EndNoteBibliography"/>
        <w:spacing w:after="0"/>
        <w:ind w:left="284" w:hanging="284"/>
      </w:pPr>
      <w:r w:rsidRPr="00C76461">
        <w:t>Gohari A, Savari P, Eslamian S, Etemadi N and Gondhalekar D (2022) Developing a system dynamic plus framework for water-land-society nexus modeling within urban socio-hydrologic systems. Technol Forecast Soc Change 185</w:t>
      </w:r>
      <w:r w:rsidR="00176AE8">
        <w:rPr>
          <w:lang w:val="es-CO"/>
        </w:rPr>
        <w:t>:</w:t>
      </w:r>
      <w:r w:rsidRPr="00A1549E" w:rsidR="00176AE8">
        <w:rPr>
          <w:lang w:val="en-US"/>
        </w:rPr>
        <w:t>122092</w:t>
      </w:r>
      <w:r w:rsidR="00D06B93">
        <w:rPr>
          <w:lang w:val="es-CO"/>
        </w:rPr>
        <w:t>.</w:t>
      </w:r>
      <w:r w:rsidRPr="00C76461">
        <w:t xml:space="preserve">  </w:t>
      </w:r>
      <w:hyperlink w:history="1" r:id="rId13">
        <w:r w:rsidRPr="00C76461">
          <w:rPr>
            <w:rStyle w:val="Hipervnculo"/>
          </w:rPr>
          <w:t>https://doi.org/10.1016/j.techfore.2022.122092</w:t>
        </w:r>
      </w:hyperlink>
      <w:r w:rsidRPr="00C76461">
        <w:t>.</w:t>
      </w:r>
    </w:p>
    <w:p w:rsidRPr="00C76461" w:rsidR="00C54328" w:rsidP="00C54328" w:rsidRDefault="00C54328" w14:paraId="17359577" w14:textId="621E512A">
      <w:pPr>
        <w:pStyle w:val="EndNoteBibliography"/>
        <w:spacing w:after="0"/>
        <w:ind w:left="284" w:hanging="284"/>
      </w:pPr>
      <w:r w:rsidRPr="00C76461">
        <w:t xml:space="preserve">Guarderas-Valverde P, Smith F and Dufrêne M (2022) Land use and land cover change in a tropical mountain landscape of northern Ecuador: Altitudinal patterns and driving forces. </w:t>
      </w:r>
      <w:r w:rsidRPr="0011754C" w:rsidR="00B42A41">
        <w:rPr>
          <w:rPrChange w:author="ISABEL CRISTINA DOMINGUEZ RIVERA" w:date="2026-01-15T10:11:00Z" w16du:dateUtc="2026-01-15T15:11:00Z" w:id="1">
            <w:rPr>
              <w:i/>
              <w:iCs/>
            </w:rPr>
          </w:rPrChange>
        </w:rPr>
        <w:t>PLoS ONE</w:t>
      </w:r>
      <w:r w:rsidRPr="0011754C" w:rsidR="00B42A41">
        <w:t xml:space="preserve"> 17(7)</w:t>
      </w:r>
      <w:r w:rsidRPr="00A1549E" w:rsidR="00B42A41">
        <w:rPr>
          <w:lang w:val="en-US"/>
        </w:rPr>
        <w:t>:e0260191</w:t>
      </w:r>
      <w:r w:rsidR="00D06B93">
        <w:rPr>
          <w:lang w:val="es-CO"/>
        </w:rPr>
        <w:t>.</w:t>
      </w:r>
      <w:r w:rsidRPr="00C76461">
        <w:t xml:space="preserve"> </w:t>
      </w:r>
      <w:hyperlink w:history="1" r:id="rId14">
        <w:r w:rsidRPr="00C76461">
          <w:rPr>
            <w:rStyle w:val="Hipervnculo"/>
          </w:rPr>
          <w:t>https://doi.org/10.1371/journal.pone.0260191</w:t>
        </w:r>
      </w:hyperlink>
      <w:r w:rsidRPr="00C76461">
        <w:t>.</w:t>
      </w:r>
    </w:p>
    <w:p w:rsidRPr="00C76461" w:rsidR="00C54328" w:rsidP="00C54328" w:rsidRDefault="00C54328" w14:paraId="7DB3B0E5" w14:textId="23672248">
      <w:pPr>
        <w:pStyle w:val="EndNoteBibliography"/>
        <w:spacing w:after="0"/>
        <w:ind w:left="284" w:hanging="284"/>
      </w:pPr>
      <w:r w:rsidRPr="00C76461">
        <w:t xml:space="preserve">Hasan N, Islam M and Siam AA (2025) Policy-driven water resource governance mechanisms in the Surma River basin using driver-pressure-state-impact-response framework. J Environ Chem Eng </w:t>
      </w:r>
      <w:r w:rsidRPr="0011754C" w:rsidR="002B17CE">
        <w:t>13(6)</w:t>
      </w:r>
      <w:r w:rsidR="002B17CE">
        <w:rPr>
          <w:lang w:val="es-CO"/>
        </w:rPr>
        <w:t>:</w:t>
      </w:r>
      <w:r w:rsidRPr="009A5263" w:rsidR="002B17CE">
        <w:rPr>
          <w:lang w:val="es-CO"/>
        </w:rPr>
        <w:t>119475</w:t>
      </w:r>
      <w:r w:rsidR="00D06B93">
        <w:rPr>
          <w:lang w:val="es-CO"/>
        </w:rPr>
        <w:t>.</w:t>
      </w:r>
      <w:r w:rsidRPr="00C76461">
        <w:t xml:space="preserve"> </w:t>
      </w:r>
      <w:hyperlink w:history="1" r:id="rId15">
        <w:r w:rsidRPr="00C76461">
          <w:rPr>
            <w:rStyle w:val="Hipervnculo"/>
          </w:rPr>
          <w:t>https://doi.org/10.1016/j.jece.2025.119475</w:t>
        </w:r>
      </w:hyperlink>
      <w:r w:rsidRPr="00C76461">
        <w:t>.</w:t>
      </w:r>
    </w:p>
    <w:p w:rsidRPr="00C76461" w:rsidR="00C54328" w:rsidP="00C54328" w:rsidRDefault="00C54328" w14:paraId="71964A02" w14:textId="75FC0661">
      <w:pPr>
        <w:pStyle w:val="EndNoteBibliography"/>
        <w:spacing w:after="0"/>
        <w:ind w:left="284" w:hanging="284"/>
      </w:pPr>
      <w:r w:rsidRPr="00C76461">
        <w:t>Hurtado AR, Díaz-Cano E and Berbel J (2024)</w:t>
      </w:r>
      <w:r w:rsidRPr="00440428" w:rsidR="00440428">
        <w:rPr>
          <w:lang w:val="en-US"/>
        </w:rPr>
        <w:t xml:space="preserve"> </w:t>
      </w:r>
      <w:r w:rsidRPr="00C76461">
        <w:t xml:space="preserve">The paradox of success: Water resources closure in Axarquia (southern Spain). Sci Total Environ </w:t>
      </w:r>
      <w:r w:rsidRPr="0011754C" w:rsidR="00C2432F">
        <w:t>946</w:t>
      </w:r>
      <w:r w:rsidRPr="00A1549E" w:rsidR="00C2432F">
        <w:rPr>
          <w:lang w:val="en-US"/>
        </w:rPr>
        <w:t>:174318</w:t>
      </w:r>
      <w:r w:rsidR="00D06B93">
        <w:rPr>
          <w:lang w:val="es-CO"/>
        </w:rPr>
        <w:t>.</w:t>
      </w:r>
      <w:r w:rsidRPr="00C76461">
        <w:t xml:space="preserve"> </w:t>
      </w:r>
      <w:hyperlink w:history="1" r:id="rId16">
        <w:r w:rsidRPr="00C76461">
          <w:rPr>
            <w:rStyle w:val="Hipervnculo"/>
          </w:rPr>
          <w:t>https://doi.org/10.1016/j.scitotenv.2024.174318</w:t>
        </w:r>
      </w:hyperlink>
      <w:r w:rsidRPr="00C76461">
        <w:t>.</w:t>
      </w:r>
    </w:p>
    <w:p w:rsidRPr="00C76461" w:rsidR="00C54328" w:rsidP="00C54328" w:rsidRDefault="00C54328" w14:paraId="2DA222A4" w14:textId="6BB29B43">
      <w:pPr>
        <w:pStyle w:val="EndNoteBibliography"/>
        <w:spacing w:after="0"/>
        <w:ind w:left="284" w:hanging="284"/>
      </w:pPr>
      <w:r w:rsidRPr="00C76461">
        <w:t xml:space="preserve">Kristiadi Y, Sari RF, Herdiansyah H, Hasibuan HS and Lim TH (2022) Developing DPSIR Framework for Managing Climate Change in Urban Areas: A Case Study in Jakarta, Indonesia. Sustainability (Switzerland) </w:t>
      </w:r>
      <w:r w:rsidRPr="0011754C" w:rsidR="005157B5">
        <w:t>14(23)</w:t>
      </w:r>
      <w:r w:rsidRPr="00A1549E" w:rsidR="005157B5">
        <w:rPr>
          <w:lang w:val="en-US"/>
        </w:rPr>
        <w:t>:15773</w:t>
      </w:r>
      <w:r w:rsidR="00D06B93">
        <w:rPr>
          <w:lang w:val="es-CO"/>
        </w:rPr>
        <w:t>.</w:t>
      </w:r>
      <w:r w:rsidRPr="00C76461">
        <w:t xml:space="preserve"> </w:t>
      </w:r>
      <w:hyperlink w:history="1" r:id="rId17">
        <w:r w:rsidRPr="00C76461">
          <w:rPr>
            <w:rStyle w:val="Hipervnculo"/>
          </w:rPr>
          <w:t>https://doi.org/10.3390/su142315773</w:t>
        </w:r>
      </w:hyperlink>
      <w:r w:rsidRPr="00C76461">
        <w:t>.</w:t>
      </w:r>
    </w:p>
    <w:p w:rsidRPr="00C76461" w:rsidR="00C54328" w:rsidP="00C54328" w:rsidRDefault="00C54328" w14:paraId="4017C76B" w14:textId="697A990B">
      <w:pPr>
        <w:pStyle w:val="EndNoteBibliography"/>
        <w:spacing w:after="0"/>
        <w:ind w:left="284" w:hanging="284"/>
      </w:pPr>
      <w:r w:rsidRPr="00C76461">
        <w:t xml:space="preserve">Lembi RC, Cronemberger, C., Picharillo, C., Koffler, S., Albuquerque Sena, P. H., Felappi, J. F., de Moraes, A. R., Arshad, A., Dos Santos, J. P., &amp; Mansur, A. V. (2020) Urban expansion in the Atlantic Forest: applying the Nature Futures Framework to develop a conceptual model and future scenarios. </w:t>
      </w:r>
      <w:r w:rsidRPr="0011754C" w:rsidR="00261B06">
        <w:rPr>
          <w:lang w:val="en-US"/>
          <w:rPrChange w:author="ISABEL CRISTINA DOMINGUEZ RIVERA" w:date="2026-01-15T10:11:00Z" w16du:dateUtc="2026-01-15T15:11:00Z" w:id="2">
            <w:rPr>
              <w:i/>
              <w:iCs/>
              <w:lang w:val="en-US"/>
            </w:rPr>
          </w:rPrChange>
        </w:rPr>
        <w:t>Biota Neotrop</w:t>
      </w:r>
      <w:r w:rsidRPr="0011754C" w:rsidR="00261B06">
        <w:t>20(e20190904)</w:t>
      </w:r>
      <w:r w:rsidR="00D06B93">
        <w:rPr>
          <w:lang w:val="es-CO"/>
        </w:rPr>
        <w:t>.</w:t>
      </w:r>
      <w:r w:rsidRPr="00C76461">
        <w:t xml:space="preserve"> </w:t>
      </w:r>
      <w:hyperlink w:history="1" r:id="rId18">
        <w:r w:rsidRPr="00C76461">
          <w:rPr>
            <w:rStyle w:val="Hipervnculo"/>
          </w:rPr>
          <w:t>https://doi.org/10.1590/1676-0611-BN-2019-0904</w:t>
        </w:r>
      </w:hyperlink>
      <w:r w:rsidRPr="00C76461">
        <w:t>.</w:t>
      </w:r>
    </w:p>
    <w:p w:rsidRPr="00C76461" w:rsidR="00C54328" w:rsidP="00C54328" w:rsidRDefault="00C54328" w14:paraId="6B4A258A" w14:textId="702B4699">
      <w:pPr>
        <w:pStyle w:val="EndNoteBibliography"/>
        <w:spacing w:after="0"/>
        <w:ind w:left="284" w:hanging="284"/>
      </w:pPr>
      <w:r w:rsidRPr="00C76461">
        <w:t xml:space="preserve">Leyva Ollivier ME, Newton A and Kelsey H (2023) Socio-ecological analysis of the eutrophication in Chesapeake Bay, USA. Front Mar Sci </w:t>
      </w:r>
      <w:r w:rsidRPr="0011754C" w:rsidR="00CD6A41">
        <w:t>10</w:t>
      </w:r>
      <w:r w:rsidRPr="00A1549E" w:rsidR="00CD6A41">
        <w:rPr>
          <w:lang w:val="en-US"/>
        </w:rPr>
        <w:t>:1237493</w:t>
      </w:r>
      <w:r w:rsidR="00D06B93">
        <w:rPr>
          <w:lang w:val="es-CO"/>
        </w:rPr>
        <w:t>.</w:t>
      </w:r>
      <w:r w:rsidRPr="00C76461">
        <w:t xml:space="preserve"> </w:t>
      </w:r>
      <w:hyperlink w:history="1" r:id="rId19">
        <w:r w:rsidRPr="00C76461">
          <w:rPr>
            <w:rStyle w:val="Hipervnculo"/>
          </w:rPr>
          <w:t>https://doi.org/10.3389/fmars.2023.1237493</w:t>
        </w:r>
      </w:hyperlink>
      <w:r w:rsidRPr="00C76461">
        <w:t>.</w:t>
      </w:r>
    </w:p>
    <w:p w:rsidRPr="00C76461" w:rsidR="00C54328" w:rsidP="00C54328" w:rsidRDefault="00C54328" w14:paraId="168F1EE3" w14:textId="7AD36317">
      <w:pPr>
        <w:pStyle w:val="EndNoteBibliography"/>
        <w:spacing w:after="0"/>
        <w:ind w:left="284" w:hanging="284"/>
      </w:pPr>
      <w:r w:rsidRPr="00C76461">
        <w:t xml:space="preserve">Luo Z, Yang D, Luo J, Hu X, Yang Z, Qiu L, Chen C and Wei B (2025) Integrated Diagnosis of Water Environment Security and Restoration Priorities in the Dongting Lake Basin, 2000–2020. Sustainability (Switzerland) </w:t>
      </w:r>
      <w:r w:rsidRPr="0011754C" w:rsidR="00D73AA1">
        <w:t>17(16)</w:t>
      </w:r>
      <w:r w:rsidRPr="00A1549E" w:rsidR="00D73AA1">
        <w:rPr>
          <w:lang w:val="en-US"/>
        </w:rPr>
        <w:t>:7183</w:t>
      </w:r>
      <w:r w:rsidR="00D06B93">
        <w:rPr>
          <w:lang w:val="es-CO"/>
        </w:rPr>
        <w:t>.</w:t>
      </w:r>
      <w:r w:rsidRPr="00C76461">
        <w:t xml:space="preserve">  </w:t>
      </w:r>
      <w:hyperlink w:history="1" r:id="rId20">
        <w:r w:rsidRPr="00C76461">
          <w:rPr>
            <w:rStyle w:val="Hipervnculo"/>
          </w:rPr>
          <w:t>https://doi.org/10.3390/su17167183</w:t>
        </w:r>
      </w:hyperlink>
      <w:r w:rsidRPr="00C76461">
        <w:t>.</w:t>
      </w:r>
    </w:p>
    <w:p w:rsidRPr="00C76461" w:rsidR="00C54328" w:rsidP="00C54328" w:rsidRDefault="00C54328" w14:paraId="0BA0B8C5" w14:textId="0CBAA7D7">
      <w:pPr>
        <w:pStyle w:val="EndNoteBibliography"/>
        <w:spacing w:after="0"/>
        <w:ind w:left="284" w:hanging="284"/>
      </w:pPr>
      <w:r w:rsidRPr="00C76461">
        <w:t xml:space="preserve">Parastatidou E, Ntona MM, Kazakis N and Pliakas FK (2025) Coupling Driving Force–Pressure–State–Impact–Response–Management Framework with Hydrochemical Data for Groundwater Management on Sithonia Peninsula, Greece †. Geosciences </w:t>
      </w:r>
      <w:r w:rsidRPr="0011754C" w:rsidR="00DA61B9">
        <w:t>15(1)</w:t>
      </w:r>
      <w:r w:rsidRPr="00A1549E" w:rsidR="00DA61B9">
        <w:rPr>
          <w:lang w:val="en-US"/>
        </w:rPr>
        <w:t>:24</w:t>
      </w:r>
      <w:r w:rsidR="00D06B93">
        <w:rPr>
          <w:lang w:val="es-CO"/>
        </w:rPr>
        <w:t>.</w:t>
      </w:r>
      <w:r w:rsidRPr="00C76461">
        <w:t xml:space="preserve">  </w:t>
      </w:r>
      <w:hyperlink w:history="1" r:id="rId21">
        <w:r w:rsidRPr="00C76461">
          <w:rPr>
            <w:rStyle w:val="Hipervnculo"/>
          </w:rPr>
          <w:t>https://doi.org/10.3390/geosciences15010024</w:t>
        </w:r>
      </w:hyperlink>
      <w:r w:rsidRPr="00C76461">
        <w:t>.</w:t>
      </w:r>
    </w:p>
    <w:p w:rsidRPr="00C76461" w:rsidR="00C54328" w:rsidP="00C54328" w:rsidRDefault="00C54328" w14:paraId="2FDD09ED" w14:textId="7A7C44E7">
      <w:pPr>
        <w:pStyle w:val="EndNoteBibliography"/>
        <w:spacing w:after="0"/>
        <w:ind w:left="284" w:hanging="284"/>
      </w:pPr>
      <w:r w:rsidRPr="00C76461">
        <w:t>Pathirana H and Manatunge J (2022) Framework for Sustainable Management and Utilisation of Wetland Resources: A Case Study of the Madinnagoda Marsh, Institute of Electrical and Electronics Engineers Inc.</w:t>
      </w:r>
    </w:p>
    <w:p w:rsidRPr="00C76461" w:rsidR="00C54328" w:rsidP="00C54328" w:rsidRDefault="00C54328" w14:paraId="4DD290F4" w14:textId="56ED1A0E">
      <w:pPr>
        <w:pStyle w:val="EndNoteBibliography"/>
        <w:spacing w:after="0"/>
        <w:ind w:left="284" w:hanging="284"/>
      </w:pPr>
      <w:r w:rsidRPr="00C76461">
        <w:t xml:space="preserve">Tang S, Yang H and Li Y (2024) Environmental Assessment and Restoration of the Hunjiang River Basin Based on the DPSIR Framework. Sustainability (Switzerland) </w:t>
      </w:r>
      <w:r w:rsidRPr="0011754C" w:rsidR="005A1BF9">
        <w:t>16(19)</w:t>
      </w:r>
      <w:r w:rsidRPr="00A1549E" w:rsidR="005A1BF9">
        <w:rPr>
          <w:lang w:val="en-US"/>
        </w:rPr>
        <w:t>:8661</w:t>
      </w:r>
      <w:r w:rsidR="00D06B93">
        <w:rPr>
          <w:lang w:val="es-CO"/>
        </w:rPr>
        <w:t>.</w:t>
      </w:r>
      <w:r w:rsidRPr="00C76461">
        <w:t xml:space="preserve"> </w:t>
      </w:r>
      <w:hyperlink w:history="1" r:id="rId22">
        <w:r w:rsidRPr="00C76461">
          <w:rPr>
            <w:rStyle w:val="Hipervnculo"/>
          </w:rPr>
          <w:t>https://doi.org/10.3390/su16198661</w:t>
        </w:r>
      </w:hyperlink>
      <w:r w:rsidRPr="00C76461">
        <w:t>.</w:t>
      </w:r>
    </w:p>
    <w:p w:rsidRPr="00C76461" w:rsidR="00C54328" w:rsidP="00C54328" w:rsidRDefault="00C54328" w14:paraId="220FC1E6" w14:textId="280B7CE0">
      <w:pPr>
        <w:pStyle w:val="EndNoteBibliography"/>
        <w:spacing w:after="0"/>
        <w:ind w:left="284" w:hanging="284"/>
      </w:pPr>
      <w:r w:rsidRPr="00C76461">
        <w:t xml:space="preserve">Volf G, Atanasova N, Škerjanec M and Ožanić N (2018) Hybrid modeling approach for the northern Adriatic watershed management. Sci Total Environ 635:353-363.  </w:t>
      </w:r>
      <w:r w:rsidR="00D06B93">
        <w:rPr>
          <w:lang w:val="es-CO"/>
        </w:rPr>
        <w:t>https://doi.org/</w:t>
      </w:r>
      <w:r w:rsidRPr="00C76461">
        <w:t>10.1016/j.scitotenv.2018.04.094.</w:t>
      </w:r>
    </w:p>
    <w:p w:rsidRPr="00C76461" w:rsidR="00C54328" w:rsidP="00C54328" w:rsidRDefault="00C54328" w14:paraId="518E658D" w14:textId="55C67859">
      <w:pPr>
        <w:pStyle w:val="EndNoteBibliography"/>
        <w:ind w:left="284" w:hanging="284"/>
      </w:pPr>
      <w:r w:rsidRPr="00C76461">
        <w:t xml:space="preserve">Wang Z, Zhang M, Cui Z, Wei Y, Bai Y and Qu K (2024) Coastal ecological security assessment in Laizhou Bay, China: from the perspective of demographic-social-economic-natural complex ecosystem. Environ Sci Pollut Res 31(27):39232-39247.  </w:t>
      </w:r>
      <w:hyperlink w:history="1" r:id="rId23">
        <w:r w:rsidRPr="00C76461">
          <w:rPr>
            <w:rStyle w:val="Hipervnculo"/>
          </w:rPr>
          <w:t>https://doi.org/10.1007/s11356-024-33703-1</w:t>
        </w:r>
      </w:hyperlink>
      <w:r w:rsidRPr="00C76461">
        <w:t>.</w:t>
      </w:r>
    </w:p>
    <w:p w:rsidR="00EE2455" w:rsidP="00C54328" w:rsidRDefault="00C54328" w14:paraId="6883F05E" w14:textId="5EDAB99F">
      <w:pPr>
        <w:spacing w:after="160" w:line="259" w:lineRule="auto"/>
        <w:ind w:firstLine="0"/>
        <w:jc w:val="left"/>
      </w:pPr>
      <w:r>
        <w:fldChar w:fldCharType="end"/>
      </w:r>
      <w:r w:rsidR="00EE2455">
        <w:br w:type="page"/>
      </w:r>
    </w:p>
    <w:p w:rsidRPr="00B1701D" w:rsidR="00330233" w:rsidP="00330233" w:rsidRDefault="00330233" w14:paraId="51116DCA" w14:textId="77777777">
      <w:pPr>
        <w:pStyle w:val="Descripcin"/>
        <w:ind w:firstLine="0"/>
        <w:rPr>
          <w:b/>
          <w:bCs/>
          <w:i w:val="0"/>
          <w:iCs w:val="0"/>
          <w:color w:val="auto"/>
          <w:sz w:val="24"/>
          <w:szCs w:val="24"/>
          <w:lang w:val="en-US"/>
        </w:rPr>
      </w:pPr>
      <w:bookmarkStart w:name="_Ref181698404" w:id="3"/>
      <w:r w:rsidRPr="00B1701D">
        <w:rPr>
          <w:b/>
          <w:bCs/>
          <w:i w:val="0"/>
          <w:iCs w:val="0"/>
          <w:color w:val="auto"/>
          <w:sz w:val="24"/>
          <w:szCs w:val="24"/>
          <w:lang w:val="en-US"/>
        </w:rPr>
        <w:t xml:space="preserve">Online Resource 2. </w:t>
      </w:r>
      <w:r w:rsidRPr="00B1701D">
        <w:rPr>
          <w:i w:val="0"/>
          <w:iCs w:val="0"/>
          <w:color w:val="auto"/>
          <w:sz w:val="24"/>
          <w:szCs w:val="24"/>
          <w:lang w:val="en-US"/>
        </w:rPr>
        <w:t>Articles Selected During the Literature Review Process on Indicators for Analyzing the Impact of Wastewater Discharges from Informal Settlements on the Hydrological Service of Water Supply.</w:t>
      </w:r>
    </w:p>
    <w:tbl>
      <w:tblPr>
        <w:tblW w:w="0" w:type="auto"/>
        <w:tblLayout w:type="fixed"/>
        <w:tblCellMar>
          <w:left w:w="70" w:type="dxa"/>
          <w:right w:w="70" w:type="dxa"/>
        </w:tblCellMar>
        <w:tblLook w:val="04A0" w:firstRow="1" w:lastRow="0" w:firstColumn="1" w:lastColumn="0" w:noHBand="0" w:noVBand="1"/>
      </w:tblPr>
      <w:tblGrid>
        <w:gridCol w:w="426"/>
        <w:gridCol w:w="4276"/>
        <w:gridCol w:w="1346"/>
        <w:gridCol w:w="4725"/>
        <w:gridCol w:w="426"/>
        <w:gridCol w:w="425"/>
        <w:gridCol w:w="425"/>
        <w:gridCol w:w="425"/>
        <w:gridCol w:w="486"/>
      </w:tblGrid>
      <w:tr w:rsidRPr="007677D8" w:rsidR="00330233" w:rsidTr="0075000F" w14:paraId="57F554C3" w14:textId="77777777">
        <w:trPr>
          <w:trHeight w:val="300"/>
          <w:tblHeader/>
        </w:trPr>
        <w:tc>
          <w:tcPr>
            <w:tcW w:w="426" w:type="dxa"/>
            <w:tcBorders>
              <w:top w:val="nil"/>
              <w:left w:val="nil"/>
              <w:right w:val="nil"/>
            </w:tcBorders>
            <w:noWrap/>
            <w:vAlign w:val="bottom"/>
            <w:hideMark/>
          </w:tcPr>
          <w:p w:rsidRPr="007677D8" w:rsidR="00330233" w:rsidP="0075000F" w:rsidRDefault="00330233" w14:paraId="24ADC03E"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 </w:t>
            </w:r>
          </w:p>
        </w:tc>
        <w:tc>
          <w:tcPr>
            <w:tcW w:w="4276" w:type="dxa"/>
            <w:tcBorders>
              <w:top w:val="nil"/>
              <w:left w:val="nil"/>
              <w:bottom w:val="single" w:color="auto" w:sz="4" w:space="0"/>
              <w:right w:val="nil"/>
            </w:tcBorders>
            <w:noWrap/>
            <w:vAlign w:val="bottom"/>
            <w:hideMark/>
          </w:tcPr>
          <w:p w:rsidRPr="007677D8" w:rsidR="00330233" w:rsidP="0075000F" w:rsidRDefault="00330233" w14:paraId="38B4C68B"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 </w:t>
            </w:r>
          </w:p>
        </w:tc>
        <w:tc>
          <w:tcPr>
            <w:tcW w:w="1346" w:type="dxa"/>
            <w:tcBorders>
              <w:top w:val="nil"/>
              <w:left w:val="nil"/>
              <w:bottom w:val="single" w:color="auto" w:sz="4" w:space="0"/>
              <w:right w:val="nil"/>
            </w:tcBorders>
            <w:noWrap/>
            <w:vAlign w:val="bottom"/>
            <w:hideMark/>
          </w:tcPr>
          <w:p w:rsidRPr="007677D8" w:rsidR="00330233" w:rsidP="0075000F" w:rsidRDefault="00330233" w14:paraId="0A3188EF"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 </w:t>
            </w:r>
          </w:p>
        </w:tc>
        <w:tc>
          <w:tcPr>
            <w:tcW w:w="4725" w:type="dxa"/>
            <w:tcBorders>
              <w:top w:val="nil"/>
              <w:left w:val="nil"/>
              <w:bottom w:val="single" w:color="auto" w:sz="4" w:space="0"/>
              <w:right w:val="nil"/>
            </w:tcBorders>
            <w:noWrap/>
            <w:vAlign w:val="bottom"/>
            <w:hideMark/>
          </w:tcPr>
          <w:p w:rsidRPr="007677D8" w:rsidR="00330233" w:rsidP="0075000F" w:rsidRDefault="00330233" w14:paraId="295EE269"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 </w:t>
            </w:r>
          </w:p>
        </w:tc>
        <w:tc>
          <w:tcPr>
            <w:tcW w:w="2187" w:type="dxa"/>
            <w:gridSpan w:val="5"/>
            <w:tcBorders>
              <w:top w:val="single" w:color="auto" w:sz="4" w:space="0"/>
              <w:left w:val="nil"/>
              <w:bottom w:val="single" w:color="auto" w:sz="4" w:space="0"/>
              <w:right w:val="nil"/>
            </w:tcBorders>
            <w:noWrap/>
            <w:vAlign w:val="center"/>
            <w:hideMark/>
          </w:tcPr>
          <w:p w:rsidRPr="007677D8" w:rsidR="00330233" w:rsidP="0075000F" w:rsidRDefault="00330233" w14:paraId="3820A8B7" w14:textId="77777777">
            <w:pPr>
              <w:spacing w:after="0" w:line="240" w:lineRule="auto"/>
              <w:ind w:firstLine="0"/>
              <w:jc w:val="center"/>
              <w:rPr>
                <w:b/>
                <w:bCs/>
                <w:color w:val="000000"/>
                <w:kern w:val="0"/>
                <w:sz w:val="20"/>
                <w:szCs w:val="20"/>
                <w:lang w:val="en-US" w:eastAsia="es-CO"/>
              </w:rPr>
            </w:pPr>
            <w:r w:rsidRPr="007677D8">
              <w:rPr>
                <w:b/>
                <w:bCs/>
                <w:color w:val="000000"/>
                <w:kern w:val="0"/>
                <w:sz w:val="20"/>
                <w:szCs w:val="20"/>
                <w:lang w:val="en-US" w:eastAsia="es-CO"/>
              </w:rPr>
              <w:t>Dimension*</w:t>
            </w:r>
          </w:p>
        </w:tc>
      </w:tr>
      <w:tr w:rsidRPr="007677D8" w:rsidR="00330233" w:rsidTr="0075000F" w14:paraId="6538AB4A" w14:textId="77777777">
        <w:trPr>
          <w:cantSplit/>
          <w:trHeight w:val="1387"/>
          <w:tblHeader/>
        </w:trPr>
        <w:tc>
          <w:tcPr>
            <w:tcW w:w="426" w:type="dxa"/>
            <w:tcBorders>
              <w:left w:val="nil"/>
              <w:bottom w:val="single" w:color="auto" w:sz="4" w:space="0"/>
              <w:right w:val="nil"/>
            </w:tcBorders>
            <w:noWrap/>
            <w:vAlign w:val="bottom"/>
            <w:hideMark/>
          </w:tcPr>
          <w:p w:rsidRPr="007677D8" w:rsidR="00330233" w:rsidP="0075000F" w:rsidRDefault="00330233" w14:paraId="79C1A656" w14:textId="77777777">
            <w:pPr>
              <w:spacing w:after="0" w:line="240" w:lineRule="auto"/>
              <w:ind w:firstLine="0"/>
              <w:jc w:val="center"/>
              <w:rPr>
                <w:b/>
                <w:bCs/>
                <w:color w:val="000000"/>
                <w:kern w:val="0"/>
                <w:sz w:val="20"/>
                <w:szCs w:val="20"/>
                <w:lang w:val="en-US" w:eastAsia="es-CO"/>
              </w:rPr>
            </w:pPr>
          </w:p>
        </w:tc>
        <w:tc>
          <w:tcPr>
            <w:tcW w:w="4276" w:type="dxa"/>
            <w:tcBorders>
              <w:top w:val="single" w:color="auto" w:sz="4" w:space="0"/>
              <w:left w:val="nil"/>
              <w:bottom w:val="single" w:color="auto" w:sz="4" w:space="0"/>
              <w:right w:val="nil"/>
            </w:tcBorders>
            <w:noWrap/>
            <w:vAlign w:val="center"/>
            <w:hideMark/>
          </w:tcPr>
          <w:p w:rsidRPr="007677D8" w:rsidR="00330233" w:rsidP="0075000F" w:rsidRDefault="00330233" w14:paraId="151727DB" w14:textId="77777777">
            <w:pPr>
              <w:spacing w:after="0" w:line="240" w:lineRule="auto"/>
              <w:ind w:firstLine="0"/>
              <w:jc w:val="left"/>
              <w:rPr>
                <w:b/>
                <w:bCs/>
                <w:color w:val="000000"/>
                <w:kern w:val="0"/>
                <w:sz w:val="20"/>
                <w:szCs w:val="20"/>
                <w:lang w:val="en-US" w:eastAsia="es-CO"/>
              </w:rPr>
            </w:pPr>
            <w:r w:rsidRPr="007677D8">
              <w:rPr>
                <w:b/>
                <w:bCs/>
                <w:color w:val="000000"/>
                <w:kern w:val="0"/>
                <w:sz w:val="20"/>
                <w:szCs w:val="20"/>
                <w:lang w:val="en-US" w:eastAsia="es-CO"/>
              </w:rPr>
              <w:t>Article</w:t>
            </w:r>
          </w:p>
        </w:tc>
        <w:tc>
          <w:tcPr>
            <w:tcW w:w="1346" w:type="dxa"/>
            <w:tcBorders>
              <w:top w:val="nil"/>
              <w:left w:val="nil"/>
              <w:bottom w:val="single" w:color="auto" w:sz="4" w:space="0"/>
              <w:right w:val="nil"/>
            </w:tcBorders>
            <w:noWrap/>
            <w:vAlign w:val="center"/>
            <w:hideMark/>
          </w:tcPr>
          <w:p w:rsidRPr="007677D8" w:rsidR="00330233" w:rsidP="0075000F" w:rsidRDefault="00330233" w14:paraId="3460C4B7" w14:textId="77777777">
            <w:pPr>
              <w:spacing w:after="0" w:line="240" w:lineRule="auto"/>
              <w:ind w:firstLine="0"/>
              <w:jc w:val="left"/>
              <w:rPr>
                <w:b/>
                <w:bCs/>
                <w:color w:val="000000"/>
                <w:kern w:val="0"/>
                <w:sz w:val="20"/>
                <w:szCs w:val="20"/>
                <w:lang w:val="en-US" w:eastAsia="es-CO"/>
              </w:rPr>
            </w:pPr>
            <w:r w:rsidRPr="007677D8">
              <w:rPr>
                <w:b/>
                <w:bCs/>
                <w:color w:val="000000"/>
                <w:kern w:val="0"/>
                <w:sz w:val="20"/>
                <w:szCs w:val="20"/>
                <w:lang w:val="en-US" w:eastAsia="es-CO"/>
              </w:rPr>
              <w:t>Reference</w:t>
            </w:r>
          </w:p>
        </w:tc>
        <w:tc>
          <w:tcPr>
            <w:tcW w:w="4725" w:type="dxa"/>
            <w:tcBorders>
              <w:top w:val="nil"/>
              <w:left w:val="nil"/>
              <w:bottom w:val="single" w:color="auto" w:sz="4" w:space="0"/>
              <w:right w:val="nil"/>
            </w:tcBorders>
            <w:noWrap/>
            <w:vAlign w:val="center"/>
            <w:hideMark/>
          </w:tcPr>
          <w:p w:rsidRPr="007677D8" w:rsidR="00330233" w:rsidP="0075000F" w:rsidRDefault="00330233" w14:paraId="7F67773E" w14:textId="77777777">
            <w:pPr>
              <w:spacing w:after="0" w:line="240" w:lineRule="auto"/>
              <w:ind w:firstLine="0"/>
              <w:jc w:val="left"/>
              <w:rPr>
                <w:b/>
                <w:bCs/>
                <w:color w:val="000000"/>
                <w:kern w:val="0"/>
                <w:sz w:val="20"/>
                <w:szCs w:val="20"/>
                <w:lang w:val="en-US" w:eastAsia="es-CO"/>
              </w:rPr>
            </w:pPr>
            <w:r>
              <w:rPr>
                <w:b/>
                <w:bCs/>
                <w:color w:val="000000"/>
                <w:kern w:val="0"/>
                <w:sz w:val="20"/>
                <w:szCs w:val="20"/>
                <w:lang w:val="en-US" w:eastAsia="es-CO"/>
              </w:rPr>
              <w:t>Objective</w:t>
            </w:r>
          </w:p>
        </w:tc>
        <w:tc>
          <w:tcPr>
            <w:tcW w:w="426" w:type="dxa"/>
            <w:tcBorders>
              <w:top w:val="nil"/>
              <w:left w:val="nil"/>
              <w:bottom w:val="single" w:color="auto" w:sz="4" w:space="0"/>
              <w:right w:val="nil"/>
            </w:tcBorders>
            <w:noWrap/>
            <w:textDirection w:val="btLr"/>
            <w:vAlign w:val="center"/>
            <w:hideMark/>
          </w:tcPr>
          <w:p w:rsidRPr="00B1701D" w:rsidR="00330233" w:rsidP="0075000F" w:rsidRDefault="00330233" w14:paraId="3F5692C3" w14:textId="77777777">
            <w:pPr>
              <w:spacing w:after="0" w:line="240" w:lineRule="auto"/>
              <w:ind w:left="113" w:right="113" w:firstLine="0"/>
              <w:jc w:val="center"/>
              <w:rPr>
                <w:color w:val="000000"/>
                <w:kern w:val="0"/>
                <w:sz w:val="18"/>
                <w:szCs w:val="18"/>
                <w:lang w:val="en-US" w:eastAsia="es-CO"/>
              </w:rPr>
            </w:pPr>
            <w:r w:rsidRPr="00B1701D">
              <w:rPr>
                <w:color w:val="000000"/>
                <w:kern w:val="0"/>
                <w:sz w:val="18"/>
                <w:szCs w:val="18"/>
                <w:lang w:val="en-US" w:eastAsia="es-CO"/>
              </w:rPr>
              <w:t>Economic</w:t>
            </w:r>
          </w:p>
        </w:tc>
        <w:tc>
          <w:tcPr>
            <w:tcW w:w="425" w:type="dxa"/>
            <w:tcBorders>
              <w:top w:val="nil"/>
              <w:left w:val="nil"/>
              <w:bottom w:val="single" w:color="auto" w:sz="4" w:space="0"/>
              <w:right w:val="nil"/>
            </w:tcBorders>
            <w:noWrap/>
            <w:textDirection w:val="btLr"/>
            <w:vAlign w:val="center"/>
            <w:hideMark/>
          </w:tcPr>
          <w:p w:rsidRPr="00B1701D" w:rsidR="00330233" w:rsidP="0075000F" w:rsidRDefault="00330233" w14:paraId="77492BD0" w14:textId="77777777">
            <w:pPr>
              <w:spacing w:after="0" w:line="240" w:lineRule="auto"/>
              <w:ind w:left="113" w:right="113" w:firstLine="0"/>
              <w:jc w:val="center"/>
              <w:rPr>
                <w:color w:val="000000"/>
                <w:kern w:val="0"/>
                <w:sz w:val="18"/>
                <w:szCs w:val="18"/>
                <w:lang w:val="en-US" w:eastAsia="es-CO"/>
              </w:rPr>
            </w:pPr>
            <w:r w:rsidRPr="00B1701D">
              <w:rPr>
                <w:color w:val="000000"/>
                <w:kern w:val="0"/>
                <w:sz w:val="18"/>
                <w:szCs w:val="18"/>
                <w:lang w:val="en-US" w:eastAsia="es-CO"/>
              </w:rPr>
              <w:t>Environmental</w:t>
            </w:r>
          </w:p>
        </w:tc>
        <w:tc>
          <w:tcPr>
            <w:tcW w:w="425" w:type="dxa"/>
            <w:tcBorders>
              <w:top w:val="nil"/>
              <w:left w:val="nil"/>
              <w:bottom w:val="single" w:color="auto" w:sz="4" w:space="0"/>
              <w:right w:val="nil"/>
            </w:tcBorders>
            <w:noWrap/>
            <w:textDirection w:val="btLr"/>
            <w:vAlign w:val="center"/>
            <w:hideMark/>
          </w:tcPr>
          <w:p w:rsidRPr="00B1701D" w:rsidR="00330233" w:rsidP="0075000F" w:rsidRDefault="00330233" w14:paraId="4D22B6C2" w14:textId="77777777">
            <w:pPr>
              <w:spacing w:after="0" w:line="240" w:lineRule="auto"/>
              <w:ind w:left="113" w:right="113" w:firstLine="0"/>
              <w:jc w:val="center"/>
              <w:rPr>
                <w:color w:val="000000"/>
                <w:kern w:val="0"/>
                <w:sz w:val="18"/>
                <w:szCs w:val="18"/>
                <w:lang w:val="en-US" w:eastAsia="es-CO"/>
              </w:rPr>
            </w:pPr>
            <w:r w:rsidRPr="00B1701D">
              <w:rPr>
                <w:color w:val="000000"/>
                <w:kern w:val="0"/>
                <w:sz w:val="18"/>
                <w:szCs w:val="18"/>
                <w:lang w:val="en-US" w:eastAsia="es-CO"/>
              </w:rPr>
              <w:t>Social</w:t>
            </w:r>
          </w:p>
        </w:tc>
        <w:tc>
          <w:tcPr>
            <w:tcW w:w="425" w:type="dxa"/>
            <w:tcBorders>
              <w:top w:val="nil"/>
              <w:left w:val="nil"/>
              <w:bottom w:val="single" w:color="auto" w:sz="4" w:space="0"/>
              <w:right w:val="nil"/>
            </w:tcBorders>
            <w:noWrap/>
            <w:textDirection w:val="btLr"/>
            <w:vAlign w:val="center"/>
            <w:hideMark/>
          </w:tcPr>
          <w:p w:rsidRPr="00B1701D" w:rsidR="00330233" w:rsidP="0075000F" w:rsidRDefault="00330233" w14:paraId="47CA1568" w14:textId="77777777">
            <w:pPr>
              <w:spacing w:after="0" w:line="240" w:lineRule="auto"/>
              <w:ind w:left="113" w:right="113" w:firstLine="0"/>
              <w:jc w:val="center"/>
              <w:rPr>
                <w:color w:val="000000"/>
                <w:kern w:val="0"/>
                <w:sz w:val="18"/>
                <w:szCs w:val="18"/>
                <w:lang w:val="en-US" w:eastAsia="es-CO"/>
              </w:rPr>
            </w:pPr>
            <w:r w:rsidRPr="00B1701D">
              <w:rPr>
                <w:color w:val="000000"/>
                <w:kern w:val="0"/>
                <w:sz w:val="18"/>
                <w:szCs w:val="18"/>
                <w:lang w:val="en-US" w:eastAsia="es-CO"/>
              </w:rPr>
              <w:t>Governance</w:t>
            </w:r>
          </w:p>
        </w:tc>
        <w:tc>
          <w:tcPr>
            <w:tcW w:w="486" w:type="dxa"/>
            <w:tcBorders>
              <w:top w:val="nil"/>
              <w:left w:val="nil"/>
              <w:bottom w:val="single" w:color="auto" w:sz="4" w:space="0"/>
              <w:right w:val="nil"/>
            </w:tcBorders>
            <w:noWrap/>
            <w:textDirection w:val="btLr"/>
            <w:vAlign w:val="center"/>
            <w:hideMark/>
          </w:tcPr>
          <w:p w:rsidRPr="00B1701D" w:rsidR="00330233" w:rsidP="0075000F" w:rsidRDefault="00330233" w14:paraId="2EA403F5" w14:textId="77777777">
            <w:pPr>
              <w:spacing w:after="0" w:line="240" w:lineRule="auto"/>
              <w:ind w:left="113" w:right="113" w:firstLine="0"/>
              <w:jc w:val="center"/>
              <w:rPr>
                <w:color w:val="000000"/>
                <w:kern w:val="0"/>
                <w:sz w:val="18"/>
                <w:szCs w:val="18"/>
                <w:lang w:val="en-US" w:eastAsia="es-CO"/>
              </w:rPr>
            </w:pPr>
            <w:r w:rsidRPr="00B1701D">
              <w:rPr>
                <w:color w:val="000000"/>
                <w:kern w:val="0"/>
                <w:sz w:val="18"/>
                <w:szCs w:val="18"/>
                <w:lang w:val="en-US" w:eastAsia="es-CO"/>
              </w:rPr>
              <w:t>Technical</w:t>
            </w:r>
          </w:p>
        </w:tc>
      </w:tr>
      <w:tr w:rsidRPr="007677D8" w:rsidR="00330233" w:rsidTr="0075000F" w14:paraId="43AC28B7" w14:textId="77777777">
        <w:trPr>
          <w:trHeight w:val="737"/>
        </w:trPr>
        <w:tc>
          <w:tcPr>
            <w:tcW w:w="426" w:type="dxa"/>
            <w:tcBorders>
              <w:top w:val="single" w:color="auto"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4A101531" w14:textId="77777777">
            <w:pPr>
              <w:spacing w:after="0" w:line="240" w:lineRule="auto"/>
              <w:ind w:firstLine="0"/>
              <w:jc w:val="center"/>
              <w:rPr>
                <w:color w:val="000000"/>
                <w:kern w:val="0"/>
                <w:sz w:val="20"/>
                <w:szCs w:val="20"/>
                <w:lang w:val="en-US" w:eastAsia="es-CO"/>
              </w:rPr>
            </w:pPr>
            <w:r w:rsidRPr="007677D8">
              <w:rPr>
                <w:color w:val="000000"/>
                <w:kern w:val="0"/>
                <w:sz w:val="20"/>
                <w:szCs w:val="20"/>
                <w:lang w:val="en-US" w:eastAsia="es-CO"/>
              </w:rPr>
              <w:t>1</w:t>
            </w:r>
          </w:p>
        </w:tc>
        <w:tc>
          <w:tcPr>
            <w:tcW w:w="4276" w:type="dxa"/>
            <w:tcBorders>
              <w:top w:val="single" w:color="auto"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6609D470"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Sanitation Criteria: A Comprehensive Review of Existing Sustainability and Resilience Evaluation Criteria for Sanitation Systems</w:t>
            </w:r>
          </w:p>
        </w:tc>
        <w:tc>
          <w:tcPr>
            <w:tcW w:w="1346" w:type="dxa"/>
            <w:tcBorders>
              <w:top w:val="single" w:color="auto"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2227AC26" w14:textId="3BFAD02B">
            <w:pPr>
              <w:spacing w:after="0" w:line="240" w:lineRule="auto"/>
              <w:ind w:firstLine="0"/>
              <w:jc w:val="left"/>
              <w:rPr>
                <w:color w:val="000000"/>
                <w:kern w:val="0"/>
                <w:sz w:val="20"/>
                <w:szCs w:val="20"/>
                <w:lang w:val="en-US" w:eastAsia="es-CO"/>
              </w:rPr>
            </w:pPr>
            <w:r>
              <w:rPr>
                <w:color w:val="000000"/>
                <w:kern w:val="0"/>
                <w:sz w:val="20"/>
                <w:szCs w:val="20"/>
                <w:lang w:val="en-US" w:eastAsia="es-CO"/>
              </w:rPr>
              <w:fldChar w:fldCharType="begin"/>
            </w:r>
            <w:r>
              <w:rPr>
                <w:color w:val="000000"/>
                <w:kern w:val="0"/>
                <w:sz w:val="20"/>
                <w:szCs w:val="20"/>
                <w:lang w:val="en-US" w:eastAsia="es-CO"/>
              </w:rPr>
              <w:instrText xml:space="preserve"> ADDIN EN.CITE &lt;EndNote&gt;&lt;Cite AuthorYear="1"&gt;&lt;Author&gt;Chambers&lt;/Author&gt;&lt;Year&gt;2022&lt;/Year&gt;&lt;RecNum&gt;14&lt;/RecNum&gt;&lt;DisplayText&gt;Chambers, Sheridan et al. (2022)&lt;/DisplayText&gt;&lt;record&gt;&lt;rec-number&gt;14&lt;/rec-number&gt;&lt;foreign-keys&gt;&lt;key app="EN" db-id="v595a5r9gssvf4exat5pfpexwpffaztza9ee" timestamp="1756940499"&gt;14&lt;/key&gt;&lt;/foreign-keys&gt;&lt;ref-type name="Journal Article"&gt;17&lt;/ref-type&gt;&lt;contributors&gt;&lt;authors&gt;&lt;author&gt;Chambers, K.&lt;/author&gt;&lt;author&gt;Sheridan, P.&lt;/author&gt;&lt;author&gt;Cook, S..&lt;/author&gt;&lt;/authors&gt;&lt;/contributors&gt;&lt;titles&gt;&lt;title&gt;Sanitation Criteria: A Comprehensive Review of Existing Sustainability and Resilience Evaluation Criteria for Sanitation Systems&lt;/title&gt;&lt;secondary-title&gt;Environmental Science &amp;amp; Technology Letters&lt;/secondary-title&gt;&lt;/titles&gt;&lt;periodical&gt;&lt;full-title&gt;Environmental Science &amp;amp; Technology Letters&lt;/full-title&gt;&lt;/periodical&gt;&lt;pages&gt;583-591&lt;/pages&gt;&lt;volume&gt;9&lt;/volume&gt;&lt;number&gt;7&lt;/number&gt;&lt;dates&gt;&lt;year&gt;2022&lt;/year&gt;&lt;pub-dates&gt;&lt;date&gt;2022/07/12&lt;/date&gt;&lt;/pub-dates&gt;&lt;/dates&gt;&lt;publisher&gt;American Chemical Society&lt;/publisher&gt;&lt;urls&gt;&lt;related-urls&gt;&lt;url&gt;https://doi.org/10.1021/acs.estlett.2c00267&lt;/url&gt;&lt;/related-urls&gt;&lt;/urls&gt;&lt;electronic-resource-num&gt;https://doi.org/10.1021/acs.estlett.2c00267&lt;/electronic-resource-num&gt;&lt;/record&gt;&lt;/Cite&gt;&lt;/EndNote&gt;</w:instrText>
            </w:r>
            <w:r>
              <w:rPr>
                <w:color w:val="000000"/>
                <w:kern w:val="0"/>
                <w:sz w:val="20"/>
                <w:szCs w:val="20"/>
                <w:lang w:val="en-US" w:eastAsia="es-CO"/>
              </w:rPr>
              <w:fldChar w:fldCharType="separate"/>
            </w:r>
            <w:r>
              <w:rPr>
                <w:noProof/>
                <w:color w:val="000000"/>
                <w:kern w:val="0"/>
                <w:sz w:val="20"/>
                <w:szCs w:val="20"/>
                <w:lang w:val="en-US" w:eastAsia="es-CO"/>
              </w:rPr>
              <w:t>Chambers et al. (2022)</w:t>
            </w:r>
            <w:r>
              <w:rPr>
                <w:color w:val="000000"/>
                <w:kern w:val="0"/>
                <w:sz w:val="20"/>
                <w:szCs w:val="20"/>
                <w:lang w:val="en-US" w:eastAsia="es-CO"/>
              </w:rPr>
              <w:fldChar w:fldCharType="end"/>
            </w:r>
          </w:p>
        </w:tc>
        <w:tc>
          <w:tcPr>
            <w:tcW w:w="4725" w:type="dxa"/>
            <w:tcBorders>
              <w:top w:val="single" w:color="auto"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6703F103"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 xml:space="preserve">Review systematically the literature to identify </w:t>
            </w:r>
            <w:r>
              <w:rPr>
                <w:color w:val="000000"/>
                <w:kern w:val="0"/>
                <w:sz w:val="20"/>
                <w:szCs w:val="20"/>
                <w:lang w:val="en-US" w:eastAsia="es-CO"/>
              </w:rPr>
              <w:t xml:space="preserve">indicators to sustainable </w:t>
            </w:r>
            <w:r w:rsidRPr="007677D8">
              <w:rPr>
                <w:color w:val="000000"/>
                <w:kern w:val="0"/>
                <w:sz w:val="20"/>
                <w:szCs w:val="20"/>
                <w:lang w:val="en-US" w:eastAsia="es-CO"/>
              </w:rPr>
              <w:t>sanitation access in multiple contexts focused in environmental and human</w:t>
            </w:r>
            <w:r>
              <w:rPr>
                <w:color w:val="000000"/>
                <w:kern w:val="0"/>
                <w:sz w:val="20"/>
                <w:szCs w:val="20"/>
                <w:lang w:val="en-US" w:eastAsia="es-CO"/>
              </w:rPr>
              <w:t xml:space="preserve"> </w:t>
            </w:r>
            <w:r w:rsidRPr="007677D8">
              <w:rPr>
                <w:color w:val="000000"/>
                <w:kern w:val="0"/>
                <w:sz w:val="20"/>
                <w:szCs w:val="20"/>
                <w:lang w:val="en-US" w:eastAsia="es-CO"/>
              </w:rPr>
              <w:t>welfare.</w:t>
            </w:r>
          </w:p>
        </w:tc>
        <w:tc>
          <w:tcPr>
            <w:tcW w:w="426" w:type="dxa"/>
            <w:tcBorders>
              <w:top w:val="single" w:color="auto"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1D41FDAC"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34</w:t>
            </w:r>
          </w:p>
        </w:tc>
        <w:tc>
          <w:tcPr>
            <w:tcW w:w="425" w:type="dxa"/>
            <w:tcBorders>
              <w:top w:val="single" w:color="auto"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07AD7373"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28</w:t>
            </w:r>
          </w:p>
        </w:tc>
        <w:tc>
          <w:tcPr>
            <w:tcW w:w="425" w:type="dxa"/>
            <w:tcBorders>
              <w:top w:val="single" w:color="auto"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2432AC97"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48</w:t>
            </w:r>
          </w:p>
        </w:tc>
        <w:tc>
          <w:tcPr>
            <w:tcW w:w="425" w:type="dxa"/>
            <w:tcBorders>
              <w:top w:val="single" w:color="auto"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4713DDF8"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5</w:t>
            </w:r>
          </w:p>
        </w:tc>
        <w:tc>
          <w:tcPr>
            <w:tcW w:w="486" w:type="dxa"/>
            <w:tcBorders>
              <w:top w:val="single" w:color="auto"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60374703"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34</w:t>
            </w:r>
          </w:p>
        </w:tc>
      </w:tr>
      <w:tr w:rsidRPr="007677D8" w:rsidR="00330233" w:rsidTr="0075000F" w14:paraId="207A3709" w14:textId="77777777">
        <w:trPr>
          <w:trHeight w:val="737"/>
        </w:trPr>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3EA2BA2A" w14:textId="77777777">
            <w:pPr>
              <w:spacing w:after="0" w:line="240" w:lineRule="auto"/>
              <w:ind w:firstLine="0"/>
              <w:jc w:val="center"/>
              <w:rPr>
                <w:color w:val="000000"/>
                <w:kern w:val="0"/>
                <w:sz w:val="20"/>
                <w:szCs w:val="20"/>
                <w:lang w:val="en-US" w:eastAsia="es-CO"/>
              </w:rPr>
            </w:pPr>
            <w:r w:rsidRPr="007677D8">
              <w:rPr>
                <w:color w:val="000000"/>
                <w:kern w:val="0"/>
                <w:sz w:val="20"/>
                <w:szCs w:val="20"/>
                <w:lang w:val="en-US" w:eastAsia="es-CO"/>
              </w:rPr>
              <w:t>2</w:t>
            </w:r>
          </w:p>
        </w:tc>
        <w:tc>
          <w:tcPr>
            <w:tcW w:w="427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03CCB441"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Developing sanitation planning options: A tool for systematic consideration of novel technologies and systems</w:t>
            </w:r>
          </w:p>
        </w:tc>
        <w:tc>
          <w:tcPr>
            <w:tcW w:w="134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5F2BD0AB" w14:textId="7CABC823">
            <w:pPr>
              <w:spacing w:after="0" w:line="240" w:lineRule="auto"/>
              <w:ind w:firstLine="0"/>
              <w:jc w:val="left"/>
              <w:rPr>
                <w:color w:val="000000"/>
                <w:kern w:val="0"/>
                <w:sz w:val="20"/>
                <w:szCs w:val="20"/>
                <w:lang w:val="en-US" w:eastAsia="es-CO"/>
              </w:rPr>
            </w:pPr>
            <w:r>
              <w:rPr>
                <w:color w:val="000000"/>
                <w:kern w:val="0"/>
                <w:sz w:val="20"/>
                <w:szCs w:val="20"/>
                <w:lang w:val="en-US" w:eastAsia="es-CO"/>
              </w:rPr>
              <w:fldChar w:fldCharType="begin">
                <w:fldData xml:space="preserve">PEVuZE5vdGU+PENpdGUgQXV0aG9yWWVhcj0iMSI+PEF1dGhvcj5TcHVobGVyPC9BdXRob3I+PFll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</w:fldData>
              </w:fldChar>
            </w:r>
            <w:r>
              <w:rPr>
                <w:color w:val="000000"/>
                <w:kern w:val="0"/>
                <w:sz w:val="20"/>
                <w:szCs w:val="20"/>
                <w:lang w:val="en-US" w:eastAsia="es-CO"/>
              </w:rPr>
              <w:instrText xml:space="preserve"> ADDIN EN.CITE </w:instrText>
            </w:r>
            <w:r>
              <w:rPr>
                <w:color w:val="000000"/>
                <w:kern w:val="0"/>
                <w:sz w:val="20"/>
                <w:szCs w:val="20"/>
                <w:lang w:val="en-US" w:eastAsia="es-CO"/>
              </w:rPr>
              <w:fldChar w:fldCharType="begin">
                <w:fldData xml:space="preserve">PEVuZE5vdGU+PENpdGUgQXV0aG9yWWVhcj0iMSI+PEF1dGhvcj5TcHVobGVyPC9BdXRob3I+PFll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</w:fldData>
              </w:fldChar>
            </w:r>
            <w:r>
              <w:rPr>
                <w:color w:val="000000"/>
                <w:kern w:val="0"/>
                <w:sz w:val="20"/>
                <w:szCs w:val="20"/>
                <w:lang w:val="en-US" w:eastAsia="es-CO"/>
              </w:rPr>
              <w:instrText xml:space="preserve"> ADDIN EN.CITE.DATA </w:instrText>
            </w:r>
            <w:r>
              <w:rPr>
                <w:color w:val="000000"/>
                <w:kern w:val="0"/>
                <w:sz w:val="20"/>
                <w:szCs w:val="20"/>
                <w:lang w:val="en-US" w:eastAsia="es-CO"/>
              </w:rPr>
            </w:r>
            <w:r>
              <w:rPr>
                <w:color w:val="000000"/>
                <w:kern w:val="0"/>
                <w:sz w:val="20"/>
                <w:szCs w:val="20"/>
                <w:lang w:val="en-US" w:eastAsia="es-CO"/>
              </w:rPr>
              <w:fldChar w:fldCharType="end"/>
            </w:r>
            <w:r>
              <w:rPr>
                <w:color w:val="000000"/>
                <w:kern w:val="0"/>
                <w:sz w:val="20"/>
                <w:szCs w:val="20"/>
                <w:lang w:val="en-US" w:eastAsia="es-CO"/>
              </w:rPr>
            </w:r>
            <w:r>
              <w:rPr>
                <w:color w:val="000000"/>
                <w:kern w:val="0"/>
                <w:sz w:val="20"/>
                <w:szCs w:val="20"/>
                <w:lang w:val="en-US" w:eastAsia="es-CO"/>
              </w:rPr>
              <w:fldChar w:fldCharType="separate"/>
            </w:r>
            <w:r>
              <w:rPr>
                <w:noProof/>
                <w:color w:val="000000"/>
                <w:kern w:val="0"/>
                <w:sz w:val="20"/>
                <w:szCs w:val="20"/>
                <w:lang w:val="en-US" w:eastAsia="es-CO"/>
              </w:rPr>
              <w:t>Spuhler et al. (2020)</w:t>
            </w:r>
            <w:r>
              <w:rPr>
                <w:color w:val="000000"/>
                <w:kern w:val="0"/>
                <w:sz w:val="20"/>
                <w:szCs w:val="20"/>
                <w:lang w:val="en-US" w:eastAsia="es-CO"/>
              </w:rPr>
              <w:fldChar w:fldCharType="end"/>
            </w:r>
          </w:p>
        </w:tc>
        <w:tc>
          <w:tcPr>
            <w:tcW w:w="47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2EF10CA9"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 xml:space="preserve">Propose an algorithm to generate a set of </w:t>
            </w:r>
            <w:r>
              <w:rPr>
                <w:color w:val="000000"/>
                <w:kern w:val="0"/>
                <w:sz w:val="20"/>
                <w:szCs w:val="20"/>
                <w:lang w:val="en-US" w:eastAsia="es-CO"/>
              </w:rPr>
              <w:t>waste</w:t>
            </w:r>
            <w:r w:rsidRPr="007677D8">
              <w:rPr>
                <w:color w:val="000000"/>
                <w:kern w:val="0"/>
                <w:sz w:val="20"/>
                <w:szCs w:val="20"/>
                <w:lang w:val="en-US" w:eastAsia="es-CO"/>
              </w:rPr>
              <w:t xml:space="preserve">water sanitation configurations with a potential for resource recovery </w:t>
            </w:r>
          </w:p>
        </w:tc>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707F6F61"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2</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63E0E116"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4</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4527E4C8"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10</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268093B1" w14:textId="77777777">
            <w:pPr>
              <w:spacing w:after="0" w:line="240" w:lineRule="auto"/>
              <w:ind w:firstLine="0"/>
              <w:jc w:val="center"/>
              <w:rPr>
                <w:color w:val="000000"/>
                <w:kern w:val="0"/>
                <w:sz w:val="18"/>
                <w:szCs w:val="18"/>
                <w:lang w:val="en-US" w:eastAsia="es-CO"/>
              </w:rPr>
            </w:pPr>
          </w:p>
        </w:tc>
        <w:tc>
          <w:tcPr>
            <w:tcW w:w="48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2DAEA845"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11</w:t>
            </w:r>
          </w:p>
        </w:tc>
      </w:tr>
      <w:tr w:rsidRPr="007677D8" w:rsidR="00330233" w:rsidTr="0075000F" w14:paraId="07261737" w14:textId="77777777">
        <w:trPr>
          <w:trHeight w:val="737"/>
        </w:trPr>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0B9E1131" w14:textId="77777777">
            <w:pPr>
              <w:spacing w:after="0" w:line="240" w:lineRule="auto"/>
              <w:ind w:firstLine="0"/>
              <w:jc w:val="center"/>
              <w:rPr>
                <w:color w:val="000000"/>
                <w:kern w:val="0"/>
                <w:sz w:val="20"/>
                <w:szCs w:val="20"/>
                <w:lang w:val="en-US" w:eastAsia="es-CO"/>
              </w:rPr>
            </w:pPr>
            <w:r w:rsidRPr="007677D8">
              <w:rPr>
                <w:color w:val="000000"/>
                <w:kern w:val="0"/>
                <w:sz w:val="20"/>
                <w:szCs w:val="20"/>
                <w:lang w:val="en-US" w:eastAsia="es-CO"/>
              </w:rPr>
              <w:t>3</w:t>
            </w:r>
          </w:p>
        </w:tc>
        <w:tc>
          <w:tcPr>
            <w:tcW w:w="427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4A062BC3"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Systematic approach to evaluating environmental and ecological technologies for wastewater treatment</w:t>
            </w:r>
          </w:p>
        </w:tc>
        <w:tc>
          <w:tcPr>
            <w:tcW w:w="134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69C9C30F" w14:textId="7A56F025">
            <w:pPr>
              <w:spacing w:after="0" w:line="240" w:lineRule="auto"/>
              <w:ind w:firstLine="0"/>
              <w:jc w:val="left"/>
              <w:rPr>
                <w:color w:val="000000"/>
                <w:kern w:val="0"/>
                <w:sz w:val="20"/>
                <w:szCs w:val="20"/>
                <w:lang w:val="en-US" w:eastAsia="es-CO"/>
              </w:rPr>
            </w:pPr>
            <w:r>
              <w:rPr>
                <w:color w:val="000000"/>
                <w:kern w:val="0"/>
                <w:sz w:val="20"/>
                <w:szCs w:val="20"/>
                <w:lang w:val="en-US" w:eastAsia="es-CO"/>
              </w:rPr>
              <w:fldChar w:fldCharType="begin">
                <w:fldData xml:space="preserve">PEVuZE5vdGU+PENpdGUgQXV0aG9yWWVhcj0iMSI+PEF1dGhvcj5TdTwvQXV0aG9yPjxZZWFyPjIw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</w:fldData>
              </w:fldChar>
            </w:r>
            <w:r>
              <w:rPr>
                <w:color w:val="000000"/>
                <w:kern w:val="0"/>
                <w:sz w:val="20"/>
                <w:szCs w:val="20"/>
                <w:lang w:val="en-US" w:eastAsia="es-CO"/>
              </w:rPr>
              <w:instrText xml:space="preserve"> ADDIN EN.CITE </w:instrText>
            </w:r>
            <w:r>
              <w:rPr>
                <w:color w:val="000000"/>
                <w:kern w:val="0"/>
                <w:sz w:val="20"/>
                <w:szCs w:val="20"/>
                <w:lang w:val="en-US" w:eastAsia="es-CO"/>
              </w:rPr>
              <w:fldChar w:fldCharType="begin">
                <w:fldData xml:space="preserve">PEVuZE5vdGU+PENpdGUgQXV0aG9yWWVhcj0iMSI+PEF1dGhvcj5TdTwvQXV0aG9yPjxZZWFyPjIw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</w:fldData>
              </w:fldChar>
            </w:r>
            <w:r>
              <w:rPr>
                <w:color w:val="000000"/>
                <w:kern w:val="0"/>
                <w:sz w:val="20"/>
                <w:szCs w:val="20"/>
                <w:lang w:val="en-US" w:eastAsia="es-CO"/>
              </w:rPr>
              <w:instrText xml:space="preserve"> ADDIN EN.CITE.DATA </w:instrText>
            </w:r>
            <w:r>
              <w:rPr>
                <w:color w:val="000000"/>
                <w:kern w:val="0"/>
                <w:sz w:val="20"/>
                <w:szCs w:val="20"/>
                <w:lang w:val="en-US" w:eastAsia="es-CO"/>
              </w:rPr>
            </w:r>
            <w:r>
              <w:rPr>
                <w:color w:val="000000"/>
                <w:kern w:val="0"/>
                <w:sz w:val="20"/>
                <w:szCs w:val="20"/>
                <w:lang w:val="en-US" w:eastAsia="es-CO"/>
              </w:rPr>
              <w:fldChar w:fldCharType="end"/>
            </w:r>
            <w:r>
              <w:rPr>
                <w:color w:val="000000"/>
                <w:kern w:val="0"/>
                <w:sz w:val="20"/>
                <w:szCs w:val="20"/>
                <w:lang w:val="en-US" w:eastAsia="es-CO"/>
              </w:rPr>
            </w:r>
            <w:r>
              <w:rPr>
                <w:color w:val="000000"/>
                <w:kern w:val="0"/>
                <w:sz w:val="20"/>
                <w:szCs w:val="20"/>
                <w:lang w:val="en-US" w:eastAsia="es-CO"/>
              </w:rPr>
              <w:fldChar w:fldCharType="separate"/>
            </w:r>
            <w:r>
              <w:rPr>
                <w:noProof/>
                <w:color w:val="000000"/>
                <w:kern w:val="0"/>
                <w:sz w:val="20"/>
                <w:szCs w:val="20"/>
                <w:lang w:val="en-US" w:eastAsia="es-CO"/>
              </w:rPr>
              <w:t>Su et al. (2019)</w:t>
            </w:r>
            <w:r>
              <w:rPr>
                <w:color w:val="000000"/>
                <w:kern w:val="0"/>
                <w:sz w:val="20"/>
                <w:szCs w:val="20"/>
                <w:lang w:val="en-US" w:eastAsia="es-CO"/>
              </w:rPr>
              <w:fldChar w:fldCharType="end"/>
            </w:r>
          </w:p>
        </w:tc>
        <w:tc>
          <w:tcPr>
            <w:tcW w:w="47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7C4D13E0"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 xml:space="preserve">Develop a model for evaluating the performance of environmental technologies in </w:t>
            </w:r>
            <w:r>
              <w:rPr>
                <w:color w:val="000000"/>
                <w:kern w:val="0"/>
                <w:sz w:val="20"/>
                <w:szCs w:val="20"/>
                <w:lang w:val="en-US" w:eastAsia="es-CO"/>
              </w:rPr>
              <w:t>wastew</w:t>
            </w:r>
            <w:r w:rsidRPr="007677D8">
              <w:rPr>
                <w:color w:val="000000"/>
                <w:kern w:val="0"/>
                <w:sz w:val="20"/>
                <w:szCs w:val="20"/>
                <w:lang w:val="en-US" w:eastAsia="es-CO"/>
              </w:rPr>
              <w:t>ater treatment​.</w:t>
            </w:r>
          </w:p>
        </w:tc>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34007B20"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1</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1180531E"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7</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03016D3C"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1</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68C84746" w14:textId="77777777">
            <w:pPr>
              <w:spacing w:after="0" w:line="240" w:lineRule="auto"/>
              <w:ind w:firstLine="0"/>
              <w:jc w:val="center"/>
              <w:rPr>
                <w:color w:val="000000"/>
                <w:kern w:val="0"/>
                <w:sz w:val="18"/>
                <w:szCs w:val="18"/>
                <w:lang w:val="en-US" w:eastAsia="es-CO"/>
              </w:rPr>
            </w:pPr>
          </w:p>
        </w:tc>
        <w:tc>
          <w:tcPr>
            <w:tcW w:w="48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66633646"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2</w:t>
            </w:r>
          </w:p>
        </w:tc>
      </w:tr>
      <w:tr w:rsidRPr="007677D8" w:rsidR="00330233" w:rsidTr="0075000F" w14:paraId="1FEEA314" w14:textId="77777777">
        <w:trPr>
          <w:trHeight w:val="737"/>
        </w:trPr>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5B554F27" w14:textId="77777777">
            <w:pPr>
              <w:spacing w:after="0" w:line="240" w:lineRule="auto"/>
              <w:ind w:firstLine="0"/>
              <w:jc w:val="center"/>
              <w:rPr>
                <w:color w:val="000000"/>
                <w:kern w:val="0"/>
                <w:sz w:val="20"/>
                <w:szCs w:val="20"/>
                <w:lang w:val="en-US" w:eastAsia="es-CO"/>
              </w:rPr>
            </w:pPr>
            <w:r w:rsidRPr="007677D8">
              <w:rPr>
                <w:color w:val="000000"/>
                <w:kern w:val="0"/>
                <w:sz w:val="20"/>
                <w:szCs w:val="20"/>
                <w:lang w:val="en-US" w:eastAsia="es-CO"/>
              </w:rPr>
              <w:t>4</w:t>
            </w:r>
          </w:p>
        </w:tc>
        <w:tc>
          <w:tcPr>
            <w:tcW w:w="427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72CA7184"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A Multi-Criteria Approach for Assessing the Sustainability of Small-Scale Cooking and Sanitation Technologies</w:t>
            </w:r>
          </w:p>
        </w:tc>
        <w:tc>
          <w:tcPr>
            <w:tcW w:w="134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5B71D9CD" w14:textId="77777777">
            <w:pPr>
              <w:spacing w:after="0" w:line="240" w:lineRule="auto"/>
              <w:ind w:firstLine="0"/>
              <w:jc w:val="left"/>
              <w:rPr>
                <w:color w:val="000000"/>
                <w:kern w:val="0"/>
                <w:sz w:val="20"/>
                <w:szCs w:val="20"/>
                <w:lang w:val="en-US" w:eastAsia="es-CO"/>
              </w:rPr>
            </w:pPr>
            <w:r>
              <w:rPr>
                <w:color w:val="000000"/>
                <w:kern w:val="0"/>
                <w:sz w:val="20"/>
                <w:szCs w:val="20"/>
                <w:lang w:val="en-US" w:eastAsia="es-CO"/>
              </w:rPr>
              <w:fldChar w:fldCharType="begin"/>
            </w:r>
            <w:r>
              <w:rPr>
                <w:color w:val="000000"/>
                <w:kern w:val="0"/>
                <w:sz w:val="20"/>
                <w:szCs w:val="20"/>
                <w:lang w:val="en-US" w:eastAsia="es-CO"/>
              </w:rPr>
              <w:instrText xml:space="preserve"> ADDIN EN.CITE &lt;EndNote&gt;&lt;Cite AuthorYear="1"&gt;&lt;Author&gt;Krause&lt;/Author&gt;&lt;Year&gt;2018&lt;/Year&gt;&lt;RecNum&gt;80&lt;/RecNum&gt;&lt;DisplayText&gt;Krause and Köppel (2018)&lt;/DisplayText&gt;&lt;record&gt;&lt;rec-number&gt;80&lt;/rec-number&gt;&lt;foreign-keys&gt;&lt;key app="EN" db-id="v595a5r9gssvf4exat5pfpexwpffaztza9ee" timestamp="1766765417"&gt;80&lt;/key&gt;&lt;/foreign-keys&gt;&lt;ref-type name="Journal Article"&gt;17&lt;/ref-type&gt;&lt;contributors&gt;&lt;authors&gt;&lt;author&gt;Krause, A.&lt;/author&gt;&lt;author&gt;Köppel, J.&lt;/author&gt;&lt;/authors&gt;&lt;/contributors&gt;&lt;titles&gt;&lt;title&gt;A Multi-Criteria Approach for Assessing the Sustainability of Small-Scale Cooking and Sanitation Technologies&lt;/title&gt;&lt;secondary-title&gt;Challenges in Sustainability&lt;/secondary-title&gt;&lt;/titles&gt;&lt;periodical&gt;&lt;full-title&gt;Challenges in Sustainability&lt;/full-title&gt;&lt;/periodical&gt;&lt;pages&gt;1-19&lt;/pages&gt;&lt;volume&gt;6&lt;/volume&gt;&lt;number&gt;1&lt;/number&gt;&lt;dates&gt;&lt;year&gt;2018&lt;/year&gt;&lt;/dates&gt;&lt;urls&gt;&lt;/urls&gt;&lt;electronic-resource-num&gt;https://doi.org/10.12924/CIS2018.06010001&lt;/electronic-resource-num&gt;&lt;/record&gt;&lt;/Cite&gt;&lt;/EndNote&gt;</w:instrText>
            </w:r>
            <w:r>
              <w:rPr>
                <w:color w:val="000000"/>
                <w:kern w:val="0"/>
                <w:sz w:val="20"/>
                <w:szCs w:val="20"/>
                <w:lang w:val="en-US" w:eastAsia="es-CO"/>
              </w:rPr>
              <w:fldChar w:fldCharType="separate"/>
            </w:r>
            <w:r>
              <w:rPr>
                <w:noProof/>
                <w:color w:val="000000"/>
                <w:kern w:val="0"/>
                <w:sz w:val="20"/>
                <w:szCs w:val="20"/>
                <w:lang w:val="en-US" w:eastAsia="es-CO"/>
              </w:rPr>
              <w:t>Krause and Köppel (2018)</w:t>
            </w:r>
            <w:r>
              <w:rPr>
                <w:color w:val="000000"/>
                <w:kern w:val="0"/>
                <w:sz w:val="20"/>
                <w:szCs w:val="20"/>
                <w:lang w:val="en-US" w:eastAsia="es-CO"/>
              </w:rPr>
              <w:fldChar w:fldCharType="end"/>
            </w:r>
          </w:p>
        </w:tc>
        <w:tc>
          <w:tcPr>
            <w:tcW w:w="47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39BD6943"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Develop a tool to assess the sustainability of small - scale sanitation technologies scale with a multicriteria</w:t>
            </w:r>
            <w:r>
              <w:rPr>
                <w:color w:val="000000"/>
                <w:kern w:val="0"/>
                <w:sz w:val="20"/>
                <w:szCs w:val="20"/>
                <w:lang w:val="en-US" w:eastAsia="es-CO"/>
              </w:rPr>
              <w:t xml:space="preserve"> </w:t>
            </w:r>
            <w:r w:rsidRPr="005F0C5A">
              <w:rPr>
                <w:color w:val="000000"/>
                <w:kern w:val="0"/>
                <w:sz w:val="20"/>
                <w:szCs w:val="20"/>
                <w:lang w:val="en-US" w:eastAsia="es-CO"/>
              </w:rPr>
              <w:t>approach</w:t>
            </w:r>
          </w:p>
        </w:tc>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327BF65F"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8</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58A77BD8"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6</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2C46E570"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14</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36DCB69B"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3</w:t>
            </w:r>
          </w:p>
        </w:tc>
        <w:tc>
          <w:tcPr>
            <w:tcW w:w="48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4C5625A2"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12</w:t>
            </w:r>
          </w:p>
        </w:tc>
      </w:tr>
      <w:tr w:rsidRPr="007677D8" w:rsidR="00330233" w:rsidTr="0075000F" w14:paraId="7868B901" w14:textId="77777777">
        <w:trPr>
          <w:trHeight w:val="737"/>
        </w:trPr>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20F2E6F9" w14:textId="77777777">
            <w:pPr>
              <w:spacing w:after="0" w:line="240" w:lineRule="auto"/>
              <w:ind w:firstLine="0"/>
              <w:jc w:val="center"/>
              <w:rPr>
                <w:color w:val="000000"/>
                <w:kern w:val="0"/>
                <w:sz w:val="20"/>
                <w:szCs w:val="20"/>
                <w:lang w:val="en-US" w:eastAsia="es-CO"/>
              </w:rPr>
            </w:pPr>
            <w:r w:rsidRPr="007677D8">
              <w:rPr>
                <w:color w:val="000000"/>
                <w:kern w:val="0"/>
                <w:sz w:val="20"/>
                <w:szCs w:val="20"/>
                <w:lang w:val="en-US" w:eastAsia="es-CO"/>
              </w:rPr>
              <w:t>5</w:t>
            </w:r>
          </w:p>
        </w:tc>
        <w:tc>
          <w:tcPr>
            <w:tcW w:w="427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2193947C"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Multicriteria performance analysis of an integrated urban wastewater system for energy management</w:t>
            </w:r>
          </w:p>
        </w:tc>
        <w:tc>
          <w:tcPr>
            <w:tcW w:w="134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35B40B1A" w14:textId="1C68E8EF">
            <w:pPr>
              <w:spacing w:after="0" w:line="240" w:lineRule="auto"/>
              <w:ind w:firstLine="0"/>
              <w:jc w:val="left"/>
              <w:rPr>
                <w:color w:val="000000"/>
                <w:kern w:val="0"/>
                <w:sz w:val="20"/>
                <w:szCs w:val="20"/>
                <w:lang w:val="en-US" w:eastAsia="es-CO"/>
              </w:rPr>
            </w:pPr>
            <w:r>
              <w:rPr>
                <w:color w:val="000000"/>
                <w:kern w:val="0"/>
                <w:sz w:val="20"/>
                <w:szCs w:val="20"/>
                <w:lang w:val="en-US" w:eastAsia="es-CO"/>
              </w:rPr>
              <w:fldChar w:fldCharType="begin"/>
            </w:r>
            <w:r>
              <w:rPr>
                <w:color w:val="000000"/>
                <w:kern w:val="0"/>
                <w:sz w:val="20"/>
                <w:szCs w:val="20"/>
                <w:lang w:val="en-US" w:eastAsia="es-CO"/>
              </w:rPr>
              <w:instrText xml:space="preserve"> ADDIN EN.CITE &lt;EndNote&gt;&lt;Cite AuthorYear="1"&gt;&lt;Author&gt;Puleo&lt;/Author&gt;&lt;Year&gt;2017&lt;/Year&gt;&lt;RecNum&gt;97&lt;/RecNum&gt;&lt;DisplayText&gt;Puleo, Notaro et al. (2017)&lt;/DisplayText&gt;&lt;record&gt;&lt;rec-number&gt;97&lt;/rec-number&gt;&lt;foreign-keys&gt;&lt;key app="EN" db-id="v595a5r9gssvf4exat5pfpexwpffaztza9ee" timestamp="1766768709"&gt;97&lt;/key&gt;&lt;/foreign-keys&gt;&lt;ref-type name="Conference Proceedings"&gt;10&lt;/ref-type&gt;&lt;contributors&gt;&lt;authors&gt;&lt;author&gt;Puleo, V.&lt;/author&gt;&lt;author&gt;Notaro, V.&lt;/author&gt;&lt;author&gt;Freni, G.&lt;/author&gt;&lt;author&gt;La Loggia, G. L.&lt;/author&gt;&lt;/authors&gt;&lt;/contributors&gt;&lt;auth-address&gt;Università degli Studi di Palermo, Department of Civil Engineering, Palermo, PA, Italy&amp;#xD;Università degli Studi di Enna &amp;quot;Kore&amp;quot;, Faculty of Engineering and Architecture, Enna, EN, Italy&lt;/auth-address&gt;&lt;titles&gt;&lt;title&gt;Multicriteria performance analysis of an integrated urban wastewater system for energy management&lt;/title&gt;&lt;secondary-title&gt;Journal of Hydroinformatics&lt;/secondary-title&gt;&lt;alt-title&gt;J. Hydroinformatics&lt;/alt-title&gt;&lt;/titles&gt;&lt;pages&gt;865-878&lt;/pages&gt;&lt;volume&gt;19&lt;/volume&gt;&lt;edition&gt;6&lt;/edition&gt;&lt;keywords&gt;&lt;keyword&gt;Decision Support Systems&lt;/keyword&gt;&lt;keyword&gt;Energy Management&lt;/keyword&gt;&lt;keyword&gt;Integrated Urban Wastewater System&lt;/keyword&gt;&lt;keyword&gt;Performance Indicators&lt;/keyword&gt;&lt;/keywords&gt;&lt;dates&gt;&lt;year&gt;2017&lt;/year&gt;&lt;/dates&gt;&lt;publisher&gt;IWA Publishing 12 Caxton Street London SW1H 0QS&lt;/publisher&gt;&lt;isbn&gt;14647141 (ISSN)&lt;/isbn&gt;&lt;work-type&gt;Conference paper&lt;/work-type&gt;&lt;urls&gt;&lt;related-urls&gt;&lt;url&gt;https://www.scopus.com/inward/record.uri?eid=2-s2.0-85038412634&amp;amp;doi=10.2166%2Fhydro.2017.159&amp;amp;partnerID=40&amp;amp;md5=2d89e81e6984320a43f45a7740f5187a&lt;/url&gt;&lt;/related-urls&gt;&lt;/urls&gt;&lt;electronic-resource-num&gt;https://doi.org/10.2166/hydro.2017.159&lt;/electronic-resource-num&gt;&lt;remote-database-name&gt;Scopus&lt;/remote-database-name&gt;&lt;language&gt;English&lt;/language&gt;&lt;/record&gt;&lt;/Cite&gt;&lt;/EndNote&gt;</w:instrText>
            </w:r>
            <w:r>
              <w:rPr>
                <w:color w:val="000000"/>
                <w:kern w:val="0"/>
                <w:sz w:val="20"/>
                <w:szCs w:val="20"/>
                <w:lang w:val="en-US" w:eastAsia="es-CO"/>
              </w:rPr>
              <w:fldChar w:fldCharType="separate"/>
            </w:r>
            <w:r>
              <w:rPr>
                <w:noProof/>
                <w:color w:val="000000"/>
                <w:kern w:val="0"/>
                <w:sz w:val="20"/>
                <w:szCs w:val="20"/>
                <w:lang w:val="en-US" w:eastAsia="es-CO"/>
              </w:rPr>
              <w:t>Puleo et al. (2017)</w:t>
            </w:r>
            <w:r>
              <w:rPr>
                <w:color w:val="000000"/>
                <w:kern w:val="0"/>
                <w:sz w:val="20"/>
                <w:szCs w:val="20"/>
                <w:lang w:val="en-US" w:eastAsia="es-CO"/>
              </w:rPr>
              <w:fldChar w:fldCharType="end"/>
            </w:r>
          </w:p>
        </w:tc>
        <w:tc>
          <w:tcPr>
            <w:tcW w:w="47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571AA4CF"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 xml:space="preserve">Analyze multicriteria performance </w:t>
            </w:r>
            <w:r>
              <w:rPr>
                <w:color w:val="000000"/>
                <w:kern w:val="0"/>
                <w:sz w:val="20"/>
                <w:szCs w:val="20"/>
                <w:lang w:val="en-US" w:eastAsia="es-CO"/>
              </w:rPr>
              <w:t>in waste</w:t>
            </w:r>
            <w:r w:rsidRPr="007677D8">
              <w:rPr>
                <w:color w:val="000000"/>
                <w:kern w:val="0"/>
                <w:sz w:val="20"/>
                <w:szCs w:val="20"/>
                <w:lang w:val="en-US" w:eastAsia="es-CO"/>
              </w:rPr>
              <w:t xml:space="preserve">water </w:t>
            </w:r>
            <w:r>
              <w:rPr>
                <w:color w:val="000000"/>
                <w:kern w:val="0"/>
                <w:sz w:val="20"/>
                <w:szCs w:val="20"/>
                <w:lang w:val="en-US" w:eastAsia="es-CO"/>
              </w:rPr>
              <w:t xml:space="preserve">urban </w:t>
            </w:r>
            <w:r w:rsidRPr="007677D8">
              <w:rPr>
                <w:color w:val="000000"/>
                <w:kern w:val="0"/>
                <w:sz w:val="20"/>
                <w:szCs w:val="20"/>
                <w:lang w:val="en-US" w:eastAsia="es-CO"/>
              </w:rPr>
              <w:t>systems​​</w:t>
            </w:r>
            <w:r>
              <w:rPr>
                <w:color w:val="000000"/>
                <w:kern w:val="0"/>
                <w:sz w:val="20"/>
                <w:szCs w:val="20"/>
                <w:lang w:val="en-US" w:eastAsia="es-CO"/>
              </w:rPr>
              <w:t xml:space="preserve"> </w:t>
            </w:r>
            <w:r w:rsidRPr="007677D8">
              <w:rPr>
                <w:color w:val="000000"/>
                <w:kern w:val="0"/>
                <w:sz w:val="20"/>
                <w:szCs w:val="20"/>
                <w:lang w:val="en-US" w:eastAsia="es-CO"/>
              </w:rPr>
              <w:t>under a</w:t>
            </w:r>
            <w:r>
              <w:rPr>
                <w:color w:val="000000"/>
                <w:kern w:val="0"/>
                <w:sz w:val="20"/>
                <w:szCs w:val="20"/>
                <w:lang w:val="en-US" w:eastAsia="es-CO"/>
              </w:rPr>
              <w:t>n</w:t>
            </w:r>
            <w:r w:rsidRPr="007677D8">
              <w:rPr>
                <w:color w:val="000000"/>
                <w:kern w:val="0"/>
                <w:sz w:val="20"/>
                <w:szCs w:val="20"/>
                <w:lang w:val="en-US" w:eastAsia="es-CO"/>
              </w:rPr>
              <w:t xml:space="preserve"> environmental and energy </w:t>
            </w:r>
            <w:r>
              <w:rPr>
                <w:color w:val="000000"/>
                <w:kern w:val="0"/>
                <w:sz w:val="20"/>
                <w:szCs w:val="20"/>
                <w:lang w:val="en-US" w:eastAsia="es-CO"/>
              </w:rPr>
              <w:t>sustainability</w:t>
            </w:r>
            <w:r w:rsidRPr="007677D8">
              <w:rPr>
                <w:color w:val="000000"/>
                <w:kern w:val="0"/>
                <w:sz w:val="20"/>
                <w:szCs w:val="20"/>
                <w:lang w:val="en-US" w:eastAsia="es-CO"/>
              </w:rPr>
              <w:t xml:space="preserve"> approach.</w:t>
            </w:r>
          </w:p>
        </w:tc>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3431742A"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9</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6842365D"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2</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4F2C7616"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2</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77BAFDD5" w14:textId="77777777">
            <w:pPr>
              <w:spacing w:after="0" w:line="240" w:lineRule="auto"/>
              <w:ind w:firstLine="0"/>
              <w:jc w:val="center"/>
              <w:rPr>
                <w:color w:val="000000"/>
                <w:kern w:val="0"/>
                <w:sz w:val="18"/>
                <w:szCs w:val="18"/>
                <w:lang w:val="en-US" w:eastAsia="es-CO"/>
              </w:rPr>
            </w:pPr>
          </w:p>
        </w:tc>
        <w:tc>
          <w:tcPr>
            <w:tcW w:w="48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5BA8DE65" w14:textId="77777777">
            <w:pPr>
              <w:spacing w:after="0" w:line="240" w:lineRule="auto"/>
              <w:ind w:firstLine="0"/>
              <w:jc w:val="center"/>
              <w:rPr>
                <w:color w:val="000000"/>
                <w:kern w:val="0"/>
                <w:sz w:val="18"/>
                <w:szCs w:val="18"/>
                <w:lang w:val="en-US" w:eastAsia="es-CO"/>
              </w:rPr>
            </w:pPr>
          </w:p>
        </w:tc>
      </w:tr>
      <w:tr w:rsidRPr="007677D8" w:rsidR="00330233" w:rsidTr="0075000F" w14:paraId="6B7B260E" w14:textId="77777777">
        <w:trPr>
          <w:trHeight w:val="737"/>
        </w:trPr>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tcPr>
          <w:p w:rsidRPr="007677D8" w:rsidR="00330233" w:rsidP="0075000F" w:rsidRDefault="00330233" w14:paraId="648E6647" w14:textId="77777777">
            <w:pPr>
              <w:spacing w:after="0" w:line="240" w:lineRule="auto"/>
              <w:ind w:firstLine="0"/>
              <w:jc w:val="center"/>
              <w:rPr>
                <w:color w:val="000000"/>
                <w:kern w:val="0"/>
                <w:sz w:val="20"/>
                <w:szCs w:val="20"/>
                <w:lang w:val="en-US" w:eastAsia="es-CO"/>
              </w:rPr>
            </w:pPr>
            <w:r w:rsidRPr="007677D8">
              <w:rPr>
                <w:color w:val="000000"/>
                <w:kern w:val="0"/>
                <w:sz w:val="20"/>
                <w:szCs w:val="20"/>
                <w:lang w:val="en-US" w:eastAsia="es-CO"/>
              </w:rPr>
              <w:t>6</w:t>
            </w:r>
          </w:p>
        </w:tc>
        <w:tc>
          <w:tcPr>
            <w:tcW w:w="427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tcPr>
          <w:p w:rsidRPr="007677D8" w:rsidR="00330233" w:rsidP="0075000F" w:rsidRDefault="00330233" w14:paraId="45F6A901"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Economic Aspects of Sustainable Sanitation in Rural Settlements</w:t>
            </w:r>
          </w:p>
        </w:tc>
        <w:tc>
          <w:tcPr>
            <w:tcW w:w="134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tcPr>
          <w:p w:rsidRPr="007677D8" w:rsidR="00330233" w:rsidP="0075000F" w:rsidRDefault="00330233" w14:paraId="22BE64D4" w14:textId="7A155704">
            <w:pPr>
              <w:spacing w:after="0" w:line="240" w:lineRule="auto"/>
              <w:ind w:firstLine="0"/>
              <w:jc w:val="left"/>
              <w:rPr>
                <w:color w:val="000000"/>
                <w:kern w:val="0"/>
                <w:sz w:val="20"/>
                <w:szCs w:val="20"/>
                <w:lang w:val="en-US" w:eastAsia="es-CO"/>
              </w:rPr>
            </w:pPr>
            <w:r>
              <w:rPr>
                <w:color w:val="000000"/>
                <w:kern w:val="0"/>
                <w:sz w:val="20"/>
                <w:szCs w:val="20"/>
                <w:lang w:val="en-US" w:eastAsia="es-CO"/>
              </w:rPr>
              <w:fldChar w:fldCharType="begin"/>
            </w:r>
            <w:r>
              <w:rPr>
                <w:color w:val="000000"/>
                <w:kern w:val="0"/>
                <w:sz w:val="20"/>
                <w:szCs w:val="20"/>
                <w:lang w:val="en-US" w:eastAsia="es-CO"/>
              </w:rPr>
              <w:instrText xml:space="preserve"> ADDIN EN.CITE &lt;EndNote&gt;&lt;Cite AuthorYear="1"&gt;&lt;Author&gt;Widowsky&lt;/Author&gt;&lt;Year&gt;2017&lt;/Year&gt;&lt;RecNum&gt;125&lt;/RecNum&gt;&lt;DisplayText&gt;Widowsky, Ladziak et al. (2017)&lt;/DisplayText&gt;&lt;record&gt;&lt;rec-number&gt;125&lt;/rec-number&gt;&lt;foreign-keys&gt;&lt;key app="EN" db-id="v595a5r9gssvf4exat5pfpexwpffaztza9ee" timestamp="1766788140"&gt;125&lt;/key&gt;&lt;/foreign-keys&gt;&lt;ref-type name="Journal Article"&gt;17&lt;/ref-type&gt;&lt;contributors&gt;&lt;authors&gt;&lt;author&gt;Widowsky, M.&lt;/author&gt;&lt;author&gt;Ladziak, E.&lt;/author&gt;&lt;author&gt;Lagod, G.&lt;/author&gt;&lt;/authors&gt;&lt;/contributors&gt;&lt;titles&gt;&lt;title&gt;Economic Aspects of Sustainable Sanitation in Rural Settlements&lt;/title&gt;&lt;secondary-title&gt;Architecture, Civil Engineering, Environment&lt;/secondary-title&gt;&lt;/titles&gt;&lt;periodical&gt;&lt;full-title&gt;Architecture, Civil Engineering, Environment&lt;/full-title&gt;&lt;/periodical&gt;&lt;pages&gt;153-162&lt;/pages&gt;&lt;volume&gt;10&lt;/volume&gt;&lt;number&gt;3&lt;/number&gt;&lt;dates&gt;&lt;year&gt;2017&lt;/year&gt;&lt;/dates&gt;&lt;urls&gt;&lt;/urls&gt;&lt;electronic-resource-num&gt;https://doi.org/10.21307/acee-2017-046&lt;/electronic-resource-num&gt;&lt;/record&gt;&lt;/Cite&gt;&lt;/EndNote&gt;</w:instrText>
            </w:r>
            <w:r>
              <w:rPr>
                <w:color w:val="000000"/>
                <w:kern w:val="0"/>
                <w:sz w:val="20"/>
                <w:szCs w:val="20"/>
                <w:lang w:val="en-US" w:eastAsia="es-CO"/>
              </w:rPr>
              <w:fldChar w:fldCharType="separate"/>
            </w:r>
            <w:r>
              <w:rPr>
                <w:noProof/>
                <w:color w:val="000000"/>
                <w:kern w:val="0"/>
                <w:sz w:val="20"/>
                <w:szCs w:val="20"/>
                <w:lang w:val="en-US" w:eastAsia="es-CO"/>
              </w:rPr>
              <w:t>Widowsky et al. (2017)</w:t>
            </w:r>
            <w:r>
              <w:rPr>
                <w:color w:val="000000"/>
                <w:kern w:val="0"/>
                <w:sz w:val="20"/>
                <w:szCs w:val="20"/>
                <w:lang w:val="en-US" w:eastAsia="es-CO"/>
              </w:rPr>
              <w:fldChar w:fldCharType="end"/>
            </w:r>
          </w:p>
        </w:tc>
        <w:tc>
          <w:tcPr>
            <w:tcW w:w="47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tcPr>
          <w:p w:rsidRPr="007677D8" w:rsidR="00330233" w:rsidP="0075000F" w:rsidRDefault="00330233" w14:paraId="7D2EEE35"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 xml:space="preserve">Discuss the challenges of economic maintenance of rural sanitation in </w:t>
            </w:r>
            <w:r>
              <w:rPr>
                <w:color w:val="000000"/>
                <w:kern w:val="0"/>
                <w:sz w:val="20"/>
                <w:szCs w:val="20"/>
                <w:lang w:val="en-US" w:eastAsia="es-CO"/>
              </w:rPr>
              <w:t>the</w:t>
            </w:r>
            <w:r w:rsidRPr="007677D8">
              <w:rPr>
                <w:color w:val="000000"/>
                <w:kern w:val="0"/>
                <w:sz w:val="20"/>
                <w:szCs w:val="20"/>
                <w:lang w:val="en-US" w:eastAsia="es-CO"/>
              </w:rPr>
              <w:t xml:space="preserve"> sustainable development framework​ </w:t>
            </w:r>
          </w:p>
        </w:tc>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tcPr>
          <w:p w:rsidRPr="007677D8" w:rsidR="00330233" w:rsidP="0075000F" w:rsidRDefault="00330233" w14:paraId="0C755541"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3</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tcPr>
          <w:p w:rsidRPr="007677D8" w:rsidR="00330233" w:rsidP="0075000F" w:rsidRDefault="00330233" w14:paraId="0C54449B" w14:textId="77777777">
            <w:pPr>
              <w:spacing w:after="0" w:line="240" w:lineRule="auto"/>
              <w:ind w:firstLine="0"/>
              <w:jc w:val="center"/>
              <w:rPr>
                <w:color w:val="000000"/>
                <w:kern w:val="0"/>
                <w:sz w:val="18"/>
                <w:szCs w:val="18"/>
                <w:lang w:val="en-US" w:eastAsia="es-CO"/>
              </w:rPr>
            </w:pP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tcPr>
          <w:p w:rsidRPr="007677D8" w:rsidR="00330233" w:rsidP="0075000F" w:rsidRDefault="00330233" w14:paraId="17D8A54F" w14:textId="77777777">
            <w:pPr>
              <w:spacing w:after="0" w:line="240" w:lineRule="auto"/>
              <w:ind w:firstLine="0"/>
              <w:jc w:val="center"/>
              <w:rPr>
                <w:color w:val="000000"/>
                <w:kern w:val="0"/>
                <w:sz w:val="18"/>
                <w:szCs w:val="18"/>
                <w:lang w:val="en-US" w:eastAsia="es-CO"/>
              </w:rPr>
            </w:pP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tcPr>
          <w:p w:rsidRPr="007677D8" w:rsidR="00330233" w:rsidP="0075000F" w:rsidRDefault="00330233" w14:paraId="6D4A879C" w14:textId="77777777">
            <w:pPr>
              <w:spacing w:after="0" w:line="240" w:lineRule="auto"/>
              <w:ind w:firstLine="0"/>
              <w:jc w:val="center"/>
              <w:rPr>
                <w:color w:val="000000"/>
                <w:kern w:val="0"/>
                <w:sz w:val="18"/>
                <w:szCs w:val="18"/>
                <w:lang w:val="en-US" w:eastAsia="es-CO"/>
              </w:rPr>
            </w:pPr>
          </w:p>
        </w:tc>
        <w:tc>
          <w:tcPr>
            <w:tcW w:w="48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tcPr>
          <w:p w:rsidRPr="007677D8" w:rsidR="00330233" w:rsidP="0075000F" w:rsidRDefault="00330233" w14:paraId="5F41698D" w14:textId="77777777">
            <w:pPr>
              <w:spacing w:after="0" w:line="240" w:lineRule="auto"/>
              <w:ind w:firstLine="0"/>
              <w:jc w:val="center"/>
              <w:rPr>
                <w:color w:val="000000"/>
                <w:kern w:val="0"/>
                <w:sz w:val="18"/>
                <w:szCs w:val="18"/>
                <w:lang w:val="en-US" w:eastAsia="es-CO"/>
              </w:rPr>
            </w:pPr>
          </w:p>
        </w:tc>
      </w:tr>
      <w:tr w:rsidRPr="007677D8" w:rsidR="00330233" w:rsidTr="0075000F" w14:paraId="06E7EA6A" w14:textId="77777777">
        <w:trPr>
          <w:trHeight w:val="737"/>
        </w:trPr>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2F2F2" w:themeFill="background1" w:themeFillShade="F2"/>
            <w:noWrap/>
            <w:vAlign w:val="center"/>
            <w:hideMark/>
          </w:tcPr>
          <w:p w:rsidRPr="007677D8" w:rsidR="00330233" w:rsidP="0075000F" w:rsidRDefault="00330233" w14:paraId="6E6FCD23" w14:textId="77777777">
            <w:pPr>
              <w:spacing w:after="0" w:line="240" w:lineRule="auto"/>
              <w:ind w:firstLine="0"/>
              <w:jc w:val="center"/>
              <w:rPr>
                <w:color w:val="000000"/>
                <w:kern w:val="0"/>
                <w:sz w:val="20"/>
                <w:szCs w:val="20"/>
                <w:lang w:val="en-US" w:eastAsia="es-CO"/>
              </w:rPr>
            </w:pPr>
            <w:r w:rsidRPr="007677D8">
              <w:rPr>
                <w:color w:val="000000"/>
                <w:kern w:val="0"/>
                <w:sz w:val="20"/>
                <w:szCs w:val="20"/>
                <w:lang w:val="en-US" w:eastAsia="es-CO"/>
              </w:rPr>
              <w:t>7</w:t>
            </w:r>
          </w:p>
        </w:tc>
        <w:tc>
          <w:tcPr>
            <w:tcW w:w="427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2F2F2" w:themeFill="background1" w:themeFillShade="F2"/>
            <w:noWrap/>
            <w:vAlign w:val="center"/>
            <w:hideMark/>
          </w:tcPr>
          <w:p w:rsidRPr="007677D8" w:rsidR="00330233" w:rsidP="0075000F" w:rsidRDefault="00330233" w14:paraId="521DA0D7"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Addressing social aspects associated with wastewater treatment facilities</w:t>
            </w:r>
          </w:p>
        </w:tc>
        <w:tc>
          <w:tcPr>
            <w:tcW w:w="134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2F2F2" w:themeFill="background1" w:themeFillShade="F2"/>
            <w:noWrap/>
            <w:vAlign w:val="center"/>
            <w:hideMark/>
          </w:tcPr>
          <w:p w:rsidRPr="00D23EBE" w:rsidR="00330233" w:rsidP="0075000F" w:rsidRDefault="00330233" w14:paraId="55B02BF3" w14:textId="3C1B9A4A">
            <w:pPr>
              <w:spacing w:after="0" w:line="240" w:lineRule="auto"/>
              <w:ind w:firstLine="0"/>
              <w:jc w:val="left"/>
              <w:rPr>
                <w:color w:val="000000"/>
                <w:kern w:val="0"/>
                <w:sz w:val="20"/>
                <w:szCs w:val="20"/>
                <w:lang w:val="es-CO" w:eastAsia="es-CO"/>
              </w:rPr>
            </w:pPr>
            <w:r>
              <w:rPr>
                <w:color w:val="000000"/>
                <w:kern w:val="0"/>
                <w:sz w:val="20"/>
                <w:szCs w:val="20"/>
                <w:lang w:val="en-US" w:eastAsia="es-CO"/>
              </w:rPr>
              <w:fldChar w:fldCharType="begin">
                <w:fldData xml:space="preserve">PEVuZE5vdGU+PENpdGUgQXV0aG9yWWVhcj0iMSI+PEF1dGhvcj5QYWRpbGxhLVJpdmVyYTwvQXV0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</w:fldData>
              </w:fldChar>
            </w:r>
            <w:r w:rsidRPr="00EF4096">
              <w:rPr>
                <w:color w:val="000000"/>
                <w:kern w:val="0"/>
                <w:sz w:val="20"/>
                <w:szCs w:val="20"/>
                <w:lang w:val="es-CO" w:eastAsia="es-CO"/>
              </w:rPr>
              <w:instrText xml:space="preserve"> ADDIN EN.CITE </w:instrText>
            </w:r>
            <w:r>
              <w:rPr>
                <w:color w:val="000000"/>
                <w:kern w:val="0"/>
                <w:sz w:val="20"/>
                <w:szCs w:val="20"/>
                <w:lang w:val="en-US" w:eastAsia="es-CO"/>
              </w:rPr>
              <w:fldChar w:fldCharType="begin">
                <w:fldData xml:space="preserve">PEVuZE5vdGU+PENpdGUgQXV0aG9yWWVhcj0iMSI+PEF1dGhvcj5QYWRpbGxhLVJpdmVyYTwvQXV0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</w:fldData>
              </w:fldChar>
            </w:r>
            <w:r w:rsidRPr="00EF4096">
              <w:rPr>
                <w:color w:val="000000"/>
                <w:kern w:val="0"/>
                <w:sz w:val="20"/>
                <w:szCs w:val="20"/>
                <w:lang w:val="es-CO" w:eastAsia="es-CO"/>
              </w:rPr>
              <w:instrText xml:space="preserve"> ADDIN EN.CITE.DATA </w:instrText>
            </w:r>
            <w:r>
              <w:rPr>
                <w:color w:val="000000"/>
                <w:kern w:val="0"/>
                <w:sz w:val="20"/>
                <w:szCs w:val="20"/>
                <w:lang w:val="en-US" w:eastAsia="es-CO"/>
              </w:rPr>
            </w:r>
            <w:r>
              <w:rPr>
                <w:color w:val="000000"/>
                <w:kern w:val="0"/>
                <w:sz w:val="20"/>
                <w:szCs w:val="20"/>
                <w:lang w:val="en-US" w:eastAsia="es-CO"/>
              </w:rPr>
              <w:fldChar w:fldCharType="end"/>
            </w:r>
            <w:r>
              <w:rPr>
                <w:color w:val="000000"/>
                <w:kern w:val="0"/>
                <w:sz w:val="20"/>
                <w:szCs w:val="20"/>
                <w:lang w:val="en-US" w:eastAsia="es-CO"/>
              </w:rPr>
            </w:r>
            <w:r>
              <w:rPr>
                <w:color w:val="000000"/>
                <w:kern w:val="0"/>
                <w:sz w:val="20"/>
                <w:szCs w:val="20"/>
                <w:lang w:val="en-US" w:eastAsia="es-CO"/>
              </w:rPr>
              <w:fldChar w:fldCharType="separate"/>
            </w:r>
            <w:r w:rsidRPr="00EF4096">
              <w:rPr>
                <w:noProof/>
                <w:color w:val="000000"/>
                <w:kern w:val="0"/>
                <w:sz w:val="20"/>
                <w:szCs w:val="20"/>
                <w:lang w:val="es-CO" w:eastAsia="es-CO"/>
              </w:rPr>
              <w:t xml:space="preserve">Padilla-Rivera et al. </w:t>
            </w:r>
            <w:r w:rsidRPr="00D23EBE">
              <w:rPr>
                <w:noProof/>
                <w:color w:val="000000"/>
                <w:kern w:val="0"/>
                <w:sz w:val="20"/>
                <w:szCs w:val="20"/>
                <w:lang w:val="es-CO" w:eastAsia="es-CO"/>
              </w:rPr>
              <w:t>(2016)</w:t>
            </w:r>
            <w:r>
              <w:rPr>
                <w:color w:val="000000"/>
                <w:kern w:val="0"/>
                <w:sz w:val="20"/>
                <w:szCs w:val="20"/>
                <w:lang w:val="en-US" w:eastAsia="es-CO"/>
              </w:rPr>
              <w:fldChar w:fldCharType="end"/>
            </w:r>
          </w:p>
        </w:tc>
        <w:tc>
          <w:tcPr>
            <w:tcW w:w="47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2F2F2" w:themeFill="background1" w:themeFillShade="F2"/>
            <w:noWrap/>
            <w:vAlign w:val="center"/>
            <w:hideMark/>
          </w:tcPr>
          <w:p w:rsidRPr="007677D8" w:rsidR="00330233" w:rsidP="0075000F" w:rsidRDefault="00330233" w14:paraId="6292ECEE"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 xml:space="preserve">Evaluating social </w:t>
            </w:r>
            <w:r>
              <w:rPr>
                <w:color w:val="000000"/>
                <w:kern w:val="0"/>
                <w:sz w:val="20"/>
                <w:szCs w:val="20"/>
                <w:lang w:val="en-US" w:eastAsia="es-CO"/>
              </w:rPr>
              <w:t>waste</w:t>
            </w:r>
            <w:r w:rsidRPr="007677D8">
              <w:rPr>
                <w:color w:val="000000"/>
                <w:kern w:val="0"/>
                <w:sz w:val="20"/>
                <w:szCs w:val="20"/>
                <w:lang w:val="en-US" w:eastAsia="es-CO"/>
              </w:rPr>
              <w:t xml:space="preserve">water management​ under </w:t>
            </w:r>
            <w:r>
              <w:rPr>
                <w:color w:val="000000"/>
                <w:kern w:val="0"/>
                <w:sz w:val="20"/>
                <w:szCs w:val="20"/>
                <w:lang w:val="en-US" w:eastAsia="es-CO"/>
              </w:rPr>
              <w:t>a semi-</w:t>
            </w:r>
            <w:r w:rsidRPr="007677D8">
              <w:rPr>
                <w:color w:val="000000"/>
                <w:kern w:val="0"/>
                <w:sz w:val="20"/>
                <w:szCs w:val="20"/>
                <w:lang w:val="en-US" w:eastAsia="es-CO"/>
              </w:rPr>
              <w:t>qualitative</w:t>
            </w:r>
            <w:r>
              <w:rPr>
                <w:color w:val="000000"/>
                <w:kern w:val="0"/>
                <w:sz w:val="20"/>
                <w:szCs w:val="20"/>
                <w:lang w:val="en-US" w:eastAsia="es-CO"/>
              </w:rPr>
              <w:t xml:space="preserve"> approach</w:t>
            </w:r>
            <w:r w:rsidRPr="007677D8">
              <w:rPr>
                <w:color w:val="000000"/>
                <w:kern w:val="0"/>
                <w:sz w:val="20"/>
                <w:szCs w:val="20"/>
                <w:lang w:val="en-US" w:eastAsia="es-CO"/>
              </w:rPr>
              <w:t xml:space="preserve"> </w:t>
            </w:r>
          </w:p>
        </w:tc>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2F2F2" w:themeFill="background1" w:themeFillShade="F2"/>
            <w:noWrap/>
            <w:vAlign w:val="center"/>
            <w:hideMark/>
          </w:tcPr>
          <w:p w:rsidRPr="007677D8" w:rsidR="00330233" w:rsidP="0075000F" w:rsidRDefault="00330233" w14:paraId="399856A1"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2</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2F2F2" w:themeFill="background1" w:themeFillShade="F2"/>
            <w:noWrap/>
            <w:vAlign w:val="center"/>
            <w:hideMark/>
          </w:tcPr>
          <w:p w:rsidRPr="007677D8" w:rsidR="00330233" w:rsidP="0075000F" w:rsidRDefault="00330233" w14:paraId="2440351B" w14:textId="77777777">
            <w:pPr>
              <w:spacing w:after="0" w:line="240" w:lineRule="auto"/>
              <w:ind w:firstLine="0"/>
              <w:jc w:val="center"/>
              <w:rPr>
                <w:color w:val="000000"/>
                <w:kern w:val="0"/>
                <w:sz w:val="18"/>
                <w:szCs w:val="18"/>
                <w:lang w:val="en-US" w:eastAsia="es-CO"/>
              </w:rPr>
            </w:pP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2F2F2" w:themeFill="background1" w:themeFillShade="F2"/>
            <w:noWrap/>
            <w:vAlign w:val="center"/>
            <w:hideMark/>
          </w:tcPr>
          <w:p w:rsidRPr="007677D8" w:rsidR="00330233" w:rsidP="0075000F" w:rsidRDefault="00330233" w14:paraId="4E4225BF"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13</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2F2F2" w:themeFill="background1" w:themeFillShade="F2"/>
            <w:noWrap/>
            <w:vAlign w:val="center"/>
            <w:hideMark/>
          </w:tcPr>
          <w:p w:rsidRPr="007677D8" w:rsidR="00330233" w:rsidP="0075000F" w:rsidRDefault="00330233" w14:paraId="5AAF0187"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4</w:t>
            </w:r>
          </w:p>
        </w:tc>
        <w:tc>
          <w:tcPr>
            <w:tcW w:w="48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2F2F2" w:themeFill="background1" w:themeFillShade="F2"/>
            <w:noWrap/>
            <w:vAlign w:val="center"/>
            <w:hideMark/>
          </w:tcPr>
          <w:p w:rsidRPr="007677D8" w:rsidR="00330233" w:rsidP="0075000F" w:rsidRDefault="00330233" w14:paraId="06DA7C87"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3</w:t>
            </w:r>
          </w:p>
        </w:tc>
      </w:tr>
      <w:tr w:rsidRPr="007677D8" w:rsidR="00330233" w:rsidTr="0075000F" w14:paraId="45824A39" w14:textId="77777777">
        <w:trPr>
          <w:trHeight w:val="737"/>
        </w:trPr>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0A188DCC" w14:textId="77777777">
            <w:pPr>
              <w:spacing w:after="0" w:line="240" w:lineRule="auto"/>
              <w:ind w:firstLine="0"/>
              <w:jc w:val="center"/>
              <w:rPr>
                <w:color w:val="000000"/>
                <w:kern w:val="0"/>
                <w:sz w:val="20"/>
                <w:szCs w:val="20"/>
                <w:lang w:val="en-US" w:eastAsia="es-CO"/>
              </w:rPr>
            </w:pPr>
            <w:r w:rsidRPr="007677D8">
              <w:rPr>
                <w:color w:val="000000"/>
                <w:kern w:val="0"/>
                <w:sz w:val="20"/>
                <w:szCs w:val="20"/>
                <w:lang w:val="en-US" w:eastAsia="es-CO"/>
              </w:rPr>
              <w:t>8</w:t>
            </w:r>
          </w:p>
        </w:tc>
        <w:tc>
          <w:tcPr>
            <w:tcW w:w="427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6B0481CE"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A multi-objective approach with soft constraints for water supply and wastewater coverage improvements</w:t>
            </w:r>
          </w:p>
        </w:tc>
        <w:tc>
          <w:tcPr>
            <w:tcW w:w="134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26F4AC9B" w14:textId="791AE97D">
            <w:pPr>
              <w:spacing w:after="0" w:line="240" w:lineRule="auto"/>
              <w:ind w:firstLine="0"/>
              <w:jc w:val="left"/>
              <w:rPr>
                <w:color w:val="000000"/>
                <w:kern w:val="0"/>
                <w:sz w:val="20"/>
                <w:szCs w:val="20"/>
                <w:lang w:val="en-US" w:eastAsia="es-CO"/>
              </w:rPr>
            </w:pPr>
            <w:r>
              <w:rPr>
                <w:color w:val="000000"/>
                <w:kern w:val="0"/>
                <w:sz w:val="20"/>
                <w:szCs w:val="20"/>
                <w:lang w:val="en-US" w:eastAsia="es-CO"/>
              </w:rPr>
              <w:fldChar w:fldCharType="begin">
                <w:fldData xml:space="preserve">PEVuZE5vdGU+PENpdGUgQXV0aG9yWWVhcj0iMSI+PEF1dGhvcj5QaW50bzwvQXV0aG9yPjxZZWFy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</w:fldData>
              </w:fldChar>
            </w:r>
            <w:r>
              <w:rPr>
                <w:color w:val="000000"/>
                <w:kern w:val="0"/>
                <w:sz w:val="20"/>
                <w:szCs w:val="20"/>
                <w:lang w:val="en-US" w:eastAsia="es-CO"/>
              </w:rPr>
              <w:instrText xml:space="preserve"> ADDIN EN.CITE </w:instrText>
            </w:r>
            <w:r>
              <w:rPr>
                <w:color w:val="000000"/>
                <w:kern w:val="0"/>
                <w:sz w:val="20"/>
                <w:szCs w:val="20"/>
                <w:lang w:val="en-US" w:eastAsia="es-CO"/>
              </w:rPr>
              <w:fldChar w:fldCharType="begin">
                <w:fldData xml:space="preserve">PEVuZE5vdGU+PENpdGUgQXV0aG9yWWVhcj0iMSI+PEF1dGhvcj5QaW50bzwvQXV0aG9yPjxZZWFy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</w:fldData>
              </w:fldChar>
            </w:r>
            <w:r>
              <w:rPr>
                <w:color w:val="000000"/>
                <w:kern w:val="0"/>
                <w:sz w:val="20"/>
                <w:szCs w:val="20"/>
                <w:lang w:val="en-US" w:eastAsia="es-CO"/>
              </w:rPr>
              <w:instrText xml:space="preserve"> ADDIN EN.CITE.DATA </w:instrText>
            </w:r>
            <w:r>
              <w:rPr>
                <w:color w:val="000000"/>
                <w:kern w:val="0"/>
                <w:sz w:val="20"/>
                <w:szCs w:val="20"/>
                <w:lang w:val="en-US" w:eastAsia="es-CO"/>
              </w:rPr>
            </w:r>
            <w:r>
              <w:rPr>
                <w:color w:val="000000"/>
                <w:kern w:val="0"/>
                <w:sz w:val="20"/>
                <w:szCs w:val="20"/>
                <w:lang w:val="en-US" w:eastAsia="es-CO"/>
              </w:rPr>
              <w:fldChar w:fldCharType="end"/>
            </w:r>
            <w:r>
              <w:rPr>
                <w:color w:val="000000"/>
                <w:kern w:val="0"/>
                <w:sz w:val="20"/>
                <w:szCs w:val="20"/>
                <w:lang w:val="en-US" w:eastAsia="es-CO"/>
              </w:rPr>
            </w:r>
            <w:r>
              <w:rPr>
                <w:color w:val="000000"/>
                <w:kern w:val="0"/>
                <w:sz w:val="20"/>
                <w:szCs w:val="20"/>
                <w:lang w:val="en-US" w:eastAsia="es-CO"/>
              </w:rPr>
              <w:fldChar w:fldCharType="separate"/>
            </w:r>
            <w:r>
              <w:rPr>
                <w:noProof/>
                <w:color w:val="000000"/>
                <w:kern w:val="0"/>
                <w:sz w:val="20"/>
                <w:szCs w:val="20"/>
                <w:lang w:val="en-US" w:eastAsia="es-CO"/>
              </w:rPr>
              <w:t>Pinto et al. (2015)</w:t>
            </w:r>
            <w:r>
              <w:rPr>
                <w:color w:val="000000"/>
                <w:kern w:val="0"/>
                <w:sz w:val="20"/>
                <w:szCs w:val="20"/>
                <w:lang w:val="en-US" w:eastAsia="es-CO"/>
              </w:rPr>
              <w:fldChar w:fldCharType="end"/>
            </w:r>
          </w:p>
        </w:tc>
        <w:tc>
          <w:tcPr>
            <w:tcW w:w="47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138E7806"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 xml:space="preserve">Evaluate </w:t>
            </w:r>
            <w:r>
              <w:rPr>
                <w:color w:val="000000"/>
                <w:kern w:val="0"/>
                <w:sz w:val="20"/>
                <w:szCs w:val="20"/>
                <w:lang w:val="en-US" w:eastAsia="es-CO"/>
              </w:rPr>
              <w:t>waste</w:t>
            </w:r>
            <w:r w:rsidRPr="007677D8">
              <w:rPr>
                <w:color w:val="000000"/>
                <w:kern w:val="0"/>
                <w:sz w:val="20"/>
                <w:szCs w:val="20"/>
                <w:lang w:val="en-US" w:eastAsia="es-CO"/>
              </w:rPr>
              <w:t>water treatment plants​​​ under a sustainability approach in Lithuania</w:t>
            </w:r>
          </w:p>
        </w:tc>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5B9F3D1E"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5</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06F897EC"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11</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09E8DB0E"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6</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452862E8" w14:textId="77777777">
            <w:pPr>
              <w:spacing w:after="0" w:line="240" w:lineRule="auto"/>
              <w:ind w:firstLine="0"/>
              <w:jc w:val="center"/>
              <w:rPr>
                <w:color w:val="000000"/>
                <w:kern w:val="0"/>
                <w:sz w:val="18"/>
                <w:szCs w:val="18"/>
                <w:lang w:val="en-US" w:eastAsia="es-CO"/>
              </w:rPr>
            </w:pPr>
          </w:p>
        </w:tc>
        <w:tc>
          <w:tcPr>
            <w:tcW w:w="48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39672850"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9</w:t>
            </w:r>
          </w:p>
        </w:tc>
      </w:tr>
      <w:tr w:rsidRPr="007677D8" w:rsidR="00330233" w:rsidTr="0075000F" w14:paraId="55FD86E3" w14:textId="77777777">
        <w:trPr>
          <w:trHeight w:val="737"/>
        </w:trPr>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tcPr>
          <w:p w:rsidRPr="007677D8" w:rsidR="00330233" w:rsidP="0075000F" w:rsidRDefault="00330233" w14:paraId="32663949" w14:textId="77777777">
            <w:pPr>
              <w:spacing w:after="0" w:line="240" w:lineRule="auto"/>
              <w:ind w:firstLine="0"/>
              <w:jc w:val="center"/>
              <w:rPr>
                <w:color w:val="000000"/>
                <w:kern w:val="0"/>
                <w:sz w:val="20"/>
                <w:szCs w:val="20"/>
                <w:lang w:val="en-US" w:eastAsia="es-CO"/>
              </w:rPr>
            </w:pPr>
            <w:r w:rsidRPr="007677D8">
              <w:rPr>
                <w:color w:val="000000"/>
                <w:kern w:val="0"/>
                <w:sz w:val="20"/>
                <w:szCs w:val="20"/>
                <w:lang w:val="en-US" w:eastAsia="es-CO"/>
              </w:rPr>
              <w:t>9</w:t>
            </w:r>
          </w:p>
        </w:tc>
        <w:tc>
          <w:tcPr>
            <w:tcW w:w="427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tcPr>
          <w:p w:rsidRPr="007677D8" w:rsidR="00330233" w:rsidP="0075000F" w:rsidRDefault="00330233" w14:paraId="16B0716D"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Decentralized peri-urban wastewater treatment technologies assessment integrating sustainability indicators</w:t>
            </w:r>
          </w:p>
        </w:tc>
        <w:tc>
          <w:tcPr>
            <w:tcW w:w="134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tcPr>
          <w:p w:rsidRPr="007677D8" w:rsidR="00330233" w:rsidP="0075000F" w:rsidRDefault="00330233" w14:paraId="09FC1627" w14:textId="77777777">
            <w:pPr>
              <w:spacing w:after="0" w:line="240" w:lineRule="auto"/>
              <w:ind w:firstLine="0"/>
              <w:jc w:val="left"/>
              <w:rPr>
                <w:color w:val="000000"/>
                <w:kern w:val="0"/>
                <w:sz w:val="20"/>
                <w:szCs w:val="20"/>
                <w:lang w:val="en-US" w:eastAsia="es-CO"/>
              </w:rPr>
            </w:pPr>
            <w:r>
              <w:rPr>
                <w:color w:val="000000"/>
                <w:kern w:val="0"/>
                <w:sz w:val="20"/>
                <w:szCs w:val="20"/>
                <w:lang w:val="en-US" w:eastAsia="es-CO"/>
              </w:rPr>
              <w:fldChar w:fldCharType="begin">
                <w:fldData xml:space="preserve">PEVuZE5vdGU+PENpdGUgQXV0aG9yWWVhcj0iMSI+PEF1dGhvcj5NZW5hLVVsZWNpYTwvQXV0aG9y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=
</w:fldData>
              </w:fldChar>
            </w:r>
            <w:r>
              <w:rPr>
                <w:color w:val="000000"/>
                <w:kern w:val="0"/>
                <w:sz w:val="20"/>
                <w:szCs w:val="20"/>
                <w:lang w:val="en-US" w:eastAsia="es-CO"/>
              </w:rPr>
              <w:instrText xml:space="preserve"> ADDIN EN.CITE </w:instrText>
            </w:r>
            <w:r>
              <w:rPr>
                <w:color w:val="000000"/>
                <w:kern w:val="0"/>
                <w:sz w:val="20"/>
                <w:szCs w:val="20"/>
                <w:lang w:val="en-US" w:eastAsia="es-CO"/>
              </w:rPr>
              <w:fldChar w:fldCharType="begin">
                <w:fldData xml:space="preserve">PEVuZE5vdGU+PENpdGUgQXV0aG9yWWVhcj0iMSI+PEF1dGhvcj5NZW5hLVVsZWNpYTwvQXV0aG9y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=
</w:fldData>
              </w:fldChar>
            </w:r>
            <w:r>
              <w:rPr>
                <w:color w:val="000000"/>
                <w:kern w:val="0"/>
                <w:sz w:val="20"/>
                <w:szCs w:val="20"/>
                <w:lang w:val="en-US" w:eastAsia="es-CO"/>
              </w:rPr>
              <w:instrText xml:space="preserve"> ADDIN EN.CITE.DATA </w:instrText>
            </w:r>
            <w:r>
              <w:rPr>
                <w:color w:val="000000"/>
                <w:kern w:val="0"/>
                <w:sz w:val="20"/>
                <w:szCs w:val="20"/>
                <w:lang w:val="en-US" w:eastAsia="es-CO"/>
              </w:rPr>
            </w:r>
            <w:r>
              <w:rPr>
                <w:color w:val="000000"/>
                <w:kern w:val="0"/>
                <w:sz w:val="20"/>
                <w:szCs w:val="20"/>
                <w:lang w:val="en-US" w:eastAsia="es-CO"/>
              </w:rPr>
              <w:fldChar w:fldCharType="end"/>
            </w:r>
            <w:r>
              <w:rPr>
                <w:color w:val="000000"/>
                <w:kern w:val="0"/>
                <w:sz w:val="20"/>
                <w:szCs w:val="20"/>
                <w:lang w:val="en-US" w:eastAsia="es-CO"/>
              </w:rPr>
            </w:r>
            <w:r>
              <w:rPr>
                <w:color w:val="000000"/>
                <w:kern w:val="0"/>
                <w:sz w:val="20"/>
                <w:szCs w:val="20"/>
                <w:lang w:val="en-US" w:eastAsia="es-CO"/>
              </w:rPr>
              <w:fldChar w:fldCharType="separate"/>
            </w:r>
            <w:r>
              <w:rPr>
                <w:noProof/>
                <w:color w:val="000000"/>
                <w:kern w:val="0"/>
                <w:sz w:val="20"/>
                <w:szCs w:val="20"/>
                <w:lang w:val="en-US" w:eastAsia="es-CO"/>
              </w:rPr>
              <w:t>Mena-Ulecia and Hernández (2015)</w:t>
            </w:r>
            <w:r>
              <w:rPr>
                <w:color w:val="000000"/>
                <w:kern w:val="0"/>
                <w:sz w:val="20"/>
                <w:szCs w:val="20"/>
                <w:lang w:val="en-US" w:eastAsia="es-CO"/>
              </w:rPr>
              <w:fldChar w:fldCharType="end"/>
            </w:r>
          </w:p>
        </w:tc>
        <w:tc>
          <w:tcPr>
            <w:tcW w:w="47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tcPr>
          <w:p w:rsidRPr="007677D8" w:rsidR="00330233" w:rsidP="0075000F" w:rsidRDefault="00330233" w14:paraId="26EA8872"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 xml:space="preserve">Assess holistically the sustainability of different decentralized </w:t>
            </w:r>
            <w:r>
              <w:rPr>
                <w:color w:val="000000"/>
                <w:kern w:val="0"/>
                <w:sz w:val="20"/>
                <w:szCs w:val="20"/>
                <w:lang w:val="en-US" w:eastAsia="es-CO"/>
              </w:rPr>
              <w:t xml:space="preserve">wastewater </w:t>
            </w:r>
            <w:r w:rsidRPr="007677D8">
              <w:rPr>
                <w:color w:val="000000"/>
                <w:kern w:val="0"/>
                <w:sz w:val="20"/>
                <w:szCs w:val="20"/>
                <w:lang w:val="en-US" w:eastAsia="es-CO"/>
              </w:rPr>
              <w:t>treatments</w:t>
            </w:r>
            <w:r>
              <w:rPr>
                <w:color w:val="000000"/>
                <w:kern w:val="0"/>
                <w:sz w:val="20"/>
                <w:szCs w:val="20"/>
                <w:lang w:val="en-US" w:eastAsia="es-CO"/>
              </w:rPr>
              <w:t xml:space="preserve"> </w:t>
            </w:r>
            <w:r w:rsidRPr="007677D8">
              <w:rPr>
                <w:color w:val="000000"/>
                <w:kern w:val="0"/>
                <w:sz w:val="20"/>
                <w:szCs w:val="20"/>
                <w:lang w:val="en-US" w:eastAsia="es-CO"/>
              </w:rPr>
              <w:t xml:space="preserve">in </w:t>
            </w:r>
            <w:r>
              <w:rPr>
                <w:color w:val="000000"/>
                <w:kern w:val="0"/>
                <w:sz w:val="20"/>
                <w:szCs w:val="20"/>
                <w:lang w:val="en-US" w:eastAsia="es-CO"/>
              </w:rPr>
              <w:t xml:space="preserve">an urban and peri-urban </w:t>
            </w:r>
            <w:r w:rsidRPr="007677D8">
              <w:rPr>
                <w:color w:val="000000"/>
                <w:kern w:val="0"/>
                <w:sz w:val="20"/>
                <w:szCs w:val="20"/>
                <w:lang w:val="en-US" w:eastAsia="es-CO"/>
              </w:rPr>
              <w:t>contexts</w:t>
            </w:r>
          </w:p>
        </w:tc>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tcPr>
          <w:p w:rsidRPr="007677D8" w:rsidR="00330233" w:rsidP="0075000F" w:rsidRDefault="00330233" w14:paraId="0E8152B0"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2</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tcPr>
          <w:p w:rsidRPr="007677D8" w:rsidR="00330233" w:rsidP="0075000F" w:rsidRDefault="00330233" w14:paraId="124DD22D"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9</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tcPr>
          <w:p w:rsidRPr="007677D8" w:rsidR="00330233" w:rsidP="0075000F" w:rsidRDefault="00330233" w14:paraId="4E84D094"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2</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tcPr>
          <w:p w:rsidRPr="007677D8" w:rsidR="00330233" w:rsidP="0075000F" w:rsidRDefault="00330233" w14:paraId="58429B80" w14:textId="77777777">
            <w:pPr>
              <w:spacing w:after="0" w:line="240" w:lineRule="auto"/>
              <w:ind w:firstLine="0"/>
              <w:jc w:val="center"/>
              <w:rPr>
                <w:color w:val="000000"/>
                <w:kern w:val="0"/>
                <w:sz w:val="18"/>
                <w:szCs w:val="18"/>
                <w:lang w:val="en-US" w:eastAsia="es-CO"/>
              </w:rPr>
            </w:pPr>
          </w:p>
        </w:tc>
        <w:tc>
          <w:tcPr>
            <w:tcW w:w="48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tcPr>
          <w:p w:rsidRPr="007677D8" w:rsidR="00330233" w:rsidP="0075000F" w:rsidRDefault="00330233" w14:paraId="0E546042" w14:textId="77777777">
            <w:pPr>
              <w:spacing w:after="0" w:line="240" w:lineRule="auto"/>
              <w:ind w:firstLine="0"/>
              <w:jc w:val="center"/>
              <w:rPr>
                <w:color w:val="000000"/>
                <w:kern w:val="0"/>
                <w:sz w:val="18"/>
                <w:szCs w:val="18"/>
                <w:lang w:val="en-US" w:eastAsia="es-CO"/>
              </w:rPr>
            </w:pPr>
          </w:p>
        </w:tc>
      </w:tr>
      <w:tr w:rsidRPr="007677D8" w:rsidR="00330233" w:rsidTr="0075000F" w14:paraId="693DB19A" w14:textId="77777777">
        <w:trPr>
          <w:trHeight w:val="737"/>
        </w:trPr>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7A2C942B" w14:textId="77777777">
            <w:pPr>
              <w:spacing w:after="0" w:line="240" w:lineRule="auto"/>
              <w:ind w:firstLine="0"/>
              <w:jc w:val="center"/>
              <w:rPr>
                <w:color w:val="000000"/>
                <w:kern w:val="0"/>
                <w:sz w:val="20"/>
                <w:szCs w:val="20"/>
                <w:lang w:val="en-US" w:eastAsia="es-CO"/>
              </w:rPr>
            </w:pPr>
            <w:r w:rsidRPr="007677D8">
              <w:rPr>
                <w:color w:val="000000"/>
                <w:kern w:val="0"/>
                <w:sz w:val="20"/>
                <w:szCs w:val="20"/>
                <w:lang w:val="en-US" w:eastAsia="es-CO"/>
              </w:rPr>
              <w:t>10</w:t>
            </w:r>
          </w:p>
        </w:tc>
        <w:tc>
          <w:tcPr>
            <w:tcW w:w="427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1B3D306E"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Decision support for redesigning wastewater treatment technologies</w:t>
            </w:r>
          </w:p>
        </w:tc>
        <w:tc>
          <w:tcPr>
            <w:tcW w:w="134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1577BAB7" w14:textId="76D4D269">
            <w:pPr>
              <w:spacing w:after="0" w:line="240" w:lineRule="auto"/>
              <w:ind w:firstLine="0"/>
              <w:jc w:val="left"/>
              <w:rPr>
                <w:color w:val="000000"/>
                <w:kern w:val="0"/>
                <w:sz w:val="20"/>
                <w:szCs w:val="20"/>
                <w:lang w:val="en-US" w:eastAsia="es-CO"/>
              </w:rPr>
            </w:pPr>
            <w:r>
              <w:rPr>
                <w:color w:val="000000"/>
                <w:kern w:val="0"/>
                <w:sz w:val="20"/>
                <w:szCs w:val="20"/>
                <w:lang w:val="en-US" w:eastAsia="es-CO"/>
              </w:rPr>
              <w:fldChar w:fldCharType="begin">
                <w:fldData xml:space="preserve">PEVuZE5vdGU+PENpdGUgQXV0aG9yWWVhcj0iMSI+PEF1dGhvcj5NY0NvbnZpbGxlPC9BdXRob3I+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</w:fldData>
              </w:fldChar>
            </w:r>
            <w:r>
              <w:rPr>
                <w:color w:val="000000"/>
                <w:kern w:val="0"/>
                <w:sz w:val="20"/>
                <w:szCs w:val="20"/>
                <w:lang w:val="en-US" w:eastAsia="es-CO"/>
              </w:rPr>
              <w:instrText xml:space="preserve"> ADDIN EN.CITE </w:instrText>
            </w:r>
            <w:r>
              <w:rPr>
                <w:color w:val="000000"/>
                <w:kern w:val="0"/>
                <w:sz w:val="20"/>
                <w:szCs w:val="20"/>
                <w:lang w:val="en-US" w:eastAsia="es-CO"/>
              </w:rPr>
              <w:fldChar w:fldCharType="begin">
                <w:fldData xml:space="preserve">PEVuZE5vdGU+PENpdGUgQXV0aG9yWWVhcj0iMSI+PEF1dGhvcj5NY0NvbnZpbGxlPC9BdXRob3I+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</w:fldData>
              </w:fldChar>
            </w:r>
            <w:r>
              <w:rPr>
                <w:color w:val="000000"/>
                <w:kern w:val="0"/>
                <w:sz w:val="20"/>
                <w:szCs w:val="20"/>
                <w:lang w:val="en-US" w:eastAsia="es-CO"/>
              </w:rPr>
              <w:instrText xml:space="preserve"> ADDIN EN.CITE.DATA </w:instrText>
            </w:r>
            <w:r>
              <w:rPr>
                <w:color w:val="000000"/>
                <w:kern w:val="0"/>
                <w:sz w:val="20"/>
                <w:szCs w:val="20"/>
                <w:lang w:val="en-US" w:eastAsia="es-CO"/>
              </w:rPr>
            </w:r>
            <w:r>
              <w:rPr>
                <w:color w:val="000000"/>
                <w:kern w:val="0"/>
                <w:sz w:val="20"/>
                <w:szCs w:val="20"/>
                <w:lang w:val="en-US" w:eastAsia="es-CO"/>
              </w:rPr>
              <w:fldChar w:fldCharType="end"/>
            </w:r>
            <w:r>
              <w:rPr>
                <w:color w:val="000000"/>
                <w:kern w:val="0"/>
                <w:sz w:val="20"/>
                <w:szCs w:val="20"/>
                <w:lang w:val="en-US" w:eastAsia="es-CO"/>
              </w:rPr>
            </w:r>
            <w:r>
              <w:rPr>
                <w:color w:val="000000"/>
                <w:kern w:val="0"/>
                <w:sz w:val="20"/>
                <w:szCs w:val="20"/>
                <w:lang w:val="en-US" w:eastAsia="es-CO"/>
              </w:rPr>
              <w:fldChar w:fldCharType="separate"/>
            </w:r>
            <w:r>
              <w:rPr>
                <w:noProof/>
                <w:color w:val="000000"/>
                <w:kern w:val="0"/>
                <w:sz w:val="20"/>
                <w:szCs w:val="20"/>
                <w:lang w:val="en-US" w:eastAsia="es-CO"/>
              </w:rPr>
              <w:t>McConville et al. (2014)</w:t>
            </w:r>
            <w:r>
              <w:rPr>
                <w:color w:val="000000"/>
                <w:kern w:val="0"/>
                <w:sz w:val="20"/>
                <w:szCs w:val="20"/>
                <w:lang w:val="en-US" w:eastAsia="es-CO"/>
              </w:rPr>
              <w:fldChar w:fldCharType="end"/>
            </w:r>
          </w:p>
        </w:tc>
        <w:tc>
          <w:tcPr>
            <w:tcW w:w="47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2D42AE49"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 xml:space="preserve">Formulate a methodology for sustainable selection of </w:t>
            </w:r>
            <w:r>
              <w:rPr>
                <w:color w:val="000000"/>
                <w:kern w:val="0"/>
                <w:sz w:val="20"/>
                <w:szCs w:val="20"/>
                <w:lang w:val="en-US" w:eastAsia="es-CO"/>
              </w:rPr>
              <w:t>waste</w:t>
            </w:r>
            <w:r w:rsidRPr="007677D8">
              <w:rPr>
                <w:color w:val="000000"/>
                <w:kern w:val="0"/>
                <w:sz w:val="20"/>
                <w:szCs w:val="20"/>
                <w:lang w:val="en-US" w:eastAsia="es-CO"/>
              </w:rPr>
              <w:t xml:space="preserve">water treatment technologies​ </w:t>
            </w:r>
            <w:r>
              <w:rPr>
                <w:color w:val="000000"/>
                <w:kern w:val="0"/>
                <w:sz w:val="20"/>
                <w:szCs w:val="20"/>
                <w:lang w:val="en-US" w:eastAsia="es-CO"/>
              </w:rPr>
              <w:t>which</w:t>
            </w:r>
            <w:r w:rsidRPr="007677D8">
              <w:rPr>
                <w:color w:val="000000"/>
                <w:kern w:val="0"/>
                <w:sz w:val="20"/>
                <w:szCs w:val="20"/>
                <w:lang w:val="en-US" w:eastAsia="es-CO"/>
              </w:rPr>
              <w:t xml:space="preserve"> invites the development of new technologies</w:t>
            </w:r>
          </w:p>
        </w:tc>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7224FC03"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2</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0FE4E299"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5</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5AD5C373"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10</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55B7F1A3" w14:textId="77777777">
            <w:pPr>
              <w:spacing w:after="0" w:line="240" w:lineRule="auto"/>
              <w:ind w:firstLine="0"/>
              <w:jc w:val="center"/>
              <w:rPr>
                <w:color w:val="000000"/>
                <w:kern w:val="0"/>
                <w:sz w:val="18"/>
                <w:szCs w:val="18"/>
                <w:lang w:val="en-US" w:eastAsia="es-CO"/>
              </w:rPr>
            </w:pPr>
          </w:p>
        </w:tc>
        <w:tc>
          <w:tcPr>
            <w:tcW w:w="48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0CBDD269"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11</w:t>
            </w:r>
          </w:p>
        </w:tc>
      </w:tr>
      <w:tr w:rsidRPr="007677D8" w:rsidR="00330233" w:rsidTr="0075000F" w14:paraId="313D3FFC" w14:textId="77777777">
        <w:trPr>
          <w:trHeight w:val="737"/>
        </w:trPr>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7ED34845" w14:textId="77777777">
            <w:pPr>
              <w:spacing w:after="0" w:line="240" w:lineRule="auto"/>
              <w:ind w:firstLine="0"/>
              <w:jc w:val="center"/>
              <w:rPr>
                <w:color w:val="000000"/>
                <w:kern w:val="0"/>
                <w:sz w:val="20"/>
                <w:szCs w:val="20"/>
                <w:lang w:val="en-US" w:eastAsia="es-CO"/>
              </w:rPr>
            </w:pPr>
            <w:r w:rsidRPr="007677D8">
              <w:rPr>
                <w:color w:val="000000"/>
                <w:kern w:val="0"/>
                <w:sz w:val="20"/>
                <w:szCs w:val="20"/>
                <w:lang w:val="en-US" w:eastAsia="es-CO"/>
              </w:rPr>
              <w:t>11</w:t>
            </w:r>
          </w:p>
        </w:tc>
        <w:tc>
          <w:tcPr>
            <w:tcW w:w="427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0A886B6B"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Contested Factors for Sustainability: Construction and Management of Household On-Site Wastewater Treatment Systems</w:t>
            </w:r>
          </w:p>
        </w:tc>
        <w:tc>
          <w:tcPr>
            <w:tcW w:w="134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2E8D8E29" w14:textId="77777777">
            <w:pPr>
              <w:spacing w:after="0" w:line="240" w:lineRule="auto"/>
              <w:ind w:firstLine="0"/>
              <w:jc w:val="left"/>
              <w:rPr>
                <w:color w:val="000000"/>
                <w:kern w:val="0"/>
                <w:sz w:val="20"/>
                <w:szCs w:val="20"/>
                <w:lang w:val="en-US" w:eastAsia="es-CO"/>
              </w:rPr>
            </w:pPr>
            <w:r>
              <w:rPr>
                <w:color w:val="000000"/>
                <w:kern w:val="0"/>
                <w:sz w:val="20"/>
                <w:szCs w:val="20"/>
                <w:lang w:val="en-US" w:eastAsia="es-CO"/>
              </w:rPr>
              <w:fldChar w:fldCharType="begin"/>
            </w:r>
            <w:r>
              <w:rPr>
                <w:color w:val="000000"/>
                <w:kern w:val="0"/>
                <w:sz w:val="20"/>
                <w:szCs w:val="20"/>
                <w:lang w:val="en-US" w:eastAsia="es-CO"/>
              </w:rPr>
              <w:instrText xml:space="preserve"> ADDIN EN.CITE &lt;EndNote&gt;&lt;Cite AuthorYear="1"&gt;&lt;Author&gt;Kaminsky&lt;/Author&gt;&lt;Year&gt;2013&lt;/Year&gt;&lt;RecNum&gt;76&lt;/RecNum&gt;&lt;DisplayText&gt;Kaminsky and Javernick-Will (2013)&lt;/DisplayText&gt;&lt;record&gt;&lt;rec-number&gt;76&lt;/rec-number&gt;&lt;foreign-keys&gt;&lt;key app="EN" db-id="v595a5r9gssvf4exat5pfpexwpffaztza9ee" timestamp="1766764421"&gt;76&lt;/key&gt;&lt;/foreign-keys&gt;&lt;ref-type name="Journal Article"&gt;17&lt;/ref-type&gt;&lt;contributors&gt;&lt;authors&gt;&lt;author&gt;Kaminsky, J.&lt;/author&gt;&lt;author&gt;Javernick-Will, A.&lt;/author&gt;&lt;/authors&gt;&lt;/contributors&gt;&lt;titles&gt;&lt;title&gt; Contested Factors for Sustainability: Construction and Management of Household On-Site Wastewater Treatment Systems.&lt;/title&gt;&lt;secondary-title&gt;Journal of Construction Engineering and Management&lt;/secondary-title&gt;&lt;/titles&gt;&lt;periodical&gt;&lt;full-title&gt;Journal of Construction Engineering and Management&lt;/full-title&gt;&lt;/periodical&gt;&lt;volume&gt;139&lt;/volume&gt;&lt;number&gt;12&lt;/number&gt;&lt;dates&gt;&lt;year&gt;2013&lt;/year&gt;&lt;/dates&gt;&lt;urls&gt;&lt;/urls&gt;&lt;electronic-resource-num&gt;https://doi.org/10.1061/(ASCE)CO.1943-7862.0000757&lt;/electronic-resource-num&gt;&lt;/record&gt;&lt;/Cite&gt;&lt;/EndNote&gt;</w:instrText>
            </w:r>
            <w:r>
              <w:rPr>
                <w:color w:val="000000"/>
                <w:kern w:val="0"/>
                <w:sz w:val="20"/>
                <w:szCs w:val="20"/>
                <w:lang w:val="en-US" w:eastAsia="es-CO"/>
              </w:rPr>
              <w:fldChar w:fldCharType="separate"/>
            </w:r>
            <w:r>
              <w:rPr>
                <w:noProof/>
                <w:color w:val="000000"/>
                <w:kern w:val="0"/>
                <w:sz w:val="20"/>
                <w:szCs w:val="20"/>
                <w:lang w:val="en-US" w:eastAsia="es-CO"/>
              </w:rPr>
              <w:t>Kaminsky and Javernick-Will (2013)</w:t>
            </w:r>
            <w:r>
              <w:rPr>
                <w:color w:val="000000"/>
                <w:kern w:val="0"/>
                <w:sz w:val="20"/>
                <w:szCs w:val="20"/>
                <w:lang w:val="en-US" w:eastAsia="es-CO"/>
              </w:rPr>
              <w:fldChar w:fldCharType="end"/>
            </w:r>
          </w:p>
        </w:tc>
        <w:tc>
          <w:tcPr>
            <w:tcW w:w="47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07938DC5"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 xml:space="preserve">Propose </w:t>
            </w:r>
            <w:r>
              <w:rPr>
                <w:color w:val="000000"/>
                <w:kern w:val="0"/>
                <w:sz w:val="20"/>
                <w:szCs w:val="20"/>
                <w:lang w:val="en-US" w:eastAsia="es-CO"/>
              </w:rPr>
              <w:t>f</w:t>
            </w:r>
            <w:r w:rsidRPr="007677D8">
              <w:rPr>
                <w:color w:val="000000"/>
                <w:kern w:val="0"/>
                <w:sz w:val="20"/>
                <w:szCs w:val="20"/>
                <w:lang w:val="en-US" w:eastAsia="es-CO"/>
              </w:rPr>
              <w:t>actors for the</w:t>
            </w:r>
            <w:r>
              <w:rPr>
                <w:color w:val="000000"/>
                <w:kern w:val="0"/>
                <w:sz w:val="20"/>
                <w:szCs w:val="20"/>
                <w:lang w:val="en-US" w:eastAsia="es-CO"/>
              </w:rPr>
              <w:t xml:space="preserve"> </w:t>
            </w:r>
            <w:r w:rsidRPr="007677D8">
              <w:rPr>
                <w:color w:val="000000"/>
                <w:kern w:val="0"/>
                <w:sz w:val="20"/>
                <w:szCs w:val="20"/>
                <w:lang w:val="en-US" w:eastAsia="es-CO"/>
              </w:rPr>
              <w:t xml:space="preserve">evaluation of decentralized </w:t>
            </w:r>
            <w:r>
              <w:rPr>
                <w:color w:val="000000"/>
                <w:kern w:val="0"/>
                <w:sz w:val="20"/>
                <w:szCs w:val="20"/>
                <w:lang w:val="en-US" w:eastAsia="es-CO"/>
              </w:rPr>
              <w:t>waste</w:t>
            </w:r>
            <w:r w:rsidRPr="007677D8">
              <w:rPr>
                <w:color w:val="000000"/>
                <w:kern w:val="0"/>
                <w:sz w:val="20"/>
                <w:szCs w:val="20"/>
                <w:lang w:val="en-US" w:eastAsia="es-CO"/>
              </w:rPr>
              <w:t xml:space="preserve">water sanitation </w:t>
            </w:r>
            <w:r>
              <w:rPr>
                <w:color w:val="000000"/>
                <w:kern w:val="0"/>
                <w:sz w:val="20"/>
                <w:szCs w:val="20"/>
                <w:lang w:val="en-US" w:eastAsia="es-CO"/>
              </w:rPr>
              <w:t xml:space="preserve">infrastructure </w:t>
            </w:r>
          </w:p>
        </w:tc>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42B26DFF"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5</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5232A8A7"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3</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7C7CE069"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12</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5DBA22DD"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3</w:t>
            </w:r>
          </w:p>
        </w:tc>
        <w:tc>
          <w:tcPr>
            <w:tcW w:w="48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48D868E7"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6</w:t>
            </w:r>
          </w:p>
        </w:tc>
      </w:tr>
      <w:tr w:rsidRPr="007677D8" w:rsidR="00330233" w:rsidTr="0075000F" w14:paraId="3111A26D" w14:textId="77777777">
        <w:trPr>
          <w:trHeight w:val="737"/>
        </w:trPr>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15CC66C3" w14:textId="77777777">
            <w:pPr>
              <w:spacing w:after="0" w:line="240" w:lineRule="auto"/>
              <w:ind w:firstLine="0"/>
              <w:jc w:val="center"/>
              <w:rPr>
                <w:color w:val="000000"/>
                <w:kern w:val="0"/>
                <w:sz w:val="20"/>
                <w:szCs w:val="20"/>
                <w:lang w:val="en-US" w:eastAsia="es-CO"/>
              </w:rPr>
            </w:pPr>
            <w:r w:rsidRPr="007677D8">
              <w:rPr>
                <w:color w:val="000000"/>
                <w:kern w:val="0"/>
                <w:sz w:val="20"/>
                <w:szCs w:val="20"/>
                <w:lang w:val="en-US" w:eastAsia="es-CO"/>
              </w:rPr>
              <w:t>12</w:t>
            </w:r>
          </w:p>
        </w:tc>
        <w:tc>
          <w:tcPr>
            <w:tcW w:w="427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5D8F13DD"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Technology Applicability Framework</w:t>
            </w:r>
          </w:p>
        </w:tc>
        <w:tc>
          <w:tcPr>
            <w:tcW w:w="134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54F9FAFF" w14:textId="77777777">
            <w:pPr>
              <w:spacing w:after="0" w:line="240" w:lineRule="auto"/>
              <w:ind w:firstLine="0"/>
              <w:jc w:val="left"/>
              <w:rPr>
                <w:color w:val="000000"/>
                <w:kern w:val="0"/>
                <w:sz w:val="20"/>
                <w:szCs w:val="20"/>
                <w:lang w:val="en-US" w:eastAsia="es-CO"/>
              </w:rPr>
            </w:pPr>
            <w:r>
              <w:rPr>
                <w:color w:val="000000"/>
                <w:kern w:val="0"/>
                <w:sz w:val="20"/>
                <w:szCs w:val="20"/>
                <w:lang w:val="en-US" w:eastAsia="es-CO"/>
              </w:rPr>
              <w:fldChar w:fldCharType="begin"/>
            </w:r>
            <w:r>
              <w:rPr>
                <w:color w:val="000000"/>
                <w:kern w:val="0"/>
                <w:sz w:val="20"/>
                <w:szCs w:val="20"/>
                <w:lang w:val="en-US" w:eastAsia="es-CO"/>
              </w:rPr>
              <w:instrText xml:space="preserve"> ADDIN EN.CITE &lt;EndNote&gt;&lt;Cite AuthorYear="1"&gt;&lt;Author&gt;Olschewski&lt;/Author&gt;&lt;Year&gt;2015&lt;/Year&gt;&lt;RecNum&gt;143&lt;/RecNum&gt;&lt;DisplayText&gt;Olschewski and Casey (2015)&lt;/DisplayText&gt;&lt;record&gt;&lt;rec-number&gt;143&lt;/rec-number&gt;&lt;foreign-keys&gt;&lt;key app="EN" db-id="v595a5r9gssvf4exat5pfpexwpffaztza9ee" timestamp="1767043246"&gt;143&lt;/key&gt;&lt;/foreign-keys&gt;&lt;ref-type name="Book Section"&gt;5&lt;/ref-type&gt;&lt;contributors&gt;&lt;authors&gt;&lt;author&gt;Olschewski, A.&lt;/author&gt;&lt;author&gt;Casey, V.&lt;/author&gt;&lt;/authors&gt;&lt;/contributors&gt;&lt;auth-address&gt;Skat Foundation, St Gallen, Switzerland&amp;#xD;WaterAid, United Kingdom, London, United Kingdom&lt;/auth-address&gt;&lt;titles&gt;&lt;title&gt;The Technology Applicability Framework. A Participatory Tool to Validate Water, Sanitation, and Hygiene Technologies for Low-Income Urban Areas&lt;/title&gt;&lt;alt-title&gt;Technologies for Development: What is Essential?&lt;/alt-title&gt;&lt;/titles&gt;&lt;pages&gt;185-197&lt;/pages&gt;&lt;keywords&gt;&lt;keyword&gt;Artificial intelligence&lt;/keyword&gt;&lt;keyword&gt;Decision making&lt;/keyword&gt;&lt;keyword&gt;Sanitation&lt;/keyword&gt;&lt;keyword&gt;Sustainable development&lt;/keyword&gt;&lt;keyword&gt;Well testing&lt;/keyword&gt;&lt;keyword&gt;Adequate waters&lt;/keyword&gt;&lt;keyword&gt;Condition&lt;/keyword&gt;&lt;keyword&gt;Decision makers&lt;/keyword&gt;&lt;keyword&gt;Decision supports&lt;/keyword&gt;&lt;keyword&gt;Low incomes&lt;/keyword&gt;&lt;keyword&gt;Support tool&lt;/keyword&gt;&lt;keyword&gt;Technology introductions&lt;/keyword&gt;&lt;keyword&gt;Technology validations&lt;/keyword&gt;&lt;keyword&gt;Urban areas&lt;/keyword&gt;&lt;keyword&gt;Water sanitation&lt;/keyword&gt;&lt;keyword&gt;Decision support systems&lt;/keyword&gt;&lt;/keywords&gt;&lt;dates&gt;&lt;year&gt;2015&lt;/year&gt;&lt;/dates&gt;&lt;publisher&gt;Springer International Publishing&lt;/publisher&gt;&lt;isbn&gt;9783319162478 (ISBN); 9783319162461 (ISBN)&lt;/isbn&gt;&lt;urls&gt;&lt;related-urls&gt;&lt;url&gt;https://www.scopus.com/inward/record.uri?eid=2-s2.0-105011438269&amp;amp;doi=10.1007%2F978-3-319-16247-8_18&amp;amp;partnerID=40&amp;amp;md5=0eced053356845a8e61b85732cca6e29&lt;/url&gt;&lt;/related-urls&gt;&lt;/urls&gt;&lt;electronic-resource-num&gt;10.1007/978-3-319-16247-8_18&lt;/electronic-resource-num&gt;&lt;remote-database-name&gt;Scopus&lt;/remote-database-name&gt;&lt;language&gt;English&lt;/language&gt;&lt;/record&gt;&lt;/Cite&gt;&lt;/EndNote&gt;</w:instrText>
            </w:r>
            <w:r>
              <w:rPr>
                <w:color w:val="000000"/>
                <w:kern w:val="0"/>
                <w:sz w:val="20"/>
                <w:szCs w:val="20"/>
                <w:lang w:val="en-US" w:eastAsia="es-CO"/>
              </w:rPr>
              <w:fldChar w:fldCharType="separate"/>
            </w:r>
            <w:r>
              <w:rPr>
                <w:noProof/>
                <w:color w:val="000000"/>
                <w:kern w:val="0"/>
                <w:sz w:val="20"/>
                <w:szCs w:val="20"/>
                <w:lang w:val="en-US" w:eastAsia="es-CO"/>
              </w:rPr>
              <w:t>Olschewski and Casey (2015)</w:t>
            </w:r>
            <w:r>
              <w:rPr>
                <w:color w:val="000000"/>
                <w:kern w:val="0"/>
                <w:sz w:val="20"/>
                <w:szCs w:val="20"/>
                <w:lang w:val="en-US" w:eastAsia="es-CO"/>
              </w:rPr>
              <w:fldChar w:fldCharType="end"/>
            </w:r>
          </w:p>
        </w:tc>
        <w:tc>
          <w:tcPr>
            <w:tcW w:w="47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151EF031"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 xml:space="preserve">Formulate a decision-making </w:t>
            </w:r>
            <w:r>
              <w:rPr>
                <w:color w:val="000000"/>
                <w:kern w:val="0"/>
                <w:sz w:val="20"/>
                <w:szCs w:val="20"/>
                <w:lang w:val="en-US" w:eastAsia="es-CO"/>
              </w:rPr>
              <w:t>tool about t</w:t>
            </w:r>
            <w:r w:rsidRPr="007677D8">
              <w:rPr>
                <w:color w:val="000000"/>
                <w:kern w:val="0"/>
                <w:sz w:val="20"/>
                <w:szCs w:val="20"/>
                <w:lang w:val="en-US" w:eastAsia="es-CO"/>
              </w:rPr>
              <w:t>he applicability,</w:t>
            </w:r>
            <w:r>
              <w:rPr>
                <w:color w:val="000000"/>
                <w:kern w:val="0"/>
                <w:sz w:val="20"/>
                <w:szCs w:val="20"/>
                <w:lang w:val="en-US" w:eastAsia="es-CO"/>
              </w:rPr>
              <w:t xml:space="preserve"> </w:t>
            </w:r>
            <w:r w:rsidRPr="007677D8">
              <w:rPr>
                <w:color w:val="000000"/>
                <w:kern w:val="0"/>
                <w:sz w:val="20"/>
                <w:szCs w:val="20"/>
                <w:lang w:val="en-US" w:eastAsia="es-CO"/>
              </w:rPr>
              <w:t xml:space="preserve">scalability and sustainability of </w:t>
            </w:r>
            <w:r>
              <w:rPr>
                <w:color w:val="000000"/>
                <w:kern w:val="0"/>
                <w:sz w:val="20"/>
                <w:szCs w:val="20"/>
                <w:lang w:val="en-US" w:eastAsia="es-CO"/>
              </w:rPr>
              <w:t>waste</w:t>
            </w:r>
            <w:r w:rsidRPr="007677D8">
              <w:rPr>
                <w:color w:val="000000"/>
                <w:kern w:val="0"/>
                <w:sz w:val="20"/>
                <w:szCs w:val="20"/>
                <w:lang w:val="en-US" w:eastAsia="es-CO"/>
              </w:rPr>
              <w:t>water sanitation technolog</w:t>
            </w:r>
            <w:r>
              <w:rPr>
                <w:color w:val="000000"/>
                <w:kern w:val="0"/>
                <w:sz w:val="20"/>
                <w:szCs w:val="20"/>
                <w:lang w:val="en-US" w:eastAsia="es-CO"/>
              </w:rPr>
              <w:t>ies</w:t>
            </w:r>
          </w:p>
        </w:tc>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5EF13C53"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2</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67A422A7" w14:textId="77777777">
            <w:pPr>
              <w:spacing w:after="0" w:line="240" w:lineRule="auto"/>
              <w:ind w:firstLine="0"/>
              <w:jc w:val="center"/>
              <w:rPr>
                <w:color w:val="000000"/>
                <w:kern w:val="0"/>
                <w:sz w:val="18"/>
                <w:szCs w:val="18"/>
                <w:lang w:val="en-US" w:eastAsia="es-CO"/>
              </w:rPr>
            </w:pP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1ED24D17"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4</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04E43ED4"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3</w:t>
            </w:r>
          </w:p>
        </w:tc>
        <w:tc>
          <w:tcPr>
            <w:tcW w:w="48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434B0BD4" w14:textId="77777777">
            <w:pPr>
              <w:spacing w:after="0" w:line="240" w:lineRule="auto"/>
              <w:ind w:firstLine="0"/>
              <w:jc w:val="center"/>
              <w:rPr>
                <w:color w:val="000000"/>
                <w:kern w:val="0"/>
                <w:sz w:val="18"/>
                <w:szCs w:val="18"/>
                <w:lang w:val="en-US" w:eastAsia="es-CO"/>
              </w:rPr>
            </w:pPr>
          </w:p>
        </w:tc>
      </w:tr>
      <w:tr w:rsidRPr="007677D8" w:rsidR="00330233" w:rsidTr="0075000F" w14:paraId="53F82009" w14:textId="77777777">
        <w:trPr>
          <w:trHeight w:val="737"/>
        </w:trPr>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0C910458" w14:textId="77777777">
            <w:pPr>
              <w:spacing w:after="0" w:line="240" w:lineRule="auto"/>
              <w:ind w:firstLine="0"/>
              <w:jc w:val="center"/>
              <w:rPr>
                <w:color w:val="000000"/>
                <w:kern w:val="0"/>
                <w:sz w:val="20"/>
                <w:szCs w:val="20"/>
                <w:lang w:val="en-US" w:eastAsia="es-CO"/>
              </w:rPr>
            </w:pPr>
            <w:r w:rsidRPr="007677D8">
              <w:rPr>
                <w:color w:val="000000"/>
                <w:kern w:val="0"/>
                <w:sz w:val="20"/>
                <w:szCs w:val="20"/>
                <w:lang w:val="en-US" w:eastAsia="es-CO"/>
              </w:rPr>
              <w:t>13</w:t>
            </w:r>
          </w:p>
        </w:tc>
        <w:tc>
          <w:tcPr>
            <w:tcW w:w="427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32606828"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Decision-making criteria and indicators for water and sanitation projects in developing countries</w:t>
            </w:r>
          </w:p>
        </w:tc>
        <w:tc>
          <w:tcPr>
            <w:tcW w:w="134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3788853F" w14:textId="77777777">
            <w:pPr>
              <w:spacing w:after="0" w:line="240" w:lineRule="auto"/>
              <w:ind w:firstLine="0"/>
              <w:jc w:val="left"/>
              <w:rPr>
                <w:color w:val="000000"/>
                <w:kern w:val="0"/>
                <w:sz w:val="20"/>
                <w:szCs w:val="20"/>
                <w:lang w:val="en-US" w:eastAsia="es-CO"/>
              </w:rPr>
            </w:pPr>
            <w:r>
              <w:rPr>
                <w:color w:val="000000"/>
                <w:kern w:val="0"/>
                <w:sz w:val="20"/>
                <w:szCs w:val="20"/>
                <w:lang w:val="en-US" w:eastAsia="es-CO"/>
              </w:rPr>
              <w:fldChar w:fldCharType="begin">
                <w:fldData xml:space="preserve">PEVuZE5vdGU+PENpdGUgQXV0aG9yWWVhcj0iMSI+PEF1dGhvcj5HYXJmw608L0F1dGhvcj48WWVh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</w:fldData>
              </w:fldChar>
            </w:r>
            <w:r>
              <w:rPr>
                <w:color w:val="000000"/>
                <w:kern w:val="0"/>
                <w:sz w:val="20"/>
                <w:szCs w:val="20"/>
                <w:lang w:val="en-US" w:eastAsia="es-CO"/>
              </w:rPr>
              <w:instrText xml:space="preserve"> ADDIN EN.CITE </w:instrText>
            </w:r>
            <w:r>
              <w:rPr>
                <w:color w:val="000000"/>
                <w:kern w:val="0"/>
                <w:sz w:val="20"/>
                <w:szCs w:val="20"/>
                <w:lang w:val="en-US" w:eastAsia="es-CO"/>
              </w:rPr>
              <w:fldChar w:fldCharType="begin">
                <w:fldData xml:space="preserve">PEVuZE5vdGU+PENpdGUgQXV0aG9yWWVhcj0iMSI+PEF1dGhvcj5HYXJmw608L0F1dGhvcj48WWVh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</w:fldData>
              </w:fldChar>
            </w:r>
            <w:r>
              <w:rPr>
                <w:color w:val="000000"/>
                <w:kern w:val="0"/>
                <w:sz w:val="20"/>
                <w:szCs w:val="20"/>
                <w:lang w:val="en-US" w:eastAsia="es-CO"/>
              </w:rPr>
              <w:instrText xml:space="preserve"> ADDIN EN.CITE.DATA </w:instrText>
            </w:r>
            <w:r>
              <w:rPr>
                <w:color w:val="000000"/>
                <w:kern w:val="0"/>
                <w:sz w:val="20"/>
                <w:szCs w:val="20"/>
                <w:lang w:val="en-US" w:eastAsia="es-CO"/>
              </w:rPr>
            </w:r>
            <w:r>
              <w:rPr>
                <w:color w:val="000000"/>
                <w:kern w:val="0"/>
                <w:sz w:val="20"/>
                <w:szCs w:val="20"/>
                <w:lang w:val="en-US" w:eastAsia="es-CO"/>
              </w:rPr>
              <w:fldChar w:fldCharType="end"/>
            </w:r>
            <w:r>
              <w:rPr>
                <w:color w:val="000000"/>
                <w:kern w:val="0"/>
                <w:sz w:val="20"/>
                <w:szCs w:val="20"/>
                <w:lang w:val="en-US" w:eastAsia="es-CO"/>
              </w:rPr>
            </w:r>
            <w:r>
              <w:rPr>
                <w:color w:val="000000"/>
                <w:kern w:val="0"/>
                <w:sz w:val="20"/>
                <w:szCs w:val="20"/>
                <w:lang w:val="en-US" w:eastAsia="es-CO"/>
              </w:rPr>
              <w:fldChar w:fldCharType="separate"/>
            </w:r>
            <w:r>
              <w:rPr>
                <w:noProof/>
                <w:color w:val="000000"/>
                <w:kern w:val="0"/>
                <w:sz w:val="20"/>
                <w:szCs w:val="20"/>
                <w:lang w:val="en-US" w:eastAsia="es-CO"/>
              </w:rPr>
              <w:t>Garfí and Ferrer-Martí (2011)</w:t>
            </w:r>
            <w:r>
              <w:rPr>
                <w:color w:val="000000"/>
                <w:kern w:val="0"/>
                <w:sz w:val="20"/>
                <w:szCs w:val="20"/>
                <w:lang w:val="en-US" w:eastAsia="es-CO"/>
              </w:rPr>
              <w:fldChar w:fldCharType="end"/>
            </w:r>
          </w:p>
        </w:tc>
        <w:tc>
          <w:tcPr>
            <w:tcW w:w="47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0B6C9D01"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Propose a wide list of indicators and criteria in</w:t>
            </w:r>
            <w:r>
              <w:rPr>
                <w:color w:val="000000"/>
                <w:kern w:val="0"/>
                <w:sz w:val="20"/>
                <w:szCs w:val="20"/>
                <w:lang w:val="en-US" w:eastAsia="es-CO"/>
              </w:rPr>
              <w:t xml:space="preserve"> </w:t>
            </w:r>
            <w:r w:rsidRPr="007677D8">
              <w:rPr>
                <w:color w:val="000000"/>
                <w:kern w:val="0"/>
                <w:sz w:val="20"/>
                <w:szCs w:val="20"/>
                <w:lang w:val="en-US" w:eastAsia="es-CO"/>
              </w:rPr>
              <w:t xml:space="preserve">water and sanitation projects​ in small rural communities in </w:t>
            </w:r>
            <w:r>
              <w:rPr>
                <w:color w:val="000000"/>
                <w:kern w:val="0"/>
                <w:sz w:val="20"/>
                <w:szCs w:val="20"/>
                <w:lang w:val="en-US" w:eastAsia="es-CO"/>
              </w:rPr>
              <w:t>developing countries</w:t>
            </w:r>
          </w:p>
        </w:tc>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60CFDE0B"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2</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21862C0E"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7</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3354E9AE"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12</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5B9594D2" w14:textId="77777777">
            <w:pPr>
              <w:spacing w:after="0" w:line="240" w:lineRule="auto"/>
              <w:ind w:firstLine="0"/>
              <w:jc w:val="center"/>
              <w:rPr>
                <w:color w:val="000000"/>
                <w:kern w:val="0"/>
                <w:sz w:val="18"/>
                <w:szCs w:val="18"/>
                <w:lang w:val="en-US" w:eastAsia="es-CO"/>
              </w:rPr>
            </w:pPr>
          </w:p>
        </w:tc>
        <w:tc>
          <w:tcPr>
            <w:tcW w:w="48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147B299D"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4</w:t>
            </w:r>
          </w:p>
        </w:tc>
      </w:tr>
      <w:tr w:rsidRPr="007677D8" w:rsidR="00330233" w:rsidTr="0075000F" w14:paraId="4080FF9C" w14:textId="77777777">
        <w:trPr>
          <w:trHeight w:val="737"/>
        </w:trPr>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70F1D55B" w14:textId="77777777">
            <w:pPr>
              <w:spacing w:after="0" w:line="240" w:lineRule="auto"/>
              <w:ind w:firstLine="0"/>
              <w:jc w:val="center"/>
              <w:rPr>
                <w:color w:val="000000"/>
                <w:kern w:val="0"/>
                <w:sz w:val="20"/>
                <w:szCs w:val="20"/>
                <w:lang w:val="en-US" w:eastAsia="es-CO"/>
              </w:rPr>
            </w:pPr>
            <w:r w:rsidRPr="007677D8">
              <w:rPr>
                <w:color w:val="000000"/>
                <w:kern w:val="0"/>
                <w:sz w:val="20"/>
                <w:szCs w:val="20"/>
                <w:lang w:val="en-US" w:eastAsia="es-CO"/>
              </w:rPr>
              <w:t>14</w:t>
            </w:r>
          </w:p>
        </w:tc>
        <w:tc>
          <w:tcPr>
            <w:tcW w:w="427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0892E6F8"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Multiple-objective evaluation of wastewater treatment plant control alternatives</w:t>
            </w:r>
          </w:p>
        </w:tc>
        <w:tc>
          <w:tcPr>
            <w:tcW w:w="134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D23EBE" w:rsidR="00330233" w:rsidP="0075000F" w:rsidRDefault="00330233" w14:paraId="06B36295" w14:textId="0340CE15">
            <w:pPr>
              <w:spacing w:after="0" w:line="240" w:lineRule="auto"/>
              <w:ind w:firstLine="0"/>
              <w:jc w:val="left"/>
              <w:rPr>
                <w:color w:val="000000"/>
                <w:kern w:val="0"/>
                <w:sz w:val="20"/>
                <w:szCs w:val="20"/>
                <w:lang w:val="es-CO" w:eastAsia="es-CO"/>
              </w:rPr>
            </w:pPr>
            <w:r>
              <w:rPr>
                <w:color w:val="000000"/>
                <w:kern w:val="0"/>
                <w:sz w:val="20"/>
                <w:szCs w:val="20"/>
                <w:lang w:val="en-US" w:eastAsia="es-CO"/>
              </w:rPr>
              <w:fldChar w:fldCharType="begin">
                <w:fldData xml:space="preserve">PEVuZE5vdGU+PENpdGUgQXV0aG9yWWVhcj0iMSI+PEF1dGhvcj5GbG9yZXMtQWxzaW5hPC9BdXRo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</w:fldData>
              </w:fldChar>
            </w:r>
            <w:r w:rsidRPr="00EF4096">
              <w:rPr>
                <w:color w:val="000000"/>
                <w:kern w:val="0"/>
                <w:sz w:val="20"/>
                <w:szCs w:val="20"/>
                <w:lang w:val="es-CO" w:eastAsia="es-CO"/>
              </w:rPr>
              <w:instrText xml:space="preserve"> ADDIN EN.CITE </w:instrText>
            </w:r>
            <w:r>
              <w:rPr>
                <w:color w:val="000000"/>
                <w:kern w:val="0"/>
                <w:sz w:val="20"/>
                <w:szCs w:val="20"/>
                <w:lang w:val="en-US" w:eastAsia="es-CO"/>
              </w:rPr>
              <w:fldChar w:fldCharType="begin">
                <w:fldData xml:space="preserve">PEVuZE5vdGU+PENpdGUgQXV0aG9yWWVhcj0iMSI+PEF1dGhvcj5GbG9yZXMtQWxzaW5hPC9BdXRo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</w:fldData>
              </w:fldChar>
            </w:r>
            <w:r w:rsidRPr="00EF4096">
              <w:rPr>
                <w:color w:val="000000"/>
                <w:kern w:val="0"/>
                <w:sz w:val="20"/>
                <w:szCs w:val="20"/>
                <w:lang w:val="es-CO" w:eastAsia="es-CO"/>
              </w:rPr>
              <w:instrText xml:space="preserve"> ADDIN EN.CITE.DATA </w:instrText>
            </w:r>
            <w:r>
              <w:rPr>
                <w:color w:val="000000"/>
                <w:kern w:val="0"/>
                <w:sz w:val="20"/>
                <w:szCs w:val="20"/>
                <w:lang w:val="en-US" w:eastAsia="es-CO"/>
              </w:rPr>
            </w:r>
            <w:r>
              <w:rPr>
                <w:color w:val="000000"/>
                <w:kern w:val="0"/>
                <w:sz w:val="20"/>
                <w:szCs w:val="20"/>
                <w:lang w:val="en-US" w:eastAsia="es-CO"/>
              </w:rPr>
              <w:fldChar w:fldCharType="end"/>
            </w:r>
            <w:r>
              <w:rPr>
                <w:color w:val="000000"/>
                <w:kern w:val="0"/>
                <w:sz w:val="20"/>
                <w:szCs w:val="20"/>
                <w:lang w:val="en-US" w:eastAsia="es-CO"/>
              </w:rPr>
            </w:r>
            <w:r>
              <w:rPr>
                <w:color w:val="000000"/>
                <w:kern w:val="0"/>
                <w:sz w:val="20"/>
                <w:szCs w:val="20"/>
                <w:lang w:val="en-US" w:eastAsia="es-CO"/>
              </w:rPr>
              <w:fldChar w:fldCharType="separate"/>
            </w:r>
            <w:r w:rsidRPr="00EF4096">
              <w:rPr>
                <w:noProof/>
                <w:color w:val="000000"/>
                <w:kern w:val="0"/>
                <w:sz w:val="20"/>
                <w:szCs w:val="20"/>
                <w:lang w:val="es-CO" w:eastAsia="es-CO"/>
              </w:rPr>
              <w:t xml:space="preserve">Flores-Alsina et al. </w:t>
            </w:r>
            <w:r w:rsidRPr="00D23EBE">
              <w:rPr>
                <w:noProof/>
                <w:color w:val="000000"/>
                <w:kern w:val="0"/>
                <w:sz w:val="20"/>
                <w:szCs w:val="20"/>
                <w:lang w:val="es-CO" w:eastAsia="es-CO"/>
              </w:rPr>
              <w:t>(2010)</w:t>
            </w:r>
            <w:r>
              <w:rPr>
                <w:color w:val="000000"/>
                <w:kern w:val="0"/>
                <w:sz w:val="20"/>
                <w:szCs w:val="20"/>
                <w:lang w:val="en-US" w:eastAsia="es-CO"/>
              </w:rPr>
              <w:fldChar w:fldCharType="end"/>
            </w:r>
          </w:p>
        </w:tc>
        <w:tc>
          <w:tcPr>
            <w:tcW w:w="47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2AD9A13B"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Formulate an environmental evaluation model (BSM2) integrated with economic, technical and legal</w:t>
            </w:r>
            <w:r>
              <w:rPr>
                <w:color w:val="000000"/>
                <w:kern w:val="0"/>
                <w:sz w:val="20"/>
                <w:szCs w:val="20"/>
                <w:lang w:val="en-US" w:eastAsia="es-CO"/>
              </w:rPr>
              <w:t xml:space="preserve"> </w:t>
            </w:r>
            <w:r w:rsidRPr="007677D8">
              <w:rPr>
                <w:color w:val="000000"/>
                <w:kern w:val="0"/>
                <w:sz w:val="20"/>
                <w:szCs w:val="20"/>
                <w:lang w:val="en-US" w:eastAsia="es-CO"/>
              </w:rPr>
              <w:t>criteria</w:t>
            </w:r>
            <w:r>
              <w:rPr>
                <w:color w:val="000000"/>
                <w:kern w:val="0"/>
                <w:sz w:val="20"/>
                <w:szCs w:val="20"/>
                <w:lang w:val="en-US" w:eastAsia="es-CO"/>
              </w:rPr>
              <w:t>,</w:t>
            </w:r>
            <w:r w:rsidRPr="007677D8">
              <w:rPr>
                <w:color w:val="000000"/>
                <w:kern w:val="0"/>
                <w:sz w:val="20"/>
                <w:szCs w:val="20"/>
                <w:lang w:val="en-US" w:eastAsia="es-CO"/>
              </w:rPr>
              <w:t xml:space="preserve"> complementary to life cycle analysis</w:t>
            </w:r>
          </w:p>
        </w:tc>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7A0B29A0"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2</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1948CD1F"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11</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18F1EA9E"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10</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13C26666"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2</w:t>
            </w:r>
          </w:p>
        </w:tc>
        <w:tc>
          <w:tcPr>
            <w:tcW w:w="48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noWrap/>
            <w:vAlign w:val="center"/>
            <w:hideMark/>
          </w:tcPr>
          <w:p w:rsidRPr="007677D8" w:rsidR="00330233" w:rsidP="0075000F" w:rsidRDefault="00330233" w14:paraId="23DF16F8"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4</w:t>
            </w:r>
          </w:p>
        </w:tc>
      </w:tr>
      <w:tr w:rsidRPr="007677D8" w:rsidR="00330233" w:rsidTr="0075000F" w14:paraId="0446CE03" w14:textId="77777777">
        <w:trPr>
          <w:trHeight w:val="737"/>
        </w:trPr>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2FDAE382" w14:textId="77777777">
            <w:pPr>
              <w:spacing w:after="0" w:line="240" w:lineRule="auto"/>
              <w:ind w:firstLine="0"/>
              <w:jc w:val="center"/>
              <w:rPr>
                <w:color w:val="000000"/>
                <w:kern w:val="0"/>
                <w:sz w:val="20"/>
                <w:szCs w:val="20"/>
                <w:lang w:val="en-US" w:eastAsia="es-CO"/>
              </w:rPr>
            </w:pPr>
            <w:r w:rsidRPr="007677D8">
              <w:rPr>
                <w:color w:val="000000"/>
                <w:kern w:val="0"/>
                <w:sz w:val="20"/>
                <w:szCs w:val="20"/>
                <w:lang w:val="en-US" w:eastAsia="es-CO"/>
              </w:rPr>
              <w:t>15</w:t>
            </w:r>
          </w:p>
        </w:tc>
        <w:tc>
          <w:tcPr>
            <w:tcW w:w="427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7B56B1EA"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A performance indicators system for urban wastewater treatment plants</w:t>
            </w:r>
          </w:p>
        </w:tc>
        <w:tc>
          <w:tcPr>
            <w:tcW w:w="134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47F446FB" w14:textId="189755ED">
            <w:pPr>
              <w:spacing w:after="0" w:line="240" w:lineRule="auto"/>
              <w:ind w:firstLine="0"/>
              <w:jc w:val="left"/>
              <w:rPr>
                <w:color w:val="000000"/>
                <w:kern w:val="0"/>
                <w:sz w:val="20"/>
                <w:szCs w:val="20"/>
                <w:lang w:val="en-US" w:eastAsia="es-CO"/>
              </w:rPr>
            </w:pPr>
            <w:r>
              <w:rPr>
                <w:color w:val="000000"/>
                <w:kern w:val="0"/>
                <w:sz w:val="20"/>
                <w:szCs w:val="20"/>
                <w:lang w:val="en-US" w:eastAsia="es-CO"/>
              </w:rPr>
              <w:fldChar w:fldCharType="begin">
                <w:fldData xml:space="preserve">PEVuZE5vdGU+PENpdGUgQXV0aG9yWWVhcj0iMSI+PEF1dGhvcj5RdWFkcm9zPC9BdXRob3I+PFll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</w:fldData>
              </w:fldChar>
            </w:r>
            <w:r>
              <w:rPr>
                <w:color w:val="000000"/>
                <w:kern w:val="0"/>
                <w:sz w:val="20"/>
                <w:szCs w:val="20"/>
                <w:lang w:val="en-US" w:eastAsia="es-CO"/>
              </w:rPr>
              <w:instrText xml:space="preserve"> ADDIN EN.CITE </w:instrText>
            </w:r>
            <w:r>
              <w:rPr>
                <w:color w:val="000000"/>
                <w:kern w:val="0"/>
                <w:sz w:val="20"/>
                <w:szCs w:val="20"/>
                <w:lang w:val="en-US" w:eastAsia="es-CO"/>
              </w:rPr>
              <w:fldChar w:fldCharType="begin">
                <w:fldData xml:space="preserve">PEVuZE5vdGU+PENpdGUgQXV0aG9yWWVhcj0iMSI+PEF1dGhvcj5RdWFkcm9zPC9BdXRob3I+PFll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</w:fldData>
              </w:fldChar>
            </w:r>
            <w:r>
              <w:rPr>
                <w:color w:val="000000"/>
                <w:kern w:val="0"/>
                <w:sz w:val="20"/>
                <w:szCs w:val="20"/>
                <w:lang w:val="en-US" w:eastAsia="es-CO"/>
              </w:rPr>
              <w:instrText xml:space="preserve"> ADDIN EN.CITE.DATA </w:instrText>
            </w:r>
            <w:r>
              <w:rPr>
                <w:color w:val="000000"/>
                <w:kern w:val="0"/>
                <w:sz w:val="20"/>
                <w:szCs w:val="20"/>
                <w:lang w:val="en-US" w:eastAsia="es-CO"/>
              </w:rPr>
            </w:r>
            <w:r>
              <w:rPr>
                <w:color w:val="000000"/>
                <w:kern w:val="0"/>
                <w:sz w:val="20"/>
                <w:szCs w:val="20"/>
                <w:lang w:val="en-US" w:eastAsia="es-CO"/>
              </w:rPr>
              <w:fldChar w:fldCharType="end"/>
            </w:r>
            <w:r>
              <w:rPr>
                <w:color w:val="000000"/>
                <w:kern w:val="0"/>
                <w:sz w:val="20"/>
                <w:szCs w:val="20"/>
                <w:lang w:val="en-US" w:eastAsia="es-CO"/>
              </w:rPr>
            </w:r>
            <w:r>
              <w:rPr>
                <w:color w:val="000000"/>
                <w:kern w:val="0"/>
                <w:sz w:val="20"/>
                <w:szCs w:val="20"/>
                <w:lang w:val="en-US" w:eastAsia="es-CO"/>
              </w:rPr>
              <w:fldChar w:fldCharType="separate"/>
            </w:r>
            <w:r>
              <w:rPr>
                <w:noProof/>
                <w:color w:val="000000"/>
                <w:kern w:val="0"/>
                <w:sz w:val="20"/>
                <w:szCs w:val="20"/>
                <w:lang w:val="en-US" w:eastAsia="es-CO"/>
              </w:rPr>
              <w:t>Quadros et al. (2010)</w:t>
            </w:r>
            <w:r>
              <w:rPr>
                <w:color w:val="000000"/>
                <w:kern w:val="0"/>
                <w:sz w:val="20"/>
                <w:szCs w:val="20"/>
                <w:lang w:val="en-US" w:eastAsia="es-CO"/>
              </w:rPr>
              <w:fldChar w:fldCharType="end"/>
            </w:r>
          </w:p>
        </w:tc>
        <w:tc>
          <w:tcPr>
            <w:tcW w:w="47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0153F776"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 xml:space="preserve">Propose </w:t>
            </w:r>
            <w:r>
              <w:rPr>
                <w:color w:val="000000"/>
                <w:kern w:val="0"/>
                <w:sz w:val="20"/>
                <w:szCs w:val="20"/>
                <w:lang w:val="en-US" w:eastAsia="es-CO"/>
              </w:rPr>
              <w:t>p</w:t>
            </w:r>
            <w:r w:rsidRPr="007677D8">
              <w:rPr>
                <w:color w:val="000000"/>
                <w:kern w:val="0"/>
                <w:sz w:val="20"/>
                <w:szCs w:val="20"/>
                <w:lang w:val="en-US" w:eastAsia="es-CO"/>
              </w:rPr>
              <w:t>erformance indicators for the evaluation of</w:t>
            </w:r>
            <w:r>
              <w:rPr>
                <w:color w:val="000000"/>
                <w:kern w:val="0"/>
                <w:sz w:val="20"/>
                <w:szCs w:val="20"/>
                <w:lang w:val="en-US" w:eastAsia="es-CO"/>
              </w:rPr>
              <w:t xml:space="preserve"> </w:t>
            </w:r>
            <w:r w:rsidRPr="007677D8">
              <w:rPr>
                <w:color w:val="000000"/>
                <w:kern w:val="0"/>
                <w:sz w:val="20"/>
                <w:szCs w:val="20"/>
                <w:lang w:val="en-US" w:eastAsia="es-CO"/>
              </w:rPr>
              <w:t xml:space="preserve">urban </w:t>
            </w:r>
            <w:r>
              <w:rPr>
                <w:color w:val="000000"/>
                <w:kern w:val="0"/>
                <w:sz w:val="20"/>
                <w:szCs w:val="20"/>
                <w:lang w:val="en-US" w:eastAsia="es-CO"/>
              </w:rPr>
              <w:t>waste</w:t>
            </w:r>
            <w:r w:rsidRPr="007677D8">
              <w:rPr>
                <w:color w:val="000000"/>
                <w:kern w:val="0"/>
                <w:sz w:val="20"/>
                <w:szCs w:val="20"/>
                <w:lang w:val="en-US" w:eastAsia="es-CO"/>
              </w:rPr>
              <w:t xml:space="preserve">water treatment plants​​ </w:t>
            </w:r>
          </w:p>
        </w:tc>
        <w:tc>
          <w:tcPr>
            <w:tcW w:w="42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0D49090A"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5</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45EC8DB0"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7</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1F04821A"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5</w:t>
            </w:r>
          </w:p>
        </w:tc>
        <w:tc>
          <w:tcPr>
            <w:tcW w:w="425"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0AFFE37C" w14:textId="77777777">
            <w:pPr>
              <w:spacing w:after="0" w:line="240" w:lineRule="auto"/>
              <w:ind w:firstLine="0"/>
              <w:jc w:val="center"/>
              <w:rPr>
                <w:color w:val="000000"/>
                <w:kern w:val="0"/>
                <w:sz w:val="18"/>
                <w:szCs w:val="18"/>
                <w:lang w:val="en-US" w:eastAsia="es-CO"/>
              </w:rPr>
            </w:pPr>
          </w:p>
        </w:tc>
        <w:tc>
          <w:tcPr>
            <w:tcW w:w="48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000000" w:fill="F2F2F2"/>
            <w:noWrap/>
            <w:vAlign w:val="center"/>
            <w:hideMark/>
          </w:tcPr>
          <w:p w:rsidRPr="007677D8" w:rsidR="00330233" w:rsidP="0075000F" w:rsidRDefault="00330233" w14:paraId="15C6BCD4"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5</w:t>
            </w:r>
          </w:p>
        </w:tc>
      </w:tr>
      <w:tr w:rsidRPr="007677D8" w:rsidR="00330233" w:rsidTr="0075000F" w14:paraId="00177BAB" w14:textId="77777777">
        <w:trPr>
          <w:trHeight w:val="737"/>
        </w:trPr>
        <w:tc>
          <w:tcPr>
            <w:tcW w:w="426" w:type="dxa"/>
            <w:tcBorders>
              <w:top w:val="single" w:color="A6A6A6" w:themeColor="background1" w:themeShade="A6" w:sz="4" w:space="0"/>
              <w:left w:val="single" w:color="A6A6A6" w:themeColor="background1" w:themeShade="A6" w:sz="4" w:space="0"/>
              <w:bottom w:val="single" w:color="auto" w:sz="4" w:space="0"/>
              <w:right w:val="single" w:color="A6A6A6" w:themeColor="background1" w:themeShade="A6" w:sz="4" w:space="0"/>
            </w:tcBorders>
            <w:noWrap/>
            <w:vAlign w:val="center"/>
          </w:tcPr>
          <w:p w:rsidRPr="007677D8" w:rsidR="00330233" w:rsidP="0075000F" w:rsidRDefault="00330233" w14:paraId="2B59F706" w14:textId="77777777">
            <w:pPr>
              <w:spacing w:after="0" w:line="240" w:lineRule="auto"/>
              <w:ind w:firstLine="0"/>
              <w:jc w:val="center"/>
              <w:rPr>
                <w:color w:val="000000"/>
                <w:kern w:val="0"/>
                <w:sz w:val="20"/>
                <w:szCs w:val="20"/>
                <w:lang w:val="en-US" w:eastAsia="es-CO"/>
              </w:rPr>
            </w:pPr>
            <w:r w:rsidRPr="007677D8">
              <w:rPr>
                <w:color w:val="000000"/>
                <w:kern w:val="0"/>
                <w:sz w:val="20"/>
                <w:szCs w:val="20"/>
                <w:lang w:val="en-US" w:eastAsia="es-CO"/>
              </w:rPr>
              <w:t>16</w:t>
            </w:r>
          </w:p>
        </w:tc>
        <w:tc>
          <w:tcPr>
            <w:tcW w:w="4276" w:type="dxa"/>
            <w:tcBorders>
              <w:top w:val="single" w:color="A6A6A6" w:themeColor="background1" w:themeShade="A6" w:sz="4" w:space="0"/>
              <w:left w:val="single" w:color="A6A6A6" w:themeColor="background1" w:themeShade="A6" w:sz="4" w:space="0"/>
              <w:bottom w:val="single" w:color="auto" w:sz="4" w:space="0"/>
              <w:right w:val="single" w:color="A6A6A6" w:themeColor="background1" w:themeShade="A6" w:sz="4" w:space="0"/>
            </w:tcBorders>
            <w:noWrap/>
            <w:vAlign w:val="center"/>
          </w:tcPr>
          <w:p w:rsidRPr="007677D8" w:rsidR="00330233" w:rsidP="0075000F" w:rsidRDefault="00330233" w14:paraId="356661EB"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 xml:space="preserve">Selection of sustainable sanitation technologies for urban slums – A case of </w:t>
            </w:r>
            <w:proofErr w:type="spellStart"/>
            <w:r w:rsidRPr="007677D8">
              <w:rPr>
                <w:color w:val="000000"/>
                <w:kern w:val="0"/>
                <w:sz w:val="20"/>
                <w:szCs w:val="20"/>
                <w:lang w:val="en-US" w:eastAsia="es-CO"/>
              </w:rPr>
              <w:t>Bwaise</w:t>
            </w:r>
            <w:proofErr w:type="spellEnd"/>
            <w:r w:rsidRPr="007677D8">
              <w:rPr>
                <w:color w:val="000000"/>
                <w:kern w:val="0"/>
                <w:sz w:val="20"/>
                <w:szCs w:val="20"/>
                <w:lang w:val="en-US" w:eastAsia="es-CO"/>
              </w:rPr>
              <w:t xml:space="preserve"> III in Kampala, Uganda</w:t>
            </w:r>
          </w:p>
        </w:tc>
        <w:tc>
          <w:tcPr>
            <w:tcW w:w="1346" w:type="dxa"/>
            <w:tcBorders>
              <w:top w:val="single" w:color="A6A6A6" w:themeColor="background1" w:themeShade="A6" w:sz="4" w:space="0"/>
              <w:left w:val="single" w:color="A6A6A6" w:themeColor="background1" w:themeShade="A6" w:sz="4" w:space="0"/>
              <w:bottom w:val="single" w:color="auto" w:sz="4" w:space="0"/>
              <w:right w:val="single" w:color="A6A6A6" w:themeColor="background1" w:themeShade="A6" w:sz="4" w:space="0"/>
            </w:tcBorders>
            <w:noWrap/>
            <w:vAlign w:val="center"/>
          </w:tcPr>
          <w:p w:rsidRPr="007677D8" w:rsidR="00330233" w:rsidP="0075000F" w:rsidRDefault="00330233" w14:paraId="33C74BD0" w14:textId="59DC1882">
            <w:pPr>
              <w:spacing w:after="0" w:line="240" w:lineRule="auto"/>
              <w:ind w:firstLine="0"/>
              <w:jc w:val="left"/>
              <w:rPr>
                <w:color w:val="000000"/>
                <w:kern w:val="0"/>
                <w:sz w:val="20"/>
                <w:szCs w:val="20"/>
                <w:lang w:val="en-US" w:eastAsia="es-CO"/>
              </w:rPr>
            </w:pPr>
            <w:r>
              <w:rPr>
                <w:color w:val="000000"/>
                <w:kern w:val="0"/>
                <w:sz w:val="20"/>
                <w:szCs w:val="20"/>
                <w:lang w:val="en-US" w:eastAsia="es-CO"/>
              </w:rPr>
              <w:fldChar w:fldCharType="begin">
                <w:fldData xml:space="preserve">PEVuZE5vdGU+PENpdGUgQXV0aG9yWWVhcj0iMSI+PEF1dGhvcj5LYXR1a2l6YTwvQXV0aG9yPjxZ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</w:fldData>
              </w:fldChar>
            </w:r>
            <w:r>
              <w:rPr>
                <w:color w:val="000000"/>
                <w:kern w:val="0"/>
                <w:sz w:val="20"/>
                <w:szCs w:val="20"/>
                <w:lang w:val="en-US" w:eastAsia="es-CO"/>
              </w:rPr>
              <w:instrText xml:space="preserve"> ADDIN EN.CITE </w:instrText>
            </w:r>
            <w:r>
              <w:rPr>
                <w:color w:val="000000"/>
                <w:kern w:val="0"/>
                <w:sz w:val="20"/>
                <w:szCs w:val="20"/>
                <w:lang w:val="en-US" w:eastAsia="es-CO"/>
              </w:rPr>
              <w:fldChar w:fldCharType="begin">
                <w:fldData xml:space="preserve">PEVuZE5vdGU+PENpdGUgQXV0aG9yWWVhcj0iMSI+PEF1dGhvcj5LYXR1a2l6YTwvQXV0aG9yPjxZ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</w:fldData>
              </w:fldChar>
            </w:r>
            <w:r>
              <w:rPr>
                <w:color w:val="000000"/>
                <w:kern w:val="0"/>
                <w:sz w:val="20"/>
                <w:szCs w:val="20"/>
                <w:lang w:val="en-US" w:eastAsia="es-CO"/>
              </w:rPr>
              <w:instrText xml:space="preserve"> ADDIN EN.CITE.DATA </w:instrText>
            </w:r>
            <w:r>
              <w:rPr>
                <w:color w:val="000000"/>
                <w:kern w:val="0"/>
                <w:sz w:val="20"/>
                <w:szCs w:val="20"/>
                <w:lang w:val="en-US" w:eastAsia="es-CO"/>
              </w:rPr>
            </w:r>
            <w:r>
              <w:rPr>
                <w:color w:val="000000"/>
                <w:kern w:val="0"/>
                <w:sz w:val="20"/>
                <w:szCs w:val="20"/>
                <w:lang w:val="en-US" w:eastAsia="es-CO"/>
              </w:rPr>
              <w:fldChar w:fldCharType="end"/>
            </w:r>
            <w:r>
              <w:rPr>
                <w:color w:val="000000"/>
                <w:kern w:val="0"/>
                <w:sz w:val="20"/>
                <w:szCs w:val="20"/>
                <w:lang w:val="en-US" w:eastAsia="es-CO"/>
              </w:rPr>
            </w:r>
            <w:r>
              <w:rPr>
                <w:color w:val="000000"/>
                <w:kern w:val="0"/>
                <w:sz w:val="20"/>
                <w:szCs w:val="20"/>
                <w:lang w:val="en-US" w:eastAsia="es-CO"/>
              </w:rPr>
              <w:fldChar w:fldCharType="separate"/>
            </w:r>
            <w:r>
              <w:rPr>
                <w:noProof/>
                <w:color w:val="000000"/>
                <w:kern w:val="0"/>
                <w:sz w:val="20"/>
                <w:szCs w:val="20"/>
                <w:lang w:val="en-US" w:eastAsia="es-CO"/>
              </w:rPr>
              <w:t>Katukiza et al. (2010)</w:t>
            </w:r>
            <w:r>
              <w:rPr>
                <w:color w:val="000000"/>
                <w:kern w:val="0"/>
                <w:sz w:val="20"/>
                <w:szCs w:val="20"/>
                <w:lang w:val="en-US" w:eastAsia="es-CO"/>
              </w:rPr>
              <w:fldChar w:fldCharType="end"/>
            </w:r>
          </w:p>
        </w:tc>
        <w:tc>
          <w:tcPr>
            <w:tcW w:w="4725" w:type="dxa"/>
            <w:tcBorders>
              <w:top w:val="single" w:color="A6A6A6" w:themeColor="background1" w:themeShade="A6" w:sz="4" w:space="0"/>
              <w:left w:val="single" w:color="A6A6A6" w:themeColor="background1" w:themeShade="A6" w:sz="4" w:space="0"/>
              <w:bottom w:val="single" w:color="auto" w:sz="4" w:space="0"/>
              <w:right w:val="single" w:color="A6A6A6" w:themeColor="background1" w:themeShade="A6" w:sz="4" w:space="0"/>
            </w:tcBorders>
            <w:noWrap/>
            <w:vAlign w:val="center"/>
          </w:tcPr>
          <w:p w:rsidRPr="007677D8" w:rsidR="00330233" w:rsidP="0075000F" w:rsidRDefault="00330233" w14:paraId="7FB4436D" w14:textId="77777777">
            <w:pPr>
              <w:spacing w:after="0" w:line="240" w:lineRule="auto"/>
              <w:ind w:firstLine="0"/>
              <w:jc w:val="left"/>
              <w:rPr>
                <w:color w:val="000000"/>
                <w:kern w:val="0"/>
                <w:sz w:val="20"/>
                <w:szCs w:val="20"/>
                <w:lang w:val="en-US" w:eastAsia="es-CO"/>
              </w:rPr>
            </w:pPr>
            <w:r w:rsidRPr="007677D8">
              <w:rPr>
                <w:color w:val="000000"/>
                <w:kern w:val="0"/>
                <w:sz w:val="20"/>
                <w:szCs w:val="20"/>
                <w:lang w:val="en-US" w:eastAsia="es-CO"/>
              </w:rPr>
              <w:t xml:space="preserve">Propose a method for selecting </w:t>
            </w:r>
            <w:r>
              <w:rPr>
                <w:color w:val="000000"/>
                <w:kern w:val="0"/>
                <w:sz w:val="20"/>
                <w:szCs w:val="20"/>
                <w:lang w:val="en-US" w:eastAsia="es-CO"/>
              </w:rPr>
              <w:t>waste</w:t>
            </w:r>
            <w:r w:rsidRPr="007677D8">
              <w:rPr>
                <w:color w:val="000000"/>
                <w:kern w:val="0"/>
                <w:sz w:val="20"/>
                <w:szCs w:val="20"/>
                <w:lang w:val="en-US" w:eastAsia="es-CO"/>
              </w:rPr>
              <w:t>water sanitation technology​​​ for huma</w:t>
            </w:r>
            <w:r>
              <w:rPr>
                <w:color w:val="000000"/>
                <w:kern w:val="0"/>
                <w:sz w:val="20"/>
                <w:szCs w:val="20"/>
                <w:lang w:val="en-US" w:eastAsia="es-CO"/>
              </w:rPr>
              <w:t>n</w:t>
            </w:r>
            <w:r w:rsidRPr="007677D8">
              <w:rPr>
                <w:color w:val="000000"/>
                <w:kern w:val="0"/>
                <w:sz w:val="20"/>
                <w:szCs w:val="20"/>
                <w:lang w:val="en-US" w:eastAsia="es-CO"/>
              </w:rPr>
              <w:t xml:space="preserve"> settlements </w:t>
            </w:r>
          </w:p>
        </w:tc>
        <w:tc>
          <w:tcPr>
            <w:tcW w:w="426" w:type="dxa"/>
            <w:tcBorders>
              <w:top w:val="single" w:color="A6A6A6" w:themeColor="background1" w:themeShade="A6" w:sz="4" w:space="0"/>
              <w:left w:val="single" w:color="A6A6A6" w:themeColor="background1" w:themeShade="A6" w:sz="4" w:space="0"/>
              <w:bottom w:val="single" w:color="auto" w:sz="4" w:space="0"/>
              <w:right w:val="single" w:color="A6A6A6" w:themeColor="background1" w:themeShade="A6" w:sz="4" w:space="0"/>
            </w:tcBorders>
            <w:noWrap/>
            <w:vAlign w:val="center"/>
          </w:tcPr>
          <w:p w:rsidRPr="007677D8" w:rsidR="00330233" w:rsidP="0075000F" w:rsidRDefault="00330233" w14:paraId="418B96C5"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5</w:t>
            </w:r>
          </w:p>
        </w:tc>
        <w:tc>
          <w:tcPr>
            <w:tcW w:w="425" w:type="dxa"/>
            <w:tcBorders>
              <w:top w:val="single" w:color="A6A6A6" w:themeColor="background1" w:themeShade="A6" w:sz="4" w:space="0"/>
              <w:left w:val="single" w:color="A6A6A6" w:themeColor="background1" w:themeShade="A6" w:sz="4" w:space="0"/>
              <w:bottom w:val="single" w:color="auto" w:sz="4" w:space="0"/>
              <w:right w:val="single" w:color="A6A6A6" w:themeColor="background1" w:themeShade="A6" w:sz="4" w:space="0"/>
            </w:tcBorders>
            <w:noWrap/>
            <w:vAlign w:val="center"/>
          </w:tcPr>
          <w:p w:rsidRPr="007677D8" w:rsidR="00330233" w:rsidP="0075000F" w:rsidRDefault="00330233" w14:paraId="2323EC3E"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2</w:t>
            </w:r>
          </w:p>
        </w:tc>
        <w:tc>
          <w:tcPr>
            <w:tcW w:w="425" w:type="dxa"/>
            <w:tcBorders>
              <w:top w:val="single" w:color="A6A6A6" w:themeColor="background1" w:themeShade="A6" w:sz="4" w:space="0"/>
              <w:left w:val="single" w:color="A6A6A6" w:themeColor="background1" w:themeShade="A6" w:sz="4" w:space="0"/>
              <w:bottom w:val="single" w:color="auto" w:sz="4" w:space="0"/>
              <w:right w:val="single" w:color="A6A6A6" w:themeColor="background1" w:themeShade="A6" w:sz="4" w:space="0"/>
            </w:tcBorders>
            <w:noWrap/>
            <w:vAlign w:val="center"/>
          </w:tcPr>
          <w:p w:rsidRPr="007677D8" w:rsidR="00330233" w:rsidP="0075000F" w:rsidRDefault="00330233" w14:paraId="342AD6D9"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3</w:t>
            </w:r>
          </w:p>
        </w:tc>
        <w:tc>
          <w:tcPr>
            <w:tcW w:w="425" w:type="dxa"/>
            <w:tcBorders>
              <w:top w:val="single" w:color="A6A6A6" w:themeColor="background1" w:themeShade="A6" w:sz="4" w:space="0"/>
              <w:left w:val="single" w:color="A6A6A6" w:themeColor="background1" w:themeShade="A6" w:sz="4" w:space="0"/>
              <w:bottom w:val="single" w:color="auto" w:sz="4" w:space="0"/>
              <w:right w:val="single" w:color="A6A6A6" w:themeColor="background1" w:themeShade="A6" w:sz="4" w:space="0"/>
            </w:tcBorders>
            <w:noWrap/>
            <w:vAlign w:val="center"/>
          </w:tcPr>
          <w:p w:rsidRPr="007677D8" w:rsidR="00330233" w:rsidP="0075000F" w:rsidRDefault="00330233" w14:paraId="6A8111E1"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3</w:t>
            </w:r>
          </w:p>
        </w:tc>
        <w:tc>
          <w:tcPr>
            <w:tcW w:w="486" w:type="dxa"/>
            <w:tcBorders>
              <w:top w:val="single" w:color="A6A6A6" w:themeColor="background1" w:themeShade="A6" w:sz="4" w:space="0"/>
              <w:left w:val="single" w:color="A6A6A6" w:themeColor="background1" w:themeShade="A6" w:sz="4" w:space="0"/>
              <w:bottom w:val="single" w:color="auto" w:sz="4" w:space="0"/>
              <w:right w:val="single" w:color="A6A6A6" w:themeColor="background1" w:themeShade="A6" w:sz="4" w:space="0"/>
            </w:tcBorders>
            <w:noWrap/>
            <w:vAlign w:val="center"/>
          </w:tcPr>
          <w:p w:rsidRPr="007677D8" w:rsidR="00330233" w:rsidP="0075000F" w:rsidRDefault="00330233" w14:paraId="7497D6C7" w14:textId="77777777">
            <w:pPr>
              <w:spacing w:after="0" w:line="240" w:lineRule="auto"/>
              <w:ind w:firstLine="0"/>
              <w:jc w:val="center"/>
              <w:rPr>
                <w:color w:val="000000"/>
                <w:kern w:val="0"/>
                <w:sz w:val="18"/>
                <w:szCs w:val="18"/>
                <w:lang w:val="en-US" w:eastAsia="es-CO"/>
              </w:rPr>
            </w:pPr>
            <w:r w:rsidRPr="007677D8">
              <w:rPr>
                <w:color w:val="000000"/>
                <w:kern w:val="0"/>
                <w:sz w:val="18"/>
                <w:szCs w:val="18"/>
                <w:lang w:val="en-US" w:eastAsia="es-CO"/>
              </w:rPr>
              <w:t>4</w:t>
            </w:r>
          </w:p>
        </w:tc>
      </w:tr>
      <w:tr w:rsidRPr="007677D8" w:rsidR="00330233" w:rsidTr="0075000F" w14:paraId="481C30B3" w14:textId="77777777">
        <w:trPr>
          <w:trHeight w:val="357"/>
        </w:trPr>
        <w:tc>
          <w:tcPr>
            <w:tcW w:w="426" w:type="dxa"/>
            <w:tcBorders>
              <w:top w:val="single" w:color="auto" w:sz="4" w:space="0"/>
            </w:tcBorders>
            <w:noWrap/>
            <w:vAlign w:val="center"/>
          </w:tcPr>
          <w:p w:rsidRPr="007677D8" w:rsidR="00330233" w:rsidP="0075000F" w:rsidRDefault="00330233" w14:paraId="1FF00DD7" w14:textId="77777777">
            <w:pPr>
              <w:spacing w:after="0" w:line="240" w:lineRule="auto"/>
              <w:ind w:firstLine="0"/>
              <w:jc w:val="center"/>
              <w:rPr>
                <w:color w:val="000000"/>
                <w:kern w:val="0"/>
                <w:sz w:val="20"/>
                <w:szCs w:val="20"/>
                <w:lang w:val="en-US" w:eastAsia="es-CO"/>
              </w:rPr>
            </w:pPr>
          </w:p>
        </w:tc>
        <w:tc>
          <w:tcPr>
            <w:tcW w:w="4276" w:type="dxa"/>
            <w:tcBorders>
              <w:top w:val="single" w:color="auto" w:sz="4" w:space="0"/>
            </w:tcBorders>
            <w:noWrap/>
            <w:vAlign w:val="center"/>
          </w:tcPr>
          <w:p w:rsidRPr="007677D8" w:rsidR="00330233" w:rsidP="0075000F" w:rsidRDefault="00330233" w14:paraId="574FA5DB" w14:textId="77777777">
            <w:pPr>
              <w:spacing w:after="0" w:line="240" w:lineRule="auto"/>
              <w:ind w:firstLine="0"/>
              <w:jc w:val="left"/>
              <w:rPr>
                <w:color w:val="000000"/>
                <w:kern w:val="0"/>
                <w:sz w:val="20"/>
                <w:szCs w:val="20"/>
                <w:lang w:val="en-US" w:eastAsia="es-CO"/>
              </w:rPr>
            </w:pPr>
          </w:p>
        </w:tc>
        <w:tc>
          <w:tcPr>
            <w:tcW w:w="1346" w:type="dxa"/>
            <w:tcBorders>
              <w:top w:val="single" w:color="auto" w:sz="4" w:space="0"/>
            </w:tcBorders>
            <w:noWrap/>
            <w:vAlign w:val="center"/>
          </w:tcPr>
          <w:p w:rsidRPr="007677D8" w:rsidR="00330233" w:rsidP="0075000F" w:rsidRDefault="00330233" w14:paraId="259AA53E" w14:textId="77777777">
            <w:pPr>
              <w:spacing w:after="0" w:line="240" w:lineRule="auto"/>
              <w:ind w:firstLine="0"/>
              <w:jc w:val="left"/>
              <w:rPr>
                <w:color w:val="000000"/>
                <w:kern w:val="0"/>
                <w:sz w:val="20"/>
                <w:szCs w:val="20"/>
                <w:lang w:val="en-US" w:eastAsia="es-CO"/>
              </w:rPr>
            </w:pPr>
          </w:p>
        </w:tc>
        <w:tc>
          <w:tcPr>
            <w:tcW w:w="4725" w:type="dxa"/>
            <w:tcBorders>
              <w:top w:val="single" w:color="auto" w:sz="4" w:space="0"/>
            </w:tcBorders>
            <w:noWrap/>
            <w:vAlign w:val="center"/>
          </w:tcPr>
          <w:p w:rsidRPr="007677D8" w:rsidR="00330233" w:rsidP="0075000F" w:rsidRDefault="00330233" w14:paraId="38C1F778" w14:textId="77777777">
            <w:pPr>
              <w:spacing w:after="0" w:line="240" w:lineRule="auto"/>
              <w:ind w:firstLine="0"/>
              <w:jc w:val="right"/>
              <w:rPr>
                <w:b/>
                <w:bCs/>
                <w:color w:val="000000"/>
                <w:kern w:val="0"/>
                <w:sz w:val="20"/>
                <w:szCs w:val="20"/>
                <w:lang w:val="en-US" w:eastAsia="es-CO"/>
              </w:rPr>
            </w:pPr>
            <w:r w:rsidRPr="007677D8">
              <w:rPr>
                <w:b/>
                <w:bCs/>
                <w:color w:val="000000"/>
                <w:kern w:val="0"/>
                <w:sz w:val="20"/>
                <w:szCs w:val="20"/>
                <w:lang w:val="en-US" w:eastAsia="es-CO"/>
              </w:rPr>
              <w:t>Total</w:t>
            </w:r>
          </w:p>
        </w:tc>
        <w:tc>
          <w:tcPr>
            <w:tcW w:w="426" w:type="dxa"/>
            <w:tcBorders>
              <w:top w:val="single" w:color="auto" w:sz="4" w:space="0"/>
            </w:tcBorders>
            <w:noWrap/>
            <w:vAlign w:val="center"/>
          </w:tcPr>
          <w:p w:rsidRPr="007677D8" w:rsidR="00330233" w:rsidP="0075000F" w:rsidRDefault="00330233" w14:paraId="043F7610" w14:textId="77777777">
            <w:pPr>
              <w:spacing w:after="0" w:line="240" w:lineRule="auto"/>
              <w:ind w:firstLine="0"/>
              <w:jc w:val="center"/>
              <w:rPr>
                <w:b/>
                <w:bCs/>
                <w:color w:val="000000"/>
                <w:kern w:val="0"/>
                <w:sz w:val="18"/>
                <w:szCs w:val="18"/>
                <w:lang w:val="en-US" w:eastAsia="es-CO"/>
              </w:rPr>
            </w:pPr>
            <w:r w:rsidRPr="007677D8">
              <w:rPr>
                <w:b/>
                <w:bCs/>
                <w:color w:val="000000"/>
                <w:kern w:val="0"/>
                <w:sz w:val="18"/>
                <w:szCs w:val="18"/>
                <w:lang w:val="en-US" w:eastAsia="es-CO"/>
              </w:rPr>
              <w:t>89</w:t>
            </w:r>
          </w:p>
        </w:tc>
        <w:tc>
          <w:tcPr>
            <w:tcW w:w="425" w:type="dxa"/>
            <w:tcBorders>
              <w:top w:val="single" w:color="auto" w:sz="4" w:space="0"/>
            </w:tcBorders>
            <w:noWrap/>
            <w:vAlign w:val="center"/>
          </w:tcPr>
          <w:p w:rsidRPr="007677D8" w:rsidR="00330233" w:rsidP="0075000F" w:rsidRDefault="00330233" w14:paraId="11A0F186" w14:textId="77777777">
            <w:pPr>
              <w:spacing w:after="0" w:line="240" w:lineRule="auto"/>
              <w:ind w:firstLine="0"/>
              <w:jc w:val="center"/>
              <w:rPr>
                <w:b/>
                <w:bCs/>
                <w:color w:val="000000"/>
                <w:kern w:val="0"/>
                <w:sz w:val="18"/>
                <w:szCs w:val="18"/>
                <w:lang w:val="en-US" w:eastAsia="es-CO"/>
              </w:rPr>
            </w:pPr>
            <w:r w:rsidRPr="007677D8">
              <w:rPr>
                <w:b/>
                <w:bCs/>
                <w:color w:val="000000"/>
                <w:kern w:val="0"/>
                <w:sz w:val="18"/>
                <w:szCs w:val="18"/>
                <w:lang w:val="en-US" w:eastAsia="es-CO"/>
              </w:rPr>
              <w:t>102</w:t>
            </w:r>
          </w:p>
        </w:tc>
        <w:tc>
          <w:tcPr>
            <w:tcW w:w="425" w:type="dxa"/>
            <w:tcBorders>
              <w:top w:val="single" w:color="auto" w:sz="4" w:space="0"/>
            </w:tcBorders>
            <w:noWrap/>
            <w:vAlign w:val="center"/>
          </w:tcPr>
          <w:p w:rsidRPr="007677D8" w:rsidR="00330233" w:rsidP="0075000F" w:rsidRDefault="00330233" w14:paraId="665E4D83" w14:textId="77777777">
            <w:pPr>
              <w:spacing w:after="0" w:line="240" w:lineRule="auto"/>
              <w:ind w:firstLine="0"/>
              <w:jc w:val="center"/>
              <w:rPr>
                <w:b/>
                <w:bCs/>
                <w:color w:val="000000"/>
                <w:kern w:val="0"/>
                <w:sz w:val="18"/>
                <w:szCs w:val="18"/>
                <w:lang w:val="en-US" w:eastAsia="es-CO"/>
              </w:rPr>
            </w:pPr>
            <w:r w:rsidRPr="007677D8">
              <w:rPr>
                <w:b/>
                <w:bCs/>
                <w:color w:val="000000"/>
                <w:kern w:val="0"/>
                <w:sz w:val="18"/>
                <w:szCs w:val="18"/>
                <w:lang w:val="en-US" w:eastAsia="es-CO"/>
              </w:rPr>
              <w:t>152</w:t>
            </w:r>
          </w:p>
        </w:tc>
        <w:tc>
          <w:tcPr>
            <w:tcW w:w="425" w:type="dxa"/>
            <w:tcBorders>
              <w:top w:val="single" w:color="auto" w:sz="4" w:space="0"/>
            </w:tcBorders>
            <w:noWrap/>
            <w:vAlign w:val="center"/>
          </w:tcPr>
          <w:p w:rsidRPr="007677D8" w:rsidR="00330233" w:rsidP="0075000F" w:rsidRDefault="00330233" w14:paraId="4AD07E65" w14:textId="77777777">
            <w:pPr>
              <w:spacing w:after="0" w:line="240" w:lineRule="auto"/>
              <w:ind w:firstLine="0"/>
              <w:jc w:val="center"/>
              <w:rPr>
                <w:b/>
                <w:bCs/>
                <w:color w:val="000000"/>
                <w:kern w:val="0"/>
                <w:sz w:val="18"/>
                <w:szCs w:val="18"/>
                <w:lang w:val="en-US" w:eastAsia="es-CO"/>
              </w:rPr>
            </w:pPr>
            <w:r w:rsidRPr="007677D8">
              <w:rPr>
                <w:b/>
                <w:bCs/>
                <w:color w:val="000000"/>
                <w:kern w:val="0"/>
                <w:sz w:val="18"/>
                <w:szCs w:val="18"/>
                <w:lang w:val="en-US" w:eastAsia="es-CO"/>
              </w:rPr>
              <w:t>23</w:t>
            </w:r>
          </w:p>
        </w:tc>
        <w:tc>
          <w:tcPr>
            <w:tcW w:w="486" w:type="dxa"/>
            <w:tcBorders>
              <w:top w:val="single" w:color="auto" w:sz="4" w:space="0"/>
            </w:tcBorders>
            <w:noWrap/>
            <w:vAlign w:val="center"/>
          </w:tcPr>
          <w:p w:rsidRPr="007677D8" w:rsidR="00330233" w:rsidP="0075000F" w:rsidRDefault="00330233" w14:paraId="3B8DC06F" w14:textId="77777777">
            <w:pPr>
              <w:spacing w:after="0" w:line="240" w:lineRule="auto"/>
              <w:ind w:firstLine="0"/>
              <w:jc w:val="center"/>
              <w:rPr>
                <w:b/>
                <w:bCs/>
                <w:color w:val="000000"/>
                <w:kern w:val="0"/>
                <w:sz w:val="18"/>
                <w:szCs w:val="18"/>
                <w:lang w:val="en-US" w:eastAsia="es-CO"/>
              </w:rPr>
            </w:pPr>
            <w:r w:rsidRPr="007677D8">
              <w:rPr>
                <w:b/>
                <w:bCs/>
                <w:color w:val="000000"/>
                <w:kern w:val="0"/>
                <w:sz w:val="18"/>
                <w:szCs w:val="18"/>
                <w:lang w:val="en-US" w:eastAsia="es-CO"/>
              </w:rPr>
              <w:t>105</w:t>
            </w:r>
          </w:p>
        </w:tc>
      </w:tr>
    </w:tbl>
    <w:p w:rsidRPr="00A50115" w:rsidR="00330233" w:rsidP="00330233" w:rsidRDefault="00330233" w14:paraId="7C851CB7" w14:textId="77777777">
      <w:pPr>
        <w:spacing w:after="0"/>
        <w:ind w:firstLine="0"/>
        <w:rPr>
          <w:b/>
          <w:bCs/>
          <w:sz w:val="20"/>
          <w:szCs w:val="20"/>
          <w:lang w:val="en-US"/>
        </w:rPr>
      </w:pPr>
      <w:r w:rsidRPr="00A50115">
        <w:rPr>
          <w:b/>
          <w:bCs/>
          <w:sz w:val="20"/>
          <w:szCs w:val="20"/>
          <w:lang w:val="en-US"/>
        </w:rPr>
        <w:t xml:space="preserve">* </w:t>
      </w:r>
      <w:r w:rsidRPr="00A50115">
        <w:rPr>
          <w:sz w:val="20"/>
          <w:szCs w:val="20"/>
          <w:lang w:val="en-US"/>
        </w:rPr>
        <w:t>Expresses the number of indicators per dimension found for each article.</w:t>
      </w:r>
      <w:r w:rsidRPr="00A50115">
        <w:rPr>
          <w:b/>
          <w:bCs/>
          <w:sz w:val="20"/>
          <w:szCs w:val="20"/>
          <w:lang w:val="en-US"/>
        </w:rPr>
        <w:t xml:space="preserve"> </w:t>
      </w:r>
    </w:p>
    <w:p w:rsidRPr="00EF4096" w:rsidR="00330233" w:rsidP="00330233" w:rsidRDefault="00330233" w14:paraId="19AB8295" w14:textId="77777777">
      <w:pPr>
        <w:spacing w:after="0" w:line="240" w:lineRule="auto"/>
        <w:rPr>
          <w:b/>
          <w:bCs/>
          <w:lang w:val="en-US"/>
        </w:rPr>
      </w:pPr>
      <w:r w:rsidRPr="00EF4096">
        <w:rPr>
          <w:b/>
          <w:bCs/>
          <w:lang w:val="en-US"/>
        </w:rPr>
        <w:t>References</w:t>
      </w:r>
    </w:p>
    <w:p w:rsidRPr="00EF4096" w:rsidR="00330233" w:rsidP="00330233" w:rsidRDefault="00330233" w14:paraId="63BD4965" w14:textId="5BC276C3">
      <w:pPr>
        <w:pStyle w:val="EndNoteBibliography"/>
        <w:spacing w:after="0"/>
        <w:ind w:left="284" w:hanging="284"/>
      </w:pPr>
      <w:r>
        <w:rPr>
          <w:lang w:val="en-US"/>
        </w:rPr>
        <w:fldChar w:fldCharType="begin"/>
      </w:r>
      <w:r>
        <w:rPr>
          <w:lang w:val="en-US"/>
        </w:rPr>
        <w:instrText xml:space="preserve"> ADDIN EN.REFLIST </w:instrText>
      </w:r>
      <w:r>
        <w:rPr>
          <w:lang w:val="en-US"/>
        </w:rPr>
        <w:fldChar w:fldCharType="separate"/>
      </w:r>
      <w:r w:rsidRPr="00EF4096">
        <w:t xml:space="preserve">Chambers K, Sheridan P and Cook S (2022) Sanitation Criteria: A Comprehensive Review of Existing Sustainability and Resilience Evaluation Criteria for Sanitation Systems. Environmental Science &amp; Technology Letters 9(7):583-591.  </w:t>
      </w:r>
      <w:hyperlink w:history="1" r:id="rId24">
        <w:r w:rsidRPr="00EF4096">
          <w:rPr>
            <w:rStyle w:val="Hipervnculo"/>
          </w:rPr>
          <w:t>https://doi.org/10.1021/acs.estlett.2c00267</w:t>
        </w:r>
      </w:hyperlink>
      <w:r w:rsidRPr="00EF4096">
        <w:t>.</w:t>
      </w:r>
    </w:p>
    <w:p w:rsidRPr="00EF4096" w:rsidR="00330233" w:rsidP="00330233" w:rsidRDefault="00330233" w14:paraId="6FB59B87" w14:textId="4E530B6D">
      <w:pPr>
        <w:pStyle w:val="EndNoteBibliography"/>
        <w:spacing w:after="0"/>
        <w:ind w:left="284" w:hanging="284"/>
      </w:pPr>
      <w:r w:rsidRPr="00EF4096">
        <w:t xml:space="preserve">Flores-Alsina X, Gallego-Schmid A, Feijoo G and Rodríguez-Roda I (2010) Multiple-objective evaluation of wastewater treatment plant control alternatives. J Environ Manage 91(5):1193-1201.  </w:t>
      </w:r>
      <w:r w:rsidR="009B1AC0">
        <w:rPr>
          <w:lang w:val="es-CO"/>
        </w:rPr>
        <w:t>https://doi.org/</w:t>
      </w:r>
      <w:r w:rsidRPr="00EF4096">
        <w:t>10.1016/j.jenvman.2010.01.009.</w:t>
      </w:r>
    </w:p>
    <w:p w:rsidRPr="00EF4096" w:rsidR="00330233" w:rsidP="00330233" w:rsidRDefault="00330233" w14:paraId="251C8334" w14:textId="62EA46B6">
      <w:pPr>
        <w:pStyle w:val="EndNoteBibliography"/>
        <w:spacing w:after="0"/>
        <w:ind w:left="284" w:hanging="284"/>
      </w:pPr>
      <w:r w:rsidRPr="00EF4096">
        <w:t xml:space="preserve">Garfí M and Ferrer-Martí L (2011) Decision-making criteria and indicators for water and sanitation projects in developing countries. Water Science and Technology 64(1):83-101.  </w:t>
      </w:r>
      <w:hyperlink w:history="1" r:id="rId25">
        <w:r w:rsidRPr="00EF4096">
          <w:rPr>
            <w:rStyle w:val="Hipervnculo"/>
          </w:rPr>
          <w:t>https://doi.org/10.2166/wst.2011.543</w:t>
        </w:r>
      </w:hyperlink>
      <w:r w:rsidRPr="00EF4096">
        <w:t>.</w:t>
      </w:r>
    </w:p>
    <w:p w:rsidRPr="00EF4096" w:rsidR="00330233" w:rsidP="00330233" w:rsidRDefault="00330233" w14:paraId="51E230CA" w14:textId="75782769">
      <w:pPr>
        <w:pStyle w:val="EndNoteBibliography"/>
        <w:spacing w:after="0"/>
        <w:ind w:left="284" w:hanging="284"/>
      </w:pPr>
      <w:r w:rsidRPr="00EF4096">
        <w:t xml:space="preserve">Kaminsky J and Javernick-Will A (2013) Contested Factors for Sustainability: Construction and Management of Household On-Site Wastewater Treatment Systems. Journal of Construction Engineering and Management </w:t>
      </w:r>
      <w:r w:rsidRPr="0011754C" w:rsidR="00281E39">
        <w:t>139(12)</w:t>
      </w:r>
      <w:r w:rsidRPr="00A1549E" w:rsidR="00281E39">
        <w:rPr>
          <w:lang w:val="en-US"/>
        </w:rPr>
        <w:t>:A4013004</w:t>
      </w:r>
      <w:r w:rsidR="009B1AC0">
        <w:rPr>
          <w:lang w:val="es-CO"/>
        </w:rPr>
        <w:t>.</w:t>
      </w:r>
      <w:r w:rsidRPr="00EF4096">
        <w:t xml:space="preserve">  </w:t>
      </w:r>
      <w:hyperlink w:history="1" r:id="rId26">
        <w:r w:rsidRPr="00EF4096">
          <w:rPr>
            <w:rStyle w:val="Hipervnculo"/>
          </w:rPr>
          <w:t>https://doi.org/10.1061/(ASCE)CO.1943-7862.0000757</w:t>
        </w:r>
      </w:hyperlink>
      <w:r w:rsidRPr="00EF4096">
        <w:t>.</w:t>
      </w:r>
    </w:p>
    <w:p w:rsidRPr="00EF4096" w:rsidR="00330233" w:rsidP="00330233" w:rsidRDefault="00330233" w14:paraId="6D76997C" w14:textId="7EDA533D">
      <w:pPr>
        <w:pStyle w:val="EndNoteBibliography"/>
        <w:spacing w:after="0"/>
        <w:ind w:left="284" w:hanging="284"/>
      </w:pPr>
      <w:r w:rsidRPr="00EF4096">
        <w:t xml:space="preserve">Katukiza AY, Ronteltap M, Oleja A, Niwagaba CB, Kansiime F and Lens PNL (2010) Selection of sustainable sanitation technologies for urban slums - A case of Bwaise III in Kampala, Uganda. Sci Total Environ 409(1):52-62.  </w:t>
      </w:r>
      <w:hyperlink w:history="1" r:id="rId27">
        <w:r w:rsidRPr="00EF4096">
          <w:rPr>
            <w:rStyle w:val="Hipervnculo"/>
          </w:rPr>
          <w:t>https://doi.org/10.1016/j.scitotenv.2010.09.032</w:t>
        </w:r>
      </w:hyperlink>
      <w:r w:rsidRPr="00EF4096">
        <w:t>.</w:t>
      </w:r>
    </w:p>
    <w:p w:rsidRPr="00EF4096" w:rsidR="00330233" w:rsidP="00330233" w:rsidRDefault="00330233" w14:paraId="79EB1DA8" w14:textId="60261AE0">
      <w:pPr>
        <w:pStyle w:val="EndNoteBibliography"/>
        <w:spacing w:after="0"/>
        <w:ind w:left="284" w:hanging="284"/>
      </w:pPr>
      <w:r w:rsidRPr="00EF4096">
        <w:t xml:space="preserve">Krause A and Köppel J (2018) A Multi-Criteria Approach for Assessing the Sustainability of Small-Scale Cooking and Sanitation Technologies. Challenges in Sustainability 6(1):1-19.  </w:t>
      </w:r>
      <w:hyperlink w:history="1" r:id="rId28">
        <w:r w:rsidRPr="00EF4096">
          <w:rPr>
            <w:rStyle w:val="Hipervnculo"/>
          </w:rPr>
          <w:t>https://doi.org/10.12924/CIS2018.06010001</w:t>
        </w:r>
      </w:hyperlink>
      <w:r w:rsidRPr="00EF4096">
        <w:t>.</w:t>
      </w:r>
    </w:p>
    <w:p w:rsidRPr="00EF4096" w:rsidR="00330233" w:rsidP="00330233" w:rsidRDefault="00330233" w14:paraId="4BDDC0B9" w14:textId="18B84F43">
      <w:pPr>
        <w:pStyle w:val="EndNoteBibliography"/>
        <w:spacing w:after="0"/>
        <w:ind w:left="284" w:hanging="284"/>
      </w:pPr>
      <w:r w:rsidRPr="00EF4096">
        <w:t xml:space="preserve">McConville J, Künzle R, Messmer U, Udert KM and Larsen TA (2014) Decision support for redesigning wastewater treatment technologies. Environmental Science and Technology 48(20):12238-12246.  </w:t>
      </w:r>
      <w:hyperlink w:history="1" r:id="rId29">
        <w:r w:rsidRPr="00EF4096">
          <w:rPr>
            <w:rStyle w:val="Hipervnculo"/>
          </w:rPr>
          <w:t>https://doi.org/10.1021/es501854x</w:t>
        </w:r>
      </w:hyperlink>
      <w:r w:rsidRPr="00EF4096">
        <w:t>.</w:t>
      </w:r>
    </w:p>
    <w:p w:rsidRPr="00EF4096" w:rsidR="00330233" w:rsidP="00330233" w:rsidRDefault="00330233" w14:paraId="15375B71" w14:textId="71C579CE">
      <w:pPr>
        <w:pStyle w:val="EndNoteBibliography"/>
        <w:spacing w:after="0"/>
        <w:ind w:left="284" w:hanging="284"/>
      </w:pPr>
      <w:r w:rsidRPr="00EF4096">
        <w:t xml:space="preserve">Mena-Ulecia K and Hernández HH (2015) Decentralized peri-urban wastewater treatment technologies assessment integrating sustainability indicators. Water Science and Technology 72(2):214-222.  </w:t>
      </w:r>
      <w:hyperlink w:history="1" r:id="rId30">
        <w:r w:rsidRPr="00EF4096">
          <w:rPr>
            <w:rStyle w:val="Hipervnculo"/>
          </w:rPr>
          <w:t>https://doi.org/10.2166/wst.2015.209</w:t>
        </w:r>
      </w:hyperlink>
      <w:r w:rsidRPr="00EF4096">
        <w:t>.</w:t>
      </w:r>
    </w:p>
    <w:p w:rsidRPr="00EF4096" w:rsidR="00330233" w:rsidP="00330233" w:rsidRDefault="00330233" w14:paraId="07BBB68D" w14:textId="6932C720">
      <w:pPr>
        <w:pStyle w:val="EndNoteBibliography"/>
        <w:spacing w:after="0"/>
        <w:ind w:left="284" w:hanging="284"/>
      </w:pPr>
      <w:r w:rsidRPr="00EF4096">
        <w:t xml:space="preserve">Olschewski A and Casey V (2015) </w:t>
      </w:r>
      <w:r w:rsidRPr="00571E6D" w:rsidR="00571E6D">
        <w:rPr>
          <w:lang w:val="en"/>
        </w:rPr>
        <w:t>The Technology Applicability Framework. A Participatory Tool to Validate Water, Sanitation, and Hygiene Technologies for Low-Income Urban Areas. In: Hostettler S, Hazboun E, Bolay JC (eds) Technologies for Development. Springer, Cham. https://doi.org/10.1007/978-3-319-16247-8_18</w:t>
      </w:r>
      <w:r w:rsidRPr="00EF4096">
        <w:t>.</w:t>
      </w:r>
    </w:p>
    <w:p w:rsidRPr="00EF4096" w:rsidR="00330233" w:rsidP="00330233" w:rsidRDefault="00330233" w14:paraId="4756F10D" w14:textId="60151100">
      <w:pPr>
        <w:pStyle w:val="EndNoteBibliography"/>
        <w:spacing w:after="0"/>
        <w:ind w:left="284" w:hanging="284"/>
      </w:pPr>
      <w:r w:rsidRPr="00EF4096">
        <w:t xml:space="preserve">Padilla-Rivera A, Morgan-Sagastume JM, Noyola A and Güereca LP (2016) Addressing social aspects associated with wastewater treatment facilities. Environ Impact Assess Rev 57:101-113. </w:t>
      </w:r>
      <w:hyperlink w:history="1" r:id="rId31">
        <w:r w:rsidRPr="00EF4096">
          <w:rPr>
            <w:rStyle w:val="Hipervnculo"/>
          </w:rPr>
          <w:t>https://doi.org/10.1016/j.eiar.2015.11.007</w:t>
        </w:r>
      </w:hyperlink>
      <w:r w:rsidRPr="00EF4096">
        <w:t>.</w:t>
      </w:r>
    </w:p>
    <w:p w:rsidRPr="00EF4096" w:rsidR="00330233" w:rsidP="00330233" w:rsidRDefault="00330233" w14:paraId="6D6A518B" w14:textId="233A0FC2">
      <w:pPr>
        <w:pStyle w:val="EndNoteBibliography"/>
        <w:spacing w:after="0"/>
        <w:ind w:left="284" w:hanging="284"/>
      </w:pPr>
      <w:r w:rsidRPr="00EF4096">
        <w:t xml:space="preserve">Pinto FS, Figueira JR and Marques RC (2015) A multi-objective approach with soft constraints for water supply and wastewater coverage improvements. Eur J Oper Res 246(2):609-618.  </w:t>
      </w:r>
      <w:hyperlink w:history="1" r:id="rId32">
        <w:r w:rsidRPr="00EF4096">
          <w:rPr>
            <w:rStyle w:val="Hipervnculo"/>
          </w:rPr>
          <w:t>https://doi.org/10.1016/j.ejor.2015.04.036</w:t>
        </w:r>
      </w:hyperlink>
      <w:r w:rsidRPr="00EF4096">
        <w:t>.</w:t>
      </w:r>
    </w:p>
    <w:p w:rsidRPr="00EF4096" w:rsidR="00330233" w:rsidP="00330233" w:rsidRDefault="00330233" w14:paraId="22C728D3" w14:textId="24EC69F9">
      <w:pPr>
        <w:pStyle w:val="EndNoteBibliography"/>
        <w:spacing w:after="0"/>
        <w:ind w:left="284" w:hanging="284"/>
      </w:pPr>
      <w:r w:rsidRPr="00EF4096">
        <w:t>Puleo V, Notaro V, Freni G and La Loggia GL (2017) Multicriteria performance analysis of an integrated urban wastewater system for energy management. J</w:t>
      </w:r>
      <w:r w:rsidRPr="000F7246" w:rsidR="000F7246">
        <w:t xml:space="preserve"> </w:t>
      </w:r>
      <w:r w:rsidRPr="002F253E" w:rsidR="000F7246">
        <w:t>J hydroinform</w:t>
      </w:r>
      <w:r w:rsidRPr="0011754C" w:rsidR="000F7246">
        <w:t xml:space="preserve">, </w:t>
      </w:r>
      <w:r w:rsidRPr="002F253E" w:rsidR="000F7246">
        <w:t>19(6):865–878</w:t>
      </w:r>
      <w:r w:rsidRPr="00EF4096">
        <w:t>.</w:t>
      </w:r>
      <w:r w:rsidRPr="000F7246" w:rsidR="000F7246">
        <w:rPr>
          <w:rStyle w:val="Hipervnculo"/>
        </w:rPr>
        <w:t xml:space="preserve"> </w:t>
      </w:r>
      <w:r w:rsidRPr="002F253E" w:rsidR="000F7246">
        <w:rPr>
          <w:rStyle w:val="Hipervnculo"/>
        </w:rPr>
        <w:t>https://doi.org/10.2166/hydro.2017.159</w:t>
      </w:r>
    </w:p>
    <w:p w:rsidRPr="00EF4096" w:rsidR="00330233" w:rsidP="00330233" w:rsidRDefault="00330233" w14:paraId="4D75ECB6" w14:textId="7F7B6AD6">
      <w:pPr>
        <w:pStyle w:val="EndNoteBibliography"/>
        <w:spacing w:after="0"/>
        <w:ind w:left="284" w:hanging="284"/>
      </w:pPr>
      <w:r w:rsidRPr="00EF4096">
        <w:t xml:space="preserve">Quadros S, Rosa MJ, Alegre H and Silva C (2010) A performance indicators system for urban wastewater treatment plants. Water Science and Technology 62(10):2398-2407. </w:t>
      </w:r>
      <w:r w:rsidR="009B1AC0">
        <w:rPr>
          <w:lang w:val="es-CO"/>
        </w:rPr>
        <w:t>https://doi.org/</w:t>
      </w:r>
      <w:r w:rsidRPr="00EF4096">
        <w:t>10.2166/wst.2010.526.</w:t>
      </w:r>
    </w:p>
    <w:p w:rsidRPr="00F0396B" w:rsidR="00330233" w:rsidP="00330233" w:rsidRDefault="00330233" w14:paraId="4006D596" w14:textId="510960E4">
      <w:pPr>
        <w:pStyle w:val="EndNoteBibliography"/>
        <w:spacing w:after="0"/>
        <w:ind w:left="284" w:hanging="284"/>
        <w:rPr>
          <w:lang w:val="es-CO"/>
        </w:rPr>
      </w:pPr>
      <w:r w:rsidRPr="00EF4096">
        <w:t xml:space="preserve">Spuhler D, Germann V, Kassa K, Ketema AA, Sherpa AM, Sherpa MG, Maurer M, Lüthi C and Langergraber G (2020) Developing sanitation planning options: A tool for systematic consideration of novel technologies and systems. </w:t>
      </w:r>
      <w:r w:rsidRPr="0011754C" w:rsidR="0093796E">
        <w:rPr>
          <w:rPrChange w:author="ISABEL CRISTINA DOMINGUEZ RIVERA" w:date="2026-01-15T10:11:00Z" w16du:dateUtc="2026-01-15T15:11:00Z" w:id="4">
            <w:rPr>
              <w:i/>
              <w:iCs/>
            </w:rPr>
          </w:rPrChange>
        </w:rPr>
        <w:t>J Environ Manage</w:t>
      </w:r>
      <w:r w:rsidRPr="0011754C" w:rsidR="0093796E">
        <w:t xml:space="preserve"> 271</w:t>
      </w:r>
      <w:r w:rsidRPr="00A1549E" w:rsidR="0093796E">
        <w:rPr>
          <w:lang w:val="en-US"/>
        </w:rPr>
        <w:t>:111004</w:t>
      </w:r>
      <w:r w:rsidRPr="0011754C" w:rsidR="0093796E">
        <w:rPr>
          <w:lang w:val="en-US"/>
        </w:rPr>
        <w:t>.</w:t>
      </w:r>
      <w:r w:rsidRPr="0011754C" w:rsidR="0093796E">
        <w:t xml:space="preserve">  </w:t>
      </w:r>
      <w:hyperlink w:history="1" r:id="rId33">
        <w:r w:rsidRPr="0011754C" w:rsidR="0093796E">
          <w:rPr>
            <w:rStyle w:val="Hipervnculo"/>
          </w:rPr>
          <w:t>https://doi.org/10.1016/j.jenvman.2020.111004</w:t>
        </w:r>
      </w:hyperlink>
      <w:r w:rsidR="00F0396B">
        <w:rPr>
          <w:lang w:val="es-CO"/>
        </w:rPr>
        <w:t>.</w:t>
      </w:r>
    </w:p>
    <w:p w:rsidRPr="00EF4096" w:rsidR="00330233" w:rsidP="00330233" w:rsidRDefault="00330233" w14:paraId="613CC2AB" w14:textId="771BD2A0">
      <w:pPr>
        <w:pStyle w:val="EndNoteBibliography"/>
        <w:spacing w:after="0"/>
        <w:ind w:left="284" w:hanging="284"/>
      </w:pPr>
      <w:r w:rsidRPr="00EF4096">
        <w:t xml:space="preserve">Su X, Chiang P, Pan S, Chen G, Tao Y, Wu G, Wang F and Cao W (2019) Systematic approach to evaluating environmental and ecological technologies for wastewater treatment. Chemosphere 218:778-792.  </w:t>
      </w:r>
      <w:hyperlink w:history="1" r:id="rId34">
        <w:r w:rsidRPr="00EF4096">
          <w:rPr>
            <w:rStyle w:val="Hipervnculo"/>
          </w:rPr>
          <w:t>https://doi.org/10.1016/j.chemosphere.2018.11.108</w:t>
        </w:r>
      </w:hyperlink>
      <w:r w:rsidRPr="00EF4096">
        <w:t>.</w:t>
      </w:r>
    </w:p>
    <w:p w:rsidRPr="0069721A" w:rsidR="0069721A" w:rsidP="00D23EBE" w:rsidRDefault="00330233" w14:paraId="5E5F0052" w14:textId="016C3978">
      <w:pPr>
        <w:pStyle w:val="EndNoteBibliography"/>
        <w:ind w:left="284" w:hanging="284"/>
        <w:rPr>
          <w:lang w:val="en-US"/>
        </w:rPr>
      </w:pPr>
      <w:r w:rsidRPr="00EF4096">
        <w:t xml:space="preserve">Widowsky M, Ladziak E and Lagod G (2017) Economic Aspects of Sustainable Sanitation in Rural Settlements. Architecture, Civil Engineering, Environment 10(3):153-162.  </w:t>
      </w:r>
      <w:hyperlink w:history="1" r:id="rId35">
        <w:r w:rsidRPr="00EF4096">
          <w:rPr>
            <w:rStyle w:val="Hipervnculo"/>
          </w:rPr>
          <w:t>https://doi.org/10.21307/acee-2017-046</w:t>
        </w:r>
      </w:hyperlink>
      <w:r w:rsidRPr="00EF4096">
        <w:t>.</w:t>
      </w:r>
      <w:r>
        <w:rPr>
          <w:lang w:val="en-US"/>
        </w:rPr>
        <w:fldChar w:fldCharType="end"/>
      </w:r>
    </w:p>
    <w:p w:rsidR="00F0396B" w:rsidRDefault="00F0396B" w14:paraId="69F3FA20" w14:textId="77777777">
      <w:pPr>
        <w:spacing w:after="160" w:line="259" w:lineRule="auto"/>
        <w:ind w:firstLine="0"/>
        <w:jc w:val="left"/>
        <w:rPr>
          <w:b/>
          <w:bCs/>
          <w:lang w:val="en-US"/>
        </w:rPr>
      </w:pPr>
      <w:bookmarkStart w:name="_Ref181714353" w:id="5"/>
      <w:bookmarkEnd w:id="3"/>
      <w:r>
        <w:rPr>
          <w:b/>
          <w:bCs/>
          <w:i/>
          <w:iCs/>
          <w:lang w:val="en-US"/>
        </w:rPr>
        <w:br w:type="page"/>
      </w:r>
    </w:p>
    <w:p w:rsidRPr="00B1701D" w:rsidR="005B6E9C" w:rsidP="00FA5060" w:rsidRDefault="00FA5060" w14:paraId="73D6A610" w14:textId="460932F0">
      <w:pPr>
        <w:pStyle w:val="Descripcin"/>
        <w:ind w:firstLine="0"/>
        <w:jc w:val="center"/>
        <w:rPr>
          <w:i w:val="0"/>
          <w:iCs w:val="0"/>
          <w:color w:val="auto"/>
          <w:sz w:val="24"/>
          <w:szCs w:val="24"/>
          <w:lang w:val="en-US"/>
        </w:rPr>
      </w:pPr>
      <w:r w:rsidRPr="00B1701D">
        <w:rPr>
          <w:b/>
          <w:bCs/>
          <w:i w:val="0"/>
          <w:iCs w:val="0"/>
          <w:color w:val="auto"/>
          <w:sz w:val="24"/>
          <w:szCs w:val="24"/>
          <w:lang w:val="en-US"/>
        </w:rPr>
        <w:t xml:space="preserve">Online Resource </w:t>
      </w:r>
      <w:r w:rsidRPr="00B1701D" w:rsidR="00EE2455">
        <w:rPr>
          <w:b/>
          <w:bCs/>
          <w:i w:val="0"/>
          <w:iCs w:val="0"/>
          <w:color w:val="auto"/>
          <w:sz w:val="24"/>
          <w:szCs w:val="24"/>
          <w:lang w:val="en-US"/>
        </w:rPr>
        <w:t>3</w:t>
      </w:r>
      <w:r w:rsidRPr="00B1701D" w:rsidR="005B6E9C">
        <w:rPr>
          <w:b/>
          <w:bCs/>
          <w:i w:val="0"/>
          <w:iCs w:val="0"/>
          <w:color w:val="auto"/>
          <w:sz w:val="24"/>
          <w:szCs w:val="24"/>
          <w:lang w:val="en-US"/>
        </w:rPr>
        <w:t>.</w:t>
      </w:r>
      <w:r w:rsidRPr="00B1701D" w:rsidR="005B6E9C">
        <w:rPr>
          <w:i w:val="0"/>
          <w:iCs w:val="0"/>
          <w:color w:val="auto"/>
          <w:sz w:val="24"/>
          <w:szCs w:val="24"/>
          <w:lang w:val="en-US"/>
        </w:rPr>
        <w:t xml:space="preserve"> </w:t>
      </w:r>
      <w:r w:rsidRPr="00B1701D" w:rsidR="00D64D30">
        <w:rPr>
          <w:i w:val="0"/>
          <w:iCs w:val="0"/>
          <w:color w:val="auto"/>
          <w:sz w:val="24"/>
          <w:szCs w:val="24"/>
          <w:lang w:val="en-US"/>
        </w:rPr>
        <w:t>Description of the causal criterion in the DPSIR framework</w:t>
      </w:r>
    </w:p>
    <w:p w:rsidR="00FA5060" w:rsidP="00FA5060" w:rsidRDefault="00FA5060" w14:paraId="7DA66A7A" w14:textId="77777777">
      <w:pPr>
        <w:spacing w:after="0" w:line="240" w:lineRule="auto"/>
        <w:rPr>
          <w:lang w:val="en-US"/>
        </w:rPr>
      </w:pPr>
    </w:p>
    <w:tbl>
      <w:tblPr>
        <w:tblStyle w:val="Tablaconcuadrcula"/>
        <w:tblW w:w="13063" w:type="dxa"/>
        <w:tblLook w:val="04A0" w:firstRow="1" w:lastRow="0" w:firstColumn="1" w:lastColumn="0" w:noHBand="0" w:noVBand="1"/>
      </w:tblPr>
      <w:tblGrid>
        <w:gridCol w:w="2689"/>
        <w:gridCol w:w="10374"/>
      </w:tblGrid>
      <w:tr w:rsidRPr="00B35763" w:rsidR="00722F50" w:rsidTr="00ED7242" w14:paraId="130CBC44" w14:textId="77777777">
        <w:tc>
          <w:tcPr>
            <w:tcW w:w="2689" w:type="dxa"/>
          </w:tcPr>
          <w:p w:rsidRPr="00B35763" w:rsidR="00722F50" w:rsidP="00ED7242" w:rsidRDefault="00722F50" w14:paraId="7DBC1DC7" w14:textId="77777777">
            <w:pPr>
              <w:spacing w:after="0" w:line="240" w:lineRule="auto"/>
              <w:ind w:firstLine="0"/>
              <w:jc w:val="center"/>
              <w:rPr>
                <w:b/>
                <w:bCs/>
                <w:lang w:val="en-US"/>
              </w:rPr>
            </w:pPr>
            <w:r w:rsidRPr="00B35763">
              <w:rPr>
                <w:b/>
                <w:bCs/>
                <w:lang w:val="en-US"/>
              </w:rPr>
              <w:t>Causal criterion in the DPSIR framework</w:t>
            </w:r>
          </w:p>
        </w:tc>
        <w:tc>
          <w:tcPr>
            <w:tcW w:w="10374" w:type="dxa"/>
          </w:tcPr>
          <w:p w:rsidRPr="00B35763" w:rsidR="00722F50" w:rsidP="00ED7242" w:rsidRDefault="00722F50" w14:paraId="34CF62C4" w14:textId="77777777">
            <w:pPr>
              <w:spacing w:after="0" w:line="240" w:lineRule="auto"/>
              <w:ind w:firstLine="0"/>
              <w:jc w:val="center"/>
              <w:rPr>
                <w:b/>
                <w:bCs/>
                <w:lang w:val="en-US"/>
              </w:rPr>
            </w:pPr>
            <w:r w:rsidRPr="00B35763">
              <w:rPr>
                <w:b/>
                <w:bCs/>
                <w:lang w:val="en-US"/>
              </w:rPr>
              <w:t>Description</w:t>
            </w:r>
          </w:p>
        </w:tc>
      </w:tr>
      <w:tr w:rsidRPr="00B35763" w:rsidR="00722F50" w:rsidTr="00ED7242" w14:paraId="45BFB52D" w14:textId="77777777">
        <w:tc>
          <w:tcPr>
            <w:tcW w:w="2689" w:type="dxa"/>
          </w:tcPr>
          <w:p w:rsidRPr="00B35763" w:rsidR="00722F50" w:rsidP="00892F18" w:rsidRDefault="00722F50" w14:paraId="6A9F45FB" w14:textId="77777777">
            <w:pPr>
              <w:spacing w:after="0" w:line="240" w:lineRule="auto"/>
              <w:ind w:firstLine="0"/>
              <w:jc w:val="left"/>
              <w:rPr>
                <w:lang w:val="en-US"/>
              </w:rPr>
            </w:pPr>
            <w:r w:rsidRPr="00B35763">
              <w:rPr>
                <w:lang w:val="en-US"/>
              </w:rPr>
              <w:t xml:space="preserve">1.1 Human and economic development </w:t>
            </w:r>
          </w:p>
        </w:tc>
        <w:tc>
          <w:tcPr>
            <w:tcW w:w="10374" w:type="dxa"/>
          </w:tcPr>
          <w:p w:rsidRPr="00B35763" w:rsidR="00722F50" w:rsidP="00ED7242" w:rsidRDefault="00722F50" w14:paraId="7B4CA0BF" w14:textId="77777777">
            <w:pPr>
              <w:spacing w:after="0" w:line="240" w:lineRule="auto"/>
              <w:ind w:firstLine="0"/>
              <w:rPr>
                <w:lang w:val="en-US"/>
              </w:rPr>
            </w:pPr>
            <w:r w:rsidRPr="00B35763">
              <w:rPr>
                <w:lang w:val="en-US"/>
              </w:rPr>
              <w:t xml:space="preserve">Characterizes the well-being and socioeconomic capacities that influence the demand and sustainability of water and sanitation services. It includes variables like income, multidimensional poverty, education, formal and informal employment, and access to basic services. </w:t>
            </w:r>
          </w:p>
        </w:tc>
      </w:tr>
      <w:tr w:rsidRPr="00B35763" w:rsidR="00722F50" w:rsidTr="00ED7242" w14:paraId="339F655E" w14:textId="77777777">
        <w:tc>
          <w:tcPr>
            <w:tcW w:w="2689" w:type="dxa"/>
          </w:tcPr>
          <w:p w:rsidRPr="00B35763" w:rsidR="00722F50" w:rsidP="00892F18" w:rsidRDefault="00722F50" w14:paraId="66964780" w14:textId="77777777">
            <w:pPr>
              <w:spacing w:after="0" w:line="240" w:lineRule="auto"/>
              <w:ind w:firstLine="0"/>
              <w:jc w:val="left"/>
              <w:rPr>
                <w:lang w:val="en-US"/>
              </w:rPr>
            </w:pPr>
            <w:r w:rsidRPr="00B35763">
              <w:rPr>
                <w:lang w:val="en-US"/>
              </w:rPr>
              <w:t>1.2 Demographic phenomena</w:t>
            </w:r>
          </w:p>
        </w:tc>
        <w:tc>
          <w:tcPr>
            <w:tcW w:w="10374" w:type="dxa"/>
          </w:tcPr>
          <w:p w:rsidRPr="00B35763" w:rsidR="00722F50" w:rsidP="00ED7242" w:rsidRDefault="00722F50" w14:paraId="2E41F6A2" w14:textId="77777777">
            <w:pPr>
              <w:spacing w:after="0" w:line="240" w:lineRule="auto"/>
              <w:ind w:firstLine="0"/>
              <w:rPr>
                <w:lang w:val="en-US"/>
              </w:rPr>
            </w:pPr>
            <w:r>
              <w:rPr>
                <w:lang w:val="en-US"/>
              </w:rPr>
              <w:t>D</w:t>
            </w:r>
            <w:r w:rsidRPr="00B35763">
              <w:rPr>
                <w:lang w:val="en-US"/>
              </w:rPr>
              <w:t xml:space="preserve">escribes demographic dynamics that influence urban growth, expansion of informal settlements, and pressure on the sanitation infrastructure. It includes indicators like density, annual growth, and internal or forced migration. These indicators help forecast an increase in water demand, wastewater production, and the occupation of environmentally fragile areas, which are crucial for anticipating trends in land pressure. </w:t>
            </w:r>
          </w:p>
        </w:tc>
      </w:tr>
      <w:tr w:rsidRPr="00B35763" w:rsidR="00722F50" w:rsidTr="00ED7242" w14:paraId="50661885" w14:textId="77777777">
        <w:tc>
          <w:tcPr>
            <w:tcW w:w="2689" w:type="dxa"/>
          </w:tcPr>
          <w:p w:rsidRPr="00B35763" w:rsidR="00722F50" w:rsidP="00892F18" w:rsidRDefault="00722F50" w14:paraId="050089B0" w14:textId="77777777">
            <w:pPr>
              <w:spacing w:after="0" w:line="240" w:lineRule="auto"/>
              <w:ind w:firstLine="0"/>
              <w:jc w:val="left"/>
              <w:rPr>
                <w:lang w:val="en-US"/>
              </w:rPr>
            </w:pPr>
            <w:r w:rsidRPr="00B35763">
              <w:rPr>
                <w:lang w:val="en-US"/>
              </w:rPr>
              <w:t xml:space="preserve">1.3 Climatic variability </w:t>
            </w:r>
          </w:p>
        </w:tc>
        <w:tc>
          <w:tcPr>
            <w:tcW w:w="10374" w:type="dxa"/>
          </w:tcPr>
          <w:p w:rsidRPr="00B35763" w:rsidR="00722F50" w:rsidP="00ED7242" w:rsidRDefault="00722F50" w14:paraId="00AEE3CE" w14:textId="77777777">
            <w:pPr>
              <w:spacing w:after="0" w:line="240" w:lineRule="auto"/>
              <w:ind w:firstLine="0"/>
              <w:rPr>
                <w:lang w:val="en-US"/>
              </w:rPr>
            </w:pPr>
            <w:r>
              <w:rPr>
                <w:lang w:val="en-US"/>
              </w:rPr>
              <w:t>A</w:t>
            </w:r>
            <w:r w:rsidRPr="00B35763">
              <w:rPr>
                <w:lang w:val="en-US"/>
              </w:rPr>
              <w:t>nalyzes the influence of climatic patterns on water availability, land stability, and hydrologic responses to wastewater discharges. It includes indicators on rainfall, temperature, seasonality, drought, and hydroclimatic anomalies.</w:t>
            </w:r>
          </w:p>
        </w:tc>
      </w:tr>
      <w:tr w:rsidRPr="00B35763" w:rsidR="00722F50" w:rsidTr="00ED7242" w14:paraId="2B9D4F9D" w14:textId="77777777">
        <w:tc>
          <w:tcPr>
            <w:tcW w:w="2689" w:type="dxa"/>
          </w:tcPr>
          <w:p w:rsidRPr="00B35763" w:rsidR="00722F50" w:rsidP="00892F18" w:rsidRDefault="00722F50" w14:paraId="77C7997B" w14:textId="77777777">
            <w:pPr>
              <w:spacing w:after="0" w:line="240" w:lineRule="auto"/>
              <w:ind w:firstLine="0"/>
              <w:jc w:val="left"/>
              <w:rPr>
                <w:lang w:val="en-US"/>
              </w:rPr>
            </w:pPr>
            <w:r w:rsidRPr="00B35763">
              <w:rPr>
                <w:lang w:val="en-US"/>
              </w:rPr>
              <w:t>1.4 Land planning institutions</w:t>
            </w:r>
          </w:p>
        </w:tc>
        <w:tc>
          <w:tcPr>
            <w:tcW w:w="10374" w:type="dxa"/>
          </w:tcPr>
          <w:p w:rsidRPr="00B35763" w:rsidR="00722F50" w:rsidP="00ED7242" w:rsidRDefault="00722F50" w14:paraId="3F57EFF5" w14:textId="77777777">
            <w:pPr>
              <w:spacing w:after="0" w:line="240" w:lineRule="auto"/>
              <w:ind w:firstLine="0"/>
              <w:rPr>
                <w:lang w:val="en-US"/>
              </w:rPr>
            </w:pPr>
            <w:r>
              <w:rPr>
                <w:lang w:val="en-US"/>
              </w:rPr>
              <w:t>Assesses the structure, coherence, and capacity of land planning,</w:t>
            </w:r>
            <w:r w:rsidRPr="00B35763">
              <w:rPr>
                <w:lang w:val="en-US"/>
              </w:rPr>
              <w:t xml:space="preserve"> and the organizations responsible for land, water, and sanitation management. It considers the existence and application of land management instruments, </w:t>
            </w:r>
            <w:r>
              <w:rPr>
                <w:lang w:val="en-US"/>
              </w:rPr>
              <w:t xml:space="preserve">the </w:t>
            </w:r>
            <w:r w:rsidRPr="00B35763">
              <w:rPr>
                <w:lang w:val="en-US"/>
              </w:rPr>
              <w:t xml:space="preserve">availability of funding, interinstitutional coordination, and legal coherence. </w:t>
            </w:r>
          </w:p>
        </w:tc>
      </w:tr>
      <w:tr w:rsidRPr="00B35763" w:rsidR="00722F50" w:rsidTr="00ED7242" w14:paraId="16CC5813" w14:textId="77777777">
        <w:tc>
          <w:tcPr>
            <w:tcW w:w="2689" w:type="dxa"/>
          </w:tcPr>
          <w:p w:rsidRPr="00B35763" w:rsidR="00722F50" w:rsidP="00892F18" w:rsidRDefault="00722F50" w14:paraId="4D040A0F" w14:textId="77777777">
            <w:pPr>
              <w:spacing w:after="0" w:line="240" w:lineRule="auto"/>
              <w:ind w:firstLine="0"/>
              <w:jc w:val="left"/>
              <w:rPr>
                <w:lang w:val="en-US"/>
              </w:rPr>
            </w:pPr>
            <w:r w:rsidRPr="00B35763">
              <w:rPr>
                <w:lang w:val="en-US"/>
              </w:rPr>
              <w:t xml:space="preserve">2.1 Increase in informal settlements (IS): </w:t>
            </w:r>
          </w:p>
        </w:tc>
        <w:tc>
          <w:tcPr>
            <w:tcW w:w="10374" w:type="dxa"/>
          </w:tcPr>
          <w:p w:rsidRPr="00B35763" w:rsidR="00722F50" w:rsidP="00ED7242" w:rsidRDefault="00722F50" w14:paraId="2F02BAFD" w14:textId="77777777">
            <w:pPr>
              <w:spacing w:after="0" w:line="240" w:lineRule="auto"/>
              <w:ind w:firstLine="0"/>
              <w:rPr>
                <w:lang w:val="en-US"/>
              </w:rPr>
            </w:pPr>
            <w:r>
              <w:rPr>
                <w:lang w:val="en-US"/>
              </w:rPr>
              <w:t>Q</w:t>
            </w:r>
            <w:r w:rsidRPr="00B35763">
              <w:rPr>
                <w:lang w:val="en-US"/>
              </w:rPr>
              <w:t>uantifies the expansion and densification of IS as a direct pressure on land and water resources. It analyzes population growth rates, areas prone to risk, land</w:t>
            </w:r>
            <w:r>
              <w:rPr>
                <w:lang w:val="en-US"/>
              </w:rPr>
              <w:t>-</w:t>
            </w:r>
            <w:r w:rsidRPr="00B35763">
              <w:rPr>
                <w:lang w:val="en-US"/>
              </w:rPr>
              <w:t xml:space="preserve">use changes, and the increase in demand for basic services. </w:t>
            </w:r>
          </w:p>
        </w:tc>
      </w:tr>
      <w:tr w:rsidRPr="00B35763" w:rsidR="00722F50" w:rsidTr="00ED7242" w14:paraId="7EA69EA2" w14:textId="77777777">
        <w:tc>
          <w:tcPr>
            <w:tcW w:w="2689" w:type="dxa"/>
          </w:tcPr>
          <w:p w:rsidRPr="00B35763" w:rsidR="00722F50" w:rsidP="00892F18" w:rsidRDefault="00722F50" w14:paraId="385B946A" w14:textId="77777777">
            <w:pPr>
              <w:spacing w:after="0" w:line="240" w:lineRule="auto"/>
              <w:ind w:firstLine="0"/>
              <w:jc w:val="left"/>
              <w:rPr>
                <w:lang w:val="en-US"/>
              </w:rPr>
            </w:pPr>
            <w:r w:rsidRPr="00B35763">
              <w:rPr>
                <w:lang w:val="en-US"/>
              </w:rPr>
              <w:t xml:space="preserve">2.2 Conflicts associated with land and water management </w:t>
            </w:r>
          </w:p>
        </w:tc>
        <w:tc>
          <w:tcPr>
            <w:tcW w:w="10374" w:type="dxa"/>
          </w:tcPr>
          <w:p w:rsidRPr="00B35763" w:rsidR="00722F50" w:rsidP="00ED7242" w:rsidRDefault="00722F50" w14:paraId="2C59733C" w14:textId="77777777">
            <w:pPr>
              <w:spacing w:after="0" w:line="240" w:lineRule="auto"/>
              <w:ind w:firstLine="0"/>
              <w:rPr>
                <w:lang w:val="en-US"/>
              </w:rPr>
            </w:pPr>
            <w:r>
              <w:rPr>
                <w:lang w:val="en-US"/>
              </w:rPr>
              <w:t>I</w:t>
            </w:r>
            <w:r w:rsidRPr="00B35763">
              <w:rPr>
                <w:lang w:val="en-US"/>
              </w:rPr>
              <w:t xml:space="preserve">dentifies tensions and disputes between institutional, community, and productive stakeholders that prevent integrated water management and the implementing of sanitation solutions. It includes indicators </w:t>
            </w:r>
            <w:r>
              <w:rPr>
                <w:lang w:val="en-US"/>
              </w:rPr>
              <w:t>of conflicts over water and land, institutional legitimacy, and the overlap of roles and responsibilities, reflecting sociopolitical barriers to</w:t>
            </w:r>
            <w:r w:rsidRPr="00B35763">
              <w:rPr>
                <w:lang w:val="en-US"/>
              </w:rPr>
              <w:t xml:space="preserve"> decision-making and land governance. </w:t>
            </w:r>
          </w:p>
        </w:tc>
      </w:tr>
      <w:tr w:rsidRPr="00B35763" w:rsidR="00722F50" w:rsidTr="00ED7242" w14:paraId="5FBC6C86" w14:textId="77777777">
        <w:tc>
          <w:tcPr>
            <w:tcW w:w="2689" w:type="dxa"/>
          </w:tcPr>
          <w:p w:rsidRPr="00B35763" w:rsidR="00722F50" w:rsidP="00892F18" w:rsidRDefault="00722F50" w14:paraId="5920A4E3" w14:textId="77777777">
            <w:pPr>
              <w:spacing w:after="0" w:line="240" w:lineRule="auto"/>
              <w:ind w:firstLine="0"/>
              <w:jc w:val="left"/>
              <w:rPr>
                <w:lang w:val="en-US"/>
              </w:rPr>
            </w:pPr>
            <w:r w:rsidRPr="00B35763">
              <w:rPr>
                <w:lang w:val="en-US"/>
              </w:rPr>
              <w:t>2.3 Discharge of untreated wastewater</w:t>
            </w:r>
          </w:p>
        </w:tc>
        <w:tc>
          <w:tcPr>
            <w:tcW w:w="10374" w:type="dxa"/>
          </w:tcPr>
          <w:p w:rsidRPr="00B35763" w:rsidR="00722F50" w:rsidP="00ED7242" w:rsidRDefault="00722F50" w14:paraId="54627201" w14:textId="77777777">
            <w:pPr>
              <w:spacing w:after="0" w:line="240" w:lineRule="auto"/>
              <w:ind w:firstLine="0"/>
              <w:rPr>
                <w:lang w:val="en-US"/>
              </w:rPr>
            </w:pPr>
            <w:r>
              <w:rPr>
                <w:lang w:val="en-US"/>
              </w:rPr>
              <w:t>Measure</w:t>
            </w:r>
            <w:r w:rsidRPr="00B35763">
              <w:rPr>
                <w:lang w:val="en-US"/>
              </w:rPr>
              <w:t xml:space="preserve">s the quantity and quality of wastewater discharges from the informal settlements and receiving water bodies. It includes indicators of flow, biochemical oxygen demand, chemical oxygen demand, suspended solids, pathogens, and nutrients, as well as the frequency and location of discharges.   </w:t>
            </w:r>
          </w:p>
        </w:tc>
      </w:tr>
      <w:tr w:rsidRPr="00B35763" w:rsidR="00722F50" w:rsidTr="00ED7242" w14:paraId="46EDA4E7" w14:textId="77777777">
        <w:tc>
          <w:tcPr>
            <w:tcW w:w="2689" w:type="dxa"/>
          </w:tcPr>
          <w:p w:rsidRPr="00B35763" w:rsidR="00722F50" w:rsidP="00892F18" w:rsidRDefault="00722F50" w14:paraId="5A9C3A8D" w14:textId="77777777">
            <w:pPr>
              <w:spacing w:after="0" w:line="240" w:lineRule="auto"/>
              <w:ind w:firstLine="0"/>
              <w:jc w:val="left"/>
              <w:rPr>
                <w:lang w:val="en-US"/>
              </w:rPr>
            </w:pPr>
            <w:r w:rsidRPr="00B35763">
              <w:rPr>
                <w:lang w:val="en-US"/>
              </w:rPr>
              <w:t>2.4 Institutional response for accessing water supply and sewerage</w:t>
            </w:r>
          </w:p>
        </w:tc>
        <w:tc>
          <w:tcPr>
            <w:tcW w:w="10374" w:type="dxa"/>
          </w:tcPr>
          <w:p w:rsidRPr="00B35763" w:rsidR="00722F50" w:rsidP="00ED7242" w:rsidRDefault="00722F50" w14:paraId="367F2650" w14:textId="77777777">
            <w:pPr>
              <w:spacing w:after="0" w:line="240" w:lineRule="auto"/>
              <w:ind w:firstLine="0"/>
              <w:rPr>
                <w:lang w:val="en-US"/>
              </w:rPr>
            </w:pPr>
            <w:r w:rsidRPr="00B35763">
              <w:rPr>
                <w:lang w:val="en-US"/>
              </w:rPr>
              <w:t>Assess</w:t>
            </w:r>
            <w:r>
              <w:rPr>
                <w:lang w:val="en-US"/>
              </w:rPr>
              <w:t>es</w:t>
            </w:r>
            <w:r w:rsidRPr="00B35763">
              <w:rPr>
                <w:lang w:val="en-US"/>
              </w:rPr>
              <w:t xml:space="preserve"> the capacity and scope of interventions to improve sanitation conditions in informal settlements. It includes indicators such as the existence of infrastructure initiatives, the use of appropriate technology, subsidies, formalization of connections, and community participation. </w:t>
            </w:r>
          </w:p>
        </w:tc>
      </w:tr>
      <w:tr w:rsidRPr="00B35763" w:rsidR="00722F50" w:rsidTr="00ED7242" w14:paraId="200AEC1D" w14:textId="77777777">
        <w:tc>
          <w:tcPr>
            <w:tcW w:w="2689" w:type="dxa"/>
          </w:tcPr>
          <w:p w:rsidRPr="00B35763" w:rsidR="00722F50" w:rsidP="00892F18" w:rsidRDefault="00722F50" w14:paraId="25DC0397" w14:textId="77777777">
            <w:pPr>
              <w:spacing w:after="0" w:line="240" w:lineRule="auto"/>
              <w:ind w:firstLine="0"/>
              <w:jc w:val="left"/>
              <w:rPr>
                <w:lang w:val="en-US"/>
              </w:rPr>
            </w:pPr>
            <w:r w:rsidRPr="00B35763">
              <w:rPr>
                <w:lang w:val="en-US"/>
              </w:rPr>
              <w:t>2.5 Occurrence of extreme climatic events</w:t>
            </w:r>
          </w:p>
        </w:tc>
        <w:tc>
          <w:tcPr>
            <w:tcW w:w="10374" w:type="dxa"/>
          </w:tcPr>
          <w:p w:rsidRPr="00B35763" w:rsidR="00722F50" w:rsidP="00ED7242" w:rsidRDefault="00722F50" w14:paraId="04829140" w14:textId="77777777">
            <w:pPr>
              <w:spacing w:after="0" w:line="240" w:lineRule="auto"/>
              <w:ind w:firstLine="0"/>
              <w:rPr>
                <w:lang w:val="en-US"/>
              </w:rPr>
            </w:pPr>
            <w:r>
              <w:rPr>
                <w:lang w:val="en-US"/>
              </w:rPr>
              <w:t>A</w:t>
            </w:r>
            <w:r w:rsidRPr="00B35763">
              <w:rPr>
                <w:lang w:val="en-US"/>
              </w:rPr>
              <w:t xml:space="preserve">nalyzes the occurrences and severity of hydroclimatic events that exacerbate pressures on the settlements and their infrastructure. It considers floods, landslides, and drought, which promote </w:t>
            </w:r>
            <w:r>
              <w:rPr>
                <w:lang w:val="en-US"/>
              </w:rPr>
              <w:t>the transport of pollutants</w:t>
            </w:r>
            <w:r w:rsidRPr="00B35763">
              <w:rPr>
                <w:lang w:val="en-US"/>
              </w:rPr>
              <w:t xml:space="preserve">, land instability, and </w:t>
            </w:r>
            <w:r>
              <w:rPr>
                <w:lang w:val="en-US"/>
              </w:rPr>
              <w:t xml:space="preserve">the </w:t>
            </w:r>
            <w:r w:rsidRPr="00B35763">
              <w:rPr>
                <w:lang w:val="en-US"/>
              </w:rPr>
              <w:t xml:space="preserve">risk of failure of sewerage networks. </w:t>
            </w:r>
          </w:p>
        </w:tc>
      </w:tr>
      <w:tr w:rsidRPr="00B35763" w:rsidR="00722F50" w:rsidTr="00ED7242" w14:paraId="6F06D2CD" w14:textId="77777777">
        <w:tc>
          <w:tcPr>
            <w:tcW w:w="2689" w:type="dxa"/>
          </w:tcPr>
          <w:p w:rsidRPr="00B35763" w:rsidR="00722F50" w:rsidP="00892F18" w:rsidRDefault="00722F50" w14:paraId="5E10E049" w14:textId="77777777">
            <w:pPr>
              <w:spacing w:after="0" w:line="240" w:lineRule="auto"/>
              <w:ind w:firstLine="0"/>
              <w:jc w:val="left"/>
              <w:rPr>
                <w:lang w:val="en-US"/>
              </w:rPr>
            </w:pPr>
            <w:r w:rsidRPr="00B35763">
              <w:rPr>
                <w:lang w:val="en-US"/>
              </w:rPr>
              <w:t>3.1 Socioeconomic conditions</w:t>
            </w:r>
          </w:p>
        </w:tc>
        <w:tc>
          <w:tcPr>
            <w:tcW w:w="10374" w:type="dxa"/>
          </w:tcPr>
          <w:p w:rsidRPr="00B35763" w:rsidR="00722F50" w:rsidP="00ED7242" w:rsidRDefault="00722F50" w14:paraId="487942DC" w14:textId="77777777">
            <w:pPr>
              <w:spacing w:after="0" w:line="240" w:lineRule="auto"/>
              <w:ind w:firstLine="0"/>
              <w:rPr>
                <w:lang w:val="en-US"/>
              </w:rPr>
            </w:pPr>
            <w:r>
              <w:rPr>
                <w:lang w:val="en-US"/>
              </w:rPr>
              <w:t>C</w:t>
            </w:r>
            <w:r w:rsidRPr="00B35763">
              <w:rPr>
                <w:lang w:val="en-US"/>
              </w:rPr>
              <w:t xml:space="preserve">haracterizes the social and economic </w:t>
            </w:r>
            <w:r>
              <w:rPr>
                <w:lang w:val="en-US"/>
              </w:rPr>
              <w:t>profiles of the settlements to understand their limitations in sanitation and water resource</w:t>
            </w:r>
            <w:r w:rsidRPr="00B35763">
              <w:rPr>
                <w:lang w:val="en-US"/>
              </w:rPr>
              <w:t xml:space="preserve"> management. It includes indicators of people´s income, nonformal employment, household size, educational level, and access to services that define vulnerability and capacity to adopt adequate sanitation practices</w:t>
            </w:r>
          </w:p>
        </w:tc>
      </w:tr>
      <w:tr w:rsidRPr="00B35763" w:rsidR="00722F50" w:rsidTr="00ED7242" w14:paraId="1C3E018C" w14:textId="77777777">
        <w:tc>
          <w:tcPr>
            <w:tcW w:w="2689" w:type="dxa"/>
          </w:tcPr>
          <w:p w:rsidRPr="00B35763" w:rsidR="00722F50" w:rsidP="00892F18" w:rsidRDefault="00722F50" w14:paraId="73D1FD5A" w14:textId="77777777">
            <w:pPr>
              <w:spacing w:after="0" w:line="240" w:lineRule="auto"/>
              <w:ind w:firstLine="0"/>
              <w:jc w:val="left"/>
              <w:rPr>
                <w:lang w:val="en-US"/>
              </w:rPr>
            </w:pPr>
            <w:r w:rsidRPr="00B35763">
              <w:rPr>
                <w:lang w:val="en-US"/>
              </w:rPr>
              <w:t>3.2 Threats, vulnerabilities, and risks</w:t>
            </w:r>
          </w:p>
        </w:tc>
        <w:tc>
          <w:tcPr>
            <w:tcW w:w="10374" w:type="dxa"/>
          </w:tcPr>
          <w:p w:rsidRPr="00B35763" w:rsidR="00722F50" w:rsidP="00ED7242" w:rsidRDefault="00722F50" w14:paraId="59F161B3" w14:textId="77777777">
            <w:pPr>
              <w:spacing w:after="0" w:line="240" w:lineRule="auto"/>
              <w:ind w:firstLine="0"/>
              <w:rPr>
                <w:lang w:val="en-US"/>
              </w:rPr>
            </w:pPr>
            <w:r>
              <w:rPr>
                <w:lang w:val="en-US"/>
              </w:rPr>
              <w:t>A</w:t>
            </w:r>
            <w:r w:rsidRPr="00B35763">
              <w:rPr>
                <w:lang w:val="en-US"/>
              </w:rPr>
              <w:t xml:space="preserve">ssesses factors of exposure and physical and social vulnerability in the settlement against natural events. It includes slopes, geotechnical instability, flood risk, erosion, building density, building materials, </w:t>
            </w:r>
            <w:r>
              <w:rPr>
                <w:lang w:val="en-US"/>
              </w:rPr>
              <w:t>and</w:t>
            </w:r>
            <w:r w:rsidRPr="00B35763">
              <w:rPr>
                <w:lang w:val="en-US"/>
              </w:rPr>
              <w:t xml:space="preserve"> the capacity for collective action. </w:t>
            </w:r>
          </w:p>
        </w:tc>
      </w:tr>
      <w:tr w:rsidRPr="00B35763" w:rsidR="00722F50" w:rsidTr="00ED7242" w14:paraId="7E453D02" w14:textId="77777777">
        <w:tc>
          <w:tcPr>
            <w:tcW w:w="2689" w:type="dxa"/>
          </w:tcPr>
          <w:p w:rsidRPr="00B35763" w:rsidR="00722F50" w:rsidP="00892F18" w:rsidRDefault="00722F50" w14:paraId="11CE1275" w14:textId="77777777">
            <w:pPr>
              <w:spacing w:after="0" w:line="240" w:lineRule="auto"/>
              <w:ind w:firstLine="0"/>
              <w:jc w:val="left"/>
              <w:rPr>
                <w:lang w:val="en-US"/>
              </w:rPr>
            </w:pPr>
            <w:r w:rsidRPr="00B35763">
              <w:rPr>
                <w:lang w:val="en-US"/>
              </w:rPr>
              <w:t>3.3 Hydrological, geological, and land characteristics</w:t>
            </w:r>
          </w:p>
        </w:tc>
        <w:tc>
          <w:tcPr>
            <w:tcW w:w="10374" w:type="dxa"/>
          </w:tcPr>
          <w:p w:rsidRPr="00B35763" w:rsidR="00722F50" w:rsidP="00ED7242" w:rsidRDefault="00722F50" w14:paraId="29A6C7A1" w14:textId="77777777">
            <w:pPr>
              <w:spacing w:after="0" w:line="240" w:lineRule="auto"/>
              <w:ind w:firstLine="0"/>
              <w:rPr>
                <w:lang w:val="en-US"/>
              </w:rPr>
            </w:pPr>
            <w:r>
              <w:rPr>
                <w:lang w:val="en-US"/>
              </w:rPr>
              <w:t>D</w:t>
            </w:r>
            <w:r w:rsidRPr="00B35763">
              <w:rPr>
                <w:lang w:val="en-US"/>
              </w:rPr>
              <w:t xml:space="preserve">escribes the biophysical elements that control water dynamics and the movement of contaminants. It integrates information on flows, runoff, surface geology, permeability, and hydrological connectivity. </w:t>
            </w:r>
          </w:p>
        </w:tc>
      </w:tr>
      <w:tr w:rsidRPr="00B35763" w:rsidR="00722F50" w:rsidTr="00ED7242" w14:paraId="11D94F9C" w14:textId="77777777">
        <w:tc>
          <w:tcPr>
            <w:tcW w:w="2689" w:type="dxa"/>
          </w:tcPr>
          <w:p w:rsidRPr="00B35763" w:rsidR="00722F50" w:rsidP="00892F18" w:rsidRDefault="00722F50" w14:paraId="4142678B" w14:textId="77777777">
            <w:pPr>
              <w:spacing w:after="0" w:line="240" w:lineRule="auto"/>
              <w:ind w:firstLine="0"/>
              <w:jc w:val="left"/>
              <w:rPr>
                <w:lang w:val="en-US"/>
              </w:rPr>
            </w:pPr>
            <w:r w:rsidRPr="00B35763">
              <w:rPr>
                <w:lang w:val="en-US"/>
              </w:rPr>
              <w:t>3.4 Water supply system features</w:t>
            </w:r>
          </w:p>
        </w:tc>
        <w:tc>
          <w:tcPr>
            <w:tcW w:w="10374" w:type="dxa"/>
          </w:tcPr>
          <w:p w:rsidRPr="00B35763" w:rsidR="00722F50" w:rsidP="00ED7242" w:rsidRDefault="00722F50" w14:paraId="2B8B160A" w14:textId="77777777">
            <w:pPr>
              <w:spacing w:after="0" w:line="240" w:lineRule="auto"/>
              <w:ind w:firstLine="0"/>
              <w:rPr>
                <w:lang w:val="en-US"/>
              </w:rPr>
            </w:pPr>
            <w:r>
              <w:rPr>
                <w:lang w:val="en-US"/>
              </w:rPr>
              <w:t>E</w:t>
            </w:r>
            <w:r w:rsidRPr="00B35763">
              <w:rPr>
                <w:lang w:val="en-US"/>
              </w:rPr>
              <w:t xml:space="preserve">xamines the efficiency, continuity, and quality of water supply. It includes service coverage, failure frequency, water losses, and </w:t>
            </w:r>
            <w:r>
              <w:rPr>
                <w:lang w:val="en-US"/>
              </w:rPr>
              <w:t xml:space="preserve">the use of alternative sources, which are critical aspects for assessing water security and sanitation dynamics in </w:t>
            </w:r>
            <w:r w:rsidRPr="00B35763">
              <w:rPr>
                <w:lang w:val="en-US"/>
              </w:rPr>
              <w:t xml:space="preserve">informal settlements. </w:t>
            </w:r>
          </w:p>
        </w:tc>
      </w:tr>
      <w:tr w:rsidRPr="00B35763" w:rsidR="00722F50" w:rsidTr="00ED7242" w14:paraId="663093AC" w14:textId="77777777">
        <w:tc>
          <w:tcPr>
            <w:tcW w:w="2689" w:type="dxa"/>
          </w:tcPr>
          <w:p w:rsidRPr="00B35763" w:rsidR="00722F50" w:rsidP="00892F18" w:rsidRDefault="00722F50" w14:paraId="58CFBC35" w14:textId="77777777">
            <w:pPr>
              <w:spacing w:after="0" w:line="240" w:lineRule="auto"/>
              <w:ind w:firstLine="0"/>
              <w:jc w:val="left"/>
              <w:rPr>
                <w:lang w:val="en-US"/>
              </w:rPr>
            </w:pPr>
            <w:r w:rsidRPr="00B35763">
              <w:rPr>
                <w:lang w:val="en-US"/>
              </w:rPr>
              <w:t>3.5 Sewerage system features</w:t>
            </w:r>
          </w:p>
        </w:tc>
        <w:tc>
          <w:tcPr>
            <w:tcW w:w="10374" w:type="dxa"/>
          </w:tcPr>
          <w:p w:rsidRPr="00B35763" w:rsidR="00722F50" w:rsidP="00ED7242" w:rsidRDefault="00722F50" w14:paraId="3474215C" w14:textId="77777777">
            <w:pPr>
              <w:spacing w:after="0" w:line="240" w:lineRule="auto"/>
              <w:ind w:firstLine="0"/>
              <w:rPr>
                <w:lang w:val="en-US"/>
              </w:rPr>
            </w:pPr>
            <w:r>
              <w:rPr>
                <w:lang w:val="en-US"/>
              </w:rPr>
              <w:t>A</w:t>
            </w:r>
            <w:r w:rsidRPr="00B35763">
              <w:rPr>
                <w:lang w:val="en-US"/>
              </w:rPr>
              <w:t>ssesses the sewerage system capacity to manage the produced wastewater. It considers coverage, functionality, cross connections, status, and performance of wastewater management systems</w:t>
            </w:r>
            <w:r>
              <w:rPr>
                <w:lang w:val="en-US"/>
              </w:rPr>
              <w:t>.</w:t>
            </w:r>
          </w:p>
        </w:tc>
      </w:tr>
      <w:tr w:rsidRPr="00B35763" w:rsidR="00722F50" w:rsidTr="00ED7242" w14:paraId="637912EB" w14:textId="77777777">
        <w:tc>
          <w:tcPr>
            <w:tcW w:w="2689" w:type="dxa"/>
          </w:tcPr>
          <w:p w:rsidRPr="00B35763" w:rsidR="00722F50" w:rsidP="00892F18" w:rsidRDefault="00722F50" w14:paraId="709E11BC" w14:textId="77777777">
            <w:pPr>
              <w:spacing w:after="0" w:line="240" w:lineRule="auto"/>
              <w:ind w:firstLine="0"/>
              <w:jc w:val="left"/>
              <w:rPr>
                <w:lang w:val="en-US"/>
              </w:rPr>
            </w:pPr>
            <w:r w:rsidRPr="00B35763">
              <w:rPr>
                <w:lang w:val="en-US"/>
              </w:rPr>
              <w:t>3.6 State of the hydrological services</w:t>
            </w:r>
          </w:p>
        </w:tc>
        <w:tc>
          <w:tcPr>
            <w:tcW w:w="10374" w:type="dxa"/>
          </w:tcPr>
          <w:p w:rsidRPr="00B35763" w:rsidR="00722F50" w:rsidP="00ED7242" w:rsidRDefault="00722F50" w14:paraId="7B1B5AD8" w14:textId="77777777">
            <w:pPr>
              <w:spacing w:after="0" w:line="240" w:lineRule="auto"/>
              <w:ind w:firstLine="0"/>
              <w:rPr>
                <w:lang w:val="en-US"/>
              </w:rPr>
            </w:pPr>
            <w:r w:rsidRPr="00B35763">
              <w:rPr>
                <w:lang w:val="en-US"/>
              </w:rPr>
              <w:t>analyzes the status of ecosystem services related to water regulation, provision, and depuration. It includes information regarding dilution capacity, flow regulation, habitat stability, and physicochemical water quality, promoting an integrated perspective of the ecosystem estate in response to the identified pressures</w:t>
            </w:r>
          </w:p>
        </w:tc>
      </w:tr>
      <w:tr w:rsidRPr="00B35763" w:rsidR="00722F50" w:rsidTr="00ED7242" w14:paraId="7B8CBEEE" w14:textId="77777777">
        <w:tc>
          <w:tcPr>
            <w:tcW w:w="2689" w:type="dxa"/>
          </w:tcPr>
          <w:p w:rsidRPr="00B35763" w:rsidR="00722F50" w:rsidP="00892F18" w:rsidRDefault="00722F50" w14:paraId="36D7A45A" w14:textId="77777777">
            <w:pPr>
              <w:spacing w:after="0" w:line="240" w:lineRule="auto"/>
              <w:ind w:firstLine="0"/>
              <w:jc w:val="left"/>
              <w:rPr>
                <w:lang w:val="en-US"/>
              </w:rPr>
            </w:pPr>
            <w:r w:rsidRPr="00B35763">
              <w:rPr>
                <w:lang w:val="en-US"/>
              </w:rPr>
              <w:t>4.1 Change of water quality in the receiving water body</w:t>
            </w:r>
          </w:p>
        </w:tc>
        <w:tc>
          <w:tcPr>
            <w:tcW w:w="10374" w:type="dxa"/>
          </w:tcPr>
          <w:p w:rsidRPr="00B35763" w:rsidR="00722F50" w:rsidP="00ED7242" w:rsidRDefault="00722F50" w14:paraId="09C8E884" w14:textId="77777777">
            <w:pPr>
              <w:spacing w:after="0" w:line="240" w:lineRule="auto"/>
              <w:ind w:firstLine="0"/>
              <w:rPr>
                <w:lang w:val="en-US"/>
              </w:rPr>
            </w:pPr>
            <w:r>
              <w:rPr>
                <w:lang w:val="en-US"/>
              </w:rPr>
              <w:t>Quantifies</w:t>
            </w:r>
            <w:r w:rsidRPr="00B35763">
              <w:rPr>
                <w:lang w:val="en-US"/>
              </w:rPr>
              <w:t xml:space="preserve"> the impact of untreated wastewater discharges on receiving water sources. This is measured by quantifying </w:t>
            </w:r>
            <w:r>
              <w:rPr>
                <w:lang w:val="en-US"/>
              </w:rPr>
              <w:t xml:space="preserve">changes in the conditions of the assessed water quality parameters upstream and downstream of </w:t>
            </w:r>
            <w:r w:rsidRPr="00B35763">
              <w:rPr>
                <w:lang w:val="en-US"/>
              </w:rPr>
              <w:t>untreated wastewater discharges. The change measurement was in relation to the parameters: pH, Electric conductivity, Temperature, Chemical Oxygen Demand (COD), Biochemical Oxygen Demand (BOD</w:t>
            </w:r>
            <w:r w:rsidRPr="00B35763">
              <w:rPr>
                <w:vertAlign w:val="subscript"/>
                <w:lang w:val="en-US"/>
              </w:rPr>
              <w:t>5</w:t>
            </w:r>
            <w:r w:rsidRPr="00B35763">
              <w:rPr>
                <w:lang w:val="en-US"/>
              </w:rPr>
              <w:t xml:space="preserve">), Dissolved oxygen, Total suspended solids, Total solids, Turbidity, Total alkalinity, Total hardness, Ammoniacal nitrogen, Total Kjeldahl Nitrogen, Nitrates, Nitrites, Surfactants, Fats and oils, Orthophosphates, Total phosphorous, Potassium, Thermotolerant coliforms, Total coliforms, and Water Quality Index (WQI). </w:t>
            </w:r>
          </w:p>
        </w:tc>
      </w:tr>
    </w:tbl>
    <w:p w:rsidR="00722F50" w:rsidP="00FA5060" w:rsidRDefault="00722F50" w14:paraId="628658C0" w14:textId="77777777">
      <w:pPr>
        <w:spacing w:after="0" w:line="240" w:lineRule="auto"/>
        <w:rPr>
          <w:lang w:val="en-US"/>
        </w:rPr>
      </w:pPr>
    </w:p>
    <w:p w:rsidRPr="00FA5060" w:rsidR="00722F50" w:rsidP="00FA5060" w:rsidRDefault="00722F50" w14:paraId="5B0FB95A" w14:textId="77777777">
      <w:pPr>
        <w:spacing w:after="0" w:line="240" w:lineRule="auto"/>
        <w:rPr>
          <w:lang w:val="en-US"/>
        </w:rPr>
      </w:pPr>
    </w:p>
    <w:p w:rsidRPr="004A7D71" w:rsidR="00CB6E98" w:rsidP="004A7D71" w:rsidRDefault="00CB6E98" w14:paraId="4F468927" w14:textId="2CE59C97">
      <w:pPr>
        <w:pStyle w:val="Prrafodelista"/>
        <w:numPr>
          <w:ilvl w:val="0"/>
          <w:numId w:val="39"/>
        </w:numPr>
        <w:rPr>
          <w:lang w:val="en-US"/>
        </w:rPr>
        <w:sectPr w:rsidRPr="004A7D71" w:rsidR="00CB6E98" w:rsidSect="00722F50">
          <w:headerReference w:type="default" r:id="rId36"/>
          <w:footerReference w:type="default" r:id="rId37"/>
          <w:pgSz w:w="15840" w:h="12240" w:orient="landscape"/>
          <w:pgMar w:top="1440" w:right="1440" w:bottom="1440" w:left="1440" w:header="720" w:footer="720" w:gutter="0"/>
          <w:pgNumType w:start="1"/>
          <w:cols w:space="720"/>
          <w:docGrid w:linePitch="360"/>
        </w:sectPr>
      </w:pPr>
      <w:r w:rsidRPr="004A7D71">
        <w:rPr>
          <w:lang w:val="en-US"/>
        </w:rPr>
        <w:t>.</w:t>
      </w:r>
    </w:p>
    <w:p w:rsidRPr="00B1701D" w:rsidR="00492E6F" w:rsidP="00492E6F" w:rsidRDefault="00492E6F" w14:paraId="7F7D9894" w14:textId="77777777">
      <w:pPr>
        <w:spacing w:before="240" w:line="360" w:lineRule="auto"/>
        <w:jc w:val="center"/>
        <w:outlineLvl w:val="2"/>
        <w:rPr>
          <w:b/>
          <w:bCs/>
          <w:lang w:val="en-US"/>
        </w:rPr>
      </w:pPr>
      <w:bookmarkStart w:name="_Toc175645929" w:id="6"/>
      <w:bookmarkEnd w:id="5"/>
      <w:r w:rsidRPr="00B1701D">
        <w:rPr>
          <w:b/>
          <w:bCs/>
          <w:lang w:val="en-US"/>
        </w:rPr>
        <w:t xml:space="preserve">Online Resource 4.  </w:t>
      </w:r>
      <w:bookmarkEnd w:id="6"/>
      <w:r w:rsidRPr="00B1701D">
        <w:rPr>
          <w:lang w:val="en-US"/>
        </w:rPr>
        <w:t>Water quality and quantity assessment protocols</w:t>
      </w:r>
    </w:p>
    <w:p w:rsidRPr="00FD07BA" w:rsidR="00492E6F" w:rsidP="00492E6F" w:rsidRDefault="00492E6F" w14:paraId="10535171" w14:textId="77777777">
      <w:pPr>
        <w:spacing w:line="360" w:lineRule="auto"/>
        <w:rPr>
          <w:lang w:val="en-US"/>
        </w:rPr>
      </w:pPr>
      <w:r w:rsidRPr="00FD07BA">
        <w:rPr>
          <w:lang w:val="en-US"/>
        </w:rPr>
        <w:t xml:space="preserve">The water quality assessment for the wastewater discharges and receiving body was developed in two stages: </w:t>
      </w:r>
      <w:proofErr w:type="spellStart"/>
      <w:r w:rsidRPr="00FD07BA">
        <w:rPr>
          <w:lang w:val="en-US"/>
        </w:rPr>
        <w:t>i</w:t>
      </w:r>
      <w:proofErr w:type="spellEnd"/>
      <w:r w:rsidRPr="00FD07BA">
        <w:rPr>
          <w:lang w:val="en-US"/>
        </w:rPr>
        <w:t>) selection of the water quality monitoring points (June 2023); and ii) monitoring of quantity and quality on the wastewater discharges and receiving body (</w:t>
      </w:r>
      <w:r>
        <w:rPr>
          <w:lang w:val="en-US"/>
        </w:rPr>
        <w:t>J</w:t>
      </w:r>
      <w:r w:rsidRPr="00FD07BA">
        <w:rPr>
          <w:lang w:val="en-US"/>
        </w:rPr>
        <w:t>uly and October 2023). Th</w:t>
      </w:r>
      <w:r>
        <w:rPr>
          <w:lang w:val="en-US"/>
        </w:rPr>
        <w:t>r</w:t>
      </w:r>
      <w:r w:rsidRPr="00FD07BA">
        <w:rPr>
          <w:lang w:val="en-US"/>
        </w:rPr>
        <w:t>e</w:t>
      </w:r>
      <w:r>
        <w:rPr>
          <w:lang w:val="en-US"/>
        </w:rPr>
        <w:t>e</w:t>
      </w:r>
      <w:r w:rsidRPr="00FD07BA">
        <w:rPr>
          <w:lang w:val="en-US"/>
        </w:rPr>
        <w:t xml:space="preserve"> monitoring sampling points were selected systematically</w:t>
      </w:r>
      <w:r>
        <w:rPr>
          <w:lang w:val="en-US"/>
        </w:rPr>
        <w:t>,</w:t>
      </w:r>
      <w:r w:rsidRPr="00FD07BA">
        <w:rPr>
          <w:lang w:val="en-US"/>
        </w:rPr>
        <w:t xml:space="preserve"> considering the upstream-downstream approach and composite sampling for water quality:  </w:t>
      </w:r>
    </w:p>
    <w:p w:rsidRPr="00FD07BA" w:rsidR="00492E6F" w:rsidP="00492E6F" w:rsidRDefault="00492E6F" w14:paraId="67681046" w14:textId="77777777">
      <w:pPr>
        <w:numPr>
          <w:ilvl w:val="0"/>
          <w:numId w:val="41"/>
        </w:numPr>
        <w:spacing w:before="240" w:after="200" w:line="360" w:lineRule="auto"/>
        <w:ind w:left="567"/>
        <w:contextualSpacing/>
        <w:rPr>
          <w:lang w:val="en-US"/>
        </w:rPr>
      </w:pPr>
      <w:r w:rsidRPr="00FD07BA">
        <w:rPr>
          <w:lang w:val="en-US"/>
        </w:rPr>
        <w:t xml:space="preserve">Control point: reference point with minimum anthropic influence, located upstream </w:t>
      </w:r>
      <w:r>
        <w:rPr>
          <w:lang w:val="en-US"/>
        </w:rPr>
        <w:t xml:space="preserve">of </w:t>
      </w:r>
      <w:r w:rsidRPr="00FD07BA">
        <w:rPr>
          <w:lang w:val="en-US"/>
        </w:rPr>
        <w:t xml:space="preserve">the IS. This point captured the natural conditions of the water source, for which it had a minimum level of human activity. </w:t>
      </w:r>
    </w:p>
    <w:p w:rsidRPr="00FD07BA" w:rsidR="00492E6F" w:rsidP="00492E6F" w:rsidRDefault="00492E6F" w14:paraId="1E453E6D" w14:textId="77777777">
      <w:pPr>
        <w:numPr>
          <w:ilvl w:val="0"/>
          <w:numId w:val="41"/>
        </w:numPr>
        <w:spacing w:before="240" w:after="200" w:line="360" w:lineRule="auto"/>
        <w:ind w:left="567"/>
        <w:contextualSpacing/>
        <w:rPr>
          <w:lang w:val="en-US"/>
        </w:rPr>
      </w:pPr>
      <w:r w:rsidRPr="00FD07BA">
        <w:rPr>
          <w:lang w:val="en-US"/>
        </w:rPr>
        <w:t>Upstream: sampling point located just before the first wastewater discharge of the IS. This point describes the conditions of the water source</w:t>
      </w:r>
      <w:r>
        <w:rPr>
          <w:lang w:val="en-US"/>
        </w:rPr>
        <w:t>,</w:t>
      </w:r>
      <w:r w:rsidRPr="00FD07BA">
        <w:rPr>
          <w:lang w:val="en-US"/>
        </w:rPr>
        <w:t xml:space="preserve"> capturing </w:t>
      </w:r>
      <w:r>
        <w:rPr>
          <w:lang w:val="en-US"/>
        </w:rPr>
        <w:t>human activities prior to</w:t>
      </w:r>
      <w:r w:rsidRPr="00FD07BA">
        <w:rPr>
          <w:lang w:val="en-US"/>
        </w:rPr>
        <w:t xml:space="preserve"> the IS. </w:t>
      </w:r>
    </w:p>
    <w:p w:rsidR="00492E6F" w:rsidP="00492E6F" w:rsidRDefault="00492E6F" w14:paraId="61788BC6" w14:textId="77777777">
      <w:pPr>
        <w:numPr>
          <w:ilvl w:val="0"/>
          <w:numId w:val="41"/>
        </w:numPr>
        <w:spacing w:before="240" w:after="200" w:line="360" w:lineRule="auto"/>
        <w:ind w:left="567"/>
        <w:contextualSpacing/>
        <w:rPr>
          <w:lang w:val="en-US"/>
        </w:rPr>
      </w:pPr>
      <w:r w:rsidRPr="00FD07BA">
        <w:rPr>
          <w:lang w:val="en-US"/>
        </w:rPr>
        <w:t>Downstream: point located between 50 and 150 meters after the last wastewater discharge from the IS. This point capture</w:t>
      </w:r>
      <w:r>
        <w:rPr>
          <w:lang w:val="en-US"/>
        </w:rPr>
        <w:t>s the water-source conditions after receiving wastewater from the IS, accounting for</w:t>
      </w:r>
      <w:r w:rsidRPr="00FD07BA">
        <w:rPr>
          <w:lang w:val="en-US"/>
        </w:rPr>
        <w:t xml:space="preserve"> the mixing zone. </w:t>
      </w:r>
    </w:p>
    <w:p w:rsidR="00492E6F" w:rsidP="00492E6F" w:rsidRDefault="00492E6F" w14:paraId="68972343" w14:textId="77777777">
      <w:pPr>
        <w:spacing w:before="240" w:after="200" w:line="360" w:lineRule="auto"/>
        <w:ind w:left="207" w:firstLine="0"/>
        <w:contextualSpacing/>
        <w:rPr>
          <w:lang w:val="en-US"/>
        </w:rPr>
      </w:pPr>
    </w:p>
    <w:p w:rsidRPr="00910F85" w:rsidR="00492E6F" w:rsidP="00492E6F" w:rsidRDefault="00492E6F" w14:paraId="0930B69B" w14:textId="77777777">
      <w:pPr>
        <w:spacing w:before="240" w:after="200" w:line="360" w:lineRule="auto"/>
        <w:ind w:left="207" w:firstLine="0"/>
        <w:contextualSpacing/>
        <w:rPr>
          <w:lang w:val="en-US"/>
        </w:rPr>
      </w:pPr>
      <w:r>
        <w:rPr>
          <w:lang w:val="en-US"/>
        </w:rPr>
        <w:t>In these sampling points, i</w:t>
      </w:r>
      <w:r w:rsidRPr="00910F85">
        <w:rPr>
          <w:lang w:val="en-US"/>
        </w:rPr>
        <w:t>nformation was collected on a set of water quality parameters as follows:</w:t>
      </w:r>
    </w:p>
    <w:p w:rsidRPr="00FD07BA" w:rsidR="00492E6F" w:rsidP="00492E6F" w:rsidRDefault="00492E6F" w14:paraId="2CDA160D" w14:textId="77777777">
      <w:pPr>
        <w:spacing w:after="0" w:line="360" w:lineRule="auto"/>
        <w:rPr>
          <w:lang w:val="en-US"/>
        </w:rPr>
      </w:pPr>
      <w:r w:rsidRPr="00FD07BA">
        <w:rPr>
          <w:lang w:val="en-US"/>
        </w:rPr>
        <w:t xml:space="preserve"> </w:t>
      </w:r>
      <w:r w:rsidRPr="00FD07BA">
        <w:rPr>
          <w:b/>
          <w:bCs/>
          <w:lang w:val="en-US"/>
        </w:rPr>
        <w:t xml:space="preserve">Table </w:t>
      </w:r>
      <w:r>
        <w:rPr>
          <w:b/>
          <w:bCs/>
          <w:lang w:val="en-US"/>
        </w:rPr>
        <w:t>OR4-1</w:t>
      </w:r>
      <w:r w:rsidRPr="00FD07BA">
        <w:rPr>
          <w:b/>
          <w:bCs/>
          <w:lang w:val="en-US"/>
        </w:rPr>
        <w:t>.</w:t>
      </w:r>
      <w:r w:rsidRPr="00FD07BA">
        <w:rPr>
          <w:lang w:val="en-US"/>
        </w:rPr>
        <w:t xml:space="preserve"> Water quality parameters assessed</w:t>
      </w:r>
    </w:p>
    <w:tbl>
      <w:tblPr>
        <w:tblW w:w="0" w:type="auto"/>
        <w:tblCellMar>
          <w:left w:w="70" w:type="dxa"/>
          <w:right w:w="70" w:type="dxa"/>
        </w:tblCellMar>
        <w:tblLook w:val="04A0" w:firstRow="1" w:lastRow="0" w:firstColumn="1" w:lastColumn="0" w:noHBand="0" w:noVBand="1"/>
      </w:tblPr>
      <w:tblGrid>
        <w:gridCol w:w="385"/>
        <w:gridCol w:w="1600"/>
        <w:gridCol w:w="5981"/>
        <w:gridCol w:w="1394"/>
      </w:tblGrid>
      <w:tr w:rsidRPr="00FD07BA" w:rsidR="00492E6F" w:rsidTr="0075000F" w14:paraId="4E384845" w14:textId="77777777">
        <w:trPr>
          <w:trHeight w:val="20"/>
          <w:tblHeader/>
        </w:trPr>
        <w:tc>
          <w:tcPr>
            <w:tcW w:w="0" w:type="auto"/>
            <w:tcBorders>
              <w:top w:val="single" w:color="auto" w:sz="4" w:space="0"/>
              <w:left w:val="nil"/>
              <w:bottom w:val="single" w:color="auto" w:sz="4" w:space="0"/>
              <w:right w:val="nil"/>
            </w:tcBorders>
            <w:noWrap/>
            <w:vAlign w:val="center"/>
            <w:hideMark/>
          </w:tcPr>
          <w:p w:rsidRPr="00FD07BA" w:rsidR="00492E6F" w:rsidP="0075000F" w:rsidRDefault="00492E6F" w14:paraId="458CBDF9" w14:textId="77777777">
            <w:pPr>
              <w:spacing w:after="0" w:line="240" w:lineRule="auto"/>
              <w:ind w:firstLine="0"/>
              <w:jc w:val="center"/>
              <w:rPr>
                <w:b/>
                <w:bCs/>
                <w:color w:val="000000"/>
                <w:kern w:val="0"/>
                <w:sz w:val="22"/>
                <w:szCs w:val="22"/>
                <w:lang w:val="en-US" w:eastAsia="es-CO"/>
              </w:rPr>
            </w:pPr>
            <w:r w:rsidRPr="00FD07BA">
              <w:rPr>
                <w:b/>
                <w:bCs/>
                <w:color w:val="000000"/>
                <w:kern w:val="0"/>
                <w:sz w:val="22"/>
                <w:szCs w:val="22"/>
                <w:lang w:val="en-US" w:eastAsia="es-CO"/>
              </w:rPr>
              <w:t>ID</w:t>
            </w:r>
          </w:p>
        </w:tc>
        <w:tc>
          <w:tcPr>
            <w:tcW w:w="1600" w:type="dxa"/>
            <w:tcBorders>
              <w:top w:val="single" w:color="auto" w:sz="4" w:space="0"/>
              <w:left w:val="nil"/>
              <w:bottom w:val="single" w:color="auto" w:sz="4" w:space="0"/>
              <w:right w:val="nil"/>
            </w:tcBorders>
            <w:vAlign w:val="center"/>
            <w:hideMark/>
          </w:tcPr>
          <w:p w:rsidRPr="00FD07BA" w:rsidR="00492E6F" w:rsidP="0075000F" w:rsidRDefault="00492E6F" w14:paraId="4360DDB6" w14:textId="77777777">
            <w:pPr>
              <w:spacing w:after="0" w:line="240" w:lineRule="auto"/>
              <w:ind w:firstLine="0"/>
              <w:jc w:val="center"/>
              <w:rPr>
                <w:b/>
                <w:bCs/>
                <w:color w:val="000000"/>
                <w:kern w:val="0"/>
                <w:sz w:val="22"/>
                <w:szCs w:val="22"/>
                <w:lang w:val="en-US" w:eastAsia="es-CO"/>
              </w:rPr>
            </w:pPr>
            <w:r w:rsidRPr="00FD07BA">
              <w:rPr>
                <w:b/>
                <w:bCs/>
                <w:color w:val="000000"/>
                <w:kern w:val="0"/>
                <w:sz w:val="22"/>
                <w:szCs w:val="22"/>
                <w:lang w:val="en-US" w:eastAsia="es-CO"/>
              </w:rPr>
              <w:t>Parameter</w:t>
            </w:r>
          </w:p>
        </w:tc>
        <w:tc>
          <w:tcPr>
            <w:tcW w:w="0" w:type="auto"/>
            <w:tcBorders>
              <w:top w:val="single" w:color="auto" w:sz="4" w:space="0"/>
              <w:left w:val="nil"/>
              <w:bottom w:val="single" w:color="auto" w:sz="4" w:space="0"/>
              <w:right w:val="nil"/>
            </w:tcBorders>
            <w:vAlign w:val="center"/>
            <w:hideMark/>
          </w:tcPr>
          <w:p w:rsidRPr="00FD07BA" w:rsidR="00492E6F" w:rsidP="0075000F" w:rsidRDefault="00492E6F" w14:paraId="76266A4D" w14:textId="77777777">
            <w:pPr>
              <w:spacing w:after="0" w:line="240" w:lineRule="auto"/>
              <w:ind w:firstLine="0"/>
              <w:jc w:val="center"/>
              <w:rPr>
                <w:b/>
                <w:bCs/>
                <w:color w:val="000000"/>
                <w:kern w:val="0"/>
                <w:sz w:val="22"/>
                <w:szCs w:val="22"/>
                <w:lang w:val="en-US" w:eastAsia="es-CO"/>
              </w:rPr>
            </w:pPr>
            <w:r w:rsidRPr="00FD07BA">
              <w:rPr>
                <w:b/>
                <w:bCs/>
                <w:color w:val="000000"/>
                <w:kern w:val="0"/>
                <w:sz w:val="22"/>
                <w:szCs w:val="22"/>
                <w:lang w:val="en-US" w:eastAsia="es-CO"/>
              </w:rPr>
              <w:t>Equipment or collection method</w:t>
            </w:r>
          </w:p>
        </w:tc>
        <w:tc>
          <w:tcPr>
            <w:tcW w:w="0" w:type="auto"/>
            <w:tcBorders>
              <w:top w:val="single" w:color="auto" w:sz="4" w:space="0"/>
              <w:left w:val="nil"/>
              <w:bottom w:val="single" w:color="auto" w:sz="4" w:space="0"/>
              <w:right w:val="nil"/>
            </w:tcBorders>
            <w:vAlign w:val="center"/>
            <w:hideMark/>
          </w:tcPr>
          <w:p w:rsidRPr="00FD07BA" w:rsidR="00492E6F" w:rsidP="0075000F" w:rsidRDefault="00492E6F" w14:paraId="3AC90E59" w14:textId="77777777">
            <w:pPr>
              <w:spacing w:after="0" w:line="240" w:lineRule="auto"/>
              <w:ind w:firstLine="0"/>
              <w:jc w:val="center"/>
              <w:rPr>
                <w:b/>
                <w:bCs/>
                <w:color w:val="000000"/>
                <w:kern w:val="0"/>
                <w:sz w:val="22"/>
                <w:szCs w:val="22"/>
                <w:lang w:val="en-US" w:eastAsia="es-CO"/>
              </w:rPr>
            </w:pPr>
            <w:r w:rsidRPr="00FD07BA">
              <w:rPr>
                <w:b/>
                <w:bCs/>
                <w:color w:val="000000"/>
                <w:kern w:val="0"/>
                <w:sz w:val="22"/>
                <w:szCs w:val="22"/>
                <w:lang w:val="en-US" w:eastAsia="es-CO"/>
              </w:rPr>
              <w:t>Detection limit</w:t>
            </w:r>
          </w:p>
        </w:tc>
      </w:tr>
      <w:tr w:rsidRPr="00FD07BA" w:rsidR="00492E6F" w:rsidTr="0075000F" w14:paraId="64148D1E" w14:textId="77777777">
        <w:trPr>
          <w:trHeight w:val="20"/>
        </w:trPr>
        <w:tc>
          <w:tcPr>
            <w:tcW w:w="0" w:type="auto"/>
            <w:tcBorders>
              <w:top w:val="nil"/>
              <w:left w:val="nil"/>
              <w:bottom w:val="nil"/>
              <w:right w:val="nil"/>
            </w:tcBorders>
            <w:shd w:val="clear" w:color="000000" w:fill="F2F2F2"/>
            <w:noWrap/>
            <w:vAlign w:val="center"/>
            <w:hideMark/>
          </w:tcPr>
          <w:p w:rsidRPr="00FD07BA" w:rsidR="00492E6F" w:rsidP="0075000F" w:rsidRDefault="00492E6F" w14:paraId="60395409"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1</w:t>
            </w:r>
          </w:p>
        </w:tc>
        <w:tc>
          <w:tcPr>
            <w:tcW w:w="1600" w:type="dxa"/>
            <w:tcBorders>
              <w:top w:val="nil"/>
              <w:left w:val="nil"/>
              <w:bottom w:val="nil"/>
              <w:right w:val="nil"/>
            </w:tcBorders>
            <w:shd w:val="clear" w:color="000000" w:fill="F2F2F2"/>
            <w:vAlign w:val="center"/>
            <w:hideMark/>
          </w:tcPr>
          <w:p w:rsidRPr="00FD07BA" w:rsidR="00492E6F" w:rsidP="0075000F" w:rsidRDefault="00492E6F" w14:paraId="1259B65D"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Temperature</w:t>
            </w:r>
          </w:p>
        </w:tc>
        <w:tc>
          <w:tcPr>
            <w:tcW w:w="0" w:type="auto"/>
            <w:tcBorders>
              <w:top w:val="nil"/>
              <w:left w:val="nil"/>
              <w:bottom w:val="nil"/>
              <w:right w:val="nil"/>
            </w:tcBorders>
            <w:shd w:val="clear" w:color="000000" w:fill="F2F2F2"/>
            <w:vAlign w:val="center"/>
            <w:hideMark/>
          </w:tcPr>
          <w:p w:rsidRPr="00FD07BA" w:rsidR="00492E6F" w:rsidP="0075000F" w:rsidRDefault="00492E6F" w14:paraId="16B5C024"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Portable multiparameter equipment Metler Toledo S678-FK2 (in situ measurement).</w:t>
            </w:r>
          </w:p>
        </w:tc>
        <w:tc>
          <w:tcPr>
            <w:tcW w:w="0" w:type="auto"/>
            <w:tcBorders>
              <w:top w:val="nil"/>
              <w:left w:val="nil"/>
              <w:bottom w:val="nil"/>
              <w:right w:val="nil"/>
            </w:tcBorders>
            <w:shd w:val="clear" w:color="000000" w:fill="F2F2F2"/>
            <w:vAlign w:val="center"/>
            <w:hideMark/>
          </w:tcPr>
          <w:p w:rsidRPr="00FD07BA" w:rsidR="00492E6F" w:rsidP="0075000F" w:rsidRDefault="00492E6F" w14:paraId="5598DAF3"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±0.1 °C</w:t>
            </w:r>
          </w:p>
        </w:tc>
      </w:tr>
      <w:tr w:rsidRPr="00FD07BA" w:rsidR="00492E6F" w:rsidTr="0075000F" w14:paraId="44147300" w14:textId="77777777">
        <w:trPr>
          <w:trHeight w:val="20"/>
        </w:trPr>
        <w:tc>
          <w:tcPr>
            <w:tcW w:w="0" w:type="auto"/>
            <w:tcBorders>
              <w:top w:val="nil"/>
              <w:left w:val="nil"/>
              <w:bottom w:val="nil"/>
              <w:right w:val="nil"/>
            </w:tcBorders>
            <w:noWrap/>
            <w:vAlign w:val="center"/>
            <w:hideMark/>
          </w:tcPr>
          <w:p w:rsidRPr="00FD07BA" w:rsidR="00492E6F" w:rsidP="0075000F" w:rsidRDefault="00492E6F" w14:paraId="0376A6DF"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2</w:t>
            </w:r>
          </w:p>
        </w:tc>
        <w:tc>
          <w:tcPr>
            <w:tcW w:w="1600" w:type="dxa"/>
            <w:tcBorders>
              <w:top w:val="nil"/>
              <w:left w:val="nil"/>
              <w:bottom w:val="nil"/>
              <w:right w:val="nil"/>
            </w:tcBorders>
            <w:vAlign w:val="center"/>
            <w:hideMark/>
          </w:tcPr>
          <w:p w:rsidRPr="00FD07BA" w:rsidR="00492E6F" w:rsidP="0075000F" w:rsidRDefault="00492E6F" w14:paraId="79EC6CDC"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pH</w:t>
            </w:r>
          </w:p>
        </w:tc>
        <w:tc>
          <w:tcPr>
            <w:tcW w:w="0" w:type="auto"/>
            <w:tcBorders>
              <w:top w:val="nil"/>
              <w:left w:val="nil"/>
              <w:bottom w:val="nil"/>
              <w:right w:val="nil"/>
            </w:tcBorders>
            <w:vAlign w:val="center"/>
            <w:hideMark/>
          </w:tcPr>
          <w:p w:rsidRPr="00FD07BA" w:rsidR="00492E6F" w:rsidP="0075000F" w:rsidRDefault="00492E6F" w14:paraId="7E19286F"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Portable multiparameter equipment Metler Toledo S678-FK2 (in situ measurement).</w:t>
            </w:r>
          </w:p>
        </w:tc>
        <w:tc>
          <w:tcPr>
            <w:tcW w:w="0" w:type="auto"/>
            <w:tcBorders>
              <w:top w:val="nil"/>
              <w:left w:val="nil"/>
              <w:bottom w:val="nil"/>
              <w:right w:val="nil"/>
            </w:tcBorders>
            <w:vAlign w:val="center"/>
            <w:hideMark/>
          </w:tcPr>
          <w:p w:rsidRPr="00FD07BA" w:rsidR="00492E6F" w:rsidP="0075000F" w:rsidRDefault="00492E6F" w14:paraId="2631158C"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0.01 pH units</w:t>
            </w:r>
          </w:p>
        </w:tc>
      </w:tr>
      <w:tr w:rsidRPr="00FD07BA" w:rsidR="00492E6F" w:rsidTr="0075000F" w14:paraId="2F04F717" w14:textId="77777777">
        <w:trPr>
          <w:trHeight w:val="20"/>
        </w:trPr>
        <w:tc>
          <w:tcPr>
            <w:tcW w:w="0" w:type="auto"/>
            <w:tcBorders>
              <w:top w:val="nil"/>
              <w:left w:val="nil"/>
              <w:bottom w:val="nil"/>
              <w:right w:val="nil"/>
            </w:tcBorders>
            <w:shd w:val="clear" w:color="000000" w:fill="F2F2F2"/>
            <w:noWrap/>
            <w:vAlign w:val="center"/>
            <w:hideMark/>
          </w:tcPr>
          <w:p w:rsidRPr="00FD07BA" w:rsidR="00492E6F" w:rsidP="0075000F" w:rsidRDefault="00492E6F" w14:paraId="5F8CAA5A"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3</w:t>
            </w:r>
          </w:p>
        </w:tc>
        <w:tc>
          <w:tcPr>
            <w:tcW w:w="1600" w:type="dxa"/>
            <w:tcBorders>
              <w:top w:val="nil"/>
              <w:left w:val="nil"/>
              <w:bottom w:val="nil"/>
              <w:right w:val="nil"/>
            </w:tcBorders>
            <w:shd w:val="clear" w:color="000000" w:fill="F2F2F2"/>
            <w:vAlign w:val="center"/>
            <w:hideMark/>
          </w:tcPr>
          <w:p w:rsidRPr="00FD07BA" w:rsidR="00492E6F" w:rsidP="0075000F" w:rsidRDefault="00492E6F" w14:paraId="3270395B"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Electric conductivity</w:t>
            </w:r>
          </w:p>
        </w:tc>
        <w:tc>
          <w:tcPr>
            <w:tcW w:w="0" w:type="auto"/>
            <w:tcBorders>
              <w:top w:val="nil"/>
              <w:left w:val="nil"/>
              <w:bottom w:val="nil"/>
              <w:right w:val="nil"/>
            </w:tcBorders>
            <w:shd w:val="clear" w:color="000000" w:fill="F2F2F2"/>
            <w:vAlign w:val="center"/>
            <w:hideMark/>
          </w:tcPr>
          <w:p w:rsidRPr="00FD07BA" w:rsidR="00492E6F" w:rsidP="0075000F" w:rsidRDefault="00492E6F" w14:paraId="165518CD"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Portable multiparameter equipment Metler Toledo S678-FK2 (in situ measurement).</w:t>
            </w:r>
          </w:p>
        </w:tc>
        <w:tc>
          <w:tcPr>
            <w:tcW w:w="0" w:type="auto"/>
            <w:tcBorders>
              <w:top w:val="nil"/>
              <w:left w:val="nil"/>
              <w:bottom w:val="nil"/>
              <w:right w:val="nil"/>
            </w:tcBorders>
            <w:shd w:val="clear" w:color="000000" w:fill="F2F2F2"/>
            <w:vAlign w:val="center"/>
            <w:hideMark/>
          </w:tcPr>
          <w:p w:rsidRPr="00FD07BA" w:rsidR="00492E6F" w:rsidP="0075000F" w:rsidRDefault="00492E6F" w14:paraId="59A5218D"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1.0 µS/cm</w:t>
            </w:r>
          </w:p>
        </w:tc>
      </w:tr>
      <w:tr w:rsidRPr="00FD07BA" w:rsidR="00492E6F" w:rsidTr="0075000F" w14:paraId="08CFF609" w14:textId="77777777">
        <w:trPr>
          <w:trHeight w:val="20"/>
        </w:trPr>
        <w:tc>
          <w:tcPr>
            <w:tcW w:w="0" w:type="auto"/>
            <w:tcBorders>
              <w:top w:val="nil"/>
              <w:left w:val="nil"/>
              <w:bottom w:val="nil"/>
              <w:right w:val="nil"/>
            </w:tcBorders>
            <w:noWrap/>
            <w:vAlign w:val="center"/>
            <w:hideMark/>
          </w:tcPr>
          <w:p w:rsidRPr="00FD07BA" w:rsidR="00492E6F" w:rsidP="0075000F" w:rsidRDefault="00492E6F" w14:paraId="6C87F12A"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4</w:t>
            </w:r>
          </w:p>
        </w:tc>
        <w:tc>
          <w:tcPr>
            <w:tcW w:w="1600" w:type="dxa"/>
            <w:tcBorders>
              <w:top w:val="nil"/>
              <w:left w:val="nil"/>
              <w:bottom w:val="nil"/>
              <w:right w:val="nil"/>
            </w:tcBorders>
            <w:vAlign w:val="center"/>
            <w:hideMark/>
          </w:tcPr>
          <w:p w:rsidRPr="00FD07BA" w:rsidR="00492E6F" w:rsidP="0075000F" w:rsidRDefault="00492E6F" w14:paraId="363BC0DC"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Dissolved oxygen</w:t>
            </w:r>
          </w:p>
        </w:tc>
        <w:tc>
          <w:tcPr>
            <w:tcW w:w="0" w:type="auto"/>
            <w:tcBorders>
              <w:top w:val="nil"/>
              <w:left w:val="nil"/>
              <w:bottom w:val="nil"/>
              <w:right w:val="nil"/>
            </w:tcBorders>
            <w:vAlign w:val="center"/>
            <w:hideMark/>
          </w:tcPr>
          <w:p w:rsidRPr="00FD07BA" w:rsidR="00492E6F" w:rsidP="0075000F" w:rsidRDefault="00492E6F" w14:paraId="2D628147"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Portable ox</w:t>
            </w:r>
            <w:r>
              <w:rPr>
                <w:color w:val="000000"/>
                <w:kern w:val="0"/>
                <w:sz w:val="22"/>
                <w:szCs w:val="22"/>
                <w:lang w:val="en-US" w:eastAsia="es-CO"/>
              </w:rPr>
              <w:t>i</w:t>
            </w:r>
            <w:r w:rsidRPr="00FD07BA">
              <w:rPr>
                <w:color w:val="000000"/>
                <w:kern w:val="0"/>
                <w:sz w:val="22"/>
                <w:szCs w:val="22"/>
                <w:lang w:val="en-US" w:eastAsia="es-CO"/>
              </w:rPr>
              <w:t>meter Hach HQ1130 (in situ measurement).</w:t>
            </w:r>
          </w:p>
        </w:tc>
        <w:tc>
          <w:tcPr>
            <w:tcW w:w="0" w:type="auto"/>
            <w:tcBorders>
              <w:top w:val="nil"/>
              <w:left w:val="nil"/>
              <w:bottom w:val="nil"/>
              <w:right w:val="nil"/>
            </w:tcBorders>
            <w:vAlign w:val="center"/>
            <w:hideMark/>
          </w:tcPr>
          <w:p w:rsidRPr="00FD07BA" w:rsidR="00492E6F" w:rsidP="0075000F" w:rsidRDefault="00492E6F" w14:paraId="370653F7"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0.01 mg/L</w:t>
            </w:r>
          </w:p>
        </w:tc>
      </w:tr>
      <w:tr w:rsidRPr="00FD07BA" w:rsidR="00492E6F" w:rsidTr="0075000F" w14:paraId="1908B452" w14:textId="77777777">
        <w:trPr>
          <w:trHeight w:val="20"/>
        </w:trPr>
        <w:tc>
          <w:tcPr>
            <w:tcW w:w="0" w:type="auto"/>
            <w:tcBorders>
              <w:top w:val="nil"/>
              <w:left w:val="nil"/>
              <w:bottom w:val="nil"/>
              <w:right w:val="nil"/>
            </w:tcBorders>
            <w:shd w:val="clear" w:color="000000" w:fill="F2F2F2"/>
            <w:noWrap/>
            <w:vAlign w:val="center"/>
            <w:hideMark/>
          </w:tcPr>
          <w:p w:rsidRPr="00FD07BA" w:rsidR="00492E6F" w:rsidP="0075000F" w:rsidRDefault="00492E6F" w14:paraId="2D1E7FCD"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5</w:t>
            </w:r>
          </w:p>
        </w:tc>
        <w:tc>
          <w:tcPr>
            <w:tcW w:w="1600" w:type="dxa"/>
            <w:tcBorders>
              <w:top w:val="nil"/>
              <w:left w:val="nil"/>
              <w:bottom w:val="nil"/>
              <w:right w:val="nil"/>
            </w:tcBorders>
            <w:shd w:val="clear" w:color="000000" w:fill="F2F2F2"/>
            <w:vAlign w:val="center"/>
            <w:hideMark/>
          </w:tcPr>
          <w:p w:rsidRPr="00FD07BA" w:rsidR="00492E6F" w:rsidP="0075000F" w:rsidRDefault="00492E6F" w14:paraId="0619AEB9"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Total alkalinity</w:t>
            </w:r>
          </w:p>
        </w:tc>
        <w:tc>
          <w:tcPr>
            <w:tcW w:w="0" w:type="auto"/>
            <w:tcBorders>
              <w:top w:val="nil"/>
              <w:left w:val="nil"/>
              <w:bottom w:val="nil"/>
              <w:right w:val="nil"/>
            </w:tcBorders>
            <w:shd w:val="clear" w:color="000000" w:fill="F2F2F2"/>
            <w:vAlign w:val="center"/>
            <w:hideMark/>
          </w:tcPr>
          <w:p w:rsidRPr="00FD07BA" w:rsidR="00492E6F" w:rsidP="0075000F" w:rsidRDefault="00492E6F" w14:paraId="22509B1E" w14:textId="6C098FC0">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 xml:space="preserve">Acid-base titration according to method APHA 2320 B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&lt;EndNote&gt;&lt;Cite&gt;&lt;Author&gt;APHA&lt;/Author&gt;&lt;Year&gt;2017&lt;/Year&gt;&lt;RecNum&gt;130&lt;/RecNum&gt;&lt;DisplayText&gt;(APHA, AWWA et al. 2017)&lt;/DisplayText&gt;&lt;record&gt;&lt;rec-number&gt;130&lt;/rec-number&gt;&lt;foreign-keys&gt;&lt;key app="EN" db-id="v595a5r9gssvf4exat5pfpexwpffaztza9ee" timestamp="1766935741"&gt;130&lt;/key&gt;&lt;/foreign-keys&gt;&lt;ref-type name="Standard"&gt;58&lt;/ref-type&gt;&lt;contributors&gt;&lt;authors&gt;&lt;author&gt;APHA&lt;/author&gt;&lt;author&gt;AWWA&lt;/author&gt;&lt;author&gt;WEF&lt;/author&gt;&lt;/authors&gt;&lt;/contributors&gt;&lt;titles&gt;&lt;title&gt;Standard methods for the examination of water and wastewater&lt;/title&gt;&lt;/titles&gt;&lt;edition&gt;23rd&lt;/edition&gt;&lt;dates&gt;&lt;year&gt;2017&lt;/year&gt;&lt;/dates&gt;&lt;pub-location&gt;Washington, D.C.&lt;/pub-location&gt;&lt;publisher&gt;APHA (American Public Health Association), AWWA (American Water Works Association), WEF (Water Environment Federation)&lt;/publisher&gt;&lt;urls&gt;&lt;/urls&gt;&lt;/record&gt;&lt;/Cite&gt;&lt;/EndNote&gt;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(APHA et al. 2017)</w:t>
            </w:r>
            <w:r>
              <w:rPr>
                <w:color w:val="000000"/>
                <w:kern w:val="0"/>
                <w:sz w:val="22"/>
                <w:szCs w:val="22"/>
                <w:lang w:val="en-US" w:eastAsia="es-CO"/>
              </w:rPr>
              <w:fldChar w:fldCharType="end"/>
            </w:r>
            <w:r w:rsidRPr="00FD07BA">
              <w:rPr>
                <w:color w:val="000000"/>
                <w:kern w:val="0"/>
                <w:sz w:val="22"/>
                <w:szCs w:val="22"/>
                <w:lang w:val="en-US" w:eastAsia="es-CO"/>
              </w:rPr>
              <w:t>, laboratory analysis.</w:t>
            </w:r>
          </w:p>
        </w:tc>
        <w:tc>
          <w:tcPr>
            <w:tcW w:w="0" w:type="auto"/>
            <w:tcBorders>
              <w:top w:val="nil"/>
              <w:left w:val="nil"/>
              <w:bottom w:val="nil"/>
              <w:right w:val="nil"/>
            </w:tcBorders>
            <w:shd w:val="clear" w:color="000000" w:fill="F2F2F2"/>
            <w:vAlign w:val="center"/>
            <w:hideMark/>
          </w:tcPr>
          <w:p w:rsidRPr="00FD07BA" w:rsidR="00492E6F" w:rsidP="0075000F" w:rsidRDefault="00492E6F" w14:paraId="095B9250"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5.0 mg/L CaCO3</w:t>
            </w:r>
          </w:p>
        </w:tc>
      </w:tr>
      <w:tr w:rsidRPr="00FD07BA" w:rsidR="00492E6F" w:rsidTr="0075000F" w14:paraId="2A9F2150" w14:textId="77777777">
        <w:trPr>
          <w:trHeight w:val="20"/>
        </w:trPr>
        <w:tc>
          <w:tcPr>
            <w:tcW w:w="0" w:type="auto"/>
            <w:tcBorders>
              <w:top w:val="nil"/>
              <w:left w:val="nil"/>
              <w:bottom w:val="nil"/>
              <w:right w:val="nil"/>
            </w:tcBorders>
            <w:noWrap/>
            <w:vAlign w:val="center"/>
            <w:hideMark/>
          </w:tcPr>
          <w:p w:rsidRPr="00FD07BA" w:rsidR="00492E6F" w:rsidP="0075000F" w:rsidRDefault="00492E6F" w14:paraId="7DFA7C89"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6</w:t>
            </w:r>
          </w:p>
        </w:tc>
        <w:tc>
          <w:tcPr>
            <w:tcW w:w="1600" w:type="dxa"/>
            <w:tcBorders>
              <w:top w:val="nil"/>
              <w:left w:val="nil"/>
              <w:bottom w:val="nil"/>
              <w:right w:val="nil"/>
            </w:tcBorders>
            <w:vAlign w:val="center"/>
            <w:hideMark/>
          </w:tcPr>
          <w:p w:rsidRPr="00FD07BA" w:rsidR="00492E6F" w:rsidP="0075000F" w:rsidRDefault="00492E6F" w14:paraId="0D88904E"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Total hardness</w:t>
            </w:r>
          </w:p>
        </w:tc>
        <w:tc>
          <w:tcPr>
            <w:tcW w:w="0" w:type="auto"/>
            <w:tcBorders>
              <w:top w:val="nil"/>
              <w:left w:val="nil"/>
              <w:bottom w:val="nil"/>
              <w:right w:val="nil"/>
            </w:tcBorders>
            <w:vAlign w:val="center"/>
            <w:hideMark/>
          </w:tcPr>
          <w:p w:rsidRPr="00FD07BA" w:rsidR="00492E6F" w:rsidP="0075000F" w:rsidRDefault="00492E6F" w14:paraId="4B14AF9E" w14:textId="7144F936">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EDTA titration according to method APHA 2340 C</w:t>
            </w:r>
            <w:r>
              <w:rPr>
                <w:color w:val="000000"/>
                <w:kern w:val="0"/>
                <w:sz w:val="22"/>
                <w:szCs w:val="22"/>
                <w:lang w:val="en-US" w:eastAsia="es-CO"/>
              </w:rPr>
              <w:t xml:space="preserve">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&lt;EndNote&gt;&lt;Cite&gt;&lt;Author&gt;APHA&lt;/Author&gt;&lt;Year&gt;2017&lt;/Year&gt;&lt;RecNum&gt;130&lt;/RecNum&gt;&lt;DisplayText&gt;(APHA, AWWA et al. 2017)&lt;/DisplayText&gt;&lt;record&gt;&lt;rec-number&gt;130&lt;/rec-number&gt;&lt;foreign-keys&gt;&lt;key app="EN" db-id="v595a5r9gssvf4exat5pfpexwpffaztza9ee" timestamp="1766935741"&gt;130&lt;/key&gt;&lt;/foreign-keys&gt;&lt;ref-type name="Standard"&gt;58&lt;/ref-type&gt;&lt;contributors&gt;&lt;authors&gt;&lt;author&gt;APHA&lt;/author&gt;&lt;author&gt;AWWA&lt;/author&gt;&lt;author&gt;WEF&lt;/author&gt;&lt;/authors&gt;&lt;/contributors&gt;&lt;titles&gt;&lt;title&gt;Standard methods for the examination of water and wastewater&lt;/title&gt;&lt;/titles&gt;&lt;edition&gt;23rd&lt;/edition&gt;&lt;dates&gt;&lt;year&gt;2017&lt;/year&gt;&lt;/dates&gt;&lt;pub-location&gt;Washington, D.C.&lt;/pub-location&gt;&lt;publisher&gt;APHA (American Public Health Association), AWWA (American Water Works Association), WEF (Water Environment Federation)&lt;/publisher&gt;&lt;urls&gt;&lt;/urls&gt;&lt;/record&gt;&lt;/Cite&gt;&lt;/EndNote&gt;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(APHA et al. 2017)</w:t>
            </w:r>
            <w:r>
              <w:rPr>
                <w:color w:val="000000"/>
                <w:kern w:val="0"/>
                <w:sz w:val="22"/>
                <w:szCs w:val="22"/>
                <w:lang w:val="en-US" w:eastAsia="es-CO"/>
              </w:rPr>
              <w:fldChar w:fldCharType="end"/>
            </w:r>
            <w:r w:rsidRPr="00FD07BA">
              <w:rPr>
                <w:color w:val="000000"/>
                <w:kern w:val="0"/>
                <w:sz w:val="22"/>
                <w:szCs w:val="22"/>
                <w:lang w:val="en-US" w:eastAsia="es-CO"/>
              </w:rPr>
              <w:t>, laboratory analysis.</w:t>
            </w:r>
          </w:p>
        </w:tc>
        <w:tc>
          <w:tcPr>
            <w:tcW w:w="0" w:type="auto"/>
            <w:tcBorders>
              <w:top w:val="nil"/>
              <w:left w:val="nil"/>
              <w:bottom w:val="nil"/>
              <w:right w:val="nil"/>
            </w:tcBorders>
            <w:vAlign w:val="center"/>
            <w:hideMark/>
          </w:tcPr>
          <w:p w:rsidRPr="00FD07BA" w:rsidR="00492E6F" w:rsidP="0075000F" w:rsidRDefault="00492E6F" w14:paraId="73A20B79"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2.0 mg/L CaCO</w:t>
            </w:r>
            <w:r w:rsidRPr="00B1701D">
              <w:rPr>
                <w:color w:val="000000"/>
                <w:kern w:val="0"/>
                <w:sz w:val="22"/>
                <w:szCs w:val="22"/>
                <w:vertAlign w:val="subscript"/>
                <w:lang w:val="en-US" w:eastAsia="es-CO"/>
              </w:rPr>
              <w:t>3</w:t>
            </w:r>
          </w:p>
        </w:tc>
      </w:tr>
      <w:tr w:rsidRPr="00FD07BA" w:rsidR="00492E6F" w:rsidTr="0075000F" w14:paraId="39532125" w14:textId="77777777">
        <w:trPr>
          <w:trHeight w:val="20"/>
        </w:trPr>
        <w:tc>
          <w:tcPr>
            <w:tcW w:w="0" w:type="auto"/>
            <w:tcBorders>
              <w:top w:val="nil"/>
              <w:left w:val="nil"/>
              <w:bottom w:val="nil"/>
              <w:right w:val="nil"/>
            </w:tcBorders>
            <w:shd w:val="clear" w:color="000000" w:fill="F2F2F2"/>
            <w:noWrap/>
            <w:vAlign w:val="center"/>
            <w:hideMark/>
          </w:tcPr>
          <w:p w:rsidRPr="00FD07BA" w:rsidR="00492E6F" w:rsidP="0075000F" w:rsidRDefault="00492E6F" w14:paraId="35CDB362"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7</w:t>
            </w:r>
          </w:p>
        </w:tc>
        <w:tc>
          <w:tcPr>
            <w:tcW w:w="1600" w:type="dxa"/>
            <w:tcBorders>
              <w:top w:val="nil"/>
              <w:left w:val="nil"/>
              <w:bottom w:val="nil"/>
              <w:right w:val="nil"/>
            </w:tcBorders>
            <w:shd w:val="clear" w:color="000000" w:fill="F2F2F2"/>
            <w:vAlign w:val="center"/>
            <w:hideMark/>
          </w:tcPr>
          <w:p w:rsidRPr="00FD07BA" w:rsidR="00492E6F" w:rsidP="0075000F" w:rsidRDefault="00492E6F" w14:paraId="2F678EB8"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Settleable solids</w:t>
            </w:r>
          </w:p>
        </w:tc>
        <w:tc>
          <w:tcPr>
            <w:tcW w:w="0" w:type="auto"/>
            <w:tcBorders>
              <w:top w:val="nil"/>
              <w:left w:val="nil"/>
              <w:bottom w:val="nil"/>
              <w:right w:val="nil"/>
            </w:tcBorders>
            <w:shd w:val="clear" w:color="000000" w:fill="F2F2F2"/>
            <w:vAlign w:val="center"/>
            <w:hideMark/>
          </w:tcPr>
          <w:p w:rsidRPr="00FD07BA" w:rsidR="00492E6F" w:rsidP="0075000F" w:rsidRDefault="00492E6F" w14:paraId="32DAF3B3" w14:textId="104FB8EC">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 xml:space="preserve">Imhoff cone method, APHA 2540 F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&lt;EndNote&gt;&lt;Cite&gt;&lt;Author&gt;APHA&lt;/Author&gt;&lt;Year&gt;2017&lt;/Year&gt;&lt;RecNum&gt;130&lt;/RecNum&gt;&lt;DisplayText&gt;(APHA, AWWA et al. 2017)&lt;/DisplayText&gt;&lt;record&gt;&lt;rec-number&gt;130&lt;/rec-number&gt;&lt;foreign-keys&gt;&lt;key app="EN" db-id="v595a5r9gssvf4exat5pfpexwpffaztza9ee" timestamp="1766935741"&gt;130&lt;/key&gt;&lt;/foreign-keys&gt;&lt;ref-type name="Standard"&gt;58&lt;/ref-type&gt;&lt;contributors&gt;&lt;authors&gt;&lt;author&gt;APHA&lt;/author&gt;&lt;author&gt;AWWA&lt;/author&gt;&lt;author&gt;WEF&lt;/author&gt;&lt;/authors&gt;&lt;/contributors&gt;&lt;titles&gt;&lt;title&gt;Standard methods for the examination of water and wastewater&lt;/title&gt;&lt;/titles&gt;&lt;edition&gt;23rd&lt;/edition&gt;&lt;dates&gt;&lt;year&gt;2017&lt;/year&gt;&lt;/dates&gt;&lt;pub-location&gt;Washington, D.C.&lt;/pub-location&gt;&lt;publisher&gt;APHA (American Public Health Association), AWWA (American Water Works Association), WEF (Water Environment Federation)&lt;/publisher&gt;&lt;urls&gt;&lt;/urls&gt;&lt;/record&gt;&lt;/Cite&gt;&lt;/EndNote&gt;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(APHA et al. 2017)</w:t>
            </w:r>
            <w:r>
              <w:rPr>
                <w:color w:val="000000"/>
                <w:kern w:val="0"/>
                <w:sz w:val="22"/>
                <w:szCs w:val="22"/>
                <w:lang w:val="en-US" w:eastAsia="es-CO"/>
              </w:rPr>
              <w:fldChar w:fldCharType="end"/>
            </w:r>
            <w:r w:rsidRPr="00FD07BA">
              <w:rPr>
                <w:color w:val="000000"/>
                <w:kern w:val="0"/>
                <w:sz w:val="22"/>
                <w:szCs w:val="22"/>
                <w:lang w:val="en-US" w:eastAsia="es-CO"/>
              </w:rPr>
              <w:t>, laboratory analysis.</w:t>
            </w:r>
          </w:p>
        </w:tc>
        <w:tc>
          <w:tcPr>
            <w:tcW w:w="0" w:type="auto"/>
            <w:tcBorders>
              <w:top w:val="nil"/>
              <w:left w:val="nil"/>
              <w:bottom w:val="nil"/>
              <w:right w:val="nil"/>
            </w:tcBorders>
            <w:shd w:val="clear" w:color="000000" w:fill="F2F2F2"/>
            <w:vAlign w:val="center"/>
            <w:hideMark/>
          </w:tcPr>
          <w:p w:rsidRPr="00FD07BA" w:rsidR="00492E6F" w:rsidP="0075000F" w:rsidRDefault="00492E6F" w14:paraId="14C3DF1D"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0.1 mL/L</w:t>
            </w:r>
          </w:p>
        </w:tc>
      </w:tr>
      <w:tr w:rsidRPr="00FD07BA" w:rsidR="00492E6F" w:rsidTr="0075000F" w14:paraId="55FC4E37" w14:textId="77777777">
        <w:trPr>
          <w:trHeight w:val="20"/>
        </w:trPr>
        <w:tc>
          <w:tcPr>
            <w:tcW w:w="0" w:type="auto"/>
            <w:tcBorders>
              <w:top w:val="nil"/>
              <w:left w:val="nil"/>
              <w:bottom w:val="nil"/>
              <w:right w:val="nil"/>
            </w:tcBorders>
            <w:noWrap/>
            <w:vAlign w:val="center"/>
            <w:hideMark/>
          </w:tcPr>
          <w:p w:rsidRPr="00FD07BA" w:rsidR="00492E6F" w:rsidP="0075000F" w:rsidRDefault="00492E6F" w14:paraId="452B5877"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8</w:t>
            </w:r>
          </w:p>
        </w:tc>
        <w:tc>
          <w:tcPr>
            <w:tcW w:w="1600" w:type="dxa"/>
            <w:tcBorders>
              <w:top w:val="nil"/>
              <w:left w:val="nil"/>
              <w:bottom w:val="nil"/>
              <w:right w:val="nil"/>
            </w:tcBorders>
            <w:vAlign w:val="center"/>
            <w:hideMark/>
          </w:tcPr>
          <w:p w:rsidRPr="00FD07BA" w:rsidR="00492E6F" w:rsidP="0075000F" w:rsidRDefault="00492E6F" w14:paraId="2AEDA6C5"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Total suspended solids</w:t>
            </w:r>
          </w:p>
        </w:tc>
        <w:tc>
          <w:tcPr>
            <w:tcW w:w="0" w:type="auto"/>
            <w:tcBorders>
              <w:top w:val="nil"/>
              <w:left w:val="nil"/>
              <w:bottom w:val="nil"/>
              <w:right w:val="nil"/>
            </w:tcBorders>
            <w:vAlign w:val="center"/>
            <w:hideMark/>
          </w:tcPr>
          <w:p w:rsidRPr="00FD07BA" w:rsidR="00492E6F" w:rsidP="0075000F" w:rsidRDefault="00492E6F" w14:paraId="7A23AFBA" w14:textId="2A91B19A">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 xml:space="preserve">Filtration and gravimetry according to method APHA 2540 D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&lt;EndNote&gt;&lt;Cite&gt;&lt;Author&gt;APHA&lt;/Author&gt;&lt;Year&gt;2017&lt;/Year&gt;&lt;RecNum&gt;130&lt;/RecNum&gt;&lt;DisplayText&gt;(APHA, AWWA et al. 2017)&lt;/DisplayText&gt;&lt;record&gt;&lt;rec-number&gt;130&lt;/rec-number&gt;&lt;foreign-keys&gt;&lt;key app="EN" db-id="v595a5r9gssvf4exat5pfpexwpffaztza9ee" timestamp="1766935741"&gt;130&lt;/key&gt;&lt;/foreign-keys&gt;&lt;ref-type name="Standard"&gt;58&lt;/ref-type&gt;&lt;contributors&gt;&lt;authors&gt;&lt;author&gt;APHA&lt;/author&gt;&lt;author&gt;AWWA&lt;/author&gt;&lt;author&gt;WEF&lt;/author&gt;&lt;/authors&gt;&lt;/contributors&gt;&lt;titles&gt;&lt;title&gt;Standard methods for the examination of water and wastewater&lt;/title&gt;&lt;/titles&gt;&lt;edition&gt;23rd&lt;/edition&gt;&lt;dates&gt;&lt;year&gt;2017&lt;/year&gt;&lt;/dates&gt;&lt;pub-location&gt;Washington, D.C.&lt;/pub-location&gt;&lt;publisher&gt;APHA (American Public Health Association), AWWA (American Water Works Association), WEF (Water Environment Federation)&lt;/publisher&gt;&lt;urls&gt;&lt;/urls&gt;&lt;/record&gt;&lt;/Cite&gt;&lt;/EndNote&gt;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(APHA et al. 2017)</w:t>
            </w:r>
            <w:r>
              <w:rPr>
                <w:color w:val="000000"/>
                <w:kern w:val="0"/>
                <w:sz w:val="22"/>
                <w:szCs w:val="22"/>
                <w:lang w:val="en-US" w:eastAsia="es-CO"/>
              </w:rPr>
              <w:fldChar w:fldCharType="end"/>
            </w:r>
            <w:r w:rsidRPr="00FD07BA">
              <w:rPr>
                <w:color w:val="000000"/>
                <w:kern w:val="0"/>
                <w:sz w:val="22"/>
                <w:szCs w:val="22"/>
                <w:lang w:val="en-US" w:eastAsia="es-CO"/>
              </w:rPr>
              <w:t>, laboratory analysis.</w:t>
            </w:r>
          </w:p>
        </w:tc>
        <w:tc>
          <w:tcPr>
            <w:tcW w:w="0" w:type="auto"/>
            <w:tcBorders>
              <w:top w:val="nil"/>
              <w:left w:val="nil"/>
              <w:bottom w:val="nil"/>
              <w:right w:val="nil"/>
            </w:tcBorders>
            <w:vAlign w:val="center"/>
            <w:hideMark/>
          </w:tcPr>
          <w:p w:rsidRPr="00FD07BA" w:rsidR="00492E6F" w:rsidP="0075000F" w:rsidRDefault="00492E6F" w14:paraId="46195C72"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2.0 mg/L</w:t>
            </w:r>
          </w:p>
        </w:tc>
      </w:tr>
      <w:tr w:rsidRPr="00FD07BA" w:rsidR="00492E6F" w:rsidTr="0075000F" w14:paraId="1CACB276" w14:textId="77777777">
        <w:trPr>
          <w:trHeight w:val="20"/>
        </w:trPr>
        <w:tc>
          <w:tcPr>
            <w:tcW w:w="0" w:type="auto"/>
            <w:tcBorders>
              <w:top w:val="nil"/>
              <w:left w:val="nil"/>
              <w:bottom w:val="nil"/>
              <w:right w:val="nil"/>
            </w:tcBorders>
            <w:shd w:val="clear" w:color="000000" w:fill="F2F2F2"/>
            <w:noWrap/>
            <w:vAlign w:val="center"/>
            <w:hideMark/>
          </w:tcPr>
          <w:p w:rsidRPr="00FD07BA" w:rsidR="00492E6F" w:rsidP="0075000F" w:rsidRDefault="00492E6F" w14:paraId="4B5174CA"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9</w:t>
            </w:r>
          </w:p>
        </w:tc>
        <w:tc>
          <w:tcPr>
            <w:tcW w:w="1600" w:type="dxa"/>
            <w:tcBorders>
              <w:top w:val="nil"/>
              <w:left w:val="nil"/>
              <w:bottom w:val="nil"/>
              <w:right w:val="nil"/>
            </w:tcBorders>
            <w:shd w:val="clear" w:color="000000" w:fill="F2F2F2"/>
            <w:vAlign w:val="center"/>
            <w:hideMark/>
          </w:tcPr>
          <w:p w:rsidRPr="00FD07BA" w:rsidR="00492E6F" w:rsidP="0075000F" w:rsidRDefault="00492E6F" w14:paraId="0EFA36F0"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Turbidity</w:t>
            </w:r>
          </w:p>
        </w:tc>
        <w:tc>
          <w:tcPr>
            <w:tcW w:w="0" w:type="auto"/>
            <w:tcBorders>
              <w:top w:val="nil"/>
              <w:left w:val="nil"/>
              <w:bottom w:val="nil"/>
              <w:right w:val="nil"/>
            </w:tcBorders>
            <w:shd w:val="clear" w:color="000000" w:fill="F2F2F2"/>
            <w:vAlign w:val="center"/>
            <w:hideMark/>
          </w:tcPr>
          <w:p w:rsidRPr="00FD07BA" w:rsidR="00492E6F" w:rsidP="0075000F" w:rsidRDefault="00492E6F" w14:paraId="301A4897" w14:textId="3C38F7EF">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 xml:space="preserve">Nephelometric method with turbidimeter, APHA 2130 B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&lt;EndNote&gt;&lt;Cite&gt;&lt;Author&gt;APHA&lt;/Author&gt;&lt;Year&gt;2017&lt;/Year&gt;&lt;RecNum&gt;130&lt;/RecNum&gt;&lt;DisplayText&gt;(APHA, AWWA et al. 2017)&lt;/DisplayText&gt;&lt;record&gt;&lt;rec-number&gt;130&lt;/rec-number&gt;&lt;foreign-keys&gt;&lt;key app="EN" db-id="v595a5r9gssvf4exat5pfpexwpffaztza9ee" timestamp="1766935741"&gt;130&lt;/key&gt;&lt;/foreign-keys&gt;&lt;ref-type name="Standard"&gt;58&lt;/ref-type&gt;&lt;contributors&gt;&lt;authors&gt;&lt;author&gt;APHA&lt;/author&gt;&lt;author&gt;AWWA&lt;/author&gt;&lt;author&gt;WEF&lt;/author&gt;&lt;/authors&gt;&lt;/contributors&gt;&lt;titles&gt;&lt;title&gt;Standard methods for the examination of water and wastewater&lt;/title&gt;&lt;/titles&gt;&lt;edition&gt;23rd&lt;/edition&gt;&lt;dates&gt;&lt;year&gt;2017&lt;/year&gt;&lt;/dates&gt;&lt;pub-location&gt;Washington, D.C.&lt;/pub-location&gt;&lt;publisher&gt;APHA (American Public Health Association), AWWA (American Water Works Association), WEF (Water Environment Federation)&lt;/publisher&gt;&lt;urls&gt;&lt;/urls&gt;&lt;/record&gt;&lt;/Cite&gt;&lt;/EndNote&gt;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(APHA et al. 2017)</w:t>
            </w:r>
            <w:r>
              <w:rPr>
                <w:color w:val="000000"/>
                <w:kern w:val="0"/>
                <w:sz w:val="22"/>
                <w:szCs w:val="22"/>
                <w:lang w:val="en-US" w:eastAsia="es-CO"/>
              </w:rPr>
              <w:fldChar w:fldCharType="end"/>
            </w:r>
            <w:r w:rsidRPr="00FD07BA">
              <w:rPr>
                <w:color w:val="000000"/>
                <w:kern w:val="0"/>
                <w:sz w:val="22"/>
                <w:szCs w:val="22"/>
                <w:lang w:val="en-US" w:eastAsia="es-CO"/>
              </w:rPr>
              <w:t>, laboratory analysis.</w:t>
            </w:r>
          </w:p>
        </w:tc>
        <w:tc>
          <w:tcPr>
            <w:tcW w:w="0" w:type="auto"/>
            <w:tcBorders>
              <w:top w:val="nil"/>
              <w:left w:val="nil"/>
              <w:bottom w:val="nil"/>
              <w:right w:val="nil"/>
            </w:tcBorders>
            <w:shd w:val="clear" w:color="000000" w:fill="F2F2F2"/>
            <w:vAlign w:val="center"/>
            <w:hideMark/>
          </w:tcPr>
          <w:p w:rsidRPr="00FD07BA" w:rsidR="00492E6F" w:rsidP="0075000F" w:rsidRDefault="00492E6F" w14:paraId="7B5F938E"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0.1 NTU</w:t>
            </w:r>
          </w:p>
        </w:tc>
      </w:tr>
      <w:tr w:rsidRPr="00FD07BA" w:rsidR="00492E6F" w:rsidTr="0075000F" w14:paraId="2C74EC6E" w14:textId="77777777">
        <w:trPr>
          <w:trHeight w:val="20"/>
        </w:trPr>
        <w:tc>
          <w:tcPr>
            <w:tcW w:w="0" w:type="auto"/>
            <w:tcBorders>
              <w:top w:val="nil"/>
              <w:left w:val="nil"/>
              <w:bottom w:val="nil"/>
              <w:right w:val="nil"/>
            </w:tcBorders>
            <w:noWrap/>
            <w:vAlign w:val="center"/>
            <w:hideMark/>
          </w:tcPr>
          <w:p w:rsidRPr="00FD07BA" w:rsidR="00492E6F" w:rsidP="0075000F" w:rsidRDefault="00492E6F" w14:paraId="284726B8"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10</w:t>
            </w:r>
          </w:p>
        </w:tc>
        <w:tc>
          <w:tcPr>
            <w:tcW w:w="1600" w:type="dxa"/>
            <w:tcBorders>
              <w:top w:val="nil"/>
              <w:left w:val="nil"/>
              <w:bottom w:val="nil"/>
              <w:right w:val="nil"/>
            </w:tcBorders>
            <w:vAlign w:val="center"/>
            <w:hideMark/>
          </w:tcPr>
          <w:p w:rsidRPr="00FD07BA" w:rsidR="00492E6F" w:rsidP="0075000F" w:rsidRDefault="00492E6F" w14:paraId="4CA5301E"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BOD5</w:t>
            </w:r>
          </w:p>
        </w:tc>
        <w:tc>
          <w:tcPr>
            <w:tcW w:w="0" w:type="auto"/>
            <w:tcBorders>
              <w:top w:val="nil"/>
              <w:left w:val="nil"/>
              <w:bottom w:val="nil"/>
              <w:right w:val="nil"/>
            </w:tcBorders>
            <w:vAlign w:val="center"/>
            <w:hideMark/>
          </w:tcPr>
          <w:p w:rsidRPr="00FD07BA" w:rsidR="00492E6F" w:rsidP="0075000F" w:rsidRDefault="00492E6F" w14:paraId="7833CF7A" w14:textId="37C5B953">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 xml:space="preserve">Incubation method at 20 °C for 5 days, APHA 5210 B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&lt;EndNote&gt;&lt;Cite&gt;&lt;Author&gt;APHA&lt;/Author&gt;&lt;Year&gt;2017&lt;/Year&gt;&lt;RecNum&gt;130&lt;/RecNum&gt;&lt;DisplayText&gt;(APHA, AWWA et al. 2017)&lt;/DisplayText&gt;&lt;record&gt;&lt;rec-number&gt;130&lt;/rec-number&gt;&lt;foreign-keys&gt;&lt;key app="EN" db-id="v595a5r9gssvf4exat5pfpexwpffaztza9ee" timestamp="1766935741"&gt;130&lt;/key&gt;&lt;/foreign-keys&gt;&lt;ref-type name="Standard"&gt;58&lt;/ref-type&gt;&lt;contributors&gt;&lt;authors&gt;&lt;author&gt;APHA&lt;/author&gt;&lt;author&gt;AWWA&lt;/author&gt;&lt;author&gt;WEF&lt;/author&gt;&lt;/authors&gt;&lt;/contributors&gt;&lt;titles&gt;&lt;title&gt;Standard methods for the examination of water and wastewater&lt;/title&gt;&lt;/titles&gt;&lt;edition&gt;23rd&lt;/edition&gt;&lt;dates&gt;&lt;year&gt;2017&lt;/year&gt;&lt;/dates&gt;&lt;pub-location&gt;Washington, D.C.&lt;/pub-location&gt;&lt;publisher&gt;APHA (American Public Health Association), AWWA (American Water Works Association), WEF (Water Environment Federation)&lt;/publisher&gt;&lt;urls&gt;&lt;/urls&gt;&lt;/record&gt;&lt;/Cite&gt;&lt;/EndNote&gt;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(APHA et al. 2017)</w:t>
            </w:r>
            <w:r>
              <w:rPr>
                <w:color w:val="000000"/>
                <w:kern w:val="0"/>
                <w:sz w:val="22"/>
                <w:szCs w:val="22"/>
                <w:lang w:val="en-US" w:eastAsia="es-CO"/>
              </w:rPr>
              <w:fldChar w:fldCharType="end"/>
            </w:r>
            <w:r w:rsidRPr="00FD07BA">
              <w:rPr>
                <w:color w:val="000000"/>
                <w:kern w:val="0"/>
                <w:sz w:val="22"/>
                <w:szCs w:val="22"/>
                <w:lang w:val="en-US" w:eastAsia="es-CO"/>
              </w:rPr>
              <w:t>, laboratory analysis.</w:t>
            </w:r>
          </w:p>
        </w:tc>
        <w:tc>
          <w:tcPr>
            <w:tcW w:w="0" w:type="auto"/>
            <w:tcBorders>
              <w:top w:val="nil"/>
              <w:left w:val="nil"/>
              <w:bottom w:val="nil"/>
              <w:right w:val="nil"/>
            </w:tcBorders>
            <w:vAlign w:val="center"/>
            <w:hideMark/>
          </w:tcPr>
          <w:p w:rsidRPr="00FD07BA" w:rsidR="00492E6F" w:rsidP="0075000F" w:rsidRDefault="00492E6F" w14:paraId="76AB80B1"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2.0 mg/L O</w:t>
            </w:r>
            <w:r w:rsidRPr="00B1701D">
              <w:rPr>
                <w:color w:val="000000"/>
                <w:kern w:val="0"/>
                <w:sz w:val="22"/>
                <w:szCs w:val="22"/>
                <w:vertAlign w:val="subscript"/>
                <w:lang w:val="en-US" w:eastAsia="es-CO"/>
              </w:rPr>
              <w:t>2</w:t>
            </w:r>
          </w:p>
        </w:tc>
      </w:tr>
      <w:tr w:rsidRPr="00FD07BA" w:rsidR="00492E6F" w:rsidTr="0075000F" w14:paraId="3EC59A5C" w14:textId="77777777">
        <w:trPr>
          <w:trHeight w:val="20"/>
        </w:trPr>
        <w:tc>
          <w:tcPr>
            <w:tcW w:w="0" w:type="auto"/>
            <w:tcBorders>
              <w:top w:val="nil"/>
              <w:left w:val="nil"/>
              <w:bottom w:val="nil"/>
              <w:right w:val="nil"/>
            </w:tcBorders>
            <w:shd w:val="clear" w:color="000000" w:fill="F2F2F2"/>
            <w:noWrap/>
            <w:vAlign w:val="center"/>
            <w:hideMark/>
          </w:tcPr>
          <w:p w:rsidRPr="00FD07BA" w:rsidR="00492E6F" w:rsidP="0075000F" w:rsidRDefault="00492E6F" w14:paraId="1C9F019E"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11</w:t>
            </w:r>
          </w:p>
        </w:tc>
        <w:tc>
          <w:tcPr>
            <w:tcW w:w="1600" w:type="dxa"/>
            <w:tcBorders>
              <w:top w:val="nil"/>
              <w:left w:val="nil"/>
              <w:bottom w:val="nil"/>
              <w:right w:val="nil"/>
            </w:tcBorders>
            <w:shd w:val="clear" w:color="000000" w:fill="F2F2F2"/>
            <w:vAlign w:val="center"/>
            <w:hideMark/>
          </w:tcPr>
          <w:p w:rsidRPr="00FD07BA" w:rsidR="00492E6F" w:rsidP="0075000F" w:rsidRDefault="00492E6F" w14:paraId="1B0DD315"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COD</w:t>
            </w:r>
          </w:p>
        </w:tc>
        <w:tc>
          <w:tcPr>
            <w:tcW w:w="0" w:type="auto"/>
            <w:tcBorders>
              <w:top w:val="nil"/>
              <w:left w:val="nil"/>
              <w:bottom w:val="nil"/>
              <w:right w:val="nil"/>
            </w:tcBorders>
            <w:shd w:val="clear" w:color="000000" w:fill="F2F2F2"/>
            <w:vAlign w:val="center"/>
            <w:hideMark/>
          </w:tcPr>
          <w:p w:rsidRPr="00FD07BA" w:rsidR="00492E6F" w:rsidP="0075000F" w:rsidRDefault="00492E6F" w14:paraId="7C678772" w14:textId="54DD4678">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 xml:space="preserve">Closed reflux method with dichromate, APHA 5220 D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&lt;EndNote&gt;&lt;Cite&gt;&lt;Author&gt;APHA&lt;/Author&gt;&lt;Year&gt;2017&lt;/Year&gt;&lt;RecNum&gt;130&lt;/RecNum&gt;&lt;DisplayText&gt;(APHA, AWWA et al. 2017)&lt;/DisplayText&gt;&lt;record&gt;&lt;rec-number&gt;130&lt;/rec-number&gt;&lt;foreign-keys&gt;&lt;key app="EN" db-id="v595a5r9gssvf4exat5pfpexwpffaztza9ee" timestamp="1766935741"&gt;130&lt;/key&gt;&lt;/foreign-keys&gt;&lt;ref-type name="Standard"&gt;58&lt;/ref-type&gt;&lt;contributors&gt;&lt;authors&gt;&lt;author&gt;APHA&lt;/author&gt;&lt;author&gt;AWWA&lt;/author&gt;&lt;author&gt;WEF&lt;/author&gt;&lt;/authors&gt;&lt;/contributors&gt;&lt;titles&gt;&lt;title&gt;Standard methods for the examination of water and wastewater&lt;/title&gt;&lt;/titles&gt;&lt;edition&gt;23rd&lt;/edition&gt;&lt;dates&gt;&lt;year&gt;2017&lt;/year&gt;&lt;/dates&gt;&lt;pub-location&gt;Washington, D.C.&lt;/pub-location&gt;&lt;publisher&gt;APHA (American Public Health Association), AWWA (American Water Works Association), WEF (Water Environment Federation)&lt;/publisher&gt;&lt;urls&gt;&lt;/urls&gt;&lt;/record&gt;&lt;/Cite&gt;&lt;/EndNote&gt;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(APHA et al. 2017)</w:t>
            </w:r>
            <w:r>
              <w:rPr>
                <w:color w:val="000000"/>
                <w:kern w:val="0"/>
                <w:sz w:val="22"/>
                <w:szCs w:val="22"/>
                <w:lang w:val="en-US" w:eastAsia="es-CO"/>
              </w:rPr>
              <w:fldChar w:fldCharType="end"/>
            </w:r>
            <w:r w:rsidRPr="00FD07BA">
              <w:rPr>
                <w:color w:val="000000"/>
                <w:kern w:val="0"/>
                <w:sz w:val="22"/>
                <w:szCs w:val="22"/>
                <w:lang w:val="en-US" w:eastAsia="es-CO"/>
              </w:rPr>
              <w:t>, laboratory analysis.</w:t>
            </w:r>
          </w:p>
        </w:tc>
        <w:tc>
          <w:tcPr>
            <w:tcW w:w="0" w:type="auto"/>
            <w:tcBorders>
              <w:top w:val="nil"/>
              <w:left w:val="nil"/>
              <w:bottom w:val="nil"/>
              <w:right w:val="nil"/>
            </w:tcBorders>
            <w:shd w:val="clear" w:color="000000" w:fill="F2F2F2"/>
            <w:vAlign w:val="center"/>
            <w:hideMark/>
          </w:tcPr>
          <w:p w:rsidRPr="00FD07BA" w:rsidR="00492E6F" w:rsidP="0075000F" w:rsidRDefault="00492E6F" w14:paraId="2AC410CF"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5.0 mg/L O</w:t>
            </w:r>
            <w:r w:rsidRPr="00B1701D">
              <w:rPr>
                <w:color w:val="000000"/>
                <w:kern w:val="0"/>
                <w:sz w:val="22"/>
                <w:szCs w:val="22"/>
                <w:vertAlign w:val="subscript"/>
                <w:lang w:val="en-US" w:eastAsia="es-CO"/>
              </w:rPr>
              <w:t>2</w:t>
            </w:r>
          </w:p>
        </w:tc>
      </w:tr>
      <w:tr w:rsidRPr="00FD07BA" w:rsidR="00492E6F" w:rsidTr="0075000F" w14:paraId="1B763716" w14:textId="77777777">
        <w:trPr>
          <w:trHeight w:val="20"/>
        </w:trPr>
        <w:tc>
          <w:tcPr>
            <w:tcW w:w="0" w:type="auto"/>
            <w:tcBorders>
              <w:top w:val="nil"/>
              <w:left w:val="nil"/>
              <w:bottom w:val="nil"/>
              <w:right w:val="nil"/>
            </w:tcBorders>
            <w:noWrap/>
            <w:vAlign w:val="center"/>
            <w:hideMark/>
          </w:tcPr>
          <w:p w:rsidRPr="00FD07BA" w:rsidR="00492E6F" w:rsidP="0075000F" w:rsidRDefault="00492E6F" w14:paraId="3DBF8800"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12</w:t>
            </w:r>
          </w:p>
        </w:tc>
        <w:tc>
          <w:tcPr>
            <w:tcW w:w="1600" w:type="dxa"/>
            <w:tcBorders>
              <w:top w:val="nil"/>
              <w:left w:val="nil"/>
              <w:bottom w:val="nil"/>
              <w:right w:val="nil"/>
            </w:tcBorders>
            <w:vAlign w:val="center"/>
            <w:hideMark/>
          </w:tcPr>
          <w:p w:rsidRPr="00FD07BA" w:rsidR="00492E6F" w:rsidP="0075000F" w:rsidRDefault="00492E6F" w14:paraId="77D133E6"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Total nitrogen</w:t>
            </w:r>
          </w:p>
        </w:tc>
        <w:tc>
          <w:tcPr>
            <w:tcW w:w="0" w:type="auto"/>
            <w:tcBorders>
              <w:top w:val="nil"/>
              <w:left w:val="nil"/>
              <w:bottom w:val="nil"/>
              <w:right w:val="nil"/>
            </w:tcBorders>
            <w:vAlign w:val="center"/>
            <w:hideMark/>
          </w:tcPr>
          <w:p w:rsidRPr="00FD07BA" w:rsidR="00492E6F" w:rsidP="0075000F" w:rsidRDefault="00492E6F" w14:paraId="2FC0FED5" w14:textId="0C1CB21B">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 xml:space="preserve">Persulfate digestion and colorimetric determination, APHA 4500-N C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&lt;EndNote&gt;&lt;Cite&gt;&lt;Author&gt;APHA&lt;/Author&gt;&lt;Year&gt;2017&lt;/Year&gt;&lt;RecNum&gt;130&lt;/RecNum&gt;&lt;DisplayText&gt;(APHA, AWWA et al. 2017)&lt;/DisplayText&gt;&lt;record&gt;&lt;rec-number&gt;130&lt;/rec-number&gt;&lt;foreign-keys&gt;&lt;key app="EN" db-id="v595a5r9gssvf4exat5pfpexwpffaztza9ee" timestamp="1766935741"&gt;130&lt;/key&gt;&lt;/foreign-keys&gt;&lt;ref-type name="Standard"&gt;58&lt;/ref-type&gt;&lt;contributors&gt;&lt;authors&gt;&lt;author&gt;APHA&lt;/author&gt;&lt;author&gt;AWWA&lt;/author&gt;&lt;author&gt;WEF&lt;/author&gt;&lt;/authors&gt;&lt;/contributors&gt;&lt;titles&gt;&lt;title&gt;Standard methods for the examination of water and wastewater&lt;/title&gt;&lt;/titles&gt;&lt;edition&gt;23rd&lt;/edition&gt;&lt;dates&gt;&lt;year&gt;2017&lt;/year&gt;&lt;/dates&gt;&lt;pub-location&gt;Washington, D.C.&lt;/pub-location&gt;&lt;publisher&gt;APHA (American Public Health Association), AWWA (American Water Works Association), WEF (Water Environment Federation)&lt;/publisher&gt;&lt;urls&gt;&lt;/urls&gt;&lt;/record&gt;&lt;/Cite&gt;&lt;/EndNote&gt;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(APHA et al. 2017)</w:t>
            </w:r>
            <w:r>
              <w:rPr>
                <w:color w:val="000000"/>
                <w:kern w:val="0"/>
                <w:sz w:val="22"/>
                <w:szCs w:val="22"/>
                <w:lang w:val="en-US" w:eastAsia="es-CO"/>
              </w:rPr>
              <w:fldChar w:fldCharType="end"/>
            </w:r>
            <w:r w:rsidRPr="00FD07BA">
              <w:rPr>
                <w:color w:val="000000"/>
                <w:kern w:val="0"/>
                <w:sz w:val="22"/>
                <w:szCs w:val="22"/>
                <w:lang w:val="en-US" w:eastAsia="es-CO"/>
              </w:rPr>
              <w:t>, laboratory analysis.</w:t>
            </w:r>
          </w:p>
        </w:tc>
        <w:tc>
          <w:tcPr>
            <w:tcW w:w="0" w:type="auto"/>
            <w:tcBorders>
              <w:top w:val="nil"/>
              <w:left w:val="nil"/>
              <w:bottom w:val="nil"/>
              <w:right w:val="nil"/>
            </w:tcBorders>
            <w:vAlign w:val="center"/>
            <w:hideMark/>
          </w:tcPr>
          <w:p w:rsidRPr="00FD07BA" w:rsidR="00492E6F" w:rsidP="0075000F" w:rsidRDefault="00492E6F" w14:paraId="19FD0A06"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0.1 mg/L N</w:t>
            </w:r>
          </w:p>
        </w:tc>
      </w:tr>
      <w:tr w:rsidRPr="00FD07BA" w:rsidR="00492E6F" w:rsidTr="0075000F" w14:paraId="11729E3F" w14:textId="77777777">
        <w:trPr>
          <w:trHeight w:val="20"/>
        </w:trPr>
        <w:tc>
          <w:tcPr>
            <w:tcW w:w="0" w:type="auto"/>
            <w:tcBorders>
              <w:top w:val="nil"/>
              <w:left w:val="nil"/>
              <w:bottom w:val="nil"/>
              <w:right w:val="nil"/>
            </w:tcBorders>
            <w:shd w:val="clear" w:color="000000" w:fill="F2F2F2"/>
            <w:noWrap/>
            <w:vAlign w:val="center"/>
            <w:hideMark/>
          </w:tcPr>
          <w:p w:rsidRPr="00FD07BA" w:rsidR="00492E6F" w:rsidP="0075000F" w:rsidRDefault="00492E6F" w14:paraId="212C1598"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13</w:t>
            </w:r>
          </w:p>
        </w:tc>
        <w:tc>
          <w:tcPr>
            <w:tcW w:w="1600" w:type="dxa"/>
            <w:tcBorders>
              <w:top w:val="nil"/>
              <w:left w:val="nil"/>
              <w:bottom w:val="nil"/>
              <w:right w:val="nil"/>
            </w:tcBorders>
            <w:shd w:val="clear" w:color="000000" w:fill="F2F2F2"/>
            <w:vAlign w:val="center"/>
            <w:hideMark/>
          </w:tcPr>
          <w:p w:rsidRPr="00FD07BA" w:rsidR="00492E6F" w:rsidP="0075000F" w:rsidRDefault="00492E6F" w14:paraId="33453073"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Ammoniacal nitrogen</w:t>
            </w:r>
          </w:p>
        </w:tc>
        <w:tc>
          <w:tcPr>
            <w:tcW w:w="0" w:type="auto"/>
            <w:tcBorders>
              <w:top w:val="nil"/>
              <w:left w:val="nil"/>
              <w:bottom w:val="nil"/>
              <w:right w:val="nil"/>
            </w:tcBorders>
            <w:shd w:val="clear" w:color="000000" w:fill="F2F2F2"/>
            <w:vAlign w:val="center"/>
            <w:hideMark/>
          </w:tcPr>
          <w:p w:rsidRPr="00FD07BA" w:rsidR="00492E6F" w:rsidP="0075000F" w:rsidRDefault="00492E6F" w14:paraId="00608984" w14:textId="7986FF73">
            <w:pPr>
              <w:spacing w:after="0" w:line="240" w:lineRule="auto"/>
              <w:ind w:firstLine="0"/>
              <w:jc w:val="left"/>
              <w:rPr>
                <w:color w:val="000000"/>
                <w:kern w:val="0"/>
                <w:sz w:val="22"/>
                <w:szCs w:val="22"/>
                <w:lang w:val="en-US" w:eastAsia="es-CO"/>
              </w:rPr>
            </w:pPr>
            <w:proofErr w:type="spellStart"/>
            <w:r w:rsidRPr="00FD07BA">
              <w:rPr>
                <w:color w:val="000000"/>
                <w:kern w:val="0"/>
                <w:sz w:val="22"/>
                <w:szCs w:val="22"/>
                <w:lang w:val="en-US" w:eastAsia="es-CO"/>
              </w:rPr>
              <w:t>Phenato</w:t>
            </w:r>
            <w:proofErr w:type="spellEnd"/>
            <w:r w:rsidRPr="00FD07BA">
              <w:rPr>
                <w:color w:val="000000"/>
                <w:kern w:val="0"/>
                <w:sz w:val="22"/>
                <w:szCs w:val="22"/>
                <w:lang w:val="en-US" w:eastAsia="es-CO"/>
              </w:rPr>
              <w:t xml:space="preserve">/colorimetric method, APHA 4500-NH3 F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&lt;EndNote&gt;&lt;Cite&gt;&lt;Author&gt;APHA&lt;/Author&gt;&lt;Year&gt;2017&lt;/Year&gt;&lt;RecNum&gt;130&lt;/RecNum&gt;&lt;DisplayText&gt;(APHA, AWWA et al. 2017)&lt;/DisplayText&gt;&lt;record&gt;&lt;rec-number&gt;130&lt;/rec-number&gt;&lt;foreign-keys&gt;&lt;key app="EN" db-id="v595a5r9gssvf4exat5pfpexwpffaztza9ee" timestamp="1766935741"&gt;130&lt;/key&gt;&lt;/foreign-keys&gt;&lt;ref-type name="Standard"&gt;58&lt;/ref-type&gt;&lt;contributors&gt;&lt;authors&gt;&lt;author&gt;APHA&lt;/author&gt;&lt;author&gt;AWWA&lt;/author&gt;&lt;author&gt;WEF&lt;/author&gt;&lt;/authors&gt;&lt;/contributors&gt;&lt;titles&gt;&lt;title&gt;Standard methods for the examination of water and wastewater&lt;/title&gt;&lt;/titles&gt;&lt;edition&gt;23rd&lt;/edition&gt;&lt;dates&gt;&lt;year&gt;2017&lt;/year&gt;&lt;/dates&gt;&lt;pub-location&gt;Washington, D.C.&lt;/pub-location&gt;&lt;publisher&gt;APHA (American Public Health Association), AWWA (American Water Works Association), WEF (Water Environment Federation)&lt;/publisher&gt;&lt;urls&gt;&lt;/urls&gt;&lt;/record&gt;&lt;/Cite&gt;&lt;/EndNote&gt;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(APHA et al. 2017)</w:t>
            </w:r>
            <w:r>
              <w:rPr>
                <w:color w:val="000000"/>
                <w:kern w:val="0"/>
                <w:sz w:val="22"/>
                <w:szCs w:val="22"/>
                <w:lang w:val="en-US" w:eastAsia="es-CO"/>
              </w:rPr>
              <w:fldChar w:fldCharType="end"/>
            </w:r>
            <w:r w:rsidRPr="00FD07BA">
              <w:rPr>
                <w:color w:val="000000"/>
                <w:kern w:val="0"/>
                <w:sz w:val="22"/>
                <w:szCs w:val="22"/>
                <w:lang w:val="en-US" w:eastAsia="es-CO"/>
              </w:rPr>
              <w:t>, laboratory analysis.</w:t>
            </w:r>
          </w:p>
        </w:tc>
        <w:tc>
          <w:tcPr>
            <w:tcW w:w="0" w:type="auto"/>
            <w:tcBorders>
              <w:top w:val="nil"/>
              <w:left w:val="nil"/>
              <w:bottom w:val="nil"/>
              <w:right w:val="nil"/>
            </w:tcBorders>
            <w:shd w:val="clear" w:color="000000" w:fill="F2F2F2"/>
            <w:vAlign w:val="center"/>
            <w:hideMark/>
          </w:tcPr>
          <w:p w:rsidRPr="00FD07BA" w:rsidR="00492E6F" w:rsidP="0075000F" w:rsidRDefault="00492E6F" w14:paraId="12884959"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0.02 mg/L N</w:t>
            </w:r>
            <w:r w:rsidRPr="00B1701D">
              <w:rPr>
                <w:color w:val="000000"/>
                <w:kern w:val="0"/>
                <w:sz w:val="22"/>
                <w:szCs w:val="22"/>
                <w:vertAlign w:val="superscript"/>
                <w:lang w:val="en-US" w:eastAsia="es-CO"/>
              </w:rPr>
              <w:t>-</w:t>
            </w:r>
            <w:r w:rsidRPr="00FD07BA">
              <w:rPr>
                <w:color w:val="000000"/>
                <w:kern w:val="0"/>
                <w:sz w:val="22"/>
                <w:szCs w:val="22"/>
                <w:lang w:val="en-US" w:eastAsia="es-CO"/>
              </w:rPr>
              <w:t>NH</w:t>
            </w:r>
            <w:r w:rsidRPr="00B1701D">
              <w:rPr>
                <w:color w:val="000000"/>
                <w:kern w:val="0"/>
                <w:sz w:val="22"/>
                <w:szCs w:val="22"/>
                <w:vertAlign w:val="superscript"/>
                <w:lang w:val="en-US" w:eastAsia="es-CO"/>
              </w:rPr>
              <w:t>4+</w:t>
            </w:r>
          </w:p>
        </w:tc>
      </w:tr>
      <w:tr w:rsidRPr="00FD07BA" w:rsidR="00492E6F" w:rsidTr="0075000F" w14:paraId="481A3A9B" w14:textId="77777777">
        <w:trPr>
          <w:trHeight w:val="20"/>
        </w:trPr>
        <w:tc>
          <w:tcPr>
            <w:tcW w:w="0" w:type="auto"/>
            <w:tcBorders>
              <w:top w:val="nil"/>
              <w:left w:val="nil"/>
              <w:bottom w:val="nil"/>
              <w:right w:val="nil"/>
            </w:tcBorders>
            <w:noWrap/>
            <w:vAlign w:val="center"/>
            <w:hideMark/>
          </w:tcPr>
          <w:p w:rsidRPr="00FD07BA" w:rsidR="00492E6F" w:rsidP="0075000F" w:rsidRDefault="00492E6F" w14:paraId="752DA098"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14</w:t>
            </w:r>
          </w:p>
        </w:tc>
        <w:tc>
          <w:tcPr>
            <w:tcW w:w="1600" w:type="dxa"/>
            <w:tcBorders>
              <w:top w:val="nil"/>
              <w:left w:val="nil"/>
              <w:bottom w:val="nil"/>
              <w:right w:val="nil"/>
            </w:tcBorders>
            <w:vAlign w:val="center"/>
            <w:hideMark/>
          </w:tcPr>
          <w:p w:rsidRPr="00FD07BA" w:rsidR="00492E6F" w:rsidP="0075000F" w:rsidRDefault="00492E6F" w14:paraId="7276E514"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Nitrates</w:t>
            </w:r>
          </w:p>
        </w:tc>
        <w:tc>
          <w:tcPr>
            <w:tcW w:w="0" w:type="auto"/>
            <w:tcBorders>
              <w:top w:val="nil"/>
              <w:left w:val="nil"/>
              <w:bottom w:val="nil"/>
              <w:right w:val="nil"/>
            </w:tcBorders>
            <w:vAlign w:val="center"/>
            <w:hideMark/>
          </w:tcPr>
          <w:p w:rsidRPr="00FD07BA" w:rsidR="00492E6F" w:rsidP="0075000F" w:rsidRDefault="00492E6F" w14:paraId="563F180A" w14:textId="0E0AD1D5">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 xml:space="preserve">Cadmium reduction and colorimetric determination, APHA 4500-NO3 E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&lt;EndNote&gt;&lt;Cite&gt;&lt;Author&gt;APHA&lt;/Author&gt;&lt;Year&gt;2017&lt;/Year&gt;&lt;RecNum&gt;130&lt;/RecNum&gt;&lt;DisplayText&gt;(APHA, AWWA et al. 2017)&lt;/DisplayText&gt;&lt;record&gt;&lt;rec-number&gt;130&lt;/rec-number&gt;&lt;foreign-keys&gt;&lt;key app="EN" db-id="v595a5r9gssvf4exat5pfpexwpffaztza9ee" timestamp="1766935741"&gt;130&lt;/key&gt;&lt;/foreign-keys&gt;&lt;ref-type name="Standard"&gt;58&lt;/ref-type&gt;&lt;contributors&gt;&lt;authors&gt;&lt;author&gt;APHA&lt;/author&gt;&lt;author&gt;AWWA&lt;/author&gt;&lt;author&gt;WEF&lt;/author&gt;&lt;/authors&gt;&lt;/contributors&gt;&lt;titles&gt;&lt;title&gt;Standard methods for the examination of water and wastewater&lt;/title&gt;&lt;/titles&gt;&lt;edition&gt;23rd&lt;/edition&gt;&lt;dates&gt;&lt;year&gt;2017&lt;/year&gt;&lt;/dates&gt;&lt;pub-location&gt;Washington, D.C.&lt;/pub-location&gt;&lt;publisher&gt;APHA (American Public Health Association), AWWA (American Water Works Association), WEF (Water Environment Federation)&lt;/publisher&gt;&lt;urls&gt;&lt;/urls&gt;&lt;/record&gt;&lt;/Cite&gt;&lt;/EndNote&gt;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(APHA et al. 2017)</w:t>
            </w:r>
            <w:r>
              <w:rPr>
                <w:color w:val="000000"/>
                <w:kern w:val="0"/>
                <w:sz w:val="22"/>
                <w:szCs w:val="22"/>
                <w:lang w:val="en-US" w:eastAsia="es-CO"/>
              </w:rPr>
              <w:fldChar w:fldCharType="end"/>
            </w:r>
            <w:r w:rsidRPr="00FD07BA">
              <w:rPr>
                <w:color w:val="000000"/>
                <w:kern w:val="0"/>
                <w:sz w:val="22"/>
                <w:szCs w:val="22"/>
                <w:lang w:val="en-US" w:eastAsia="es-CO"/>
              </w:rPr>
              <w:t>, laboratory analysis.</w:t>
            </w:r>
          </w:p>
        </w:tc>
        <w:tc>
          <w:tcPr>
            <w:tcW w:w="0" w:type="auto"/>
            <w:tcBorders>
              <w:top w:val="nil"/>
              <w:left w:val="nil"/>
              <w:bottom w:val="nil"/>
              <w:right w:val="nil"/>
            </w:tcBorders>
            <w:vAlign w:val="center"/>
            <w:hideMark/>
          </w:tcPr>
          <w:p w:rsidRPr="00FD07BA" w:rsidR="00492E6F" w:rsidP="0075000F" w:rsidRDefault="00492E6F" w14:paraId="4D8A2780"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0.05 mg/L N</w:t>
            </w:r>
            <w:r w:rsidRPr="004D0977">
              <w:rPr>
                <w:color w:val="000000"/>
                <w:kern w:val="0"/>
                <w:sz w:val="22"/>
                <w:szCs w:val="22"/>
                <w:vertAlign w:val="superscript"/>
                <w:lang w:val="en-US" w:eastAsia="es-CO"/>
              </w:rPr>
              <w:t>-</w:t>
            </w:r>
            <w:r w:rsidRPr="00FD07BA">
              <w:rPr>
                <w:color w:val="000000"/>
                <w:kern w:val="0"/>
                <w:sz w:val="22"/>
                <w:szCs w:val="22"/>
                <w:lang w:val="en-US" w:eastAsia="es-CO"/>
              </w:rPr>
              <w:t>NO</w:t>
            </w:r>
            <w:r w:rsidRPr="00B1701D">
              <w:rPr>
                <w:color w:val="000000"/>
                <w:kern w:val="0"/>
                <w:sz w:val="22"/>
                <w:szCs w:val="22"/>
                <w:vertAlign w:val="superscript"/>
                <w:lang w:val="en-US" w:eastAsia="es-CO"/>
              </w:rPr>
              <w:t>3-</w:t>
            </w:r>
          </w:p>
        </w:tc>
      </w:tr>
      <w:tr w:rsidRPr="00FD07BA" w:rsidR="00492E6F" w:rsidTr="0075000F" w14:paraId="4632BA79" w14:textId="77777777">
        <w:trPr>
          <w:trHeight w:val="20"/>
        </w:trPr>
        <w:tc>
          <w:tcPr>
            <w:tcW w:w="0" w:type="auto"/>
            <w:tcBorders>
              <w:top w:val="nil"/>
              <w:left w:val="nil"/>
              <w:bottom w:val="nil"/>
              <w:right w:val="nil"/>
            </w:tcBorders>
            <w:shd w:val="clear" w:color="000000" w:fill="F2F2F2"/>
            <w:noWrap/>
            <w:vAlign w:val="center"/>
            <w:hideMark/>
          </w:tcPr>
          <w:p w:rsidRPr="00FD07BA" w:rsidR="00492E6F" w:rsidP="0075000F" w:rsidRDefault="00492E6F" w14:paraId="314735BC"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15</w:t>
            </w:r>
          </w:p>
        </w:tc>
        <w:tc>
          <w:tcPr>
            <w:tcW w:w="1600" w:type="dxa"/>
            <w:tcBorders>
              <w:top w:val="nil"/>
              <w:left w:val="nil"/>
              <w:bottom w:val="nil"/>
              <w:right w:val="nil"/>
            </w:tcBorders>
            <w:shd w:val="clear" w:color="000000" w:fill="F2F2F2"/>
            <w:vAlign w:val="center"/>
            <w:hideMark/>
          </w:tcPr>
          <w:p w:rsidRPr="00FD07BA" w:rsidR="00492E6F" w:rsidP="0075000F" w:rsidRDefault="00492E6F" w14:paraId="13E53694"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Nitrites</w:t>
            </w:r>
          </w:p>
        </w:tc>
        <w:tc>
          <w:tcPr>
            <w:tcW w:w="0" w:type="auto"/>
            <w:tcBorders>
              <w:top w:val="nil"/>
              <w:left w:val="nil"/>
              <w:bottom w:val="nil"/>
              <w:right w:val="nil"/>
            </w:tcBorders>
            <w:shd w:val="clear" w:color="000000" w:fill="F2F2F2"/>
            <w:vAlign w:val="center"/>
            <w:hideMark/>
          </w:tcPr>
          <w:p w:rsidRPr="00FD07BA" w:rsidR="00492E6F" w:rsidP="0075000F" w:rsidRDefault="00492E6F" w14:paraId="5B6B97F7" w14:textId="35553A71">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 xml:space="preserve">Colorimetric method with sulfanilamide, APHA 4500-NO2 B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&lt;EndNote&gt;&lt;Cite&gt;&lt;Author&gt;APHA&lt;/Author&gt;&lt;Year&gt;2017&lt;/Year&gt;&lt;RecNum&gt;130&lt;/RecNum&gt;&lt;DisplayText&gt;(APHA, AWWA et al. 2017)&lt;/DisplayText&gt;&lt;record&gt;&lt;rec-number&gt;130&lt;/rec-number&gt;&lt;foreign-keys&gt;&lt;key app="EN" db-id="v595a5r9gssvf4exat5pfpexwpffaztza9ee" timestamp="1766935741"&gt;130&lt;/key&gt;&lt;/foreign-keys&gt;&lt;ref-type name="Standard"&gt;58&lt;/ref-type&gt;&lt;contributors&gt;&lt;authors&gt;&lt;author&gt;APHA&lt;/author&gt;&lt;author&gt;AWWA&lt;/author&gt;&lt;author&gt;WEF&lt;/author&gt;&lt;/authors&gt;&lt;/contributors&gt;&lt;titles&gt;&lt;title&gt;Standard methods for the examination of water and wastewater&lt;/title&gt;&lt;/titles&gt;&lt;edition&gt;23rd&lt;/edition&gt;&lt;dates&gt;&lt;year&gt;2017&lt;/year&gt;&lt;/dates&gt;&lt;pub-location&gt;Washington, D.C.&lt;/pub-location&gt;&lt;publisher&gt;APHA (American Public Health Association), AWWA (American Water Works Association), WEF (Water Environment Federation)&lt;/publisher&gt;&lt;urls&gt;&lt;/urls&gt;&lt;/record&gt;&lt;/Cite&gt;&lt;/EndNote&gt;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(APHA et al. 2017)</w:t>
            </w:r>
            <w:r>
              <w:rPr>
                <w:color w:val="000000"/>
                <w:kern w:val="0"/>
                <w:sz w:val="22"/>
                <w:szCs w:val="22"/>
                <w:lang w:val="en-US" w:eastAsia="es-CO"/>
              </w:rPr>
              <w:fldChar w:fldCharType="end"/>
            </w:r>
            <w:r w:rsidRPr="00FD07BA">
              <w:rPr>
                <w:color w:val="000000"/>
                <w:kern w:val="0"/>
                <w:sz w:val="22"/>
                <w:szCs w:val="22"/>
                <w:lang w:val="en-US" w:eastAsia="es-CO"/>
              </w:rPr>
              <w:t>, laboratory analysis.</w:t>
            </w:r>
          </w:p>
        </w:tc>
        <w:tc>
          <w:tcPr>
            <w:tcW w:w="0" w:type="auto"/>
            <w:tcBorders>
              <w:top w:val="nil"/>
              <w:left w:val="nil"/>
              <w:bottom w:val="nil"/>
              <w:right w:val="nil"/>
            </w:tcBorders>
            <w:shd w:val="clear" w:color="000000" w:fill="F2F2F2"/>
            <w:vAlign w:val="center"/>
            <w:hideMark/>
          </w:tcPr>
          <w:p w:rsidRPr="00FD07BA" w:rsidR="00492E6F" w:rsidP="0075000F" w:rsidRDefault="00492E6F" w14:paraId="49B1D484"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0.01 mg/L N</w:t>
            </w:r>
            <w:r w:rsidRPr="004D0977">
              <w:rPr>
                <w:color w:val="000000"/>
                <w:kern w:val="0"/>
                <w:sz w:val="22"/>
                <w:szCs w:val="22"/>
                <w:vertAlign w:val="superscript"/>
                <w:lang w:val="en-US" w:eastAsia="es-CO"/>
              </w:rPr>
              <w:t>-</w:t>
            </w:r>
            <w:r w:rsidRPr="00FD07BA">
              <w:rPr>
                <w:color w:val="000000"/>
                <w:kern w:val="0"/>
                <w:sz w:val="22"/>
                <w:szCs w:val="22"/>
                <w:lang w:val="en-US" w:eastAsia="es-CO"/>
              </w:rPr>
              <w:t>NO</w:t>
            </w:r>
            <w:r w:rsidRPr="004D0977">
              <w:rPr>
                <w:color w:val="000000"/>
                <w:kern w:val="0"/>
                <w:sz w:val="22"/>
                <w:szCs w:val="22"/>
                <w:vertAlign w:val="superscript"/>
                <w:lang w:val="en-US" w:eastAsia="es-CO"/>
              </w:rPr>
              <w:t>2-</w:t>
            </w:r>
          </w:p>
        </w:tc>
      </w:tr>
      <w:tr w:rsidRPr="00FD07BA" w:rsidR="00492E6F" w:rsidTr="0075000F" w14:paraId="553AA831" w14:textId="77777777">
        <w:trPr>
          <w:trHeight w:val="20"/>
        </w:trPr>
        <w:tc>
          <w:tcPr>
            <w:tcW w:w="0" w:type="auto"/>
            <w:tcBorders>
              <w:top w:val="nil"/>
              <w:left w:val="nil"/>
              <w:bottom w:val="nil"/>
              <w:right w:val="nil"/>
            </w:tcBorders>
            <w:noWrap/>
            <w:vAlign w:val="center"/>
            <w:hideMark/>
          </w:tcPr>
          <w:p w:rsidRPr="00FD07BA" w:rsidR="00492E6F" w:rsidP="0075000F" w:rsidRDefault="00492E6F" w14:paraId="23288ABA"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16</w:t>
            </w:r>
          </w:p>
        </w:tc>
        <w:tc>
          <w:tcPr>
            <w:tcW w:w="1600" w:type="dxa"/>
            <w:tcBorders>
              <w:top w:val="nil"/>
              <w:left w:val="nil"/>
              <w:bottom w:val="nil"/>
              <w:right w:val="nil"/>
            </w:tcBorders>
            <w:vAlign w:val="center"/>
            <w:hideMark/>
          </w:tcPr>
          <w:p w:rsidRPr="00FD07BA" w:rsidR="00492E6F" w:rsidP="0075000F" w:rsidRDefault="00492E6F" w14:paraId="655EC215"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Total phosphorous</w:t>
            </w:r>
          </w:p>
        </w:tc>
        <w:tc>
          <w:tcPr>
            <w:tcW w:w="0" w:type="auto"/>
            <w:tcBorders>
              <w:top w:val="nil"/>
              <w:left w:val="nil"/>
              <w:bottom w:val="nil"/>
              <w:right w:val="nil"/>
            </w:tcBorders>
            <w:vAlign w:val="center"/>
            <w:hideMark/>
          </w:tcPr>
          <w:p w:rsidRPr="00FD07BA" w:rsidR="00492E6F" w:rsidP="0075000F" w:rsidRDefault="00492E6F" w14:paraId="7F488886" w14:textId="5EC62FD8">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 xml:space="preserve">Acid digestion and colorimetric method of ascorbic acid, APHA 4500-P E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&lt;EndNote&gt;&lt;Cite&gt;&lt;Author&gt;APHA&lt;/Author&gt;&lt;Year&gt;2017&lt;/Year&gt;&lt;RecNum&gt;130&lt;/RecNum&gt;&lt;DisplayText&gt;(APHA, AWWA et al. 2017)&lt;/DisplayText&gt;&lt;record&gt;&lt;rec-number&gt;130&lt;/rec-number&gt;&lt;foreign-keys&gt;&lt;key app="EN" db-id="v595a5r9gssvf4exat5pfpexwpffaztza9ee" timestamp="1766935741"&gt;130&lt;/key&gt;&lt;/foreign-keys&gt;&lt;ref-type name="Standard"&gt;58&lt;/ref-type&gt;&lt;contributors&gt;&lt;authors&gt;&lt;author&gt;APHA&lt;/author&gt;&lt;author&gt;AWWA&lt;/author&gt;&lt;author&gt;WEF&lt;/author&gt;&lt;/authors&gt;&lt;/contributors&gt;&lt;titles&gt;&lt;title&gt;Standard methods for the examination of water and wastewater&lt;/title&gt;&lt;/titles&gt;&lt;edition&gt;23rd&lt;/edition&gt;&lt;dates&gt;&lt;year&gt;2017&lt;/year&gt;&lt;/dates&gt;&lt;pub-location&gt;Washington, D.C.&lt;/pub-location&gt;&lt;publisher&gt;APHA (American Public Health Association), AWWA (American Water Works Association), WEF (Water Environment Federation)&lt;/publisher&gt;&lt;urls&gt;&lt;/urls&gt;&lt;/record&gt;&lt;/Cite&gt;&lt;/EndNote&gt;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(APHA et al. 2017)</w:t>
            </w:r>
            <w:r>
              <w:rPr>
                <w:color w:val="000000"/>
                <w:kern w:val="0"/>
                <w:sz w:val="22"/>
                <w:szCs w:val="22"/>
                <w:lang w:val="en-US" w:eastAsia="es-CO"/>
              </w:rPr>
              <w:fldChar w:fldCharType="end"/>
            </w:r>
            <w:r w:rsidRPr="00FD07BA">
              <w:rPr>
                <w:color w:val="000000"/>
                <w:kern w:val="0"/>
                <w:sz w:val="22"/>
                <w:szCs w:val="22"/>
                <w:lang w:val="en-US" w:eastAsia="es-CO"/>
              </w:rPr>
              <w:t>, laboratory analysis.</w:t>
            </w:r>
          </w:p>
        </w:tc>
        <w:tc>
          <w:tcPr>
            <w:tcW w:w="0" w:type="auto"/>
            <w:tcBorders>
              <w:top w:val="nil"/>
              <w:left w:val="nil"/>
              <w:bottom w:val="nil"/>
              <w:right w:val="nil"/>
            </w:tcBorders>
            <w:vAlign w:val="center"/>
            <w:hideMark/>
          </w:tcPr>
          <w:p w:rsidRPr="00FD07BA" w:rsidR="00492E6F" w:rsidP="0075000F" w:rsidRDefault="00492E6F" w14:paraId="1CAA8846"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0.01 mg/L P</w:t>
            </w:r>
          </w:p>
        </w:tc>
      </w:tr>
      <w:tr w:rsidRPr="00FD07BA" w:rsidR="00492E6F" w:rsidTr="0075000F" w14:paraId="5413402A" w14:textId="77777777">
        <w:trPr>
          <w:trHeight w:val="20"/>
        </w:trPr>
        <w:tc>
          <w:tcPr>
            <w:tcW w:w="0" w:type="auto"/>
            <w:tcBorders>
              <w:top w:val="nil"/>
              <w:left w:val="nil"/>
              <w:bottom w:val="nil"/>
              <w:right w:val="nil"/>
            </w:tcBorders>
            <w:shd w:val="clear" w:color="000000" w:fill="F2F2F2"/>
            <w:noWrap/>
            <w:vAlign w:val="center"/>
            <w:hideMark/>
          </w:tcPr>
          <w:p w:rsidRPr="00FD07BA" w:rsidR="00492E6F" w:rsidP="0075000F" w:rsidRDefault="00492E6F" w14:paraId="46533392"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17</w:t>
            </w:r>
          </w:p>
        </w:tc>
        <w:tc>
          <w:tcPr>
            <w:tcW w:w="1600" w:type="dxa"/>
            <w:tcBorders>
              <w:top w:val="nil"/>
              <w:left w:val="nil"/>
              <w:bottom w:val="nil"/>
              <w:right w:val="nil"/>
            </w:tcBorders>
            <w:shd w:val="clear" w:color="000000" w:fill="F2F2F2"/>
            <w:vAlign w:val="center"/>
            <w:hideMark/>
          </w:tcPr>
          <w:p w:rsidRPr="00FD07BA" w:rsidR="00492E6F" w:rsidP="0075000F" w:rsidRDefault="00492E6F" w14:paraId="00EE44BB"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Soluble reactive phosphorus</w:t>
            </w:r>
          </w:p>
        </w:tc>
        <w:tc>
          <w:tcPr>
            <w:tcW w:w="0" w:type="auto"/>
            <w:tcBorders>
              <w:top w:val="nil"/>
              <w:left w:val="nil"/>
              <w:bottom w:val="nil"/>
              <w:right w:val="nil"/>
            </w:tcBorders>
            <w:shd w:val="clear" w:color="000000" w:fill="F2F2F2"/>
            <w:vAlign w:val="center"/>
            <w:hideMark/>
          </w:tcPr>
          <w:p w:rsidRPr="00FD07BA" w:rsidR="00492E6F" w:rsidP="0075000F" w:rsidRDefault="00492E6F" w14:paraId="4FCF617F" w14:textId="4949788A">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 xml:space="preserve">Colorimetric method of ascorbic acid without digestion, APHA 4500-P E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&lt;EndNote&gt;&lt;Cite&gt;&lt;Author&gt;APHA&lt;/Author&gt;&lt;Year&gt;2017&lt;/Year&gt;&lt;RecNum&gt;130&lt;/RecNum&gt;&lt;DisplayText&gt;(APHA, AWWA et al. 2017)&lt;/DisplayText&gt;&lt;record&gt;&lt;rec-number&gt;130&lt;/rec-number&gt;&lt;foreign-keys&gt;&lt;key app="EN" db-id="v595a5r9gssvf4exat5pfpexwpffaztza9ee" timestamp="1766935741"&gt;130&lt;/key&gt;&lt;/foreign-keys&gt;&lt;ref-type name="Standard"&gt;58&lt;/ref-type&gt;&lt;contributors&gt;&lt;authors&gt;&lt;author&gt;APHA&lt;/author&gt;&lt;author&gt;AWWA&lt;/author&gt;&lt;author&gt;WEF&lt;/author&gt;&lt;/authors&gt;&lt;/contributors&gt;&lt;titles&gt;&lt;title&gt;Standard methods for the examination of water and wastewater&lt;/title&gt;&lt;/titles&gt;&lt;edition&gt;23rd&lt;/edition&gt;&lt;dates&gt;&lt;year&gt;2017&lt;/year&gt;&lt;/dates&gt;&lt;pub-location&gt;Washington, D.C.&lt;/pub-location&gt;&lt;publisher&gt;APHA (American Public Health Association), AWWA (American Water Works Association), WEF (Water Environment Federation)&lt;/publisher&gt;&lt;urls&gt;&lt;/urls&gt;&lt;/record&gt;&lt;/Cite&gt;&lt;/EndNote&gt;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(APHA</w:t>
            </w:r>
            <w:r w:rsidR="00D23EBE">
              <w:rPr>
                <w:noProof/>
                <w:color w:val="000000"/>
                <w:kern w:val="0"/>
                <w:sz w:val="22"/>
                <w:szCs w:val="22"/>
                <w:lang w:val="en-US" w:eastAsia="es-CO"/>
              </w:rPr>
              <w:t xml:space="preserve"> </w:t>
            </w:r>
            <w:r>
              <w:rPr>
                <w:noProof/>
                <w:color w:val="000000"/>
                <w:kern w:val="0"/>
                <w:sz w:val="22"/>
                <w:szCs w:val="22"/>
                <w:lang w:val="en-US" w:eastAsia="es-CO"/>
              </w:rPr>
              <w:t>et al. 2017)</w:t>
            </w:r>
            <w:r>
              <w:rPr>
                <w:color w:val="000000"/>
                <w:kern w:val="0"/>
                <w:sz w:val="22"/>
                <w:szCs w:val="22"/>
                <w:lang w:val="en-US" w:eastAsia="es-CO"/>
              </w:rPr>
              <w:fldChar w:fldCharType="end"/>
            </w:r>
            <w:r w:rsidRPr="00FD07BA">
              <w:rPr>
                <w:color w:val="000000"/>
                <w:kern w:val="0"/>
                <w:sz w:val="22"/>
                <w:szCs w:val="22"/>
                <w:lang w:val="en-US" w:eastAsia="es-CO"/>
              </w:rPr>
              <w:t>, laboratory analysis.</w:t>
            </w:r>
          </w:p>
        </w:tc>
        <w:tc>
          <w:tcPr>
            <w:tcW w:w="0" w:type="auto"/>
            <w:tcBorders>
              <w:top w:val="nil"/>
              <w:left w:val="nil"/>
              <w:bottom w:val="nil"/>
              <w:right w:val="nil"/>
            </w:tcBorders>
            <w:shd w:val="clear" w:color="000000" w:fill="F2F2F2"/>
            <w:vAlign w:val="center"/>
            <w:hideMark/>
          </w:tcPr>
          <w:p w:rsidRPr="00FD07BA" w:rsidR="00492E6F" w:rsidP="0075000F" w:rsidRDefault="00492E6F" w14:paraId="61DC1B61"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0.005 mg/L P</w:t>
            </w:r>
          </w:p>
        </w:tc>
      </w:tr>
      <w:tr w:rsidRPr="00FD07BA" w:rsidR="00492E6F" w:rsidTr="0075000F" w14:paraId="1650F026" w14:textId="77777777">
        <w:trPr>
          <w:trHeight w:val="20"/>
        </w:trPr>
        <w:tc>
          <w:tcPr>
            <w:tcW w:w="0" w:type="auto"/>
            <w:tcBorders>
              <w:top w:val="nil"/>
              <w:left w:val="nil"/>
              <w:bottom w:val="nil"/>
              <w:right w:val="nil"/>
            </w:tcBorders>
            <w:noWrap/>
            <w:vAlign w:val="center"/>
            <w:hideMark/>
          </w:tcPr>
          <w:p w:rsidRPr="00FD07BA" w:rsidR="00492E6F" w:rsidP="0075000F" w:rsidRDefault="00492E6F" w14:paraId="019162A1"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18</w:t>
            </w:r>
          </w:p>
        </w:tc>
        <w:tc>
          <w:tcPr>
            <w:tcW w:w="1600" w:type="dxa"/>
            <w:tcBorders>
              <w:top w:val="nil"/>
              <w:left w:val="nil"/>
              <w:bottom w:val="nil"/>
              <w:right w:val="nil"/>
            </w:tcBorders>
            <w:vAlign w:val="center"/>
            <w:hideMark/>
          </w:tcPr>
          <w:p w:rsidRPr="00FD07BA" w:rsidR="00492E6F" w:rsidP="0075000F" w:rsidRDefault="00492E6F" w14:paraId="41816606"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Total potassium</w:t>
            </w:r>
          </w:p>
        </w:tc>
        <w:tc>
          <w:tcPr>
            <w:tcW w:w="0" w:type="auto"/>
            <w:tcBorders>
              <w:top w:val="nil"/>
              <w:left w:val="nil"/>
              <w:bottom w:val="nil"/>
              <w:right w:val="nil"/>
            </w:tcBorders>
            <w:vAlign w:val="center"/>
            <w:hideMark/>
          </w:tcPr>
          <w:p w:rsidRPr="00FD07BA" w:rsidR="00492E6F" w:rsidP="0075000F" w:rsidRDefault="00492E6F" w14:paraId="1C33BC1D" w14:textId="40445E00">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 xml:space="preserve">Flame photometry, APHA 3500-K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&lt;EndNote&gt;&lt;Cite&gt;&lt;Author&gt;APHA&lt;/Author&gt;&lt;Year&gt;2017&lt;/Year&gt;&lt;RecNum&gt;130&lt;/RecNum&gt;&lt;DisplayText&gt;(APHA, AWWA et al. 2017)&lt;/DisplayText&gt;&lt;record&gt;&lt;rec-number&gt;130&lt;/rec-number&gt;&lt;foreign-keys&gt;&lt;key app="EN" db-id="v595a5r9gssvf4exat5pfpexwpffaztza9ee" timestamp="1766935741"&gt;130&lt;/key&gt;&lt;/foreign-keys&gt;&lt;ref-type name="Standard"&gt;58&lt;/ref-type&gt;&lt;contributors&gt;&lt;authors&gt;&lt;author&gt;APHA&lt;/author&gt;&lt;author&gt;AWWA&lt;/author&gt;&lt;author&gt;WEF&lt;/author&gt;&lt;/authors&gt;&lt;/contributors&gt;&lt;titles&gt;&lt;title&gt;Standard methods for the examination of water and wastewater&lt;/title&gt;&lt;/titles&gt;&lt;edition&gt;23rd&lt;/edition&gt;&lt;dates&gt;&lt;year&gt;2017&lt;/year&gt;&lt;/dates&gt;&lt;pub-location&gt;Washington, D.C.&lt;/pub-location&gt;&lt;publisher&gt;APHA (American Public Health Association), AWWA (American Water Works Association), WEF (Water Environment Federation)&lt;/publisher&gt;&lt;urls&gt;&lt;/urls&gt;&lt;/record&gt;&lt;/Cite&gt;&lt;/EndNote&gt;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(APHA et al. 2017)</w:t>
            </w:r>
            <w:r>
              <w:rPr>
                <w:color w:val="000000"/>
                <w:kern w:val="0"/>
                <w:sz w:val="22"/>
                <w:szCs w:val="22"/>
                <w:lang w:val="en-US" w:eastAsia="es-CO"/>
              </w:rPr>
              <w:fldChar w:fldCharType="end"/>
            </w:r>
            <w:r w:rsidRPr="00FD07BA">
              <w:rPr>
                <w:color w:val="000000"/>
                <w:kern w:val="0"/>
                <w:sz w:val="22"/>
                <w:szCs w:val="22"/>
                <w:lang w:val="en-US" w:eastAsia="es-CO"/>
              </w:rPr>
              <w:t>, laboratory analysis.</w:t>
            </w:r>
          </w:p>
        </w:tc>
        <w:tc>
          <w:tcPr>
            <w:tcW w:w="0" w:type="auto"/>
            <w:tcBorders>
              <w:top w:val="nil"/>
              <w:left w:val="nil"/>
              <w:bottom w:val="nil"/>
              <w:right w:val="nil"/>
            </w:tcBorders>
            <w:vAlign w:val="center"/>
            <w:hideMark/>
          </w:tcPr>
          <w:p w:rsidRPr="00FD07BA" w:rsidR="00492E6F" w:rsidP="0075000F" w:rsidRDefault="00492E6F" w14:paraId="07C471DD"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0.1 mg/L K</w:t>
            </w:r>
          </w:p>
        </w:tc>
      </w:tr>
      <w:tr w:rsidRPr="00FD07BA" w:rsidR="00492E6F" w:rsidTr="0075000F" w14:paraId="72081CD4" w14:textId="77777777">
        <w:trPr>
          <w:trHeight w:val="20"/>
        </w:trPr>
        <w:tc>
          <w:tcPr>
            <w:tcW w:w="0" w:type="auto"/>
            <w:tcBorders>
              <w:top w:val="nil"/>
              <w:left w:val="nil"/>
              <w:bottom w:val="nil"/>
              <w:right w:val="nil"/>
            </w:tcBorders>
            <w:noWrap/>
            <w:vAlign w:val="center"/>
            <w:hideMark/>
          </w:tcPr>
          <w:p w:rsidRPr="00FD07BA" w:rsidR="00492E6F" w:rsidP="0075000F" w:rsidRDefault="00492E6F" w14:paraId="3A199282"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19</w:t>
            </w:r>
          </w:p>
        </w:tc>
        <w:tc>
          <w:tcPr>
            <w:tcW w:w="1600" w:type="dxa"/>
            <w:tcBorders>
              <w:top w:val="nil"/>
              <w:left w:val="nil"/>
              <w:bottom w:val="nil"/>
              <w:right w:val="nil"/>
            </w:tcBorders>
            <w:vAlign w:val="center"/>
            <w:hideMark/>
          </w:tcPr>
          <w:p w:rsidRPr="00FD07BA" w:rsidR="00492E6F" w:rsidP="0075000F" w:rsidRDefault="00492E6F" w14:paraId="0216619E"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Total coliforms</w:t>
            </w:r>
          </w:p>
        </w:tc>
        <w:tc>
          <w:tcPr>
            <w:tcW w:w="0" w:type="auto"/>
            <w:tcBorders>
              <w:top w:val="nil"/>
              <w:left w:val="nil"/>
              <w:bottom w:val="nil"/>
              <w:right w:val="nil"/>
            </w:tcBorders>
            <w:vAlign w:val="center"/>
            <w:hideMark/>
          </w:tcPr>
          <w:p w:rsidRPr="00FD07BA" w:rsidR="00492E6F" w:rsidP="0075000F" w:rsidRDefault="00492E6F" w14:paraId="2FAB9C74" w14:textId="448D9070">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 xml:space="preserve">Membrane filtration method, APHA 9222 B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&lt;EndNote&gt;&lt;Cite&gt;&lt;Author&gt;APHA&lt;/Author&gt;&lt;Year&gt;2017&lt;/Year&gt;&lt;RecNum&gt;130&lt;/RecNum&gt;&lt;DisplayText&gt;(APHA, AWWA et al. 2017)&lt;/DisplayText&gt;&lt;record&gt;&lt;rec-number&gt;130&lt;/rec-number&gt;&lt;foreign-keys&gt;&lt;key app="EN" db-id="v595a5r9gssvf4exat5pfpexwpffaztza9ee" timestamp="1766935741"&gt;130&lt;/key&gt;&lt;/foreign-keys&gt;&lt;ref-type name="Standard"&gt;58&lt;/ref-type&gt;&lt;contributors&gt;&lt;authors&gt;&lt;author&gt;APHA&lt;/author&gt;&lt;author&gt;AWWA&lt;/author&gt;&lt;author&gt;WEF&lt;/author&gt;&lt;/authors&gt;&lt;/contributors&gt;&lt;titles&gt;&lt;title&gt;Standard methods for the examination of water and wastewater&lt;/title&gt;&lt;/titles&gt;&lt;edition&gt;23rd&lt;/edition&gt;&lt;dates&gt;&lt;year&gt;2017&lt;/year&gt;&lt;/dates&gt;&lt;pub-location&gt;Washington, D.C.&lt;/pub-location&gt;&lt;publisher&gt;APHA (American Public Health Association), AWWA (American Water Works Association), WEF (Water Environment Federation)&lt;/publisher&gt;&lt;urls&gt;&lt;/urls&gt;&lt;/record&gt;&lt;/Cite&gt;&lt;/EndNote&gt;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(APHA et al. 2017)</w:t>
            </w:r>
            <w:r>
              <w:rPr>
                <w:color w:val="000000"/>
                <w:kern w:val="0"/>
                <w:sz w:val="22"/>
                <w:szCs w:val="22"/>
                <w:lang w:val="en-US" w:eastAsia="es-CO"/>
              </w:rPr>
              <w:fldChar w:fldCharType="end"/>
            </w:r>
            <w:r w:rsidRPr="00FD07BA">
              <w:rPr>
                <w:color w:val="000000"/>
                <w:kern w:val="0"/>
                <w:sz w:val="22"/>
                <w:szCs w:val="22"/>
                <w:lang w:val="en-US" w:eastAsia="es-CO"/>
              </w:rPr>
              <w:t>, laboratory analysis.</w:t>
            </w:r>
          </w:p>
        </w:tc>
        <w:tc>
          <w:tcPr>
            <w:tcW w:w="0" w:type="auto"/>
            <w:tcBorders>
              <w:top w:val="nil"/>
              <w:left w:val="nil"/>
              <w:bottom w:val="nil"/>
              <w:right w:val="nil"/>
            </w:tcBorders>
            <w:vAlign w:val="center"/>
            <w:hideMark/>
          </w:tcPr>
          <w:p w:rsidRPr="00FD07BA" w:rsidR="00492E6F" w:rsidP="0075000F" w:rsidRDefault="00492E6F" w14:paraId="659DCE81"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1.0 CFU/100 mL</w:t>
            </w:r>
          </w:p>
        </w:tc>
      </w:tr>
      <w:tr w:rsidRPr="00FD07BA" w:rsidR="00492E6F" w:rsidTr="0075000F" w14:paraId="4934A785" w14:textId="77777777">
        <w:trPr>
          <w:trHeight w:val="20"/>
        </w:trPr>
        <w:tc>
          <w:tcPr>
            <w:tcW w:w="0" w:type="auto"/>
            <w:tcBorders>
              <w:top w:val="nil"/>
              <w:left w:val="nil"/>
              <w:bottom w:val="nil"/>
              <w:right w:val="nil"/>
            </w:tcBorders>
            <w:shd w:val="clear" w:color="000000" w:fill="F2F2F2"/>
            <w:noWrap/>
            <w:vAlign w:val="center"/>
            <w:hideMark/>
          </w:tcPr>
          <w:p w:rsidRPr="00FD07BA" w:rsidR="00492E6F" w:rsidP="0075000F" w:rsidRDefault="00492E6F" w14:paraId="3C46D56C"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20</w:t>
            </w:r>
          </w:p>
        </w:tc>
        <w:tc>
          <w:tcPr>
            <w:tcW w:w="1600" w:type="dxa"/>
            <w:tcBorders>
              <w:top w:val="nil"/>
              <w:left w:val="nil"/>
              <w:bottom w:val="nil"/>
              <w:right w:val="nil"/>
            </w:tcBorders>
            <w:shd w:val="clear" w:color="000000" w:fill="F2F2F2"/>
            <w:vAlign w:val="center"/>
            <w:hideMark/>
          </w:tcPr>
          <w:p w:rsidRPr="00FD07BA" w:rsidR="00492E6F" w:rsidP="0075000F" w:rsidRDefault="00492E6F" w14:paraId="04765300"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Fecal coliforms</w:t>
            </w:r>
          </w:p>
        </w:tc>
        <w:tc>
          <w:tcPr>
            <w:tcW w:w="0" w:type="auto"/>
            <w:tcBorders>
              <w:top w:val="nil"/>
              <w:left w:val="nil"/>
              <w:bottom w:val="nil"/>
              <w:right w:val="nil"/>
            </w:tcBorders>
            <w:shd w:val="clear" w:color="000000" w:fill="F2F2F2"/>
            <w:vAlign w:val="center"/>
            <w:hideMark/>
          </w:tcPr>
          <w:p w:rsidRPr="00FD07BA" w:rsidR="00492E6F" w:rsidP="0075000F" w:rsidRDefault="00492E6F" w14:paraId="4A5AD468" w14:textId="366977A5">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 xml:space="preserve">Membrane filtration method, APHA 9222 D / 9221 E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&lt;EndNote&gt;&lt;Cite&gt;&lt;Author&gt;APHA&lt;/Author&gt;&lt;Year&gt;2017&lt;/Year&gt;&lt;RecNum&gt;130&lt;/RecNum&gt;&lt;DisplayText&gt;(APHA, AWWA et al. 2017)&lt;/DisplayText&gt;&lt;record&gt;&lt;rec-number&gt;130&lt;/rec-number&gt;&lt;foreign-keys&gt;&lt;key app="EN" db-id="v595a5r9gssvf4exat5pfpexwpffaztza9ee" timestamp="1766935741"&gt;130&lt;/key&gt;&lt;/foreign-keys&gt;&lt;ref-type name="Standard"&gt;58&lt;/ref-type&gt;&lt;contributors&gt;&lt;authors&gt;&lt;author&gt;APHA&lt;/author&gt;&lt;author&gt;AWWA&lt;/author&gt;&lt;author&gt;WEF&lt;/author&gt;&lt;/authors&gt;&lt;/contributors&gt;&lt;titles&gt;&lt;title&gt;Standard methods for the examination of water and wastewater&lt;/title&gt;&lt;/titles&gt;&lt;edition&gt;23rd&lt;/edition&gt;&lt;dates&gt;&lt;year&gt;2017&lt;/year&gt;&lt;/dates&gt;&lt;pub-location&gt;Washington, D.C.&lt;/pub-location&gt;&lt;publisher&gt;APHA (American Public Health Association), AWWA (American Water Works Association), WEF (Water Environment Federation)&lt;/publisher&gt;&lt;urls&gt;&lt;/urls&gt;&lt;/record&gt;&lt;/Cite&gt;&lt;/EndNote&gt;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(APHA et al. 2017)</w:t>
            </w:r>
            <w:r>
              <w:rPr>
                <w:color w:val="000000"/>
                <w:kern w:val="0"/>
                <w:sz w:val="22"/>
                <w:szCs w:val="22"/>
                <w:lang w:val="en-US" w:eastAsia="es-CO"/>
              </w:rPr>
              <w:fldChar w:fldCharType="end"/>
            </w:r>
            <w:r w:rsidRPr="00FD07BA">
              <w:rPr>
                <w:color w:val="000000"/>
                <w:kern w:val="0"/>
                <w:sz w:val="22"/>
                <w:szCs w:val="22"/>
                <w:lang w:val="en-US" w:eastAsia="es-CO"/>
              </w:rPr>
              <w:t>, laboratory analysis.</w:t>
            </w:r>
          </w:p>
        </w:tc>
        <w:tc>
          <w:tcPr>
            <w:tcW w:w="0" w:type="auto"/>
            <w:tcBorders>
              <w:top w:val="nil"/>
              <w:left w:val="nil"/>
              <w:bottom w:val="nil"/>
              <w:right w:val="nil"/>
            </w:tcBorders>
            <w:shd w:val="clear" w:color="000000" w:fill="F2F2F2"/>
            <w:vAlign w:val="center"/>
            <w:hideMark/>
          </w:tcPr>
          <w:p w:rsidRPr="00FD07BA" w:rsidR="00492E6F" w:rsidP="0075000F" w:rsidRDefault="00492E6F" w14:paraId="19937678"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1.0 CFU/100 mL</w:t>
            </w:r>
          </w:p>
        </w:tc>
      </w:tr>
      <w:tr w:rsidRPr="00FD07BA" w:rsidR="00492E6F" w:rsidTr="0075000F" w14:paraId="03DA08A5" w14:textId="77777777">
        <w:trPr>
          <w:trHeight w:val="20"/>
        </w:trPr>
        <w:tc>
          <w:tcPr>
            <w:tcW w:w="0" w:type="auto"/>
            <w:tcBorders>
              <w:top w:val="nil"/>
              <w:left w:val="nil"/>
              <w:bottom w:val="nil"/>
              <w:right w:val="nil"/>
            </w:tcBorders>
            <w:noWrap/>
            <w:vAlign w:val="center"/>
            <w:hideMark/>
          </w:tcPr>
          <w:p w:rsidRPr="00FD07BA" w:rsidR="00492E6F" w:rsidP="0075000F" w:rsidRDefault="00492E6F" w14:paraId="040B6F90"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21</w:t>
            </w:r>
          </w:p>
        </w:tc>
        <w:tc>
          <w:tcPr>
            <w:tcW w:w="1600" w:type="dxa"/>
            <w:tcBorders>
              <w:top w:val="nil"/>
              <w:left w:val="nil"/>
              <w:bottom w:val="nil"/>
              <w:right w:val="nil"/>
            </w:tcBorders>
            <w:vAlign w:val="center"/>
            <w:hideMark/>
          </w:tcPr>
          <w:p w:rsidRPr="00FD07BA" w:rsidR="00492E6F" w:rsidP="0075000F" w:rsidRDefault="00492E6F" w14:paraId="45C39D69"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Fats</w:t>
            </w:r>
          </w:p>
        </w:tc>
        <w:tc>
          <w:tcPr>
            <w:tcW w:w="0" w:type="auto"/>
            <w:tcBorders>
              <w:top w:val="nil"/>
              <w:left w:val="nil"/>
              <w:bottom w:val="nil"/>
              <w:right w:val="nil"/>
            </w:tcBorders>
            <w:vAlign w:val="center"/>
            <w:hideMark/>
          </w:tcPr>
          <w:p w:rsidRPr="00FD07BA" w:rsidR="00492E6F" w:rsidP="0075000F" w:rsidRDefault="00492E6F" w14:paraId="7C7AA486" w14:textId="10C8959F">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 xml:space="preserve">Solvent extraction and gravimetry, APHA 5520 B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&lt;EndNote&gt;&lt;Cite&gt;&lt;Author&gt;APHA&lt;/Author&gt;&lt;Year&gt;2017&lt;/Year&gt;&lt;RecNum&gt;130&lt;/RecNum&gt;&lt;DisplayText&gt;(APHA, AWWA et al. 2017)&lt;/DisplayText&gt;&lt;record&gt;&lt;rec-number&gt;130&lt;/rec-number&gt;&lt;foreign-keys&gt;&lt;key app="EN" db-id="v595a5r9gssvf4exat5pfpexwpffaztza9ee" timestamp="1766935741"&gt;130&lt;/key&gt;&lt;/foreign-keys&gt;&lt;ref-type name="Standard"&gt;58&lt;/ref-type&gt;&lt;contributors&gt;&lt;authors&gt;&lt;author&gt;APHA&lt;/author&gt;&lt;author&gt;AWWA&lt;/author&gt;&lt;author&gt;WEF&lt;/author&gt;&lt;/authors&gt;&lt;/contributors&gt;&lt;titles&gt;&lt;title&gt;Standard methods for the examination of water and wastewater&lt;/title&gt;&lt;/titles&gt;&lt;edition&gt;23rd&lt;/edition&gt;&lt;dates&gt;&lt;year&gt;2017&lt;/year&gt;&lt;/dates&gt;&lt;pub-location&gt;Washington, D.C.&lt;/pub-location&gt;&lt;publisher&gt;APHA (American Public Health Association), AWWA (American Water Works Association), WEF (Water Environment Federation)&lt;/publisher&gt;&lt;urls&gt;&lt;/urls&gt;&lt;/record&gt;&lt;/Cite&gt;&lt;/EndNote&gt;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(APHA et al. 2017)</w:t>
            </w:r>
            <w:r>
              <w:rPr>
                <w:color w:val="000000"/>
                <w:kern w:val="0"/>
                <w:sz w:val="22"/>
                <w:szCs w:val="22"/>
                <w:lang w:val="en-US" w:eastAsia="es-CO"/>
              </w:rPr>
              <w:fldChar w:fldCharType="end"/>
            </w:r>
            <w:r w:rsidRPr="00FD07BA">
              <w:rPr>
                <w:color w:val="000000"/>
                <w:kern w:val="0"/>
                <w:sz w:val="22"/>
                <w:szCs w:val="22"/>
                <w:lang w:val="en-US" w:eastAsia="es-CO"/>
              </w:rPr>
              <w:t>, laboratory analysis.</w:t>
            </w:r>
          </w:p>
        </w:tc>
        <w:tc>
          <w:tcPr>
            <w:tcW w:w="0" w:type="auto"/>
            <w:tcBorders>
              <w:top w:val="nil"/>
              <w:left w:val="nil"/>
              <w:bottom w:val="nil"/>
              <w:right w:val="nil"/>
            </w:tcBorders>
            <w:vAlign w:val="center"/>
            <w:hideMark/>
          </w:tcPr>
          <w:p w:rsidRPr="00FD07BA" w:rsidR="00492E6F" w:rsidP="0075000F" w:rsidRDefault="00492E6F" w14:paraId="0806B1A7"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5.0 mg/L</w:t>
            </w:r>
          </w:p>
        </w:tc>
      </w:tr>
      <w:tr w:rsidRPr="00FD07BA" w:rsidR="00492E6F" w:rsidTr="0075000F" w14:paraId="7396F862" w14:textId="77777777">
        <w:trPr>
          <w:trHeight w:val="20"/>
        </w:trPr>
        <w:tc>
          <w:tcPr>
            <w:tcW w:w="0" w:type="auto"/>
            <w:tcBorders>
              <w:top w:val="nil"/>
              <w:left w:val="nil"/>
              <w:bottom w:val="single" w:color="auto" w:sz="4" w:space="0"/>
              <w:right w:val="nil"/>
            </w:tcBorders>
            <w:shd w:val="clear" w:color="000000" w:fill="F2F2F2"/>
            <w:noWrap/>
            <w:vAlign w:val="center"/>
            <w:hideMark/>
          </w:tcPr>
          <w:p w:rsidRPr="00FD07BA" w:rsidR="00492E6F" w:rsidP="0075000F" w:rsidRDefault="00492E6F" w14:paraId="5E8A6586"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22</w:t>
            </w:r>
          </w:p>
        </w:tc>
        <w:tc>
          <w:tcPr>
            <w:tcW w:w="1600" w:type="dxa"/>
            <w:tcBorders>
              <w:top w:val="nil"/>
              <w:left w:val="nil"/>
              <w:bottom w:val="single" w:color="auto" w:sz="4" w:space="0"/>
              <w:right w:val="nil"/>
            </w:tcBorders>
            <w:shd w:val="clear" w:color="000000" w:fill="F2F2F2"/>
            <w:vAlign w:val="center"/>
            <w:hideMark/>
          </w:tcPr>
          <w:p w:rsidRPr="00FD07BA" w:rsidR="00492E6F" w:rsidP="0075000F" w:rsidRDefault="00492E6F" w14:paraId="7E65BFBC"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Surfactants</w:t>
            </w:r>
          </w:p>
        </w:tc>
        <w:tc>
          <w:tcPr>
            <w:tcW w:w="0" w:type="auto"/>
            <w:tcBorders>
              <w:top w:val="nil"/>
              <w:left w:val="nil"/>
              <w:bottom w:val="single" w:color="auto" w:sz="4" w:space="0"/>
              <w:right w:val="nil"/>
            </w:tcBorders>
            <w:shd w:val="clear" w:color="000000" w:fill="F2F2F2"/>
            <w:vAlign w:val="center"/>
            <w:hideMark/>
          </w:tcPr>
          <w:p w:rsidRPr="00FD07BA" w:rsidR="00492E6F" w:rsidP="0075000F" w:rsidRDefault="00492E6F" w14:paraId="20798B61" w14:textId="4FE5565A">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 xml:space="preserve">Methylene blue method, APHA 5540 C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&lt;EndNote&gt;&lt;Cite&gt;&lt;Author&gt;APHA&lt;/Author&gt;&lt;Year&gt;2017&lt;/Year&gt;&lt;RecNum&gt;130&lt;/RecNum&gt;&lt;DisplayText&gt;(APHA, AWWA et al. 2017)&lt;/DisplayText&gt;&lt;record&gt;&lt;rec-number&gt;130&lt;/rec-number&gt;&lt;foreign-keys&gt;&lt;key app="EN" db-id="v595a5r9gssvf4exat5pfpexwpffaztza9ee" timestamp="1766935741"&gt;130&lt;/key&gt;&lt;/foreign-keys&gt;&lt;ref-type name="Standard"&gt;58&lt;/ref-type&gt;&lt;contributors&gt;&lt;authors&gt;&lt;author&gt;APHA&lt;/author&gt;&lt;author&gt;AWWA&lt;/author&gt;&lt;author&gt;WEF&lt;/author&gt;&lt;/authors&gt;&lt;/contributors&gt;&lt;titles&gt;&lt;title&gt;Standard methods for the examination of water and wastewater&lt;/title&gt;&lt;/titles&gt;&lt;edition&gt;23rd&lt;/edition&gt;&lt;dates&gt;&lt;year&gt;2017&lt;/year&gt;&lt;/dates&gt;&lt;pub-location&gt;Washington, D.C.&lt;/pub-location&gt;&lt;publisher&gt;APHA (American Public Health Association), AWWA (American Water Works Association), WEF (Water Environment Federation)&lt;/publisher&gt;&lt;urls&gt;&lt;/urls&gt;&lt;/record&gt;&lt;/Cite&gt;&lt;/EndNote&gt;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(APHA et al. 2017)</w:t>
            </w:r>
            <w:r>
              <w:rPr>
                <w:color w:val="000000"/>
                <w:kern w:val="0"/>
                <w:sz w:val="22"/>
                <w:szCs w:val="22"/>
                <w:lang w:val="en-US" w:eastAsia="es-CO"/>
              </w:rPr>
              <w:fldChar w:fldCharType="end"/>
            </w:r>
            <w:r w:rsidRPr="00FD07BA">
              <w:rPr>
                <w:color w:val="000000"/>
                <w:kern w:val="0"/>
                <w:sz w:val="22"/>
                <w:szCs w:val="22"/>
                <w:lang w:val="en-US" w:eastAsia="es-CO"/>
              </w:rPr>
              <w:t>, laboratory analysis.</w:t>
            </w:r>
          </w:p>
        </w:tc>
        <w:tc>
          <w:tcPr>
            <w:tcW w:w="0" w:type="auto"/>
            <w:tcBorders>
              <w:top w:val="nil"/>
              <w:left w:val="nil"/>
              <w:bottom w:val="single" w:color="auto" w:sz="4" w:space="0"/>
              <w:right w:val="nil"/>
            </w:tcBorders>
            <w:shd w:val="clear" w:color="000000" w:fill="F2F2F2"/>
            <w:vAlign w:val="center"/>
            <w:hideMark/>
          </w:tcPr>
          <w:p w:rsidRPr="00FD07BA" w:rsidR="00492E6F" w:rsidP="0075000F" w:rsidRDefault="00492E6F" w14:paraId="71E4DA48" w14:textId="77777777">
            <w:pPr>
              <w:spacing w:after="0" w:line="240" w:lineRule="auto"/>
              <w:ind w:firstLine="0"/>
              <w:jc w:val="left"/>
              <w:rPr>
                <w:color w:val="000000"/>
                <w:kern w:val="0"/>
                <w:sz w:val="22"/>
                <w:szCs w:val="22"/>
                <w:lang w:val="en-US" w:eastAsia="es-CO"/>
              </w:rPr>
            </w:pPr>
            <w:r w:rsidRPr="00FD07BA">
              <w:rPr>
                <w:color w:val="000000"/>
                <w:kern w:val="0"/>
                <w:sz w:val="22"/>
                <w:szCs w:val="22"/>
                <w:lang w:val="en-US" w:eastAsia="es-CO"/>
              </w:rPr>
              <w:t>0.02 mg/L</w:t>
            </w:r>
          </w:p>
        </w:tc>
      </w:tr>
    </w:tbl>
    <w:p w:rsidRPr="00FD07BA" w:rsidR="00492E6F" w:rsidP="00492E6F" w:rsidRDefault="00492E6F" w14:paraId="01C3CE1A" w14:textId="77777777">
      <w:pPr>
        <w:spacing w:before="240" w:line="360" w:lineRule="auto"/>
        <w:ind w:firstLine="0"/>
        <w:rPr>
          <w:lang w:val="en-US"/>
        </w:rPr>
      </w:pPr>
      <w:r w:rsidRPr="00FD07BA">
        <w:rPr>
          <w:lang w:val="en-US"/>
        </w:rPr>
        <w:t>The composite water quality sampling consisted of collecti</w:t>
      </w:r>
      <w:r>
        <w:rPr>
          <w:lang w:val="en-US"/>
        </w:rPr>
        <w:t xml:space="preserve">ng simple samples at predetermined time intervals (60 and 40 minutes for the water source and wastewater discharges, respectively) at the selected monitoring points on the </w:t>
      </w:r>
      <w:proofErr w:type="spellStart"/>
      <w:r>
        <w:rPr>
          <w:lang w:val="en-US"/>
        </w:rPr>
        <w:t>Suratá</w:t>
      </w:r>
      <w:proofErr w:type="spellEnd"/>
      <w:r>
        <w:rPr>
          <w:lang w:val="en-US"/>
        </w:rPr>
        <w:t xml:space="preserve"> River (control, upstream, and downstream) and at</w:t>
      </w:r>
      <w:r w:rsidRPr="00FD07BA">
        <w:rPr>
          <w:lang w:val="en-US"/>
        </w:rPr>
        <w:t xml:space="preserve"> representative wastewater discharges. The monitoring campaigns </w:t>
      </w:r>
      <w:r>
        <w:rPr>
          <w:lang w:val="en-US"/>
        </w:rPr>
        <w:t>lasted for eight hours; the simple samples (aliquots) at each monitoring point were integrated, considering their flow,</w:t>
      </w:r>
      <w:r w:rsidRPr="00FD07BA">
        <w:rPr>
          <w:lang w:val="en-US"/>
        </w:rPr>
        <w:t xml:space="preserve"> to obtain a single composite representative sample. Thus, the composite sample synthe</w:t>
      </w:r>
      <w:r>
        <w:rPr>
          <w:lang w:val="en-US"/>
        </w:rPr>
        <w:t>s</w:t>
      </w:r>
      <w:r w:rsidRPr="00FD07BA">
        <w:rPr>
          <w:lang w:val="en-US"/>
        </w:rPr>
        <w:t>ized the hourly variability of water quality during the sampling day in a single result</w:t>
      </w:r>
      <w:r>
        <w:rPr>
          <w:lang w:val="en-US"/>
        </w:rPr>
        <w:t xml:space="preserve"> </w:t>
      </w:r>
      <w:r>
        <w:rPr>
          <w:lang w:val="en-US"/>
        </w:rPr>
        <w:fldChar w:fldCharType="begin"/>
      </w:r>
      <w:r>
        <w:rPr>
          <w:lang w:val="en-US"/>
        </w:rPr>
        <w:instrText xml:space="preserve"> ADDIN EN.CITE &lt;EndNote&gt;&lt;Cite&gt;&lt;Author&gt;IDEAM&lt;/Author&gt;&lt;Year&gt;2018)&lt;/Year&gt;&lt;RecNum&gt;129&lt;/RecNum&gt;&lt;DisplayText&gt;(IDEAM 2018)&lt;/DisplayText&gt;&lt;record&gt;&lt;rec-number&gt;129&lt;/rec-number&gt;&lt;foreign-keys&gt;&lt;key app="EN" db-id="v595a5r9gssvf4exat5pfpexwpffaztza9ee" timestamp="1766935070"&gt;129&lt;/key&gt;&lt;/foreign-keys&gt;&lt;ref-type name="Report"&gt;27&lt;/ref-type&gt;&lt;contributors&gt;&lt;authors&gt;&lt;author&gt;IDEAM&lt;/author&gt;&lt;/authors&gt;&lt;/contributors&gt;&lt;titles&gt;&lt;title&gt;Protocolo de monitoreo de calidad de agua&lt;/title&gt;&lt;/titles&gt;&lt;dates&gt;&lt;year&gt;2018&lt;/year&gt;&lt;/dates&gt;&lt;pub-location&gt;Bogotá, DC&lt;/pub-location&gt;&lt;publisher&gt;Instituto de Hidrología, Meteorología y Estudios Ambientales (IDEAM) &lt;/publisher&gt;&lt;urls&gt;&lt;/urls&gt;&lt;/record&gt;&lt;/Cite&gt;&lt;/EndNote&gt;</w:instrText>
      </w:r>
      <w:r>
        <w:rPr>
          <w:lang w:val="en-US"/>
        </w:rPr>
        <w:fldChar w:fldCharType="separate"/>
      </w:r>
      <w:r>
        <w:rPr>
          <w:noProof/>
          <w:lang w:val="en-US"/>
        </w:rPr>
        <w:t>(IDEAM 2018)</w:t>
      </w:r>
      <w:r>
        <w:rPr>
          <w:lang w:val="en-US"/>
        </w:rPr>
        <w:fldChar w:fldCharType="end"/>
      </w:r>
      <w:r w:rsidRPr="00FD07BA">
        <w:rPr>
          <w:lang w:val="en-US"/>
        </w:rPr>
        <w:t xml:space="preserve">. </w:t>
      </w:r>
    </w:p>
    <w:p w:rsidRPr="00FD07BA" w:rsidR="00492E6F" w:rsidP="00492E6F" w:rsidRDefault="00492E6F" w14:paraId="4FC670B8" w14:textId="2B5CB6F7">
      <w:pPr>
        <w:spacing w:before="240" w:line="360" w:lineRule="auto"/>
        <w:rPr>
          <w:lang w:val="en-US"/>
        </w:rPr>
      </w:pPr>
      <w:r w:rsidRPr="00FD07BA">
        <w:rPr>
          <w:lang w:val="en-US"/>
        </w:rPr>
        <w:t xml:space="preserve">The water quality monitoring </w:t>
      </w:r>
      <w:r>
        <w:rPr>
          <w:lang w:val="en-US"/>
        </w:rPr>
        <w:t>process comprised preparation, sampling,</w:t>
      </w:r>
      <w:r w:rsidRPr="00FD07BA">
        <w:rPr>
          <w:lang w:val="en-US"/>
        </w:rPr>
        <w:t xml:space="preserve"> and finalization</w:t>
      </w:r>
      <w:r>
        <w:rPr>
          <w:lang w:val="en-US"/>
        </w:rPr>
        <w:t xml:space="preserve"> following standards by </w:t>
      </w:r>
      <w:r>
        <w:rPr>
          <w:lang w:val="en-US"/>
        </w:rPr>
        <w:fldChar w:fldCharType="begin"/>
      </w:r>
      <w:r>
        <w:rPr>
          <w:lang w:val="en-US"/>
        </w:rPr>
        <w:instrText xml:space="preserve"> ADDIN EN.CITE &lt;EndNote&gt;&lt;Cite AuthorYear="1"&gt;&lt;Author&gt;APHA&lt;/Author&gt;&lt;Year&gt;2017&lt;/Year&gt;&lt;RecNum&gt;130&lt;/RecNum&gt;&lt;DisplayText&gt;APHA, AWWA et al. (2017)&lt;/DisplayText&gt;&lt;record&gt;&lt;rec-number&gt;130&lt;/rec-number&gt;&lt;foreign-keys&gt;&lt;key app="EN" db-id="v595a5r9gssvf4exat5pfpexwpffaztza9ee" timestamp="1766935741"&gt;130&lt;/key&gt;&lt;/foreign-keys&gt;&lt;ref-type name="Standard"&gt;58&lt;/ref-type&gt;&lt;contributors&gt;&lt;authors&gt;&lt;author&gt;APHA&lt;/author&gt;&lt;author&gt;AWWA&lt;/author&gt;&lt;author&gt;WEF&lt;/author&gt;&lt;/authors&gt;&lt;/contributors&gt;&lt;titles&gt;&lt;title&gt;Standard methods for the examination of water and wastewater&lt;/title&gt;&lt;/titles&gt;&lt;edition&gt;23rd&lt;/edition&gt;&lt;dates&gt;&lt;year&gt;2017&lt;/year&gt;&lt;/dates&gt;&lt;pub-location&gt;Washington, D.C.&lt;/pub-location&gt;&lt;publisher&gt;APHA (American Public Health Association), AWWA (American Water Works Association), WEF (Water Environment Federation)&lt;/publisher&gt;&lt;urls&gt;&lt;/urls&gt;&lt;/record&gt;&lt;/Cite&gt;&lt;/EndNote&gt;</w:instrText>
      </w:r>
      <w:r>
        <w:rPr>
          <w:lang w:val="en-US"/>
        </w:rPr>
        <w:fldChar w:fldCharType="separate"/>
      </w:r>
      <w:r>
        <w:rPr>
          <w:noProof/>
          <w:lang w:val="en-US"/>
        </w:rPr>
        <w:t>APHA et al. (2017)</w:t>
      </w:r>
      <w:r>
        <w:rPr>
          <w:lang w:val="en-US"/>
        </w:rPr>
        <w:fldChar w:fldCharType="end"/>
      </w:r>
      <w:r w:rsidRPr="00FD07BA">
        <w:rPr>
          <w:lang w:val="en-US"/>
        </w:rPr>
        <w:fldChar w:fldCharType="begin"/>
      </w:r>
      <w:r w:rsidRPr="00FD07BA">
        <w:rPr>
          <w:lang w:val="en-US"/>
        </w:rPr>
        <w:instrText xml:space="preserve"> ADDIN ZOTERO_ITEM CSL_CITATION {"citationID":"DOyomyo6","properties":{"formattedCitation":"(APHA-AWWA-WEF, 2017)","plainCitation":"(APHA-AWWA-WEF, 2017)","noteIndex":0},"citationItems":[{"id":2804,"uris":["http://zotero.org/users/local/XSIlbdY4/items/A2GXXV7H"],"itemData":{"id":2804,"type":"book","publisher":"American Public Health Association, American Water Works Association, Water Environment Federation","title":"Standard Methods for the Examination of Water and Wastewater","author":[{"literal":"APHA-AWWA-WEF"}],"editor":[{"family":"Rice","given":"E.W."},{"family":"Baird","given":"R.B."},{"family":"Eaton","given":"A.D."}],"issued":{"date-parts":[["2017"]]}}}],"schema":"https://github.com/citation-style-language/schema/raw/master/csl-citation.json"} </w:instrText>
      </w:r>
      <w:r w:rsidRPr="00FD07BA">
        <w:rPr>
          <w:lang w:val="en-US"/>
        </w:rPr>
        <w:fldChar w:fldCharType="separate"/>
      </w:r>
      <w:r w:rsidRPr="00FD07BA">
        <w:rPr>
          <w:lang w:val="en-US"/>
        </w:rPr>
        <w:fldChar w:fldCharType="end"/>
      </w:r>
      <w:r w:rsidRPr="00FD07BA">
        <w:rPr>
          <w:lang w:val="en-US"/>
        </w:rPr>
        <w:t xml:space="preserve">. </w:t>
      </w:r>
    </w:p>
    <w:p w:rsidRPr="00FD07BA" w:rsidR="00492E6F" w:rsidP="00492E6F" w:rsidRDefault="00492E6F" w14:paraId="0ADF224F" w14:textId="77777777">
      <w:pPr>
        <w:spacing w:line="360" w:lineRule="auto"/>
        <w:rPr>
          <w:lang w:val="en-US"/>
        </w:rPr>
      </w:pPr>
      <w:r w:rsidRPr="00FD07BA">
        <w:rPr>
          <w:lang w:val="en-US"/>
        </w:rPr>
        <w:t>Some of the water quality parameters assessed were used to calculate a Water Quality Index (WQI) proposed by the IDEAM. Th</w:t>
      </w:r>
      <w:r>
        <w:rPr>
          <w:lang w:val="en-US"/>
        </w:rPr>
        <w:t>e WQI</w:t>
      </w:r>
      <w:r w:rsidRPr="00FD07BA">
        <w:rPr>
          <w:lang w:val="en-US"/>
        </w:rPr>
        <w:t xml:space="preserve"> i</w:t>
      </w:r>
      <w:r>
        <w:rPr>
          <w:lang w:val="en-US"/>
        </w:rPr>
        <w:t xml:space="preserve">s an indicator that assesses the water quality status of </w:t>
      </w:r>
      <w:r>
        <w:rPr>
          <w:lang w:val="en-US"/>
        </w:rPr>
        <w:t>surface sources in Colombia using</w:t>
      </w:r>
      <w:r w:rsidRPr="00FD07BA">
        <w:rPr>
          <w:lang w:val="en-US"/>
        </w:rPr>
        <w:t xml:space="preserve"> a dimensionless value between 0 and 1. This index integrates information from six parameters representative of pollution</w:t>
      </w:r>
      <w:r>
        <w:rPr>
          <w:lang w:val="en-US"/>
        </w:rPr>
        <w:t>, including dissolved oxygen, biochemical oxygen demand, total suspended solids, pH, nutrients,</w:t>
      </w:r>
      <w:r w:rsidRPr="00FD07BA">
        <w:rPr>
          <w:lang w:val="en-US"/>
        </w:rPr>
        <w:t xml:space="preserve"> and fecal coliforms. Each parameter is transformed into a subindex and </w:t>
      </w:r>
      <w:r>
        <w:rPr>
          <w:lang w:val="en-US"/>
        </w:rPr>
        <w:t xml:space="preserve">weighted by its relative importance (Equation 1), yielding a unique value that facilitates </w:t>
      </w:r>
      <w:r w:rsidRPr="00FD07BA">
        <w:rPr>
          <w:lang w:val="en-US"/>
        </w:rPr>
        <w:t xml:space="preserve">technical interpretation and communication of results. </w:t>
      </w: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366"/>
        <w:gridCol w:w="1462"/>
      </w:tblGrid>
      <w:tr w:rsidRPr="00FD07BA" w:rsidR="00492E6F" w:rsidTr="0075000F" w14:paraId="68FAFEA8" w14:textId="77777777">
        <w:tc>
          <w:tcPr>
            <w:tcW w:w="7366" w:type="dxa"/>
          </w:tcPr>
          <w:p w:rsidRPr="00FD07BA" w:rsidR="00492E6F" w:rsidP="0075000F" w:rsidRDefault="00492E6F" w14:paraId="2D33E48D" w14:textId="77777777">
            <w:pPr>
              <w:spacing w:line="360" w:lineRule="auto"/>
              <w:ind w:firstLine="0"/>
              <w:rPr>
                <w:lang w:val="en-US"/>
              </w:rPr>
            </w:pPr>
            <m:oMathPara>
              <m:oMath>
                <m:sSub>
                  <m:sSubPr>
                    <m:ctrlPr>
                      <w:rPr>
                        <w:rFonts w:ascii="Cambria Math" w:hAnsi="Cambria Math"/>
                        <w:i/>
                        <w:lang w:val="en-US"/>
                      </w:rPr>
                    </m:ctrlPr>
                  </m:sSubPr>
                  <m:e>
                    <m:r>
                      <w:rPr>
                        <w:rFonts w:ascii="Cambria Math" w:hAnsi="Cambria Math"/>
                        <w:lang w:val="en-US"/>
                      </w:rPr>
                      <m:t>WQI</m:t>
                    </m:r>
                  </m:e>
                  <m:sub>
                    <m:r>
                      <w:rPr>
                        <w:rFonts w:ascii="Cambria Math" w:hAnsi="Cambria Math"/>
                        <w:lang w:val="en-US"/>
                      </w:rPr>
                      <m:t>j</m:t>
                    </m:r>
                  </m:sub>
                </m:sSub>
                <m:r>
                  <w:rPr>
                    <w:rFonts w:ascii="Cambria Math" w:hAnsi="Cambria Math"/>
                    <w:lang w:val="en-US"/>
                  </w:rPr>
                  <m:t>=</m:t>
                </m:r>
                <m:nary>
                  <m:naryPr>
                    <m:chr m:val="∑"/>
                    <m:limLoc m:val="undOvr"/>
                    <m:subHide m:val="1"/>
                    <m:supHide m:val="1"/>
                    <m:ctrlPr>
                      <w:rPr>
                        <w:rFonts w:ascii="Cambria Math" w:hAnsi="Cambria Math"/>
                        <w:i/>
                        <w:lang w:val="en-US"/>
                      </w:rPr>
                    </m:ctrlPr>
                  </m:naryPr>
                  <m:sub/>
                  <m:sup/>
                  <m:e>
                    <m:sSub>
                      <m:sSubPr>
                        <m:ctrlPr>
                          <w:rPr>
                            <w:rFonts w:ascii="Cambria Math" w:hAnsi="Cambria Math"/>
                            <w:i/>
                            <w:lang w:val="en-US"/>
                          </w:rPr>
                        </m:ctrlPr>
                      </m:sSubPr>
                      <m:e>
                        <m:r>
                          <w:rPr>
                            <w:rFonts w:ascii="Cambria Math" w:hAnsi="Cambria Math"/>
                            <w:lang w:val="en-US"/>
                          </w:rPr>
                          <m:t>W</m:t>
                        </m:r>
                      </m:e>
                      <m:sub>
                        <m:r>
                          <w:rPr>
                            <w:rFonts w:ascii="Cambria Math" w:hAnsi="Cambria Math"/>
                            <w:lang w:val="en-US"/>
                          </w:rPr>
                          <m:t>i</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y</m:t>
                        </m:r>
                      </m:sub>
                    </m:sSub>
                  </m:e>
                </m:nary>
              </m:oMath>
            </m:oMathPara>
          </w:p>
        </w:tc>
        <w:tc>
          <w:tcPr>
            <w:tcW w:w="1462" w:type="dxa"/>
            <w:vAlign w:val="center"/>
          </w:tcPr>
          <w:p w:rsidRPr="00FD07BA" w:rsidR="00492E6F" w:rsidP="0075000F" w:rsidRDefault="00492E6F" w14:paraId="3AD3C360" w14:textId="77777777">
            <w:pPr>
              <w:spacing w:line="360" w:lineRule="auto"/>
              <w:ind w:firstLine="0"/>
              <w:jc w:val="center"/>
              <w:rPr>
                <w:lang w:val="en-US"/>
              </w:rPr>
            </w:pPr>
            <w:bookmarkStart w:name="_Ref216868429" w:id="7"/>
            <w:r w:rsidRPr="00FD07BA">
              <w:rPr>
                <w:lang w:val="en-US"/>
              </w:rPr>
              <w:t xml:space="preserve">Equation </w:t>
            </w:r>
            <w:r w:rsidRPr="00FD07BA">
              <w:rPr>
                <w:lang w:val="en-US"/>
              </w:rPr>
              <w:fldChar w:fldCharType="begin"/>
            </w:r>
            <w:r w:rsidRPr="00FD07BA">
              <w:rPr>
                <w:lang w:val="en-US"/>
              </w:rPr>
              <w:instrText xml:space="preserve"> SEQ Ecuación \* ARABIC </w:instrText>
            </w:r>
            <w:r w:rsidRPr="00FD07BA">
              <w:rPr>
                <w:lang w:val="en-US"/>
              </w:rPr>
              <w:fldChar w:fldCharType="separate"/>
            </w:r>
            <w:r w:rsidRPr="00FD07BA">
              <w:rPr>
                <w:noProof/>
                <w:lang w:val="en-US"/>
              </w:rPr>
              <w:t>1</w:t>
            </w:r>
            <w:r w:rsidRPr="00FD07BA">
              <w:rPr>
                <w:lang w:val="en-US"/>
              </w:rPr>
              <w:fldChar w:fldCharType="end"/>
            </w:r>
            <w:bookmarkEnd w:id="7"/>
          </w:p>
        </w:tc>
      </w:tr>
    </w:tbl>
    <w:p w:rsidRPr="00FD07BA" w:rsidR="00492E6F" w:rsidP="00492E6F" w:rsidRDefault="00492E6F" w14:paraId="0008697F" w14:textId="77777777">
      <w:pPr>
        <w:spacing w:line="360" w:lineRule="auto"/>
        <w:rPr>
          <w:lang w:val="en-US"/>
        </w:rPr>
      </w:pPr>
      <w:r w:rsidRPr="00FD07BA">
        <w:rPr>
          <w:lang w:val="en-US"/>
        </w:rPr>
        <w:t xml:space="preserve">Were, </w:t>
      </w:r>
    </w:p>
    <w:p w:rsidRPr="00FD07BA" w:rsidR="00492E6F" w:rsidP="00492E6F" w:rsidRDefault="00492E6F" w14:paraId="5DC3E748" w14:textId="77777777">
      <w:pPr>
        <w:spacing w:line="360" w:lineRule="auto"/>
        <w:rPr>
          <w:lang w:val="en-US"/>
        </w:rPr>
      </w:pPr>
      <m:oMath>
        <m:sSub>
          <m:sSubPr>
            <m:ctrlPr>
              <w:rPr>
                <w:rFonts w:ascii="Cambria Math" w:hAnsi="Cambria Math"/>
                <w:i/>
                <w:lang w:val="en-US"/>
              </w:rPr>
            </m:ctrlPr>
          </m:sSubPr>
          <m:e>
            <m:r>
              <w:rPr>
                <w:rFonts w:ascii="Cambria Math" w:hAnsi="Cambria Math"/>
                <w:lang w:val="en-US"/>
              </w:rPr>
              <m:t>WQI</m:t>
            </m:r>
          </m:e>
          <m:sub>
            <m:r>
              <w:rPr>
                <w:rFonts w:ascii="Cambria Math" w:hAnsi="Cambria Math"/>
                <w:lang w:val="en-US"/>
              </w:rPr>
              <m:t>j</m:t>
            </m:r>
          </m:sub>
        </m:sSub>
      </m:oMath>
      <w:r w:rsidRPr="00FD07BA">
        <w:rPr>
          <w:lang w:val="en-US"/>
        </w:rPr>
        <w:t>: Water quality index at sampling point j(-).</w:t>
      </w:r>
    </w:p>
    <w:p w:rsidRPr="00FD07BA" w:rsidR="00492E6F" w:rsidP="00492E6F" w:rsidRDefault="00492E6F" w14:paraId="3F8C8D33" w14:textId="77777777">
      <w:pPr>
        <w:spacing w:line="360" w:lineRule="auto"/>
        <w:rPr>
          <w:lang w:val="en-US"/>
        </w:rPr>
      </w:pPr>
      <m:oMath>
        <m:sSub>
          <m:sSubPr>
            <m:ctrlPr>
              <w:rPr>
                <w:rFonts w:ascii="Cambria Math" w:hAnsi="Cambria Math"/>
                <w:i/>
                <w:lang w:val="en-US"/>
              </w:rPr>
            </m:ctrlPr>
          </m:sSubPr>
          <m:e>
            <m:r>
              <w:rPr>
                <w:rFonts w:ascii="Cambria Math" w:hAnsi="Cambria Math"/>
                <w:lang w:val="en-US"/>
              </w:rPr>
              <m:t>W</m:t>
            </m:r>
          </m:e>
          <m:sub>
            <m:r>
              <w:rPr>
                <w:rFonts w:ascii="Cambria Math" w:hAnsi="Cambria Math"/>
                <w:lang w:val="en-US"/>
              </w:rPr>
              <m:t>i</m:t>
            </m:r>
          </m:sub>
        </m:sSub>
      </m:oMath>
      <w:r w:rsidRPr="00FD07BA">
        <w:rPr>
          <w:lang w:val="en-US"/>
        </w:rPr>
        <w:t xml:space="preserve">: Weight assigned to water quality parameter i (-). </w:t>
      </w:r>
    </w:p>
    <w:p w:rsidRPr="00FD07BA" w:rsidR="00492E6F" w:rsidP="00492E6F" w:rsidRDefault="00492E6F" w14:paraId="0E11AF0D" w14:textId="77777777">
      <w:pPr>
        <w:spacing w:line="360" w:lineRule="auto"/>
        <w:rPr>
          <w:lang w:val="en-US"/>
        </w:rPr>
      </w:pPr>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y</m:t>
            </m:r>
          </m:sub>
        </m:sSub>
      </m:oMath>
      <w:r w:rsidRPr="00FD07BA">
        <w:rPr>
          <w:lang w:val="en-US"/>
        </w:rPr>
        <w:t>: Calculated value of parameter i.</w:t>
      </w:r>
    </w:p>
    <w:p w:rsidRPr="00FD07BA" w:rsidR="00492E6F" w:rsidP="00492E6F" w:rsidRDefault="00492E6F" w14:paraId="5775512D" w14:textId="77777777">
      <w:pPr>
        <w:pStyle w:val="Descripcin"/>
        <w:keepNext/>
        <w:ind w:firstLine="0"/>
        <w:rPr>
          <w:color w:val="auto"/>
          <w:sz w:val="24"/>
          <w:szCs w:val="24"/>
          <w:lang w:val="en-US"/>
        </w:rPr>
      </w:pPr>
      <w:r w:rsidRPr="00FD07BA">
        <w:rPr>
          <w:b/>
          <w:bCs/>
          <w:color w:val="auto"/>
          <w:sz w:val="24"/>
          <w:szCs w:val="24"/>
          <w:lang w:val="en-US"/>
        </w:rPr>
        <w:t>Table</w:t>
      </w:r>
      <w:r>
        <w:rPr>
          <w:b/>
          <w:bCs/>
          <w:color w:val="auto"/>
          <w:sz w:val="24"/>
          <w:szCs w:val="24"/>
          <w:lang w:val="en-US"/>
        </w:rPr>
        <w:t xml:space="preserve"> OR4-2</w:t>
      </w:r>
      <w:r w:rsidRPr="00FD07BA">
        <w:rPr>
          <w:b/>
          <w:bCs/>
          <w:color w:val="auto"/>
          <w:sz w:val="24"/>
          <w:szCs w:val="24"/>
          <w:lang w:val="en-US"/>
        </w:rPr>
        <w:t>.</w:t>
      </w:r>
      <w:r w:rsidRPr="00FD07BA">
        <w:rPr>
          <w:color w:val="auto"/>
          <w:sz w:val="24"/>
          <w:szCs w:val="24"/>
          <w:lang w:val="en-US"/>
        </w:rPr>
        <w:t xml:space="preserve"> Weights for each variable in the determination of the WQI.</w:t>
      </w:r>
    </w:p>
    <w:tbl>
      <w:tblPr>
        <w:tblW w:w="0" w:type="auto"/>
        <w:jc w:val="center"/>
        <w:tblCellMar>
          <w:left w:w="70" w:type="dxa"/>
          <w:right w:w="70" w:type="dxa"/>
        </w:tblCellMar>
        <w:tblLook w:val="04A0" w:firstRow="1" w:lastRow="0" w:firstColumn="1" w:lastColumn="0" w:noHBand="0" w:noVBand="1"/>
      </w:tblPr>
      <w:tblGrid>
        <w:gridCol w:w="2438"/>
        <w:gridCol w:w="1283"/>
        <w:gridCol w:w="1308"/>
      </w:tblGrid>
      <w:tr w:rsidRPr="00FD07BA" w:rsidR="00492E6F" w:rsidTr="0075000F" w14:paraId="01F8BC6B" w14:textId="77777777">
        <w:trPr>
          <w:trHeight w:val="340"/>
          <w:jc w:val="center"/>
        </w:trPr>
        <w:tc>
          <w:tcPr>
            <w:tcW w:w="0" w:type="auto"/>
            <w:tcBorders>
              <w:top w:val="single" w:color="auto" w:sz="4" w:space="0"/>
              <w:left w:val="nil"/>
              <w:bottom w:val="single" w:color="auto" w:sz="4" w:space="0"/>
              <w:right w:val="nil"/>
            </w:tcBorders>
            <w:noWrap/>
            <w:vAlign w:val="center"/>
            <w:hideMark/>
          </w:tcPr>
          <w:p w:rsidRPr="00FD07BA" w:rsidR="00492E6F" w:rsidP="0075000F" w:rsidRDefault="00492E6F" w14:paraId="4AB801D1" w14:textId="77777777">
            <w:pPr>
              <w:spacing w:after="0" w:line="240" w:lineRule="auto"/>
              <w:ind w:firstLine="0"/>
              <w:jc w:val="center"/>
              <w:rPr>
                <w:b/>
                <w:bCs/>
                <w:color w:val="000000"/>
                <w:kern w:val="0"/>
                <w:sz w:val="22"/>
                <w:szCs w:val="22"/>
                <w:lang w:val="en-US" w:eastAsia="es-CO"/>
              </w:rPr>
            </w:pPr>
            <w:r w:rsidRPr="00FD07BA">
              <w:rPr>
                <w:b/>
                <w:bCs/>
                <w:color w:val="000000"/>
                <w:kern w:val="0"/>
                <w:sz w:val="22"/>
                <w:szCs w:val="22"/>
                <w:lang w:val="en-US" w:eastAsia="es-CO"/>
              </w:rPr>
              <w:t>Variable</w:t>
            </w:r>
          </w:p>
        </w:tc>
        <w:tc>
          <w:tcPr>
            <w:tcW w:w="0" w:type="auto"/>
            <w:tcBorders>
              <w:top w:val="single" w:color="auto" w:sz="4" w:space="0"/>
              <w:left w:val="nil"/>
              <w:bottom w:val="single" w:color="auto" w:sz="4" w:space="0"/>
              <w:right w:val="nil"/>
            </w:tcBorders>
            <w:noWrap/>
            <w:vAlign w:val="center"/>
            <w:hideMark/>
          </w:tcPr>
          <w:p w:rsidRPr="00FD07BA" w:rsidR="00492E6F" w:rsidP="0075000F" w:rsidRDefault="00492E6F" w14:paraId="102A79EF" w14:textId="77777777">
            <w:pPr>
              <w:spacing w:after="0" w:line="240" w:lineRule="auto"/>
              <w:ind w:firstLine="0"/>
              <w:jc w:val="center"/>
              <w:rPr>
                <w:b/>
                <w:bCs/>
                <w:color w:val="000000"/>
                <w:kern w:val="0"/>
                <w:sz w:val="22"/>
                <w:szCs w:val="22"/>
                <w:lang w:val="en-US" w:eastAsia="es-CO"/>
              </w:rPr>
            </w:pPr>
            <w:r w:rsidRPr="00FD07BA">
              <w:rPr>
                <w:b/>
                <w:bCs/>
                <w:color w:val="000000"/>
                <w:kern w:val="0"/>
                <w:sz w:val="22"/>
                <w:szCs w:val="22"/>
                <w:lang w:val="en-US" w:eastAsia="es-CO"/>
              </w:rPr>
              <w:t>Units</w:t>
            </w:r>
          </w:p>
        </w:tc>
        <w:tc>
          <w:tcPr>
            <w:tcW w:w="0" w:type="auto"/>
            <w:tcBorders>
              <w:top w:val="single" w:color="auto" w:sz="4" w:space="0"/>
              <w:left w:val="nil"/>
              <w:bottom w:val="single" w:color="auto" w:sz="4" w:space="0"/>
              <w:right w:val="nil"/>
            </w:tcBorders>
            <w:noWrap/>
            <w:vAlign w:val="center"/>
            <w:hideMark/>
          </w:tcPr>
          <w:p w:rsidRPr="00FD07BA" w:rsidR="00492E6F" w:rsidP="0075000F" w:rsidRDefault="00492E6F" w14:paraId="4894727B" w14:textId="77777777">
            <w:pPr>
              <w:spacing w:after="0" w:line="240" w:lineRule="auto"/>
              <w:ind w:firstLine="0"/>
              <w:jc w:val="center"/>
              <w:rPr>
                <w:b/>
                <w:bCs/>
                <w:color w:val="000000"/>
                <w:kern w:val="0"/>
                <w:sz w:val="22"/>
                <w:szCs w:val="22"/>
                <w:lang w:val="en-US" w:eastAsia="es-CO"/>
              </w:rPr>
            </w:pPr>
            <w:r w:rsidRPr="00FD07BA">
              <w:rPr>
                <w:b/>
                <w:bCs/>
                <w:color w:val="000000"/>
                <w:kern w:val="0"/>
                <w:sz w:val="22"/>
                <w:szCs w:val="22"/>
                <w:lang w:val="en-US" w:eastAsia="es-CO"/>
              </w:rPr>
              <w:t>Weight (Wi)</w:t>
            </w:r>
          </w:p>
        </w:tc>
      </w:tr>
      <w:tr w:rsidRPr="00FD07BA" w:rsidR="00492E6F" w:rsidTr="0075000F" w14:paraId="5E537D19" w14:textId="77777777">
        <w:trPr>
          <w:trHeight w:val="340"/>
          <w:jc w:val="center"/>
        </w:trPr>
        <w:tc>
          <w:tcPr>
            <w:tcW w:w="0" w:type="auto"/>
            <w:tcBorders>
              <w:top w:val="nil"/>
              <w:left w:val="nil"/>
              <w:bottom w:val="nil"/>
              <w:right w:val="nil"/>
            </w:tcBorders>
            <w:shd w:val="clear" w:color="000000" w:fill="F2F2F2"/>
            <w:noWrap/>
            <w:vAlign w:val="center"/>
            <w:hideMark/>
          </w:tcPr>
          <w:p w:rsidRPr="00FD07BA" w:rsidR="00492E6F" w:rsidP="0075000F" w:rsidRDefault="00492E6F" w14:paraId="3E60FF48"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Dissolved oxygen</w:t>
            </w:r>
          </w:p>
        </w:tc>
        <w:tc>
          <w:tcPr>
            <w:tcW w:w="0" w:type="auto"/>
            <w:tcBorders>
              <w:top w:val="nil"/>
              <w:left w:val="nil"/>
              <w:bottom w:val="nil"/>
              <w:right w:val="nil"/>
            </w:tcBorders>
            <w:shd w:val="clear" w:color="000000" w:fill="F2F2F2"/>
            <w:noWrap/>
            <w:vAlign w:val="center"/>
            <w:hideMark/>
          </w:tcPr>
          <w:p w:rsidRPr="00FD07BA" w:rsidR="00492E6F" w:rsidP="0075000F" w:rsidRDefault="00492E6F" w14:paraId="2A2E3FA8"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 Saturation</w:t>
            </w:r>
          </w:p>
        </w:tc>
        <w:tc>
          <w:tcPr>
            <w:tcW w:w="0" w:type="auto"/>
            <w:tcBorders>
              <w:top w:val="nil"/>
              <w:left w:val="nil"/>
              <w:bottom w:val="nil"/>
              <w:right w:val="nil"/>
            </w:tcBorders>
            <w:shd w:val="clear" w:color="000000" w:fill="F2F2F2"/>
            <w:noWrap/>
            <w:vAlign w:val="center"/>
            <w:hideMark/>
          </w:tcPr>
          <w:p w:rsidRPr="00FD07BA" w:rsidR="00492E6F" w:rsidP="0075000F" w:rsidRDefault="00492E6F" w14:paraId="4B4CD9FC"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0.17</w:t>
            </w:r>
          </w:p>
        </w:tc>
      </w:tr>
      <w:tr w:rsidRPr="00FD07BA" w:rsidR="00492E6F" w:rsidTr="0075000F" w14:paraId="2F32D44A" w14:textId="77777777">
        <w:trPr>
          <w:trHeight w:val="340"/>
          <w:jc w:val="center"/>
        </w:trPr>
        <w:tc>
          <w:tcPr>
            <w:tcW w:w="0" w:type="auto"/>
            <w:tcBorders>
              <w:top w:val="nil"/>
              <w:left w:val="nil"/>
              <w:bottom w:val="nil"/>
              <w:right w:val="nil"/>
            </w:tcBorders>
            <w:noWrap/>
            <w:vAlign w:val="center"/>
            <w:hideMark/>
          </w:tcPr>
          <w:p w:rsidRPr="00FD07BA" w:rsidR="00492E6F" w:rsidP="0075000F" w:rsidRDefault="00492E6F" w14:paraId="43F31F25"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Total suspended solids</w:t>
            </w:r>
          </w:p>
        </w:tc>
        <w:tc>
          <w:tcPr>
            <w:tcW w:w="0" w:type="auto"/>
            <w:tcBorders>
              <w:top w:val="nil"/>
              <w:left w:val="nil"/>
              <w:bottom w:val="nil"/>
              <w:right w:val="nil"/>
            </w:tcBorders>
            <w:noWrap/>
            <w:vAlign w:val="center"/>
            <w:hideMark/>
          </w:tcPr>
          <w:p w:rsidRPr="00FD07BA" w:rsidR="00492E6F" w:rsidP="0075000F" w:rsidRDefault="00492E6F" w14:paraId="60FE99F8"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mg/L</w:t>
            </w:r>
          </w:p>
        </w:tc>
        <w:tc>
          <w:tcPr>
            <w:tcW w:w="0" w:type="auto"/>
            <w:tcBorders>
              <w:top w:val="nil"/>
              <w:left w:val="nil"/>
              <w:bottom w:val="nil"/>
              <w:right w:val="nil"/>
            </w:tcBorders>
            <w:noWrap/>
            <w:vAlign w:val="center"/>
            <w:hideMark/>
          </w:tcPr>
          <w:p w:rsidRPr="00FD07BA" w:rsidR="00492E6F" w:rsidP="0075000F" w:rsidRDefault="00492E6F" w14:paraId="22659C88"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0.17</w:t>
            </w:r>
          </w:p>
        </w:tc>
      </w:tr>
      <w:tr w:rsidRPr="00FD07BA" w:rsidR="00492E6F" w:rsidTr="0075000F" w14:paraId="065899C8" w14:textId="77777777">
        <w:trPr>
          <w:trHeight w:val="340"/>
          <w:jc w:val="center"/>
        </w:trPr>
        <w:tc>
          <w:tcPr>
            <w:tcW w:w="0" w:type="auto"/>
            <w:tcBorders>
              <w:top w:val="nil"/>
              <w:left w:val="nil"/>
              <w:bottom w:val="nil"/>
              <w:right w:val="nil"/>
            </w:tcBorders>
            <w:shd w:val="clear" w:color="000000" w:fill="F2F2F2"/>
            <w:noWrap/>
            <w:vAlign w:val="center"/>
            <w:hideMark/>
          </w:tcPr>
          <w:p w:rsidRPr="00FD07BA" w:rsidR="00492E6F" w:rsidP="0075000F" w:rsidRDefault="00492E6F" w14:paraId="4C06EE47"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Chemical oxygen demand</w:t>
            </w:r>
          </w:p>
        </w:tc>
        <w:tc>
          <w:tcPr>
            <w:tcW w:w="0" w:type="auto"/>
            <w:tcBorders>
              <w:top w:val="nil"/>
              <w:left w:val="nil"/>
              <w:bottom w:val="nil"/>
              <w:right w:val="nil"/>
            </w:tcBorders>
            <w:shd w:val="clear" w:color="000000" w:fill="F2F2F2"/>
            <w:noWrap/>
            <w:vAlign w:val="center"/>
            <w:hideMark/>
          </w:tcPr>
          <w:p w:rsidRPr="00FD07BA" w:rsidR="00492E6F" w:rsidP="0075000F" w:rsidRDefault="00492E6F" w14:paraId="40EFFA00"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mg/L</w:t>
            </w:r>
          </w:p>
        </w:tc>
        <w:tc>
          <w:tcPr>
            <w:tcW w:w="0" w:type="auto"/>
            <w:tcBorders>
              <w:top w:val="nil"/>
              <w:left w:val="nil"/>
              <w:bottom w:val="nil"/>
              <w:right w:val="nil"/>
            </w:tcBorders>
            <w:shd w:val="clear" w:color="000000" w:fill="F2F2F2"/>
            <w:noWrap/>
            <w:vAlign w:val="center"/>
            <w:hideMark/>
          </w:tcPr>
          <w:p w:rsidRPr="00FD07BA" w:rsidR="00492E6F" w:rsidP="0075000F" w:rsidRDefault="00492E6F" w14:paraId="5156B488"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0.17</w:t>
            </w:r>
          </w:p>
        </w:tc>
      </w:tr>
      <w:tr w:rsidRPr="00FD07BA" w:rsidR="00492E6F" w:rsidTr="0075000F" w14:paraId="02434033" w14:textId="77777777">
        <w:trPr>
          <w:trHeight w:val="340"/>
          <w:jc w:val="center"/>
        </w:trPr>
        <w:tc>
          <w:tcPr>
            <w:tcW w:w="0" w:type="auto"/>
            <w:tcBorders>
              <w:top w:val="nil"/>
              <w:left w:val="nil"/>
              <w:bottom w:val="nil"/>
              <w:right w:val="nil"/>
            </w:tcBorders>
            <w:noWrap/>
            <w:vAlign w:val="center"/>
            <w:hideMark/>
          </w:tcPr>
          <w:p w:rsidRPr="00FD07BA" w:rsidR="00492E6F" w:rsidP="0075000F" w:rsidRDefault="00492E6F" w14:paraId="10102F01"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Electric conductivity</w:t>
            </w:r>
          </w:p>
        </w:tc>
        <w:tc>
          <w:tcPr>
            <w:tcW w:w="0" w:type="auto"/>
            <w:tcBorders>
              <w:top w:val="nil"/>
              <w:left w:val="nil"/>
              <w:bottom w:val="nil"/>
              <w:right w:val="nil"/>
            </w:tcBorders>
            <w:noWrap/>
            <w:vAlign w:val="center"/>
            <w:hideMark/>
          </w:tcPr>
          <w:p w:rsidRPr="00FD07BA" w:rsidR="00492E6F" w:rsidP="0075000F" w:rsidRDefault="00492E6F" w14:paraId="57E7E652" w14:textId="77777777">
            <w:pPr>
              <w:spacing w:after="0" w:line="240" w:lineRule="auto"/>
              <w:ind w:firstLine="0"/>
              <w:jc w:val="center"/>
              <w:rPr>
                <w:color w:val="000000"/>
                <w:kern w:val="0"/>
                <w:sz w:val="22"/>
                <w:szCs w:val="22"/>
                <w:lang w:val="en-US" w:eastAsia="es-CO"/>
              </w:rPr>
            </w:pPr>
            <w:proofErr w:type="spellStart"/>
            <w:r w:rsidRPr="00FD07BA">
              <w:rPr>
                <w:color w:val="000000"/>
                <w:kern w:val="0"/>
                <w:sz w:val="22"/>
                <w:szCs w:val="22"/>
                <w:lang w:val="en-US" w:eastAsia="es-CO"/>
              </w:rPr>
              <w:t>uS</w:t>
            </w:r>
            <w:proofErr w:type="spellEnd"/>
            <w:r w:rsidRPr="00FD07BA">
              <w:rPr>
                <w:color w:val="000000"/>
                <w:kern w:val="0"/>
                <w:sz w:val="22"/>
                <w:szCs w:val="22"/>
                <w:lang w:val="en-US" w:eastAsia="es-CO"/>
              </w:rPr>
              <w:t>/cm</w:t>
            </w:r>
          </w:p>
        </w:tc>
        <w:tc>
          <w:tcPr>
            <w:tcW w:w="0" w:type="auto"/>
            <w:tcBorders>
              <w:top w:val="nil"/>
              <w:left w:val="nil"/>
              <w:bottom w:val="nil"/>
              <w:right w:val="nil"/>
            </w:tcBorders>
            <w:noWrap/>
            <w:vAlign w:val="center"/>
            <w:hideMark/>
          </w:tcPr>
          <w:p w:rsidRPr="00FD07BA" w:rsidR="00492E6F" w:rsidP="0075000F" w:rsidRDefault="00492E6F" w14:paraId="767BB107"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0.17</w:t>
            </w:r>
          </w:p>
        </w:tc>
      </w:tr>
      <w:tr w:rsidRPr="00FD07BA" w:rsidR="00492E6F" w:rsidTr="0075000F" w14:paraId="4798A482" w14:textId="77777777">
        <w:trPr>
          <w:trHeight w:val="340"/>
          <w:jc w:val="center"/>
        </w:trPr>
        <w:tc>
          <w:tcPr>
            <w:tcW w:w="0" w:type="auto"/>
            <w:tcBorders>
              <w:top w:val="nil"/>
              <w:left w:val="nil"/>
              <w:bottom w:val="nil"/>
              <w:right w:val="nil"/>
            </w:tcBorders>
            <w:shd w:val="clear" w:color="000000" w:fill="F2F2F2"/>
            <w:noWrap/>
            <w:vAlign w:val="center"/>
            <w:hideMark/>
          </w:tcPr>
          <w:p w:rsidRPr="00FD07BA" w:rsidR="00492E6F" w:rsidP="0075000F" w:rsidRDefault="00492E6F" w14:paraId="6902924E"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N total/P total</w:t>
            </w:r>
          </w:p>
        </w:tc>
        <w:tc>
          <w:tcPr>
            <w:tcW w:w="0" w:type="auto"/>
            <w:tcBorders>
              <w:top w:val="nil"/>
              <w:left w:val="nil"/>
              <w:bottom w:val="nil"/>
              <w:right w:val="nil"/>
            </w:tcBorders>
            <w:shd w:val="clear" w:color="000000" w:fill="F2F2F2"/>
            <w:noWrap/>
            <w:vAlign w:val="center"/>
            <w:hideMark/>
          </w:tcPr>
          <w:p w:rsidRPr="00FD07BA" w:rsidR="00492E6F" w:rsidP="0075000F" w:rsidRDefault="00492E6F" w14:paraId="22B3B9DE"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mg/L/mg/L</w:t>
            </w:r>
          </w:p>
        </w:tc>
        <w:tc>
          <w:tcPr>
            <w:tcW w:w="0" w:type="auto"/>
            <w:tcBorders>
              <w:top w:val="nil"/>
              <w:left w:val="nil"/>
              <w:bottom w:val="nil"/>
              <w:right w:val="nil"/>
            </w:tcBorders>
            <w:shd w:val="clear" w:color="000000" w:fill="F2F2F2"/>
            <w:noWrap/>
            <w:vAlign w:val="center"/>
            <w:hideMark/>
          </w:tcPr>
          <w:p w:rsidRPr="00FD07BA" w:rsidR="00492E6F" w:rsidP="0075000F" w:rsidRDefault="00492E6F" w14:paraId="63EE49F8"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0.17</w:t>
            </w:r>
          </w:p>
        </w:tc>
      </w:tr>
      <w:tr w:rsidRPr="00FD07BA" w:rsidR="00492E6F" w:rsidTr="0075000F" w14:paraId="7789DA9B" w14:textId="77777777">
        <w:trPr>
          <w:trHeight w:val="340"/>
          <w:jc w:val="center"/>
        </w:trPr>
        <w:tc>
          <w:tcPr>
            <w:tcW w:w="0" w:type="auto"/>
            <w:tcBorders>
              <w:top w:val="nil"/>
              <w:left w:val="nil"/>
              <w:bottom w:val="single" w:color="auto" w:sz="4" w:space="0"/>
              <w:right w:val="nil"/>
            </w:tcBorders>
            <w:noWrap/>
            <w:vAlign w:val="center"/>
            <w:hideMark/>
          </w:tcPr>
          <w:p w:rsidRPr="00FD07BA" w:rsidR="00492E6F" w:rsidP="0075000F" w:rsidRDefault="00492E6F" w14:paraId="45EBDAE7"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pH</w:t>
            </w:r>
          </w:p>
        </w:tc>
        <w:tc>
          <w:tcPr>
            <w:tcW w:w="0" w:type="auto"/>
            <w:tcBorders>
              <w:top w:val="nil"/>
              <w:left w:val="nil"/>
              <w:bottom w:val="single" w:color="auto" w:sz="4" w:space="0"/>
              <w:right w:val="nil"/>
            </w:tcBorders>
            <w:noWrap/>
            <w:vAlign w:val="center"/>
            <w:hideMark/>
          </w:tcPr>
          <w:p w:rsidRPr="00FD07BA" w:rsidR="00492E6F" w:rsidP="0075000F" w:rsidRDefault="00492E6F" w14:paraId="0439BB4B"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pH units</w:t>
            </w:r>
          </w:p>
        </w:tc>
        <w:tc>
          <w:tcPr>
            <w:tcW w:w="0" w:type="auto"/>
            <w:tcBorders>
              <w:top w:val="nil"/>
              <w:left w:val="nil"/>
              <w:bottom w:val="single" w:color="auto" w:sz="4" w:space="0"/>
              <w:right w:val="nil"/>
            </w:tcBorders>
            <w:noWrap/>
            <w:vAlign w:val="center"/>
            <w:hideMark/>
          </w:tcPr>
          <w:p w:rsidRPr="00FD07BA" w:rsidR="00492E6F" w:rsidP="0075000F" w:rsidRDefault="00492E6F" w14:paraId="35D2EAE3"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0.15</w:t>
            </w:r>
          </w:p>
        </w:tc>
      </w:tr>
    </w:tbl>
    <w:p w:rsidRPr="00FD07BA" w:rsidR="00492E6F" w:rsidP="00492E6F" w:rsidRDefault="00492E6F" w14:paraId="7E946BD5" w14:textId="77777777">
      <w:pPr>
        <w:spacing w:line="360" w:lineRule="auto"/>
        <w:rPr>
          <w:lang w:val="en-US"/>
        </w:rPr>
      </w:pPr>
    </w:p>
    <w:p w:rsidRPr="00FD07BA" w:rsidR="00492E6F" w:rsidP="00492E6F" w:rsidRDefault="00492E6F" w14:paraId="1EF9D094" w14:textId="77777777">
      <w:pPr>
        <w:pStyle w:val="Prrafodelista"/>
        <w:numPr>
          <w:ilvl w:val="0"/>
          <w:numId w:val="42"/>
        </w:numPr>
        <w:spacing w:line="360" w:lineRule="auto"/>
        <w:rPr>
          <w:lang w:val="en-US"/>
        </w:rPr>
      </w:pPr>
      <w:r w:rsidRPr="00FD07BA">
        <w:rPr>
          <w:color w:val="000000"/>
          <w:kern w:val="0"/>
          <w:sz w:val="22"/>
          <w:szCs w:val="22"/>
          <w:lang w:val="en-US" w:eastAsia="es-CO"/>
        </w:rPr>
        <w:t>Dissolved oxygen</w:t>
      </w:r>
      <w:r w:rsidRPr="00FD07BA">
        <w:rPr>
          <w:lang w:val="en-US"/>
        </w:rPr>
        <w:t xml:space="preserve"> (DO):</w:t>
      </w:r>
    </w:p>
    <w:p w:rsidRPr="00FD07BA" w:rsidR="00492E6F" w:rsidP="00492E6F" w:rsidRDefault="00492E6F" w14:paraId="70C37D87" w14:textId="77777777">
      <w:pPr>
        <w:pStyle w:val="Prrafodelista"/>
        <w:spacing w:line="360" w:lineRule="auto"/>
        <w:ind w:left="1077" w:firstLine="0"/>
        <w:rPr>
          <w:lang w:val="en-US"/>
        </w:rPr>
      </w:pPr>
      <m:oMathPara>
        <m:oMath>
          <m:r>
            <w:rPr>
              <w:rFonts w:ascii="Cambria Math" w:hAnsi="Cambria Math"/>
              <w:lang w:val="en-US"/>
            </w:rPr>
            <m:t>P</m:t>
          </m:r>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OD</m:t>
              </m:r>
            </m:sub>
          </m:sSub>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O</m:t>
                  </m:r>
                </m:e>
                <m:sub>
                  <m:r>
                    <w:rPr>
                      <w:rFonts w:ascii="Cambria Math" w:hAnsi="Cambria Math"/>
                      <w:lang w:val="en-US"/>
                    </w:rPr>
                    <m:t>x</m:t>
                  </m:r>
                </m:sub>
              </m:sSub>
              <m:r>
                <w:rPr>
                  <w:rFonts w:ascii="Cambria Math" w:hAnsi="Cambria Math"/>
                  <w:lang w:val="en-US"/>
                </w:rPr>
                <m:t>*100</m:t>
              </m:r>
            </m:num>
            <m:den>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p</m:t>
                  </m:r>
                </m:sub>
              </m:sSub>
            </m:den>
          </m:f>
          <m:r>
            <w:rPr>
              <w:rFonts w:ascii="Cambria Math" w:hAnsi="Cambria Math"/>
              <w:lang w:val="en-US"/>
            </w:rPr>
            <m:t xml:space="preserve">             ;              </m:t>
          </m:r>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DO</m:t>
              </m:r>
            </m:sub>
          </m:sSub>
          <m:r>
            <w:rPr>
              <w:rFonts w:ascii="Cambria Math" w:hAnsi="Cambria Math"/>
              <w:lang w:val="en-US"/>
            </w:rPr>
            <m:t>=1-</m:t>
          </m:r>
          <m:d>
            <m:dPr>
              <m:ctrlPr>
                <w:rPr>
                  <w:rFonts w:ascii="Cambria Math" w:hAnsi="Cambria Math"/>
                  <w:i/>
                  <w:lang w:val="en-US"/>
                </w:rPr>
              </m:ctrlPr>
            </m:dPr>
            <m:e>
              <m:r>
                <w:rPr>
                  <w:rFonts w:ascii="Cambria Math" w:hAnsi="Cambria Math"/>
                  <w:lang w:val="en-US"/>
                </w:rPr>
                <m:t>1-0.01*P</m:t>
              </m:r>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DO</m:t>
                  </m:r>
                </m:sub>
              </m:sSub>
            </m:e>
          </m:d>
        </m:oMath>
      </m:oMathPara>
    </w:p>
    <w:p w:rsidRPr="00FD07BA" w:rsidR="00492E6F" w:rsidP="00492E6F" w:rsidRDefault="00492E6F" w14:paraId="16B393FD" w14:textId="77777777">
      <w:pPr>
        <w:pStyle w:val="Prrafodelista"/>
        <w:spacing w:line="360" w:lineRule="auto"/>
        <w:ind w:left="1077" w:firstLine="0"/>
        <w:rPr>
          <w:lang w:val="en-US"/>
        </w:rPr>
      </w:pPr>
      <w:r w:rsidRPr="00FD07BA">
        <w:rPr>
          <w:lang w:val="en-US"/>
        </w:rPr>
        <w:t xml:space="preserve">Where, </w:t>
      </w:r>
    </w:p>
    <w:p w:rsidRPr="00FD07BA" w:rsidR="00492E6F" w:rsidP="00492E6F" w:rsidRDefault="00492E6F" w14:paraId="024112C7" w14:textId="77777777">
      <w:pPr>
        <w:pStyle w:val="Prrafodelista"/>
        <w:spacing w:line="360" w:lineRule="auto"/>
        <w:ind w:left="1077" w:firstLine="0"/>
        <w:rPr>
          <w:lang w:val="en-US"/>
        </w:rPr>
      </w:pPr>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DO</m:t>
            </m:r>
          </m:sub>
        </m:sSub>
      </m:oMath>
      <w:r w:rsidRPr="00FD07BA">
        <w:rPr>
          <w:lang w:val="en-US"/>
        </w:rPr>
        <w:t>: calculated value for dissolved oxygen (-).</w:t>
      </w:r>
    </w:p>
    <w:p w:rsidRPr="00FD07BA" w:rsidR="00492E6F" w:rsidP="00492E6F" w:rsidRDefault="00492E6F" w14:paraId="157A02CF" w14:textId="77777777">
      <w:pPr>
        <w:pStyle w:val="Prrafodelista"/>
        <w:spacing w:line="360" w:lineRule="auto"/>
        <w:ind w:left="1077" w:firstLine="0"/>
        <w:rPr>
          <w:lang w:val="en-US"/>
        </w:rPr>
      </w:pPr>
      <m:oMath>
        <m:sSub>
          <m:sSubPr>
            <m:ctrlPr>
              <w:rPr>
                <w:rFonts w:ascii="Cambria Math" w:hAnsi="Cambria Math"/>
                <w:i/>
                <w:lang w:val="en-US"/>
              </w:rPr>
            </m:ctrlPr>
          </m:sSubPr>
          <m:e>
            <m:r>
              <w:rPr>
                <w:rFonts w:ascii="Cambria Math" w:hAnsi="Cambria Math"/>
                <w:lang w:val="en-US"/>
              </w:rPr>
              <m:t>O</m:t>
            </m:r>
          </m:e>
          <m:sub>
            <m:r>
              <w:rPr>
                <w:rFonts w:ascii="Cambria Math" w:hAnsi="Cambria Math"/>
                <w:lang w:val="en-US"/>
              </w:rPr>
              <m:t>x</m:t>
            </m:r>
          </m:sub>
        </m:sSub>
      </m:oMath>
      <w:r w:rsidRPr="00FD07BA">
        <w:rPr>
          <w:lang w:val="en-US"/>
        </w:rPr>
        <w:t>: dissolved oxygen measured in the field (mg/L).</w:t>
      </w:r>
    </w:p>
    <w:p w:rsidRPr="00FD07BA" w:rsidR="00492E6F" w:rsidP="00492E6F" w:rsidRDefault="00492E6F" w14:paraId="04CA809E" w14:textId="77777777">
      <w:pPr>
        <w:pStyle w:val="Prrafodelista"/>
        <w:spacing w:line="360" w:lineRule="auto"/>
        <w:ind w:left="1077" w:firstLine="0"/>
        <w:rPr>
          <w:lang w:val="en-US"/>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p</m:t>
            </m:r>
          </m:sub>
        </m:sSub>
      </m:oMath>
      <w:r w:rsidRPr="00FD07BA">
        <w:rPr>
          <w:lang w:val="en-US"/>
        </w:rPr>
        <w:t xml:space="preserve">: oxygen equilibrium concentration – saturation (mg/L). </w:t>
      </w:r>
    </w:p>
    <w:p w:rsidRPr="00FD07BA" w:rsidR="00492E6F" w:rsidP="00492E6F" w:rsidRDefault="00492E6F" w14:paraId="67B4E777" w14:textId="77777777">
      <w:pPr>
        <w:pStyle w:val="Prrafodelista"/>
        <w:spacing w:line="360" w:lineRule="auto"/>
        <w:ind w:left="1077" w:firstLine="0"/>
        <w:rPr>
          <w:lang w:val="en-US"/>
        </w:rPr>
      </w:pPr>
    </w:p>
    <w:p w:rsidRPr="00FD07BA" w:rsidR="00492E6F" w:rsidP="00492E6F" w:rsidRDefault="00492E6F" w14:paraId="2220B7AB" w14:textId="77777777">
      <w:pPr>
        <w:pStyle w:val="Prrafodelista"/>
        <w:numPr>
          <w:ilvl w:val="0"/>
          <w:numId w:val="42"/>
        </w:numPr>
        <w:spacing w:line="360" w:lineRule="auto"/>
        <w:rPr>
          <w:lang w:val="en-US"/>
        </w:rPr>
      </w:pPr>
      <w:r w:rsidRPr="00FD07BA">
        <w:rPr>
          <w:lang w:val="en-US"/>
        </w:rPr>
        <w:t>Total suspended solids (TSS):</w:t>
      </w:r>
    </w:p>
    <w:p w:rsidRPr="00FD07BA" w:rsidR="00492E6F" w:rsidP="00492E6F" w:rsidRDefault="00492E6F" w14:paraId="5C32E320" w14:textId="77777777">
      <w:pPr>
        <w:pStyle w:val="Prrafodelista"/>
        <w:spacing w:line="360" w:lineRule="auto"/>
        <w:ind w:left="1077" w:firstLine="0"/>
        <w:rPr>
          <w:lang w:val="en-US"/>
        </w:rPr>
      </w:pPr>
      <m:oMathPara>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TSS</m:t>
              </m:r>
            </m:sub>
          </m:sSub>
          <m:r>
            <w:rPr>
              <w:rFonts w:ascii="Cambria Math" w:hAnsi="Cambria Math"/>
              <w:lang w:val="en-US"/>
            </w:rPr>
            <m:t>=1-</m:t>
          </m:r>
          <m:d>
            <m:dPr>
              <m:ctrlPr>
                <w:rPr>
                  <w:rFonts w:ascii="Cambria Math" w:hAnsi="Cambria Math"/>
                  <w:i/>
                  <w:lang w:val="en-US"/>
                </w:rPr>
              </m:ctrlPr>
            </m:dPr>
            <m:e>
              <m:r>
                <w:rPr>
                  <w:rFonts w:ascii="Cambria Math" w:hAnsi="Cambria Math"/>
                  <w:lang w:val="en-US"/>
                </w:rPr>
                <m:t>-0.02+0.003*TSS</m:t>
              </m:r>
            </m:e>
          </m:d>
        </m:oMath>
      </m:oMathPara>
    </w:p>
    <w:p w:rsidRPr="00FD07BA" w:rsidR="00492E6F" w:rsidP="00492E6F" w:rsidRDefault="00492E6F" w14:paraId="274031D2" w14:textId="77777777">
      <w:pPr>
        <w:pStyle w:val="Prrafodelista"/>
        <w:spacing w:line="360" w:lineRule="auto"/>
        <w:ind w:left="1077" w:firstLine="0"/>
        <w:rPr>
          <w:lang w:val="en-US"/>
        </w:rPr>
      </w:pPr>
      <w:r w:rsidRPr="00FD07BA">
        <w:rPr>
          <w:lang w:val="en-US"/>
        </w:rPr>
        <w:t xml:space="preserve">Where, </w:t>
      </w:r>
    </w:p>
    <w:p w:rsidRPr="00FD07BA" w:rsidR="00492E6F" w:rsidP="00492E6F" w:rsidRDefault="00492E6F" w14:paraId="64C40E0B" w14:textId="77777777">
      <w:pPr>
        <w:pStyle w:val="Prrafodelista"/>
        <w:spacing w:line="360" w:lineRule="auto"/>
        <w:ind w:left="1077" w:firstLine="0"/>
        <w:rPr>
          <w:lang w:val="en-US"/>
        </w:rPr>
      </w:pPr>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TSS</m:t>
            </m:r>
          </m:sub>
        </m:sSub>
      </m:oMath>
      <w:r w:rsidRPr="00FD07BA">
        <w:rPr>
          <w:lang w:val="en-US"/>
        </w:rPr>
        <w:t>: calculated value for the total suspended solids (-)</w:t>
      </w:r>
    </w:p>
    <w:p w:rsidRPr="00FD07BA" w:rsidR="00492E6F" w:rsidP="00492E6F" w:rsidRDefault="00492E6F" w14:paraId="505BA425" w14:textId="77777777">
      <w:pPr>
        <w:pStyle w:val="Prrafodelista"/>
        <w:spacing w:line="360" w:lineRule="auto"/>
        <w:ind w:left="1077" w:firstLine="0"/>
        <w:rPr>
          <w:lang w:val="en-US"/>
        </w:rPr>
      </w:pPr>
      <m:oMath>
        <m:r>
          <w:rPr>
            <w:rFonts w:ascii="Cambria Math" w:hAnsi="Cambria Math"/>
            <w:lang w:val="en-US"/>
          </w:rPr>
          <m:t>TSS</m:t>
        </m:r>
      </m:oMath>
      <w:r w:rsidRPr="00FD07BA">
        <w:rPr>
          <w:lang w:val="en-US"/>
        </w:rPr>
        <w:t>: Concentration of total suspended solids (mg/L)</w:t>
      </w:r>
    </w:p>
    <w:p w:rsidRPr="00FD07BA" w:rsidR="00492E6F" w:rsidP="00492E6F" w:rsidRDefault="00492E6F" w14:paraId="66B50BB6" w14:textId="77777777">
      <w:pPr>
        <w:pStyle w:val="Prrafodelista"/>
        <w:spacing w:line="360" w:lineRule="auto"/>
        <w:ind w:left="1077" w:firstLine="0"/>
        <w:rPr>
          <w:lang w:val="en-US"/>
        </w:rPr>
      </w:pPr>
    </w:p>
    <w:p w:rsidRPr="00FD07BA" w:rsidR="00492E6F" w:rsidP="00492E6F" w:rsidRDefault="00492E6F" w14:paraId="4A8F3103" w14:textId="77777777">
      <w:pPr>
        <w:pStyle w:val="Prrafodelista"/>
        <w:numPr>
          <w:ilvl w:val="0"/>
          <w:numId w:val="42"/>
        </w:numPr>
        <w:spacing w:line="360" w:lineRule="auto"/>
        <w:rPr>
          <w:lang w:val="en-US"/>
        </w:rPr>
      </w:pPr>
      <w:r w:rsidRPr="00FD07BA">
        <w:rPr>
          <w:lang w:val="en-US"/>
        </w:rPr>
        <w:t xml:space="preserve">Chemical oxygen demand (COD): </w:t>
      </w:r>
    </w:p>
    <w:tbl>
      <w:tblPr>
        <w:tblStyle w:val="Tablaconcuadrcula"/>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470"/>
        <w:gridCol w:w="1930"/>
      </w:tblGrid>
      <w:tr w:rsidRPr="00FD07BA" w:rsidR="00492E6F" w:rsidTr="0075000F" w14:paraId="35EEBF67" w14:textId="77777777">
        <w:trPr>
          <w:trHeight w:val="397"/>
          <w:tblHeader/>
          <w:jc w:val="center"/>
        </w:trPr>
        <w:tc>
          <w:tcPr>
            <w:tcW w:w="0" w:type="auto"/>
            <w:tcBorders>
              <w:top w:val="single" w:color="auto" w:sz="4" w:space="0"/>
              <w:bottom w:val="single" w:color="auto" w:sz="4" w:space="0"/>
            </w:tcBorders>
            <w:vAlign w:val="center"/>
          </w:tcPr>
          <w:p w:rsidRPr="00FD07BA" w:rsidR="00492E6F" w:rsidP="0075000F" w:rsidRDefault="00492E6F" w14:paraId="72582F81" w14:textId="77777777">
            <w:pPr>
              <w:pStyle w:val="Prrafodelista"/>
              <w:spacing w:after="0" w:line="240" w:lineRule="auto"/>
              <w:ind w:left="0" w:firstLine="0"/>
              <w:jc w:val="center"/>
              <w:rPr>
                <w:b/>
                <w:bCs/>
                <w:lang w:val="en-US"/>
              </w:rPr>
            </w:pPr>
            <w:r w:rsidRPr="00FD07BA">
              <w:rPr>
                <w:b/>
                <w:bCs/>
                <w:lang w:val="en-US"/>
              </w:rPr>
              <w:t>Interval</w:t>
            </w:r>
          </w:p>
        </w:tc>
        <w:tc>
          <w:tcPr>
            <w:tcW w:w="0" w:type="auto"/>
            <w:tcBorders>
              <w:top w:val="single" w:color="auto" w:sz="4" w:space="0"/>
              <w:bottom w:val="single" w:color="auto" w:sz="4" w:space="0"/>
            </w:tcBorders>
            <w:vAlign w:val="center"/>
          </w:tcPr>
          <w:p w:rsidRPr="00FD07BA" w:rsidR="00492E6F" w:rsidP="0075000F" w:rsidRDefault="00492E6F" w14:paraId="3C236BE3" w14:textId="77777777">
            <w:pPr>
              <w:pStyle w:val="Prrafodelista"/>
              <w:spacing w:after="0" w:line="240" w:lineRule="auto"/>
              <w:ind w:left="0" w:firstLine="0"/>
              <w:jc w:val="center"/>
              <w:rPr>
                <w:b/>
                <w:bCs/>
                <w:lang w:val="en-US"/>
              </w:rPr>
            </w:pPr>
            <w:r w:rsidRPr="00FD07BA">
              <w:rPr>
                <w:b/>
                <w:bCs/>
                <w:lang w:val="en-US"/>
              </w:rPr>
              <w:t>Calculated value</w:t>
            </w:r>
          </w:p>
        </w:tc>
      </w:tr>
      <w:tr w:rsidRPr="00FD07BA" w:rsidR="00492E6F" w:rsidTr="0075000F" w14:paraId="735EA3CC" w14:textId="77777777">
        <w:trPr>
          <w:trHeight w:val="397"/>
          <w:jc w:val="center"/>
        </w:trPr>
        <w:tc>
          <w:tcPr>
            <w:tcW w:w="0" w:type="auto"/>
            <w:tcBorders>
              <w:top w:val="single" w:color="auto" w:sz="4" w:space="0"/>
            </w:tcBorders>
            <w:shd w:val="clear" w:color="auto" w:fill="F2F2F2" w:themeFill="background1" w:themeFillShade="F2"/>
            <w:vAlign w:val="center"/>
          </w:tcPr>
          <w:p w:rsidRPr="00FD07BA" w:rsidR="00492E6F" w:rsidP="0075000F" w:rsidRDefault="00492E6F" w14:paraId="2331A764" w14:textId="77777777">
            <w:pPr>
              <w:pStyle w:val="Prrafodelista"/>
              <w:spacing w:after="0" w:line="240" w:lineRule="auto"/>
              <w:ind w:left="0" w:firstLine="0"/>
              <w:jc w:val="center"/>
              <w:rPr>
                <w:lang w:val="en-US"/>
              </w:rPr>
            </w:pPr>
            <w:r w:rsidRPr="00FD07BA">
              <w:rPr>
                <w:lang w:val="en-US"/>
              </w:rPr>
              <w:t>COD≤20</w:t>
            </w:r>
          </w:p>
        </w:tc>
        <w:tc>
          <w:tcPr>
            <w:tcW w:w="0" w:type="auto"/>
            <w:tcBorders>
              <w:top w:val="single" w:color="auto" w:sz="4" w:space="0"/>
            </w:tcBorders>
            <w:shd w:val="clear" w:color="auto" w:fill="F2F2F2" w:themeFill="background1" w:themeFillShade="F2"/>
            <w:vAlign w:val="center"/>
          </w:tcPr>
          <w:p w:rsidRPr="00FD07BA" w:rsidR="00492E6F" w:rsidP="0075000F" w:rsidRDefault="00492E6F" w14:paraId="42EF5A0E" w14:textId="77777777">
            <w:pPr>
              <w:pStyle w:val="Prrafodelista"/>
              <w:spacing w:after="0" w:line="240" w:lineRule="auto"/>
              <w:ind w:left="0" w:firstLine="0"/>
              <w:jc w:val="center"/>
              <w:rPr>
                <w:lang w:val="en-US"/>
              </w:rPr>
            </w:pPr>
            <m:oMathPara>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COD</m:t>
                    </m:r>
                  </m:sub>
                </m:sSub>
                <m:r>
                  <w:rPr>
                    <w:rFonts w:ascii="Cambria Math" w:hAnsi="Cambria Math"/>
                    <w:lang w:val="en-US"/>
                  </w:rPr>
                  <m:t>=0.91</m:t>
                </m:r>
              </m:oMath>
            </m:oMathPara>
          </w:p>
        </w:tc>
      </w:tr>
      <w:tr w:rsidRPr="00FD07BA" w:rsidR="00492E6F" w:rsidTr="0075000F" w14:paraId="61C0C90E" w14:textId="77777777">
        <w:trPr>
          <w:trHeight w:val="397"/>
          <w:jc w:val="center"/>
        </w:trPr>
        <w:tc>
          <w:tcPr>
            <w:tcW w:w="0" w:type="auto"/>
            <w:vAlign w:val="center"/>
          </w:tcPr>
          <w:p w:rsidRPr="00FD07BA" w:rsidR="00492E6F" w:rsidP="0075000F" w:rsidRDefault="00492E6F" w14:paraId="10BECBB6" w14:textId="77777777">
            <w:pPr>
              <w:pStyle w:val="Prrafodelista"/>
              <w:spacing w:after="0" w:line="240" w:lineRule="auto"/>
              <w:ind w:left="0" w:firstLine="0"/>
              <w:jc w:val="center"/>
              <w:rPr>
                <w:lang w:val="en-US"/>
              </w:rPr>
            </w:pPr>
            <w:r w:rsidRPr="00FD07BA">
              <w:rPr>
                <w:lang w:val="en-US"/>
              </w:rPr>
              <w:t>20&lt;COD≤25</w:t>
            </w:r>
          </w:p>
        </w:tc>
        <w:tc>
          <w:tcPr>
            <w:tcW w:w="0" w:type="auto"/>
            <w:vAlign w:val="center"/>
          </w:tcPr>
          <w:p w:rsidRPr="00FD07BA" w:rsidR="00492E6F" w:rsidP="0075000F" w:rsidRDefault="00492E6F" w14:paraId="0299CFAD" w14:textId="77777777">
            <w:pPr>
              <w:pStyle w:val="Prrafodelista"/>
              <w:spacing w:after="0" w:line="240" w:lineRule="auto"/>
              <w:ind w:left="0" w:firstLine="0"/>
              <w:jc w:val="center"/>
              <w:rPr>
                <w:lang w:val="en-US"/>
              </w:rPr>
            </w:pPr>
            <m:oMathPara>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COD</m:t>
                    </m:r>
                  </m:sub>
                </m:sSub>
                <m:r>
                  <w:rPr>
                    <w:rFonts w:ascii="Cambria Math" w:hAnsi="Cambria Math"/>
                    <w:lang w:val="en-US"/>
                  </w:rPr>
                  <m:t>=0.71</m:t>
                </m:r>
              </m:oMath>
            </m:oMathPara>
          </w:p>
        </w:tc>
      </w:tr>
      <w:tr w:rsidRPr="00FD07BA" w:rsidR="00492E6F" w:rsidTr="0075000F" w14:paraId="350EC0BD" w14:textId="77777777">
        <w:trPr>
          <w:trHeight w:val="397"/>
          <w:jc w:val="center"/>
        </w:trPr>
        <w:tc>
          <w:tcPr>
            <w:tcW w:w="0" w:type="auto"/>
            <w:shd w:val="clear" w:color="auto" w:fill="F2F2F2" w:themeFill="background1" w:themeFillShade="F2"/>
            <w:vAlign w:val="center"/>
          </w:tcPr>
          <w:p w:rsidRPr="00FD07BA" w:rsidR="00492E6F" w:rsidP="0075000F" w:rsidRDefault="00492E6F" w14:paraId="3BEE1A8B" w14:textId="77777777">
            <w:pPr>
              <w:pStyle w:val="Prrafodelista"/>
              <w:spacing w:after="0" w:line="240" w:lineRule="auto"/>
              <w:ind w:left="0" w:firstLine="0"/>
              <w:jc w:val="center"/>
              <w:rPr>
                <w:lang w:val="en-US"/>
              </w:rPr>
            </w:pPr>
            <w:r w:rsidRPr="00FD07BA">
              <w:rPr>
                <w:lang w:val="en-US"/>
              </w:rPr>
              <w:t>25&lt;COD≤40</w:t>
            </w:r>
          </w:p>
        </w:tc>
        <w:tc>
          <w:tcPr>
            <w:tcW w:w="0" w:type="auto"/>
            <w:shd w:val="clear" w:color="auto" w:fill="F2F2F2" w:themeFill="background1" w:themeFillShade="F2"/>
            <w:vAlign w:val="center"/>
          </w:tcPr>
          <w:p w:rsidRPr="00FD07BA" w:rsidR="00492E6F" w:rsidP="0075000F" w:rsidRDefault="00492E6F" w14:paraId="387D2C06" w14:textId="77777777">
            <w:pPr>
              <w:pStyle w:val="Prrafodelista"/>
              <w:spacing w:after="0" w:line="240" w:lineRule="auto"/>
              <w:ind w:left="0" w:firstLine="0"/>
              <w:jc w:val="center"/>
              <w:rPr>
                <w:lang w:val="en-US"/>
              </w:rPr>
            </w:pPr>
            <m:oMathPara>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COD</m:t>
                    </m:r>
                  </m:sub>
                </m:sSub>
                <m:r>
                  <w:rPr>
                    <w:rFonts w:ascii="Cambria Math" w:hAnsi="Cambria Math"/>
                    <w:lang w:val="en-US"/>
                  </w:rPr>
                  <m:t>=0.51</m:t>
                </m:r>
              </m:oMath>
            </m:oMathPara>
          </w:p>
        </w:tc>
      </w:tr>
      <w:tr w:rsidRPr="00FD07BA" w:rsidR="00492E6F" w:rsidTr="0075000F" w14:paraId="66418C78" w14:textId="77777777">
        <w:trPr>
          <w:trHeight w:val="397"/>
          <w:jc w:val="center"/>
        </w:trPr>
        <w:tc>
          <w:tcPr>
            <w:tcW w:w="0" w:type="auto"/>
            <w:vAlign w:val="center"/>
          </w:tcPr>
          <w:p w:rsidRPr="00FD07BA" w:rsidR="00492E6F" w:rsidP="0075000F" w:rsidRDefault="00492E6F" w14:paraId="1204F558" w14:textId="77777777">
            <w:pPr>
              <w:pStyle w:val="Prrafodelista"/>
              <w:spacing w:after="0" w:line="240" w:lineRule="auto"/>
              <w:ind w:left="0" w:firstLine="0"/>
              <w:jc w:val="center"/>
              <w:rPr>
                <w:lang w:val="en-US"/>
              </w:rPr>
            </w:pPr>
            <w:r w:rsidRPr="00FD07BA">
              <w:rPr>
                <w:lang w:val="en-US"/>
              </w:rPr>
              <w:t>40&lt;COD≤80</w:t>
            </w:r>
          </w:p>
        </w:tc>
        <w:tc>
          <w:tcPr>
            <w:tcW w:w="0" w:type="auto"/>
            <w:vAlign w:val="center"/>
          </w:tcPr>
          <w:p w:rsidRPr="00FD07BA" w:rsidR="00492E6F" w:rsidP="0075000F" w:rsidRDefault="00492E6F" w14:paraId="6344ECE9" w14:textId="77777777">
            <w:pPr>
              <w:pStyle w:val="Prrafodelista"/>
              <w:spacing w:after="0" w:line="240" w:lineRule="auto"/>
              <w:ind w:left="0" w:firstLine="0"/>
              <w:jc w:val="center"/>
              <w:rPr>
                <w:lang w:val="en-US"/>
              </w:rPr>
            </w:pPr>
            <m:oMathPara>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COD</m:t>
                    </m:r>
                  </m:sub>
                </m:sSub>
                <m:r>
                  <w:rPr>
                    <w:rFonts w:ascii="Cambria Math" w:hAnsi="Cambria Math"/>
                    <w:lang w:val="en-US"/>
                  </w:rPr>
                  <m:t>=0.26</m:t>
                </m:r>
              </m:oMath>
            </m:oMathPara>
          </w:p>
        </w:tc>
      </w:tr>
      <w:tr w:rsidRPr="00FD07BA" w:rsidR="00492E6F" w:rsidTr="0075000F" w14:paraId="47BBBE8A" w14:textId="77777777">
        <w:trPr>
          <w:trHeight w:val="397"/>
          <w:jc w:val="center"/>
        </w:trPr>
        <w:tc>
          <w:tcPr>
            <w:tcW w:w="0" w:type="auto"/>
            <w:tcBorders>
              <w:bottom w:val="single" w:color="auto" w:sz="4" w:space="0"/>
            </w:tcBorders>
            <w:shd w:val="clear" w:color="auto" w:fill="F2F2F2" w:themeFill="background1" w:themeFillShade="F2"/>
            <w:vAlign w:val="center"/>
          </w:tcPr>
          <w:p w:rsidRPr="00FD07BA" w:rsidR="00492E6F" w:rsidP="0075000F" w:rsidRDefault="00492E6F" w14:paraId="7BB6D206" w14:textId="77777777">
            <w:pPr>
              <w:pStyle w:val="Prrafodelista"/>
              <w:spacing w:after="0" w:line="240" w:lineRule="auto"/>
              <w:ind w:left="0" w:firstLine="0"/>
              <w:jc w:val="center"/>
              <w:rPr>
                <w:lang w:val="en-US"/>
              </w:rPr>
            </w:pPr>
            <w:r w:rsidRPr="00FD07BA">
              <w:rPr>
                <w:lang w:val="en-US"/>
              </w:rPr>
              <w:t>COD&gt;80</w:t>
            </w:r>
          </w:p>
        </w:tc>
        <w:tc>
          <w:tcPr>
            <w:tcW w:w="0" w:type="auto"/>
            <w:tcBorders>
              <w:bottom w:val="single" w:color="auto" w:sz="4" w:space="0"/>
            </w:tcBorders>
            <w:shd w:val="clear" w:color="auto" w:fill="F2F2F2" w:themeFill="background1" w:themeFillShade="F2"/>
            <w:vAlign w:val="center"/>
          </w:tcPr>
          <w:p w:rsidRPr="00FD07BA" w:rsidR="00492E6F" w:rsidP="0075000F" w:rsidRDefault="00492E6F" w14:paraId="2FA428BE" w14:textId="77777777">
            <w:pPr>
              <w:pStyle w:val="Prrafodelista"/>
              <w:spacing w:after="0" w:line="240" w:lineRule="auto"/>
              <w:ind w:left="0" w:firstLine="0"/>
              <w:jc w:val="center"/>
              <w:rPr>
                <w:lang w:val="en-US"/>
              </w:rPr>
            </w:pPr>
            <m:oMathPara>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COD</m:t>
                    </m:r>
                  </m:sub>
                </m:sSub>
                <m:r>
                  <w:rPr>
                    <w:rFonts w:ascii="Cambria Math" w:hAnsi="Cambria Math"/>
                    <w:lang w:val="en-US"/>
                  </w:rPr>
                  <m:t>=0.125</m:t>
                </m:r>
              </m:oMath>
            </m:oMathPara>
          </w:p>
        </w:tc>
      </w:tr>
    </w:tbl>
    <w:p w:rsidRPr="00FD07BA" w:rsidR="00492E6F" w:rsidP="00492E6F" w:rsidRDefault="00492E6F" w14:paraId="088992D9" w14:textId="77777777">
      <w:pPr>
        <w:pStyle w:val="Prrafodelista"/>
        <w:spacing w:before="240" w:line="360" w:lineRule="auto"/>
        <w:ind w:left="1077" w:firstLine="0"/>
        <w:rPr>
          <w:lang w:val="en-US"/>
        </w:rPr>
      </w:pPr>
      <w:r w:rsidRPr="00FD07BA">
        <w:rPr>
          <w:lang w:val="en-US"/>
        </w:rPr>
        <w:t xml:space="preserve">Where, </w:t>
      </w:r>
    </w:p>
    <w:p w:rsidRPr="00FD07BA" w:rsidR="00492E6F" w:rsidP="00492E6F" w:rsidRDefault="00492E6F" w14:paraId="20D332BA" w14:textId="77777777">
      <w:pPr>
        <w:pStyle w:val="Prrafodelista"/>
        <w:spacing w:line="360" w:lineRule="auto"/>
        <w:ind w:left="1077" w:firstLine="0"/>
        <w:rPr>
          <w:lang w:val="en-US"/>
        </w:rPr>
      </w:pPr>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COD</m:t>
            </m:r>
          </m:sub>
        </m:sSub>
      </m:oMath>
      <w:r w:rsidRPr="00FD07BA">
        <w:rPr>
          <w:lang w:val="en-US"/>
        </w:rPr>
        <w:t>: calculated value for the chemical oxygen demand (-).</w:t>
      </w:r>
    </w:p>
    <w:p w:rsidRPr="00FD07BA" w:rsidR="00492E6F" w:rsidP="00492E6F" w:rsidRDefault="00492E6F" w14:paraId="614DBD45" w14:textId="77777777">
      <w:pPr>
        <w:pStyle w:val="Prrafodelista"/>
        <w:spacing w:line="360" w:lineRule="auto"/>
        <w:ind w:left="1077" w:firstLine="0"/>
        <w:rPr>
          <w:lang w:val="en-US"/>
        </w:rPr>
      </w:pPr>
    </w:p>
    <w:p w:rsidRPr="00FD07BA" w:rsidR="00492E6F" w:rsidP="00492E6F" w:rsidRDefault="00492E6F" w14:paraId="7E62E6A4" w14:textId="77777777">
      <w:pPr>
        <w:pStyle w:val="Prrafodelista"/>
        <w:numPr>
          <w:ilvl w:val="0"/>
          <w:numId w:val="42"/>
        </w:numPr>
        <w:spacing w:before="240" w:line="360" w:lineRule="auto"/>
        <w:rPr>
          <w:lang w:val="en-US"/>
        </w:rPr>
      </w:pPr>
      <w:r w:rsidRPr="00FD07BA">
        <w:rPr>
          <w:lang w:val="en-US"/>
        </w:rPr>
        <w:t>Electric conductivity (EC):</w:t>
      </w:r>
    </w:p>
    <w:p w:rsidRPr="00FD07BA" w:rsidR="00492E6F" w:rsidP="00492E6F" w:rsidRDefault="00492E6F" w14:paraId="333714F8" w14:textId="77777777">
      <w:pPr>
        <w:pStyle w:val="Prrafodelista"/>
        <w:spacing w:before="240" w:line="360" w:lineRule="auto"/>
        <w:ind w:left="1077" w:firstLine="0"/>
        <w:rPr>
          <w:lang w:val="en-US"/>
        </w:rPr>
      </w:pPr>
      <m:oMathPara>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EC</m:t>
              </m:r>
            </m:sub>
          </m:sSub>
          <m:r>
            <w:rPr>
              <w:rFonts w:ascii="Cambria Math" w:hAnsi="Cambria Math"/>
              <w:lang w:val="en-US"/>
            </w:rPr>
            <m:t>=1-</m:t>
          </m:r>
          <m:sSup>
            <m:sSupPr>
              <m:ctrlPr>
                <w:rPr>
                  <w:rFonts w:ascii="Cambria Math" w:hAnsi="Cambria Math"/>
                  <w:i/>
                  <w:lang w:val="en-US"/>
                </w:rPr>
              </m:ctrlPr>
            </m:sSupPr>
            <m:e>
              <m:r>
                <w:rPr>
                  <w:rFonts w:ascii="Cambria Math" w:hAnsi="Cambria Math"/>
                  <w:lang w:val="en-US"/>
                </w:rPr>
                <m:t>10</m:t>
              </m:r>
            </m:e>
            <m:sup>
              <m:r>
                <w:rPr>
                  <w:rFonts w:ascii="Cambria Math" w:hAnsi="Cambria Math"/>
                  <w:lang w:val="en-US"/>
                </w:rPr>
                <m:t>(-3.26+1.34*Log</m:t>
              </m:r>
              <m:d>
                <m:dPr>
                  <m:ctrlPr>
                    <w:rPr>
                      <w:rFonts w:ascii="Cambria Math" w:hAnsi="Cambria Math"/>
                      <w:i/>
                      <w:lang w:val="en-US"/>
                    </w:rPr>
                  </m:ctrlPr>
                </m:dPr>
                <m:e>
                  <m:r>
                    <w:rPr>
                      <w:rFonts w:ascii="Cambria Math" w:hAnsi="Cambria Math"/>
                      <w:lang w:val="en-US"/>
                    </w:rPr>
                    <m:t>EC</m:t>
                  </m:r>
                </m:e>
              </m:d>
              <m:r>
                <w:rPr>
                  <w:rFonts w:ascii="Cambria Math" w:hAnsi="Cambria Math"/>
                  <w:lang w:val="en-US"/>
                </w:rPr>
                <m:t>)</m:t>
              </m:r>
            </m:sup>
          </m:sSup>
        </m:oMath>
      </m:oMathPara>
    </w:p>
    <w:p w:rsidRPr="00FD07BA" w:rsidR="00492E6F" w:rsidP="00492E6F" w:rsidRDefault="00492E6F" w14:paraId="632C3D71" w14:textId="77777777">
      <w:pPr>
        <w:pStyle w:val="Prrafodelista"/>
        <w:spacing w:before="240" w:line="360" w:lineRule="auto"/>
        <w:ind w:left="1077" w:firstLine="0"/>
        <w:rPr>
          <w:lang w:val="en-US"/>
        </w:rPr>
      </w:pPr>
      <w:r w:rsidRPr="00FD07BA">
        <w:rPr>
          <w:lang w:val="en-US"/>
        </w:rPr>
        <w:t xml:space="preserve">Where, </w:t>
      </w:r>
    </w:p>
    <w:p w:rsidRPr="00FD07BA" w:rsidR="00492E6F" w:rsidP="00492E6F" w:rsidRDefault="00492E6F" w14:paraId="333DFF9A" w14:textId="77777777">
      <w:pPr>
        <w:pStyle w:val="Prrafodelista"/>
        <w:spacing w:line="360" w:lineRule="auto"/>
        <w:ind w:left="1077" w:firstLine="0"/>
        <w:rPr>
          <w:lang w:val="en-US"/>
        </w:rPr>
      </w:pPr>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EC</m:t>
            </m:r>
          </m:sub>
        </m:sSub>
      </m:oMath>
      <w:r w:rsidRPr="00FD07BA">
        <w:rPr>
          <w:lang w:val="en-US"/>
        </w:rPr>
        <w:t>: calculated value for the electric conductivity (-).</w:t>
      </w:r>
    </w:p>
    <w:p w:rsidRPr="00FD07BA" w:rsidR="00492E6F" w:rsidP="00492E6F" w:rsidRDefault="00492E6F" w14:paraId="6C8391D5" w14:textId="77777777">
      <w:pPr>
        <w:pStyle w:val="Prrafodelista"/>
        <w:spacing w:line="360" w:lineRule="auto"/>
        <w:ind w:left="1077" w:firstLine="0"/>
        <w:rPr>
          <w:lang w:val="en-US"/>
        </w:rPr>
      </w:pPr>
      <m:oMath>
        <m:r>
          <w:rPr>
            <w:rFonts w:ascii="Cambria Math" w:hAnsi="Cambria Math"/>
            <w:lang w:val="en-US"/>
          </w:rPr>
          <m:t>EC</m:t>
        </m:r>
      </m:oMath>
      <w:r w:rsidRPr="00FD07BA">
        <w:rPr>
          <w:lang w:val="en-US"/>
        </w:rPr>
        <w:t>: electric conductivity (</w:t>
      </w:r>
      <w:proofErr w:type="spellStart"/>
      <w:r>
        <w:rPr>
          <w:color w:val="000000"/>
          <w:kern w:val="0"/>
          <w:sz w:val="22"/>
          <w:szCs w:val="22"/>
          <w:lang w:val="en-US" w:eastAsia="es-CO"/>
        </w:rPr>
        <w:t>μ</w:t>
      </w:r>
      <w:r w:rsidRPr="00FD07BA">
        <w:rPr>
          <w:color w:val="000000"/>
          <w:kern w:val="0"/>
          <w:sz w:val="22"/>
          <w:szCs w:val="22"/>
          <w:lang w:val="en-US" w:eastAsia="es-CO"/>
        </w:rPr>
        <w:t>S</w:t>
      </w:r>
      <w:proofErr w:type="spellEnd"/>
      <w:r w:rsidRPr="00FD07BA">
        <w:rPr>
          <w:color w:val="000000"/>
          <w:kern w:val="0"/>
          <w:sz w:val="22"/>
          <w:szCs w:val="22"/>
          <w:lang w:val="en-US" w:eastAsia="es-CO"/>
        </w:rPr>
        <w:t>/cm</w:t>
      </w:r>
      <w:r w:rsidRPr="00FD07BA">
        <w:rPr>
          <w:lang w:val="en-US"/>
        </w:rPr>
        <w:t>).</w:t>
      </w:r>
    </w:p>
    <w:p w:rsidRPr="00FD07BA" w:rsidR="00492E6F" w:rsidP="00492E6F" w:rsidRDefault="00492E6F" w14:paraId="0E7E7EE2" w14:textId="77777777">
      <w:pPr>
        <w:pStyle w:val="Prrafodelista"/>
        <w:spacing w:line="360" w:lineRule="auto"/>
        <w:ind w:left="1077" w:firstLine="0"/>
        <w:rPr>
          <w:lang w:val="en-US"/>
        </w:rPr>
      </w:pPr>
    </w:p>
    <w:p w:rsidRPr="00FD07BA" w:rsidR="00492E6F" w:rsidP="00492E6F" w:rsidRDefault="00492E6F" w14:paraId="25D66A29" w14:textId="77777777">
      <w:pPr>
        <w:pStyle w:val="Prrafodelista"/>
        <w:numPr>
          <w:ilvl w:val="0"/>
          <w:numId w:val="42"/>
        </w:numPr>
        <w:spacing w:line="360" w:lineRule="auto"/>
        <w:rPr>
          <w:lang w:val="en-US"/>
        </w:rPr>
      </w:pPr>
      <w:r w:rsidRPr="00FD07BA">
        <w:rPr>
          <w:lang w:val="en-US"/>
        </w:rPr>
        <w:t>Total nitrogen / Total Phosphorous (NT/PT):</w:t>
      </w:r>
    </w:p>
    <w:tbl>
      <w:tblPr>
        <w:tblStyle w:val="Tablaconcuadrcula"/>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630"/>
        <w:gridCol w:w="1930"/>
      </w:tblGrid>
      <w:tr w:rsidRPr="00FD07BA" w:rsidR="00492E6F" w:rsidTr="0075000F" w14:paraId="58B243C7" w14:textId="77777777">
        <w:trPr>
          <w:trHeight w:val="397"/>
          <w:tblHeader/>
          <w:jc w:val="center"/>
        </w:trPr>
        <w:tc>
          <w:tcPr>
            <w:tcW w:w="0" w:type="auto"/>
            <w:tcBorders>
              <w:top w:val="single" w:color="auto" w:sz="4" w:space="0"/>
              <w:bottom w:val="single" w:color="auto" w:sz="4" w:space="0"/>
            </w:tcBorders>
            <w:vAlign w:val="center"/>
          </w:tcPr>
          <w:p w:rsidRPr="00FD07BA" w:rsidR="00492E6F" w:rsidP="0075000F" w:rsidRDefault="00492E6F" w14:paraId="2DB37A5E" w14:textId="77777777">
            <w:pPr>
              <w:pStyle w:val="Prrafodelista"/>
              <w:spacing w:after="0" w:line="240" w:lineRule="auto"/>
              <w:ind w:left="0" w:firstLine="0"/>
              <w:jc w:val="center"/>
              <w:rPr>
                <w:b/>
                <w:bCs/>
                <w:lang w:val="en-US"/>
              </w:rPr>
            </w:pPr>
            <w:r w:rsidRPr="00FD07BA">
              <w:rPr>
                <w:b/>
                <w:bCs/>
                <w:lang w:val="en-US"/>
              </w:rPr>
              <w:t>Interval</w:t>
            </w:r>
          </w:p>
        </w:tc>
        <w:tc>
          <w:tcPr>
            <w:tcW w:w="0" w:type="auto"/>
            <w:tcBorders>
              <w:top w:val="single" w:color="auto" w:sz="4" w:space="0"/>
              <w:bottom w:val="single" w:color="auto" w:sz="4" w:space="0"/>
            </w:tcBorders>
            <w:vAlign w:val="center"/>
          </w:tcPr>
          <w:p w:rsidRPr="00FD07BA" w:rsidR="00492E6F" w:rsidP="0075000F" w:rsidRDefault="00492E6F" w14:paraId="596A28F6" w14:textId="77777777">
            <w:pPr>
              <w:pStyle w:val="Prrafodelista"/>
              <w:spacing w:after="0" w:line="240" w:lineRule="auto"/>
              <w:ind w:left="0" w:firstLine="0"/>
              <w:jc w:val="center"/>
              <w:rPr>
                <w:b/>
                <w:bCs/>
                <w:lang w:val="en-US"/>
              </w:rPr>
            </w:pPr>
            <w:r w:rsidRPr="00FD07BA">
              <w:rPr>
                <w:b/>
                <w:bCs/>
                <w:lang w:val="en-US"/>
              </w:rPr>
              <w:t>Calculated value</w:t>
            </w:r>
          </w:p>
        </w:tc>
      </w:tr>
      <w:tr w:rsidRPr="00FD07BA" w:rsidR="00492E6F" w:rsidTr="0075000F" w14:paraId="30E7FC01" w14:textId="77777777">
        <w:trPr>
          <w:trHeight w:val="397"/>
          <w:jc w:val="center"/>
        </w:trPr>
        <w:tc>
          <w:tcPr>
            <w:tcW w:w="0" w:type="auto"/>
            <w:tcBorders>
              <w:top w:val="single" w:color="auto" w:sz="4" w:space="0"/>
            </w:tcBorders>
            <w:shd w:val="clear" w:color="auto" w:fill="F2F2F2" w:themeFill="background1" w:themeFillShade="F2"/>
            <w:vAlign w:val="center"/>
          </w:tcPr>
          <w:p w:rsidRPr="00FD07BA" w:rsidR="00492E6F" w:rsidP="0075000F" w:rsidRDefault="00492E6F" w14:paraId="49DEFE09" w14:textId="77777777">
            <w:pPr>
              <w:pStyle w:val="Prrafodelista"/>
              <w:spacing w:after="0" w:line="240" w:lineRule="auto"/>
              <w:ind w:left="0" w:firstLine="0"/>
              <w:jc w:val="center"/>
              <w:rPr>
                <w:lang w:val="en-US"/>
              </w:rPr>
            </w:pPr>
            <w:r w:rsidRPr="00FD07BA">
              <w:rPr>
                <w:lang w:val="en-US"/>
              </w:rPr>
              <w:t>15≤NT/PT≤20</w:t>
            </w:r>
          </w:p>
        </w:tc>
        <w:tc>
          <w:tcPr>
            <w:tcW w:w="0" w:type="auto"/>
            <w:tcBorders>
              <w:top w:val="single" w:color="auto" w:sz="4" w:space="0"/>
            </w:tcBorders>
            <w:shd w:val="clear" w:color="auto" w:fill="F2F2F2" w:themeFill="background1" w:themeFillShade="F2"/>
            <w:vAlign w:val="center"/>
          </w:tcPr>
          <w:p w:rsidRPr="00FD07BA" w:rsidR="00492E6F" w:rsidP="0075000F" w:rsidRDefault="00492E6F" w14:paraId="0AC489D2" w14:textId="77777777">
            <w:pPr>
              <w:pStyle w:val="Prrafodelista"/>
              <w:spacing w:after="0" w:line="240" w:lineRule="auto"/>
              <w:ind w:left="0" w:firstLine="0"/>
              <w:jc w:val="center"/>
              <w:rPr>
                <w:lang w:val="en-US"/>
              </w:rPr>
            </w:pPr>
            <m:oMathPara>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NT/PT</m:t>
                    </m:r>
                  </m:sub>
                </m:sSub>
                <m:r>
                  <w:rPr>
                    <w:rFonts w:ascii="Cambria Math" w:hAnsi="Cambria Math"/>
                    <w:lang w:val="en-US"/>
                  </w:rPr>
                  <m:t>=0.80</m:t>
                </m:r>
              </m:oMath>
            </m:oMathPara>
          </w:p>
        </w:tc>
      </w:tr>
      <w:tr w:rsidRPr="00FD07BA" w:rsidR="00492E6F" w:rsidTr="0075000F" w14:paraId="0F110DD9" w14:textId="77777777">
        <w:trPr>
          <w:trHeight w:val="397"/>
          <w:jc w:val="center"/>
        </w:trPr>
        <w:tc>
          <w:tcPr>
            <w:tcW w:w="0" w:type="auto"/>
            <w:vAlign w:val="center"/>
          </w:tcPr>
          <w:p w:rsidRPr="00FD07BA" w:rsidR="00492E6F" w:rsidP="0075000F" w:rsidRDefault="00492E6F" w14:paraId="4EBB8D7A" w14:textId="77777777">
            <w:pPr>
              <w:pStyle w:val="Prrafodelista"/>
              <w:spacing w:after="0" w:line="240" w:lineRule="auto"/>
              <w:ind w:left="0" w:firstLine="0"/>
              <w:jc w:val="center"/>
              <w:rPr>
                <w:lang w:val="en-US"/>
              </w:rPr>
            </w:pPr>
            <w:r w:rsidRPr="00FD07BA">
              <w:rPr>
                <w:lang w:val="en-US"/>
              </w:rPr>
              <w:t>10&lt;NT/PT≤15</w:t>
            </w:r>
          </w:p>
        </w:tc>
        <w:tc>
          <w:tcPr>
            <w:tcW w:w="0" w:type="auto"/>
            <w:vAlign w:val="center"/>
          </w:tcPr>
          <w:p w:rsidRPr="00FD07BA" w:rsidR="00492E6F" w:rsidP="0075000F" w:rsidRDefault="00492E6F" w14:paraId="0C2F565E" w14:textId="77777777">
            <w:pPr>
              <w:pStyle w:val="Prrafodelista"/>
              <w:spacing w:after="0" w:line="240" w:lineRule="auto"/>
              <w:ind w:left="0" w:firstLine="0"/>
              <w:jc w:val="center"/>
              <w:rPr>
                <w:lang w:val="en-US"/>
              </w:rPr>
            </w:pPr>
            <m:oMathPara>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NT/PT</m:t>
                    </m:r>
                  </m:sub>
                </m:sSub>
                <m:r>
                  <w:rPr>
                    <w:rFonts w:ascii="Cambria Math" w:hAnsi="Cambria Math"/>
                    <w:lang w:val="en-US"/>
                  </w:rPr>
                  <m:t>=0.60</m:t>
                </m:r>
              </m:oMath>
            </m:oMathPara>
          </w:p>
        </w:tc>
      </w:tr>
      <w:tr w:rsidRPr="00FD07BA" w:rsidR="00492E6F" w:rsidTr="0075000F" w14:paraId="4A15628E" w14:textId="77777777">
        <w:trPr>
          <w:trHeight w:val="397"/>
          <w:jc w:val="center"/>
        </w:trPr>
        <w:tc>
          <w:tcPr>
            <w:tcW w:w="0" w:type="auto"/>
            <w:shd w:val="clear" w:color="auto" w:fill="F2F2F2" w:themeFill="background1" w:themeFillShade="F2"/>
            <w:vAlign w:val="center"/>
          </w:tcPr>
          <w:p w:rsidRPr="00FD07BA" w:rsidR="00492E6F" w:rsidP="0075000F" w:rsidRDefault="00492E6F" w14:paraId="1C4CEC11" w14:textId="77777777">
            <w:pPr>
              <w:pStyle w:val="Prrafodelista"/>
              <w:spacing w:after="0" w:line="240" w:lineRule="auto"/>
              <w:ind w:left="0" w:firstLine="0"/>
              <w:jc w:val="center"/>
              <w:rPr>
                <w:lang w:val="en-US"/>
              </w:rPr>
            </w:pPr>
            <w:r w:rsidRPr="00FD07BA">
              <w:rPr>
                <w:lang w:val="en-US"/>
              </w:rPr>
              <w:t>5&lt;NT/PT≤10</w:t>
            </w:r>
          </w:p>
        </w:tc>
        <w:tc>
          <w:tcPr>
            <w:tcW w:w="0" w:type="auto"/>
            <w:shd w:val="clear" w:color="auto" w:fill="F2F2F2" w:themeFill="background1" w:themeFillShade="F2"/>
            <w:vAlign w:val="center"/>
          </w:tcPr>
          <w:p w:rsidRPr="00FD07BA" w:rsidR="00492E6F" w:rsidP="0075000F" w:rsidRDefault="00492E6F" w14:paraId="4E08FE6C" w14:textId="77777777">
            <w:pPr>
              <w:pStyle w:val="Prrafodelista"/>
              <w:spacing w:after="0" w:line="240" w:lineRule="auto"/>
              <w:ind w:left="0" w:firstLine="0"/>
              <w:jc w:val="center"/>
              <w:rPr>
                <w:lang w:val="en-US"/>
              </w:rPr>
            </w:pPr>
            <m:oMathPara>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NT/PT</m:t>
                    </m:r>
                  </m:sub>
                </m:sSub>
                <m:r>
                  <w:rPr>
                    <w:rFonts w:ascii="Cambria Math" w:hAnsi="Cambria Math"/>
                    <w:lang w:val="en-US"/>
                  </w:rPr>
                  <m:t>=0.35</m:t>
                </m:r>
              </m:oMath>
            </m:oMathPara>
          </w:p>
        </w:tc>
      </w:tr>
      <w:tr w:rsidRPr="00FD07BA" w:rsidR="00492E6F" w:rsidTr="0075000F" w14:paraId="588913B0" w14:textId="77777777">
        <w:trPr>
          <w:trHeight w:val="397"/>
          <w:jc w:val="center"/>
        </w:trPr>
        <w:tc>
          <w:tcPr>
            <w:tcW w:w="0" w:type="auto"/>
            <w:vAlign w:val="center"/>
          </w:tcPr>
          <w:p w:rsidRPr="00FD07BA" w:rsidR="00492E6F" w:rsidP="0075000F" w:rsidRDefault="00492E6F" w14:paraId="3172BBF3" w14:textId="77777777">
            <w:pPr>
              <w:pStyle w:val="Prrafodelista"/>
              <w:spacing w:after="0" w:line="240" w:lineRule="auto"/>
              <w:ind w:left="0" w:firstLine="0"/>
              <w:jc w:val="center"/>
              <w:rPr>
                <w:lang w:val="en-US"/>
              </w:rPr>
            </w:pPr>
            <w:r w:rsidRPr="00FD07BA">
              <w:rPr>
                <w:lang w:val="en-US"/>
              </w:rPr>
              <w:t>NT/PT≤5</w:t>
            </w:r>
          </w:p>
        </w:tc>
        <w:tc>
          <w:tcPr>
            <w:tcW w:w="0" w:type="auto"/>
            <w:vAlign w:val="center"/>
          </w:tcPr>
          <w:p w:rsidRPr="00FD07BA" w:rsidR="00492E6F" w:rsidP="0075000F" w:rsidRDefault="00492E6F" w14:paraId="19A1355E" w14:textId="77777777">
            <w:pPr>
              <w:pStyle w:val="Prrafodelista"/>
              <w:spacing w:after="0" w:line="240" w:lineRule="auto"/>
              <w:ind w:left="0" w:firstLine="0"/>
              <w:jc w:val="center"/>
              <w:rPr>
                <w:lang w:val="en-US"/>
              </w:rPr>
            </w:pPr>
            <m:oMathPara>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NT/PT</m:t>
                    </m:r>
                  </m:sub>
                </m:sSub>
                <m:r>
                  <w:rPr>
                    <w:rFonts w:ascii="Cambria Math" w:hAnsi="Cambria Math"/>
                    <w:lang w:val="en-US"/>
                  </w:rPr>
                  <m:t>=0.15</m:t>
                </m:r>
              </m:oMath>
            </m:oMathPara>
          </w:p>
        </w:tc>
      </w:tr>
      <w:tr w:rsidRPr="00FD07BA" w:rsidR="00492E6F" w:rsidTr="0075000F" w14:paraId="72195942" w14:textId="77777777">
        <w:trPr>
          <w:trHeight w:val="397"/>
          <w:jc w:val="center"/>
        </w:trPr>
        <w:tc>
          <w:tcPr>
            <w:tcW w:w="0" w:type="auto"/>
            <w:tcBorders>
              <w:bottom w:val="single" w:color="auto" w:sz="4" w:space="0"/>
            </w:tcBorders>
            <w:shd w:val="clear" w:color="auto" w:fill="F2F2F2" w:themeFill="background1" w:themeFillShade="F2"/>
            <w:vAlign w:val="center"/>
          </w:tcPr>
          <w:p w:rsidRPr="00FD07BA" w:rsidR="00492E6F" w:rsidP="0075000F" w:rsidRDefault="00492E6F" w14:paraId="1DC53E27" w14:textId="77777777">
            <w:pPr>
              <w:pStyle w:val="Prrafodelista"/>
              <w:spacing w:after="0" w:line="240" w:lineRule="auto"/>
              <w:ind w:left="0" w:firstLine="0"/>
              <w:jc w:val="center"/>
              <w:rPr>
                <w:lang w:val="en-US"/>
              </w:rPr>
            </w:pPr>
            <w:r w:rsidRPr="00FD07BA">
              <w:rPr>
                <w:lang w:val="en-US"/>
              </w:rPr>
              <w:t>NT/PT&gt;20</w:t>
            </w:r>
          </w:p>
        </w:tc>
        <w:tc>
          <w:tcPr>
            <w:tcW w:w="0" w:type="auto"/>
            <w:tcBorders>
              <w:bottom w:val="single" w:color="auto" w:sz="4" w:space="0"/>
            </w:tcBorders>
            <w:shd w:val="clear" w:color="auto" w:fill="F2F2F2" w:themeFill="background1" w:themeFillShade="F2"/>
            <w:vAlign w:val="center"/>
          </w:tcPr>
          <w:p w:rsidRPr="00FD07BA" w:rsidR="00492E6F" w:rsidP="0075000F" w:rsidRDefault="00492E6F" w14:paraId="32EE1145" w14:textId="77777777">
            <w:pPr>
              <w:pStyle w:val="Prrafodelista"/>
              <w:spacing w:after="0" w:line="240" w:lineRule="auto"/>
              <w:ind w:left="0" w:firstLine="0"/>
              <w:jc w:val="center"/>
              <w:rPr>
                <w:lang w:val="en-US"/>
              </w:rPr>
            </w:pPr>
            <m:oMathPara>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NT/PT</m:t>
                    </m:r>
                  </m:sub>
                </m:sSub>
                <m:r>
                  <w:rPr>
                    <w:rFonts w:ascii="Cambria Math" w:hAnsi="Cambria Math"/>
                    <w:lang w:val="en-US"/>
                  </w:rPr>
                  <m:t>=0.15</m:t>
                </m:r>
              </m:oMath>
            </m:oMathPara>
          </w:p>
        </w:tc>
      </w:tr>
    </w:tbl>
    <w:p w:rsidRPr="00FD07BA" w:rsidR="00492E6F" w:rsidP="00492E6F" w:rsidRDefault="00492E6F" w14:paraId="518226F8" w14:textId="77777777">
      <w:pPr>
        <w:pStyle w:val="Prrafodelista"/>
        <w:spacing w:before="240" w:line="360" w:lineRule="auto"/>
        <w:ind w:left="1077" w:firstLine="0"/>
        <w:rPr>
          <w:lang w:val="en-US"/>
        </w:rPr>
      </w:pPr>
      <w:r w:rsidRPr="00FD07BA">
        <w:rPr>
          <w:lang w:val="en-US"/>
        </w:rPr>
        <w:t xml:space="preserve">Where, </w:t>
      </w:r>
    </w:p>
    <w:p w:rsidRPr="00FD07BA" w:rsidR="00492E6F" w:rsidP="00492E6F" w:rsidRDefault="00492E6F" w14:paraId="091DEAD0" w14:textId="77777777">
      <w:pPr>
        <w:pStyle w:val="Prrafodelista"/>
        <w:spacing w:line="360" w:lineRule="auto"/>
        <w:ind w:left="1077" w:firstLine="0"/>
        <w:rPr>
          <w:lang w:val="en-US"/>
        </w:rPr>
      </w:pPr>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NT/PT</m:t>
            </m:r>
          </m:sub>
        </m:sSub>
      </m:oMath>
      <w:r w:rsidRPr="00FD07BA">
        <w:rPr>
          <w:lang w:val="en-US"/>
        </w:rPr>
        <w:t>: calculated value for the ratio between the total nitrogen and the total phosphorous (-).</w:t>
      </w:r>
    </w:p>
    <w:p w:rsidRPr="00FD07BA" w:rsidR="00492E6F" w:rsidP="00492E6F" w:rsidRDefault="00492E6F" w14:paraId="5BC5E48F" w14:textId="77777777">
      <w:pPr>
        <w:pStyle w:val="Prrafodelista"/>
        <w:spacing w:line="360" w:lineRule="auto"/>
        <w:ind w:left="1077" w:firstLine="0"/>
        <w:rPr>
          <w:lang w:val="en-US"/>
        </w:rPr>
      </w:pPr>
    </w:p>
    <w:p w:rsidRPr="00FD07BA" w:rsidR="00492E6F" w:rsidP="00492E6F" w:rsidRDefault="00492E6F" w14:paraId="51DE283A" w14:textId="77777777">
      <w:pPr>
        <w:pStyle w:val="Prrafodelista"/>
        <w:numPr>
          <w:ilvl w:val="0"/>
          <w:numId w:val="42"/>
        </w:numPr>
        <w:spacing w:line="360" w:lineRule="auto"/>
        <w:rPr>
          <w:lang w:val="en-US"/>
        </w:rPr>
      </w:pPr>
      <w:r w:rsidRPr="00FD07BA">
        <w:rPr>
          <w:lang w:val="en-US"/>
        </w:rPr>
        <w:t>pH:</w:t>
      </w:r>
    </w:p>
    <w:tbl>
      <w:tblPr>
        <w:tblStyle w:val="Tablaconcuadrcula"/>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128"/>
        <w:gridCol w:w="2859"/>
      </w:tblGrid>
      <w:tr w:rsidRPr="00FD07BA" w:rsidR="00492E6F" w:rsidTr="0075000F" w14:paraId="78339834" w14:textId="77777777">
        <w:trPr>
          <w:trHeight w:val="397"/>
          <w:tblHeader/>
          <w:jc w:val="center"/>
        </w:trPr>
        <w:tc>
          <w:tcPr>
            <w:tcW w:w="0" w:type="auto"/>
            <w:tcBorders>
              <w:top w:val="single" w:color="auto" w:sz="4" w:space="0"/>
              <w:bottom w:val="single" w:color="auto" w:sz="4" w:space="0"/>
            </w:tcBorders>
            <w:vAlign w:val="center"/>
          </w:tcPr>
          <w:p w:rsidRPr="00FD07BA" w:rsidR="00492E6F" w:rsidP="0075000F" w:rsidRDefault="00492E6F" w14:paraId="52BA1096" w14:textId="77777777">
            <w:pPr>
              <w:pStyle w:val="Prrafodelista"/>
              <w:spacing w:after="0" w:line="240" w:lineRule="auto"/>
              <w:ind w:left="0" w:firstLine="0"/>
              <w:jc w:val="center"/>
              <w:rPr>
                <w:b/>
                <w:bCs/>
                <w:lang w:val="en-US"/>
              </w:rPr>
            </w:pPr>
            <w:r w:rsidRPr="00FD07BA">
              <w:rPr>
                <w:b/>
                <w:bCs/>
                <w:lang w:val="en-US"/>
              </w:rPr>
              <w:t>Interval</w:t>
            </w:r>
          </w:p>
        </w:tc>
        <w:tc>
          <w:tcPr>
            <w:tcW w:w="0" w:type="auto"/>
            <w:tcBorders>
              <w:top w:val="single" w:color="auto" w:sz="4" w:space="0"/>
              <w:bottom w:val="single" w:color="auto" w:sz="4" w:space="0"/>
            </w:tcBorders>
            <w:vAlign w:val="center"/>
          </w:tcPr>
          <w:p w:rsidRPr="00FD07BA" w:rsidR="00492E6F" w:rsidP="0075000F" w:rsidRDefault="00492E6F" w14:paraId="471B2A53" w14:textId="77777777">
            <w:pPr>
              <w:pStyle w:val="Prrafodelista"/>
              <w:spacing w:after="0" w:line="240" w:lineRule="auto"/>
              <w:ind w:left="0" w:firstLine="0"/>
              <w:jc w:val="center"/>
              <w:rPr>
                <w:b/>
                <w:bCs/>
                <w:lang w:val="en-US"/>
              </w:rPr>
            </w:pPr>
            <w:r w:rsidRPr="00FD07BA">
              <w:rPr>
                <w:b/>
                <w:bCs/>
                <w:lang w:val="en-US"/>
              </w:rPr>
              <w:t>Calculated value</w:t>
            </w:r>
          </w:p>
        </w:tc>
      </w:tr>
      <w:tr w:rsidRPr="00FD07BA" w:rsidR="00492E6F" w:rsidTr="0075000F" w14:paraId="5881588E" w14:textId="77777777">
        <w:trPr>
          <w:trHeight w:val="397"/>
          <w:jc w:val="center"/>
        </w:trPr>
        <w:tc>
          <w:tcPr>
            <w:tcW w:w="0" w:type="auto"/>
            <w:tcBorders>
              <w:top w:val="single" w:color="auto" w:sz="4" w:space="0"/>
            </w:tcBorders>
            <w:shd w:val="clear" w:color="auto" w:fill="F2F2F2" w:themeFill="background1" w:themeFillShade="F2"/>
            <w:vAlign w:val="center"/>
          </w:tcPr>
          <w:p w:rsidRPr="00FD07BA" w:rsidR="00492E6F" w:rsidP="0075000F" w:rsidRDefault="00492E6F" w14:paraId="6E62EBDD" w14:textId="77777777">
            <w:pPr>
              <w:pStyle w:val="Prrafodelista"/>
              <w:spacing w:after="0" w:line="240" w:lineRule="auto"/>
              <w:ind w:left="0" w:firstLine="0"/>
              <w:jc w:val="center"/>
              <w:rPr>
                <w:lang w:val="en-US"/>
              </w:rPr>
            </w:pPr>
            <w:r w:rsidRPr="00FD07BA">
              <w:rPr>
                <w:lang w:val="en-US"/>
              </w:rPr>
              <w:t>pH&lt;4</w:t>
            </w:r>
          </w:p>
        </w:tc>
        <w:tc>
          <w:tcPr>
            <w:tcW w:w="0" w:type="auto"/>
            <w:tcBorders>
              <w:top w:val="single" w:color="auto" w:sz="4" w:space="0"/>
            </w:tcBorders>
            <w:shd w:val="clear" w:color="auto" w:fill="F2F2F2" w:themeFill="background1" w:themeFillShade="F2"/>
            <w:vAlign w:val="center"/>
          </w:tcPr>
          <w:p w:rsidRPr="00FD07BA" w:rsidR="00492E6F" w:rsidP="0075000F" w:rsidRDefault="00492E6F" w14:paraId="63FF698E" w14:textId="77777777">
            <w:pPr>
              <w:pStyle w:val="Prrafodelista"/>
              <w:spacing w:after="0" w:line="240" w:lineRule="auto"/>
              <w:ind w:left="0" w:firstLine="0"/>
              <w:jc w:val="center"/>
              <w:rPr>
                <w:lang w:val="en-US"/>
              </w:rPr>
            </w:pPr>
            <m:oMathPara>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pH</m:t>
                    </m:r>
                  </m:sub>
                </m:sSub>
                <m:r>
                  <w:rPr>
                    <w:rFonts w:ascii="Cambria Math" w:hAnsi="Cambria Math"/>
                    <w:lang w:val="en-US"/>
                  </w:rPr>
                  <m:t>=0.1</m:t>
                </m:r>
              </m:oMath>
            </m:oMathPara>
          </w:p>
        </w:tc>
      </w:tr>
      <w:tr w:rsidRPr="00FD07BA" w:rsidR="00492E6F" w:rsidTr="0075000F" w14:paraId="55B394DF" w14:textId="77777777">
        <w:trPr>
          <w:trHeight w:val="397"/>
          <w:jc w:val="center"/>
        </w:trPr>
        <w:tc>
          <w:tcPr>
            <w:tcW w:w="0" w:type="auto"/>
            <w:vAlign w:val="center"/>
          </w:tcPr>
          <w:p w:rsidRPr="00FD07BA" w:rsidR="00492E6F" w:rsidP="0075000F" w:rsidRDefault="00492E6F" w14:paraId="752F35F8" w14:textId="77777777">
            <w:pPr>
              <w:pStyle w:val="Prrafodelista"/>
              <w:spacing w:after="0" w:line="240" w:lineRule="auto"/>
              <w:ind w:left="0" w:firstLine="0"/>
              <w:jc w:val="center"/>
              <w:rPr>
                <w:lang w:val="en-US"/>
              </w:rPr>
            </w:pPr>
            <w:r w:rsidRPr="00FD07BA">
              <w:rPr>
                <w:lang w:val="en-US"/>
              </w:rPr>
              <w:t>4≤pH≤7</w:t>
            </w:r>
          </w:p>
        </w:tc>
        <w:tc>
          <w:tcPr>
            <w:tcW w:w="0" w:type="auto"/>
            <w:vAlign w:val="center"/>
          </w:tcPr>
          <w:p w:rsidRPr="00FD07BA" w:rsidR="00492E6F" w:rsidP="0075000F" w:rsidRDefault="00492E6F" w14:paraId="2F366AFF" w14:textId="77777777">
            <w:pPr>
              <w:pStyle w:val="Prrafodelista"/>
              <w:spacing w:after="0" w:line="240" w:lineRule="auto"/>
              <w:ind w:left="0" w:firstLine="0"/>
              <w:jc w:val="center"/>
              <w:rPr>
                <w:lang w:val="en-US"/>
              </w:rPr>
            </w:pPr>
            <m:oMathPara>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pH</m:t>
                    </m:r>
                  </m:sub>
                </m:sSub>
                <m:r>
                  <w:rPr>
                    <w:rFonts w:ascii="Cambria Math" w:hAnsi="Cambria Math"/>
                    <w:lang w:val="en-US"/>
                  </w:rPr>
                  <m:t>=0.02628*</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(pH*0.52)</m:t>
                    </m:r>
                  </m:sup>
                </m:sSup>
              </m:oMath>
            </m:oMathPara>
          </w:p>
        </w:tc>
      </w:tr>
      <w:tr w:rsidRPr="00FD07BA" w:rsidR="00492E6F" w:rsidTr="0075000F" w14:paraId="29366E79" w14:textId="77777777">
        <w:trPr>
          <w:trHeight w:val="397"/>
          <w:jc w:val="center"/>
        </w:trPr>
        <w:tc>
          <w:tcPr>
            <w:tcW w:w="0" w:type="auto"/>
            <w:shd w:val="clear" w:color="auto" w:fill="F2F2F2" w:themeFill="background1" w:themeFillShade="F2"/>
            <w:vAlign w:val="center"/>
          </w:tcPr>
          <w:p w:rsidRPr="00FD07BA" w:rsidR="00492E6F" w:rsidP="0075000F" w:rsidRDefault="00492E6F" w14:paraId="65631FDA" w14:textId="77777777">
            <w:pPr>
              <w:pStyle w:val="Prrafodelista"/>
              <w:spacing w:after="0" w:line="240" w:lineRule="auto"/>
              <w:ind w:left="0" w:firstLine="0"/>
              <w:jc w:val="center"/>
              <w:rPr>
                <w:lang w:val="en-US"/>
              </w:rPr>
            </w:pPr>
            <w:r w:rsidRPr="00FD07BA">
              <w:rPr>
                <w:lang w:val="en-US"/>
              </w:rPr>
              <w:t>7&lt;pH≤8</w:t>
            </w:r>
          </w:p>
        </w:tc>
        <w:tc>
          <w:tcPr>
            <w:tcW w:w="0" w:type="auto"/>
            <w:shd w:val="clear" w:color="auto" w:fill="F2F2F2" w:themeFill="background1" w:themeFillShade="F2"/>
            <w:vAlign w:val="center"/>
          </w:tcPr>
          <w:p w:rsidRPr="00FD07BA" w:rsidR="00492E6F" w:rsidP="0075000F" w:rsidRDefault="00492E6F" w14:paraId="26C9DD2A" w14:textId="77777777">
            <w:pPr>
              <w:pStyle w:val="Prrafodelista"/>
              <w:spacing w:after="0" w:line="240" w:lineRule="auto"/>
              <w:ind w:left="0" w:firstLine="0"/>
              <w:jc w:val="center"/>
              <w:rPr>
                <w:lang w:val="en-US"/>
              </w:rPr>
            </w:pPr>
            <m:oMathPara>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pH</m:t>
                    </m:r>
                  </m:sub>
                </m:sSub>
                <m:r>
                  <w:rPr>
                    <w:rFonts w:ascii="Cambria Math" w:hAnsi="Cambria Math"/>
                    <w:lang w:val="en-US"/>
                  </w:rPr>
                  <m:t>=1.0</m:t>
                </m:r>
              </m:oMath>
            </m:oMathPara>
          </w:p>
        </w:tc>
      </w:tr>
      <w:tr w:rsidRPr="00FD07BA" w:rsidR="00492E6F" w:rsidTr="0075000F" w14:paraId="25597B1B" w14:textId="77777777">
        <w:trPr>
          <w:trHeight w:val="397"/>
          <w:jc w:val="center"/>
        </w:trPr>
        <w:tc>
          <w:tcPr>
            <w:tcW w:w="0" w:type="auto"/>
            <w:vAlign w:val="center"/>
          </w:tcPr>
          <w:p w:rsidRPr="00FD07BA" w:rsidR="00492E6F" w:rsidP="0075000F" w:rsidRDefault="00492E6F" w14:paraId="2838E61C" w14:textId="77777777">
            <w:pPr>
              <w:pStyle w:val="Prrafodelista"/>
              <w:spacing w:after="0" w:line="240" w:lineRule="auto"/>
              <w:ind w:left="0" w:firstLine="0"/>
              <w:jc w:val="center"/>
              <w:rPr>
                <w:lang w:val="en-US"/>
              </w:rPr>
            </w:pPr>
            <w:r w:rsidRPr="00FD07BA">
              <w:rPr>
                <w:lang w:val="en-US"/>
              </w:rPr>
              <w:t>8&lt;pH≤11</w:t>
            </w:r>
          </w:p>
        </w:tc>
        <w:tc>
          <w:tcPr>
            <w:tcW w:w="0" w:type="auto"/>
            <w:vAlign w:val="center"/>
          </w:tcPr>
          <w:p w:rsidRPr="00FD07BA" w:rsidR="00492E6F" w:rsidP="0075000F" w:rsidRDefault="00492E6F" w14:paraId="29E084F5" w14:textId="77777777">
            <w:pPr>
              <w:pStyle w:val="Prrafodelista"/>
              <w:spacing w:after="0" w:line="240" w:lineRule="auto"/>
              <w:ind w:left="0" w:firstLine="0"/>
              <w:jc w:val="center"/>
              <w:rPr>
                <w:lang w:val="en-US"/>
              </w:rPr>
            </w:pPr>
            <m:oMathPara>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pH</m:t>
                    </m:r>
                  </m:sub>
                </m:sSub>
                <m:r>
                  <w:rPr>
                    <w:rFonts w:ascii="Cambria Math" w:hAnsi="Cambria Math"/>
                    <w:lang w:val="en-US"/>
                  </w:rPr>
                  <m:t>=1.0*</m:t>
                </m:r>
                <m:sSup>
                  <m:sSupPr>
                    <m:ctrlPr>
                      <w:rPr>
                        <w:rFonts w:ascii="Cambria Math" w:hAnsi="Cambria Math"/>
                        <w:i/>
                        <w:lang w:val="en-US"/>
                      </w:rPr>
                    </m:ctrlPr>
                  </m:sSupPr>
                  <m:e>
                    <m:r>
                      <w:rPr>
                        <w:rFonts w:ascii="Cambria Math" w:hAnsi="Cambria Math"/>
                        <w:lang w:val="en-US"/>
                      </w:rPr>
                      <m:t>e</m:t>
                    </m:r>
                  </m:e>
                  <m:sup>
                    <m:d>
                      <m:dPr>
                        <m:ctrlPr>
                          <w:rPr>
                            <w:rFonts w:ascii="Cambria Math" w:hAnsi="Cambria Math"/>
                            <w:i/>
                            <w:lang w:val="en-US"/>
                          </w:rPr>
                        </m:ctrlPr>
                      </m:dPr>
                      <m:e>
                        <m:r>
                          <w:rPr>
                            <w:rFonts w:ascii="Cambria Math" w:hAnsi="Cambria Math"/>
                            <w:lang w:val="en-US"/>
                          </w:rPr>
                          <m:t>(pH-8</m:t>
                        </m:r>
                      </m:e>
                    </m:d>
                    <m:r>
                      <w:rPr>
                        <w:rFonts w:ascii="Cambria Math" w:hAnsi="Cambria Math"/>
                        <w:lang w:val="en-US"/>
                      </w:rPr>
                      <m:t>-5187)</m:t>
                    </m:r>
                  </m:sup>
                </m:sSup>
              </m:oMath>
            </m:oMathPara>
          </w:p>
        </w:tc>
      </w:tr>
      <w:tr w:rsidRPr="00FD07BA" w:rsidR="00492E6F" w:rsidTr="0075000F" w14:paraId="71FCD988" w14:textId="77777777">
        <w:trPr>
          <w:trHeight w:val="397"/>
          <w:jc w:val="center"/>
        </w:trPr>
        <w:tc>
          <w:tcPr>
            <w:tcW w:w="0" w:type="auto"/>
            <w:tcBorders>
              <w:bottom w:val="single" w:color="auto" w:sz="4" w:space="0"/>
            </w:tcBorders>
            <w:shd w:val="clear" w:color="auto" w:fill="F2F2F2" w:themeFill="background1" w:themeFillShade="F2"/>
            <w:vAlign w:val="center"/>
          </w:tcPr>
          <w:p w:rsidRPr="00FD07BA" w:rsidR="00492E6F" w:rsidP="0075000F" w:rsidRDefault="00492E6F" w14:paraId="74D474F3" w14:textId="77777777">
            <w:pPr>
              <w:pStyle w:val="Prrafodelista"/>
              <w:spacing w:after="0" w:line="240" w:lineRule="auto"/>
              <w:ind w:left="0" w:firstLine="0"/>
              <w:jc w:val="center"/>
              <w:rPr>
                <w:lang w:val="en-US"/>
              </w:rPr>
            </w:pPr>
            <w:r w:rsidRPr="00FD07BA">
              <w:rPr>
                <w:lang w:val="en-US"/>
              </w:rPr>
              <w:t>pH&gt;11</w:t>
            </w:r>
          </w:p>
        </w:tc>
        <w:tc>
          <w:tcPr>
            <w:tcW w:w="0" w:type="auto"/>
            <w:tcBorders>
              <w:bottom w:val="single" w:color="auto" w:sz="4" w:space="0"/>
            </w:tcBorders>
            <w:shd w:val="clear" w:color="auto" w:fill="F2F2F2" w:themeFill="background1" w:themeFillShade="F2"/>
            <w:vAlign w:val="center"/>
          </w:tcPr>
          <w:p w:rsidRPr="00FD07BA" w:rsidR="00492E6F" w:rsidP="0075000F" w:rsidRDefault="00492E6F" w14:paraId="15978CAF" w14:textId="77777777">
            <w:pPr>
              <w:pStyle w:val="Prrafodelista"/>
              <w:spacing w:after="0" w:line="240" w:lineRule="auto"/>
              <w:ind w:left="0" w:firstLine="0"/>
              <w:jc w:val="center"/>
              <w:rPr>
                <w:lang w:val="en-US"/>
              </w:rPr>
            </w:pPr>
            <m:oMathPara>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pH</m:t>
                    </m:r>
                  </m:sub>
                </m:sSub>
                <m:r>
                  <w:rPr>
                    <w:rFonts w:ascii="Cambria Math" w:hAnsi="Cambria Math"/>
                    <w:lang w:val="en-US"/>
                  </w:rPr>
                  <m:t>=0.1</m:t>
                </m:r>
              </m:oMath>
            </m:oMathPara>
          </w:p>
        </w:tc>
      </w:tr>
    </w:tbl>
    <w:p w:rsidRPr="00FD07BA" w:rsidR="00492E6F" w:rsidP="00492E6F" w:rsidRDefault="00492E6F" w14:paraId="0C322CF2" w14:textId="77777777">
      <w:pPr>
        <w:spacing w:before="240" w:line="360" w:lineRule="auto"/>
        <w:rPr>
          <w:lang w:val="en-US"/>
        </w:rPr>
      </w:pPr>
      <w:r w:rsidRPr="00FD07BA">
        <w:rPr>
          <w:lang w:val="en-US"/>
        </w:rPr>
        <w:t xml:space="preserve">The WQI has five categories as shown in Table </w:t>
      </w:r>
      <w:r>
        <w:rPr>
          <w:lang w:val="en-US"/>
        </w:rPr>
        <w:t>OR5.3</w:t>
      </w:r>
      <w:r w:rsidRPr="00FD07BA">
        <w:rPr>
          <w:lang w:val="en-US"/>
        </w:rPr>
        <w:t xml:space="preserve">. </w:t>
      </w:r>
    </w:p>
    <w:p w:rsidRPr="00FD07BA" w:rsidR="00492E6F" w:rsidP="00492E6F" w:rsidRDefault="00492E6F" w14:paraId="7BF3012C" w14:textId="77777777">
      <w:pPr>
        <w:pStyle w:val="Descripcin"/>
        <w:keepNext/>
        <w:ind w:firstLine="0"/>
        <w:rPr>
          <w:color w:val="auto"/>
          <w:sz w:val="24"/>
          <w:szCs w:val="24"/>
          <w:lang w:val="en-US"/>
        </w:rPr>
      </w:pPr>
      <w:bookmarkStart w:name="_Ref216870103" w:id="8"/>
      <w:r w:rsidRPr="00FD07BA">
        <w:rPr>
          <w:b/>
          <w:bCs/>
          <w:color w:val="auto"/>
          <w:sz w:val="24"/>
          <w:szCs w:val="24"/>
          <w:lang w:val="en-US"/>
        </w:rPr>
        <w:t xml:space="preserve">Table </w:t>
      </w:r>
      <w:bookmarkEnd w:id="8"/>
      <w:r>
        <w:rPr>
          <w:b/>
          <w:bCs/>
          <w:color w:val="auto"/>
          <w:sz w:val="24"/>
          <w:szCs w:val="24"/>
          <w:lang w:val="en-US"/>
        </w:rPr>
        <w:t>OR4.3</w:t>
      </w:r>
      <w:r w:rsidRPr="00FD07BA">
        <w:rPr>
          <w:b/>
          <w:bCs/>
          <w:color w:val="auto"/>
          <w:sz w:val="24"/>
          <w:szCs w:val="24"/>
          <w:lang w:val="en-US"/>
        </w:rPr>
        <w:t>.</w:t>
      </w:r>
      <w:r w:rsidRPr="00FD07BA">
        <w:rPr>
          <w:color w:val="auto"/>
          <w:sz w:val="24"/>
          <w:szCs w:val="24"/>
          <w:lang w:val="en-US"/>
        </w:rPr>
        <w:t xml:space="preserve"> Water quality index categories</w:t>
      </w:r>
    </w:p>
    <w:tbl>
      <w:tblPr>
        <w:tblW w:w="0" w:type="auto"/>
        <w:jc w:val="center"/>
        <w:tblCellMar>
          <w:left w:w="70" w:type="dxa"/>
          <w:right w:w="70" w:type="dxa"/>
        </w:tblCellMar>
        <w:tblLook w:val="04A0" w:firstRow="1" w:lastRow="0" w:firstColumn="1" w:lastColumn="0" w:noHBand="0" w:noVBand="1"/>
      </w:tblPr>
      <w:tblGrid>
        <w:gridCol w:w="2701"/>
        <w:gridCol w:w="2450"/>
      </w:tblGrid>
      <w:tr w:rsidRPr="00FD07BA" w:rsidR="00492E6F" w:rsidTr="0075000F" w14:paraId="3A5D819B" w14:textId="77777777">
        <w:trPr>
          <w:trHeight w:val="397"/>
          <w:jc w:val="center"/>
        </w:trPr>
        <w:tc>
          <w:tcPr>
            <w:tcW w:w="0" w:type="auto"/>
            <w:tcBorders>
              <w:top w:val="single" w:color="auto" w:sz="4" w:space="0"/>
              <w:left w:val="nil"/>
              <w:bottom w:val="single" w:color="auto" w:sz="4" w:space="0"/>
              <w:right w:val="nil"/>
            </w:tcBorders>
            <w:noWrap/>
            <w:vAlign w:val="center"/>
            <w:hideMark/>
          </w:tcPr>
          <w:p w:rsidRPr="00FD07BA" w:rsidR="00492E6F" w:rsidP="0075000F" w:rsidRDefault="00492E6F" w14:paraId="3480FD34" w14:textId="77777777">
            <w:pPr>
              <w:spacing w:after="0" w:line="240" w:lineRule="auto"/>
              <w:ind w:firstLine="0"/>
              <w:jc w:val="center"/>
              <w:rPr>
                <w:b/>
                <w:bCs/>
                <w:color w:val="000000"/>
                <w:kern w:val="0"/>
                <w:sz w:val="22"/>
                <w:szCs w:val="22"/>
                <w:lang w:val="en-US" w:eastAsia="es-CO"/>
              </w:rPr>
            </w:pPr>
            <w:r w:rsidRPr="00FD07BA">
              <w:rPr>
                <w:b/>
                <w:bCs/>
                <w:color w:val="000000"/>
                <w:kern w:val="0"/>
                <w:sz w:val="22"/>
                <w:szCs w:val="22"/>
                <w:lang w:val="en-US" w:eastAsia="es-CO"/>
              </w:rPr>
              <w:t>Water quality index (WQI)</w:t>
            </w:r>
          </w:p>
        </w:tc>
        <w:tc>
          <w:tcPr>
            <w:tcW w:w="0" w:type="auto"/>
            <w:tcBorders>
              <w:top w:val="single" w:color="auto" w:sz="4" w:space="0"/>
              <w:left w:val="nil"/>
              <w:bottom w:val="single" w:color="auto" w:sz="4" w:space="0"/>
              <w:right w:val="nil"/>
            </w:tcBorders>
            <w:noWrap/>
            <w:vAlign w:val="center"/>
            <w:hideMark/>
          </w:tcPr>
          <w:p w:rsidRPr="00FD07BA" w:rsidR="00492E6F" w:rsidP="0075000F" w:rsidRDefault="00492E6F" w14:paraId="537E966C" w14:textId="77777777">
            <w:pPr>
              <w:spacing w:after="0" w:line="240" w:lineRule="auto"/>
              <w:ind w:firstLine="0"/>
              <w:jc w:val="center"/>
              <w:rPr>
                <w:b/>
                <w:bCs/>
                <w:color w:val="000000"/>
                <w:kern w:val="0"/>
                <w:sz w:val="22"/>
                <w:szCs w:val="22"/>
                <w:lang w:val="en-US" w:eastAsia="es-CO"/>
              </w:rPr>
            </w:pPr>
            <w:r w:rsidRPr="00FD07BA">
              <w:rPr>
                <w:b/>
                <w:bCs/>
                <w:color w:val="000000"/>
                <w:kern w:val="0"/>
                <w:sz w:val="22"/>
                <w:szCs w:val="22"/>
                <w:lang w:val="en-US" w:eastAsia="es-CO"/>
              </w:rPr>
              <w:t>Water quality categories</w:t>
            </w:r>
          </w:p>
        </w:tc>
      </w:tr>
      <w:tr w:rsidRPr="00FD07BA" w:rsidR="00492E6F" w:rsidTr="0075000F" w14:paraId="536DD82B" w14:textId="77777777">
        <w:trPr>
          <w:trHeight w:val="397"/>
          <w:jc w:val="center"/>
        </w:trPr>
        <w:tc>
          <w:tcPr>
            <w:tcW w:w="0" w:type="auto"/>
            <w:tcBorders>
              <w:top w:val="nil"/>
              <w:left w:val="nil"/>
              <w:bottom w:val="nil"/>
              <w:right w:val="nil"/>
            </w:tcBorders>
            <w:shd w:val="clear" w:color="000000" w:fill="F2F2F2"/>
            <w:noWrap/>
            <w:vAlign w:val="center"/>
            <w:hideMark/>
          </w:tcPr>
          <w:p w:rsidRPr="00FD07BA" w:rsidR="00492E6F" w:rsidP="0075000F" w:rsidRDefault="00492E6F" w14:paraId="3041DF04"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0.00-0.25</w:t>
            </w:r>
          </w:p>
        </w:tc>
        <w:tc>
          <w:tcPr>
            <w:tcW w:w="0" w:type="auto"/>
            <w:tcBorders>
              <w:top w:val="nil"/>
              <w:left w:val="nil"/>
              <w:bottom w:val="nil"/>
              <w:right w:val="nil"/>
            </w:tcBorders>
            <w:shd w:val="clear" w:color="000000" w:fill="F2F2F2"/>
            <w:noWrap/>
            <w:vAlign w:val="center"/>
            <w:hideMark/>
          </w:tcPr>
          <w:p w:rsidRPr="00FD07BA" w:rsidR="00492E6F" w:rsidP="0075000F" w:rsidRDefault="00492E6F" w14:paraId="6A156FC5"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Very bad</w:t>
            </w:r>
          </w:p>
        </w:tc>
      </w:tr>
      <w:tr w:rsidRPr="00FD07BA" w:rsidR="00492E6F" w:rsidTr="0075000F" w14:paraId="14A8DDD4" w14:textId="77777777">
        <w:trPr>
          <w:trHeight w:val="397"/>
          <w:jc w:val="center"/>
        </w:trPr>
        <w:tc>
          <w:tcPr>
            <w:tcW w:w="0" w:type="auto"/>
            <w:tcBorders>
              <w:top w:val="nil"/>
              <w:left w:val="nil"/>
              <w:bottom w:val="nil"/>
              <w:right w:val="nil"/>
            </w:tcBorders>
            <w:noWrap/>
            <w:vAlign w:val="center"/>
            <w:hideMark/>
          </w:tcPr>
          <w:p w:rsidRPr="00FD07BA" w:rsidR="00492E6F" w:rsidP="0075000F" w:rsidRDefault="00492E6F" w14:paraId="380AD046"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0.26-0.50</w:t>
            </w:r>
          </w:p>
        </w:tc>
        <w:tc>
          <w:tcPr>
            <w:tcW w:w="0" w:type="auto"/>
            <w:tcBorders>
              <w:top w:val="nil"/>
              <w:left w:val="nil"/>
              <w:bottom w:val="nil"/>
              <w:right w:val="nil"/>
            </w:tcBorders>
            <w:noWrap/>
            <w:vAlign w:val="center"/>
            <w:hideMark/>
          </w:tcPr>
          <w:p w:rsidRPr="00FD07BA" w:rsidR="00492E6F" w:rsidP="0075000F" w:rsidRDefault="00492E6F" w14:paraId="11E4E16D"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Bad</w:t>
            </w:r>
          </w:p>
        </w:tc>
      </w:tr>
      <w:tr w:rsidRPr="00FD07BA" w:rsidR="00492E6F" w:rsidTr="0075000F" w14:paraId="5360423F" w14:textId="77777777">
        <w:trPr>
          <w:trHeight w:val="397"/>
          <w:jc w:val="center"/>
        </w:trPr>
        <w:tc>
          <w:tcPr>
            <w:tcW w:w="0" w:type="auto"/>
            <w:tcBorders>
              <w:top w:val="nil"/>
              <w:left w:val="nil"/>
              <w:bottom w:val="nil"/>
              <w:right w:val="nil"/>
            </w:tcBorders>
            <w:shd w:val="clear" w:color="000000" w:fill="F2F2F2"/>
            <w:noWrap/>
            <w:vAlign w:val="center"/>
            <w:hideMark/>
          </w:tcPr>
          <w:p w:rsidRPr="00FD07BA" w:rsidR="00492E6F" w:rsidP="0075000F" w:rsidRDefault="00492E6F" w14:paraId="2D52CF94"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0.51-0.70</w:t>
            </w:r>
          </w:p>
        </w:tc>
        <w:tc>
          <w:tcPr>
            <w:tcW w:w="0" w:type="auto"/>
            <w:tcBorders>
              <w:top w:val="nil"/>
              <w:left w:val="nil"/>
              <w:bottom w:val="nil"/>
              <w:right w:val="nil"/>
            </w:tcBorders>
            <w:shd w:val="clear" w:color="000000" w:fill="F2F2F2"/>
            <w:noWrap/>
            <w:vAlign w:val="center"/>
            <w:hideMark/>
          </w:tcPr>
          <w:p w:rsidRPr="00FD07BA" w:rsidR="00492E6F" w:rsidP="0075000F" w:rsidRDefault="00492E6F" w14:paraId="5CF23821"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Regular</w:t>
            </w:r>
          </w:p>
        </w:tc>
      </w:tr>
      <w:tr w:rsidRPr="00FD07BA" w:rsidR="00492E6F" w:rsidTr="0075000F" w14:paraId="45CEC110" w14:textId="77777777">
        <w:trPr>
          <w:trHeight w:val="397"/>
          <w:jc w:val="center"/>
        </w:trPr>
        <w:tc>
          <w:tcPr>
            <w:tcW w:w="0" w:type="auto"/>
            <w:tcBorders>
              <w:top w:val="nil"/>
              <w:left w:val="nil"/>
              <w:bottom w:val="nil"/>
              <w:right w:val="nil"/>
            </w:tcBorders>
            <w:noWrap/>
            <w:vAlign w:val="center"/>
            <w:hideMark/>
          </w:tcPr>
          <w:p w:rsidRPr="00FD07BA" w:rsidR="00492E6F" w:rsidP="0075000F" w:rsidRDefault="00492E6F" w14:paraId="2EDA592F"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0.71-0.90</w:t>
            </w:r>
          </w:p>
        </w:tc>
        <w:tc>
          <w:tcPr>
            <w:tcW w:w="0" w:type="auto"/>
            <w:tcBorders>
              <w:top w:val="nil"/>
              <w:left w:val="nil"/>
              <w:bottom w:val="nil"/>
              <w:right w:val="nil"/>
            </w:tcBorders>
            <w:noWrap/>
            <w:vAlign w:val="center"/>
            <w:hideMark/>
          </w:tcPr>
          <w:p w:rsidRPr="00FD07BA" w:rsidR="00492E6F" w:rsidP="0075000F" w:rsidRDefault="00492E6F" w14:paraId="099C21F1"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Acceptable</w:t>
            </w:r>
          </w:p>
        </w:tc>
      </w:tr>
      <w:tr w:rsidRPr="00FD07BA" w:rsidR="00492E6F" w:rsidTr="0075000F" w14:paraId="2D5F86A9" w14:textId="77777777">
        <w:trPr>
          <w:trHeight w:val="397"/>
          <w:jc w:val="center"/>
        </w:trPr>
        <w:tc>
          <w:tcPr>
            <w:tcW w:w="0" w:type="auto"/>
            <w:tcBorders>
              <w:top w:val="nil"/>
              <w:left w:val="nil"/>
              <w:bottom w:val="single" w:color="auto" w:sz="4" w:space="0"/>
              <w:right w:val="nil"/>
            </w:tcBorders>
            <w:shd w:val="clear" w:color="000000" w:fill="F2F2F2"/>
            <w:noWrap/>
            <w:vAlign w:val="center"/>
            <w:hideMark/>
          </w:tcPr>
          <w:p w:rsidRPr="00FD07BA" w:rsidR="00492E6F" w:rsidP="0075000F" w:rsidRDefault="00492E6F" w14:paraId="27D16A97"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0.91-1.00</w:t>
            </w:r>
          </w:p>
        </w:tc>
        <w:tc>
          <w:tcPr>
            <w:tcW w:w="0" w:type="auto"/>
            <w:tcBorders>
              <w:top w:val="nil"/>
              <w:left w:val="nil"/>
              <w:bottom w:val="single" w:color="auto" w:sz="4" w:space="0"/>
              <w:right w:val="nil"/>
            </w:tcBorders>
            <w:shd w:val="clear" w:color="000000" w:fill="F2F2F2"/>
            <w:noWrap/>
            <w:vAlign w:val="center"/>
            <w:hideMark/>
          </w:tcPr>
          <w:p w:rsidRPr="00FD07BA" w:rsidR="00492E6F" w:rsidP="0075000F" w:rsidRDefault="00492E6F" w14:paraId="27F2EC49" w14:textId="77777777">
            <w:pPr>
              <w:spacing w:after="0" w:line="240" w:lineRule="auto"/>
              <w:ind w:firstLine="0"/>
              <w:jc w:val="center"/>
              <w:rPr>
                <w:color w:val="000000"/>
                <w:kern w:val="0"/>
                <w:sz w:val="22"/>
                <w:szCs w:val="22"/>
                <w:lang w:val="en-US" w:eastAsia="es-CO"/>
              </w:rPr>
            </w:pPr>
            <w:r w:rsidRPr="00FD07BA">
              <w:rPr>
                <w:color w:val="000000"/>
                <w:kern w:val="0"/>
                <w:sz w:val="22"/>
                <w:szCs w:val="22"/>
                <w:lang w:val="en-US" w:eastAsia="es-CO"/>
              </w:rPr>
              <w:t>Good</w:t>
            </w:r>
          </w:p>
        </w:tc>
      </w:tr>
    </w:tbl>
    <w:p w:rsidRPr="00FD07BA" w:rsidR="00492E6F" w:rsidP="00492E6F" w:rsidRDefault="00492E6F" w14:paraId="44BDC894" w14:textId="77777777">
      <w:pPr>
        <w:numPr>
          <w:ilvl w:val="3"/>
          <w:numId w:val="0"/>
        </w:numPr>
        <w:spacing w:before="240" w:line="360" w:lineRule="auto"/>
        <w:ind w:left="720" w:hanging="720"/>
        <w:jc w:val="left"/>
        <w:outlineLvl w:val="3"/>
        <w:rPr>
          <w:b/>
          <w:bCs/>
          <w:i/>
          <w:iCs/>
          <w:lang w:val="en-US"/>
        </w:rPr>
      </w:pPr>
      <w:r w:rsidRPr="00FD07BA">
        <w:rPr>
          <w:i/>
          <w:iCs/>
          <w:lang w:val="en-US"/>
        </w:rPr>
        <w:t>Water quantity</w:t>
      </w:r>
    </w:p>
    <w:p w:rsidRPr="00FD07BA" w:rsidR="00492E6F" w:rsidP="00492E6F" w:rsidRDefault="00492E6F" w14:paraId="3FC49EAC" w14:textId="77777777">
      <w:pPr>
        <w:spacing w:before="240" w:line="360" w:lineRule="auto"/>
        <w:rPr>
          <w:lang w:val="en-US"/>
        </w:rPr>
      </w:pPr>
      <w:r w:rsidRPr="00FD07BA">
        <w:rPr>
          <w:lang w:val="en-US"/>
        </w:rPr>
        <w:t>Water quantity was measured using two methods: area-velocity for the water source and volumetric for the wastewater discharges. For the area-velocity method</w:t>
      </w:r>
      <w:r>
        <w:rPr>
          <w:lang w:val="en-US"/>
        </w:rPr>
        <w:t>,</w:t>
      </w:r>
      <w:r w:rsidRPr="00FD07BA">
        <w:rPr>
          <w:lang w:val="en-US"/>
        </w:rPr>
        <w:t xml:space="preserve"> the procedures suggested by </w:t>
      </w:r>
      <w:r>
        <w:rPr>
          <w:lang w:val="en-US"/>
        </w:rPr>
        <w:fldChar w:fldCharType="begin"/>
      </w:r>
      <w:r>
        <w:rPr>
          <w:lang w:val="en-US"/>
        </w:rPr>
        <w:instrText xml:space="preserve"> ADDIN EN.CITE &lt;EndNote&gt;&lt;Cite AuthorYear="1"&gt;&lt;Author&gt;APHA&lt;/Author&gt;&lt;Year&gt;2017&lt;/Year&gt;&lt;RecNum&gt;130&lt;/RecNum&gt;&lt;DisplayText&gt;APHA, AWWA et al. (2017)&lt;/DisplayText&gt;&lt;record&gt;&lt;rec-number&gt;130&lt;/rec-number&gt;&lt;foreign-keys&gt;&lt;key app="EN" db-id="v595a5r9gssvf4exat5pfpexwpffaztza9ee" timestamp="1766935741"&gt;130&lt;/key&gt;&lt;/foreign-keys&gt;&lt;ref-type name="Standard"&gt;58&lt;/ref-type&gt;&lt;contributors&gt;&lt;authors&gt;&lt;author&gt;APHA&lt;/author&gt;&lt;author&gt;AWWA&lt;/author&gt;&lt;author&gt;WEF&lt;/author&gt;&lt;/authors&gt;&lt;/contributors&gt;&lt;titles&gt;&lt;title&gt;Standard methods for the examination of water and wastewater&lt;/title&gt;&lt;/titles&gt;&lt;edition&gt;23rd&lt;/edition&gt;&lt;dates&gt;&lt;year&gt;2017&lt;/year&gt;&lt;/dates&gt;&lt;pub-location&gt;Washington, D.C.&lt;/pub-location&gt;&lt;publisher&gt;APHA (American Public Health Association), AWWA (American Water Works Association), WEF (Water Environment Federation)&lt;/publisher&gt;&lt;urls&gt;&lt;/urls&gt;&lt;/record&gt;&lt;/Cite&gt;&lt;/EndNote&gt;</w:instrText>
      </w:r>
      <w:r>
        <w:rPr>
          <w:lang w:val="en-US"/>
        </w:rPr>
        <w:fldChar w:fldCharType="separate"/>
      </w:r>
      <w:r>
        <w:rPr>
          <w:noProof/>
          <w:lang w:val="en-US"/>
        </w:rPr>
        <w:t>APHA, AWWA et al. (2017)</w:t>
      </w:r>
      <w:r>
        <w:rPr>
          <w:lang w:val="en-US"/>
        </w:rPr>
        <w:fldChar w:fldCharType="end"/>
      </w:r>
      <w:r>
        <w:rPr>
          <w:lang w:val="en-US"/>
        </w:rPr>
        <w:t xml:space="preserve"> </w:t>
      </w:r>
      <w:r w:rsidRPr="00FD07BA">
        <w:rPr>
          <w:lang w:val="en-US"/>
        </w:rPr>
        <w:t>were followed</w:t>
      </w:r>
      <w:r>
        <w:rPr>
          <w:lang w:val="en-US"/>
        </w:rPr>
        <w:t xml:space="preserve"> and </w:t>
      </w:r>
      <w:r w:rsidRPr="00FD07BA">
        <w:rPr>
          <w:lang w:val="en-US"/>
        </w:rPr>
        <w:t>an electromagnetic flow meter (OTT MF PRO; ±0.015 m/s)</w:t>
      </w:r>
      <w:r>
        <w:rPr>
          <w:lang w:val="en-US"/>
        </w:rPr>
        <w:t xml:space="preserve"> was used</w:t>
      </w:r>
      <w:r w:rsidRPr="00FD07BA">
        <w:rPr>
          <w:lang w:val="en-US"/>
        </w:rPr>
        <w:t xml:space="preserve">.  </w:t>
      </w:r>
    </w:p>
    <w:p w:rsidRPr="0067626C" w:rsidR="00492E6F" w:rsidP="00492E6F" w:rsidRDefault="00492E6F" w14:paraId="7507FC35" w14:textId="77777777">
      <w:pPr>
        <w:spacing w:after="0" w:line="240" w:lineRule="auto"/>
        <w:rPr>
          <w:b/>
          <w:bCs/>
          <w:lang w:val="en-US"/>
        </w:rPr>
      </w:pPr>
      <w:r w:rsidRPr="0067626C">
        <w:rPr>
          <w:b/>
          <w:bCs/>
          <w:lang w:val="en-US"/>
        </w:rPr>
        <w:t>References</w:t>
      </w:r>
    </w:p>
    <w:p w:rsidRPr="0067626C" w:rsidR="00492E6F" w:rsidP="00492E6F" w:rsidRDefault="00492E6F" w14:paraId="4E636148" w14:textId="0FFA9476">
      <w:pPr>
        <w:pStyle w:val="EndNoteBibliography"/>
        <w:spacing w:after="0"/>
        <w:ind w:left="284" w:hanging="284"/>
      </w:pPr>
      <w:r>
        <w:rPr>
          <w:lang w:val="en-US"/>
        </w:rPr>
        <w:fldChar w:fldCharType="begin"/>
      </w:r>
      <w:r>
        <w:rPr>
          <w:lang w:val="en-US"/>
        </w:rPr>
        <w:instrText xml:space="preserve"> ADDIN EN.REFLIST </w:instrText>
      </w:r>
      <w:r>
        <w:rPr>
          <w:lang w:val="en-US"/>
        </w:rPr>
        <w:fldChar w:fldCharType="separate"/>
      </w:r>
      <w:r w:rsidRPr="0067626C">
        <w:t>APHA, AWWA and WEF (2017) Standard methods for the examination of water and wastewater. Washington, D.C., APHA (American Public Health Association), AWWA (American Water Works Association), WEF (Water Environment Federation).</w:t>
      </w:r>
    </w:p>
    <w:p w:rsidR="00492E6F" w:rsidP="00492E6F" w:rsidRDefault="00492E6F" w14:paraId="5597F3E0" w14:textId="1B1E363B">
      <w:pPr>
        <w:pStyle w:val="EndNoteBibliography"/>
        <w:ind w:left="284" w:hanging="284"/>
        <w:rPr>
          <w:lang w:val="es-CO"/>
        </w:rPr>
      </w:pPr>
      <w:r w:rsidRPr="0067626C">
        <w:t>IDEAM (2018) Protocolo de monitoreo de calidad de agua. Bogotá, DC, Instituto de Hidrología, Meteorología y Estudios Ambientales (IDEAM)</w:t>
      </w:r>
      <w:r w:rsidR="00BE1380">
        <w:rPr>
          <w:lang w:val="es-CO"/>
        </w:rPr>
        <w:t>.</w:t>
      </w:r>
      <w:r w:rsidRPr="0067626C">
        <w:t xml:space="preserve"> </w:t>
      </w:r>
    </w:p>
    <w:p w:rsidR="00492ECA" w:rsidP="00492E6F" w:rsidRDefault="00492E6F" w14:paraId="0BA5F67C" w14:textId="77777777">
      <w:pPr>
        <w:spacing w:line="360" w:lineRule="auto"/>
        <w:ind w:left="284" w:hanging="284"/>
        <w:rPr>
          <w:lang w:val="en-US"/>
        </w:rPr>
      </w:pPr>
      <w:r>
        <w:rPr>
          <w:lang w:val="en-US"/>
        </w:rPr>
        <w:fldChar w:fldCharType="end"/>
      </w:r>
    </w:p>
    <w:p w:rsidR="00BE1380" w:rsidP="00BE1380" w:rsidRDefault="00BE1380" w14:paraId="1DBE1C73" w14:textId="77777777">
      <w:pPr>
        <w:spacing w:after="0" w:line="240" w:lineRule="auto"/>
        <w:ind w:left="284" w:hanging="284"/>
        <w:jc w:val="center"/>
        <w:rPr>
          <w:lang w:val="en-US"/>
        </w:rPr>
      </w:pPr>
      <w:r w:rsidRPr="00BE1380">
        <w:rPr>
          <w:b/>
          <w:bCs/>
          <w:lang w:val="en-US"/>
        </w:rPr>
        <w:t>Online Resource 5.</w:t>
      </w:r>
      <w:r w:rsidRPr="00BE1380">
        <w:rPr>
          <w:lang w:val="en-US"/>
        </w:rPr>
        <w:t xml:space="preserve"> Water collection and transportation system residuals of settlements validation object</w:t>
      </w:r>
    </w:p>
    <w:p w:rsidR="00BE1380" w:rsidP="00BE1380" w:rsidRDefault="00BE1380" w14:paraId="63CF6ACE" w14:textId="5C1CD1AA">
      <w:pPr>
        <w:spacing w:line="360" w:lineRule="auto"/>
        <w:ind w:left="284" w:hanging="284"/>
        <w:jc w:val="center"/>
        <w:rPr>
          <w:lang w:val="en-US"/>
        </w:rPr>
      </w:pPr>
      <w:r>
        <w:rPr>
          <w:noProof/>
          <w:lang w:val="en-US"/>
        </w:rPr>
        <w:drawing>
          <wp:inline distT="0" distB="0" distL="0" distR="0" wp14:anchorId="76BC280E" wp14:editId="2B599A8C">
            <wp:extent cx="5804036" cy="7511142"/>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804630" cy="7511911"/>
                    </a:xfrm>
                    <a:prstGeom prst="rect">
                      <a:avLst/>
                    </a:prstGeom>
                  </pic:spPr>
                </pic:pic>
              </a:graphicData>
            </a:graphic>
          </wp:inline>
        </w:drawing>
      </w:r>
      <w:r>
        <w:rPr>
          <w:lang w:val="en-US"/>
        </w:rPr>
        <w:br w:type="page"/>
      </w:r>
    </w:p>
    <w:p w:rsidRPr="00BE1380" w:rsidR="00BE1380" w:rsidP="00492E6F" w:rsidRDefault="00BE1380" w14:paraId="0C65FF42" w14:textId="77777777">
      <w:pPr>
        <w:spacing w:line="360" w:lineRule="auto"/>
        <w:ind w:left="284" w:hanging="284"/>
        <w:rPr>
          <w:lang w:val="en-US"/>
        </w:rPr>
        <w:sectPr w:rsidRPr="00BE1380" w:rsidR="00BE1380" w:rsidSect="00F41AA2">
          <w:pgSz w:w="12240" w:h="15840" w:orient="portrait"/>
          <w:pgMar w:top="1440" w:right="1440" w:bottom="1440" w:left="1440" w:header="720" w:footer="720" w:gutter="0"/>
          <w:pgNumType w:start="1"/>
          <w:cols w:space="720"/>
          <w:docGrid w:linePitch="360"/>
        </w:sectPr>
      </w:pPr>
    </w:p>
    <w:p w:rsidRPr="00A164E0" w:rsidR="00492ECA" w:rsidP="00492ECA" w:rsidRDefault="00492ECA" w14:paraId="1512450F" w14:textId="427ACB9C">
      <w:pPr>
        <w:spacing w:before="240" w:line="360" w:lineRule="auto"/>
        <w:jc w:val="left"/>
        <w:outlineLvl w:val="2"/>
        <w:rPr>
          <w:b/>
          <w:bCs/>
          <w:lang w:val="en-US"/>
        </w:rPr>
      </w:pPr>
      <w:r w:rsidRPr="00A164E0">
        <w:rPr>
          <w:b/>
          <w:bCs/>
          <w:lang w:val="en-US"/>
        </w:rPr>
        <w:t xml:space="preserve">Online Resource </w:t>
      </w:r>
      <w:r w:rsidRPr="00A164E0" w:rsidR="00EE2455">
        <w:rPr>
          <w:b/>
          <w:bCs/>
          <w:lang w:val="en-US"/>
        </w:rPr>
        <w:t>6</w:t>
      </w:r>
      <w:r w:rsidRPr="00A164E0">
        <w:rPr>
          <w:b/>
          <w:bCs/>
          <w:lang w:val="en-US"/>
        </w:rPr>
        <w:t xml:space="preserve">.  </w:t>
      </w:r>
      <w:r w:rsidRPr="00A164E0">
        <w:rPr>
          <w:lang w:val="en-US"/>
        </w:rPr>
        <w:t>Water quality in the water source according to season.</w:t>
      </w:r>
    </w:p>
    <w:tbl>
      <w:tblPr>
        <w:tblW w:w="12741" w:type="dxa"/>
        <w:tblCellMar>
          <w:left w:w="70" w:type="dxa"/>
          <w:right w:w="70" w:type="dxa"/>
        </w:tblCellMar>
        <w:tblLook w:val="04A0" w:firstRow="1" w:lastRow="0" w:firstColumn="1" w:lastColumn="0" w:noHBand="0" w:noVBand="1"/>
      </w:tblPr>
      <w:tblGrid>
        <w:gridCol w:w="2561"/>
        <w:gridCol w:w="1580"/>
        <w:gridCol w:w="1376"/>
        <w:gridCol w:w="1478"/>
        <w:gridCol w:w="1255"/>
        <w:gridCol w:w="1497"/>
        <w:gridCol w:w="1497"/>
        <w:gridCol w:w="1497"/>
      </w:tblGrid>
      <w:tr w:rsidRPr="007D218B" w:rsidR="00492ECA" w:rsidTr="00F840A3" w14:paraId="4659AA8C" w14:textId="77777777">
        <w:trPr>
          <w:trHeight w:val="397"/>
          <w:tblHeader/>
        </w:trPr>
        <w:tc>
          <w:tcPr>
            <w:tcW w:w="2561" w:type="dxa"/>
            <w:tcBorders>
              <w:top w:val="nil"/>
              <w:left w:val="nil"/>
              <w:bottom w:val="single" w:color="auto" w:sz="4" w:space="0"/>
              <w:right w:val="nil"/>
            </w:tcBorders>
            <w:noWrap/>
            <w:vAlign w:val="center"/>
            <w:hideMark/>
          </w:tcPr>
          <w:p w:rsidRPr="007D218B" w:rsidR="00492ECA" w:rsidP="00F840A3" w:rsidRDefault="00492ECA" w14:paraId="78F00532" w14:textId="77777777">
            <w:pPr>
              <w:spacing w:after="0" w:line="240" w:lineRule="auto"/>
              <w:ind w:firstLine="0"/>
              <w:jc w:val="center"/>
              <w:rPr>
                <w:color w:val="000000"/>
                <w:kern w:val="0"/>
                <w:sz w:val="22"/>
                <w:szCs w:val="22"/>
                <w:lang w:val="en-US" w:eastAsia="es-CO"/>
              </w:rPr>
            </w:pPr>
          </w:p>
        </w:tc>
        <w:tc>
          <w:tcPr>
            <w:tcW w:w="1580" w:type="dxa"/>
            <w:tcBorders>
              <w:top w:val="nil"/>
              <w:left w:val="nil"/>
              <w:bottom w:val="single" w:color="auto" w:sz="4" w:space="0"/>
              <w:right w:val="nil"/>
            </w:tcBorders>
            <w:noWrap/>
            <w:vAlign w:val="center"/>
            <w:hideMark/>
          </w:tcPr>
          <w:p w:rsidRPr="007D218B" w:rsidR="00492ECA" w:rsidP="00F840A3" w:rsidRDefault="00492ECA" w14:paraId="2B044A93" w14:textId="77777777">
            <w:pPr>
              <w:spacing w:after="0" w:line="240" w:lineRule="auto"/>
              <w:ind w:firstLine="0"/>
              <w:jc w:val="center"/>
              <w:rPr>
                <w:color w:val="000000"/>
                <w:kern w:val="0"/>
                <w:sz w:val="22"/>
                <w:szCs w:val="22"/>
                <w:lang w:val="en-US" w:eastAsia="es-CO"/>
              </w:rPr>
            </w:pPr>
          </w:p>
        </w:tc>
        <w:tc>
          <w:tcPr>
            <w:tcW w:w="8600" w:type="dxa"/>
            <w:gridSpan w:val="6"/>
            <w:tcBorders>
              <w:top w:val="single" w:color="auto" w:sz="4" w:space="0"/>
              <w:left w:val="nil"/>
              <w:bottom w:val="single" w:color="auto" w:sz="4" w:space="0"/>
              <w:right w:val="nil"/>
            </w:tcBorders>
            <w:noWrap/>
            <w:vAlign w:val="center"/>
            <w:hideMark/>
          </w:tcPr>
          <w:p w:rsidRPr="007D218B" w:rsidR="00492ECA" w:rsidP="00F840A3" w:rsidRDefault="00492ECA" w14:paraId="5EADA32C" w14:textId="77777777">
            <w:pPr>
              <w:spacing w:after="0" w:line="240" w:lineRule="auto"/>
              <w:ind w:firstLine="0"/>
              <w:jc w:val="center"/>
              <w:rPr>
                <w:b/>
                <w:bCs/>
                <w:color w:val="000000"/>
                <w:kern w:val="0"/>
                <w:sz w:val="22"/>
                <w:szCs w:val="22"/>
                <w:lang w:val="en-US" w:eastAsia="es-CO"/>
              </w:rPr>
            </w:pPr>
            <w:r w:rsidRPr="007D218B">
              <w:rPr>
                <w:b/>
                <w:bCs/>
                <w:color w:val="000000"/>
                <w:kern w:val="0"/>
                <w:sz w:val="22"/>
                <w:szCs w:val="22"/>
                <w:lang w:val="en-US" w:eastAsia="es-CO"/>
              </w:rPr>
              <w:t>Monitoring point</w:t>
            </w:r>
          </w:p>
        </w:tc>
      </w:tr>
      <w:tr w:rsidRPr="007D218B" w:rsidR="00492ECA" w:rsidTr="00F840A3" w14:paraId="4C3C3867" w14:textId="77777777">
        <w:trPr>
          <w:trHeight w:val="397"/>
          <w:tblHeader/>
        </w:trPr>
        <w:tc>
          <w:tcPr>
            <w:tcW w:w="2561" w:type="dxa"/>
            <w:tcBorders>
              <w:top w:val="nil"/>
              <w:left w:val="nil"/>
              <w:bottom w:val="single" w:color="auto" w:sz="4" w:space="0"/>
              <w:right w:val="nil"/>
            </w:tcBorders>
            <w:noWrap/>
            <w:vAlign w:val="center"/>
            <w:hideMark/>
          </w:tcPr>
          <w:p w:rsidRPr="007D218B" w:rsidR="00492ECA" w:rsidP="00F840A3" w:rsidRDefault="00492ECA" w14:paraId="78F09559" w14:textId="77777777">
            <w:pPr>
              <w:spacing w:after="0" w:line="240" w:lineRule="auto"/>
              <w:ind w:firstLine="0"/>
              <w:jc w:val="center"/>
              <w:rPr>
                <w:b/>
                <w:bCs/>
                <w:color w:val="000000"/>
                <w:kern w:val="0"/>
                <w:sz w:val="22"/>
                <w:szCs w:val="22"/>
                <w:lang w:val="en-US" w:eastAsia="es-CO"/>
              </w:rPr>
            </w:pPr>
            <w:r w:rsidRPr="007D218B">
              <w:rPr>
                <w:b/>
                <w:bCs/>
                <w:color w:val="000000"/>
                <w:kern w:val="0"/>
                <w:sz w:val="22"/>
                <w:szCs w:val="22"/>
                <w:lang w:val="en-US" w:eastAsia="es-CO"/>
              </w:rPr>
              <w:t>Parameter</w:t>
            </w:r>
          </w:p>
        </w:tc>
        <w:tc>
          <w:tcPr>
            <w:tcW w:w="1580" w:type="dxa"/>
            <w:tcBorders>
              <w:top w:val="nil"/>
              <w:left w:val="nil"/>
              <w:bottom w:val="single" w:color="auto" w:sz="4" w:space="0"/>
              <w:right w:val="nil"/>
            </w:tcBorders>
            <w:noWrap/>
            <w:vAlign w:val="center"/>
            <w:hideMark/>
          </w:tcPr>
          <w:p w:rsidRPr="007D218B" w:rsidR="00492ECA" w:rsidP="00F840A3" w:rsidRDefault="00492ECA" w14:paraId="409E6507" w14:textId="77777777">
            <w:pPr>
              <w:spacing w:after="0" w:line="240" w:lineRule="auto"/>
              <w:ind w:firstLine="0"/>
              <w:jc w:val="center"/>
              <w:rPr>
                <w:b/>
                <w:bCs/>
                <w:color w:val="000000"/>
                <w:kern w:val="0"/>
                <w:sz w:val="22"/>
                <w:szCs w:val="22"/>
                <w:lang w:val="en-US" w:eastAsia="es-CO"/>
              </w:rPr>
            </w:pPr>
            <w:r w:rsidRPr="007D218B">
              <w:rPr>
                <w:b/>
                <w:bCs/>
                <w:color w:val="000000"/>
                <w:kern w:val="0"/>
                <w:sz w:val="22"/>
                <w:szCs w:val="22"/>
                <w:lang w:val="en-US" w:eastAsia="es-CO"/>
              </w:rPr>
              <w:t>Unit</w:t>
            </w:r>
          </w:p>
        </w:tc>
        <w:tc>
          <w:tcPr>
            <w:tcW w:w="2854" w:type="dxa"/>
            <w:gridSpan w:val="2"/>
            <w:tcBorders>
              <w:top w:val="single" w:color="auto" w:sz="4" w:space="0"/>
              <w:left w:val="nil"/>
              <w:bottom w:val="single" w:color="auto" w:sz="4" w:space="0"/>
              <w:right w:val="nil"/>
            </w:tcBorders>
            <w:noWrap/>
            <w:vAlign w:val="center"/>
            <w:hideMark/>
          </w:tcPr>
          <w:p w:rsidRPr="007D218B" w:rsidR="00492ECA" w:rsidP="00F840A3" w:rsidRDefault="00492ECA" w14:paraId="17969463" w14:textId="77777777">
            <w:pPr>
              <w:spacing w:after="0" w:line="240" w:lineRule="auto"/>
              <w:ind w:firstLine="0"/>
              <w:jc w:val="center"/>
              <w:rPr>
                <w:i/>
                <w:iCs/>
                <w:color w:val="000000"/>
                <w:kern w:val="0"/>
                <w:sz w:val="22"/>
                <w:szCs w:val="22"/>
                <w:lang w:val="en-US" w:eastAsia="es-CO"/>
              </w:rPr>
            </w:pPr>
            <w:r w:rsidRPr="007D218B">
              <w:rPr>
                <w:i/>
                <w:iCs/>
                <w:color w:val="000000"/>
                <w:kern w:val="0"/>
                <w:sz w:val="22"/>
                <w:szCs w:val="22"/>
                <w:lang w:val="en-US" w:eastAsia="es-CO"/>
              </w:rPr>
              <w:t>Control</w:t>
            </w:r>
          </w:p>
        </w:tc>
        <w:tc>
          <w:tcPr>
            <w:tcW w:w="2752" w:type="dxa"/>
            <w:gridSpan w:val="2"/>
            <w:tcBorders>
              <w:top w:val="single" w:color="auto" w:sz="4" w:space="0"/>
              <w:left w:val="nil"/>
              <w:bottom w:val="single" w:color="auto" w:sz="4" w:space="0"/>
              <w:right w:val="nil"/>
            </w:tcBorders>
            <w:noWrap/>
            <w:vAlign w:val="center"/>
            <w:hideMark/>
          </w:tcPr>
          <w:p w:rsidRPr="007D218B" w:rsidR="00492ECA" w:rsidP="00F840A3" w:rsidRDefault="00492ECA" w14:paraId="06C76173" w14:textId="77777777">
            <w:pPr>
              <w:spacing w:after="0" w:line="240" w:lineRule="auto"/>
              <w:ind w:firstLine="0"/>
              <w:jc w:val="center"/>
              <w:rPr>
                <w:i/>
                <w:iCs/>
                <w:color w:val="000000"/>
                <w:kern w:val="0"/>
                <w:sz w:val="22"/>
                <w:szCs w:val="22"/>
                <w:lang w:val="en-US" w:eastAsia="es-CO"/>
              </w:rPr>
            </w:pPr>
            <w:r w:rsidRPr="007D218B">
              <w:rPr>
                <w:i/>
                <w:iCs/>
                <w:color w:val="000000"/>
                <w:kern w:val="0"/>
                <w:sz w:val="22"/>
                <w:szCs w:val="22"/>
                <w:lang w:val="en-US" w:eastAsia="es-CO"/>
              </w:rPr>
              <w:t>Upstream</w:t>
            </w:r>
          </w:p>
        </w:tc>
        <w:tc>
          <w:tcPr>
            <w:tcW w:w="2994" w:type="dxa"/>
            <w:gridSpan w:val="2"/>
            <w:tcBorders>
              <w:top w:val="single" w:color="auto" w:sz="4" w:space="0"/>
              <w:left w:val="nil"/>
              <w:bottom w:val="single" w:color="auto" w:sz="4" w:space="0"/>
              <w:right w:val="nil"/>
            </w:tcBorders>
            <w:noWrap/>
            <w:vAlign w:val="center"/>
            <w:hideMark/>
          </w:tcPr>
          <w:p w:rsidRPr="007D218B" w:rsidR="00492ECA" w:rsidP="00F840A3" w:rsidRDefault="00492ECA" w14:paraId="29F23732" w14:textId="77777777">
            <w:pPr>
              <w:spacing w:after="0" w:line="240" w:lineRule="auto"/>
              <w:ind w:firstLine="0"/>
              <w:jc w:val="center"/>
              <w:rPr>
                <w:i/>
                <w:iCs/>
                <w:color w:val="000000"/>
                <w:kern w:val="0"/>
                <w:sz w:val="22"/>
                <w:szCs w:val="22"/>
                <w:lang w:val="en-US" w:eastAsia="es-CO"/>
              </w:rPr>
            </w:pPr>
            <w:r w:rsidRPr="007D218B">
              <w:rPr>
                <w:i/>
                <w:iCs/>
                <w:color w:val="000000"/>
                <w:kern w:val="0"/>
                <w:sz w:val="22"/>
                <w:szCs w:val="22"/>
                <w:lang w:val="en-US" w:eastAsia="es-CO"/>
              </w:rPr>
              <w:t>Downstream</w:t>
            </w:r>
          </w:p>
        </w:tc>
      </w:tr>
      <w:tr w:rsidRPr="007D218B" w:rsidR="00492ECA" w:rsidTr="00F840A3" w14:paraId="09D9E766" w14:textId="77777777">
        <w:trPr>
          <w:trHeight w:val="397"/>
          <w:tblHeader/>
        </w:trPr>
        <w:tc>
          <w:tcPr>
            <w:tcW w:w="2561" w:type="dxa"/>
            <w:tcBorders>
              <w:top w:val="nil"/>
              <w:left w:val="nil"/>
              <w:bottom w:val="nil"/>
              <w:right w:val="nil"/>
            </w:tcBorders>
            <w:noWrap/>
            <w:vAlign w:val="center"/>
            <w:hideMark/>
          </w:tcPr>
          <w:p w:rsidRPr="007D218B" w:rsidR="00492ECA" w:rsidP="00F840A3" w:rsidRDefault="00492ECA" w14:paraId="3D4CACF2" w14:textId="77777777">
            <w:pPr>
              <w:spacing w:after="0" w:line="240" w:lineRule="auto"/>
              <w:ind w:firstLine="0"/>
              <w:jc w:val="center"/>
              <w:rPr>
                <w:i/>
                <w:iCs/>
                <w:color w:val="000000"/>
                <w:kern w:val="0"/>
                <w:sz w:val="22"/>
                <w:szCs w:val="22"/>
                <w:lang w:val="en-US" w:eastAsia="es-CO"/>
              </w:rPr>
            </w:pPr>
          </w:p>
        </w:tc>
        <w:tc>
          <w:tcPr>
            <w:tcW w:w="1580" w:type="dxa"/>
            <w:tcBorders>
              <w:top w:val="nil"/>
              <w:left w:val="nil"/>
              <w:bottom w:val="nil"/>
              <w:right w:val="nil"/>
            </w:tcBorders>
            <w:noWrap/>
            <w:vAlign w:val="center"/>
            <w:hideMark/>
          </w:tcPr>
          <w:p w:rsidRPr="007D218B" w:rsidR="00492ECA" w:rsidP="00F840A3" w:rsidRDefault="00492ECA" w14:paraId="41939E79" w14:textId="77777777">
            <w:pPr>
              <w:spacing w:after="0" w:line="240" w:lineRule="auto"/>
              <w:ind w:firstLine="0"/>
              <w:jc w:val="center"/>
              <w:rPr>
                <w:kern w:val="0"/>
                <w:sz w:val="20"/>
                <w:szCs w:val="20"/>
                <w:lang w:val="en-US" w:eastAsia="es-CO"/>
              </w:rPr>
            </w:pPr>
          </w:p>
        </w:tc>
        <w:tc>
          <w:tcPr>
            <w:tcW w:w="1376" w:type="dxa"/>
            <w:tcBorders>
              <w:top w:val="nil"/>
              <w:left w:val="nil"/>
              <w:bottom w:val="nil"/>
              <w:right w:val="nil"/>
            </w:tcBorders>
            <w:noWrap/>
            <w:vAlign w:val="center"/>
            <w:hideMark/>
          </w:tcPr>
          <w:p w:rsidRPr="007D218B" w:rsidR="00492ECA" w:rsidP="00F840A3" w:rsidRDefault="00492ECA" w14:paraId="57336AA3" w14:textId="77777777">
            <w:pPr>
              <w:spacing w:after="0" w:line="240" w:lineRule="auto"/>
              <w:ind w:firstLine="0"/>
              <w:jc w:val="center"/>
              <w:rPr>
                <w:i/>
                <w:iCs/>
                <w:color w:val="000000"/>
                <w:kern w:val="0"/>
                <w:sz w:val="22"/>
                <w:szCs w:val="22"/>
                <w:lang w:val="en-US" w:eastAsia="es-CO"/>
              </w:rPr>
            </w:pPr>
            <w:r w:rsidRPr="007D218B">
              <w:rPr>
                <w:i/>
                <w:iCs/>
                <w:color w:val="000000"/>
                <w:kern w:val="0"/>
                <w:sz w:val="22"/>
                <w:szCs w:val="22"/>
                <w:lang w:val="en-US" w:eastAsia="es-CO"/>
              </w:rPr>
              <w:t>Dry season</w:t>
            </w:r>
          </w:p>
        </w:tc>
        <w:tc>
          <w:tcPr>
            <w:tcW w:w="1478" w:type="dxa"/>
            <w:tcBorders>
              <w:top w:val="nil"/>
              <w:left w:val="nil"/>
              <w:bottom w:val="nil"/>
              <w:right w:val="nil"/>
            </w:tcBorders>
            <w:noWrap/>
            <w:vAlign w:val="center"/>
            <w:hideMark/>
          </w:tcPr>
          <w:p w:rsidRPr="007D218B" w:rsidR="00492ECA" w:rsidP="00F840A3" w:rsidRDefault="00492ECA" w14:paraId="6A8ED185" w14:textId="77777777">
            <w:pPr>
              <w:spacing w:after="0" w:line="240" w:lineRule="auto"/>
              <w:ind w:firstLine="0"/>
              <w:jc w:val="center"/>
              <w:rPr>
                <w:i/>
                <w:iCs/>
                <w:color w:val="000000"/>
                <w:kern w:val="0"/>
                <w:sz w:val="22"/>
                <w:szCs w:val="22"/>
                <w:lang w:val="en-US" w:eastAsia="es-CO"/>
              </w:rPr>
            </w:pPr>
            <w:r w:rsidRPr="007D218B">
              <w:rPr>
                <w:i/>
                <w:iCs/>
                <w:color w:val="000000"/>
                <w:kern w:val="0"/>
                <w:sz w:val="22"/>
                <w:szCs w:val="22"/>
                <w:lang w:val="en-US" w:eastAsia="es-CO"/>
              </w:rPr>
              <w:t>Rainy season</w:t>
            </w:r>
          </w:p>
        </w:tc>
        <w:tc>
          <w:tcPr>
            <w:tcW w:w="1255" w:type="dxa"/>
            <w:tcBorders>
              <w:top w:val="nil"/>
              <w:left w:val="nil"/>
              <w:bottom w:val="nil"/>
              <w:right w:val="nil"/>
            </w:tcBorders>
            <w:noWrap/>
            <w:vAlign w:val="center"/>
            <w:hideMark/>
          </w:tcPr>
          <w:p w:rsidRPr="007D218B" w:rsidR="00492ECA" w:rsidP="00F840A3" w:rsidRDefault="00492ECA" w14:paraId="0408C126" w14:textId="77777777">
            <w:pPr>
              <w:spacing w:after="0" w:line="240" w:lineRule="auto"/>
              <w:ind w:firstLine="0"/>
              <w:jc w:val="center"/>
              <w:rPr>
                <w:i/>
                <w:iCs/>
                <w:color w:val="000000"/>
                <w:kern w:val="0"/>
                <w:sz w:val="22"/>
                <w:szCs w:val="22"/>
                <w:lang w:val="en-US" w:eastAsia="es-CO"/>
              </w:rPr>
            </w:pPr>
            <w:r w:rsidRPr="007D218B">
              <w:rPr>
                <w:i/>
                <w:iCs/>
                <w:color w:val="000000"/>
                <w:kern w:val="0"/>
                <w:sz w:val="22"/>
                <w:szCs w:val="22"/>
                <w:lang w:val="en-US" w:eastAsia="es-CO"/>
              </w:rPr>
              <w:t>Dry season</w:t>
            </w:r>
          </w:p>
        </w:tc>
        <w:tc>
          <w:tcPr>
            <w:tcW w:w="1497" w:type="dxa"/>
            <w:tcBorders>
              <w:top w:val="nil"/>
              <w:left w:val="nil"/>
              <w:bottom w:val="nil"/>
              <w:right w:val="nil"/>
            </w:tcBorders>
            <w:noWrap/>
            <w:vAlign w:val="center"/>
            <w:hideMark/>
          </w:tcPr>
          <w:p w:rsidRPr="007D218B" w:rsidR="00492ECA" w:rsidP="00F840A3" w:rsidRDefault="00492ECA" w14:paraId="5EE67C82" w14:textId="77777777">
            <w:pPr>
              <w:spacing w:after="0" w:line="240" w:lineRule="auto"/>
              <w:ind w:firstLine="0"/>
              <w:jc w:val="center"/>
              <w:rPr>
                <w:i/>
                <w:iCs/>
                <w:color w:val="000000"/>
                <w:kern w:val="0"/>
                <w:sz w:val="22"/>
                <w:szCs w:val="22"/>
                <w:lang w:val="en-US" w:eastAsia="es-CO"/>
              </w:rPr>
            </w:pPr>
            <w:r w:rsidRPr="007D218B">
              <w:rPr>
                <w:i/>
                <w:iCs/>
                <w:color w:val="000000"/>
                <w:kern w:val="0"/>
                <w:sz w:val="22"/>
                <w:szCs w:val="22"/>
                <w:lang w:val="en-US" w:eastAsia="es-CO"/>
              </w:rPr>
              <w:t>Rainy season</w:t>
            </w:r>
          </w:p>
        </w:tc>
        <w:tc>
          <w:tcPr>
            <w:tcW w:w="1497" w:type="dxa"/>
            <w:tcBorders>
              <w:top w:val="nil"/>
              <w:left w:val="nil"/>
              <w:bottom w:val="nil"/>
              <w:right w:val="nil"/>
            </w:tcBorders>
            <w:noWrap/>
            <w:vAlign w:val="center"/>
            <w:hideMark/>
          </w:tcPr>
          <w:p w:rsidRPr="007D218B" w:rsidR="00492ECA" w:rsidP="00F840A3" w:rsidRDefault="00492ECA" w14:paraId="4B437FC9" w14:textId="77777777">
            <w:pPr>
              <w:spacing w:after="0" w:line="240" w:lineRule="auto"/>
              <w:ind w:firstLine="0"/>
              <w:jc w:val="center"/>
              <w:rPr>
                <w:i/>
                <w:iCs/>
                <w:color w:val="000000"/>
                <w:kern w:val="0"/>
                <w:sz w:val="22"/>
                <w:szCs w:val="22"/>
                <w:lang w:val="en-US" w:eastAsia="es-CO"/>
              </w:rPr>
            </w:pPr>
            <w:r w:rsidRPr="007D218B">
              <w:rPr>
                <w:i/>
                <w:iCs/>
                <w:color w:val="000000"/>
                <w:kern w:val="0"/>
                <w:sz w:val="22"/>
                <w:szCs w:val="22"/>
                <w:lang w:val="en-US" w:eastAsia="es-CO"/>
              </w:rPr>
              <w:t>Dry season</w:t>
            </w:r>
          </w:p>
        </w:tc>
        <w:tc>
          <w:tcPr>
            <w:tcW w:w="1497" w:type="dxa"/>
            <w:tcBorders>
              <w:top w:val="nil"/>
              <w:left w:val="nil"/>
              <w:bottom w:val="nil"/>
              <w:right w:val="nil"/>
            </w:tcBorders>
            <w:noWrap/>
            <w:vAlign w:val="center"/>
            <w:hideMark/>
          </w:tcPr>
          <w:p w:rsidRPr="007D218B" w:rsidR="00492ECA" w:rsidP="00F840A3" w:rsidRDefault="00492ECA" w14:paraId="778A25D2" w14:textId="77777777">
            <w:pPr>
              <w:spacing w:after="0" w:line="240" w:lineRule="auto"/>
              <w:ind w:firstLine="0"/>
              <w:jc w:val="center"/>
              <w:rPr>
                <w:i/>
                <w:iCs/>
                <w:color w:val="000000"/>
                <w:kern w:val="0"/>
                <w:sz w:val="22"/>
                <w:szCs w:val="22"/>
                <w:lang w:val="en-US" w:eastAsia="es-CO"/>
              </w:rPr>
            </w:pPr>
            <w:r w:rsidRPr="007D218B">
              <w:rPr>
                <w:i/>
                <w:iCs/>
                <w:color w:val="000000"/>
                <w:kern w:val="0"/>
                <w:sz w:val="22"/>
                <w:szCs w:val="22"/>
                <w:lang w:val="en-US" w:eastAsia="es-CO"/>
              </w:rPr>
              <w:t>Rainy season</w:t>
            </w:r>
          </w:p>
        </w:tc>
      </w:tr>
      <w:tr w:rsidRPr="007D218B" w:rsidR="00492ECA" w:rsidTr="00F840A3" w14:paraId="4164AFB0" w14:textId="77777777">
        <w:trPr>
          <w:trHeight w:val="397"/>
        </w:trPr>
        <w:tc>
          <w:tcPr>
            <w:tcW w:w="2561" w:type="dxa"/>
            <w:tcBorders>
              <w:top w:val="nil"/>
              <w:left w:val="nil"/>
              <w:bottom w:val="nil"/>
              <w:right w:val="nil"/>
            </w:tcBorders>
            <w:shd w:val="clear" w:color="000000" w:fill="F2F2F2"/>
            <w:noWrap/>
            <w:vAlign w:val="center"/>
            <w:hideMark/>
          </w:tcPr>
          <w:p w:rsidRPr="007D218B" w:rsidR="00492ECA" w:rsidP="00F840A3" w:rsidRDefault="00492ECA" w14:paraId="078EDC25"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Flow</w:t>
            </w:r>
          </w:p>
        </w:tc>
        <w:tc>
          <w:tcPr>
            <w:tcW w:w="1580" w:type="dxa"/>
            <w:tcBorders>
              <w:top w:val="nil"/>
              <w:left w:val="nil"/>
              <w:bottom w:val="nil"/>
              <w:right w:val="nil"/>
            </w:tcBorders>
            <w:shd w:val="clear" w:color="000000" w:fill="F2F2F2"/>
            <w:noWrap/>
            <w:vAlign w:val="center"/>
            <w:hideMark/>
          </w:tcPr>
          <w:p w:rsidRPr="007D218B" w:rsidR="00492ECA" w:rsidP="00F840A3" w:rsidRDefault="00492ECA" w14:paraId="0EA031BD"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(m</w:t>
            </w:r>
            <w:r w:rsidRPr="004D0977">
              <w:rPr>
                <w:color w:val="000000"/>
                <w:kern w:val="0"/>
                <w:sz w:val="22"/>
                <w:szCs w:val="22"/>
                <w:vertAlign w:val="superscript"/>
                <w:lang w:val="en-US" w:eastAsia="es-CO"/>
              </w:rPr>
              <w:t>3</w:t>
            </w:r>
            <w:r w:rsidRPr="007D218B">
              <w:rPr>
                <w:color w:val="000000"/>
                <w:kern w:val="0"/>
                <w:sz w:val="22"/>
                <w:szCs w:val="22"/>
                <w:lang w:val="en-US" w:eastAsia="es-CO"/>
              </w:rPr>
              <w:t>/s)</w:t>
            </w:r>
          </w:p>
        </w:tc>
        <w:tc>
          <w:tcPr>
            <w:tcW w:w="1376" w:type="dxa"/>
            <w:tcBorders>
              <w:top w:val="nil"/>
              <w:left w:val="nil"/>
              <w:bottom w:val="nil"/>
              <w:right w:val="nil"/>
            </w:tcBorders>
            <w:shd w:val="clear" w:color="000000" w:fill="F2F2F2"/>
            <w:noWrap/>
            <w:vAlign w:val="center"/>
            <w:hideMark/>
          </w:tcPr>
          <w:p w:rsidRPr="007D218B" w:rsidR="00492ECA" w:rsidP="00F840A3" w:rsidRDefault="00492ECA" w14:paraId="32A0DF47"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6.2 ± 0.2</w:t>
            </w:r>
          </w:p>
        </w:tc>
        <w:tc>
          <w:tcPr>
            <w:tcW w:w="1478" w:type="dxa"/>
            <w:tcBorders>
              <w:top w:val="nil"/>
              <w:left w:val="nil"/>
              <w:bottom w:val="nil"/>
              <w:right w:val="nil"/>
            </w:tcBorders>
            <w:shd w:val="clear" w:color="000000" w:fill="F2F2F2"/>
            <w:noWrap/>
            <w:vAlign w:val="center"/>
            <w:hideMark/>
          </w:tcPr>
          <w:p w:rsidRPr="007D218B" w:rsidR="00492ECA" w:rsidP="00F840A3" w:rsidRDefault="00492ECA" w14:paraId="60A2626F"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6.9 ± 0.5</w:t>
            </w:r>
          </w:p>
        </w:tc>
        <w:tc>
          <w:tcPr>
            <w:tcW w:w="1255" w:type="dxa"/>
            <w:tcBorders>
              <w:top w:val="nil"/>
              <w:left w:val="nil"/>
              <w:bottom w:val="nil"/>
              <w:right w:val="nil"/>
            </w:tcBorders>
            <w:shd w:val="clear" w:color="000000" w:fill="F2F2F2"/>
            <w:noWrap/>
            <w:vAlign w:val="center"/>
            <w:hideMark/>
          </w:tcPr>
          <w:p w:rsidRPr="007D218B" w:rsidR="00492ECA" w:rsidP="00F840A3" w:rsidRDefault="00492ECA" w14:paraId="50A72CA4"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5.5 ± 0.4</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38687422"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6.2 ± 0</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1A3C0D0D"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5.5 ± 0.4</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0CCD7741"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6.3 ± 0</w:t>
            </w:r>
          </w:p>
        </w:tc>
      </w:tr>
      <w:tr w:rsidRPr="007D218B" w:rsidR="00492ECA" w:rsidTr="00F840A3" w14:paraId="377FFB22" w14:textId="77777777">
        <w:trPr>
          <w:trHeight w:val="397"/>
        </w:trPr>
        <w:tc>
          <w:tcPr>
            <w:tcW w:w="2561" w:type="dxa"/>
            <w:tcBorders>
              <w:top w:val="nil"/>
              <w:left w:val="nil"/>
              <w:bottom w:val="nil"/>
              <w:right w:val="nil"/>
            </w:tcBorders>
            <w:noWrap/>
            <w:vAlign w:val="center"/>
            <w:hideMark/>
          </w:tcPr>
          <w:p w:rsidRPr="007D218B" w:rsidR="00492ECA" w:rsidP="00F840A3" w:rsidRDefault="00492ECA" w14:paraId="4EB4B9D2"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pH</w:t>
            </w:r>
          </w:p>
        </w:tc>
        <w:tc>
          <w:tcPr>
            <w:tcW w:w="1580" w:type="dxa"/>
            <w:tcBorders>
              <w:top w:val="nil"/>
              <w:left w:val="nil"/>
              <w:bottom w:val="nil"/>
              <w:right w:val="nil"/>
            </w:tcBorders>
            <w:noWrap/>
            <w:vAlign w:val="center"/>
            <w:hideMark/>
          </w:tcPr>
          <w:p w:rsidRPr="007D218B" w:rsidR="00492ECA" w:rsidP="00F840A3" w:rsidRDefault="00492ECA" w14:paraId="064980B0"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w:t>
            </w:r>
          </w:p>
        </w:tc>
        <w:tc>
          <w:tcPr>
            <w:tcW w:w="1376" w:type="dxa"/>
            <w:tcBorders>
              <w:top w:val="nil"/>
              <w:left w:val="nil"/>
              <w:bottom w:val="nil"/>
              <w:right w:val="nil"/>
            </w:tcBorders>
            <w:noWrap/>
            <w:vAlign w:val="center"/>
            <w:hideMark/>
          </w:tcPr>
          <w:p w:rsidRPr="007D218B" w:rsidR="00492ECA" w:rsidP="00F840A3" w:rsidRDefault="00492ECA" w14:paraId="4CDA99C8"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8.3 ± 0.2</w:t>
            </w:r>
          </w:p>
        </w:tc>
        <w:tc>
          <w:tcPr>
            <w:tcW w:w="1478" w:type="dxa"/>
            <w:tcBorders>
              <w:top w:val="nil"/>
              <w:left w:val="nil"/>
              <w:bottom w:val="nil"/>
              <w:right w:val="nil"/>
            </w:tcBorders>
            <w:noWrap/>
            <w:vAlign w:val="center"/>
            <w:hideMark/>
          </w:tcPr>
          <w:p w:rsidRPr="007D218B" w:rsidR="00492ECA" w:rsidP="00F840A3" w:rsidRDefault="00492ECA" w14:paraId="794A702F"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8.3 ± 0.1</w:t>
            </w:r>
          </w:p>
        </w:tc>
        <w:tc>
          <w:tcPr>
            <w:tcW w:w="1255" w:type="dxa"/>
            <w:tcBorders>
              <w:top w:val="nil"/>
              <w:left w:val="nil"/>
              <w:bottom w:val="nil"/>
              <w:right w:val="nil"/>
            </w:tcBorders>
            <w:noWrap/>
            <w:vAlign w:val="center"/>
            <w:hideMark/>
          </w:tcPr>
          <w:p w:rsidRPr="007D218B" w:rsidR="00492ECA" w:rsidP="00F840A3" w:rsidRDefault="00492ECA" w14:paraId="37BEB5CF"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7.9 ± 0.2</w:t>
            </w:r>
          </w:p>
        </w:tc>
        <w:tc>
          <w:tcPr>
            <w:tcW w:w="1497" w:type="dxa"/>
            <w:tcBorders>
              <w:top w:val="nil"/>
              <w:left w:val="nil"/>
              <w:bottom w:val="nil"/>
              <w:right w:val="nil"/>
            </w:tcBorders>
            <w:noWrap/>
            <w:vAlign w:val="center"/>
            <w:hideMark/>
          </w:tcPr>
          <w:p w:rsidRPr="007D218B" w:rsidR="00492ECA" w:rsidP="00F840A3" w:rsidRDefault="00492ECA" w14:paraId="2A518E0F"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8.1 ± 0.1</w:t>
            </w:r>
          </w:p>
        </w:tc>
        <w:tc>
          <w:tcPr>
            <w:tcW w:w="1497" w:type="dxa"/>
            <w:tcBorders>
              <w:top w:val="nil"/>
              <w:left w:val="nil"/>
              <w:bottom w:val="nil"/>
              <w:right w:val="nil"/>
            </w:tcBorders>
            <w:noWrap/>
            <w:vAlign w:val="center"/>
            <w:hideMark/>
          </w:tcPr>
          <w:p w:rsidRPr="007D218B" w:rsidR="00492ECA" w:rsidP="00F840A3" w:rsidRDefault="00492ECA" w14:paraId="15C39059"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8.1 ± 0</w:t>
            </w:r>
          </w:p>
        </w:tc>
        <w:tc>
          <w:tcPr>
            <w:tcW w:w="1497" w:type="dxa"/>
            <w:tcBorders>
              <w:top w:val="nil"/>
              <w:left w:val="nil"/>
              <w:bottom w:val="nil"/>
              <w:right w:val="nil"/>
            </w:tcBorders>
            <w:noWrap/>
            <w:vAlign w:val="center"/>
            <w:hideMark/>
          </w:tcPr>
          <w:p w:rsidRPr="007D218B" w:rsidR="00492ECA" w:rsidP="00F840A3" w:rsidRDefault="00492ECA" w14:paraId="0A8550F8"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7.8 ± 0.1</w:t>
            </w:r>
          </w:p>
        </w:tc>
      </w:tr>
      <w:tr w:rsidRPr="007D218B" w:rsidR="00492ECA" w:rsidTr="00F840A3" w14:paraId="327E43D0" w14:textId="77777777">
        <w:trPr>
          <w:trHeight w:val="397"/>
        </w:trPr>
        <w:tc>
          <w:tcPr>
            <w:tcW w:w="2561" w:type="dxa"/>
            <w:tcBorders>
              <w:top w:val="nil"/>
              <w:left w:val="nil"/>
              <w:bottom w:val="nil"/>
              <w:right w:val="nil"/>
            </w:tcBorders>
            <w:shd w:val="clear" w:color="000000" w:fill="F2F2F2"/>
            <w:noWrap/>
            <w:vAlign w:val="center"/>
            <w:hideMark/>
          </w:tcPr>
          <w:p w:rsidRPr="007D218B" w:rsidR="00492ECA" w:rsidP="00F840A3" w:rsidRDefault="00492ECA" w14:paraId="43D2144E"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Electric conductivity</w:t>
            </w:r>
          </w:p>
        </w:tc>
        <w:tc>
          <w:tcPr>
            <w:tcW w:w="1580" w:type="dxa"/>
            <w:tcBorders>
              <w:top w:val="nil"/>
              <w:left w:val="nil"/>
              <w:bottom w:val="nil"/>
              <w:right w:val="nil"/>
            </w:tcBorders>
            <w:shd w:val="clear" w:color="000000" w:fill="F2F2F2"/>
            <w:noWrap/>
            <w:vAlign w:val="center"/>
            <w:hideMark/>
          </w:tcPr>
          <w:p w:rsidRPr="007D218B" w:rsidR="00492ECA" w:rsidP="00F840A3" w:rsidRDefault="004D0977" w14:paraId="6D61BCB7" w14:textId="58F388DD">
            <w:pPr>
              <w:spacing w:after="0" w:line="240" w:lineRule="auto"/>
              <w:ind w:firstLine="0"/>
              <w:jc w:val="center"/>
              <w:rPr>
                <w:color w:val="000000"/>
                <w:kern w:val="0"/>
                <w:sz w:val="22"/>
                <w:szCs w:val="22"/>
                <w:lang w:val="en-US" w:eastAsia="es-CO"/>
              </w:rPr>
            </w:pPr>
            <w:r>
              <w:rPr>
                <w:color w:val="000000"/>
                <w:kern w:val="0"/>
                <w:sz w:val="22"/>
                <w:szCs w:val="22"/>
                <w:lang w:val="en-US" w:eastAsia="es-CO"/>
              </w:rPr>
              <w:t>(</w:t>
            </w:r>
            <w:proofErr w:type="spellStart"/>
            <w:r w:rsidRPr="007D218B" w:rsidR="00492ECA">
              <w:rPr>
                <w:color w:val="000000"/>
                <w:kern w:val="0"/>
                <w:sz w:val="22"/>
                <w:szCs w:val="22"/>
                <w:lang w:val="en-US" w:eastAsia="es-CO"/>
              </w:rPr>
              <w:t>uS</w:t>
            </w:r>
            <w:proofErr w:type="spellEnd"/>
            <w:r w:rsidRPr="007D218B" w:rsidR="00492ECA">
              <w:rPr>
                <w:color w:val="000000"/>
                <w:kern w:val="0"/>
                <w:sz w:val="22"/>
                <w:szCs w:val="22"/>
                <w:lang w:val="en-US" w:eastAsia="es-CO"/>
              </w:rPr>
              <w:t>/cm</w:t>
            </w:r>
            <w:r>
              <w:rPr>
                <w:color w:val="000000"/>
                <w:kern w:val="0"/>
                <w:sz w:val="22"/>
                <w:szCs w:val="22"/>
                <w:lang w:val="en-US" w:eastAsia="es-CO"/>
              </w:rPr>
              <w:t>)</w:t>
            </w:r>
          </w:p>
        </w:tc>
        <w:tc>
          <w:tcPr>
            <w:tcW w:w="1376" w:type="dxa"/>
            <w:tcBorders>
              <w:top w:val="nil"/>
              <w:left w:val="nil"/>
              <w:bottom w:val="nil"/>
              <w:right w:val="nil"/>
            </w:tcBorders>
            <w:shd w:val="clear" w:color="000000" w:fill="F2F2F2"/>
            <w:noWrap/>
            <w:vAlign w:val="center"/>
            <w:hideMark/>
          </w:tcPr>
          <w:p w:rsidRPr="007D218B" w:rsidR="00492ECA" w:rsidP="00F840A3" w:rsidRDefault="00492ECA" w14:paraId="5991A427"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178 ± 3</w:t>
            </w:r>
          </w:p>
        </w:tc>
        <w:tc>
          <w:tcPr>
            <w:tcW w:w="1478" w:type="dxa"/>
            <w:tcBorders>
              <w:top w:val="nil"/>
              <w:left w:val="nil"/>
              <w:bottom w:val="nil"/>
              <w:right w:val="nil"/>
            </w:tcBorders>
            <w:shd w:val="clear" w:color="000000" w:fill="F2F2F2"/>
            <w:noWrap/>
            <w:vAlign w:val="center"/>
            <w:hideMark/>
          </w:tcPr>
          <w:p w:rsidRPr="007D218B" w:rsidR="00492ECA" w:rsidP="00F840A3" w:rsidRDefault="00492ECA" w14:paraId="435346C2"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160 ± 7</w:t>
            </w:r>
          </w:p>
        </w:tc>
        <w:tc>
          <w:tcPr>
            <w:tcW w:w="1255" w:type="dxa"/>
            <w:tcBorders>
              <w:top w:val="nil"/>
              <w:left w:val="nil"/>
              <w:bottom w:val="nil"/>
              <w:right w:val="nil"/>
            </w:tcBorders>
            <w:shd w:val="clear" w:color="000000" w:fill="F2F2F2"/>
            <w:noWrap/>
            <w:vAlign w:val="center"/>
            <w:hideMark/>
          </w:tcPr>
          <w:p w:rsidRPr="007D218B" w:rsidR="00492ECA" w:rsidP="00F840A3" w:rsidRDefault="00492ECA" w14:paraId="6CCE4B1A"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172 ± 3</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4124215A"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140 ± 6</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22204BBE"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184 ± 4</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4C068DE4"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203 ± 23</w:t>
            </w:r>
          </w:p>
        </w:tc>
      </w:tr>
      <w:tr w:rsidRPr="007D218B" w:rsidR="00492ECA" w:rsidTr="00F840A3" w14:paraId="40607828" w14:textId="77777777">
        <w:trPr>
          <w:trHeight w:val="397"/>
        </w:trPr>
        <w:tc>
          <w:tcPr>
            <w:tcW w:w="2561" w:type="dxa"/>
            <w:tcBorders>
              <w:top w:val="nil"/>
              <w:left w:val="nil"/>
              <w:bottom w:val="nil"/>
              <w:right w:val="nil"/>
            </w:tcBorders>
            <w:noWrap/>
            <w:vAlign w:val="center"/>
            <w:hideMark/>
          </w:tcPr>
          <w:p w:rsidRPr="007D218B" w:rsidR="00492ECA" w:rsidP="00F840A3" w:rsidRDefault="00492ECA" w14:paraId="30FC5031"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Temperature</w:t>
            </w:r>
          </w:p>
        </w:tc>
        <w:tc>
          <w:tcPr>
            <w:tcW w:w="1580" w:type="dxa"/>
            <w:tcBorders>
              <w:top w:val="nil"/>
              <w:left w:val="nil"/>
              <w:bottom w:val="nil"/>
              <w:right w:val="nil"/>
            </w:tcBorders>
            <w:noWrap/>
            <w:vAlign w:val="center"/>
            <w:hideMark/>
          </w:tcPr>
          <w:p w:rsidRPr="007D218B" w:rsidR="00492ECA" w:rsidP="00F840A3" w:rsidRDefault="004D0977" w14:paraId="5A9D222B" w14:textId="1A3B5761">
            <w:pPr>
              <w:spacing w:after="0" w:line="240" w:lineRule="auto"/>
              <w:ind w:firstLine="0"/>
              <w:jc w:val="center"/>
              <w:rPr>
                <w:color w:val="000000"/>
                <w:kern w:val="0"/>
                <w:sz w:val="22"/>
                <w:szCs w:val="22"/>
                <w:lang w:val="en-US" w:eastAsia="es-CO"/>
              </w:rPr>
            </w:pPr>
            <w:r>
              <w:rPr>
                <w:color w:val="000000"/>
                <w:kern w:val="0"/>
                <w:sz w:val="22"/>
                <w:szCs w:val="22"/>
                <w:lang w:val="en-US" w:eastAsia="es-CO"/>
              </w:rPr>
              <w:t>(</w:t>
            </w:r>
            <w:r w:rsidRPr="007D218B" w:rsidR="00492ECA">
              <w:rPr>
                <w:color w:val="000000"/>
                <w:kern w:val="0"/>
                <w:sz w:val="22"/>
                <w:szCs w:val="22"/>
                <w:lang w:val="en-US" w:eastAsia="es-CO"/>
              </w:rPr>
              <w:t>°C</w:t>
            </w:r>
            <w:r>
              <w:rPr>
                <w:color w:val="000000"/>
                <w:kern w:val="0"/>
                <w:sz w:val="22"/>
                <w:szCs w:val="22"/>
                <w:lang w:val="en-US" w:eastAsia="es-CO"/>
              </w:rPr>
              <w:t>)</w:t>
            </w:r>
          </w:p>
        </w:tc>
        <w:tc>
          <w:tcPr>
            <w:tcW w:w="1376" w:type="dxa"/>
            <w:tcBorders>
              <w:top w:val="nil"/>
              <w:left w:val="nil"/>
              <w:bottom w:val="nil"/>
              <w:right w:val="nil"/>
            </w:tcBorders>
            <w:noWrap/>
            <w:vAlign w:val="center"/>
            <w:hideMark/>
          </w:tcPr>
          <w:p w:rsidRPr="007D218B" w:rsidR="00492ECA" w:rsidP="00F840A3" w:rsidRDefault="00492ECA" w14:paraId="5934B891"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7.9 ± 0.1</w:t>
            </w:r>
          </w:p>
        </w:tc>
        <w:tc>
          <w:tcPr>
            <w:tcW w:w="1478" w:type="dxa"/>
            <w:tcBorders>
              <w:top w:val="nil"/>
              <w:left w:val="nil"/>
              <w:bottom w:val="nil"/>
              <w:right w:val="nil"/>
            </w:tcBorders>
            <w:noWrap/>
            <w:vAlign w:val="center"/>
            <w:hideMark/>
          </w:tcPr>
          <w:p w:rsidRPr="007D218B" w:rsidR="00492ECA" w:rsidP="00F840A3" w:rsidRDefault="00492ECA" w14:paraId="5699708F"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7.9 ± 0.1</w:t>
            </w:r>
          </w:p>
        </w:tc>
        <w:tc>
          <w:tcPr>
            <w:tcW w:w="1255" w:type="dxa"/>
            <w:tcBorders>
              <w:top w:val="nil"/>
              <w:left w:val="nil"/>
              <w:bottom w:val="nil"/>
              <w:right w:val="nil"/>
            </w:tcBorders>
            <w:noWrap/>
            <w:vAlign w:val="center"/>
            <w:hideMark/>
          </w:tcPr>
          <w:p w:rsidRPr="007D218B" w:rsidR="00492ECA" w:rsidP="00F840A3" w:rsidRDefault="00492ECA" w14:paraId="57800EA4"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8.3 ± 0.1</w:t>
            </w:r>
          </w:p>
        </w:tc>
        <w:tc>
          <w:tcPr>
            <w:tcW w:w="1497" w:type="dxa"/>
            <w:tcBorders>
              <w:top w:val="nil"/>
              <w:left w:val="nil"/>
              <w:bottom w:val="nil"/>
              <w:right w:val="nil"/>
            </w:tcBorders>
            <w:noWrap/>
            <w:vAlign w:val="center"/>
            <w:hideMark/>
          </w:tcPr>
          <w:p w:rsidRPr="007D218B" w:rsidR="00492ECA" w:rsidP="00F840A3" w:rsidRDefault="00492ECA" w14:paraId="66BE8A9C"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8.3 ± 0.1</w:t>
            </w:r>
          </w:p>
        </w:tc>
        <w:tc>
          <w:tcPr>
            <w:tcW w:w="1497" w:type="dxa"/>
            <w:tcBorders>
              <w:top w:val="nil"/>
              <w:left w:val="nil"/>
              <w:bottom w:val="nil"/>
              <w:right w:val="nil"/>
            </w:tcBorders>
            <w:noWrap/>
            <w:vAlign w:val="center"/>
            <w:hideMark/>
          </w:tcPr>
          <w:p w:rsidRPr="007D218B" w:rsidR="00492ECA" w:rsidP="00F840A3" w:rsidRDefault="00492ECA" w14:paraId="36D86521"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3.6 ± 0.6</w:t>
            </w:r>
          </w:p>
        </w:tc>
        <w:tc>
          <w:tcPr>
            <w:tcW w:w="1497" w:type="dxa"/>
            <w:tcBorders>
              <w:top w:val="nil"/>
              <w:left w:val="nil"/>
              <w:bottom w:val="nil"/>
              <w:right w:val="nil"/>
            </w:tcBorders>
            <w:noWrap/>
            <w:vAlign w:val="center"/>
            <w:hideMark/>
          </w:tcPr>
          <w:p w:rsidRPr="007D218B" w:rsidR="00492ECA" w:rsidP="00F840A3" w:rsidRDefault="00492ECA" w14:paraId="26AC7064"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6.1 ± 1.5</w:t>
            </w:r>
          </w:p>
        </w:tc>
      </w:tr>
      <w:tr w:rsidRPr="007D218B" w:rsidR="00492ECA" w:rsidTr="00F840A3" w14:paraId="3276E2A4" w14:textId="77777777">
        <w:trPr>
          <w:trHeight w:val="397"/>
        </w:trPr>
        <w:tc>
          <w:tcPr>
            <w:tcW w:w="2561" w:type="dxa"/>
            <w:tcBorders>
              <w:top w:val="nil"/>
              <w:left w:val="nil"/>
              <w:bottom w:val="nil"/>
              <w:right w:val="nil"/>
            </w:tcBorders>
            <w:shd w:val="clear" w:color="000000" w:fill="F2F2F2"/>
            <w:noWrap/>
            <w:vAlign w:val="center"/>
            <w:hideMark/>
          </w:tcPr>
          <w:p w:rsidRPr="007D218B" w:rsidR="00492ECA" w:rsidP="00F840A3" w:rsidRDefault="00492ECA" w14:paraId="4FEE697A"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COD</w:t>
            </w:r>
          </w:p>
        </w:tc>
        <w:tc>
          <w:tcPr>
            <w:tcW w:w="1580" w:type="dxa"/>
            <w:tcBorders>
              <w:top w:val="nil"/>
              <w:left w:val="nil"/>
              <w:bottom w:val="nil"/>
              <w:right w:val="nil"/>
            </w:tcBorders>
            <w:shd w:val="clear" w:color="000000" w:fill="F2F2F2"/>
            <w:noWrap/>
            <w:vAlign w:val="center"/>
            <w:hideMark/>
          </w:tcPr>
          <w:p w:rsidRPr="007D218B" w:rsidR="00492ECA" w:rsidP="00F840A3" w:rsidRDefault="00492ECA" w14:paraId="08514A16"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(mg/L O</w:t>
            </w:r>
            <w:r w:rsidRPr="004D0977">
              <w:rPr>
                <w:color w:val="000000"/>
                <w:kern w:val="0"/>
                <w:sz w:val="22"/>
                <w:szCs w:val="22"/>
                <w:vertAlign w:val="subscript"/>
                <w:lang w:val="en-US" w:eastAsia="es-CO"/>
              </w:rPr>
              <w:t>2</w:t>
            </w:r>
            <w:r w:rsidRPr="007D218B">
              <w:rPr>
                <w:color w:val="000000"/>
                <w:kern w:val="0"/>
                <w:sz w:val="22"/>
                <w:szCs w:val="22"/>
                <w:lang w:val="en-US" w:eastAsia="es-CO"/>
              </w:rPr>
              <w:t>)</w:t>
            </w:r>
          </w:p>
        </w:tc>
        <w:tc>
          <w:tcPr>
            <w:tcW w:w="1376" w:type="dxa"/>
            <w:tcBorders>
              <w:top w:val="nil"/>
              <w:left w:val="nil"/>
              <w:bottom w:val="nil"/>
              <w:right w:val="nil"/>
            </w:tcBorders>
            <w:shd w:val="clear" w:color="000000" w:fill="F2F2F2"/>
            <w:noWrap/>
            <w:vAlign w:val="center"/>
            <w:hideMark/>
          </w:tcPr>
          <w:p w:rsidRPr="007D218B" w:rsidR="00492ECA" w:rsidP="00F840A3" w:rsidRDefault="00492ECA" w14:paraId="3193DC86"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22.6 ± 0.3</w:t>
            </w:r>
          </w:p>
        </w:tc>
        <w:tc>
          <w:tcPr>
            <w:tcW w:w="1478" w:type="dxa"/>
            <w:tcBorders>
              <w:top w:val="nil"/>
              <w:left w:val="nil"/>
              <w:bottom w:val="nil"/>
              <w:right w:val="nil"/>
            </w:tcBorders>
            <w:shd w:val="clear" w:color="000000" w:fill="F2F2F2"/>
            <w:noWrap/>
            <w:vAlign w:val="center"/>
            <w:hideMark/>
          </w:tcPr>
          <w:p w:rsidRPr="007D218B" w:rsidR="00492ECA" w:rsidP="00F840A3" w:rsidRDefault="00492ECA" w14:paraId="107FD2CE"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22.3 ± 0.4</w:t>
            </w:r>
          </w:p>
        </w:tc>
        <w:tc>
          <w:tcPr>
            <w:tcW w:w="1255" w:type="dxa"/>
            <w:tcBorders>
              <w:top w:val="nil"/>
              <w:left w:val="nil"/>
              <w:bottom w:val="nil"/>
              <w:right w:val="nil"/>
            </w:tcBorders>
            <w:shd w:val="clear" w:color="000000" w:fill="F2F2F2"/>
            <w:noWrap/>
            <w:vAlign w:val="center"/>
            <w:hideMark/>
          </w:tcPr>
          <w:p w:rsidRPr="007D218B" w:rsidR="00492ECA" w:rsidP="00F840A3" w:rsidRDefault="00492ECA" w14:paraId="12C6DF50"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22.6 ± 0.7</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7271B58F"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23.9 ± 0.5</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0F4F2351"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22.6 ± 0.7</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6A0A9159"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23 ± 0.5</w:t>
            </w:r>
          </w:p>
        </w:tc>
      </w:tr>
      <w:tr w:rsidRPr="007D218B" w:rsidR="00492ECA" w:rsidTr="00F840A3" w14:paraId="4D0BC1DD" w14:textId="77777777">
        <w:trPr>
          <w:trHeight w:val="397"/>
        </w:trPr>
        <w:tc>
          <w:tcPr>
            <w:tcW w:w="2561" w:type="dxa"/>
            <w:tcBorders>
              <w:top w:val="nil"/>
              <w:left w:val="nil"/>
              <w:bottom w:val="nil"/>
              <w:right w:val="nil"/>
            </w:tcBorders>
            <w:noWrap/>
            <w:vAlign w:val="center"/>
            <w:hideMark/>
          </w:tcPr>
          <w:p w:rsidRPr="007D218B" w:rsidR="00492ECA" w:rsidP="00F840A3" w:rsidRDefault="00492ECA" w14:paraId="15E18938"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BOD</w:t>
            </w:r>
            <w:r w:rsidRPr="004D0977">
              <w:rPr>
                <w:color w:val="000000"/>
                <w:kern w:val="0"/>
                <w:sz w:val="22"/>
                <w:szCs w:val="22"/>
                <w:vertAlign w:val="subscript"/>
                <w:lang w:val="en-US" w:eastAsia="es-CO"/>
              </w:rPr>
              <w:t>5</w:t>
            </w:r>
          </w:p>
        </w:tc>
        <w:tc>
          <w:tcPr>
            <w:tcW w:w="1580" w:type="dxa"/>
            <w:tcBorders>
              <w:top w:val="nil"/>
              <w:left w:val="nil"/>
              <w:bottom w:val="nil"/>
              <w:right w:val="nil"/>
            </w:tcBorders>
            <w:noWrap/>
            <w:vAlign w:val="center"/>
            <w:hideMark/>
          </w:tcPr>
          <w:p w:rsidRPr="007D218B" w:rsidR="00492ECA" w:rsidP="00F840A3" w:rsidRDefault="00492ECA" w14:paraId="0859E271"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(mg/L O</w:t>
            </w:r>
            <w:r w:rsidRPr="004D0977">
              <w:rPr>
                <w:color w:val="000000"/>
                <w:kern w:val="0"/>
                <w:sz w:val="22"/>
                <w:szCs w:val="22"/>
                <w:vertAlign w:val="subscript"/>
                <w:lang w:val="en-US" w:eastAsia="es-CO"/>
              </w:rPr>
              <w:t>2</w:t>
            </w:r>
            <w:r w:rsidRPr="007D218B">
              <w:rPr>
                <w:color w:val="000000"/>
                <w:kern w:val="0"/>
                <w:sz w:val="22"/>
                <w:szCs w:val="22"/>
                <w:lang w:val="en-US" w:eastAsia="es-CO"/>
              </w:rPr>
              <w:t>)</w:t>
            </w:r>
          </w:p>
        </w:tc>
        <w:tc>
          <w:tcPr>
            <w:tcW w:w="1376" w:type="dxa"/>
            <w:tcBorders>
              <w:top w:val="nil"/>
              <w:left w:val="nil"/>
              <w:bottom w:val="nil"/>
              <w:right w:val="nil"/>
            </w:tcBorders>
            <w:noWrap/>
            <w:vAlign w:val="center"/>
            <w:hideMark/>
          </w:tcPr>
          <w:p w:rsidRPr="007D218B" w:rsidR="00492ECA" w:rsidP="00F840A3" w:rsidRDefault="00492ECA" w14:paraId="7B50CC42"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10 ± 3</w:t>
            </w:r>
          </w:p>
        </w:tc>
        <w:tc>
          <w:tcPr>
            <w:tcW w:w="1478" w:type="dxa"/>
            <w:tcBorders>
              <w:top w:val="nil"/>
              <w:left w:val="nil"/>
              <w:bottom w:val="nil"/>
              <w:right w:val="nil"/>
            </w:tcBorders>
            <w:noWrap/>
            <w:vAlign w:val="center"/>
            <w:hideMark/>
          </w:tcPr>
          <w:p w:rsidRPr="007D218B" w:rsidR="00492ECA" w:rsidP="00F840A3" w:rsidRDefault="00492ECA" w14:paraId="65B8FD8E"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21 ± 3</w:t>
            </w:r>
          </w:p>
        </w:tc>
        <w:tc>
          <w:tcPr>
            <w:tcW w:w="1255" w:type="dxa"/>
            <w:tcBorders>
              <w:top w:val="nil"/>
              <w:left w:val="nil"/>
              <w:bottom w:val="nil"/>
              <w:right w:val="nil"/>
            </w:tcBorders>
            <w:noWrap/>
            <w:vAlign w:val="center"/>
            <w:hideMark/>
          </w:tcPr>
          <w:p w:rsidRPr="007D218B" w:rsidR="00492ECA" w:rsidP="00F840A3" w:rsidRDefault="00492ECA" w14:paraId="04E41AEA"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30 ± 38</w:t>
            </w:r>
          </w:p>
        </w:tc>
        <w:tc>
          <w:tcPr>
            <w:tcW w:w="1497" w:type="dxa"/>
            <w:tcBorders>
              <w:top w:val="nil"/>
              <w:left w:val="nil"/>
              <w:bottom w:val="nil"/>
              <w:right w:val="nil"/>
            </w:tcBorders>
            <w:noWrap/>
            <w:vAlign w:val="center"/>
            <w:hideMark/>
          </w:tcPr>
          <w:p w:rsidRPr="007D218B" w:rsidR="00492ECA" w:rsidP="00F840A3" w:rsidRDefault="00492ECA" w14:paraId="3DE92CD1"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14 ± 6</w:t>
            </w:r>
          </w:p>
        </w:tc>
        <w:tc>
          <w:tcPr>
            <w:tcW w:w="1497" w:type="dxa"/>
            <w:tcBorders>
              <w:top w:val="nil"/>
              <w:left w:val="nil"/>
              <w:bottom w:val="nil"/>
              <w:right w:val="nil"/>
            </w:tcBorders>
            <w:noWrap/>
            <w:vAlign w:val="center"/>
            <w:hideMark/>
          </w:tcPr>
          <w:p w:rsidRPr="007D218B" w:rsidR="00492ECA" w:rsidP="00F840A3" w:rsidRDefault="00492ECA" w14:paraId="35693567"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10 ± 3</w:t>
            </w:r>
          </w:p>
        </w:tc>
        <w:tc>
          <w:tcPr>
            <w:tcW w:w="1497" w:type="dxa"/>
            <w:tcBorders>
              <w:top w:val="nil"/>
              <w:left w:val="nil"/>
              <w:bottom w:val="nil"/>
              <w:right w:val="nil"/>
            </w:tcBorders>
            <w:noWrap/>
            <w:vAlign w:val="center"/>
            <w:hideMark/>
          </w:tcPr>
          <w:p w:rsidRPr="007D218B" w:rsidR="00492ECA" w:rsidP="00F840A3" w:rsidRDefault="00492ECA" w14:paraId="20328457"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37 ± 38</w:t>
            </w:r>
          </w:p>
        </w:tc>
      </w:tr>
      <w:tr w:rsidRPr="007D218B" w:rsidR="00492ECA" w:rsidTr="00F840A3" w14:paraId="36F22E6C" w14:textId="77777777">
        <w:trPr>
          <w:trHeight w:val="397"/>
        </w:trPr>
        <w:tc>
          <w:tcPr>
            <w:tcW w:w="2561" w:type="dxa"/>
            <w:tcBorders>
              <w:top w:val="nil"/>
              <w:left w:val="nil"/>
              <w:bottom w:val="nil"/>
              <w:right w:val="nil"/>
            </w:tcBorders>
            <w:shd w:val="clear" w:color="000000" w:fill="F2F2F2"/>
            <w:noWrap/>
            <w:vAlign w:val="center"/>
            <w:hideMark/>
          </w:tcPr>
          <w:p w:rsidRPr="007D218B" w:rsidR="00492ECA" w:rsidP="00F840A3" w:rsidRDefault="00492ECA" w14:paraId="57192755"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Dissolved oxygen</w:t>
            </w:r>
          </w:p>
        </w:tc>
        <w:tc>
          <w:tcPr>
            <w:tcW w:w="1580" w:type="dxa"/>
            <w:tcBorders>
              <w:top w:val="nil"/>
              <w:left w:val="nil"/>
              <w:bottom w:val="nil"/>
              <w:right w:val="nil"/>
            </w:tcBorders>
            <w:shd w:val="clear" w:color="000000" w:fill="F2F2F2"/>
            <w:noWrap/>
            <w:vAlign w:val="center"/>
            <w:hideMark/>
          </w:tcPr>
          <w:p w:rsidRPr="007D218B" w:rsidR="00492ECA" w:rsidP="00F840A3" w:rsidRDefault="004D0977" w14:paraId="7B06BEDE" w14:textId="4890F6AC">
            <w:pPr>
              <w:spacing w:after="0" w:line="240" w:lineRule="auto"/>
              <w:ind w:firstLine="0"/>
              <w:jc w:val="center"/>
              <w:rPr>
                <w:color w:val="000000"/>
                <w:kern w:val="0"/>
                <w:sz w:val="22"/>
                <w:szCs w:val="22"/>
                <w:lang w:val="en-US" w:eastAsia="es-CO"/>
              </w:rPr>
            </w:pPr>
            <w:r>
              <w:rPr>
                <w:color w:val="000000"/>
                <w:kern w:val="0"/>
                <w:sz w:val="22"/>
                <w:szCs w:val="22"/>
                <w:lang w:val="en-US" w:eastAsia="es-CO"/>
              </w:rPr>
              <w:t>(</w:t>
            </w:r>
            <w:r w:rsidRPr="007D218B" w:rsidR="00492ECA">
              <w:rPr>
                <w:color w:val="000000"/>
                <w:kern w:val="0"/>
                <w:sz w:val="22"/>
                <w:szCs w:val="22"/>
                <w:lang w:val="en-US" w:eastAsia="es-CO"/>
              </w:rPr>
              <w:t>mg/L</w:t>
            </w:r>
            <w:r>
              <w:rPr>
                <w:color w:val="000000"/>
                <w:kern w:val="0"/>
                <w:sz w:val="22"/>
                <w:szCs w:val="22"/>
                <w:lang w:val="en-US" w:eastAsia="es-CO"/>
              </w:rPr>
              <w:t>)</w:t>
            </w:r>
          </w:p>
        </w:tc>
        <w:tc>
          <w:tcPr>
            <w:tcW w:w="1376" w:type="dxa"/>
            <w:tcBorders>
              <w:top w:val="nil"/>
              <w:left w:val="nil"/>
              <w:bottom w:val="nil"/>
              <w:right w:val="nil"/>
            </w:tcBorders>
            <w:shd w:val="clear" w:color="000000" w:fill="F2F2F2"/>
            <w:noWrap/>
            <w:vAlign w:val="center"/>
            <w:hideMark/>
          </w:tcPr>
          <w:p w:rsidRPr="007D218B" w:rsidR="00492ECA" w:rsidP="00F840A3" w:rsidRDefault="00492ECA" w14:paraId="4CD5466E"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7 ± 5</w:t>
            </w:r>
          </w:p>
        </w:tc>
        <w:tc>
          <w:tcPr>
            <w:tcW w:w="1478" w:type="dxa"/>
            <w:tcBorders>
              <w:top w:val="nil"/>
              <w:left w:val="nil"/>
              <w:bottom w:val="nil"/>
              <w:right w:val="nil"/>
            </w:tcBorders>
            <w:shd w:val="clear" w:color="000000" w:fill="F2F2F2"/>
            <w:noWrap/>
            <w:vAlign w:val="center"/>
            <w:hideMark/>
          </w:tcPr>
          <w:p w:rsidRPr="007D218B" w:rsidR="00492ECA" w:rsidP="00F840A3" w:rsidRDefault="00492ECA" w14:paraId="2CFBC680"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11 ± 2</w:t>
            </w:r>
          </w:p>
        </w:tc>
        <w:tc>
          <w:tcPr>
            <w:tcW w:w="1255" w:type="dxa"/>
            <w:tcBorders>
              <w:top w:val="nil"/>
              <w:left w:val="nil"/>
              <w:bottom w:val="nil"/>
              <w:right w:val="nil"/>
            </w:tcBorders>
            <w:shd w:val="clear" w:color="000000" w:fill="F2F2F2"/>
            <w:noWrap/>
            <w:vAlign w:val="center"/>
            <w:hideMark/>
          </w:tcPr>
          <w:p w:rsidRPr="007D218B" w:rsidR="00492ECA" w:rsidP="00F840A3" w:rsidRDefault="00492ECA" w14:paraId="51FADC7D"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11 ± 10</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1FE985E6"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6 ± 2</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5CC27DE7"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10 ± 4</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2C64ED59"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21 ± 25</w:t>
            </w:r>
          </w:p>
        </w:tc>
      </w:tr>
      <w:tr w:rsidRPr="007D218B" w:rsidR="00492ECA" w:rsidTr="00F840A3" w14:paraId="3B7FB82D" w14:textId="77777777">
        <w:trPr>
          <w:trHeight w:val="397"/>
        </w:trPr>
        <w:tc>
          <w:tcPr>
            <w:tcW w:w="2561" w:type="dxa"/>
            <w:tcBorders>
              <w:top w:val="nil"/>
              <w:left w:val="nil"/>
              <w:bottom w:val="nil"/>
              <w:right w:val="nil"/>
            </w:tcBorders>
            <w:noWrap/>
            <w:vAlign w:val="center"/>
            <w:hideMark/>
          </w:tcPr>
          <w:p w:rsidRPr="007D218B" w:rsidR="00492ECA" w:rsidP="00F840A3" w:rsidRDefault="00492ECA" w14:paraId="03EBBCD4"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Total suspended solids</w:t>
            </w:r>
          </w:p>
        </w:tc>
        <w:tc>
          <w:tcPr>
            <w:tcW w:w="1580" w:type="dxa"/>
            <w:tcBorders>
              <w:top w:val="nil"/>
              <w:left w:val="nil"/>
              <w:bottom w:val="nil"/>
              <w:right w:val="nil"/>
            </w:tcBorders>
            <w:noWrap/>
            <w:vAlign w:val="center"/>
            <w:hideMark/>
          </w:tcPr>
          <w:p w:rsidRPr="007D218B" w:rsidR="00492ECA" w:rsidP="00F840A3" w:rsidRDefault="00492ECA" w14:paraId="05B7D175"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(mg/L)</w:t>
            </w:r>
          </w:p>
        </w:tc>
        <w:tc>
          <w:tcPr>
            <w:tcW w:w="1376" w:type="dxa"/>
            <w:tcBorders>
              <w:top w:val="nil"/>
              <w:left w:val="nil"/>
              <w:bottom w:val="nil"/>
              <w:right w:val="nil"/>
            </w:tcBorders>
            <w:noWrap/>
            <w:vAlign w:val="center"/>
            <w:hideMark/>
          </w:tcPr>
          <w:p w:rsidRPr="007D218B" w:rsidR="00492ECA" w:rsidP="00F840A3" w:rsidRDefault="00492ECA" w14:paraId="77EB3112"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62 ± 19</w:t>
            </w:r>
          </w:p>
        </w:tc>
        <w:tc>
          <w:tcPr>
            <w:tcW w:w="1478" w:type="dxa"/>
            <w:tcBorders>
              <w:top w:val="nil"/>
              <w:left w:val="nil"/>
              <w:bottom w:val="nil"/>
              <w:right w:val="nil"/>
            </w:tcBorders>
            <w:noWrap/>
            <w:vAlign w:val="center"/>
            <w:hideMark/>
          </w:tcPr>
          <w:p w:rsidRPr="007D218B" w:rsidR="00492ECA" w:rsidP="00F840A3" w:rsidRDefault="00492ECA" w14:paraId="14C668E4"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17 ± 4</w:t>
            </w:r>
          </w:p>
        </w:tc>
        <w:tc>
          <w:tcPr>
            <w:tcW w:w="1255" w:type="dxa"/>
            <w:tcBorders>
              <w:top w:val="nil"/>
              <w:left w:val="nil"/>
              <w:bottom w:val="nil"/>
              <w:right w:val="nil"/>
            </w:tcBorders>
            <w:noWrap/>
            <w:vAlign w:val="center"/>
            <w:hideMark/>
          </w:tcPr>
          <w:p w:rsidRPr="007D218B" w:rsidR="00492ECA" w:rsidP="00F840A3" w:rsidRDefault="00492ECA" w14:paraId="1AB2B54B"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69 ± 31</w:t>
            </w:r>
          </w:p>
        </w:tc>
        <w:tc>
          <w:tcPr>
            <w:tcW w:w="1497" w:type="dxa"/>
            <w:tcBorders>
              <w:top w:val="nil"/>
              <w:left w:val="nil"/>
              <w:bottom w:val="nil"/>
              <w:right w:val="nil"/>
            </w:tcBorders>
            <w:noWrap/>
            <w:vAlign w:val="center"/>
            <w:hideMark/>
          </w:tcPr>
          <w:p w:rsidRPr="007D218B" w:rsidR="00492ECA" w:rsidP="00F840A3" w:rsidRDefault="00492ECA" w14:paraId="54E1B624"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15 ± 7</w:t>
            </w:r>
          </w:p>
        </w:tc>
        <w:tc>
          <w:tcPr>
            <w:tcW w:w="1497" w:type="dxa"/>
            <w:tcBorders>
              <w:top w:val="nil"/>
              <w:left w:val="nil"/>
              <w:bottom w:val="nil"/>
              <w:right w:val="nil"/>
            </w:tcBorders>
            <w:noWrap/>
            <w:vAlign w:val="center"/>
            <w:hideMark/>
          </w:tcPr>
          <w:p w:rsidRPr="007D218B" w:rsidR="00492ECA" w:rsidP="00F840A3" w:rsidRDefault="00492ECA" w14:paraId="7215703F"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75 ± 28</w:t>
            </w:r>
          </w:p>
        </w:tc>
        <w:tc>
          <w:tcPr>
            <w:tcW w:w="1497" w:type="dxa"/>
            <w:tcBorders>
              <w:top w:val="nil"/>
              <w:left w:val="nil"/>
              <w:bottom w:val="nil"/>
              <w:right w:val="nil"/>
            </w:tcBorders>
            <w:noWrap/>
            <w:vAlign w:val="center"/>
            <w:hideMark/>
          </w:tcPr>
          <w:p w:rsidRPr="007D218B" w:rsidR="00492ECA" w:rsidP="00F840A3" w:rsidRDefault="00492ECA" w14:paraId="3B8013AD"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18 ± 11</w:t>
            </w:r>
          </w:p>
        </w:tc>
      </w:tr>
      <w:tr w:rsidRPr="007D218B" w:rsidR="00492ECA" w:rsidTr="00F840A3" w14:paraId="17FB4D8B" w14:textId="77777777">
        <w:trPr>
          <w:trHeight w:val="397"/>
        </w:trPr>
        <w:tc>
          <w:tcPr>
            <w:tcW w:w="2561" w:type="dxa"/>
            <w:tcBorders>
              <w:top w:val="nil"/>
              <w:left w:val="nil"/>
              <w:bottom w:val="nil"/>
              <w:right w:val="nil"/>
            </w:tcBorders>
            <w:shd w:val="clear" w:color="000000" w:fill="F2F2F2"/>
            <w:noWrap/>
            <w:vAlign w:val="center"/>
            <w:hideMark/>
          </w:tcPr>
          <w:p w:rsidRPr="007D218B" w:rsidR="00492ECA" w:rsidP="00F840A3" w:rsidRDefault="00492ECA" w14:paraId="2DC97881"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Total solids</w:t>
            </w:r>
          </w:p>
        </w:tc>
        <w:tc>
          <w:tcPr>
            <w:tcW w:w="1580" w:type="dxa"/>
            <w:tcBorders>
              <w:top w:val="nil"/>
              <w:left w:val="nil"/>
              <w:bottom w:val="nil"/>
              <w:right w:val="nil"/>
            </w:tcBorders>
            <w:shd w:val="clear" w:color="000000" w:fill="F2F2F2"/>
            <w:noWrap/>
            <w:vAlign w:val="center"/>
            <w:hideMark/>
          </w:tcPr>
          <w:p w:rsidRPr="007D218B" w:rsidR="00492ECA" w:rsidP="00F840A3" w:rsidRDefault="00492ECA" w14:paraId="2520C4C2" w14:textId="7C540151">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(mg/L)</w:t>
            </w:r>
          </w:p>
        </w:tc>
        <w:tc>
          <w:tcPr>
            <w:tcW w:w="1376" w:type="dxa"/>
            <w:tcBorders>
              <w:top w:val="nil"/>
              <w:left w:val="nil"/>
              <w:bottom w:val="nil"/>
              <w:right w:val="nil"/>
            </w:tcBorders>
            <w:shd w:val="clear" w:color="000000" w:fill="F2F2F2"/>
            <w:noWrap/>
            <w:vAlign w:val="center"/>
            <w:hideMark/>
          </w:tcPr>
          <w:p w:rsidRPr="007D218B" w:rsidR="00492ECA" w:rsidP="00F840A3" w:rsidRDefault="00492ECA" w14:paraId="7528FC6C"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56 ± 5</w:t>
            </w:r>
          </w:p>
        </w:tc>
        <w:tc>
          <w:tcPr>
            <w:tcW w:w="1478" w:type="dxa"/>
            <w:tcBorders>
              <w:top w:val="nil"/>
              <w:left w:val="nil"/>
              <w:bottom w:val="nil"/>
              <w:right w:val="nil"/>
            </w:tcBorders>
            <w:shd w:val="clear" w:color="000000" w:fill="F2F2F2"/>
            <w:noWrap/>
            <w:vAlign w:val="center"/>
            <w:hideMark/>
          </w:tcPr>
          <w:p w:rsidRPr="007D218B" w:rsidR="00492ECA" w:rsidP="00F840A3" w:rsidRDefault="00492ECA" w14:paraId="4068B30C"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59 ± 3</w:t>
            </w:r>
          </w:p>
        </w:tc>
        <w:tc>
          <w:tcPr>
            <w:tcW w:w="1255" w:type="dxa"/>
            <w:tcBorders>
              <w:top w:val="nil"/>
              <w:left w:val="nil"/>
              <w:bottom w:val="nil"/>
              <w:right w:val="nil"/>
            </w:tcBorders>
            <w:shd w:val="clear" w:color="000000" w:fill="F2F2F2"/>
            <w:noWrap/>
            <w:vAlign w:val="center"/>
            <w:hideMark/>
          </w:tcPr>
          <w:p w:rsidRPr="007D218B" w:rsidR="00492ECA" w:rsidP="00F840A3" w:rsidRDefault="00492ECA" w14:paraId="0BA997EC"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59 ± 6</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0435F3EF"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59 ± 1</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24DBB7F8"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60 ± 5</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1C2D7C03"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60 ± 2</w:t>
            </w:r>
          </w:p>
        </w:tc>
      </w:tr>
      <w:tr w:rsidRPr="007D218B" w:rsidR="00492ECA" w:rsidTr="00F840A3" w14:paraId="58DEBFA0" w14:textId="77777777">
        <w:trPr>
          <w:trHeight w:val="397"/>
        </w:trPr>
        <w:tc>
          <w:tcPr>
            <w:tcW w:w="2561" w:type="dxa"/>
            <w:tcBorders>
              <w:top w:val="nil"/>
              <w:left w:val="nil"/>
              <w:bottom w:val="nil"/>
              <w:right w:val="nil"/>
            </w:tcBorders>
            <w:noWrap/>
            <w:vAlign w:val="center"/>
            <w:hideMark/>
          </w:tcPr>
          <w:p w:rsidRPr="007D218B" w:rsidR="00492ECA" w:rsidP="00F840A3" w:rsidRDefault="00492ECA" w14:paraId="1EDA87CB"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Turbidity</w:t>
            </w:r>
          </w:p>
        </w:tc>
        <w:tc>
          <w:tcPr>
            <w:tcW w:w="1580" w:type="dxa"/>
            <w:tcBorders>
              <w:top w:val="nil"/>
              <w:left w:val="nil"/>
              <w:bottom w:val="nil"/>
              <w:right w:val="nil"/>
            </w:tcBorders>
            <w:noWrap/>
            <w:vAlign w:val="center"/>
            <w:hideMark/>
          </w:tcPr>
          <w:p w:rsidRPr="007D218B" w:rsidR="00492ECA" w:rsidP="00F840A3" w:rsidRDefault="00492ECA" w14:paraId="4098365C"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(NTU)</w:t>
            </w:r>
          </w:p>
        </w:tc>
        <w:tc>
          <w:tcPr>
            <w:tcW w:w="1376" w:type="dxa"/>
            <w:tcBorders>
              <w:top w:val="nil"/>
              <w:left w:val="nil"/>
              <w:bottom w:val="nil"/>
              <w:right w:val="nil"/>
            </w:tcBorders>
            <w:noWrap/>
            <w:vAlign w:val="center"/>
            <w:hideMark/>
          </w:tcPr>
          <w:p w:rsidRPr="007D218B" w:rsidR="00492ECA" w:rsidP="00F840A3" w:rsidRDefault="00492ECA" w14:paraId="2A6A496E"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19 ± 7</w:t>
            </w:r>
          </w:p>
        </w:tc>
        <w:tc>
          <w:tcPr>
            <w:tcW w:w="1478" w:type="dxa"/>
            <w:tcBorders>
              <w:top w:val="nil"/>
              <w:left w:val="nil"/>
              <w:bottom w:val="nil"/>
              <w:right w:val="nil"/>
            </w:tcBorders>
            <w:noWrap/>
            <w:vAlign w:val="center"/>
            <w:hideMark/>
          </w:tcPr>
          <w:p w:rsidRPr="007D218B" w:rsidR="00492ECA" w:rsidP="00F840A3" w:rsidRDefault="00492ECA" w14:paraId="4A8FCAEA"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67 ± 4</w:t>
            </w:r>
          </w:p>
        </w:tc>
        <w:tc>
          <w:tcPr>
            <w:tcW w:w="1255" w:type="dxa"/>
            <w:tcBorders>
              <w:top w:val="nil"/>
              <w:left w:val="nil"/>
              <w:bottom w:val="nil"/>
              <w:right w:val="nil"/>
            </w:tcBorders>
            <w:noWrap/>
            <w:vAlign w:val="center"/>
            <w:hideMark/>
          </w:tcPr>
          <w:p w:rsidRPr="007D218B" w:rsidR="00492ECA" w:rsidP="00F840A3" w:rsidRDefault="00492ECA" w14:paraId="09685791"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35 ± 6</w:t>
            </w:r>
          </w:p>
        </w:tc>
        <w:tc>
          <w:tcPr>
            <w:tcW w:w="1497" w:type="dxa"/>
            <w:tcBorders>
              <w:top w:val="nil"/>
              <w:left w:val="nil"/>
              <w:bottom w:val="nil"/>
              <w:right w:val="nil"/>
            </w:tcBorders>
            <w:noWrap/>
            <w:vAlign w:val="center"/>
            <w:hideMark/>
          </w:tcPr>
          <w:p w:rsidRPr="007D218B" w:rsidR="00492ECA" w:rsidP="00F840A3" w:rsidRDefault="00492ECA" w14:paraId="02F40004"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68 ± 5</w:t>
            </w:r>
          </w:p>
        </w:tc>
        <w:tc>
          <w:tcPr>
            <w:tcW w:w="1497" w:type="dxa"/>
            <w:tcBorders>
              <w:top w:val="nil"/>
              <w:left w:val="nil"/>
              <w:bottom w:val="nil"/>
              <w:right w:val="nil"/>
            </w:tcBorders>
            <w:noWrap/>
            <w:vAlign w:val="center"/>
            <w:hideMark/>
          </w:tcPr>
          <w:p w:rsidRPr="007D218B" w:rsidR="00492ECA" w:rsidP="00F840A3" w:rsidRDefault="00492ECA" w14:paraId="65B13E9E"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40 ± 10</w:t>
            </w:r>
          </w:p>
        </w:tc>
        <w:tc>
          <w:tcPr>
            <w:tcW w:w="1497" w:type="dxa"/>
            <w:tcBorders>
              <w:top w:val="nil"/>
              <w:left w:val="nil"/>
              <w:bottom w:val="nil"/>
              <w:right w:val="nil"/>
            </w:tcBorders>
            <w:noWrap/>
            <w:vAlign w:val="center"/>
            <w:hideMark/>
          </w:tcPr>
          <w:p w:rsidRPr="007D218B" w:rsidR="00492ECA" w:rsidP="00F840A3" w:rsidRDefault="00492ECA" w14:paraId="5BBC10D6"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67 ± 4</w:t>
            </w:r>
          </w:p>
        </w:tc>
      </w:tr>
      <w:tr w:rsidRPr="007D218B" w:rsidR="00492ECA" w:rsidTr="00F840A3" w14:paraId="49DC2620" w14:textId="77777777">
        <w:trPr>
          <w:trHeight w:val="397"/>
        </w:trPr>
        <w:tc>
          <w:tcPr>
            <w:tcW w:w="2561" w:type="dxa"/>
            <w:tcBorders>
              <w:top w:val="nil"/>
              <w:left w:val="nil"/>
              <w:bottom w:val="nil"/>
              <w:right w:val="nil"/>
            </w:tcBorders>
            <w:shd w:val="clear" w:color="000000" w:fill="F2F2F2"/>
            <w:noWrap/>
            <w:vAlign w:val="center"/>
            <w:hideMark/>
          </w:tcPr>
          <w:p w:rsidRPr="007D218B" w:rsidR="00492ECA" w:rsidP="00F840A3" w:rsidRDefault="00492ECA" w14:paraId="746A4DD0"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Total alkalinity</w:t>
            </w:r>
          </w:p>
        </w:tc>
        <w:tc>
          <w:tcPr>
            <w:tcW w:w="1580" w:type="dxa"/>
            <w:tcBorders>
              <w:top w:val="nil"/>
              <w:left w:val="nil"/>
              <w:bottom w:val="nil"/>
              <w:right w:val="nil"/>
            </w:tcBorders>
            <w:shd w:val="clear" w:color="000000" w:fill="F2F2F2"/>
            <w:noWrap/>
            <w:vAlign w:val="center"/>
            <w:hideMark/>
          </w:tcPr>
          <w:p w:rsidRPr="007D218B" w:rsidR="00492ECA" w:rsidP="00F840A3" w:rsidRDefault="00492ECA" w14:paraId="2D382BF6"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(mg/L CaCO</w:t>
            </w:r>
            <w:r w:rsidRPr="004D0977">
              <w:rPr>
                <w:color w:val="000000"/>
                <w:kern w:val="0"/>
                <w:sz w:val="22"/>
                <w:szCs w:val="22"/>
                <w:vertAlign w:val="subscript"/>
                <w:lang w:val="en-US" w:eastAsia="es-CO"/>
              </w:rPr>
              <w:t>3</w:t>
            </w:r>
            <w:r w:rsidRPr="007D218B">
              <w:rPr>
                <w:color w:val="000000"/>
                <w:kern w:val="0"/>
                <w:sz w:val="22"/>
                <w:szCs w:val="22"/>
                <w:lang w:val="en-US" w:eastAsia="es-CO"/>
              </w:rPr>
              <w:t>)</w:t>
            </w:r>
          </w:p>
        </w:tc>
        <w:tc>
          <w:tcPr>
            <w:tcW w:w="1376" w:type="dxa"/>
            <w:tcBorders>
              <w:top w:val="nil"/>
              <w:left w:val="nil"/>
              <w:bottom w:val="nil"/>
              <w:right w:val="nil"/>
            </w:tcBorders>
            <w:shd w:val="clear" w:color="000000" w:fill="F2F2F2"/>
            <w:noWrap/>
            <w:vAlign w:val="center"/>
            <w:hideMark/>
          </w:tcPr>
          <w:p w:rsidRPr="007D218B" w:rsidR="00492ECA" w:rsidP="00F840A3" w:rsidRDefault="00492ECA" w14:paraId="5EFB3888"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0.02 ± 0.01</w:t>
            </w:r>
          </w:p>
        </w:tc>
        <w:tc>
          <w:tcPr>
            <w:tcW w:w="1478" w:type="dxa"/>
            <w:tcBorders>
              <w:top w:val="nil"/>
              <w:left w:val="nil"/>
              <w:bottom w:val="nil"/>
              <w:right w:val="nil"/>
            </w:tcBorders>
            <w:shd w:val="clear" w:color="000000" w:fill="F2F2F2"/>
            <w:noWrap/>
            <w:vAlign w:val="center"/>
            <w:hideMark/>
          </w:tcPr>
          <w:p w:rsidRPr="007D218B" w:rsidR="00492ECA" w:rsidP="00F840A3" w:rsidRDefault="00492ECA" w14:paraId="66B4B423"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0.31 ± 0.03</w:t>
            </w:r>
          </w:p>
        </w:tc>
        <w:tc>
          <w:tcPr>
            <w:tcW w:w="1255" w:type="dxa"/>
            <w:tcBorders>
              <w:top w:val="nil"/>
              <w:left w:val="nil"/>
              <w:bottom w:val="nil"/>
              <w:right w:val="nil"/>
            </w:tcBorders>
            <w:shd w:val="clear" w:color="000000" w:fill="F2F2F2"/>
            <w:noWrap/>
            <w:vAlign w:val="center"/>
            <w:hideMark/>
          </w:tcPr>
          <w:p w:rsidRPr="007D218B" w:rsidR="00492ECA" w:rsidP="00F840A3" w:rsidRDefault="00492ECA" w14:paraId="3D6F90C9"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0.67 ± 0.93</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7C124256"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0.29 ± 0.04</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6387DCD8"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0.46 ± 0.3</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6E303131"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7.53 ± 14.38</w:t>
            </w:r>
          </w:p>
        </w:tc>
      </w:tr>
      <w:tr w:rsidRPr="007D218B" w:rsidR="00492ECA" w:rsidTr="00F840A3" w14:paraId="1866C78B" w14:textId="77777777">
        <w:trPr>
          <w:trHeight w:val="397"/>
        </w:trPr>
        <w:tc>
          <w:tcPr>
            <w:tcW w:w="2561" w:type="dxa"/>
            <w:tcBorders>
              <w:top w:val="nil"/>
              <w:left w:val="nil"/>
              <w:bottom w:val="nil"/>
              <w:right w:val="nil"/>
            </w:tcBorders>
            <w:noWrap/>
            <w:vAlign w:val="center"/>
            <w:hideMark/>
          </w:tcPr>
          <w:p w:rsidRPr="007D218B" w:rsidR="00492ECA" w:rsidP="00F840A3" w:rsidRDefault="00492ECA" w14:paraId="1DAF873F"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Total hardness</w:t>
            </w:r>
          </w:p>
        </w:tc>
        <w:tc>
          <w:tcPr>
            <w:tcW w:w="1580" w:type="dxa"/>
            <w:tcBorders>
              <w:top w:val="nil"/>
              <w:left w:val="nil"/>
              <w:bottom w:val="nil"/>
              <w:right w:val="nil"/>
            </w:tcBorders>
            <w:noWrap/>
            <w:vAlign w:val="center"/>
            <w:hideMark/>
          </w:tcPr>
          <w:p w:rsidRPr="007D218B" w:rsidR="00492ECA" w:rsidP="00F840A3" w:rsidRDefault="00492ECA" w14:paraId="71E44BC2"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(mg/L CaCO</w:t>
            </w:r>
            <w:r w:rsidRPr="004D0977">
              <w:rPr>
                <w:color w:val="000000"/>
                <w:kern w:val="0"/>
                <w:sz w:val="22"/>
                <w:szCs w:val="22"/>
                <w:vertAlign w:val="subscript"/>
                <w:lang w:val="en-US" w:eastAsia="es-CO"/>
              </w:rPr>
              <w:t>3</w:t>
            </w:r>
            <w:r w:rsidRPr="007D218B">
              <w:rPr>
                <w:color w:val="000000"/>
                <w:kern w:val="0"/>
                <w:sz w:val="22"/>
                <w:szCs w:val="22"/>
                <w:lang w:val="en-US" w:eastAsia="es-CO"/>
              </w:rPr>
              <w:t>)</w:t>
            </w:r>
          </w:p>
        </w:tc>
        <w:tc>
          <w:tcPr>
            <w:tcW w:w="1376" w:type="dxa"/>
            <w:tcBorders>
              <w:top w:val="nil"/>
              <w:left w:val="nil"/>
              <w:bottom w:val="nil"/>
              <w:right w:val="nil"/>
            </w:tcBorders>
            <w:noWrap/>
            <w:vAlign w:val="center"/>
            <w:hideMark/>
          </w:tcPr>
          <w:p w:rsidRPr="007D218B" w:rsidR="00492ECA" w:rsidP="00F840A3" w:rsidRDefault="00492ECA" w14:paraId="5E3B4371"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0.65 ± 0.17</w:t>
            </w:r>
          </w:p>
        </w:tc>
        <w:tc>
          <w:tcPr>
            <w:tcW w:w="1478" w:type="dxa"/>
            <w:tcBorders>
              <w:top w:val="nil"/>
              <w:left w:val="nil"/>
              <w:bottom w:val="nil"/>
              <w:right w:val="nil"/>
            </w:tcBorders>
            <w:noWrap/>
            <w:vAlign w:val="center"/>
            <w:hideMark/>
          </w:tcPr>
          <w:p w:rsidRPr="007D218B" w:rsidR="00492ECA" w:rsidP="00F840A3" w:rsidRDefault="00492ECA" w14:paraId="22972A88"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1.31 ± 0.47</w:t>
            </w:r>
          </w:p>
        </w:tc>
        <w:tc>
          <w:tcPr>
            <w:tcW w:w="1255" w:type="dxa"/>
            <w:tcBorders>
              <w:top w:val="nil"/>
              <w:left w:val="nil"/>
              <w:bottom w:val="nil"/>
              <w:right w:val="nil"/>
            </w:tcBorders>
            <w:noWrap/>
            <w:vAlign w:val="center"/>
            <w:hideMark/>
          </w:tcPr>
          <w:p w:rsidRPr="007D218B" w:rsidR="00492ECA" w:rsidP="00F840A3" w:rsidRDefault="00492ECA" w14:paraId="1C476D23"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2.03 ± 2.65</w:t>
            </w:r>
          </w:p>
        </w:tc>
        <w:tc>
          <w:tcPr>
            <w:tcW w:w="1497" w:type="dxa"/>
            <w:tcBorders>
              <w:top w:val="nil"/>
              <w:left w:val="nil"/>
              <w:bottom w:val="nil"/>
              <w:right w:val="nil"/>
            </w:tcBorders>
            <w:noWrap/>
            <w:vAlign w:val="center"/>
            <w:hideMark/>
          </w:tcPr>
          <w:p w:rsidRPr="007D218B" w:rsidR="00492ECA" w:rsidP="00F840A3" w:rsidRDefault="00492ECA" w14:paraId="7B32A75C"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0.83 ± 0.23</w:t>
            </w:r>
          </w:p>
        </w:tc>
        <w:tc>
          <w:tcPr>
            <w:tcW w:w="1497" w:type="dxa"/>
            <w:tcBorders>
              <w:top w:val="nil"/>
              <w:left w:val="nil"/>
              <w:bottom w:val="nil"/>
              <w:right w:val="nil"/>
            </w:tcBorders>
            <w:noWrap/>
            <w:vAlign w:val="center"/>
            <w:hideMark/>
          </w:tcPr>
          <w:p w:rsidRPr="007D218B" w:rsidR="00492ECA" w:rsidP="00F840A3" w:rsidRDefault="00492ECA" w14:paraId="614B77D8"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0.68 ± 0.17</w:t>
            </w:r>
          </w:p>
        </w:tc>
        <w:tc>
          <w:tcPr>
            <w:tcW w:w="1497" w:type="dxa"/>
            <w:tcBorders>
              <w:top w:val="nil"/>
              <w:left w:val="nil"/>
              <w:bottom w:val="nil"/>
              <w:right w:val="nil"/>
            </w:tcBorders>
            <w:noWrap/>
            <w:vAlign w:val="center"/>
            <w:hideMark/>
          </w:tcPr>
          <w:p w:rsidRPr="007D218B" w:rsidR="00492ECA" w:rsidP="00F840A3" w:rsidRDefault="00492ECA" w14:paraId="27418A63"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10 ± 17.35</w:t>
            </w:r>
          </w:p>
        </w:tc>
      </w:tr>
      <w:tr w:rsidRPr="007D218B" w:rsidR="00492ECA" w:rsidTr="00F840A3" w14:paraId="7FA5C367" w14:textId="77777777">
        <w:trPr>
          <w:trHeight w:val="397"/>
        </w:trPr>
        <w:tc>
          <w:tcPr>
            <w:tcW w:w="2561" w:type="dxa"/>
            <w:tcBorders>
              <w:top w:val="nil"/>
              <w:left w:val="nil"/>
              <w:bottom w:val="nil"/>
              <w:right w:val="nil"/>
            </w:tcBorders>
            <w:shd w:val="clear" w:color="000000" w:fill="F2F2F2"/>
            <w:noWrap/>
            <w:vAlign w:val="center"/>
            <w:hideMark/>
          </w:tcPr>
          <w:p w:rsidRPr="007D218B" w:rsidR="00492ECA" w:rsidP="00F840A3" w:rsidRDefault="00492ECA" w14:paraId="3A01CF3A"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Ammoniacal nitrogen</w:t>
            </w:r>
          </w:p>
        </w:tc>
        <w:tc>
          <w:tcPr>
            <w:tcW w:w="1580" w:type="dxa"/>
            <w:tcBorders>
              <w:top w:val="nil"/>
              <w:left w:val="nil"/>
              <w:bottom w:val="nil"/>
              <w:right w:val="nil"/>
            </w:tcBorders>
            <w:shd w:val="clear" w:color="000000" w:fill="F2F2F2"/>
            <w:noWrap/>
            <w:vAlign w:val="center"/>
            <w:hideMark/>
          </w:tcPr>
          <w:p w:rsidRPr="007D218B" w:rsidR="00492ECA" w:rsidP="00F840A3" w:rsidRDefault="00492ECA" w14:paraId="7277B298" w14:textId="5FB894FD">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 xml:space="preserve">(mg/L </w:t>
            </w:r>
            <w:r w:rsidRPr="00FD07BA" w:rsidR="004D0977">
              <w:rPr>
                <w:color w:val="000000"/>
                <w:kern w:val="0"/>
                <w:sz w:val="22"/>
                <w:szCs w:val="22"/>
                <w:lang w:val="en-US" w:eastAsia="es-CO"/>
              </w:rPr>
              <w:t>N</w:t>
            </w:r>
            <w:r w:rsidRPr="00B1701D" w:rsidR="004D0977">
              <w:rPr>
                <w:color w:val="000000"/>
                <w:kern w:val="0"/>
                <w:sz w:val="22"/>
                <w:szCs w:val="22"/>
                <w:vertAlign w:val="superscript"/>
                <w:lang w:val="en-US" w:eastAsia="es-CO"/>
              </w:rPr>
              <w:t>-</w:t>
            </w:r>
            <w:r w:rsidRPr="00FD07BA" w:rsidR="004D0977">
              <w:rPr>
                <w:color w:val="000000"/>
                <w:kern w:val="0"/>
                <w:sz w:val="22"/>
                <w:szCs w:val="22"/>
                <w:lang w:val="en-US" w:eastAsia="es-CO"/>
              </w:rPr>
              <w:t>NH</w:t>
            </w:r>
            <w:r w:rsidRPr="00B1701D" w:rsidR="004D0977">
              <w:rPr>
                <w:color w:val="000000"/>
                <w:kern w:val="0"/>
                <w:sz w:val="22"/>
                <w:szCs w:val="22"/>
                <w:vertAlign w:val="superscript"/>
                <w:lang w:val="en-US" w:eastAsia="es-CO"/>
              </w:rPr>
              <w:t>4+</w:t>
            </w:r>
            <w:r w:rsidRPr="007D218B">
              <w:rPr>
                <w:color w:val="000000"/>
                <w:kern w:val="0"/>
                <w:sz w:val="22"/>
                <w:szCs w:val="22"/>
                <w:lang w:val="en-US" w:eastAsia="es-CO"/>
              </w:rPr>
              <w:t>)</w:t>
            </w:r>
          </w:p>
        </w:tc>
        <w:tc>
          <w:tcPr>
            <w:tcW w:w="1376" w:type="dxa"/>
            <w:tcBorders>
              <w:top w:val="nil"/>
              <w:left w:val="nil"/>
              <w:bottom w:val="nil"/>
              <w:right w:val="nil"/>
            </w:tcBorders>
            <w:shd w:val="clear" w:color="000000" w:fill="F2F2F2"/>
            <w:noWrap/>
            <w:vAlign w:val="center"/>
            <w:hideMark/>
          </w:tcPr>
          <w:p w:rsidRPr="007D218B" w:rsidR="00492ECA" w:rsidP="00F840A3" w:rsidRDefault="00492ECA" w14:paraId="750B58D7"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0.03 ± 0.05</w:t>
            </w:r>
          </w:p>
        </w:tc>
        <w:tc>
          <w:tcPr>
            <w:tcW w:w="1478" w:type="dxa"/>
            <w:tcBorders>
              <w:top w:val="nil"/>
              <w:left w:val="nil"/>
              <w:bottom w:val="nil"/>
              <w:right w:val="nil"/>
            </w:tcBorders>
            <w:shd w:val="clear" w:color="000000" w:fill="F2F2F2"/>
            <w:noWrap/>
            <w:vAlign w:val="center"/>
            <w:hideMark/>
          </w:tcPr>
          <w:p w:rsidRPr="007D218B" w:rsidR="00492ECA" w:rsidP="00F840A3" w:rsidRDefault="00492ECA" w14:paraId="4F5C3866"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0.1 ± 0.05</w:t>
            </w:r>
          </w:p>
        </w:tc>
        <w:tc>
          <w:tcPr>
            <w:tcW w:w="1255" w:type="dxa"/>
            <w:tcBorders>
              <w:top w:val="nil"/>
              <w:left w:val="nil"/>
              <w:bottom w:val="nil"/>
              <w:right w:val="nil"/>
            </w:tcBorders>
            <w:shd w:val="clear" w:color="000000" w:fill="F2F2F2"/>
            <w:noWrap/>
            <w:vAlign w:val="center"/>
            <w:hideMark/>
          </w:tcPr>
          <w:p w:rsidRPr="007D218B" w:rsidR="00492ECA" w:rsidP="00F840A3" w:rsidRDefault="00492ECA" w14:paraId="1FEC8A7B"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0.1 ± 0.03</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508959F6"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0.14 ± 0.04</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404D24EF"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0.09 ± 0.03</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6A8EB43F"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0.16 ± 0.02</w:t>
            </w:r>
          </w:p>
        </w:tc>
      </w:tr>
      <w:tr w:rsidRPr="007D218B" w:rsidR="00492ECA" w:rsidTr="00F840A3" w14:paraId="185EA24D" w14:textId="77777777">
        <w:trPr>
          <w:trHeight w:val="397"/>
        </w:trPr>
        <w:tc>
          <w:tcPr>
            <w:tcW w:w="2561" w:type="dxa"/>
            <w:tcBorders>
              <w:top w:val="nil"/>
              <w:left w:val="nil"/>
              <w:bottom w:val="nil"/>
              <w:right w:val="nil"/>
            </w:tcBorders>
            <w:noWrap/>
            <w:vAlign w:val="center"/>
            <w:hideMark/>
          </w:tcPr>
          <w:p w:rsidRPr="007D218B" w:rsidR="00492ECA" w:rsidP="00F840A3" w:rsidRDefault="00492ECA" w14:paraId="1546438D" w14:textId="77777777">
            <w:pPr>
              <w:spacing w:after="0" w:line="240" w:lineRule="auto"/>
              <w:ind w:firstLine="0"/>
              <w:jc w:val="center"/>
              <w:rPr>
                <w:color w:val="000000"/>
                <w:kern w:val="0"/>
                <w:sz w:val="22"/>
                <w:szCs w:val="22"/>
                <w:lang w:val="en-US" w:eastAsia="es-CO"/>
              </w:rPr>
            </w:pPr>
            <w:proofErr w:type="spellStart"/>
            <w:r w:rsidRPr="007D218B">
              <w:rPr>
                <w:color w:val="000000"/>
                <w:kern w:val="0"/>
                <w:sz w:val="22"/>
                <w:szCs w:val="22"/>
                <w:lang w:val="en-US" w:eastAsia="es-CO"/>
              </w:rPr>
              <w:t>Kjeldhal</w:t>
            </w:r>
            <w:proofErr w:type="spellEnd"/>
            <w:r w:rsidRPr="007D218B">
              <w:rPr>
                <w:color w:val="000000"/>
                <w:kern w:val="0"/>
                <w:sz w:val="22"/>
                <w:szCs w:val="22"/>
                <w:lang w:val="en-US" w:eastAsia="es-CO"/>
              </w:rPr>
              <w:t xml:space="preserve"> nitrogen</w:t>
            </w:r>
          </w:p>
        </w:tc>
        <w:tc>
          <w:tcPr>
            <w:tcW w:w="1580" w:type="dxa"/>
            <w:tcBorders>
              <w:top w:val="nil"/>
              <w:left w:val="nil"/>
              <w:bottom w:val="nil"/>
              <w:right w:val="nil"/>
            </w:tcBorders>
            <w:noWrap/>
            <w:vAlign w:val="center"/>
            <w:hideMark/>
          </w:tcPr>
          <w:p w:rsidRPr="007D218B" w:rsidR="00492ECA" w:rsidP="00F840A3" w:rsidRDefault="00492ECA" w14:paraId="439A38E3"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(mg/L N)</w:t>
            </w:r>
          </w:p>
        </w:tc>
        <w:tc>
          <w:tcPr>
            <w:tcW w:w="1376" w:type="dxa"/>
            <w:tcBorders>
              <w:top w:val="nil"/>
              <w:left w:val="nil"/>
              <w:bottom w:val="nil"/>
              <w:right w:val="nil"/>
            </w:tcBorders>
            <w:noWrap/>
            <w:vAlign w:val="center"/>
            <w:hideMark/>
          </w:tcPr>
          <w:p w:rsidRPr="007D218B" w:rsidR="00492ECA" w:rsidP="00F840A3" w:rsidRDefault="00492ECA" w14:paraId="0E852CF1"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0.016 ± 0.001</w:t>
            </w:r>
          </w:p>
        </w:tc>
        <w:tc>
          <w:tcPr>
            <w:tcW w:w="1478" w:type="dxa"/>
            <w:tcBorders>
              <w:top w:val="nil"/>
              <w:left w:val="nil"/>
              <w:bottom w:val="nil"/>
              <w:right w:val="nil"/>
            </w:tcBorders>
            <w:noWrap/>
            <w:vAlign w:val="center"/>
            <w:hideMark/>
          </w:tcPr>
          <w:p w:rsidRPr="007D218B" w:rsidR="00492ECA" w:rsidP="00F840A3" w:rsidRDefault="00492ECA" w14:paraId="2619D02D"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0.007 ± 0.008</w:t>
            </w:r>
          </w:p>
        </w:tc>
        <w:tc>
          <w:tcPr>
            <w:tcW w:w="1255" w:type="dxa"/>
            <w:tcBorders>
              <w:top w:val="nil"/>
              <w:left w:val="nil"/>
              <w:bottom w:val="nil"/>
              <w:right w:val="nil"/>
            </w:tcBorders>
            <w:noWrap/>
            <w:vAlign w:val="center"/>
            <w:hideMark/>
          </w:tcPr>
          <w:p w:rsidRPr="007D218B" w:rsidR="00492ECA" w:rsidP="00F840A3" w:rsidRDefault="00492ECA" w14:paraId="475411C8"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0.02 ± 0.005</w:t>
            </w:r>
          </w:p>
        </w:tc>
        <w:tc>
          <w:tcPr>
            <w:tcW w:w="1497" w:type="dxa"/>
            <w:tcBorders>
              <w:top w:val="nil"/>
              <w:left w:val="nil"/>
              <w:bottom w:val="nil"/>
              <w:right w:val="nil"/>
            </w:tcBorders>
            <w:noWrap/>
            <w:vAlign w:val="center"/>
            <w:hideMark/>
          </w:tcPr>
          <w:p w:rsidRPr="007D218B" w:rsidR="00492ECA" w:rsidP="00F840A3" w:rsidRDefault="00492ECA" w14:paraId="7F3B11C6"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0.013 ± 0.006</w:t>
            </w:r>
          </w:p>
        </w:tc>
        <w:tc>
          <w:tcPr>
            <w:tcW w:w="1497" w:type="dxa"/>
            <w:tcBorders>
              <w:top w:val="nil"/>
              <w:left w:val="nil"/>
              <w:bottom w:val="nil"/>
              <w:right w:val="nil"/>
            </w:tcBorders>
            <w:noWrap/>
            <w:vAlign w:val="center"/>
            <w:hideMark/>
          </w:tcPr>
          <w:p w:rsidRPr="007D218B" w:rsidR="00492ECA" w:rsidP="00F840A3" w:rsidRDefault="00492ECA" w14:paraId="1825DD41"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0.02 ± 0.006</w:t>
            </w:r>
          </w:p>
        </w:tc>
        <w:tc>
          <w:tcPr>
            <w:tcW w:w="1497" w:type="dxa"/>
            <w:tcBorders>
              <w:top w:val="nil"/>
              <w:left w:val="nil"/>
              <w:bottom w:val="nil"/>
              <w:right w:val="nil"/>
            </w:tcBorders>
            <w:noWrap/>
            <w:vAlign w:val="center"/>
            <w:hideMark/>
          </w:tcPr>
          <w:p w:rsidRPr="007D218B" w:rsidR="00492ECA" w:rsidP="00F840A3" w:rsidRDefault="00492ECA" w14:paraId="7FA5D80F"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0.031 ± 0.011</w:t>
            </w:r>
          </w:p>
        </w:tc>
      </w:tr>
      <w:tr w:rsidRPr="007D218B" w:rsidR="00492ECA" w:rsidTr="00F840A3" w14:paraId="2C010DC0" w14:textId="77777777">
        <w:trPr>
          <w:trHeight w:val="397"/>
        </w:trPr>
        <w:tc>
          <w:tcPr>
            <w:tcW w:w="2561" w:type="dxa"/>
            <w:tcBorders>
              <w:top w:val="nil"/>
              <w:left w:val="nil"/>
              <w:bottom w:val="nil"/>
              <w:right w:val="nil"/>
            </w:tcBorders>
            <w:shd w:val="clear" w:color="000000" w:fill="F2F2F2"/>
            <w:noWrap/>
            <w:vAlign w:val="center"/>
            <w:hideMark/>
          </w:tcPr>
          <w:p w:rsidRPr="007D218B" w:rsidR="00492ECA" w:rsidP="00F840A3" w:rsidRDefault="00492ECA" w14:paraId="0185185A"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Nitrates</w:t>
            </w:r>
          </w:p>
        </w:tc>
        <w:tc>
          <w:tcPr>
            <w:tcW w:w="1580" w:type="dxa"/>
            <w:tcBorders>
              <w:top w:val="nil"/>
              <w:left w:val="nil"/>
              <w:bottom w:val="nil"/>
              <w:right w:val="nil"/>
            </w:tcBorders>
            <w:shd w:val="clear" w:color="000000" w:fill="F2F2F2"/>
            <w:noWrap/>
            <w:vAlign w:val="center"/>
            <w:hideMark/>
          </w:tcPr>
          <w:p w:rsidRPr="007D218B" w:rsidR="00492ECA" w:rsidP="00F840A3" w:rsidRDefault="00492ECA" w14:paraId="6A03E6E5" w14:textId="63875D8E">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 xml:space="preserve">(mg </w:t>
            </w:r>
            <w:r w:rsidR="004D0977">
              <w:rPr>
                <w:color w:val="000000"/>
                <w:kern w:val="0"/>
                <w:sz w:val="22"/>
                <w:szCs w:val="22"/>
                <w:lang w:val="en-US" w:eastAsia="es-CO"/>
              </w:rPr>
              <w:t xml:space="preserve">/L </w:t>
            </w:r>
            <w:r w:rsidRPr="00FD07BA" w:rsidR="004D0977">
              <w:rPr>
                <w:color w:val="000000"/>
                <w:kern w:val="0"/>
                <w:sz w:val="22"/>
                <w:szCs w:val="22"/>
                <w:lang w:val="en-US" w:eastAsia="es-CO"/>
              </w:rPr>
              <w:t>N</w:t>
            </w:r>
            <w:r w:rsidRPr="004D0977" w:rsidR="004D0977">
              <w:rPr>
                <w:color w:val="000000"/>
                <w:kern w:val="0"/>
                <w:sz w:val="22"/>
                <w:szCs w:val="22"/>
                <w:vertAlign w:val="superscript"/>
                <w:lang w:val="en-US" w:eastAsia="es-CO"/>
              </w:rPr>
              <w:t>-</w:t>
            </w:r>
            <w:r w:rsidRPr="00FD07BA" w:rsidR="004D0977">
              <w:rPr>
                <w:color w:val="000000"/>
                <w:kern w:val="0"/>
                <w:sz w:val="22"/>
                <w:szCs w:val="22"/>
                <w:lang w:val="en-US" w:eastAsia="es-CO"/>
              </w:rPr>
              <w:t>NO</w:t>
            </w:r>
            <w:r w:rsidRPr="00B1701D" w:rsidR="004D0977">
              <w:rPr>
                <w:color w:val="000000"/>
                <w:kern w:val="0"/>
                <w:sz w:val="22"/>
                <w:szCs w:val="22"/>
                <w:vertAlign w:val="superscript"/>
                <w:lang w:val="en-US" w:eastAsia="es-CO"/>
              </w:rPr>
              <w:t>3-</w:t>
            </w:r>
            <w:r w:rsidRPr="007D218B">
              <w:rPr>
                <w:color w:val="000000"/>
                <w:kern w:val="0"/>
                <w:sz w:val="22"/>
                <w:szCs w:val="22"/>
                <w:lang w:val="en-US" w:eastAsia="es-CO"/>
              </w:rPr>
              <w:t>)</w:t>
            </w:r>
          </w:p>
        </w:tc>
        <w:tc>
          <w:tcPr>
            <w:tcW w:w="1376" w:type="dxa"/>
            <w:tcBorders>
              <w:top w:val="nil"/>
              <w:left w:val="nil"/>
              <w:bottom w:val="nil"/>
              <w:right w:val="nil"/>
            </w:tcBorders>
            <w:shd w:val="clear" w:color="000000" w:fill="F2F2F2"/>
            <w:noWrap/>
            <w:vAlign w:val="center"/>
            <w:hideMark/>
          </w:tcPr>
          <w:p w:rsidRPr="007D218B" w:rsidR="00492ECA" w:rsidP="00F840A3" w:rsidRDefault="00492ECA" w14:paraId="32BDD3DB"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0.06 ± 0.036</w:t>
            </w:r>
          </w:p>
        </w:tc>
        <w:tc>
          <w:tcPr>
            <w:tcW w:w="1478" w:type="dxa"/>
            <w:tcBorders>
              <w:top w:val="nil"/>
              <w:left w:val="nil"/>
              <w:bottom w:val="nil"/>
              <w:right w:val="nil"/>
            </w:tcBorders>
            <w:shd w:val="clear" w:color="000000" w:fill="F2F2F2"/>
            <w:noWrap/>
            <w:vAlign w:val="center"/>
            <w:hideMark/>
          </w:tcPr>
          <w:p w:rsidRPr="007D218B" w:rsidR="00492ECA" w:rsidP="00F840A3" w:rsidRDefault="00492ECA" w14:paraId="377556BF"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0.026 ± 0.009</w:t>
            </w:r>
          </w:p>
        </w:tc>
        <w:tc>
          <w:tcPr>
            <w:tcW w:w="1255" w:type="dxa"/>
            <w:tcBorders>
              <w:top w:val="nil"/>
              <w:left w:val="nil"/>
              <w:bottom w:val="nil"/>
              <w:right w:val="nil"/>
            </w:tcBorders>
            <w:shd w:val="clear" w:color="000000" w:fill="F2F2F2"/>
            <w:noWrap/>
            <w:vAlign w:val="center"/>
            <w:hideMark/>
          </w:tcPr>
          <w:p w:rsidRPr="007D218B" w:rsidR="00492ECA" w:rsidP="00F840A3" w:rsidRDefault="00492ECA" w14:paraId="2B8D9D3A"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0.08 ± 0.082</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72D58A9E"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0.007 ± 0.005</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0533B35B"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0.02 ± 0.008</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2B746986"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0.066 ± 0.09</w:t>
            </w:r>
          </w:p>
        </w:tc>
      </w:tr>
      <w:tr w:rsidRPr="007D218B" w:rsidR="00492ECA" w:rsidTr="00F840A3" w14:paraId="1C9933E2" w14:textId="77777777">
        <w:trPr>
          <w:trHeight w:val="397"/>
        </w:trPr>
        <w:tc>
          <w:tcPr>
            <w:tcW w:w="2561" w:type="dxa"/>
            <w:tcBorders>
              <w:top w:val="nil"/>
              <w:left w:val="nil"/>
              <w:bottom w:val="nil"/>
              <w:right w:val="nil"/>
            </w:tcBorders>
            <w:noWrap/>
            <w:vAlign w:val="center"/>
            <w:hideMark/>
          </w:tcPr>
          <w:p w:rsidRPr="007D218B" w:rsidR="00492ECA" w:rsidP="00F840A3" w:rsidRDefault="00492ECA" w14:paraId="3F7950F2"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Nitrites</w:t>
            </w:r>
          </w:p>
        </w:tc>
        <w:tc>
          <w:tcPr>
            <w:tcW w:w="1580" w:type="dxa"/>
            <w:tcBorders>
              <w:top w:val="nil"/>
              <w:left w:val="nil"/>
              <w:bottom w:val="nil"/>
              <w:right w:val="nil"/>
            </w:tcBorders>
            <w:noWrap/>
            <w:vAlign w:val="center"/>
            <w:hideMark/>
          </w:tcPr>
          <w:p w:rsidRPr="007D218B" w:rsidR="00492ECA" w:rsidP="00F840A3" w:rsidRDefault="00492ECA" w14:paraId="2C2337B8" w14:textId="5647FA69">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(mg</w:t>
            </w:r>
            <w:r w:rsidR="004D0977">
              <w:rPr>
                <w:color w:val="000000"/>
                <w:kern w:val="0"/>
                <w:sz w:val="22"/>
                <w:szCs w:val="22"/>
                <w:lang w:val="en-US" w:eastAsia="es-CO"/>
              </w:rPr>
              <w:t>/L</w:t>
            </w:r>
            <w:r w:rsidRPr="007D218B">
              <w:rPr>
                <w:color w:val="000000"/>
                <w:kern w:val="0"/>
                <w:sz w:val="22"/>
                <w:szCs w:val="22"/>
                <w:lang w:val="en-US" w:eastAsia="es-CO"/>
              </w:rPr>
              <w:t xml:space="preserve"> </w:t>
            </w:r>
            <w:r w:rsidRPr="00FD07BA" w:rsidR="004D0977">
              <w:rPr>
                <w:color w:val="000000"/>
                <w:kern w:val="0"/>
                <w:sz w:val="22"/>
                <w:szCs w:val="22"/>
                <w:lang w:val="en-US" w:eastAsia="es-CO"/>
              </w:rPr>
              <w:t>N</w:t>
            </w:r>
            <w:r w:rsidRPr="004D0977" w:rsidR="004D0977">
              <w:rPr>
                <w:color w:val="000000"/>
                <w:kern w:val="0"/>
                <w:sz w:val="22"/>
                <w:szCs w:val="22"/>
                <w:vertAlign w:val="superscript"/>
                <w:lang w:val="en-US" w:eastAsia="es-CO"/>
              </w:rPr>
              <w:t>-</w:t>
            </w:r>
            <w:r w:rsidRPr="00FD07BA" w:rsidR="004D0977">
              <w:rPr>
                <w:color w:val="000000"/>
                <w:kern w:val="0"/>
                <w:sz w:val="22"/>
                <w:szCs w:val="22"/>
                <w:lang w:val="en-US" w:eastAsia="es-CO"/>
              </w:rPr>
              <w:t>NO</w:t>
            </w:r>
            <w:r w:rsidRPr="004D0977" w:rsidR="004D0977">
              <w:rPr>
                <w:color w:val="000000"/>
                <w:kern w:val="0"/>
                <w:sz w:val="22"/>
                <w:szCs w:val="22"/>
                <w:vertAlign w:val="superscript"/>
                <w:lang w:val="en-US" w:eastAsia="es-CO"/>
              </w:rPr>
              <w:t>2-</w:t>
            </w:r>
            <w:r w:rsidRPr="007D218B">
              <w:rPr>
                <w:color w:val="000000"/>
                <w:kern w:val="0"/>
                <w:sz w:val="22"/>
                <w:szCs w:val="22"/>
                <w:lang w:val="en-US" w:eastAsia="es-CO"/>
              </w:rPr>
              <w:t>)</w:t>
            </w:r>
          </w:p>
        </w:tc>
        <w:tc>
          <w:tcPr>
            <w:tcW w:w="1376" w:type="dxa"/>
            <w:tcBorders>
              <w:top w:val="nil"/>
              <w:left w:val="nil"/>
              <w:bottom w:val="nil"/>
              <w:right w:val="nil"/>
            </w:tcBorders>
            <w:noWrap/>
            <w:vAlign w:val="center"/>
            <w:hideMark/>
          </w:tcPr>
          <w:p w:rsidRPr="007D218B" w:rsidR="00492ECA" w:rsidP="00F840A3" w:rsidRDefault="00492ECA" w14:paraId="5E1D6595"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6 ± 1</w:t>
            </w:r>
          </w:p>
        </w:tc>
        <w:tc>
          <w:tcPr>
            <w:tcW w:w="1478" w:type="dxa"/>
            <w:tcBorders>
              <w:top w:val="nil"/>
              <w:left w:val="nil"/>
              <w:bottom w:val="nil"/>
              <w:right w:val="nil"/>
            </w:tcBorders>
            <w:noWrap/>
            <w:vAlign w:val="center"/>
            <w:hideMark/>
          </w:tcPr>
          <w:p w:rsidRPr="007D218B" w:rsidR="00492ECA" w:rsidP="00F840A3" w:rsidRDefault="00492ECA" w14:paraId="28CEF9DE"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6 ± 1</w:t>
            </w:r>
          </w:p>
        </w:tc>
        <w:tc>
          <w:tcPr>
            <w:tcW w:w="1255" w:type="dxa"/>
            <w:tcBorders>
              <w:top w:val="nil"/>
              <w:left w:val="nil"/>
              <w:bottom w:val="nil"/>
              <w:right w:val="nil"/>
            </w:tcBorders>
            <w:noWrap/>
            <w:vAlign w:val="center"/>
            <w:hideMark/>
          </w:tcPr>
          <w:p w:rsidRPr="007D218B" w:rsidR="00492ECA" w:rsidP="00F840A3" w:rsidRDefault="00492ECA" w14:paraId="27549357"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8 ± 1</w:t>
            </w:r>
          </w:p>
        </w:tc>
        <w:tc>
          <w:tcPr>
            <w:tcW w:w="1497" w:type="dxa"/>
            <w:tcBorders>
              <w:top w:val="nil"/>
              <w:left w:val="nil"/>
              <w:bottom w:val="nil"/>
              <w:right w:val="nil"/>
            </w:tcBorders>
            <w:noWrap/>
            <w:vAlign w:val="center"/>
            <w:hideMark/>
          </w:tcPr>
          <w:p w:rsidRPr="007D218B" w:rsidR="00492ECA" w:rsidP="00F840A3" w:rsidRDefault="00492ECA" w14:paraId="72A53456"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2 ± 1</w:t>
            </w:r>
          </w:p>
        </w:tc>
        <w:tc>
          <w:tcPr>
            <w:tcW w:w="1497" w:type="dxa"/>
            <w:tcBorders>
              <w:top w:val="nil"/>
              <w:left w:val="nil"/>
              <w:bottom w:val="nil"/>
              <w:right w:val="nil"/>
            </w:tcBorders>
            <w:noWrap/>
            <w:vAlign w:val="center"/>
            <w:hideMark/>
          </w:tcPr>
          <w:p w:rsidRPr="007D218B" w:rsidR="00492ECA" w:rsidP="00F840A3" w:rsidRDefault="00492ECA" w14:paraId="46D5CF3D"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6 ± 2</w:t>
            </w:r>
          </w:p>
        </w:tc>
        <w:tc>
          <w:tcPr>
            <w:tcW w:w="1497" w:type="dxa"/>
            <w:tcBorders>
              <w:top w:val="nil"/>
              <w:left w:val="nil"/>
              <w:bottom w:val="nil"/>
              <w:right w:val="nil"/>
            </w:tcBorders>
            <w:noWrap/>
            <w:vAlign w:val="center"/>
            <w:hideMark/>
          </w:tcPr>
          <w:p w:rsidRPr="007D218B" w:rsidR="00492ECA" w:rsidP="00F840A3" w:rsidRDefault="00492ECA" w14:paraId="137C24B7"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4 ± 4</w:t>
            </w:r>
          </w:p>
        </w:tc>
      </w:tr>
      <w:tr w:rsidRPr="007D218B" w:rsidR="00492ECA" w:rsidTr="00F840A3" w14:paraId="38315ED5" w14:textId="77777777">
        <w:trPr>
          <w:trHeight w:val="397"/>
        </w:trPr>
        <w:tc>
          <w:tcPr>
            <w:tcW w:w="2561" w:type="dxa"/>
            <w:tcBorders>
              <w:top w:val="nil"/>
              <w:left w:val="nil"/>
              <w:bottom w:val="nil"/>
              <w:right w:val="nil"/>
            </w:tcBorders>
            <w:shd w:val="clear" w:color="000000" w:fill="F2F2F2"/>
            <w:noWrap/>
            <w:vAlign w:val="center"/>
            <w:hideMark/>
          </w:tcPr>
          <w:p w:rsidRPr="007D218B" w:rsidR="00492ECA" w:rsidP="00F840A3" w:rsidRDefault="00492ECA" w14:paraId="3C682FCE"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Surfactants</w:t>
            </w:r>
          </w:p>
        </w:tc>
        <w:tc>
          <w:tcPr>
            <w:tcW w:w="1580" w:type="dxa"/>
            <w:tcBorders>
              <w:top w:val="nil"/>
              <w:left w:val="nil"/>
              <w:bottom w:val="nil"/>
              <w:right w:val="nil"/>
            </w:tcBorders>
            <w:shd w:val="clear" w:color="000000" w:fill="F2F2F2"/>
            <w:noWrap/>
            <w:vAlign w:val="center"/>
            <w:hideMark/>
          </w:tcPr>
          <w:p w:rsidRPr="007D218B" w:rsidR="00492ECA" w:rsidP="00F840A3" w:rsidRDefault="00492ECA" w14:paraId="03FECF5A" w14:textId="3CD1F05A">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(mg</w:t>
            </w:r>
            <w:r w:rsidR="004D0977">
              <w:rPr>
                <w:color w:val="000000"/>
                <w:kern w:val="0"/>
                <w:sz w:val="22"/>
                <w:szCs w:val="22"/>
                <w:lang w:val="en-US" w:eastAsia="es-CO"/>
              </w:rPr>
              <w:t>/L SAAM</w:t>
            </w:r>
            <w:r w:rsidRPr="007D218B">
              <w:rPr>
                <w:color w:val="000000"/>
                <w:kern w:val="0"/>
                <w:sz w:val="22"/>
                <w:szCs w:val="22"/>
                <w:lang w:val="en-US" w:eastAsia="es-CO"/>
              </w:rPr>
              <w:t>)</w:t>
            </w:r>
          </w:p>
        </w:tc>
        <w:tc>
          <w:tcPr>
            <w:tcW w:w="1376" w:type="dxa"/>
            <w:tcBorders>
              <w:top w:val="nil"/>
              <w:left w:val="nil"/>
              <w:bottom w:val="nil"/>
              <w:right w:val="nil"/>
            </w:tcBorders>
            <w:shd w:val="clear" w:color="000000" w:fill="F2F2F2"/>
            <w:noWrap/>
            <w:vAlign w:val="center"/>
            <w:hideMark/>
          </w:tcPr>
          <w:p w:rsidRPr="007D218B" w:rsidR="00492ECA" w:rsidP="00F840A3" w:rsidRDefault="00492ECA" w14:paraId="6165572E"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0.01 ± 0.01</w:t>
            </w:r>
          </w:p>
        </w:tc>
        <w:tc>
          <w:tcPr>
            <w:tcW w:w="1478" w:type="dxa"/>
            <w:tcBorders>
              <w:top w:val="nil"/>
              <w:left w:val="nil"/>
              <w:bottom w:val="nil"/>
              <w:right w:val="nil"/>
            </w:tcBorders>
            <w:shd w:val="clear" w:color="000000" w:fill="F2F2F2"/>
            <w:noWrap/>
            <w:vAlign w:val="center"/>
            <w:hideMark/>
          </w:tcPr>
          <w:p w:rsidRPr="007D218B" w:rsidR="00492ECA" w:rsidP="00F840A3" w:rsidRDefault="00492ECA" w14:paraId="07CE755A"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0.04 ± 0.01</w:t>
            </w:r>
          </w:p>
        </w:tc>
        <w:tc>
          <w:tcPr>
            <w:tcW w:w="1255" w:type="dxa"/>
            <w:tcBorders>
              <w:top w:val="nil"/>
              <w:left w:val="nil"/>
              <w:bottom w:val="nil"/>
              <w:right w:val="nil"/>
            </w:tcBorders>
            <w:shd w:val="clear" w:color="000000" w:fill="F2F2F2"/>
            <w:noWrap/>
            <w:vAlign w:val="center"/>
            <w:hideMark/>
          </w:tcPr>
          <w:p w:rsidRPr="007D218B" w:rsidR="00492ECA" w:rsidP="00F840A3" w:rsidRDefault="00492ECA" w14:paraId="1678B7EB"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0.03 ± 0.04</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30346B05"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0.04 ± 0.04</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65FA5E94"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0.05 ± 0.03</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510B43B5"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0.1 ± 0</w:t>
            </w:r>
          </w:p>
        </w:tc>
      </w:tr>
      <w:tr w:rsidRPr="007D218B" w:rsidR="00492ECA" w:rsidTr="00F840A3" w14:paraId="4A5788BE" w14:textId="77777777">
        <w:trPr>
          <w:trHeight w:val="397"/>
        </w:trPr>
        <w:tc>
          <w:tcPr>
            <w:tcW w:w="2561" w:type="dxa"/>
            <w:tcBorders>
              <w:top w:val="nil"/>
              <w:left w:val="nil"/>
              <w:bottom w:val="nil"/>
              <w:right w:val="nil"/>
            </w:tcBorders>
            <w:noWrap/>
            <w:vAlign w:val="center"/>
            <w:hideMark/>
          </w:tcPr>
          <w:p w:rsidRPr="007D218B" w:rsidR="00492ECA" w:rsidP="00F840A3" w:rsidRDefault="00492ECA" w14:paraId="590FD051"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Fats and oils</w:t>
            </w:r>
          </w:p>
        </w:tc>
        <w:tc>
          <w:tcPr>
            <w:tcW w:w="1580" w:type="dxa"/>
            <w:tcBorders>
              <w:top w:val="nil"/>
              <w:left w:val="nil"/>
              <w:bottom w:val="nil"/>
              <w:right w:val="nil"/>
            </w:tcBorders>
            <w:noWrap/>
            <w:vAlign w:val="center"/>
            <w:hideMark/>
          </w:tcPr>
          <w:p w:rsidRPr="007D218B" w:rsidR="00492ECA" w:rsidP="00F840A3" w:rsidRDefault="00492ECA" w14:paraId="4EB7A371"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(mg/L)</w:t>
            </w:r>
          </w:p>
        </w:tc>
        <w:tc>
          <w:tcPr>
            <w:tcW w:w="1376" w:type="dxa"/>
            <w:tcBorders>
              <w:top w:val="nil"/>
              <w:left w:val="nil"/>
              <w:bottom w:val="nil"/>
              <w:right w:val="nil"/>
            </w:tcBorders>
            <w:noWrap/>
            <w:vAlign w:val="center"/>
            <w:hideMark/>
          </w:tcPr>
          <w:p w:rsidRPr="007D218B" w:rsidR="00492ECA" w:rsidP="00F840A3" w:rsidRDefault="00492ECA" w14:paraId="76061517"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0.01 ± 0.01</w:t>
            </w:r>
          </w:p>
        </w:tc>
        <w:tc>
          <w:tcPr>
            <w:tcW w:w="1478" w:type="dxa"/>
            <w:tcBorders>
              <w:top w:val="nil"/>
              <w:left w:val="nil"/>
              <w:bottom w:val="nil"/>
              <w:right w:val="nil"/>
            </w:tcBorders>
            <w:noWrap/>
            <w:vAlign w:val="center"/>
            <w:hideMark/>
          </w:tcPr>
          <w:p w:rsidRPr="007D218B" w:rsidR="00492ECA" w:rsidP="00F840A3" w:rsidRDefault="00492ECA" w14:paraId="62641AE6"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0.02 ± 0.03</w:t>
            </w:r>
          </w:p>
        </w:tc>
        <w:tc>
          <w:tcPr>
            <w:tcW w:w="1255" w:type="dxa"/>
            <w:tcBorders>
              <w:top w:val="nil"/>
              <w:left w:val="nil"/>
              <w:bottom w:val="nil"/>
              <w:right w:val="nil"/>
            </w:tcBorders>
            <w:noWrap/>
            <w:vAlign w:val="center"/>
            <w:hideMark/>
          </w:tcPr>
          <w:p w:rsidRPr="007D218B" w:rsidR="00492ECA" w:rsidP="00F840A3" w:rsidRDefault="00492ECA" w14:paraId="3568DA06"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0.25 ± 0.27</w:t>
            </w:r>
          </w:p>
        </w:tc>
        <w:tc>
          <w:tcPr>
            <w:tcW w:w="1497" w:type="dxa"/>
            <w:tcBorders>
              <w:top w:val="nil"/>
              <w:left w:val="nil"/>
              <w:bottom w:val="nil"/>
              <w:right w:val="nil"/>
            </w:tcBorders>
            <w:noWrap/>
            <w:vAlign w:val="center"/>
            <w:hideMark/>
          </w:tcPr>
          <w:p w:rsidRPr="007D218B" w:rsidR="00492ECA" w:rsidP="00F840A3" w:rsidRDefault="00492ECA" w14:paraId="1280E44F"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0.03 ± 0.05</w:t>
            </w:r>
          </w:p>
        </w:tc>
        <w:tc>
          <w:tcPr>
            <w:tcW w:w="1497" w:type="dxa"/>
            <w:tcBorders>
              <w:top w:val="nil"/>
              <w:left w:val="nil"/>
              <w:bottom w:val="nil"/>
              <w:right w:val="nil"/>
            </w:tcBorders>
            <w:noWrap/>
            <w:vAlign w:val="center"/>
            <w:hideMark/>
          </w:tcPr>
          <w:p w:rsidRPr="007D218B" w:rsidR="00492ECA" w:rsidP="00F840A3" w:rsidRDefault="00492ECA" w14:paraId="75C37327"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0.36 ± 0.36</w:t>
            </w:r>
          </w:p>
        </w:tc>
        <w:tc>
          <w:tcPr>
            <w:tcW w:w="1497" w:type="dxa"/>
            <w:tcBorders>
              <w:top w:val="nil"/>
              <w:left w:val="nil"/>
              <w:bottom w:val="nil"/>
              <w:right w:val="nil"/>
            </w:tcBorders>
            <w:noWrap/>
            <w:vAlign w:val="center"/>
            <w:hideMark/>
          </w:tcPr>
          <w:p w:rsidRPr="007D218B" w:rsidR="00492ECA" w:rsidP="00F840A3" w:rsidRDefault="00492ECA" w14:paraId="662591CE"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0.2 ± 0.12</w:t>
            </w:r>
          </w:p>
        </w:tc>
      </w:tr>
      <w:tr w:rsidRPr="007D218B" w:rsidR="00492ECA" w:rsidTr="00F840A3" w14:paraId="06AEAEE5" w14:textId="77777777">
        <w:trPr>
          <w:trHeight w:val="397"/>
        </w:trPr>
        <w:tc>
          <w:tcPr>
            <w:tcW w:w="2561" w:type="dxa"/>
            <w:tcBorders>
              <w:top w:val="nil"/>
              <w:left w:val="nil"/>
              <w:bottom w:val="nil"/>
              <w:right w:val="nil"/>
            </w:tcBorders>
            <w:shd w:val="clear" w:color="000000" w:fill="F2F2F2"/>
            <w:noWrap/>
            <w:vAlign w:val="center"/>
            <w:hideMark/>
          </w:tcPr>
          <w:p w:rsidRPr="007D218B" w:rsidR="00492ECA" w:rsidP="00F840A3" w:rsidRDefault="00492ECA" w14:paraId="1B25B2FF" w14:textId="77777777">
            <w:pPr>
              <w:spacing w:after="0" w:line="240" w:lineRule="auto"/>
              <w:ind w:firstLine="0"/>
              <w:jc w:val="center"/>
              <w:rPr>
                <w:color w:val="000000"/>
                <w:kern w:val="0"/>
                <w:sz w:val="22"/>
                <w:szCs w:val="22"/>
                <w:lang w:val="en-US" w:eastAsia="es-CO"/>
              </w:rPr>
            </w:pPr>
            <w:proofErr w:type="spellStart"/>
            <w:r w:rsidRPr="007D218B">
              <w:rPr>
                <w:color w:val="000000"/>
                <w:kern w:val="0"/>
                <w:sz w:val="22"/>
                <w:szCs w:val="22"/>
                <w:lang w:val="en-US" w:eastAsia="es-CO"/>
              </w:rPr>
              <w:t>Ortophosphates</w:t>
            </w:r>
            <w:proofErr w:type="spellEnd"/>
          </w:p>
        </w:tc>
        <w:tc>
          <w:tcPr>
            <w:tcW w:w="1580" w:type="dxa"/>
            <w:tcBorders>
              <w:top w:val="nil"/>
              <w:left w:val="nil"/>
              <w:bottom w:val="nil"/>
              <w:right w:val="nil"/>
            </w:tcBorders>
            <w:shd w:val="clear" w:color="000000" w:fill="F2F2F2"/>
            <w:noWrap/>
            <w:vAlign w:val="center"/>
            <w:hideMark/>
          </w:tcPr>
          <w:p w:rsidRPr="004D0977" w:rsidR="00492ECA" w:rsidP="00F840A3" w:rsidRDefault="00492ECA" w14:paraId="1050AF8A" w14:textId="1AB0063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 xml:space="preserve">(mg/L </w:t>
            </w:r>
            <w:r w:rsidRPr="003F22B8" w:rsidR="004D0977">
              <w:rPr>
                <w:color w:val="000000"/>
                <w:kern w:val="0"/>
                <w:sz w:val="22"/>
                <w:szCs w:val="22"/>
                <w:lang w:val="en-US" w:eastAsia="es-CO"/>
              </w:rPr>
              <w:t>PO</w:t>
            </w:r>
            <w:r w:rsidRPr="00CD698D" w:rsidR="004D0977">
              <w:rPr>
                <w:color w:val="000000"/>
                <w:kern w:val="0"/>
                <w:sz w:val="22"/>
                <w:szCs w:val="22"/>
                <w:vertAlign w:val="superscript"/>
                <w:lang w:val="en-US" w:eastAsia="es-CO"/>
              </w:rPr>
              <w:t>-3</w:t>
            </w:r>
            <w:r w:rsidRPr="00CD698D" w:rsidR="004D0977">
              <w:rPr>
                <w:color w:val="000000"/>
                <w:kern w:val="0"/>
                <w:sz w:val="22"/>
                <w:szCs w:val="22"/>
                <w:vertAlign w:val="subscript"/>
                <w:lang w:val="en-US" w:eastAsia="es-CO"/>
              </w:rPr>
              <w:t>4</w:t>
            </w:r>
            <w:r w:rsidR="004D0977">
              <w:rPr>
                <w:color w:val="000000"/>
                <w:kern w:val="0"/>
                <w:sz w:val="22"/>
                <w:szCs w:val="22"/>
                <w:lang w:val="en-US" w:eastAsia="es-CO"/>
              </w:rPr>
              <w:t>)</w:t>
            </w:r>
          </w:p>
        </w:tc>
        <w:tc>
          <w:tcPr>
            <w:tcW w:w="1376" w:type="dxa"/>
            <w:tcBorders>
              <w:top w:val="nil"/>
              <w:left w:val="nil"/>
              <w:bottom w:val="nil"/>
              <w:right w:val="nil"/>
            </w:tcBorders>
            <w:shd w:val="clear" w:color="000000" w:fill="F2F2F2"/>
            <w:noWrap/>
            <w:vAlign w:val="center"/>
            <w:hideMark/>
          </w:tcPr>
          <w:p w:rsidRPr="007D218B" w:rsidR="00492ECA" w:rsidP="00F840A3" w:rsidRDefault="00492ECA" w14:paraId="026AFEE1"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149 ± 26</w:t>
            </w:r>
          </w:p>
        </w:tc>
        <w:tc>
          <w:tcPr>
            <w:tcW w:w="1478" w:type="dxa"/>
            <w:tcBorders>
              <w:top w:val="nil"/>
              <w:left w:val="nil"/>
              <w:bottom w:val="nil"/>
              <w:right w:val="nil"/>
            </w:tcBorders>
            <w:shd w:val="clear" w:color="000000" w:fill="F2F2F2"/>
            <w:noWrap/>
            <w:vAlign w:val="center"/>
            <w:hideMark/>
          </w:tcPr>
          <w:p w:rsidRPr="007D218B" w:rsidR="00492ECA" w:rsidP="00F840A3" w:rsidRDefault="00492ECA" w14:paraId="5DC0A4A0"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128 ± 24</w:t>
            </w:r>
          </w:p>
        </w:tc>
        <w:tc>
          <w:tcPr>
            <w:tcW w:w="1255" w:type="dxa"/>
            <w:tcBorders>
              <w:top w:val="nil"/>
              <w:left w:val="nil"/>
              <w:bottom w:val="nil"/>
              <w:right w:val="nil"/>
            </w:tcBorders>
            <w:shd w:val="clear" w:color="000000" w:fill="F2F2F2"/>
            <w:noWrap/>
            <w:vAlign w:val="center"/>
            <w:hideMark/>
          </w:tcPr>
          <w:p w:rsidRPr="007D218B" w:rsidR="00492ECA" w:rsidP="00F840A3" w:rsidRDefault="00492ECA" w14:paraId="42787262"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185 ± 24</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21C8E56E"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112 ± 38</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33167FE8"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207 ± 27</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0135C40C"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130 ± 17</w:t>
            </w:r>
          </w:p>
        </w:tc>
      </w:tr>
      <w:tr w:rsidRPr="007D218B" w:rsidR="00492ECA" w:rsidTr="00F840A3" w14:paraId="71260F9F" w14:textId="77777777">
        <w:trPr>
          <w:trHeight w:val="397"/>
        </w:trPr>
        <w:tc>
          <w:tcPr>
            <w:tcW w:w="2561" w:type="dxa"/>
            <w:tcBorders>
              <w:top w:val="nil"/>
              <w:left w:val="nil"/>
              <w:bottom w:val="nil"/>
              <w:right w:val="nil"/>
            </w:tcBorders>
            <w:noWrap/>
            <w:vAlign w:val="center"/>
            <w:hideMark/>
          </w:tcPr>
          <w:p w:rsidRPr="007D218B" w:rsidR="00492ECA" w:rsidP="00F840A3" w:rsidRDefault="00492ECA" w14:paraId="767832F3"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Total phosphorous</w:t>
            </w:r>
          </w:p>
        </w:tc>
        <w:tc>
          <w:tcPr>
            <w:tcW w:w="1580" w:type="dxa"/>
            <w:tcBorders>
              <w:top w:val="nil"/>
              <w:left w:val="nil"/>
              <w:bottom w:val="nil"/>
              <w:right w:val="nil"/>
            </w:tcBorders>
            <w:noWrap/>
            <w:vAlign w:val="center"/>
            <w:hideMark/>
          </w:tcPr>
          <w:p w:rsidRPr="007D218B" w:rsidR="00492ECA" w:rsidP="00F840A3" w:rsidRDefault="00492ECA" w14:paraId="7C477C9D"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(mg/L P)</w:t>
            </w:r>
          </w:p>
        </w:tc>
        <w:tc>
          <w:tcPr>
            <w:tcW w:w="1376" w:type="dxa"/>
            <w:tcBorders>
              <w:top w:val="nil"/>
              <w:left w:val="nil"/>
              <w:bottom w:val="nil"/>
              <w:right w:val="nil"/>
            </w:tcBorders>
            <w:noWrap/>
            <w:vAlign w:val="center"/>
            <w:hideMark/>
          </w:tcPr>
          <w:p w:rsidRPr="007D218B" w:rsidR="00492ECA" w:rsidP="00F840A3" w:rsidRDefault="00492ECA" w14:paraId="5D847DA8"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27 ± 18</w:t>
            </w:r>
          </w:p>
        </w:tc>
        <w:tc>
          <w:tcPr>
            <w:tcW w:w="1478" w:type="dxa"/>
            <w:tcBorders>
              <w:top w:val="nil"/>
              <w:left w:val="nil"/>
              <w:bottom w:val="nil"/>
              <w:right w:val="nil"/>
            </w:tcBorders>
            <w:noWrap/>
            <w:vAlign w:val="center"/>
            <w:hideMark/>
          </w:tcPr>
          <w:p w:rsidRPr="007D218B" w:rsidR="00492ECA" w:rsidP="00F840A3" w:rsidRDefault="00492ECA" w14:paraId="3ED58227"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9 ± 2</w:t>
            </w:r>
          </w:p>
        </w:tc>
        <w:tc>
          <w:tcPr>
            <w:tcW w:w="1255" w:type="dxa"/>
            <w:tcBorders>
              <w:top w:val="nil"/>
              <w:left w:val="nil"/>
              <w:bottom w:val="nil"/>
              <w:right w:val="nil"/>
            </w:tcBorders>
            <w:noWrap/>
            <w:vAlign w:val="center"/>
            <w:hideMark/>
          </w:tcPr>
          <w:p w:rsidRPr="007D218B" w:rsidR="00492ECA" w:rsidP="00F840A3" w:rsidRDefault="00492ECA" w14:paraId="1FEEF021"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37 ± 18</w:t>
            </w:r>
          </w:p>
        </w:tc>
        <w:tc>
          <w:tcPr>
            <w:tcW w:w="1497" w:type="dxa"/>
            <w:tcBorders>
              <w:top w:val="nil"/>
              <w:left w:val="nil"/>
              <w:bottom w:val="nil"/>
              <w:right w:val="nil"/>
            </w:tcBorders>
            <w:noWrap/>
            <w:vAlign w:val="center"/>
            <w:hideMark/>
          </w:tcPr>
          <w:p w:rsidRPr="007D218B" w:rsidR="00492ECA" w:rsidP="00F840A3" w:rsidRDefault="00492ECA" w14:paraId="2C7EF349"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10 ± 2</w:t>
            </w:r>
          </w:p>
        </w:tc>
        <w:tc>
          <w:tcPr>
            <w:tcW w:w="1497" w:type="dxa"/>
            <w:tcBorders>
              <w:top w:val="nil"/>
              <w:left w:val="nil"/>
              <w:bottom w:val="nil"/>
              <w:right w:val="nil"/>
            </w:tcBorders>
            <w:noWrap/>
            <w:vAlign w:val="center"/>
            <w:hideMark/>
          </w:tcPr>
          <w:p w:rsidRPr="007D218B" w:rsidR="00492ECA" w:rsidP="00F840A3" w:rsidRDefault="00492ECA" w14:paraId="1D48146F"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35 ± 20</w:t>
            </w:r>
          </w:p>
        </w:tc>
        <w:tc>
          <w:tcPr>
            <w:tcW w:w="1497" w:type="dxa"/>
            <w:tcBorders>
              <w:top w:val="nil"/>
              <w:left w:val="nil"/>
              <w:bottom w:val="nil"/>
              <w:right w:val="nil"/>
            </w:tcBorders>
            <w:noWrap/>
            <w:vAlign w:val="center"/>
            <w:hideMark/>
          </w:tcPr>
          <w:p w:rsidRPr="007D218B" w:rsidR="00492ECA" w:rsidP="00F840A3" w:rsidRDefault="00492ECA" w14:paraId="7144A2CA"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9 ± 2</w:t>
            </w:r>
          </w:p>
        </w:tc>
      </w:tr>
      <w:tr w:rsidRPr="007D218B" w:rsidR="00492ECA" w:rsidTr="00F840A3" w14:paraId="79682A34" w14:textId="77777777">
        <w:trPr>
          <w:trHeight w:val="397"/>
        </w:trPr>
        <w:tc>
          <w:tcPr>
            <w:tcW w:w="2561" w:type="dxa"/>
            <w:tcBorders>
              <w:top w:val="nil"/>
              <w:left w:val="nil"/>
              <w:bottom w:val="nil"/>
              <w:right w:val="nil"/>
            </w:tcBorders>
            <w:shd w:val="clear" w:color="000000" w:fill="F2F2F2"/>
            <w:noWrap/>
            <w:vAlign w:val="center"/>
            <w:hideMark/>
          </w:tcPr>
          <w:p w:rsidRPr="007D218B" w:rsidR="00492ECA" w:rsidP="00F840A3" w:rsidRDefault="00492ECA" w14:paraId="5C324ADC"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Potassium</w:t>
            </w:r>
          </w:p>
        </w:tc>
        <w:tc>
          <w:tcPr>
            <w:tcW w:w="1580" w:type="dxa"/>
            <w:tcBorders>
              <w:top w:val="nil"/>
              <w:left w:val="nil"/>
              <w:bottom w:val="nil"/>
              <w:right w:val="nil"/>
            </w:tcBorders>
            <w:shd w:val="clear" w:color="000000" w:fill="F2F2F2"/>
            <w:noWrap/>
            <w:vAlign w:val="center"/>
            <w:hideMark/>
          </w:tcPr>
          <w:p w:rsidRPr="007D218B" w:rsidR="00492ECA" w:rsidP="00F840A3" w:rsidRDefault="00492ECA" w14:paraId="106EBCC1"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(mg/L K)</w:t>
            </w:r>
          </w:p>
        </w:tc>
        <w:tc>
          <w:tcPr>
            <w:tcW w:w="1376" w:type="dxa"/>
            <w:tcBorders>
              <w:top w:val="nil"/>
              <w:left w:val="nil"/>
              <w:bottom w:val="nil"/>
              <w:right w:val="nil"/>
            </w:tcBorders>
            <w:shd w:val="clear" w:color="000000" w:fill="F2F2F2"/>
            <w:noWrap/>
            <w:vAlign w:val="center"/>
            <w:hideMark/>
          </w:tcPr>
          <w:p w:rsidRPr="007D218B" w:rsidR="00492ECA" w:rsidP="00F840A3" w:rsidRDefault="00492ECA" w14:paraId="034C01FF"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2.41 ± 0.13</w:t>
            </w:r>
          </w:p>
        </w:tc>
        <w:tc>
          <w:tcPr>
            <w:tcW w:w="1478" w:type="dxa"/>
            <w:tcBorders>
              <w:top w:val="nil"/>
              <w:left w:val="nil"/>
              <w:bottom w:val="nil"/>
              <w:right w:val="nil"/>
            </w:tcBorders>
            <w:shd w:val="clear" w:color="000000" w:fill="F2F2F2"/>
            <w:noWrap/>
            <w:vAlign w:val="center"/>
            <w:hideMark/>
          </w:tcPr>
          <w:p w:rsidRPr="007D218B" w:rsidR="00492ECA" w:rsidP="00F840A3" w:rsidRDefault="00492ECA" w14:paraId="15F54ADD"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2.2 ± 0.32</w:t>
            </w:r>
          </w:p>
        </w:tc>
        <w:tc>
          <w:tcPr>
            <w:tcW w:w="1255" w:type="dxa"/>
            <w:tcBorders>
              <w:top w:val="nil"/>
              <w:left w:val="nil"/>
              <w:bottom w:val="nil"/>
              <w:right w:val="nil"/>
            </w:tcBorders>
            <w:shd w:val="clear" w:color="000000" w:fill="F2F2F2"/>
            <w:noWrap/>
            <w:vAlign w:val="center"/>
            <w:hideMark/>
          </w:tcPr>
          <w:p w:rsidRPr="007D218B" w:rsidR="00492ECA" w:rsidP="00F840A3" w:rsidRDefault="00492ECA" w14:paraId="7E45AEBD"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2.2 ± 0.13</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524D912E"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2.34 ± 0.28</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04C769C1"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2.44 ± 0.49</w:t>
            </w:r>
          </w:p>
        </w:tc>
        <w:tc>
          <w:tcPr>
            <w:tcW w:w="1497" w:type="dxa"/>
            <w:tcBorders>
              <w:top w:val="nil"/>
              <w:left w:val="nil"/>
              <w:bottom w:val="nil"/>
              <w:right w:val="nil"/>
            </w:tcBorders>
            <w:shd w:val="clear" w:color="000000" w:fill="F2F2F2"/>
            <w:noWrap/>
            <w:vAlign w:val="center"/>
            <w:hideMark/>
          </w:tcPr>
          <w:p w:rsidRPr="007D218B" w:rsidR="00492ECA" w:rsidP="00F840A3" w:rsidRDefault="00492ECA" w14:paraId="7130D4FF"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2.52 ± 0.39</w:t>
            </w:r>
          </w:p>
        </w:tc>
      </w:tr>
      <w:tr w:rsidRPr="007D218B" w:rsidR="00492ECA" w:rsidTr="00F840A3" w14:paraId="2B40F8D7" w14:textId="77777777">
        <w:trPr>
          <w:trHeight w:val="397"/>
        </w:trPr>
        <w:tc>
          <w:tcPr>
            <w:tcW w:w="2561" w:type="dxa"/>
            <w:tcBorders>
              <w:top w:val="nil"/>
              <w:left w:val="nil"/>
              <w:bottom w:val="nil"/>
              <w:right w:val="nil"/>
            </w:tcBorders>
            <w:noWrap/>
            <w:vAlign w:val="center"/>
            <w:hideMark/>
          </w:tcPr>
          <w:p w:rsidRPr="007D218B" w:rsidR="00492ECA" w:rsidP="00F840A3" w:rsidRDefault="00492ECA" w14:paraId="2C27F890"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Thermotolerant coliforms</w:t>
            </w:r>
          </w:p>
        </w:tc>
        <w:tc>
          <w:tcPr>
            <w:tcW w:w="1580" w:type="dxa"/>
            <w:tcBorders>
              <w:top w:val="nil"/>
              <w:left w:val="nil"/>
              <w:bottom w:val="nil"/>
              <w:right w:val="nil"/>
            </w:tcBorders>
            <w:noWrap/>
            <w:vAlign w:val="center"/>
            <w:hideMark/>
          </w:tcPr>
          <w:p w:rsidRPr="007D218B" w:rsidR="00492ECA" w:rsidP="00F840A3" w:rsidRDefault="00492ECA" w14:paraId="147786E7"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(MPN/100mL)</w:t>
            </w:r>
          </w:p>
        </w:tc>
        <w:tc>
          <w:tcPr>
            <w:tcW w:w="1376" w:type="dxa"/>
            <w:tcBorders>
              <w:top w:val="nil"/>
              <w:left w:val="nil"/>
              <w:bottom w:val="nil"/>
              <w:right w:val="nil"/>
            </w:tcBorders>
            <w:noWrap/>
            <w:vAlign w:val="center"/>
            <w:hideMark/>
          </w:tcPr>
          <w:p w:rsidRPr="007D218B" w:rsidR="00492ECA" w:rsidP="00F840A3" w:rsidRDefault="00492ECA" w14:paraId="487F168C"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2995 ± 4316</w:t>
            </w:r>
          </w:p>
        </w:tc>
        <w:tc>
          <w:tcPr>
            <w:tcW w:w="1478" w:type="dxa"/>
            <w:tcBorders>
              <w:top w:val="nil"/>
              <w:left w:val="nil"/>
              <w:bottom w:val="nil"/>
              <w:right w:val="nil"/>
            </w:tcBorders>
            <w:noWrap/>
            <w:vAlign w:val="center"/>
            <w:hideMark/>
          </w:tcPr>
          <w:p w:rsidRPr="007D218B" w:rsidR="00492ECA" w:rsidP="00F840A3" w:rsidRDefault="00492ECA" w14:paraId="4E90CF67"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3468 ± 4080</w:t>
            </w:r>
          </w:p>
        </w:tc>
        <w:tc>
          <w:tcPr>
            <w:tcW w:w="1255" w:type="dxa"/>
            <w:tcBorders>
              <w:top w:val="nil"/>
              <w:left w:val="nil"/>
              <w:bottom w:val="nil"/>
              <w:right w:val="nil"/>
            </w:tcBorders>
            <w:noWrap/>
            <w:vAlign w:val="center"/>
            <w:hideMark/>
          </w:tcPr>
          <w:p w:rsidRPr="007D218B" w:rsidR="00492ECA" w:rsidP="00F840A3" w:rsidRDefault="00492ECA" w14:paraId="24717464"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883 ± 331</w:t>
            </w:r>
          </w:p>
        </w:tc>
        <w:tc>
          <w:tcPr>
            <w:tcW w:w="1497" w:type="dxa"/>
            <w:tcBorders>
              <w:top w:val="nil"/>
              <w:left w:val="nil"/>
              <w:bottom w:val="nil"/>
              <w:right w:val="nil"/>
            </w:tcBorders>
            <w:noWrap/>
            <w:vAlign w:val="center"/>
            <w:hideMark/>
          </w:tcPr>
          <w:p w:rsidRPr="007D218B" w:rsidR="00492ECA" w:rsidP="00F840A3" w:rsidRDefault="00492ECA" w14:paraId="2F8AEF3B"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32825 ± 41747</w:t>
            </w:r>
          </w:p>
        </w:tc>
        <w:tc>
          <w:tcPr>
            <w:tcW w:w="1497" w:type="dxa"/>
            <w:tcBorders>
              <w:top w:val="nil"/>
              <w:left w:val="nil"/>
              <w:bottom w:val="nil"/>
              <w:right w:val="nil"/>
            </w:tcBorders>
            <w:noWrap/>
            <w:vAlign w:val="center"/>
            <w:hideMark/>
          </w:tcPr>
          <w:p w:rsidRPr="007D218B" w:rsidR="00492ECA" w:rsidP="00F840A3" w:rsidRDefault="00492ECA" w14:paraId="0008682E"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15500 ± 12461</w:t>
            </w:r>
          </w:p>
        </w:tc>
        <w:tc>
          <w:tcPr>
            <w:tcW w:w="1497" w:type="dxa"/>
            <w:tcBorders>
              <w:top w:val="nil"/>
              <w:left w:val="nil"/>
              <w:bottom w:val="nil"/>
              <w:right w:val="nil"/>
            </w:tcBorders>
            <w:noWrap/>
            <w:vAlign w:val="center"/>
            <w:hideMark/>
          </w:tcPr>
          <w:p w:rsidRPr="007D218B" w:rsidR="00492ECA" w:rsidP="00F840A3" w:rsidRDefault="00492ECA" w14:paraId="5D915399"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44000 ± 36941</w:t>
            </w:r>
          </w:p>
        </w:tc>
      </w:tr>
      <w:tr w:rsidRPr="007D218B" w:rsidR="00492ECA" w:rsidTr="00F840A3" w14:paraId="3693C502" w14:textId="77777777">
        <w:trPr>
          <w:trHeight w:val="397"/>
        </w:trPr>
        <w:tc>
          <w:tcPr>
            <w:tcW w:w="2561" w:type="dxa"/>
            <w:tcBorders>
              <w:top w:val="nil"/>
              <w:left w:val="nil"/>
              <w:bottom w:val="single" w:color="auto" w:sz="4" w:space="0"/>
              <w:right w:val="nil"/>
            </w:tcBorders>
            <w:shd w:val="clear" w:color="000000" w:fill="F2F2F2"/>
            <w:noWrap/>
            <w:vAlign w:val="center"/>
            <w:hideMark/>
          </w:tcPr>
          <w:p w:rsidRPr="007D218B" w:rsidR="00492ECA" w:rsidP="00F840A3" w:rsidRDefault="00492ECA" w14:paraId="76971290"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Total coliforms</w:t>
            </w:r>
          </w:p>
        </w:tc>
        <w:tc>
          <w:tcPr>
            <w:tcW w:w="1580" w:type="dxa"/>
            <w:tcBorders>
              <w:top w:val="nil"/>
              <w:left w:val="nil"/>
              <w:bottom w:val="single" w:color="auto" w:sz="4" w:space="0"/>
              <w:right w:val="nil"/>
            </w:tcBorders>
            <w:shd w:val="clear" w:color="000000" w:fill="F2F2F2"/>
            <w:noWrap/>
            <w:vAlign w:val="center"/>
            <w:hideMark/>
          </w:tcPr>
          <w:p w:rsidRPr="007D218B" w:rsidR="00492ECA" w:rsidP="00F840A3" w:rsidRDefault="00492ECA" w14:paraId="1CB022F0"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(MPN/100mL)</w:t>
            </w:r>
          </w:p>
        </w:tc>
        <w:tc>
          <w:tcPr>
            <w:tcW w:w="1376" w:type="dxa"/>
            <w:tcBorders>
              <w:top w:val="nil"/>
              <w:left w:val="nil"/>
              <w:bottom w:val="single" w:color="auto" w:sz="4" w:space="0"/>
              <w:right w:val="nil"/>
            </w:tcBorders>
            <w:shd w:val="clear" w:color="000000" w:fill="F2F2F2"/>
            <w:noWrap/>
            <w:vAlign w:val="center"/>
            <w:hideMark/>
          </w:tcPr>
          <w:p w:rsidRPr="007D218B" w:rsidR="00492ECA" w:rsidP="00F840A3" w:rsidRDefault="00492ECA" w14:paraId="2C391825"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8070 ± 9656</w:t>
            </w:r>
          </w:p>
        </w:tc>
        <w:tc>
          <w:tcPr>
            <w:tcW w:w="1478" w:type="dxa"/>
            <w:tcBorders>
              <w:top w:val="nil"/>
              <w:left w:val="nil"/>
              <w:bottom w:val="single" w:color="auto" w:sz="4" w:space="0"/>
              <w:right w:val="nil"/>
            </w:tcBorders>
            <w:shd w:val="clear" w:color="000000" w:fill="F2F2F2"/>
            <w:noWrap/>
            <w:vAlign w:val="center"/>
            <w:hideMark/>
          </w:tcPr>
          <w:p w:rsidRPr="007D218B" w:rsidR="00492ECA" w:rsidP="00F840A3" w:rsidRDefault="00492ECA" w14:paraId="25601DCF"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7148 ± 5195</w:t>
            </w:r>
          </w:p>
        </w:tc>
        <w:tc>
          <w:tcPr>
            <w:tcW w:w="1255" w:type="dxa"/>
            <w:tcBorders>
              <w:top w:val="nil"/>
              <w:left w:val="nil"/>
              <w:bottom w:val="single" w:color="auto" w:sz="4" w:space="0"/>
              <w:right w:val="nil"/>
            </w:tcBorders>
            <w:shd w:val="clear" w:color="000000" w:fill="F2F2F2"/>
            <w:noWrap/>
            <w:vAlign w:val="center"/>
            <w:hideMark/>
          </w:tcPr>
          <w:p w:rsidRPr="007D218B" w:rsidR="00492ECA" w:rsidP="00F840A3" w:rsidRDefault="00492ECA" w14:paraId="736443EC"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3375 ± 1190</w:t>
            </w:r>
          </w:p>
        </w:tc>
        <w:tc>
          <w:tcPr>
            <w:tcW w:w="1497" w:type="dxa"/>
            <w:tcBorders>
              <w:top w:val="nil"/>
              <w:left w:val="nil"/>
              <w:bottom w:val="single" w:color="auto" w:sz="4" w:space="0"/>
              <w:right w:val="nil"/>
            </w:tcBorders>
            <w:shd w:val="clear" w:color="000000" w:fill="F2F2F2"/>
            <w:noWrap/>
            <w:vAlign w:val="center"/>
            <w:hideMark/>
          </w:tcPr>
          <w:p w:rsidRPr="007D218B" w:rsidR="00492ECA" w:rsidP="00F840A3" w:rsidRDefault="00492ECA" w14:paraId="688E97A3"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44523 ± 53148</w:t>
            </w:r>
          </w:p>
        </w:tc>
        <w:tc>
          <w:tcPr>
            <w:tcW w:w="1497" w:type="dxa"/>
            <w:tcBorders>
              <w:top w:val="nil"/>
              <w:left w:val="nil"/>
              <w:bottom w:val="single" w:color="auto" w:sz="4" w:space="0"/>
              <w:right w:val="nil"/>
            </w:tcBorders>
            <w:shd w:val="clear" w:color="000000" w:fill="F2F2F2"/>
            <w:noWrap/>
            <w:vAlign w:val="center"/>
            <w:hideMark/>
          </w:tcPr>
          <w:p w:rsidRPr="007D218B" w:rsidR="00492ECA" w:rsidP="00F840A3" w:rsidRDefault="00492ECA" w14:paraId="415C3F6D"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21425 ± 15885</w:t>
            </w:r>
          </w:p>
        </w:tc>
        <w:tc>
          <w:tcPr>
            <w:tcW w:w="1497" w:type="dxa"/>
            <w:tcBorders>
              <w:top w:val="nil"/>
              <w:left w:val="nil"/>
              <w:bottom w:val="single" w:color="auto" w:sz="4" w:space="0"/>
              <w:right w:val="nil"/>
            </w:tcBorders>
            <w:shd w:val="clear" w:color="000000" w:fill="F2F2F2"/>
            <w:noWrap/>
            <w:vAlign w:val="center"/>
            <w:hideMark/>
          </w:tcPr>
          <w:p w:rsidRPr="007D218B" w:rsidR="00492ECA" w:rsidP="00F840A3" w:rsidRDefault="00492ECA" w14:paraId="0AFA1211" w14:textId="77777777">
            <w:pPr>
              <w:spacing w:after="0" w:line="240" w:lineRule="auto"/>
              <w:ind w:firstLine="0"/>
              <w:jc w:val="center"/>
              <w:rPr>
                <w:color w:val="000000"/>
                <w:kern w:val="0"/>
                <w:sz w:val="22"/>
                <w:szCs w:val="22"/>
                <w:lang w:val="en-US" w:eastAsia="es-CO"/>
              </w:rPr>
            </w:pPr>
            <w:r w:rsidRPr="007D218B">
              <w:rPr>
                <w:color w:val="000000"/>
                <w:kern w:val="0"/>
                <w:sz w:val="22"/>
                <w:szCs w:val="22"/>
                <w:lang w:val="en-US" w:eastAsia="es-CO"/>
              </w:rPr>
              <w:t>58750 ± 47030</w:t>
            </w:r>
          </w:p>
        </w:tc>
      </w:tr>
    </w:tbl>
    <w:p w:rsidRPr="007D218B" w:rsidR="00492ECA" w:rsidP="00492ECA" w:rsidRDefault="00492ECA" w14:paraId="5DF9A55B" w14:textId="77777777">
      <w:pPr>
        <w:spacing w:line="360" w:lineRule="auto"/>
        <w:rPr>
          <w:lang w:val="en-US"/>
        </w:rPr>
      </w:pPr>
    </w:p>
    <w:p w:rsidR="00EE2455" w:rsidRDefault="00EE2455" w14:paraId="4D4986C6" w14:textId="04FA043A">
      <w:pPr>
        <w:spacing w:after="160" w:line="259" w:lineRule="auto"/>
        <w:ind w:firstLine="0"/>
        <w:jc w:val="left"/>
        <w:rPr>
          <w:lang w:val="en-US"/>
        </w:rPr>
      </w:pPr>
      <w:r>
        <w:rPr>
          <w:lang w:val="en-US"/>
        </w:rPr>
        <w:br w:type="page"/>
      </w:r>
    </w:p>
    <w:p w:rsidRPr="00A164E0" w:rsidR="00EE2455" w:rsidP="00EE2455" w:rsidRDefault="00EE2455" w14:paraId="05A34C63" w14:textId="64F1D857">
      <w:pPr>
        <w:pStyle w:val="Descripcin"/>
        <w:ind w:firstLine="0"/>
        <w:rPr>
          <w:b/>
          <w:bCs/>
          <w:i w:val="0"/>
          <w:iCs w:val="0"/>
          <w:color w:val="auto"/>
          <w:sz w:val="24"/>
          <w:szCs w:val="24"/>
          <w:lang w:val="en-US"/>
        </w:rPr>
      </w:pPr>
      <w:bookmarkStart w:name="_Hlk221899847" w:id="9"/>
      <w:r w:rsidRPr="00A164E0">
        <w:rPr>
          <w:b/>
          <w:bCs/>
          <w:i w:val="0"/>
          <w:iCs w:val="0"/>
          <w:color w:val="auto"/>
          <w:sz w:val="24"/>
          <w:szCs w:val="24"/>
          <w:lang w:val="en-US"/>
        </w:rPr>
        <w:t>Online Resource 7.</w:t>
      </w:r>
      <w:r w:rsidRPr="00A164E0">
        <w:rPr>
          <w:i w:val="0"/>
          <w:iCs w:val="0"/>
          <w:color w:val="auto"/>
          <w:sz w:val="24"/>
          <w:szCs w:val="24"/>
          <w:lang w:val="en-US"/>
        </w:rPr>
        <w:t xml:space="preserve"> Indicator’s performance for evaluating the effect of wastewater discharge</w:t>
      </w:r>
      <w:r w:rsidRPr="00A164E0">
        <w:rPr>
          <w:b/>
          <w:bCs/>
          <w:i w:val="0"/>
          <w:iCs w:val="0"/>
          <w:color w:val="auto"/>
          <w:sz w:val="24"/>
          <w:szCs w:val="24"/>
          <w:lang w:val="en-US"/>
        </w:rPr>
        <w:t>​</w:t>
      </w:r>
      <w:r w:rsidRPr="00A164E0">
        <w:rPr>
          <w:i w:val="0"/>
          <w:iCs w:val="0"/>
          <w:color w:val="auto"/>
          <w:sz w:val="24"/>
          <w:szCs w:val="24"/>
          <w:lang w:val="en-US"/>
        </w:rPr>
        <w:t>​ from informal settlements​ on the water supply service​​ integrated into the DPSIR model.</w:t>
      </w:r>
    </w:p>
    <w:tbl>
      <w:tblPr>
        <w:tblW w:w="0" w:type="auto"/>
        <w:tblCellMar>
          <w:left w:w="70" w:type="dxa"/>
          <w:right w:w="70" w:type="dxa"/>
        </w:tblCellMar>
        <w:tblLook w:val="04A0" w:firstRow="1" w:lastRow="0" w:firstColumn="1" w:lastColumn="0" w:noHBand="0" w:noVBand="1"/>
      </w:tblPr>
      <w:tblGrid>
        <w:gridCol w:w="327"/>
        <w:gridCol w:w="3387"/>
        <w:gridCol w:w="3090"/>
        <w:gridCol w:w="2410"/>
        <w:gridCol w:w="3741"/>
      </w:tblGrid>
      <w:tr w:rsidRPr="007677D8" w:rsidR="005E3FA6" w:rsidTr="0075000F" w14:paraId="2CBFAE9B" w14:textId="77777777">
        <w:trPr>
          <w:trHeight w:val="567"/>
        </w:trPr>
        <w:tc>
          <w:tcPr>
            <w:tcW w:w="0" w:type="auto"/>
            <w:tcBorders>
              <w:top w:val="nil"/>
              <w:left w:val="nil"/>
              <w:bottom w:val="nil"/>
              <w:right w:val="nil"/>
            </w:tcBorders>
            <w:vAlign w:val="center"/>
            <w:hideMark/>
          </w:tcPr>
          <w:p w:rsidRPr="007677D8" w:rsidR="005E3FA6" w:rsidP="0075000F" w:rsidRDefault="005E3FA6" w14:paraId="0801223D" w14:textId="77777777">
            <w:pPr>
              <w:spacing w:after="0" w:line="240" w:lineRule="auto"/>
              <w:ind w:firstLine="0"/>
              <w:jc w:val="left"/>
              <w:rPr>
                <w:kern w:val="0"/>
                <w:lang w:val="en-US" w:eastAsia="es-CO"/>
              </w:rPr>
            </w:pPr>
            <w:bookmarkStart w:name="_Hlk172283912" w:colFirst="1" w:colLast="3" w:id="10"/>
            <w:bookmarkStart w:name="_Hlk217918404" w:id="11"/>
            <w:bookmarkEnd w:id="9"/>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2E8B3010" w14:textId="77777777">
            <w:pPr>
              <w:spacing w:after="0" w:line="240" w:lineRule="auto"/>
              <w:ind w:firstLine="0"/>
              <w:jc w:val="center"/>
              <w:rPr>
                <w:b/>
                <w:bCs/>
                <w:color w:val="000000"/>
                <w:kern w:val="0"/>
                <w:sz w:val="36"/>
                <w:szCs w:val="36"/>
                <w:lang w:val="en-US" w:eastAsia="es-CO"/>
              </w:rPr>
            </w:pPr>
            <w:r w:rsidRPr="007677D8">
              <w:rPr>
                <w:b/>
                <w:bCs/>
                <w:color w:val="000000"/>
                <w:kern w:val="0"/>
                <w:sz w:val="36"/>
                <w:szCs w:val="36"/>
                <w:lang w:val="en-US" w:eastAsia="es-CO"/>
              </w:rPr>
              <w:t xml:space="preserve">1. </w:t>
            </w:r>
            <w:r>
              <w:rPr>
                <w:b/>
                <w:bCs/>
                <w:color w:val="000000"/>
                <w:kern w:val="0"/>
                <w:sz w:val="36"/>
                <w:szCs w:val="36"/>
                <w:lang w:val="en-US" w:eastAsia="es-CO"/>
              </w:rPr>
              <w:t>DRIVERS</w:t>
            </w:r>
          </w:p>
        </w:tc>
      </w:tr>
      <w:tr w:rsidRPr="007677D8" w:rsidR="005E3FA6" w:rsidTr="0075000F" w14:paraId="639EBF05" w14:textId="77777777">
        <w:trPr>
          <w:trHeight w:val="567"/>
        </w:trPr>
        <w:tc>
          <w:tcPr>
            <w:tcW w:w="0" w:type="auto"/>
            <w:tcBorders>
              <w:top w:val="nil"/>
              <w:left w:val="nil"/>
              <w:bottom w:val="nil"/>
              <w:right w:val="nil"/>
            </w:tcBorders>
            <w:vAlign w:val="center"/>
            <w:hideMark/>
          </w:tcPr>
          <w:p w:rsidRPr="007677D8" w:rsidR="005E3FA6" w:rsidP="0075000F" w:rsidRDefault="005E3FA6" w14:paraId="509A2D26" w14:textId="77777777">
            <w:pPr>
              <w:spacing w:after="0" w:line="240" w:lineRule="auto"/>
              <w:ind w:firstLine="0"/>
              <w:jc w:val="center"/>
              <w:rPr>
                <w:b/>
                <w:bCs/>
                <w:color w:val="000000"/>
                <w:kern w:val="0"/>
                <w:sz w:val="36"/>
                <w:szCs w:val="36"/>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45C2F787" w14:textId="77777777">
            <w:pPr>
              <w:spacing w:after="0" w:line="240" w:lineRule="auto"/>
              <w:ind w:firstLine="0"/>
              <w:jc w:val="center"/>
              <w:rPr>
                <w:b/>
                <w:bCs/>
                <w:color w:val="000000"/>
                <w:kern w:val="0"/>
                <w:sz w:val="32"/>
                <w:szCs w:val="32"/>
                <w:lang w:val="en-US" w:eastAsia="es-CO"/>
              </w:rPr>
            </w:pPr>
            <w:r>
              <w:rPr>
                <w:b/>
                <w:bCs/>
                <w:color w:val="000000"/>
                <w:kern w:val="0"/>
                <w:sz w:val="32"/>
                <w:szCs w:val="32"/>
                <w:lang w:val="en-US" w:eastAsia="es-CO"/>
              </w:rPr>
              <w:t xml:space="preserve">1.1 </w:t>
            </w:r>
            <w:r w:rsidRPr="007677D8">
              <w:rPr>
                <w:b/>
                <w:bCs/>
                <w:color w:val="000000"/>
                <w:kern w:val="0"/>
                <w:sz w:val="32"/>
                <w:szCs w:val="32"/>
                <w:lang w:val="en-US" w:eastAsia="es-CO"/>
              </w:rPr>
              <w:t>Human and economic development</w:t>
            </w:r>
          </w:p>
        </w:tc>
      </w:tr>
      <w:tr w:rsidRPr="007677D8" w:rsidR="005E3FA6" w:rsidTr="0075000F" w14:paraId="63E35D64" w14:textId="77777777">
        <w:trPr>
          <w:trHeight w:val="567"/>
        </w:trPr>
        <w:tc>
          <w:tcPr>
            <w:tcW w:w="0" w:type="auto"/>
            <w:tcBorders>
              <w:top w:val="nil"/>
              <w:left w:val="nil"/>
              <w:bottom w:val="nil"/>
              <w:right w:val="nil"/>
            </w:tcBorders>
            <w:vAlign w:val="center"/>
            <w:hideMark/>
          </w:tcPr>
          <w:p w:rsidRPr="007677D8" w:rsidR="005E3FA6" w:rsidP="0075000F" w:rsidRDefault="005E3FA6" w14:paraId="5C131FDF" w14:textId="77777777">
            <w:pPr>
              <w:spacing w:after="0" w:line="240" w:lineRule="auto"/>
              <w:ind w:firstLine="0"/>
              <w:jc w:val="center"/>
              <w:rPr>
                <w:b/>
                <w:bCs/>
                <w:color w:val="000000"/>
                <w:kern w:val="0"/>
                <w:sz w:val="32"/>
                <w:szCs w:val="32"/>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64BA8DEB"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1.1.1 Economic development</w:t>
            </w:r>
          </w:p>
        </w:tc>
      </w:tr>
      <w:tr w:rsidRPr="007677D8" w:rsidR="005E3FA6" w:rsidTr="0075000F" w14:paraId="441F4F0F" w14:textId="77777777">
        <w:trPr>
          <w:trHeight w:val="630"/>
        </w:trPr>
        <w:tc>
          <w:tcPr>
            <w:tcW w:w="0" w:type="auto"/>
            <w:tcBorders>
              <w:top w:val="nil"/>
              <w:left w:val="nil"/>
              <w:bottom w:val="nil"/>
              <w:right w:val="nil"/>
            </w:tcBorders>
            <w:vAlign w:val="center"/>
            <w:hideMark/>
          </w:tcPr>
          <w:p w:rsidRPr="007677D8" w:rsidR="005E3FA6" w:rsidP="0075000F" w:rsidRDefault="005E3FA6" w14:paraId="2482AA2F" w14:textId="77777777">
            <w:pPr>
              <w:spacing w:after="0" w:line="240" w:lineRule="auto"/>
              <w:ind w:firstLine="0"/>
              <w:jc w:val="center"/>
              <w:rPr>
                <w:b/>
                <w:bCs/>
                <w:i/>
                <w:iCs/>
                <w:color w:val="000000"/>
                <w:kern w:val="0"/>
                <w:sz w:val="28"/>
                <w:szCs w:val="28"/>
                <w:lang w:val="en-US" w:eastAsia="es-CO"/>
              </w:rPr>
            </w:pPr>
          </w:p>
        </w:tc>
        <w:tc>
          <w:tcPr>
            <w:tcW w:w="0" w:type="auto"/>
            <w:tcBorders>
              <w:top w:val="nil"/>
              <w:left w:val="single" w:color="auto" w:sz="4" w:space="0"/>
              <w:bottom w:val="single" w:color="auto" w:sz="4" w:space="0"/>
              <w:right w:val="single" w:color="auto" w:sz="4" w:space="0"/>
            </w:tcBorders>
            <w:vAlign w:val="center"/>
            <w:hideMark/>
          </w:tcPr>
          <w:p w:rsidRPr="007677D8" w:rsidR="005E3FA6" w:rsidP="0075000F" w:rsidRDefault="005E3FA6" w14:paraId="43C79348" w14:textId="77777777">
            <w:pPr>
              <w:spacing w:after="0" w:line="240" w:lineRule="auto"/>
              <w:ind w:firstLine="0"/>
              <w:jc w:val="center"/>
              <w:rPr>
                <w:b/>
                <w:bCs/>
                <w:color w:val="000000"/>
                <w:kern w:val="0"/>
                <w:lang w:val="en-US" w:eastAsia="es-CO"/>
              </w:rPr>
            </w:pPr>
            <w:r w:rsidRPr="007677D8">
              <w:rPr>
                <w:b/>
                <w:bCs/>
                <w:color w:val="000000"/>
                <w:kern w:val="0"/>
                <w:lang w:val="en-US" w:eastAsia="es-CO"/>
              </w:rPr>
              <w:t>Indicator</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5A6A1290" w14:textId="77777777">
            <w:pPr>
              <w:spacing w:after="0" w:line="240" w:lineRule="auto"/>
              <w:ind w:firstLine="0"/>
              <w:jc w:val="center"/>
              <w:rPr>
                <w:b/>
                <w:bCs/>
                <w:color w:val="000000"/>
                <w:kern w:val="0"/>
                <w:lang w:val="en-US" w:eastAsia="es-CO"/>
              </w:rPr>
            </w:pPr>
            <w:r w:rsidRPr="007677D8">
              <w:rPr>
                <w:b/>
                <w:bCs/>
                <w:color w:val="000000"/>
                <w:kern w:val="0"/>
                <w:lang w:val="en-US" w:eastAsia="es-CO"/>
              </w:rPr>
              <w:t>Metric [Unit]</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3256FD3F" w14:textId="77777777">
            <w:pPr>
              <w:spacing w:after="0" w:line="240" w:lineRule="auto"/>
              <w:ind w:firstLine="0"/>
              <w:jc w:val="center"/>
              <w:rPr>
                <w:b/>
                <w:bCs/>
                <w:color w:val="000000"/>
                <w:kern w:val="0"/>
                <w:lang w:val="en-US" w:eastAsia="es-CO"/>
              </w:rPr>
            </w:pPr>
            <w:r w:rsidRPr="007677D8">
              <w:rPr>
                <w:b/>
                <w:bCs/>
                <w:color w:val="000000"/>
                <w:kern w:val="0"/>
                <w:lang w:val="en-US" w:eastAsia="es-CO"/>
              </w:rPr>
              <w:t>Collection mechanism (</w:t>
            </w:r>
            <w:r>
              <w:rPr>
                <w:b/>
                <w:bCs/>
                <w:color w:val="000000"/>
                <w:kern w:val="0"/>
                <w:lang w:val="en-US" w:eastAsia="es-CO"/>
              </w:rPr>
              <w:t>I</w:t>
            </w:r>
            <w:r w:rsidRPr="007677D8">
              <w:rPr>
                <w:b/>
                <w:bCs/>
                <w:color w:val="000000"/>
                <w:kern w:val="0"/>
                <w:lang w:val="en-US" w:eastAsia="es-CO"/>
              </w:rPr>
              <w:t>nformation</w:t>
            </w:r>
            <w:r>
              <w:rPr>
                <w:b/>
                <w:bCs/>
                <w:color w:val="000000"/>
                <w:kern w:val="0"/>
                <w:lang w:val="en-US" w:eastAsia="es-CO"/>
              </w:rPr>
              <w:t xml:space="preserve"> source</w:t>
            </w:r>
            <w:r w:rsidRPr="007677D8">
              <w:rPr>
                <w:b/>
                <w:bCs/>
                <w:color w:val="000000"/>
                <w:kern w:val="0"/>
                <w:lang w:val="en-US" w:eastAsia="es-CO"/>
              </w:rPr>
              <w:t>)</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4E3E390C" w14:textId="77777777">
            <w:pPr>
              <w:spacing w:after="0" w:line="240" w:lineRule="auto"/>
              <w:ind w:firstLine="0"/>
              <w:jc w:val="center"/>
              <w:rPr>
                <w:b/>
                <w:bCs/>
                <w:color w:val="000000"/>
                <w:kern w:val="0"/>
                <w:lang w:val="en-US" w:eastAsia="es-CO"/>
              </w:rPr>
            </w:pPr>
            <w:r w:rsidRPr="007677D8">
              <w:rPr>
                <w:b/>
                <w:bCs/>
                <w:color w:val="000000"/>
                <w:kern w:val="0"/>
                <w:lang w:val="en-US" w:eastAsia="es-CO"/>
              </w:rPr>
              <w:t xml:space="preserve">Performance </w:t>
            </w:r>
          </w:p>
        </w:tc>
      </w:tr>
      <w:tr w:rsidRPr="007677D8" w:rsidR="005E3FA6" w:rsidTr="0075000F" w14:paraId="24293237" w14:textId="77777777">
        <w:trPr>
          <w:trHeight w:val="900"/>
        </w:trPr>
        <w:tc>
          <w:tcPr>
            <w:tcW w:w="0" w:type="auto"/>
            <w:tcBorders>
              <w:top w:val="single" w:color="auto" w:sz="4" w:space="0"/>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0028DA27"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A45CCA1"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1.1.1.1 </w:t>
            </w:r>
            <w:r>
              <w:rPr>
                <w:i/>
                <w:iCs/>
                <w:color w:val="000000"/>
                <w:kern w:val="0"/>
                <w:sz w:val="22"/>
                <w:szCs w:val="22"/>
                <w:lang w:val="en-US" w:eastAsia="es-CO"/>
              </w:rPr>
              <w:t>E</w:t>
            </w:r>
            <w:r w:rsidRPr="007677D8">
              <w:rPr>
                <w:i/>
                <w:iCs/>
                <w:color w:val="000000"/>
                <w:kern w:val="0"/>
                <w:sz w:val="22"/>
                <w:szCs w:val="22"/>
                <w:lang w:val="en-US" w:eastAsia="es-CO"/>
              </w:rPr>
              <w:t xml:space="preserve">conomic </w:t>
            </w:r>
            <w:r>
              <w:rPr>
                <w:i/>
                <w:iCs/>
                <w:color w:val="000000"/>
                <w:kern w:val="0"/>
                <w:sz w:val="22"/>
                <w:szCs w:val="22"/>
                <w:lang w:val="en-US" w:eastAsia="es-CO"/>
              </w:rPr>
              <w:t>a</w:t>
            </w:r>
            <w:r w:rsidRPr="007677D8">
              <w:rPr>
                <w:i/>
                <w:iCs/>
                <w:color w:val="000000"/>
                <w:kern w:val="0"/>
                <w:sz w:val="22"/>
                <w:szCs w:val="22"/>
                <w:lang w:val="en-US" w:eastAsia="es-CO"/>
              </w:rPr>
              <w:t xml:space="preserve">ctivities: </w:t>
            </w:r>
            <w:r w:rsidRPr="007677D8">
              <w:rPr>
                <w:color w:val="000000"/>
                <w:kern w:val="0"/>
                <w:sz w:val="22"/>
                <w:szCs w:val="22"/>
                <w:lang w:val="en-US" w:eastAsia="es-CO"/>
              </w:rPr>
              <w:t xml:space="preserve">Main set of operations and/or economic activities </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2C81AC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Nominal [agricultural, livestock, forestry, commercial, mining, other]</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1B70CF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National Statistics Office (Secondary)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678678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Services (33%), Industry (17.1%) and Commerce (12.7%)</w:t>
            </w:r>
            <w:r w:rsidRPr="007677D8">
              <w:rPr>
                <w:i/>
                <w:iCs/>
                <w:color w:val="000000"/>
                <w:kern w:val="0"/>
                <w:sz w:val="22"/>
                <w:szCs w:val="22"/>
                <w:lang w:val="en-US" w:eastAsia="es-CO"/>
              </w:rPr>
              <w:t xml:space="preserve"> </w:t>
            </w:r>
            <w:r w:rsidRPr="001C7FF4">
              <w:rPr>
                <w:color w:val="000000"/>
                <w:kern w:val="0"/>
                <w:sz w:val="22"/>
                <w:szCs w:val="22"/>
                <w:lang w:val="en-US" w:eastAsia="es-CO"/>
              </w:rPr>
              <w:fldChar w:fldCharType="begin"/>
            </w:r>
            <w:r w:rsidRPr="001C7FF4">
              <w:rPr>
                <w:color w:val="000000"/>
                <w:kern w:val="0"/>
                <w:sz w:val="22"/>
                <w:szCs w:val="22"/>
                <w:lang w:val="en-US" w:eastAsia="es-CO"/>
              </w:rPr>
              <w:instrText xml:space="preserve"> ADDIN EN.CITE &lt;EndNote&gt;&lt;Cite&gt;&lt;Author&gt;CCB&lt;/Author&gt;&lt;Year&gt;2020&lt;/Year&gt;&lt;RecNum&gt;153&lt;/RecNum&gt;&lt;DisplayText&gt;(CCB 2020)&lt;/DisplayText&gt;&lt;record&gt;&lt;rec-number&gt;153&lt;/rec-number&gt;&lt;foreign-keys&gt;&lt;key app="EN" db-id="v595a5r9gssvf4exat5pfpexwpffaztza9ee" timestamp="1771026837"&gt;153&lt;/key&gt;&lt;/foreign-keys&gt;&lt;ref-type name="Report"&gt;27&lt;/ref-type&gt;&lt;contributors&gt;&lt;authors&gt;&lt;author&gt;CCB&lt;/author&gt;&lt;/authors&gt;&lt;/contributors&gt;&lt;titles&gt;&lt;title&gt;Informe económico de Santander&lt;/title&gt;&lt;/titles&gt;&lt;pages&gt;54&lt;/pages&gt;&lt;dates&gt;&lt;year&gt;2020&lt;/year&gt;&lt;/dates&gt;&lt;pub-location&gt;Bucaramanga (Colombia)&lt;/pub-location&gt;&lt;publisher&gt;Cámara de Comercio de Bucaramanga (CCB)&lt;/publisher&gt;&lt;urls&gt;&lt;/urls&gt;&lt;/record&gt;&lt;/Cite&gt;&lt;/EndNote&gt;</w:instrText>
            </w:r>
            <w:r w:rsidRPr="001C7FF4">
              <w:rPr>
                <w:color w:val="000000"/>
                <w:kern w:val="0"/>
                <w:sz w:val="22"/>
                <w:szCs w:val="22"/>
                <w:lang w:val="en-US" w:eastAsia="es-CO"/>
              </w:rPr>
              <w:fldChar w:fldCharType="separate"/>
            </w:r>
            <w:r w:rsidRPr="001C7FF4">
              <w:rPr>
                <w:noProof/>
                <w:color w:val="000000"/>
                <w:kern w:val="0"/>
                <w:sz w:val="22"/>
                <w:szCs w:val="22"/>
                <w:lang w:val="en-US" w:eastAsia="es-CO"/>
              </w:rPr>
              <w:t>(CCB 2020)</w:t>
            </w:r>
            <w:r w:rsidRPr="001C7FF4">
              <w:rPr>
                <w:color w:val="000000"/>
                <w:kern w:val="0"/>
                <w:sz w:val="22"/>
                <w:szCs w:val="22"/>
                <w:lang w:val="en-US" w:eastAsia="es-CO"/>
              </w:rPr>
              <w:fldChar w:fldCharType="end"/>
            </w:r>
          </w:p>
        </w:tc>
      </w:tr>
      <w:tr w:rsidRPr="007677D8" w:rsidR="005E3FA6" w:rsidTr="0075000F" w14:paraId="690394EC" w14:textId="77777777">
        <w:trPr>
          <w:trHeight w:val="600"/>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5B781EFA"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2A494319"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1.1.1.2 Departmental GDP:</w:t>
            </w:r>
            <w:r w:rsidRPr="007677D8">
              <w:rPr>
                <w:color w:val="000000"/>
                <w:kern w:val="0"/>
                <w:sz w:val="22"/>
                <w:szCs w:val="22"/>
                <w:lang w:val="en-US" w:eastAsia="es-CO"/>
              </w:rPr>
              <w:t xml:space="preserve"> </w:t>
            </w:r>
            <w:r>
              <w:rPr>
                <w:color w:val="000000"/>
                <w:kern w:val="0"/>
                <w:sz w:val="22"/>
                <w:szCs w:val="22"/>
                <w:lang w:val="en-US" w:eastAsia="es-CO"/>
              </w:rPr>
              <w:t xml:space="preserve">Gross Domestic </w:t>
            </w:r>
            <w:r w:rsidRPr="007677D8">
              <w:rPr>
                <w:color w:val="000000"/>
                <w:kern w:val="0"/>
                <w:sz w:val="22"/>
                <w:szCs w:val="22"/>
                <w:lang w:val="en-US" w:eastAsia="es-CO"/>
              </w:rPr>
              <w:t>Product by department</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579FED9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Currency [$/ Year]</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2D6AE66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National Statistics Office (Secondary)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7916568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Santander GDP: </w:t>
            </w:r>
            <w:r>
              <w:rPr>
                <w:color w:val="000000"/>
                <w:kern w:val="0"/>
                <w:sz w:val="22"/>
                <w:szCs w:val="22"/>
                <w:lang w:val="en-US" w:eastAsia="es-CO"/>
              </w:rPr>
              <w:t>11.8</w:t>
            </w:r>
            <w:r w:rsidRPr="007677D8">
              <w:rPr>
                <w:color w:val="000000"/>
                <w:kern w:val="0"/>
                <w:sz w:val="22"/>
                <w:szCs w:val="22"/>
                <w:lang w:val="en-US" w:eastAsia="es-CO"/>
              </w:rPr>
              <w:t xml:space="preserve"> billion $</w:t>
            </w:r>
            <w:r>
              <w:rPr>
                <w:color w:val="000000"/>
                <w:kern w:val="0"/>
                <w:sz w:val="22"/>
                <w:szCs w:val="22"/>
                <w:lang w:val="en-US" w:eastAsia="es-CO"/>
              </w:rPr>
              <w:t>USD</w:t>
            </w:r>
            <w:r w:rsidRPr="007677D8">
              <w:rPr>
                <w:color w:val="000000"/>
                <w:kern w:val="0"/>
                <w:sz w:val="22"/>
                <w:szCs w:val="22"/>
                <w:lang w:val="en-US" w:eastAsia="es-CO"/>
              </w:rPr>
              <w:t xml:space="preserve"> (6.2% of the country's economy). GDP per capita: </w:t>
            </w:r>
            <w:r>
              <w:rPr>
                <w:color w:val="000000"/>
                <w:kern w:val="0"/>
                <w:sz w:val="22"/>
                <w:szCs w:val="22"/>
                <w:lang w:val="en-US" w:eastAsia="es-CO"/>
              </w:rPr>
              <w:t>6,306</w:t>
            </w:r>
            <w:r w:rsidRPr="007677D8">
              <w:rPr>
                <w:color w:val="000000"/>
                <w:kern w:val="0"/>
                <w:sz w:val="22"/>
                <w:szCs w:val="22"/>
                <w:lang w:val="en-US" w:eastAsia="es-CO"/>
              </w:rPr>
              <w:t xml:space="preserve"> $</w:t>
            </w:r>
            <w:r>
              <w:rPr>
                <w:color w:val="000000"/>
                <w:kern w:val="0"/>
                <w:sz w:val="22"/>
                <w:szCs w:val="22"/>
                <w:lang w:val="en-US" w:eastAsia="es-CO"/>
              </w:rPr>
              <w:t>USD</w:t>
            </w:r>
            <w:r w:rsidRPr="007677D8">
              <w:rPr>
                <w:color w:val="000000"/>
                <w:kern w:val="0"/>
                <w:sz w:val="22"/>
                <w:szCs w:val="22"/>
                <w:lang w:val="en-US" w:eastAsia="es-CO"/>
              </w:rPr>
              <w:t xml:space="preserve">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&lt;EndNote&gt;&lt;Cite&gt;&lt;Author&gt;DANE&lt;/Author&gt;&lt;Year&gt;2023&lt;/Year&gt;&lt;RecNum&gt;65&lt;/RecNum&gt;&lt;DisplayText&gt;(DANE 2023)&lt;/DisplayText&gt;&lt;record&gt;&lt;rec-number&gt;65&lt;/rec-number&gt;&lt;foreign-keys&gt;&lt;key app="EN" db-id="v595a5r9gssvf4exat5pfpexwpffaztza9ee" timestamp="1766762135"&gt;65&lt;/key&gt;&lt;/foreign-keys&gt;&lt;ref-type name="Report"&gt;27&lt;/ref-type&gt;&lt;contributors&gt;&lt;authors&gt;&lt;author&gt;DANE&lt;/author&gt;&lt;/authors&gt;&lt;/contributors&gt;&lt;titles&gt;&lt;title&gt;Perfiles Económicos Departamentales&lt;/title&gt;&lt;/titles&gt;&lt;dates&gt;&lt;year&gt;2023&lt;/year&gt;&lt;/dates&gt;&lt;pub-location&gt;Bogotá, DC&lt;/pub-location&gt;&lt;publisher&gt;Departamento Administrativo Nacional de Estadística (DANE)&lt;/publisher&gt;&lt;urls&gt;&lt;/urls&gt;&lt;/record&gt;&lt;/Cite&gt;&lt;/EndNote&gt;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(DANE 2023)</w:t>
            </w:r>
            <w:r>
              <w:rPr>
                <w:color w:val="000000"/>
                <w:kern w:val="0"/>
                <w:sz w:val="22"/>
                <w:szCs w:val="22"/>
                <w:lang w:val="en-US" w:eastAsia="es-CO"/>
              </w:rPr>
              <w:fldChar w:fldCharType="end"/>
            </w:r>
          </w:p>
        </w:tc>
      </w:tr>
      <w:tr w:rsidRPr="007677D8" w:rsidR="005E3FA6" w:rsidTr="0075000F" w14:paraId="2A971B15" w14:textId="77777777">
        <w:trPr>
          <w:trHeight w:val="1200"/>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49750E01"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shd w:val="clear" w:color="000000" w:fill="F2F2F2"/>
            <w:vAlign w:val="center"/>
            <w:hideMark/>
          </w:tcPr>
          <w:p w:rsidRPr="00D41C6E" w:rsidR="005E3FA6" w:rsidP="0075000F" w:rsidRDefault="005E3FA6" w14:paraId="2AA72843" w14:textId="77777777">
            <w:pPr>
              <w:spacing w:after="0" w:line="240" w:lineRule="auto"/>
              <w:ind w:firstLine="0"/>
              <w:jc w:val="left"/>
              <w:rPr>
                <w:i/>
                <w:iCs/>
                <w:color w:val="000000"/>
                <w:kern w:val="0"/>
                <w:sz w:val="22"/>
                <w:szCs w:val="22"/>
                <w:lang w:val="en-US" w:eastAsia="es-CO"/>
              </w:rPr>
            </w:pPr>
            <w:r w:rsidRPr="00D41C6E">
              <w:rPr>
                <w:i/>
                <w:iCs/>
                <w:color w:val="000000"/>
                <w:kern w:val="0"/>
                <w:sz w:val="22"/>
                <w:szCs w:val="22"/>
                <w:lang w:val="en-US" w:eastAsia="es-CO"/>
              </w:rPr>
              <w:t>1.1.1.3 Employment rate:</w:t>
            </w:r>
            <w:r w:rsidRPr="00D41C6E">
              <w:rPr>
                <w:color w:val="000000"/>
                <w:kern w:val="0"/>
                <w:sz w:val="22"/>
                <w:szCs w:val="22"/>
                <w:lang w:val="en-US" w:eastAsia="es-CO"/>
              </w:rPr>
              <w:t xml:space="preserve"> </w:t>
            </w:r>
            <w:r>
              <w:rPr>
                <w:color w:val="000000"/>
                <w:kern w:val="0"/>
                <w:sz w:val="22"/>
                <w:szCs w:val="22"/>
                <w:lang w:val="en-US" w:eastAsia="es-CO"/>
              </w:rPr>
              <w:t>Percentual r</w:t>
            </w:r>
            <w:r w:rsidRPr="00D41C6E">
              <w:rPr>
                <w:color w:val="000000"/>
                <w:kern w:val="0"/>
                <w:sz w:val="22"/>
                <w:szCs w:val="22"/>
                <w:lang w:val="en-US" w:eastAsia="es-CO"/>
              </w:rPr>
              <w:t xml:space="preserve">elationship among the </w:t>
            </w:r>
            <w:r>
              <w:rPr>
                <w:color w:val="000000"/>
                <w:kern w:val="0"/>
                <w:sz w:val="22"/>
                <w:szCs w:val="22"/>
                <w:lang w:val="en-US" w:eastAsia="es-CO"/>
              </w:rPr>
              <w:t xml:space="preserve">population </w:t>
            </w:r>
            <w:r w:rsidRPr="00D41C6E">
              <w:rPr>
                <w:color w:val="000000"/>
                <w:kern w:val="0"/>
                <w:sz w:val="22"/>
                <w:szCs w:val="22"/>
                <w:lang w:val="en-US" w:eastAsia="es-CO"/>
              </w:rPr>
              <w:t>economically</w:t>
            </w:r>
            <w:r>
              <w:rPr>
                <w:color w:val="000000"/>
                <w:kern w:val="0"/>
                <w:sz w:val="22"/>
                <w:szCs w:val="22"/>
                <w:lang w:val="en-US" w:eastAsia="es-CO"/>
              </w:rPr>
              <w:t xml:space="preserve"> active and</w:t>
            </w:r>
            <w:r w:rsidRPr="00D41C6E">
              <w:rPr>
                <w:color w:val="000000"/>
                <w:kern w:val="0"/>
                <w:sz w:val="22"/>
                <w:szCs w:val="22"/>
                <w:lang w:val="en-US" w:eastAsia="es-CO"/>
              </w:rPr>
              <w:t xml:space="preserve"> the population in working age​</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9C05B6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t>
            </w:r>
            <w:r>
              <w:rPr>
                <w:color w:val="000000"/>
                <w:kern w:val="0"/>
                <w:sz w:val="22"/>
                <w:szCs w:val="22"/>
                <w:lang w:val="en-US" w:eastAsia="es-CO"/>
              </w:rPr>
              <w:t>N</w:t>
            </w:r>
            <w:r w:rsidRPr="00D41C6E">
              <w:rPr>
                <w:color w:val="000000"/>
                <w:kern w:val="0"/>
                <w:sz w:val="22"/>
                <w:szCs w:val="22"/>
                <w:lang w:val="en-US" w:eastAsia="es-CO"/>
              </w:rPr>
              <w:t xml:space="preserve">umber of economically active </w:t>
            </w:r>
            <w:r>
              <w:rPr>
                <w:color w:val="000000"/>
                <w:kern w:val="0"/>
                <w:sz w:val="22"/>
                <w:szCs w:val="22"/>
                <w:lang w:val="en-US" w:eastAsia="es-CO"/>
              </w:rPr>
              <w:t>persons</w:t>
            </w:r>
            <w:r w:rsidRPr="00D41C6E">
              <w:rPr>
                <w:color w:val="000000"/>
                <w:kern w:val="0"/>
                <w:sz w:val="22"/>
                <w:szCs w:val="22"/>
                <w:lang w:val="en-US" w:eastAsia="es-CO"/>
              </w:rPr>
              <w:t xml:space="preserve"> </w:t>
            </w:r>
            <w:r w:rsidRPr="007677D8">
              <w:rPr>
                <w:color w:val="000000"/>
                <w:kern w:val="0"/>
                <w:sz w:val="22"/>
                <w:szCs w:val="22"/>
                <w:lang w:val="en-US" w:eastAsia="es-CO"/>
              </w:rPr>
              <w:t xml:space="preserve">/ Number of </w:t>
            </w:r>
            <w:r>
              <w:rPr>
                <w:color w:val="000000"/>
                <w:kern w:val="0"/>
                <w:sz w:val="22"/>
                <w:szCs w:val="22"/>
                <w:lang w:val="en-US" w:eastAsia="es-CO"/>
              </w:rPr>
              <w:t>persons</w:t>
            </w:r>
            <w:r w:rsidRPr="007677D8">
              <w:rPr>
                <w:color w:val="000000"/>
                <w:kern w:val="0"/>
                <w:sz w:val="22"/>
                <w:szCs w:val="22"/>
                <w:lang w:val="en-US" w:eastAsia="es-CO"/>
              </w:rPr>
              <w:t xml:space="preserve"> in working age)*100 [%/ Year]</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37F0F5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National Statistics Office (Secondary)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C7CCB7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89.3%</w:t>
            </w:r>
            <w:r>
              <w:rPr>
                <w:color w:val="000000"/>
                <w:kern w:val="0"/>
                <w:sz w:val="22"/>
                <w:szCs w:val="22"/>
                <w:lang w:val="en-US" w:eastAsia="es-CO"/>
              </w:rPr>
              <w:t xml:space="preserve">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&lt;EndNote&gt;&lt;Cite&gt;&lt;Author&gt;DANE&lt;/Author&gt;&lt;Year&gt;2022&lt;/Year&gt;&lt;RecNum&gt;64&lt;/RecNum&gt;&lt;DisplayText&gt;(DANE 2022)&lt;/DisplayText&gt;&lt;record&gt;&lt;rec-number&gt;64&lt;/rec-number&gt;&lt;foreign-keys&gt;&lt;key app="EN" db-id="v595a5r9gssvf4exat5pfpexwpffaztza9ee" timestamp="1766762048"&gt;64&lt;/key&gt;&lt;/foreign-keys&gt;&lt;ref-type name="Report"&gt;27&lt;/ref-type&gt;&lt;contributors&gt;&lt;authors&gt;&lt;author&gt;DANE&lt;/author&gt;&lt;/authors&gt;&lt;/contributors&gt;&lt;titles&gt;&lt;title&gt;Mercado Laboral por Departamentos&lt;/title&gt;&lt;/titles&gt;&lt;dates&gt;&lt;year&gt;2022&lt;/year&gt;&lt;/dates&gt;&lt;pub-location&gt;Bogotá, DC&lt;/pub-location&gt;&lt;publisher&gt;Departamento Administrativo Nacional de Estadística&lt;/publisher&gt;&lt;urls&gt;&lt;/urls&gt;&lt;/record&gt;&lt;/Cite&gt;&lt;/EndNote&gt;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(DANE 2022)</w:t>
            </w:r>
            <w:r>
              <w:rPr>
                <w:color w:val="000000"/>
                <w:kern w:val="0"/>
                <w:sz w:val="22"/>
                <w:szCs w:val="22"/>
                <w:lang w:val="en-US" w:eastAsia="es-CO"/>
              </w:rPr>
              <w:fldChar w:fldCharType="end"/>
            </w:r>
          </w:p>
        </w:tc>
      </w:tr>
      <w:tr w:rsidRPr="007677D8" w:rsidR="005E3FA6" w:rsidTr="0075000F" w14:paraId="0140D625" w14:textId="77777777">
        <w:trPr>
          <w:trHeight w:val="567"/>
        </w:trPr>
        <w:tc>
          <w:tcPr>
            <w:tcW w:w="0" w:type="auto"/>
            <w:tcBorders>
              <w:top w:val="nil"/>
              <w:left w:val="nil"/>
              <w:bottom w:val="nil"/>
              <w:right w:val="nil"/>
            </w:tcBorders>
            <w:vAlign w:val="center"/>
            <w:hideMark/>
          </w:tcPr>
          <w:p w:rsidRPr="007677D8" w:rsidR="005E3FA6" w:rsidP="0075000F" w:rsidRDefault="005E3FA6" w14:paraId="01F6AF9A" w14:textId="77777777">
            <w:pPr>
              <w:spacing w:after="0" w:line="240" w:lineRule="auto"/>
              <w:ind w:firstLine="0"/>
              <w:jc w:val="left"/>
              <w:rPr>
                <w:color w:val="000000"/>
                <w:kern w:val="0"/>
                <w:sz w:val="22"/>
                <w:szCs w:val="22"/>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6FBB588C"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1.1.2 Human development </w:t>
            </w:r>
          </w:p>
        </w:tc>
      </w:tr>
      <w:tr w:rsidRPr="007677D8" w:rsidR="005E3FA6" w:rsidTr="0075000F" w14:paraId="341A18E8" w14:textId="77777777">
        <w:trPr>
          <w:trHeight w:val="900"/>
        </w:trPr>
        <w:tc>
          <w:tcPr>
            <w:tcW w:w="0" w:type="auto"/>
            <w:tcBorders>
              <w:top w:val="single" w:color="auto" w:sz="4" w:space="0"/>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2F640769"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2B7D02F1"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1.1.2.1 HDI: </w:t>
            </w:r>
            <w:r w:rsidRPr="007677D8">
              <w:rPr>
                <w:color w:val="000000"/>
                <w:kern w:val="0"/>
                <w:sz w:val="22"/>
                <w:szCs w:val="22"/>
                <w:lang w:val="en-US" w:eastAsia="es-CO"/>
              </w:rPr>
              <w:t>The Human Development Index is composed of measures in: health (life expectancy), education (literacy rate) and wealth (GDP per capita)</w:t>
            </w:r>
          </w:p>
        </w:tc>
        <w:tc>
          <w:tcPr>
            <w:tcW w:w="3090" w:type="dxa"/>
            <w:tcBorders>
              <w:top w:val="nil"/>
              <w:left w:val="nil"/>
              <w:bottom w:val="single" w:color="auto" w:sz="4" w:space="0"/>
              <w:right w:val="single" w:color="auto" w:sz="4" w:space="0"/>
            </w:tcBorders>
            <w:vAlign w:val="center"/>
            <w:hideMark/>
          </w:tcPr>
          <w:p w:rsidR="005E3FA6" w:rsidP="0075000F" w:rsidRDefault="005E3FA6" w14:paraId="75E6949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1 /3*(Life expectancy index + Education index + GDP index) </w:t>
            </w:r>
          </w:p>
          <w:p w:rsidRPr="007677D8" w:rsidR="005E3FA6" w:rsidP="0075000F" w:rsidRDefault="005E3FA6" w14:paraId="29DEDCBA"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65C69D7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National Statistics Office (Secondary)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0F93CC8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0.76</w:t>
            </w:r>
            <w:r>
              <w:rPr>
                <w:color w:val="000000"/>
                <w:kern w:val="0"/>
                <w:sz w:val="22"/>
                <w:szCs w:val="22"/>
                <w:lang w:val="en-US" w:eastAsia="es-CO"/>
              </w:rPr>
              <w:t xml:space="preserve">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&lt;EndNote&gt;&lt;Cite&gt;&lt;Author&gt;García&lt;/Author&gt;&lt;Year&gt;2006&lt;/Year&gt;&lt;RecNum&gt;70&lt;/RecNum&gt;&lt;DisplayText&gt;(García 2006)&lt;/DisplayText&gt;&lt;record&gt;&lt;rec-number&gt;70&lt;/rec-number&gt;&lt;foreign-keys&gt;&lt;key app="EN" db-id="v595a5r9gssvf4exat5pfpexwpffaztza9ee" timestamp="1766762786"&gt;70&lt;/key&gt;&lt;/foreign-keys&gt;&lt;ref-type name="Report"&gt;27&lt;/ref-type&gt;&lt;contributors&gt;&lt;authors&gt;&lt;author&gt;García, P.&lt;/author&gt;&lt;/authors&gt;&lt;/contributors&gt;&lt;titles&gt;&lt;title&gt;Indicadores sociales departamentales&lt;/title&gt;&lt;/titles&gt;&lt;dates&gt;&lt;year&gt;2006&lt;/year&gt;&lt;/dates&gt;&lt;pub-location&gt;Bogotá, DC&lt;/pub-location&gt;&lt;publisher&gt;Departamento Nacional de Planeación&lt;/publisher&gt;&lt;urls&gt;&lt;/urls&gt;&lt;/record&gt;&lt;/Cite&gt;&lt;/EndNote&gt;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(García 2006)</w:t>
            </w:r>
            <w:r>
              <w:rPr>
                <w:color w:val="000000"/>
                <w:kern w:val="0"/>
                <w:sz w:val="22"/>
                <w:szCs w:val="22"/>
                <w:lang w:val="en-US" w:eastAsia="es-CO"/>
              </w:rPr>
              <w:fldChar w:fldCharType="end"/>
            </w:r>
          </w:p>
        </w:tc>
      </w:tr>
      <w:tr w:rsidRPr="007677D8" w:rsidR="005E3FA6" w:rsidTr="0075000F" w14:paraId="2D933CE4" w14:textId="77777777">
        <w:trPr>
          <w:trHeight w:val="558"/>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683A4928"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F156B4F"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1.1.2.2 Housing deficit: </w:t>
            </w:r>
            <w:r w:rsidRPr="007677D8">
              <w:rPr>
                <w:color w:val="000000"/>
                <w:kern w:val="0"/>
                <w:sz w:val="22"/>
                <w:szCs w:val="22"/>
                <w:lang w:val="en-US" w:eastAsia="es-CO"/>
              </w:rPr>
              <w:t xml:space="preserve">Set of </w:t>
            </w:r>
            <w:r w:rsidRPr="005F0F6F">
              <w:rPr>
                <w:color w:val="000000"/>
                <w:kern w:val="0"/>
                <w:sz w:val="22"/>
                <w:szCs w:val="22"/>
                <w:lang w:val="en-US" w:eastAsia="es-CO"/>
              </w:rPr>
              <w:t>deficiencies</w:t>
            </w:r>
            <w:r w:rsidRPr="007677D8">
              <w:rPr>
                <w:i/>
                <w:iCs/>
                <w:color w:val="000000"/>
                <w:kern w:val="0"/>
                <w:sz w:val="22"/>
                <w:szCs w:val="22"/>
                <w:lang w:val="en-US" w:eastAsia="es-CO"/>
              </w:rPr>
              <w:t xml:space="preserve"> </w:t>
            </w:r>
            <w:r w:rsidRPr="007677D8">
              <w:rPr>
                <w:color w:val="000000"/>
                <w:kern w:val="0"/>
                <w:sz w:val="22"/>
                <w:szCs w:val="22"/>
                <w:lang w:val="en-US" w:eastAsia="es-CO"/>
              </w:rPr>
              <w:t>or precariousness of a home or environmental conditions that limit</w:t>
            </w:r>
            <w:r>
              <w:rPr>
                <w:color w:val="000000"/>
                <w:kern w:val="0"/>
                <w:sz w:val="22"/>
                <w:szCs w:val="22"/>
                <w:lang w:val="en-US" w:eastAsia="es-CO"/>
              </w:rPr>
              <w:t>s</w:t>
            </w:r>
            <w:r w:rsidRPr="007677D8">
              <w:rPr>
                <w:color w:val="000000"/>
                <w:kern w:val="0"/>
                <w:sz w:val="22"/>
                <w:szCs w:val="22"/>
                <w:lang w:val="en-US" w:eastAsia="es-CO"/>
              </w:rPr>
              <w:t xml:space="preserve"> </w:t>
            </w:r>
            <w:r>
              <w:rPr>
                <w:color w:val="000000"/>
                <w:kern w:val="0"/>
                <w:sz w:val="22"/>
                <w:szCs w:val="22"/>
                <w:lang w:val="en-US" w:eastAsia="es-CO"/>
              </w:rPr>
              <w:t>t</w:t>
            </w:r>
            <w:r w:rsidRPr="007677D8">
              <w:rPr>
                <w:color w:val="000000"/>
                <w:kern w:val="0"/>
                <w:sz w:val="22"/>
                <w:szCs w:val="22"/>
                <w:lang w:val="en-US" w:eastAsia="es-CO"/>
              </w:rPr>
              <w:t>he access to</w:t>
            </w:r>
            <w:r>
              <w:rPr>
                <w:color w:val="000000"/>
                <w:kern w:val="0"/>
                <w:sz w:val="22"/>
                <w:szCs w:val="22"/>
                <w:lang w:val="en-US" w:eastAsia="es-CO"/>
              </w:rPr>
              <w:t xml:space="preserve"> a</w:t>
            </w:r>
            <w:r w:rsidRPr="007677D8">
              <w:rPr>
                <w:color w:val="000000"/>
                <w:kern w:val="0"/>
                <w:sz w:val="22"/>
                <w:szCs w:val="22"/>
                <w:lang w:val="en-US" w:eastAsia="es-CO"/>
              </w:rPr>
              <w:t xml:space="preserve"> worthy housing </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3C27F2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(Housing with deficit / </w:t>
            </w:r>
            <w:r>
              <w:rPr>
                <w:color w:val="000000"/>
                <w:kern w:val="0"/>
                <w:sz w:val="22"/>
                <w:szCs w:val="22"/>
                <w:lang w:val="en-US" w:eastAsia="es-CO"/>
              </w:rPr>
              <w:t xml:space="preserve">Total </w:t>
            </w:r>
            <w:r w:rsidRPr="007677D8">
              <w:rPr>
                <w:color w:val="000000"/>
                <w:kern w:val="0"/>
                <w:sz w:val="22"/>
                <w:szCs w:val="22"/>
                <w:lang w:val="en-US" w:eastAsia="es-CO"/>
              </w:rPr>
              <w:t>Housing)*100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793EF2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National Statistics Office (Secondary)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1498C2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26.8%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&lt;EndNote&gt;&lt;Cite&gt;&lt;Author&gt;DANE&lt;/Author&gt;&lt;Year&gt;2022&lt;/Year&gt;&lt;RecNum&gt;66&lt;/RecNum&gt;&lt;DisplayText&gt;(DANE 2022)&lt;/DisplayText&gt;&lt;record&gt;&lt;rec-number&gt;66&lt;/rec-number&gt;&lt;foreign-keys&gt;&lt;key app="EN" db-id="v595a5r9gssvf4exat5pfpexwpffaztza9ee" timestamp="1766762366"&gt;66&lt;/key&gt;&lt;/foreign-keys&gt;&lt;ref-type name="Report"&gt;27&lt;/ref-type&gt;&lt;contributors&gt;&lt;authors&gt;&lt;author&gt;DANE&lt;/author&gt;&lt;/authors&gt;&lt;/contributors&gt;&lt;titles&gt;&lt;title&gt;Déficit Habitacional&lt;/title&gt;&lt;/titles&gt;&lt;dates&gt;&lt;year&gt;2022&lt;/year&gt;&lt;/dates&gt;&lt;pub-location&gt;Bogotá, DC&lt;/pub-location&gt;&lt;publisher&gt;Departamento Administrativo Nacional de Estadística (DANE)&lt;/publisher&gt;&lt;urls&gt;&lt;/urls&gt;&lt;/record&gt;&lt;/Cite&gt;&lt;/EndNote&gt;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(DANE 2022)</w:t>
            </w:r>
            <w:r>
              <w:rPr>
                <w:color w:val="000000"/>
                <w:kern w:val="0"/>
                <w:sz w:val="22"/>
                <w:szCs w:val="22"/>
                <w:lang w:val="en-US" w:eastAsia="es-CO"/>
              </w:rPr>
              <w:fldChar w:fldCharType="end"/>
            </w:r>
          </w:p>
        </w:tc>
      </w:tr>
      <w:tr w:rsidRPr="007677D8" w:rsidR="005E3FA6" w:rsidTr="0075000F" w14:paraId="5CAB34C9" w14:textId="77777777">
        <w:trPr>
          <w:trHeight w:val="567"/>
        </w:trPr>
        <w:tc>
          <w:tcPr>
            <w:tcW w:w="0" w:type="auto"/>
            <w:tcBorders>
              <w:top w:val="nil"/>
              <w:left w:val="nil"/>
              <w:bottom w:val="nil"/>
              <w:right w:val="nil"/>
            </w:tcBorders>
            <w:vAlign w:val="center"/>
            <w:hideMark/>
          </w:tcPr>
          <w:p w:rsidRPr="007677D8" w:rsidR="005E3FA6" w:rsidP="0075000F" w:rsidRDefault="005E3FA6" w14:paraId="0493C6A1" w14:textId="77777777">
            <w:pPr>
              <w:spacing w:after="0" w:line="240" w:lineRule="auto"/>
              <w:ind w:firstLine="0"/>
              <w:jc w:val="left"/>
              <w:rPr>
                <w:color w:val="000000"/>
                <w:kern w:val="0"/>
                <w:sz w:val="22"/>
                <w:szCs w:val="22"/>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3437D320" w14:textId="77777777">
            <w:pPr>
              <w:spacing w:after="0" w:line="240" w:lineRule="auto"/>
              <w:ind w:firstLine="0"/>
              <w:jc w:val="center"/>
              <w:rPr>
                <w:b/>
                <w:bCs/>
                <w:color w:val="000000"/>
                <w:kern w:val="0"/>
                <w:sz w:val="32"/>
                <w:szCs w:val="32"/>
                <w:lang w:val="en-US" w:eastAsia="es-CO"/>
              </w:rPr>
            </w:pPr>
            <w:r w:rsidRPr="007677D8">
              <w:rPr>
                <w:b/>
                <w:bCs/>
                <w:color w:val="000000"/>
                <w:kern w:val="0"/>
                <w:sz w:val="32"/>
                <w:szCs w:val="32"/>
                <w:lang w:val="en-US" w:eastAsia="es-CO"/>
              </w:rPr>
              <w:t xml:space="preserve">1.2 </w:t>
            </w:r>
            <w:r>
              <w:rPr>
                <w:b/>
                <w:bCs/>
                <w:color w:val="000000"/>
                <w:kern w:val="0"/>
                <w:sz w:val="32"/>
                <w:szCs w:val="32"/>
                <w:lang w:val="en-US" w:eastAsia="es-CO"/>
              </w:rPr>
              <w:t>D</w:t>
            </w:r>
            <w:r w:rsidRPr="007677D8">
              <w:rPr>
                <w:b/>
                <w:bCs/>
                <w:color w:val="000000"/>
                <w:kern w:val="0"/>
                <w:sz w:val="32"/>
                <w:szCs w:val="32"/>
                <w:lang w:val="en-US" w:eastAsia="es-CO"/>
              </w:rPr>
              <w:t xml:space="preserve">emographic </w:t>
            </w:r>
            <w:r>
              <w:rPr>
                <w:b/>
                <w:bCs/>
                <w:color w:val="000000"/>
                <w:kern w:val="0"/>
                <w:sz w:val="32"/>
                <w:szCs w:val="32"/>
                <w:lang w:val="en-US" w:eastAsia="es-CO"/>
              </w:rPr>
              <w:t>p</w:t>
            </w:r>
            <w:r w:rsidRPr="007677D8">
              <w:rPr>
                <w:b/>
                <w:bCs/>
                <w:color w:val="000000"/>
                <w:kern w:val="0"/>
                <w:sz w:val="32"/>
                <w:szCs w:val="32"/>
                <w:lang w:val="en-US" w:eastAsia="es-CO"/>
              </w:rPr>
              <w:t xml:space="preserve">henomena </w:t>
            </w:r>
          </w:p>
        </w:tc>
      </w:tr>
      <w:tr w:rsidRPr="007677D8" w:rsidR="005E3FA6" w:rsidTr="0075000F" w14:paraId="0124B1DB" w14:textId="77777777">
        <w:trPr>
          <w:trHeight w:val="567"/>
        </w:trPr>
        <w:tc>
          <w:tcPr>
            <w:tcW w:w="0" w:type="auto"/>
            <w:tcBorders>
              <w:top w:val="nil"/>
              <w:left w:val="nil"/>
              <w:bottom w:val="nil"/>
              <w:right w:val="nil"/>
            </w:tcBorders>
            <w:vAlign w:val="center"/>
            <w:hideMark/>
          </w:tcPr>
          <w:p w:rsidRPr="007677D8" w:rsidR="005E3FA6" w:rsidP="0075000F" w:rsidRDefault="005E3FA6" w14:paraId="2F14EBC5" w14:textId="77777777">
            <w:pPr>
              <w:spacing w:after="0" w:line="240" w:lineRule="auto"/>
              <w:ind w:firstLine="0"/>
              <w:jc w:val="center"/>
              <w:rPr>
                <w:b/>
                <w:bCs/>
                <w:color w:val="000000"/>
                <w:kern w:val="0"/>
                <w:sz w:val="32"/>
                <w:szCs w:val="32"/>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50A5BBDB"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1.2.1 Population size</w:t>
            </w:r>
          </w:p>
        </w:tc>
      </w:tr>
      <w:tr w:rsidRPr="007677D8" w:rsidR="005E3FA6" w:rsidTr="0075000F" w14:paraId="7D1E2BD9" w14:textId="77777777">
        <w:trPr>
          <w:trHeight w:val="600"/>
        </w:trPr>
        <w:tc>
          <w:tcPr>
            <w:tcW w:w="0" w:type="auto"/>
            <w:tcBorders>
              <w:top w:val="single" w:color="auto" w:sz="4" w:space="0"/>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77C7C43F"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45C08CBD"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1.2.1.1 Total population:</w:t>
            </w:r>
            <w:r w:rsidRPr="007677D8">
              <w:rPr>
                <w:color w:val="000000"/>
                <w:kern w:val="0"/>
                <w:sz w:val="22"/>
                <w:szCs w:val="22"/>
                <w:lang w:val="en-US" w:eastAsia="es-CO"/>
              </w:rPr>
              <w:t xml:space="preserve"> Total number of people</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06E40A9A"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persons</w:t>
            </w:r>
            <w:r w:rsidRPr="007677D8">
              <w:rPr>
                <w:color w:val="000000"/>
                <w:kern w:val="0"/>
                <w:sz w:val="22"/>
                <w:szCs w:val="22"/>
                <w:lang w:val="en-US" w:eastAsia="es-CO"/>
              </w:rPr>
              <w:t xml:space="preserve"> [Persons]</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7577648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National Statistics Office (Secondary)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00594E5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2.36 million </w:t>
            </w:r>
            <w:r>
              <w:rPr>
                <w:color w:val="000000"/>
                <w:kern w:val="0"/>
                <w:sz w:val="22"/>
                <w:szCs w:val="22"/>
                <w:lang w:val="en-US" w:eastAsia="es-CO"/>
              </w:rPr>
              <w:t>persons</w:t>
            </w:r>
            <w:r w:rsidRPr="007677D8">
              <w:rPr>
                <w:color w:val="000000"/>
                <w:kern w:val="0"/>
                <w:sz w:val="22"/>
                <w:szCs w:val="22"/>
                <w:lang w:val="en-US" w:eastAsia="es-CO"/>
              </w:rPr>
              <w:t xml:space="preserve">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&lt;EndNote&gt;&lt;Cite&gt;&lt;Author&gt;DANE&lt;/Author&gt;&lt;Year&gt;2018&lt;/Year&gt;&lt;RecNum&gt;62&lt;/RecNum&gt;&lt;DisplayText&gt;(DANE 2018)&lt;/DisplayText&gt;&lt;record&gt;&lt;rec-number&gt;62&lt;/rec-number&gt;&lt;foreign-keys&gt;&lt;key app="EN" db-id="v595a5r9gssvf4exat5pfpexwpffaztza9ee" timestamp="1766761859"&gt;62&lt;/key&gt;&lt;/foreign-keys&gt;&lt;ref-type name="Report"&gt;27&lt;/ref-type&gt;&lt;contributors&gt;&lt;authors&gt;&lt;author&gt;DANE&lt;/author&gt;&lt;/authors&gt;&lt;/contributors&gt;&lt;titles&gt;&lt;title&gt;Demografía y Población&lt;/title&gt;&lt;/titles&gt;&lt;dates&gt;&lt;year&gt;2018&lt;/year&gt;&lt;/dates&gt;&lt;pub-location&gt;Bogotá, DC&lt;/pub-location&gt;&lt;publisher&gt;Departamento Administrativo Nacional de Estadística (DANE)&lt;/publisher&gt;&lt;urls&gt;&lt;/urls&gt;&lt;/record&gt;&lt;/Cite&gt;&lt;/EndNote&gt;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(DANE 2018)</w:t>
            </w:r>
            <w:r>
              <w:rPr>
                <w:color w:val="000000"/>
                <w:kern w:val="0"/>
                <w:sz w:val="22"/>
                <w:szCs w:val="22"/>
                <w:lang w:val="en-US" w:eastAsia="es-CO"/>
              </w:rPr>
              <w:fldChar w:fldCharType="end"/>
            </w:r>
          </w:p>
        </w:tc>
      </w:tr>
      <w:tr w:rsidRPr="007677D8" w:rsidR="005E3FA6" w:rsidTr="0075000F" w14:paraId="0DC31F7E" w14:textId="77777777">
        <w:trPr>
          <w:trHeight w:val="600"/>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09852D68"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52B9D29"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1.2.1.2 </w:t>
            </w:r>
            <w:r>
              <w:rPr>
                <w:i/>
                <w:iCs/>
                <w:color w:val="000000"/>
                <w:kern w:val="0"/>
                <w:sz w:val="22"/>
                <w:szCs w:val="22"/>
                <w:lang w:val="en-US" w:eastAsia="es-CO"/>
              </w:rPr>
              <w:t>P</w:t>
            </w:r>
            <w:r w:rsidRPr="007677D8">
              <w:rPr>
                <w:i/>
                <w:iCs/>
                <w:color w:val="000000"/>
                <w:kern w:val="0"/>
                <w:sz w:val="22"/>
                <w:szCs w:val="22"/>
                <w:lang w:val="en-US" w:eastAsia="es-CO"/>
              </w:rPr>
              <w:t xml:space="preserve">opulation </w:t>
            </w:r>
            <w:r>
              <w:rPr>
                <w:i/>
                <w:iCs/>
                <w:color w:val="000000"/>
                <w:kern w:val="0"/>
                <w:sz w:val="22"/>
                <w:szCs w:val="22"/>
                <w:lang w:val="en-US" w:eastAsia="es-CO"/>
              </w:rPr>
              <w:t>d</w:t>
            </w:r>
            <w:r w:rsidRPr="007677D8">
              <w:rPr>
                <w:i/>
                <w:iCs/>
                <w:color w:val="000000"/>
                <w:kern w:val="0"/>
                <w:sz w:val="22"/>
                <w:szCs w:val="22"/>
                <w:lang w:val="en-US" w:eastAsia="es-CO"/>
              </w:rPr>
              <w:t xml:space="preserve">ensity: </w:t>
            </w:r>
            <w:r w:rsidRPr="007677D8">
              <w:rPr>
                <w:color w:val="000000"/>
                <w:kern w:val="0"/>
                <w:sz w:val="22"/>
                <w:szCs w:val="22"/>
                <w:lang w:val="en-US" w:eastAsia="es-CO"/>
              </w:rPr>
              <w:t xml:space="preserve">Number of inhabitants of a region in relation to a unit of surface </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539187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persons</w:t>
            </w:r>
            <w:r w:rsidRPr="007677D8">
              <w:rPr>
                <w:color w:val="000000"/>
                <w:kern w:val="0"/>
                <w:sz w:val="22"/>
                <w:szCs w:val="22"/>
                <w:lang w:val="en-US" w:eastAsia="es-CO"/>
              </w:rPr>
              <w:t xml:space="preserve"> / </w:t>
            </w:r>
            <w:r>
              <w:rPr>
                <w:color w:val="000000"/>
                <w:kern w:val="0"/>
                <w:sz w:val="22"/>
                <w:szCs w:val="22"/>
                <w:lang w:val="en-US" w:eastAsia="es-CO"/>
              </w:rPr>
              <w:t>U</w:t>
            </w:r>
            <w:r w:rsidRPr="007677D8">
              <w:rPr>
                <w:color w:val="000000"/>
                <w:kern w:val="0"/>
                <w:sz w:val="22"/>
                <w:szCs w:val="22"/>
                <w:lang w:val="en-US" w:eastAsia="es-CO"/>
              </w:rPr>
              <w:t xml:space="preserve">nit </w:t>
            </w:r>
            <w:r>
              <w:rPr>
                <w:color w:val="000000"/>
                <w:kern w:val="0"/>
                <w:sz w:val="22"/>
                <w:szCs w:val="22"/>
                <w:lang w:val="en-US" w:eastAsia="es-CO"/>
              </w:rPr>
              <w:t>a</w:t>
            </w:r>
            <w:r w:rsidRPr="007677D8">
              <w:rPr>
                <w:color w:val="000000"/>
                <w:kern w:val="0"/>
                <w:sz w:val="22"/>
                <w:szCs w:val="22"/>
                <w:lang w:val="en-US" w:eastAsia="es-CO"/>
              </w:rPr>
              <w:t>rea [Persons/Km</w:t>
            </w:r>
            <w:r w:rsidRPr="00BE1FD0">
              <w:rPr>
                <w:color w:val="000000"/>
                <w:kern w:val="0"/>
                <w:sz w:val="22"/>
                <w:szCs w:val="22"/>
                <w:vertAlign w:val="superscript"/>
                <w:lang w:val="en-US" w:eastAsia="es-CO"/>
              </w:rPr>
              <w:t>2</w:t>
            </w:r>
            <w:r w:rsidRPr="007677D8">
              <w:rPr>
                <w:color w:val="000000"/>
                <w:kern w:val="0"/>
                <w:sz w:val="22"/>
                <w:szCs w:val="22"/>
                <w:lang w:val="en-US" w:eastAsia="es-CO"/>
              </w:rPr>
              <w:t>]</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A6B8C2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National Statistics Office (Secondary)</w:t>
            </w:r>
          </w:p>
        </w:tc>
        <w:tc>
          <w:tcPr>
            <w:tcW w:w="3741" w:type="dxa"/>
            <w:tcBorders>
              <w:top w:val="nil"/>
              <w:left w:val="nil"/>
              <w:bottom w:val="single" w:color="auto" w:sz="4" w:space="0"/>
              <w:right w:val="single" w:color="auto" w:sz="4" w:space="0"/>
            </w:tcBorders>
            <w:shd w:val="clear" w:color="000000" w:fill="F2F2F2"/>
            <w:vAlign w:val="center"/>
            <w:hideMark/>
          </w:tcPr>
          <w:p w:rsidRPr="00963BFC" w:rsidR="005E3FA6" w:rsidP="0075000F" w:rsidRDefault="005E3FA6" w14:paraId="0AEBA91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74.69 </w:t>
            </w:r>
            <w:r>
              <w:rPr>
                <w:color w:val="000000"/>
                <w:kern w:val="0"/>
                <w:sz w:val="22"/>
                <w:szCs w:val="22"/>
                <w:lang w:val="en-US" w:eastAsia="es-CO"/>
              </w:rPr>
              <w:t>persons</w:t>
            </w:r>
            <w:r w:rsidRPr="007677D8">
              <w:rPr>
                <w:color w:val="000000"/>
                <w:kern w:val="0"/>
                <w:sz w:val="22"/>
                <w:szCs w:val="22"/>
                <w:lang w:val="en-US" w:eastAsia="es-CO"/>
              </w:rPr>
              <w:t xml:space="preserve">/km </w:t>
            </w:r>
            <w:r w:rsidRPr="007677D8">
              <w:rPr>
                <w:color w:val="000000"/>
                <w:kern w:val="0"/>
                <w:sz w:val="22"/>
                <w:szCs w:val="22"/>
                <w:vertAlign w:val="superscript"/>
                <w:lang w:val="en-US" w:eastAsia="es-CO"/>
              </w:rPr>
              <w:t xml:space="preserve">2 </w:t>
            </w:r>
            <w:r>
              <w:rPr>
                <w:color w:val="000000"/>
                <w:kern w:val="0"/>
                <w:sz w:val="22"/>
                <w:szCs w:val="22"/>
                <w:lang w:val="en-US" w:eastAsia="es-CO"/>
              </w:rPr>
              <w:t xml:space="preserve">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&lt;EndNote&gt;&lt;Cite&gt;&lt;Author&gt;DANE&lt;/Author&gt;&lt;Year&gt;2018&lt;/Year&gt;&lt;RecNum&gt;62&lt;/RecNum&gt;&lt;DisplayText&gt;(DANE 2018)&lt;/DisplayText&gt;&lt;record&gt;&lt;rec-number&gt;62&lt;/rec-number&gt;&lt;foreign-keys&gt;&lt;key app="EN" db-id="v595a5r9gssvf4exat5pfpexwpffaztza9ee" timestamp="1766761859"&gt;62&lt;/key&gt;&lt;/foreign-keys&gt;&lt;ref-type name="Report"&gt;27&lt;/ref-type&gt;&lt;contributors&gt;&lt;authors&gt;&lt;author&gt;DANE&lt;/author&gt;&lt;/authors&gt;&lt;/contributors&gt;&lt;titles&gt;&lt;title&gt;Demografía y Población&lt;/title&gt;&lt;/titles&gt;&lt;dates&gt;&lt;year&gt;2018&lt;/year&gt;&lt;/dates&gt;&lt;pub-location&gt;Bogotá, DC&lt;/pub-location&gt;&lt;publisher&gt;Departamento Administrativo Nacional de Estadística (DANE)&lt;/publisher&gt;&lt;urls&gt;&lt;/urls&gt;&lt;/record&gt;&lt;/Cite&gt;&lt;/EndNote&gt;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(DANE 2018)</w:t>
            </w:r>
            <w:r>
              <w:rPr>
                <w:color w:val="000000"/>
                <w:kern w:val="0"/>
                <w:sz w:val="22"/>
                <w:szCs w:val="22"/>
                <w:lang w:val="en-US" w:eastAsia="es-CO"/>
              </w:rPr>
              <w:fldChar w:fldCharType="end"/>
            </w:r>
          </w:p>
        </w:tc>
      </w:tr>
      <w:tr w:rsidRPr="007677D8" w:rsidR="005E3FA6" w:rsidTr="0075000F" w14:paraId="5219D97D" w14:textId="77777777">
        <w:trPr>
          <w:trHeight w:val="900"/>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119BDE79"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23B27631"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1.2.1.3 Population distribution: </w:t>
            </w:r>
            <w:r w:rsidRPr="007677D8">
              <w:rPr>
                <w:color w:val="000000"/>
                <w:kern w:val="0"/>
                <w:sz w:val="22"/>
                <w:szCs w:val="22"/>
                <w:lang w:val="en-US" w:eastAsia="es-CO"/>
              </w:rPr>
              <w:t xml:space="preserve">Distribution in percentage of population according to </w:t>
            </w:r>
            <w:r>
              <w:rPr>
                <w:color w:val="000000"/>
                <w:kern w:val="0"/>
                <w:sz w:val="22"/>
                <w:szCs w:val="22"/>
                <w:lang w:val="en-US" w:eastAsia="es-CO"/>
              </w:rPr>
              <w:t>its</w:t>
            </w:r>
            <w:r w:rsidRPr="007677D8">
              <w:rPr>
                <w:color w:val="000000"/>
                <w:kern w:val="0"/>
                <w:sz w:val="22"/>
                <w:szCs w:val="22"/>
                <w:lang w:val="en-US" w:eastAsia="es-CO"/>
              </w:rPr>
              <w:t xml:space="preserve"> </w:t>
            </w:r>
            <w:r>
              <w:rPr>
                <w:color w:val="000000"/>
                <w:kern w:val="0"/>
                <w:sz w:val="22"/>
                <w:szCs w:val="22"/>
                <w:lang w:val="en-US" w:eastAsia="es-CO"/>
              </w:rPr>
              <w:t>residential place (</w:t>
            </w:r>
            <w:r w:rsidRPr="007677D8">
              <w:rPr>
                <w:color w:val="000000"/>
                <w:kern w:val="0"/>
                <w:sz w:val="22"/>
                <w:szCs w:val="22"/>
                <w:lang w:val="en-US" w:eastAsia="es-CO"/>
              </w:rPr>
              <w:t>urban, peri-urban and rural</w:t>
            </w:r>
            <w:r>
              <w:rPr>
                <w:color w:val="000000"/>
                <w:kern w:val="0"/>
                <w:sz w:val="22"/>
                <w:szCs w:val="22"/>
                <w:lang w:val="en-US" w:eastAsia="es-CO"/>
              </w:rPr>
              <w:t>)</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106CEC0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persons per residential place</w:t>
            </w:r>
            <w:r w:rsidRPr="007677D8">
              <w:rPr>
                <w:color w:val="000000"/>
                <w:kern w:val="0"/>
                <w:sz w:val="22"/>
                <w:szCs w:val="22"/>
                <w:lang w:val="en-US" w:eastAsia="es-CO"/>
              </w:rPr>
              <w:t xml:space="preserve"> / Total number of </w:t>
            </w:r>
            <w:r>
              <w:rPr>
                <w:color w:val="000000"/>
                <w:kern w:val="0"/>
                <w:sz w:val="22"/>
                <w:szCs w:val="22"/>
                <w:lang w:val="en-US" w:eastAsia="es-CO"/>
              </w:rPr>
              <w:t>persons</w:t>
            </w:r>
            <w:r w:rsidRPr="007677D8">
              <w:rPr>
                <w:color w:val="000000"/>
                <w:kern w:val="0"/>
                <w:sz w:val="22"/>
                <w:szCs w:val="22"/>
                <w:lang w:val="en-US" w:eastAsia="es-CO"/>
              </w:rPr>
              <w:t>)*100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3DA875A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National Statistics Office (Secondary)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02B76E9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Urban: 75.9%. Rural and peri-urban : 24.1%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&lt;EndNote&gt;&lt;Cite&gt;&lt;Author&gt;DANE&lt;/Author&gt;&lt;Year&gt;2018&lt;/Year&gt;&lt;RecNum&gt;62&lt;/RecNum&gt;&lt;DisplayText&gt;(DANE 2018)&lt;/DisplayText&gt;&lt;record&gt;&lt;rec-number&gt;62&lt;/rec-number&gt;&lt;foreign-keys&gt;&lt;key app="EN" db-id="v595a5r9gssvf4exat5pfpexwpffaztza9ee" timestamp="1766761859"&gt;62&lt;/key&gt;&lt;/foreign-keys&gt;&lt;ref-type name="Report"&gt;27&lt;/ref-type&gt;&lt;contributors&gt;&lt;authors&gt;&lt;author&gt;DANE&lt;/author&gt;&lt;/authors&gt;&lt;/contributors&gt;&lt;titles&gt;&lt;title&gt;Demografía y Población&lt;/title&gt;&lt;/titles&gt;&lt;dates&gt;&lt;year&gt;2018&lt;/year&gt;&lt;/dates&gt;&lt;pub-location&gt;Bogotá, DC&lt;/pub-location&gt;&lt;publisher&gt;Departamento Administrativo Nacional de Estadística (DANE)&lt;/publisher&gt;&lt;urls&gt;&lt;/urls&gt;&lt;/record&gt;&lt;/Cite&gt;&lt;/EndNote&gt;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(DANE 2018)</w:t>
            </w:r>
            <w:r>
              <w:rPr>
                <w:color w:val="000000"/>
                <w:kern w:val="0"/>
                <w:sz w:val="22"/>
                <w:szCs w:val="22"/>
                <w:lang w:val="en-US" w:eastAsia="es-CO"/>
              </w:rPr>
              <w:fldChar w:fldCharType="end"/>
            </w:r>
          </w:p>
        </w:tc>
      </w:tr>
      <w:tr w:rsidRPr="007677D8" w:rsidR="005E3FA6" w:rsidTr="0075000F" w14:paraId="5754BE31" w14:textId="77777777">
        <w:trPr>
          <w:trHeight w:val="567"/>
        </w:trPr>
        <w:tc>
          <w:tcPr>
            <w:tcW w:w="0" w:type="auto"/>
            <w:tcBorders>
              <w:top w:val="nil"/>
              <w:left w:val="nil"/>
              <w:bottom w:val="single" w:color="auto" w:sz="8" w:space="0"/>
              <w:right w:val="nil"/>
            </w:tcBorders>
            <w:vAlign w:val="center"/>
            <w:hideMark/>
          </w:tcPr>
          <w:p w:rsidRPr="007677D8" w:rsidR="005E3FA6" w:rsidP="0075000F" w:rsidRDefault="005E3FA6" w14:paraId="44B97351" w14:textId="77777777">
            <w:pPr>
              <w:spacing w:after="0" w:line="240" w:lineRule="auto"/>
              <w:ind w:firstLine="0"/>
              <w:jc w:val="center"/>
              <w:rPr>
                <w:b/>
                <w:bCs/>
                <w:color w:val="000000"/>
                <w:kern w:val="0"/>
                <w:lang w:val="en-US" w:eastAsia="es-CO"/>
              </w:rPr>
            </w:pPr>
            <w:r w:rsidRPr="007677D8">
              <w:rPr>
                <w:b/>
                <w:bCs/>
                <w:color w:val="000000"/>
                <w:kern w:val="0"/>
                <w:lang w:val="en-US" w:eastAsia="es-CO"/>
              </w:rPr>
              <w:t> </w:t>
            </w: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1989D247" w14:textId="77777777">
            <w:pPr>
              <w:spacing w:after="0" w:line="240" w:lineRule="auto"/>
              <w:ind w:firstLine="0"/>
              <w:jc w:val="center"/>
              <w:rPr>
                <w:b/>
                <w:bCs/>
                <w:color w:val="000000"/>
                <w:kern w:val="0"/>
                <w:sz w:val="28"/>
                <w:szCs w:val="28"/>
                <w:lang w:val="en-US" w:eastAsia="es-CO"/>
              </w:rPr>
            </w:pPr>
            <w:r w:rsidRPr="007677D8">
              <w:rPr>
                <w:b/>
                <w:bCs/>
                <w:color w:val="000000"/>
                <w:kern w:val="0"/>
                <w:sz w:val="28"/>
                <w:szCs w:val="28"/>
                <w:lang w:val="en-US" w:eastAsia="es-CO"/>
              </w:rPr>
              <w:t>1.2.2 Population growth</w:t>
            </w:r>
          </w:p>
        </w:tc>
      </w:tr>
      <w:tr w:rsidRPr="007677D8" w:rsidR="005E3FA6" w:rsidTr="0075000F" w14:paraId="5041939B" w14:textId="77777777">
        <w:trPr>
          <w:trHeight w:val="915"/>
        </w:trPr>
        <w:tc>
          <w:tcPr>
            <w:tcW w:w="0" w:type="auto"/>
            <w:tcBorders>
              <w:top w:val="nil"/>
              <w:left w:val="single" w:color="auto" w:sz="8" w:space="0"/>
              <w:bottom w:val="single" w:color="auto" w:sz="8" w:space="0"/>
              <w:right w:val="nil"/>
            </w:tcBorders>
            <w:shd w:val="clear" w:color="000000" w:fill="CAEDFB"/>
            <w:vAlign w:val="center"/>
            <w:hideMark/>
          </w:tcPr>
          <w:p w:rsidRPr="007677D8" w:rsidR="005E3FA6" w:rsidP="0075000F" w:rsidRDefault="005E3FA6" w14:paraId="691133D1"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single" w:color="auto" w:sz="4" w:space="0"/>
              <w:bottom w:val="single" w:color="auto" w:sz="4" w:space="0"/>
              <w:right w:val="single" w:color="auto" w:sz="4" w:space="0"/>
            </w:tcBorders>
            <w:shd w:val="clear" w:color="000000" w:fill="F2F2F2"/>
            <w:vAlign w:val="center"/>
            <w:hideMark/>
          </w:tcPr>
          <w:p w:rsidRPr="007677D8" w:rsidR="005E3FA6" w:rsidP="0075000F" w:rsidRDefault="005E3FA6" w14:paraId="53FDC6D8" w14:textId="77777777">
            <w:pPr>
              <w:spacing w:after="0" w:line="240" w:lineRule="auto"/>
              <w:ind w:firstLine="0"/>
              <w:jc w:val="left"/>
              <w:rPr>
                <w:i/>
                <w:iCs/>
                <w:color w:val="000000"/>
                <w:kern w:val="0"/>
                <w:sz w:val="22"/>
                <w:szCs w:val="22"/>
                <w:lang w:val="en-US" w:eastAsia="es-CO"/>
              </w:rPr>
            </w:pPr>
            <w:r>
              <w:rPr>
                <w:i/>
                <w:iCs/>
                <w:color w:val="000000"/>
                <w:kern w:val="0"/>
                <w:sz w:val="22"/>
                <w:szCs w:val="22"/>
                <w:lang w:val="en-US" w:eastAsia="es-CO"/>
              </w:rPr>
              <w:t>1.2.2.1 P</w:t>
            </w:r>
            <w:r w:rsidRPr="007677D8">
              <w:rPr>
                <w:i/>
                <w:iCs/>
                <w:color w:val="000000"/>
                <w:kern w:val="0"/>
                <w:sz w:val="22"/>
                <w:szCs w:val="22"/>
                <w:lang w:val="en-US" w:eastAsia="es-CO"/>
              </w:rPr>
              <w:t xml:space="preserve">opulation </w:t>
            </w:r>
            <w:r>
              <w:rPr>
                <w:i/>
                <w:iCs/>
                <w:color w:val="000000"/>
                <w:kern w:val="0"/>
                <w:sz w:val="22"/>
                <w:szCs w:val="22"/>
                <w:lang w:val="en-US" w:eastAsia="es-CO"/>
              </w:rPr>
              <w:t>g</w:t>
            </w:r>
            <w:r w:rsidRPr="007677D8">
              <w:rPr>
                <w:i/>
                <w:iCs/>
                <w:color w:val="000000"/>
                <w:kern w:val="0"/>
                <w:sz w:val="22"/>
                <w:szCs w:val="22"/>
                <w:lang w:val="en-US" w:eastAsia="es-CO"/>
              </w:rPr>
              <w:t xml:space="preserve">rowth rate: </w:t>
            </w:r>
            <w:r>
              <w:rPr>
                <w:color w:val="000000"/>
                <w:kern w:val="0"/>
                <w:sz w:val="22"/>
                <w:szCs w:val="22"/>
                <w:lang w:val="en-US" w:eastAsia="es-CO"/>
              </w:rPr>
              <w:t>A</w:t>
            </w:r>
            <w:r w:rsidRPr="007677D8">
              <w:rPr>
                <w:color w:val="000000"/>
                <w:kern w:val="0"/>
                <w:sz w:val="22"/>
                <w:szCs w:val="22"/>
                <w:lang w:val="en-US" w:eastAsia="es-CO"/>
              </w:rPr>
              <w:t xml:space="preserve">verage population growth </w:t>
            </w:r>
            <w:r>
              <w:rPr>
                <w:color w:val="000000"/>
                <w:kern w:val="0"/>
                <w:sz w:val="22"/>
                <w:szCs w:val="22"/>
                <w:lang w:val="en-US" w:eastAsia="es-CO"/>
              </w:rPr>
              <w:t xml:space="preserve">rate </w:t>
            </w:r>
            <w:r w:rsidRPr="007677D8">
              <w:rPr>
                <w:color w:val="000000"/>
                <w:kern w:val="0"/>
                <w:sz w:val="22"/>
                <w:szCs w:val="22"/>
                <w:lang w:val="en-US" w:eastAsia="es-CO"/>
              </w:rPr>
              <w:t xml:space="preserve">at the national, departmental and / or municipal </w:t>
            </w:r>
            <w:r>
              <w:rPr>
                <w:color w:val="000000"/>
                <w:kern w:val="0"/>
                <w:sz w:val="22"/>
                <w:szCs w:val="22"/>
                <w:lang w:val="en-US" w:eastAsia="es-CO"/>
              </w:rPr>
              <w:t>scale</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9C2383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(Ln(Population2) - Ln(Population1)/(time2-time1))*100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AF3777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National Statistics Office (Secondary)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93ACFC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Colombia (1.1%), Santander (1.3%) and AMB (1.0%)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&lt;EndNote&gt;&lt;Cite&gt;&lt;Author&gt;DANE&lt;/Author&gt;&lt;Year&gt;2018&lt;/Year&gt;&lt;RecNum&gt;62&lt;/RecNum&gt;&lt;DisplayText&gt;(DANE 2018)&lt;/DisplayText&gt;&lt;record&gt;&lt;rec-number&gt;62&lt;/rec-number&gt;&lt;foreign-keys&gt;&lt;key app="EN" db-id="v595a5r9gssvf4exat5pfpexwpffaztza9ee" timestamp="1766761859"&gt;62&lt;/key&gt;&lt;/foreign-keys&gt;&lt;ref-type name="Report"&gt;27&lt;/ref-type&gt;&lt;contributors&gt;&lt;authors&gt;&lt;author&gt;DANE&lt;/author&gt;&lt;/authors&gt;&lt;/contributors&gt;&lt;titles&gt;&lt;title&gt;Demografía y Población&lt;/title&gt;&lt;/titles&gt;&lt;dates&gt;&lt;year&gt;2018&lt;/year&gt;&lt;/dates&gt;&lt;pub-location&gt;Bogotá, DC&lt;/pub-location&gt;&lt;publisher&gt;Departamento Administrativo Nacional de Estadística (DANE)&lt;/publisher&gt;&lt;urls&gt;&lt;/urls&gt;&lt;/record&gt;&lt;/Cite&gt;&lt;/EndNote&gt;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(DANE 2018)</w:t>
            </w:r>
            <w:r>
              <w:rPr>
                <w:color w:val="000000"/>
                <w:kern w:val="0"/>
                <w:sz w:val="22"/>
                <w:szCs w:val="22"/>
                <w:lang w:val="en-US" w:eastAsia="es-CO"/>
              </w:rPr>
              <w:fldChar w:fldCharType="end"/>
            </w:r>
          </w:p>
        </w:tc>
      </w:tr>
      <w:tr w:rsidRPr="007677D8" w:rsidR="005E3FA6" w:rsidTr="0075000F" w14:paraId="6DCF2713" w14:textId="77777777">
        <w:trPr>
          <w:trHeight w:val="915"/>
        </w:trPr>
        <w:tc>
          <w:tcPr>
            <w:tcW w:w="0" w:type="auto"/>
            <w:tcBorders>
              <w:top w:val="nil"/>
              <w:left w:val="single" w:color="auto" w:sz="8" w:space="0"/>
              <w:bottom w:val="single" w:color="auto" w:sz="8" w:space="0"/>
              <w:right w:val="nil"/>
            </w:tcBorders>
            <w:shd w:val="clear" w:color="000000" w:fill="CAEDFB"/>
            <w:vAlign w:val="center"/>
            <w:hideMark/>
          </w:tcPr>
          <w:p w:rsidRPr="007677D8" w:rsidR="005E3FA6" w:rsidP="0075000F" w:rsidRDefault="005E3FA6" w14:paraId="7EC86F61"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single" w:color="auto" w:sz="4" w:space="0"/>
              <w:bottom w:val="single" w:color="auto" w:sz="4" w:space="0"/>
              <w:right w:val="single" w:color="auto" w:sz="4" w:space="0"/>
            </w:tcBorders>
            <w:vAlign w:val="center"/>
            <w:hideMark/>
          </w:tcPr>
          <w:p w:rsidRPr="007677D8" w:rsidR="005E3FA6" w:rsidP="0075000F" w:rsidRDefault="005E3FA6" w14:paraId="6A65E6C7" w14:textId="77777777">
            <w:pPr>
              <w:spacing w:after="0" w:line="240" w:lineRule="auto"/>
              <w:ind w:firstLine="0"/>
              <w:jc w:val="left"/>
              <w:rPr>
                <w:i/>
                <w:iCs/>
                <w:color w:val="000000"/>
                <w:kern w:val="0"/>
                <w:sz w:val="22"/>
                <w:szCs w:val="22"/>
                <w:lang w:val="en-US" w:eastAsia="es-CO"/>
              </w:rPr>
            </w:pPr>
            <w:r>
              <w:rPr>
                <w:i/>
                <w:iCs/>
                <w:color w:val="000000"/>
                <w:kern w:val="0"/>
                <w:sz w:val="22"/>
                <w:szCs w:val="22"/>
                <w:lang w:val="en-US" w:eastAsia="es-CO"/>
              </w:rPr>
              <w:t>1.2.2.2 Net m</w:t>
            </w:r>
            <w:r w:rsidRPr="007677D8">
              <w:rPr>
                <w:i/>
                <w:iCs/>
                <w:color w:val="000000"/>
                <w:kern w:val="0"/>
                <w:sz w:val="22"/>
                <w:szCs w:val="22"/>
                <w:lang w:val="en-US" w:eastAsia="es-CO"/>
              </w:rPr>
              <w:t xml:space="preserve">igration rate: </w:t>
            </w:r>
            <w:r w:rsidRPr="007677D8">
              <w:rPr>
                <w:color w:val="000000"/>
                <w:kern w:val="0"/>
                <w:sz w:val="22"/>
                <w:szCs w:val="22"/>
                <w:lang w:val="en-US" w:eastAsia="es-CO"/>
              </w:rPr>
              <w:t>It is the difference between the gross rate immigration and the gross rate emigration</w:t>
            </w:r>
          </w:p>
        </w:tc>
        <w:tc>
          <w:tcPr>
            <w:tcW w:w="3090" w:type="dxa"/>
            <w:tcBorders>
              <w:top w:val="nil"/>
              <w:left w:val="nil"/>
              <w:bottom w:val="single" w:color="auto" w:sz="4" w:space="0"/>
              <w:right w:val="single" w:color="auto" w:sz="4" w:space="0"/>
            </w:tcBorders>
            <w:vAlign w:val="center"/>
            <w:hideMark/>
          </w:tcPr>
          <w:p w:rsidRPr="00310A15" w:rsidR="005E3FA6" w:rsidP="0075000F" w:rsidRDefault="005E3FA6" w14:paraId="62535AF3" w14:textId="77777777">
            <w:pPr>
              <w:spacing w:after="0" w:line="240" w:lineRule="auto"/>
              <w:ind w:firstLine="0"/>
              <w:jc w:val="left"/>
              <w:rPr>
                <w:color w:val="000000"/>
                <w:kern w:val="0"/>
                <w:sz w:val="22"/>
                <w:szCs w:val="22"/>
                <w:lang w:val="fr-FR" w:eastAsia="es-CO"/>
              </w:rPr>
            </w:pPr>
            <w:r w:rsidRPr="00310A15">
              <w:rPr>
                <w:color w:val="000000"/>
                <w:kern w:val="0"/>
                <w:sz w:val="22"/>
                <w:szCs w:val="22"/>
                <w:lang w:val="fr-FR" w:eastAsia="es-CO"/>
              </w:rPr>
              <w:t>(Immigrants - Emigrants) / (Non -migrant population +0.5 (Immigrants - Emigrants)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32D5036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National Statistics Office, Migration Office (Secondary)​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30EF77A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Santander: 0.8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&lt;EndNote&gt;&lt;Cite&gt;&lt;Author&gt;DANE&lt;/Author&gt;&lt;Year&gt;2023&lt;/Year&gt;&lt;RecNum&gt;61&lt;/RecNum&gt;&lt;DisplayText&gt;(DANE 2023)&lt;/DisplayText&gt;&lt;record&gt;&lt;rec-number&gt;61&lt;/rec-number&gt;&lt;foreign-keys&gt;&lt;key app="EN" db-id="v595a5r9gssvf4exat5pfpexwpffaztza9ee" timestamp="1766761778"&gt;61&lt;/key&gt;&lt;/foreign-keys&gt;&lt;ref-type name="Report"&gt;27&lt;/ref-type&gt;&lt;contributors&gt;&lt;authors&gt;&lt;author&gt;DANE&lt;/author&gt;&lt;/authors&gt;&lt;/contributors&gt;&lt;titles&gt;&lt;title&gt;Comportamiento de los componentes demográficos en Colombia en 2021 a partir de la Gran Encuesta Integrada de Hogares - GEIH y la Encuesta Nacional de Calidad de Vida – ENCV&lt;/title&gt;&lt;/titles&gt;&lt;dates&gt;&lt;year&gt;2023&lt;/year&gt;&lt;/dates&gt;&lt;pub-location&gt;Bogotá, DC&lt;/pub-location&gt;&lt;publisher&gt;Departamento Administrativo Nacional de Estadística (DANE)&lt;/publisher&gt;&lt;urls&gt;&lt;/urls&gt;&lt;/record&gt;&lt;/Cite&gt;&lt;/EndNote&gt;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(DANE 2023)</w:t>
            </w:r>
            <w:r>
              <w:rPr>
                <w:color w:val="000000"/>
                <w:kern w:val="0"/>
                <w:sz w:val="22"/>
                <w:szCs w:val="22"/>
                <w:lang w:val="en-US" w:eastAsia="es-CO"/>
              </w:rPr>
              <w:fldChar w:fldCharType="end"/>
            </w:r>
          </w:p>
        </w:tc>
      </w:tr>
      <w:tr w:rsidRPr="007677D8" w:rsidR="005E3FA6" w:rsidTr="0075000F" w14:paraId="5D6AB41E" w14:textId="77777777">
        <w:trPr>
          <w:trHeight w:val="1215"/>
        </w:trPr>
        <w:tc>
          <w:tcPr>
            <w:tcW w:w="0" w:type="auto"/>
            <w:tcBorders>
              <w:top w:val="nil"/>
              <w:left w:val="single" w:color="auto" w:sz="8" w:space="0"/>
              <w:bottom w:val="single" w:color="auto" w:sz="8" w:space="0"/>
              <w:right w:val="nil"/>
            </w:tcBorders>
            <w:shd w:val="clear" w:color="000000" w:fill="CAEDFB"/>
            <w:vAlign w:val="center"/>
            <w:hideMark/>
          </w:tcPr>
          <w:p w:rsidRPr="007677D8" w:rsidR="005E3FA6" w:rsidP="0075000F" w:rsidRDefault="005E3FA6" w14:paraId="3F1AEE13"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single" w:color="auto" w:sz="4" w:space="0"/>
              <w:bottom w:val="single" w:color="auto" w:sz="4" w:space="0"/>
              <w:right w:val="single" w:color="auto" w:sz="4" w:space="0"/>
            </w:tcBorders>
            <w:shd w:val="clear" w:color="000000" w:fill="F2F2F2"/>
            <w:vAlign w:val="center"/>
            <w:hideMark/>
          </w:tcPr>
          <w:p w:rsidRPr="005F0F6F" w:rsidR="005E3FA6" w:rsidP="0075000F" w:rsidRDefault="005E3FA6" w14:paraId="072C3795" w14:textId="77777777">
            <w:pPr>
              <w:spacing w:after="0" w:line="240" w:lineRule="auto"/>
              <w:ind w:firstLine="0"/>
              <w:jc w:val="left"/>
              <w:rPr>
                <w:color w:val="000000"/>
                <w:kern w:val="0"/>
                <w:sz w:val="22"/>
                <w:szCs w:val="22"/>
                <w:lang w:val="en-US" w:eastAsia="es-CO"/>
              </w:rPr>
            </w:pPr>
            <w:r w:rsidRPr="007677D8">
              <w:rPr>
                <w:i/>
                <w:iCs/>
                <w:color w:val="000000"/>
                <w:kern w:val="0"/>
                <w:sz w:val="22"/>
                <w:szCs w:val="22"/>
                <w:lang w:val="en-US" w:eastAsia="es-CO"/>
              </w:rPr>
              <w:t xml:space="preserve">1.2.2.3 Displaced population: </w:t>
            </w:r>
            <w:r w:rsidRPr="007677D8">
              <w:rPr>
                <w:color w:val="000000"/>
                <w:kern w:val="0"/>
                <w:sz w:val="22"/>
                <w:szCs w:val="22"/>
                <w:lang w:val="en-US" w:eastAsia="es-CO"/>
              </w:rPr>
              <w:t xml:space="preserve">Total population displaced </w:t>
            </w:r>
            <w:r>
              <w:rPr>
                <w:color w:val="000000"/>
                <w:kern w:val="0"/>
                <w:sz w:val="22"/>
                <w:szCs w:val="22"/>
                <w:lang w:val="en-US" w:eastAsia="es-CO"/>
              </w:rPr>
              <w:t>(</w:t>
            </w:r>
            <w:r w:rsidRPr="007677D8">
              <w:rPr>
                <w:color w:val="000000"/>
                <w:kern w:val="0"/>
                <w:sz w:val="22"/>
                <w:szCs w:val="22"/>
                <w:lang w:val="en-US" w:eastAsia="es-CO"/>
              </w:rPr>
              <w:t>armed conflict, infrastructure projects, natural disasters, climat</w:t>
            </w:r>
            <w:r>
              <w:rPr>
                <w:color w:val="000000"/>
                <w:kern w:val="0"/>
                <w:sz w:val="22"/>
                <w:szCs w:val="22"/>
                <w:lang w:val="en-US" w:eastAsia="es-CO"/>
              </w:rPr>
              <w:t>e</w:t>
            </w:r>
            <w:r w:rsidRPr="007677D8">
              <w:rPr>
                <w:color w:val="000000"/>
                <w:kern w:val="0"/>
                <w:sz w:val="22"/>
                <w:szCs w:val="22"/>
                <w:lang w:val="en-US" w:eastAsia="es-CO"/>
              </w:rPr>
              <w:t xml:space="preserve"> change,</w:t>
            </w:r>
            <w:r>
              <w:rPr>
                <w:color w:val="000000"/>
                <w:kern w:val="0"/>
                <w:sz w:val="22"/>
                <w:szCs w:val="22"/>
                <w:lang w:val="en-US" w:eastAsia="es-CO"/>
              </w:rPr>
              <w:t xml:space="preserve"> </w:t>
            </w:r>
            <w:r w:rsidRPr="007677D8">
              <w:rPr>
                <w:color w:val="000000"/>
                <w:kern w:val="0"/>
                <w:sz w:val="22"/>
                <w:szCs w:val="22"/>
                <w:lang w:val="en-US" w:eastAsia="es-CO"/>
              </w:rPr>
              <w:t>others</w:t>
            </w:r>
            <w:r>
              <w:rPr>
                <w:color w:val="000000"/>
                <w:kern w:val="0"/>
                <w:sz w:val="22"/>
                <w:szCs w:val="22"/>
                <w:lang w:val="en-US" w:eastAsia="es-CO"/>
              </w:rPr>
              <w:t>)</w:t>
            </w:r>
            <w:r w:rsidRPr="007677D8">
              <w:rPr>
                <w:color w:val="000000"/>
                <w:kern w:val="0"/>
                <w:sz w:val="22"/>
                <w:szCs w:val="22"/>
                <w:lang w:val="en-US" w:eastAsia="es-CO"/>
              </w:rPr>
              <w:t xml:space="preserve"> who come to reside in </w:t>
            </w:r>
            <w:r>
              <w:rPr>
                <w:color w:val="000000"/>
                <w:kern w:val="0"/>
                <w:sz w:val="22"/>
                <w:szCs w:val="22"/>
                <w:lang w:val="en-US" w:eastAsia="es-CO"/>
              </w:rPr>
              <w:t>a IS</w:t>
            </w:r>
          </w:p>
        </w:tc>
        <w:tc>
          <w:tcPr>
            <w:tcW w:w="3090" w:type="dxa"/>
            <w:tcBorders>
              <w:top w:val="nil"/>
              <w:left w:val="nil"/>
              <w:bottom w:val="single" w:color="auto" w:sz="4" w:space="0"/>
              <w:right w:val="single" w:color="auto" w:sz="4" w:space="0"/>
            </w:tcBorders>
            <w:shd w:val="clear" w:color="000000" w:fill="F2F2F2"/>
            <w:vAlign w:val="center"/>
            <w:hideMark/>
          </w:tcPr>
          <w:p w:rsidR="005E3FA6" w:rsidP="0075000F" w:rsidRDefault="005E3FA6" w14:paraId="465CF91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displaced persons </w:t>
            </w:r>
            <w:r>
              <w:rPr>
                <w:color w:val="000000"/>
                <w:kern w:val="0"/>
                <w:sz w:val="22"/>
                <w:szCs w:val="22"/>
                <w:lang w:val="en-US" w:eastAsia="es-CO"/>
              </w:rPr>
              <w:t xml:space="preserve">/ Unit time </w:t>
            </w:r>
          </w:p>
          <w:p w:rsidRPr="007677D8" w:rsidR="005E3FA6" w:rsidP="0075000F" w:rsidRDefault="005E3FA6" w14:paraId="77CCB66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[Persons/ Year]</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37E7F7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Victims Office (Secondary)​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6EC970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Santander (2022): 2280 displaced </w:t>
            </w:r>
            <w:r>
              <w:rPr>
                <w:color w:val="000000"/>
                <w:kern w:val="0"/>
                <w:sz w:val="22"/>
                <w:szCs w:val="22"/>
                <w:lang w:val="en-US" w:eastAsia="es-CO"/>
              </w:rPr>
              <w:t xml:space="preserve">/ year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&lt;EndNote&gt;&lt;Cite&gt;&lt;Author&gt;UAEARIV&lt;/Author&gt;&lt;Year&gt;2022&lt;/Year&gt;&lt;RecNum&gt;115&lt;/RecNum&gt;&lt;DisplayText&gt;(UAEARIV 2022)&lt;/DisplayText&gt;&lt;record&gt;&lt;rec-number&gt;115&lt;/rec-number&gt;&lt;foreign-keys&gt;&lt;key app="EN" db-id="v595a5r9gssvf4exat5pfpexwpffaztza9ee" timestamp="1766784217"&gt;115&lt;/key&gt;&lt;/foreign-keys&gt;&lt;ref-type name="Report"&gt;27&lt;/ref-type&gt;&lt;contributors&gt;&lt;authors&gt;&lt;author&gt;UAEARIV&lt;/author&gt;&lt;/authors&gt;&lt;/contributors&gt;&lt;titles&gt;&lt;title&gt;Informe Semestral de Desplazamiento Forzado 2022-I&lt;/title&gt;&lt;/titles&gt;&lt;dates&gt;&lt;year&gt;2022&lt;/year&gt;&lt;/dates&gt;&lt;pub-location&gt;Bogotá, Colombia&lt;/pub-location&gt;&lt;publisher&gt;Unidad Administrativa Especial para la Atención y Reparación Integral a las Víctimas (UAERIV)&lt;/publisher&gt;&lt;urls&gt;&lt;/urls&gt;&lt;/record&gt;&lt;/Cite&gt;&lt;/EndNote&gt;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(UAEARIV 2022)</w:t>
            </w:r>
            <w:r>
              <w:rPr>
                <w:color w:val="000000"/>
                <w:kern w:val="0"/>
                <w:sz w:val="22"/>
                <w:szCs w:val="22"/>
                <w:lang w:val="en-US" w:eastAsia="es-CO"/>
              </w:rPr>
              <w:fldChar w:fldCharType="end"/>
            </w:r>
          </w:p>
        </w:tc>
      </w:tr>
      <w:tr w:rsidRPr="007677D8" w:rsidR="005E3FA6" w:rsidTr="0075000F" w14:paraId="445A1EA0" w14:textId="77777777">
        <w:trPr>
          <w:trHeight w:val="567"/>
        </w:trPr>
        <w:tc>
          <w:tcPr>
            <w:tcW w:w="0" w:type="auto"/>
            <w:tcBorders>
              <w:top w:val="nil"/>
              <w:left w:val="nil"/>
              <w:bottom w:val="nil"/>
              <w:right w:val="nil"/>
            </w:tcBorders>
            <w:vAlign w:val="center"/>
            <w:hideMark/>
          </w:tcPr>
          <w:p w:rsidRPr="007677D8" w:rsidR="005E3FA6" w:rsidP="0075000F" w:rsidRDefault="005E3FA6" w14:paraId="618CD52A" w14:textId="77777777">
            <w:pPr>
              <w:spacing w:after="0" w:line="240" w:lineRule="auto"/>
              <w:ind w:firstLine="0"/>
              <w:jc w:val="left"/>
              <w:rPr>
                <w:color w:val="000000"/>
                <w:kern w:val="0"/>
                <w:sz w:val="22"/>
                <w:szCs w:val="22"/>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72DA862B" w14:textId="77777777">
            <w:pPr>
              <w:spacing w:after="0" w:line="240" w:lineRule="auto"/>
              <w:ind w:firstLine="0"/>
              <w:jc w:val="center"/>
              <w:rPr>
                <w:b/>
                <w:bCs/>
                <w:color w:val="000000"/>
                <w:kern w:val="0"/>
                <w:sz w:val="32"/>
                <w:szCs w:val="32"/>
                <w:lang w:val="en-US" w:eastAsia="es-CO"/>
              </w:rPr>
            </w:pPr>
            <w:r w:rsidRPr="007677D8">
              <w:rPr>
                <w:b/>
                <w:bCs/>
                <w:color w:val="000000"/>
                <w:kern w:val="0"/>
                <w:sz w:val="32"/>
                <w:szCs w:val="32"/>
                <w:lang w:val="en-US" w:eastAsia="es-CO"/>
              </w:rPr>
              <w:t>1.3 Institutionality of territorial planning​</w:t>
            </w:r>
          </w:p>
        </w:tc>
      </w:tr>
      <w:tr w:rsidRPr="007677D8" w:rsidR="005E3FA6" w:rsidTr="0075000F" w14:paraId="6D37195D" w14:textId="77777777">
        <w:trPr>
          <w:trHeight w:val="567"/>
        </w:trPr>
        <w:tc>
          <w:tcPr>
            <w:tcW w:w="0" w:type="auto"/>
            <w:tcBorders>
              <w:top w:val="nil"/>
              <w:left w:val="nil"/>
              <w:bottom w:val="nil"/>
              <w:right w:val="nil"/>
            </w:tcBorders>
            <w:vAlign w:val="center"/>
            <w:hideMark/>
          </w:tcPr>
          <w:p w:rsidRPr="007677D8" w:rsidR="005E3FA6" w:rsidP="0075000F" w:rsidRDefault="005E3FA6" w14:paraId="5055B578" w14:textId="77777777">
            <w:pPr>
              <w:spacing w:after="0" w:line="240" w:lineRule="auto"/>
              <w:ind w:firstLine="0"/>
              <w:jc w:val="center"/>
              <w:rPr>
                <w:b/>
                <w:bCs/>
                <w:color w:val="000000"/>
                <w:kern w:val="0"/>
                <w:sz w:val="32"/>
                <w:szCs w:val="32"/>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031F922A" w14:textId="77777777">
            <w:pPr>
              <w:spacing w:after="0" w:line="240" w:lineRule="auto"/>
              <w:ind w:firstLine="0"/>
              <w:jc w:val="center"/>
              <w:rPr>
                <w:b/>
                <w:bCs/>
                <w:i/>
                <w:iCs/>
                <w:color w:val="000000"/>
                <w:kern w:val="0"/>
                <w:sz w:val="28"/>
                <w:szCs w:val="28"/>
                <w:lang w:val="en-US" w:eastAsia="es-CO"/>
              </w:rPr>
            </w:pPr>
            <w:r>
              <w:rPr>
                <w:b/>
                <w:bCs/>
                <w:i/>
                <w:iCs/>
                <w:color w:val="000000"/>
                <w:kern w:val="0"/>
                <w:sz w:val="28"/>
                <w:szCs w:val="28"/>
                <w:lang w:val="en-US" w:eastAsia="es-CO"/>
              </w:rPr>
              <w:t>1.3.1 Institutional</w:t>
            </w:r>
            <w:r w:rsidRPr="007677D8">
              <w:rPr>
                <w:b/>
                <w:bCs/>
                <w:i/>
                <w:iCs/>
                <w:color w:val="000000"/>
                <w:kern w:val="0"/>
                <w:sz w:val="28"/>
                <w:szCs w:val="28"/>
                <w:lang w:val="en-US" w:eastAsia="es-CO"/>
              </w:rPr>
              <w:t xml:space="preserve"> framework</w:t>
            </w:r>
          </w:p>
        </w:tc>
      </w:tr>
      <w:tr w:rsidRPr="007677D8" w:rsidR="005E3FA6" w:rsidTr="0075000F" w14:paraId="1FC5B2D3" w14:textId="77777777">
        <w:trPr>
          <w:trHeight w:val="1200"/>
        </w:trPr>
        <w:tc>
          <w:tcPr>
            <w:tcW w:w="0" w:type="auto"/>
            <w:tcBorders>
              <w:top w:val="single" w:color="auto" w:sz="4" w:space="0"/>
              <w:left w:val="single" w:color="auto" w:sz="4" w:space="0"/>
              <w:bottom w:val="single" w:color="auto" w:sz="4" w:space="0"/>
              <w:right w:val="single" w:color="auto" w:sz="4" w:space="0"/>
            </w:tcBorders>
            <w:shd w:val="clear" w:color="000000" w:fill="F2F2F2"/>
            <w:vAlign w:val="center"/>
            <w:hideMark/>
          </w:tcPr>
          <w:p w:rsidRPr="007677D8" w:rsidR="005E3FA6" w:rsidP="0075000F" w:rsidRDefault="005E3FA6" w14:paraId="75D50942" w14:textId="77777777">
            <w:pPr>
              <w:spacing w:after="0" w:line="240" w:lineRule="auto"/>
              <w:ind w:firstLine="0"/>
              <w:jc w:val="center"/>
              <w:rPr>
                <w:b/>
                <w:bCs/>
                <w:color w:val="000000"/>
                <w:kern w:val="0"/>
                <w:lang w:val="en-US" w:eastAsia="es-CO"/>
              </w:rPr>
            </w:pPr>
            <w:r w:rsidRPr="007677D8">
              <w:rPr>
                <w:b/>
                <w:bCs/>
                <w:color w:val="000000"/>
                <w:kern w:val="0"/>
                <w:lang w:val="en-US" w:eastAsia="es-CO"/>
              </w:rPr>
              <w:t>G</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8D11F4B"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1.3.1.1 </w:t>
            </w:r>
            <w:r>
              <w:rPr>
                <w:i/>
                <w:iCs/>
                <w:color w:val="000000"/>
                <w:kern w:val="0"/>
                <w:sz w:val="22"/>
                <w:szCs w:val="22"/>
                <w:lang w:val="en-US" w:eastAsia="es-CO"/>
              </w:rPr>
              <w:t>I</w:t>
            </w:r>
            <w:r w:rsidRPr="007677D8">
              <w:rPr>
                <w:i/>
                <w:iCs/>
                <w:color w:val="000000"/>
                <w:kern w:val="0"/>
                <w:sz w:val="22"/>
                <w:szCs w:val="22"/>
                <w:lang w:val="en-US" w:eastAsia="es-CO"/>
              </w:rPr>
              <w:t xml:space="preserve">nstitutional </w:t>
            </w:r>
            <w:r>
              <w:rPr>
                <w:i/>
                <w:iCs/>
                <w:color w:val="000000"/>
                <w:kern w:val="0"/>
                <w:sz w:val="22"/>
                <w:szCs w:val="22"/>
                <w:lang w:val="en-US" w:eastAsia="es-CO"/>
              </w:rPr>
              <w:t>i</w:t>
            </w:r>
            <w:r w:rsidRPr="007677D8">
              <w:rPr>
                <w:i/>
                <w:iCs/>
                <w:color w:val="000000"/>
                <w:kern w:val="0"/>
                <w:sz w:val="22"/>
                <w:szCs w:val="22"/>
                <w:lang w:val="en-US" w:eastAsia="es-CO"/>
              </w:rPr>
              <w:t xml:space="preserve">nstruments </w:t>
            </w:r>
            <w:r>
              <w:rPr>
                <w:i/>
                <w:iCs/>
                <w:color w:val="000000"/>
                <w:kern w:val="0"/>
                <w:sz w:val="22"/>
                <w:szCs w:val="22"/>
                <w:lang w:val="en-US" w:eastAsia="es-CO"/>
              </w:rPr>
              <w:t>Informal settlements</w:t>
            </w:r>
            <w:r w:rsidRPr="007677D8">
              <w:rPr>
                <w:i/>
                <w:iCs/>
                <w:color w:val="000000"/>
                <w:kern w:val="0"/>
                <w:sz w:val="22"/>
                <w:szCs w:val="22"/>
                <w:lang w:val="en-US" w:eastAsia="es-CO"/>
              </w:rPr>
              <w:t>- related</w:t>
            </w:r>
            <w:r>
              <w:rPr>
                <w:i/>
                <w:iCs/>
                <w:color w:val="000000"/>
                <w:kern w:val="0"/>
                <w:sz w:val="22"/>
                <w:szCs w:val="22"/>
                <w:lang w:val="en-US" w:eastAsia="es-CO"/>
              </w:rPr>
              <w:t xml:space="preserve">: </w:t>
            </w:r>
            <w:r w:rsidRPr="007677D8">
              <w:rPr>
                <w:color w:val="000000"/>
                <w:kern w:val="0"/>
                <w:sz w:val="22"/>
                <w:szCs w:val="22"/>
                <w:lang w:val="en-US" w:eastAsia="es-CO"/>
              </w:rPr>
              <w:t xml:space="preserve">Existence of policies, strategies and institutional structures related to </w:t>
            </w:r>
            <w:r>
              <w:rPr>
                <w:color w:val="000000"/>
                <w:kern w:val="0"/>
                <w:sz w:val="22"/>
                <w:szCs w:val="22"/>
                <w:lang w:val="en-US" w:eastAsia="es-CO"/>
              </w:rPr>
              <w:t>IS</w:t>
            </w:r>
            <w:r w:rsidRPr="007677D8">
              <w:rPr>
                <w:color w:val="000000"/>
                <w:kern w:val="0"/>
                <w:sz w:val="22"/>
                <w:szCs w:val="22"/>
                <w:lang w:val="en-US" w:eastAsia="es-CO"/>
              </w:rPr>
              <w:t xml:space="preserve"> planning (favorable or barriers)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9AA2C8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07B1E4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Ministry of Environment (Secondary)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E4608A0"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Yes</w:t>
            </w:r>
            <w:r w:rsidRPr="007677D8">
              <w:rPr>
                <w:color w:val="000000"/>
                <w:kern w:val="0"/>
                <w:sz w:val="22"/>
                <w:szCs w:val="22"/>
                <w:lang w:val="en-US" w:eastAsia="es-CO"/>
              </w:rPr>
              <w:t xml:space="preserve">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&lt;EndNote&gt;&lt;Cite&gt;&lt;Author&gt;González-Zapata&lt;/Author&gt;&lt;Year&gt;2009&lt;/Year&gt;&lt;RecNum&gt;154&lt;/RecNum&gt;&lt;DisplayText&gt;(González-Zapata 2009)&lt;/DisplayText&gt;&lt;record&gt;&lt;rec-number&gt;154&lt;/rec-number&gt;&lt;foreign-keys&gt;&lt;key app="EN" db-id="v595a5r9gssvf4exat5pfpexwpffaztza9ee" timestamp="1771026972"&gt;154&lt;/key&gt;&lt;/foreign-keys&gt;&lt;ref-type name="Report"&gt;27&lt;/ref-type&gt;&lt;contributors&gt;&lt;authors&gt;&lt;author&gt;González-Zapata, G.&lt;/author&gt;&lt;/authors&gt;&lt;/contributors&gt;&lt;titles&gt;&lt;title&gt;Gestión de los asentamientos informales: Un asunto de política pública &lt;/title&gt;&lt;/titles&gt;&lt;dates&gt;&lt;year&gt;2009&lt;/year&gt;&lt;/dates&gt;&lt;pub-location&gt;Bogotá, DC.&lt;/pub-location&gt;&lt;publisher&gt;Universidad Nacional de Colombia&lt;/publisher&gt;&lt;urls&gt;&lt;/urls&gt;&lt;/record&gt;&lt;/Cite&gt;&lt;/EndNote&gt;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(González-Zapata 2009)</w:t>
            </w:r>
            <w:r>
              <w:rPr>
                <w:color w:val="000000"/>
                <w:kern w:val="0"/>
                <w:sz w:val="22"/>
                <w:szCs w:val="22"/>
                <w:lang w:val="en-US" w:eastAsia="es-CO"/>
              </w:rPr>
              <w:fldChar w:fldCharType="end"/>
            </w:r>
          </w:p>
        </w:tc>
      </w:tr>
      <w:tr w:rsidRPr="008B71F4" w:rsidR="005E3FA6" w:rsidTr="0075000F" w14:paraId="4596D0BA" w14:textId="77777777">
        <w:trPr>
          <w:trHeight w:val="1200"/>
        </w:trPr>
        <w:tc>
          <w:tcPr>
            <w:tcW w:w="0" w:type="auto"/>
            <w:tcBorders>
              <w:top w:val="nil"/>
              <w:left w:val="single" w:color="auto" w:sz="4" w:space="0"/>
              <w:bottom w:val="single" w:color="auto" w:sz="4" w:space="0"/>
              <w:right w:val="single" w:color="auto" w:sz="4" w:space="0"/>
            </w:tcBorders>
            <w:shd w:val="clear" w:color="000000" w:fill="F2F2F2"/>
            <w:vAlign w:val="center"/>
            <w:hideMark/>
          </w:tcPr>
          <w:p w:rsidRPr="007677D8" w:rsidR="005E3FA6" w:rsidP="0075000F" w:rsidRDefault="005E3FA6" w14:paraId="7E6A142D" w14:textId="77777777">
            <w:pPr>
              <w:spacing w:after="0" w:line="240" w:lineRule="auto"/>
              <w:ind w:firstLine="0"/>
              <w:jc w:val="center"/>
              <w:rPr>
                <w:b/>
                <w:bCs/>
                <w:color w:val="000000"/>
                <w:kern w:val="0"/>
                <w:lang w:val="en-US" w:eastAsia="es-CO"/>
              </w:rPr>
            </w:pPr>
            <w:r w:rsidRPr="007677D8">
              <w:rPr>
                <w:b/>
                <w:bCs/>
                <w:color w:val="000000"/>
                <w:kern w:val="0"/>
                <w:lang w:val="en-US" w:eastAsia="es-CO"/>
              </w:rPr>
              <w:t>G</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46950625"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1.3.1.2 </w:t>
            </w:r>
            <w:r>
              <w:rPr>
                <w:i/>
                <w:iCs/>
                <w:color w:val="000000"/>
                <w:kern w:val="0"/>
                <w:sz w:val="22"/>
                <w:szCs w:val="22"/>
                <w:lang w:val="en-US" w:eastAsia="es-CO"/>
              </w:rPr>
              <w:t>I</w:t>
            </w:r>
            <w:r w:rsidRPr="007677D8">
              <w:rPr>
                <w:i/>
                <w:iCs/>
                <w:color w:val="000000"/>
                <w:kern w:val="0"/>
                <w:sz w:val="22"/>
                <w:szCs w:val="22"/>
                <w:lang w:val="en-US" w:eastAsia="es-CO"/>
              </w:rPr>
              <w:t xml:space="preserve">nstitutional </w:t>
            </w:r>
            <w:r>
              <w:rPr>
                <w:i/>
                <w:iCs/>
                <w:color w:val="000000"/>
                <w:kern w:val="0"/>
                <w:sz w:val="22"/>
                <w:szCs w:val="22"/>
                <w:lang w:val="en-US" w:eastAsia="es-CO"/>
              </w:rPr>
              <w:t>s</w:t>
            </w:r>
            <w:r w:rsidRPr="007677D8">
              <w:rPr>
                <w:i/>
                <w:iCs/>
                <w:color w:val="000000"/>
                <w:kern w:val="0"/>
                <w:sz w:val="22"/>
                <w:szCs w:val="22"/>
                <w:lang w:val="en-US" w:eastAsia="es-CO"/>
              </w:rPr>
              <w:t xml:space="preserve">upport: </w:t>
            </w:r>
            <w:r w:rsidRPr="007677D8">
              <w:rPr>
                <w:color w:val="000000"/>
                <w:kern w:val="0"/>
                <w:sz w:val="22"/>
                <w:szCs w:val="22"/>
                <w:lang w:val="en-US" w:eastAsia="es-CO"/>
              </w:rPr>
              <w:t>Institution</w:t>
            </w:r>
            <w:r>
              <w:rPr>
                <w:color w:val="000000"/>
                <w:kern w:val="0"/>
                <w:sz w:val="22"/>
                <w:szCs w:val="22"/>
                <w:lang w:val="en-US" w:eastAsia="es-CO"/>
              </w:rPr>
              <w:t>al i</w:t>
            </w:r>
            <w:r w:rsidRPr="007677D8">
              <w:rPr>
                <w:color w:val="000000"/>
                <w:kern w:val="0"/>
                <w:sz w:val="22"/>
                <w:szCs w:val="22"/>
                <w:lang w:val="en-US" w:eastAsia="es-CO"/>
              </w:rPr>
              <w:t xml:space="preserve">nstruments that promote the provision of W&amp;S to </w:t>
            </w:r>
            <w:r>
              <w:rPr>
                <w:color w:val="000000"/>
                <w:kern w:val="0"/>
                <w:sz w:val="22"/>
                <w:szCs w:val="22"/>
                <w:lang w:val="en-US" w:eastAsia="es-CO"/>
              </w:rPr>
              <w:t>IS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5E19A6C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191F6135"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Ministry of Environment, Office</w:t>
            </w:r>
            <w:r w:rsidRPr="007677D8">
              <w:rPr>
                <w:color w:val="000000"/>
                <w:kern w:val="0"/>
                <w:sz w:val="22"/>
                <w:szCs w:val="22"/>
                <w:lang w:val="en-US" w:eastAsia="es-CO"/>
              </w:rPr>
              <w:t xml:space="preserve"> of public </w:t>
            </w:r>
            <w:r>
              <w:rPr>
                <w:color w:val="000000"/>
                <w:kern w:val="0"/>
                <w:sz w:val="22"/>
                <w:szCs w:val="22"/>
                <w:lang w:val="en-US" w:eastAsia="es-CO"/>
              </w:rPr>
              <w:t>services</w:t>
            </w:r>
            <w:r w:rsidRPr="007677D8">
              <w:rPr>
                <w:color w:val="000000"/>
                <w:kern w:val="0"/>
                <w:sz w:val="22"/>
                <w:szCs w:val="22"/>
                <w:lang w:val="en-US" w:eastAsia="es-CO"/>
              </w:rPr>
              <w:t xml:space="preserve"> (Secondary)</w:t>
            </w:r>
          </w:p>
        </w:tc>
        <w:tc>
          <w:tcPr>
            <w:tcW w:w="3741" w:type="dxa"/>
            <w:tcBorders>
              <w:top w:val="nil"/>
              <w:left w:val="nil"/>
              <w:bottom w:val="single" w:color="auto" w:sz="4" w:space="0"/>
              <w:right w:val="single" w:color="auto" w:sz="4" w:space="0"/>
            </w:tcBorders>
            <w:vAlign w:val="center"/>
            <w:hideMark/>
          </w:tcPr>
          <w:p w:rsidRPr="008B71F4" w:rsidR="005E3FA6" w:rsidP="0075000F" w:rsidRDefault="005E3FA6" w14:paraId="63E0E3FA" w14:textId="070024DB">
            <w:pPr>
              <w:spacing w:after="0" w:line="240" w:lineRule="auto"/>
              <w:ind w:firstLine="0"/>
              <w:jc w:val="left"/>
              <w:rPr>
                <w:color w:val="000000"/>
                <w:kern w:val="0"/>
                <w:sz w:val="22"/>
                <w:szCs w:val="22"/>
                <w:lang w:val="es-CO" w:eastAsia="es-CO"/>
              </w:rPr>
            </w:pPr>
            <w:r w:rsidRPr="008B71F4">
              <w:rPr>
                <w:color w:val="000000"/>
                <w:kern w:val="0"/>
                <w:sz w:val="22"/>
                <w:szCs w:val="22"/>
                <w:lang w:val="es-CO" w:eastAsia="es-CO"/>
              </w:rPr>
              <w:t xml:space="preserve">Yes </w:t>
            </w:r>
            <w:r>
              <w:rPr>
                <w:color w:val="000000"/>
                <w:kern w:val="0"/>
                <w:sz w:val="22"/>
                <w:szCs w:val="22"/>
                <w:lang w:val="en-US" w:eastAsia="es-CO"/>
              </w:rPr>
              <w:fldChar w:fldCharType="begin">
                <w:fldData xml:space="preserve">PEVuZE5vdGU+PENpdGU+PEF1dGhvcj5TYWtlcjwvQXV0aG9yPjxZZWFyPjIwMjI8L1llYXI+PFJl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</w:fldData>
              </w:fldChar>
            </w:r>
            <w:r w:rsidRPr="008B71F4">
              <w:rPr>
                <w:color w:val="000000"/>
                <w:kern w:val="0"/>
                <w:sz w:val="22"/>
                <w:szCs w:val="22"/>
                <w:lang w:val="es-CO" w:eastAsia="es-CO"/>
              </w:rPr>
              <w:instrText xml:space="preserve"> ADDIN EN.CITE </w:instrText>
            </w:r>
            <w:r>
              <w:rPr>
                <w:color w:val="000000"/>
                <w:kern w:val="0"/>
                <w:sz w:val="22"/>
                <w:szCs w:val="22"/>
                <w:lang w:val="en-US" w:eastAsia="es-CO"/>
              </w:rPr>
              <w:fldChar w:fldCharType="begin">
                <w:fldData xml:space="preserve">PEVuZE5vdGU+PENpdGU+PEF1dGhvcj5TYWtlcjwvQXV0aG9yPjxZZWFyPjIwMjI8L1llYXI+PFJl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</w:fldData>
              </w:fldChar>
            </w:r>
            <w:r w:rsidRPr="008B71F4">
              <w:rPr>
                <w:color w:val="000000"/>
                <w:kern w:val="0"/>
                <w:sz w:val="22"/>
                <w:szCs w:val="22"/>
                <w:lang w:val="es-CO" w:eastAsia="es-CO"/>
              </w:rPr>
              <w:instrText xml:space="preserve"> ADDIN EN.CITE.DATA </w:instrText>
            </w:r>
            <w:r>
              <w:rPr>
                <w:color w:val="000000"/>
                <w:kern w:val="0"/>
                <w:sz w:val="22"/>
                <w:szCs w:val="22"/>
                <w:lang w:val="en-US" w:eastAsia="es-CO"/>
              </w:rPr>
            </w:r>
            <w:r>
              <w:rPr>
                <w:color w:val="000000"/>
                <w:kern w:val="0"/>
                <w:sz w:val="22"/>
                <w:szCs w:val="22"/>
                <w:lang w:val="en-US" w:eastAsia="es-CO"/>
              </w:rPr>
              <w:fldChar w:fldCharType="end"/>
            </w:r>
            <w:r>
              <w:rPr>
                <w:color w:val="000000"/>
                <w:kern w:val="0"/>
                <w:sz w:val="22"/>
                <w:szCs w:val="22"/>
                <w:lang w:val="en-US" w:eastAsia="es-CO"/>
              </w:rPr>
            </w:r>
            <w:r>
              <w:rPr>
                <w:color w:val="000000"/>
                <w:kern w:val="0"/>
                <w:sz w:val="22"/>
                <w:szCs w:val="22"/>
                <w:lang w:val="en-US" w:eastAsia="es-CO"/>
              </w:rPr>
              <w:fldChar w:fldCharType="separate"/>
            </w:r>
            <w:r w:rsidRPr="008B71F4">
              <w:rPr>
                <w:noProof/>
                <w:color w:val="000000"/>
                <w:kern w:val="0"/>
                <w:sz w:val="22"/>
                <w:szCs w:val="22"/>
                <w:lang w:val="es-CO" w:eastAsia="es-CO"/>
              </w:rPr>
              <w:t>(Saker et al. 2022)</w:t>
            </w:r>
            <w:r>
              <w:rPr>
                <w:color w:val="000000"/>
                <w:kern w:val="0"/>
                <w:sz w:val="22"/>
                <w:szCs w:val="22"/>
                <w:lang w:val="en-US" w:eastAsia="es-CO"/>
              </w:rPr>
              <w:fldChar w:fldCharType="end"/>
            </w:r>
          </w:p>
        </w:tc>
      </w:tr>
      <w:tr w:rsidRPr="008B71F4" w:rsidR="005E3FA6" w:rsidTr="0075000F" w14:paraId="0D61AA71" w14:textId="77777777">
        <w:trPr>
          <w:trHeight w:val="900"/>
        </w:trPr>
        <w:tc>
          <w:tcPr>
            <w:tcW w:w="0" w:type="auto"/>
            <w:tcBorders>
              <w:top w:val="nil"/>
              <w:left w:val="single" w:color="auto" w:sz="4" w:space="0"/>
              <w:bottom w:val="single" w:color="auto" w:sz="4" w:space="0"/>
              <w:right w:val="single" w:color="auto" w:sz="4" w:space="0"/>
            </w:tcBorders>
            <w:shd w:val="clear" w:color="000000" w:fill="F2F2F2"/>
            <w:vAlign w:val="center"/>
            <w:hideMark/>
          </w:tcPr>
          <w:p w:rsidRPr="007677D8" w:rsidR="005E3FA6" w:rsidP="0075000F" w:rsidRDefault="005E3FA6" w14:paraId="45D2406B" w14:textId="77777777">
            <w:pPr>
              <w:spacing w:after="0" w:line="240" w:lineRule="auto"/>
              <w:ind w:firstLine="0"/>
              <w:jc w:val="center"/>
              <w:rPr>
                <w:b/>
                <w:bCs/>
                <w:color w:val="000000"/>
                <w:kern w:val="0"/>
                <w:lang w:val="en-US" w:eastAsia="es-CO"/>
              </w:rPr>
            </w:pPr>
            <w:r w:rsidRPr="007677D8">
              <w:rPr>
                <w:b/>
                <w:bCs/>
                <w:color w:val="000000"/>
                <w:kern w:val="0"/>
                <w:lang w:val="en-US" w:eastAsia="es-CO"/>
              </w:rPr>
              <w:t>G</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DFE2256" w14:textId="77777777">
            <w:pPr>
              <w:spacing w:after="0" w:line="240" w:lineRule="auto"/>
              <w:ind w:firstLine="0"/>
              <w:jc w:val="left"/>
              <w:rPr>
                <w:i/>
                <w:iCs/>
                <w:color w:val="000000"/>
                <w:kern w:val="0"/>
                <w:sz w:val="22"/>
                <w:szCs w:val="22"/>
                <w:lang w:val="en-US" w:eastAsia="es-CO"/>
              </w:rPr>
            </w:pPr>
            <w:r>
              <w:rPr>
                <w:i/>
                <w:iCs/>
                <w:color w:val="000000"/>
                <w:kern w:val="0"/>
                <w:sz w:val="22"/>
                <w:szCs w:val="22"/>
                <w:lang w:val="en-US" w:eastAsia="es-CO"/>
              </w:rPr>
              <w:t xml:space="preserve">1.3.1.3 </w:t>
            </w:r>
            <w:r w:rsidRPr="007677D8">
              <w:rPr>
                <w:i/>
                <w:iCs/>
                <w:color w:val="000000"/>
                <w:kern w:val="0"/>
                <w:sz w:val="22"/>
                <w:szCs w:val="22"/>
                <w:lang w:val="en-US" w:eastAsia="es-CO"/>
              </w:rPr>
              <w:t xml:space="preserve">Institutional barriers to the provision of W&amp;S </w:t>
            </w:r>
            <w:r>
              <w:rPr>
                <w:i/>
                <w:iCs/>
                <w:color w:val="000000"/>
                <w:kern w:val="0"/>
                <w:sz w:val="22"/>
                <w:szCs w:val="22"/>
                <w:lang w:val="en-US" w:eastAsia="es-CO"/>
              </w:rPr>
              <w:t xml:space="preserve">services </w:t>
            </w:r>
            <w:r w:rsidRPr="007677D8">
              <w:rPr>
                <w:i/>
                <w:iCs/>
                <w:color w:val="000000"/>
                <w:kern w:val="0"/>
                <w:sz w:val="22"/>
                <w:szCs w:val="22"/>
                <w:lang w:val="en-US" w:eastAsia="es-CO"/>
              </w:rPr>
              <w:t xml:space="preserve">in </w:t>
            </w:r>
            <w:r>
              <w:rPr>
                <w:i/>
                <w:iCs/>
                <w:color w:val="000000"/>
                <w:kern w:val="0"/>
                <w:sz w:val="22"/>
                <w:szCs w:val="22"/>
                <w:lang w:val="en-US" w:eastAsia="es-CO"/>
              </w:rPr>
              <w:t>IS</w:t>
            </w:r>
            <w:r w:rsidRPr="007677D8">
              <w:rPr>
                <w:i/>
                <w:iCs/>
                <w:color w:val="000000"/>
                <w:kern w:val="0"/>
                <w:sz w:val="22"/>
                <w:szCs w:val="22"/>
                <w:lang w:val="en-US" w:eastAsia="es-CO"/>
              </w:rPr>
              <w:t>:</w:t>
            </w:r>
            <w:r w:rsidRPr="007677D8">
              <w:rPr>
                <w:color w:val="000000"/>
                <w:kern w:val="0"/>
                <w:sz w:val="22"/>
                <w:szCs w:val="22"/>
                <w:lang w:val="en-US" w:eastAsia="es-CO"/>
              </w:rPr>
              <w:t xml:space="preserve"> Existence of policies, strategies and </w:t>
            </w:r>
            <w:r>
              <w:rPr>
                <w:color w:val="000000"/>
                <w:kern w:val="0"/>
                <w:sz w:val="22"/>
                <w:szCs w:val="22"/>
                <w:lang w:val="en-US" w:eastAsia="es-CO"/>
              </w:rPr>
              <w:t>i</w:t>
            </w:r>
            <w:r w:rsidRPr="007677D8">
              <w:rPr>
                <w:color w:val="000000"/>
                <w:kern w:val="0"/>
                <w:sz w:val="22"/>
                <w:szCs w:val="22"/>
                <w:lang w:val="en-US" w:eastAsia="es-CO"/>
              </w:rPr>
              <w:t xml:space="preserve">nstitutional structures </w:t>
            </w:r>
            <w:r>
              <w:rPr>
                <w:color w:val="000000"/>
                <w:kern w:val="0"/>
                <w:sz w:val="22"/>
                <w:szCs w:val="22"/>
                <w:lang w:val="en-US" w:eastAsia="es-CO"/>
              </w:rPr>
              <w:t>that</w:t>
            </w:r>
            <w:r w:rsidRPr="007677D8">
              <w:rPr>
                <w:color w:val="000000"/>
                <w:kern w:val="0"/>
                <w:sz w:val="22"/>
                <w:szCs w:val="22"/>
                <w:lang w:val="en-US" w:eastAsia="es-CO"/>
              </w:rPr>
              <w:t xml:space="preserve"> limiting the provision of W&amp;S in </w:t>
            </w:r>
            <w:r>
              <w:rPr>
                <w:color w:val="000000"/>
                <w:kern w:val="0"/>
                <w:sz w:val="22"/>
                <w:szCs w:val="22"/>
                <w:lang w:val="en-US" w:eastAsia="es-CO"/>
              </w:rPr>
              <w:t>IS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978127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E681A5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Service Office​ Public, Municipal Mayor's Office (Secondary)</w:t>
            </w:r>
          </w:p>
        </w:tc>
        <w:tc>
          <w:tcPr>
            <w:tcW w:w="3741" w:type="dxa"/>
            <w:tcBorders>
              <w:top w:val="nil"/>
              <w:left w:val="nil"/>
              <w:bottom w:val="single" w:color="auto" w:sz="4" w:space="0"/>
              <w:right w:val="single" w:color="auto" w:sz="4" w:space="0"/>
            </w:tcBorders>
            <w:shd w:val="clear" w:color="000000" w:fill="F2F2F2"/>
            <w:vAlign w:val="center"/>
            <w:hideMark/>
          </w:tcPr>
          <w:p w:rsidRPr="008B71F4" w:rsidR="005E3FA6" w:rsidP="0075000F" w:rsidRDefault="005E3FA6" w14:paraId="5AC68824" w14:textId="02F9B32D">
            <w:pPr>
              <w:spacing w:after="0" w:line="240" w:lineRule="auto"/>
              <w:ind w:firstLine="0"/>
              <w:jc w:val="left"/>
              <w:rPr>
                <w:color w:val="000000"/>
                <w:kern w:val="0"/>
                <w:sz w:val="22"/>
                <w:szCs w:val="22"/>
                <w:lang w:val="es-CO" w:eastAsia="es-CO"/>
              </w:rPr>
            </w:pPr>
            <w:r w:rsidRPr="008B71F4">
              <w:rPr>
                <w:color w:val="000000"/>
                <w:kern w:val="0"/>
                <w:sz w:val="22"/>
                <w:szCs w:val="22"/>
                <w:lang w:val="es-CO" w:eastAsia="es-CO"/>
              </w:rPr>
              <w:t xml:space="preserve">Yes </w:t>
            </w:r>
            <w:r>
              <w:rPr>
                <w:color w:val="000000"/>
                <w:kern w:val="0"/>
                <w:sz w:val="22"/>
                <w:szCs w:val="22"/>
                <w:lang w:val="en-US" w:eastAsia="es-CO"/>
              </w:rPr>
              <w:fldChar w:fldCharType="begin">
                <w:fldData xml:space="preserve">PEVuZE5vdGU+PENpdGU+PEF1dGhvcj5TYWtlcjwvQXV0aG9yPjxZZWFyPjIwMjI8L1llYXI+PFJl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</w:fldData>
              </w:fldChar>
            </w:r>
            <w:r w:rsidRPr="008B71F4">
              <w:rPr>
                <w:color w:val="000000"/>
                <w:kern w:val="0"/>
                <w:sz w:val="22"/>
                <w:szCs w:val="22"/>
                <w:lang w:val="es-CO" w:eastAsia="es-CO"/>
              </w:rPr>
              <w:instrText xml:space="preserve"> ADDIN EN.CITE </w:instrText>
            </w:r>
            <w:r>
              <w:rPr>
                <w:color w:val="000000"/>
                <w:kern w:val="0"/>
                <w:sz w:val="22"/>
                <w:szCs w:val="22"/>
                <w:lang w:val="en-US" w:eastAsia="es-CO"/>
              </w:rPr>
              <w:fldChar w:fldCharType="begin">
                <w:fldData xml:space="preserve">PEVuZE5vdGU+PENpdGU+PEF1dGhvcj5TYWtlcjwvQXV0aG9yPjxZZWFyPjIwMjI8L1llYXI+PFJl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</w:fldData>
              </w:fldChar>
            </w:r>
            <w:r w:rsidRPr="008B71F4">
              <w:rPr>
                <w:color w:val="000000"/>
                <w:kern w:val="0"/>
                <w:sz w:val="22"/>
                <w:szCs w:val="22"/>
                <w:lang w:val="es-CO" w:eastAsia="es-CO"/>
              </w:rPr>
              <w:instrText xml:space="preserve"> ADDIN EN.CITE.DATA </w:instrText>
            </w:r>
            <w:r>
              <w:rPr>
                <w:color w:val="000000"/>
                <w:kern w:val="0"/>
                <w:sz w:val="22"/>
                <w:szCs w:val="22"/>
                <w:lang w:val="en-US" w:eastAsia="es-CO"/>
              </w:rPr>
            </w:r>
            <w:r>
              <w:rPr>
                <w:color w:val="000000"/>
                <w:kern w:val="0"/>
                <w:sz w:val="22"/>
                <w:szCs w:val="22"/>
                <w:lang w:val="en-US" w:eastAsia="es-CO"/>
              </w:rPr>
              <w:fldChar w:fldCharType="end"/>
            </w:r>
            <w:r>
              <w:rPr>
                <w:color w:val="000000"/>
                <w:kern w:val="0"/>
                <w:sz w:val="22"/>
                <w:szCs w:val="22"/>
                <w:lang w:val="en-US" w:eastAsia="es-CO"/>
              </w:rPr>
            </w:r>
            <w:r>
              <w:rPr>
                <w:color w:val="000000"/>
                <w:kern w:val="0"/>
                <w:sz w:val="22"/>
                <w:szCs w:val="22"/>
                <w:lang w:val="en-US" w:eastAsia="es-CO"/>
              </w:rPr>
              <w:fldChar w:fldCharType="separate"/>
            </w:r>
            <w:r w:rsidRPr="008B71F4">
              <w:rPr>
                <w:noProof/>
                <w:color w:val="000000"/>
                <w:kern w:val="0"/>
                <w:sz w:val="22"/>
                <w:szCs w:val="22"/>
                <w:lang w:val="es-CO" w:eastAsia="es-CO"/>
              </w:rPr>
              <w:t>(Saker et al. 2022)</w:t>
            </w:r>
            <w:r>
              <w:rPr>
                <w:color w:val="000000"/>
                <w:kern w:val="0"/>
                <w:sz w:val="22"/>
                <w:szCs w:val="22"/>
                <w:lang w:val="en-US" w:eastAsia="es-CO"/>
              </w:rPr>
              <w:fldChar w:fldCharType="end"/>
            </w:r>
          </w:p>
        </w:tc>
      </w:tr>
      <w:tr w:rsidRPr="007677D8" w:rsidR="005E3FA6" w:rsidTr="0075000F" w14:paraId="1630CFB9" w14:textId="77777777">
        <w:trPr>
          <w:trHeight w:val="567"/>
        </w:trPr>
        <w:tc>
          <w:tcPr>
            <w:tcW w:w="0" w:type="auto"/>
            <w:tcBorders>
              <w:top w:val="nil"/>
              <w:left w:val="nil"/>
              <w:bottom w:val="nil"/>
              <w:right w:val="nil"/>
            </w:tcBorders>
            <w:vAlign w:val="center"/>
            <w:hideMark/>
          </w:tcPr>
          <w:p w:rsidRPr="008B71F4" w:rsidR="005E3FA6" w:rsidP="0075000F" w:rsidRDefault="005E3FA6" w14:paraId="76D470F6" w14:textId="77777777">
            <w:pPr>
              <w:spacing w:after="0" w:line="240" w:lineRule="auto"/>
              <w:ind w:firstLine="0"/>
              <w:jc w:val="left"/>
              <w:rPr>
                <w:color w:val="000000"/>
                <w:kern w:val="0"/>
                <w:sz w:val="22"/>
                <w:szCs w:val="22"/>
                <w:lang w:val="es-CO"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4EFE8B3F" w14:textId="77777777">
            <w:pPr>
              <w:spacing w:after="0" w:line="240" w:lineRule="auto"/>
              <w:ind w:firstLine="0"/>
              <w:jc w:val="center"/>
              <w:rPr>
                <w:b/>
                <w:bCs/>
                <w:color w:val="000000"/>
                <w:kern w:val="0"/>
                <w:sz w:val="32"/>
                <w:szCs w:val="32"/>
                <w:lang w:val="en-US" w:eastAsia="es-CO"/>
              </w:rPr>
            </w:pPr>
            <w:r w:rsidRPr="007677D8">
              <w:rPr>
                <w:b/>
                <w:bCs/>
                <w:color w:val="000000"/>
                <w:kern w:val="0"/>
                <w:sz w:val="32"/>
                <w:szCs w:val="32"/>
                <w:lang w:val="en-US" w:eastAsia="es-CO"/>
              </w:rPr>
              <w:t xml:space="preserve">1.4 </w:t>
            </w:r>
            <w:r>
              <w:rPr>
                <w:b/>
                <w:bCs/>
                <w:color w:val="000000"/>
                <w:kern w:val="0"/>
                <w:sz w:val="32"/>
                <w:szCs w:val="32"/>
                <w:lang w:val="en-US" w:eastAsia="es-CO"/>
              </w:rPr>
              <w:t>C</w:t>
            </w:r>
            <w:r w:rsidRPr="007677D8">
              <w:rPr>
                <w:b/>
                <w:bCs/>
                <w:color w:val="000000"/>
                <w:kern w:val="0"/>
                <w:sz w:val="32"/>
                <w:szCs w:val="32"/>
                <w:lang w:val="en-US" w:eastAsia="es-CO"/>
              </w:rPr>
              <w:t>limat</w:t>
            </w:r>
            <w:r>
              <w:rPr>
                <w:b/>
                <w:bCs/>
                <w:color w:val="000000"/>
                <w:kern w:val="0"/>
                <w:sz w:val="32"/>
                <w:szCs w:val="32"/>
                <w:lang w:val="en-US" w:eastAsia="es-CO"/>
              </w:rPr>
              <w:t>e</w:t>
            </w:r>
            <w:r w:rsidRPr="007677D8">
              <w:rPr>
                <w:b/>
                <w:bCs/>
                <w:color w:val="000000"/>
                <w:kern w:val="0"/>
                <w:sz w:val="32"/>
                <w:szCs w:val="32"/>
                <w:lang w:val="en-US" w:eastAsia="es-CO"/>
              </w:rPr>
              <w:t xml:space="preserve"> </w:t>
            </w:r>
            <w:r>
              <w:rPr>
                <w:b/>
                <w:bCs/>
                <w:color w:val="000000"/>
                <w:kern w:val="0"/>
                <w:sz w:val="32"/>
                <w:szCs w:val="32"/>
                <w:lang w:val="en-US" w:eastAsia="es-CO"/>
              </w:rPr>
              <w:t>v</w:t>
            </w:r>
            <w:r w:rsidRPr="007677D8">
              <w:rPr>
                <w:b/>
                <w:bCs/>
                <w:color w:val="000000"/>
                <w:kern w:val="0"/>
                <w:sz w:val="32"/>
                <w:szCs w:val="32"/>
                <w:lang w:val="en-US" w:eastAsia="es-CO"/>
              </w:rPr>
              <w:t>ariability</w:t>
            </w:r>
          </w:p>
        </w:tc>
      </w:tr>
      <w:tr w:rsidRPr="007677D8" w:rsidR="005E3FA6" w:rsidTr="0075000F" w14:paraId="66E18C74" w14:textId="77777777">
        <w:trPr>
          <w:trHeight w:val="510"/>
        </w:trPr>
        <w:tc>
          <w:tcPr>
            <w:tcW w:w="0" w:type="auto"/>
            <w:tcBorders>
              <w:top w:val="nil"/>
              <w:left w:val="nil"/>
              <w:bottom w:val="nil"/>
              <w:right w:val="nil"/>
            </w:tcBorders>
            <w:vAlign w:val="center"/>
            <w:hideMark/>
          </w:tcPr>
          <w:p w:rsidRPr="007677D8" w:rsidR="005E3FA6" w:rsidP="0075000F" w:rsidRDefault="005E3FA6" w14:paraId="699DABE5" w14:textId="77777777">
            <w:pPr>
              <w:spacing w:after="0" w:line="240" w:lineRule="auto"/>
              <w:ind w:firstLine="0"/>
              <w:jc w:val="center"/>
              <w:rPr>
                <w:b/>
                <w:bCs/>
                <w:color w:val="000000"/>
                <w:kern w:val="0"/>
                <w:sz w:val="32"/>
                <w:szCs w:val="32"/>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60D8592A"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1.4.1 Evidence of variability climatic </w:t>
            </w:r>
          </w:p>
        </w:tc>
      </w:tr>
      <w:tr w:rsidRPr="007677D8" w:rsidR="005E3FA6" w:rsidTr="0075000F" w14:paraId="17838AAE" w14:textId="77777777">
        <w:trPr>
          <w:trHeight w:val="900"/>
        </w:trPr>
        <w:tc>
          <w:tcPr>
            <w:tcW w:w="0" w:type="auto"/>
            <w:tcBorders>
              <w:top w:val="single" w:color="auto" w:sz="4" w:space="0"/>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75D62311"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330C36B7"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1.4.1.1 Extreme precipitation:</w:t>
            </w:r>
            <w:r>
              <w:rPr>
                <w:color w:val="000000"/>
                <w:kern w:val="0"/>
                <w:sz w:val="22"/>
                <w:szCs w:val="22"/>
                <w:lang w:val="en-US" w:eastAsia="es-CO"/>
              </w:rPr>
              <w:t xml:space="preserve"> A</w:t>
            </w:r>
            <w:r w:rsidRPr="007677D8">
              <w:rPr>
                <w:color w:val="000000"/>
                <w:kern w:val="0"/>
                <w:sz w:val="22"/>
                <w:szCs w:val="22"/>
                <w:lang w:val="en-US" w:eastAsia="es-CO"/>
              </w:rPr>
              <w:t xml:space="preserve">nnual </w:t>
            </w:r>
            <w:r>
              <w:rPr>
                <w:color w:val="000000"/>
                <w:kern w:val="0"/>
                <w:sz w:val="22"/>
                <w:szCs w:val="22"/>
                <w:lang w:val="en-US" w:eastAsia="es-CO"/>
              </w:rPr>
              <w:t>maximum p</w:t>
            </w:r>
            <w:r w:rsidRPr="007677D8">
              <w:rPr>
                <w:color w:val="000000"/>
                <w:kern w:val="0"/>
                <w:sz w:val="22"/>
                <w:szCs w:val="22"/>
                <w:lang w:val="en-US" w:eastAsia="es-CO"/>
              </w:rPr>
              <w:t>recipitation in 24 hours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769BE7EA"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Precipitation [mm]</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561CE94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National Institute of Meteorology Report, Environmental Authority (Secondary)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2E2D362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75 - 200 mm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&lt;EndNote&gt;&lt;Cite&gt;&lt;Author&gt;IDEAM&lt;/Author&gt;&lt;Year&gt;2022&lt;/Year&gt;&lt;RecNum&gt;146&lt;/RecNum&gt;&lt;DisplayText&gt;(IDEAM 2022)&lt;/DisplayText&gt;&lt;record&gt;&lt;rec-number&gt;146&lt;/rec-number&gt;&lt;foreign-keys&gt;&lt;key app="EN" db-id="v595a5r9gssvf4exat5pfpexwpffaztza9ee" timestamp="1767044884"&gt;146&lt;/key&gt;&lt;/foreign-keys&gt;&lt;ref-type name="Report"&gt;27&lt;/ref-type&gt;&lt;contributors&gt;&lt;authors&gt;&lt;author&gt;IDEAM&lt;/author&gt;&lt;/authors&gt;&lt;/contributors&gt;&lt;titles&gt;&lt;title&gt;Características Climatológicas de Ciudades Principales y Municipios Turísticos&lt;/title&gt;&lt;/titles&gt;&lt;dates&gt;&lt;year&gt;2022&lt;/year&gt;&lt;/dates&gt;&lt;pub-location&gt;Bogotá, DC&lt;/pub-location&gt;&lt;publisher&gt;Instituto de Hidrolgía Meteorología y Estudios Ambientales (IDEAM)&lt;/publisher&gt;&lt;urls&gt;&lt;/urls&gt;&lt;/record&gt;&lt;/Cite&gt;&lt;/EndNote&gt;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(IDEAM 2022)</w:t>
            </w:r>
            <w:r>
              <w:rPr>
                <w:color w:val="000000"/>
                <w:kern w:val="0"/>
                <w:sz w:val="22"/>
                <w:szCs w:val="22"/>
                <w:lang w:val="en-US" w:eastAsia="es-CO"/>
              </w:rPr>
              <w:fldChar w:fldCharType="end"/>
            </w:r>
          </w:p>
        </w:tc>
      </w:tr>
      <w:tr w:rsidRPr="007677D8" w:rsidR="005E3FA6" w:rsidTr="0075000F" w14:paraId="024EAA69" w14:textId="77777777">
        <w:trPr>
          <w:trHeight w:val="680"/>
        </w:trPr>
        <w:tc>
          <w:tcPr>
            <w:tcW w:w="0" w:type="auto"/>
            <w:tcBorders>
              <w:top w:val="nil"/>
              <w:left w:val="nil"/>
              <w:bottom w:val="nil"/>
              <w:right w:val="nil"/>
            </w:tcBorders>
            <w:vAlign w:val="center"/>
            <w:hideMark/>
          </w:tcPr>
          <w:p w:rsidRPr="007677D8" w:rsidR="005E3FA6" w:rsidP="0075000F" w:rsidRDefault="005E3FA6" w14:paraId="2C6BE923" w14:textId="77777777">
            <w:pPr>
              <w:spacing w:after="0" w:line="240" w:lineRule="auto"/>
              <w:ind w:firstLine="0"/>
              <w:jc w:val="left"/>
              <w:rPr>
                <w:color w:val="000000"/>
                <w:kern w:val="0"/>
                <w:sz w:val="22"/>
                <w:szCs w:val="22"/>
                <w:lang w:val="en-US" w:eastAsia="es-CO"/>
              </w:rPr>
            </w:pPr>
          </w:p>
        </w:tc>
        <w:tc>
          <w:tcPr>
            <w:tcW w:w="0" w:type="auto"/>
            <w:gridSpan w:val="4"/>
            <w:tcBorders>
              <w:top w:val="nil"/>
              <w:left w:val="nil"/>
              <w:bottom w:val="nil"/>
              <w:right w:val="nil"/>
            </w:tcBorders>
            <w:vAlign w:val="center"/>
            <w:hideMark/>
          </w:tcPr>
          <w:p w:rsidRPr="007677D8" w:rsidR="005E3FA6" w:rsidP="0075000F" w:rsidRDefault="005E3FA6" w14:paraId="42DBB8D5" w14:textId="77777777">
            <w:pPr>
              <w:spacing w:after="0" w:line="240" w:lineRule="auto"/>
              <w:ind w:firstLine="0"/>
              <w:jc w:val="left"/>
              <w:rPr>
                <w:b/>
                <w:bCs/>
                <w:i/>
                <w:iCs/>
                <w:color w:val="000000"/>
                <w:kern w:val="0"/>
                <w:sz w:val="22"/>
                <w:szCs w:val="22"/>
                <w:lang w:val="en-US" w:eastAsia="es-CO"/>
              </w:rPr>
            </w:pPr>
            <w:r w:rsidRPr="007677D8">
              <w:rPr>
                <w:b/>
                <w:bCs/>
                <w:i/>
                <w:iCs/>
                <w:color w:val="000000"/>
                <w:kern w:val="0"/>
                <w:sz w:val="22"/>
                <w:szCs w:val="22"/>
                <w:lang w:val="en-US" w:eastAsia="es-CO"/>
              </w:rPr>
              <w:t xml:space="preserve">*Note. </w:t>
            </w:r>
            <w:r w:rsidRPr="007677D8">
              <w:rPr>
                <w:i/>
                <w:iCs/>
                <w:color w:val="000000"/>
                <w:kern w:val="0"/>
                <w:sz w:val="22"/>
                <w:szCs w:val="22"/>
                <w:lang w:val="en-US" w:eastAsia="es-CO"/>
              </w:rPr>
              <w:t xml:space="preserve">S: social; E: economic; A: environmental; T: technical; G: governance; GDP: Gross </w:t>
            </w:r>
            <w:r>
              <w:rPr>
                <w:i/>
                <w:iCs/>
                <w:color w:val="000000"/>
                <w:kern w:val="0"/>
                <w:sz w:val="22"/>
                <w:szCs w:val="22"/>
                <w:lang w:val="en-US" w:eastAsia="es-CO"/>
              </w:rPr>
              <w:t xml:space="preserve">Domestic </w:t>
            </w:r>
            <w:r w:rsidRPr="007677D8">
              <w:rPr>
                <w:i/>
                <w:iCs/>
                <w:color w:val="000000"/>
                <w:kern w:val="0"/>
                <w:sz w:val="22"/>
                <w:szCs w:val="22"/>
                <w:lang w:val="en-US" w:eastAsia="es-CO"/>
              </w:rPr>
              <w:t xml:space="preserve">Product; </w:t>
            </w:r>
            <w:r>
              <w:rPr>
                <w:i/>
                <w:iCs/>
                <w:color w:val="000000"/>
                <w:kern w:val="0"/>
                <w:sz w:val="22"/>
                <w:szCs w:val="22"/>
                <w:lang w:val="en-US" w:eastAsia="es-CO"/>
              </w:rPr>
              <w:t>W</w:t>
            </w:r>
            <w:r w:rsidRPr="007677D8">
              <w:rPr>
                <w:i/>
                <w:iCs/>
                <w:color w:val="000000"/>
                <w:kern w:val="0"/>
                <w:sz w:val="22"/>
                <w:szCs w:val="22"/>
                <w:lang w:val="en-US" w:eastAsia="es-CO"/>
              </w:rPr>
              <w:t>&amp;S: water and sanitation; I</w:t>
            </w:r>
            <w:r>
              <w:rPr>
                <w:i/>
                <w:iCs/>
                <w:color w:val="000000"/>
                <w:kern w:val="0"/>
                <w:sz w:val="22"/>
                <w:szCs w:val="22"/>
                <w:lang w:val="en-US" w:eastAsia="es-CO"/>
              </w:rPr>
              <w:t>S</w:t>
            </w:r>
            <w:r w:rsidRPr="007677D8">
              <w:rPr>
                <w:i/>
                <w:iCs/>
                <w:color w:val="000000"/>
                <w:kern w:val="0"/>
                <w:sz w:val="22"/>
                <w:szCs w:val="22"/>
                <w:lang w:val="en-US" w:eastAsia="es-CO"/>
              </w:rPr>
              <w:t>: informal settlement</w:t>
            </w:r>
            <w:r>
              <w:rPr>
                <w:i/>
                <w:iCs/>
                <w:color w:val="000000"/>
                <w:kern w:val="0"/>
                <w:sz w:val="22"/>
                <w:szCs w:val="22"/>
                <w:lang w:val="en-US" w:eastAsia="es-CO"/>
              </w:rPr>
              <w:t>.</w:t>
            </w:r>
          </w:p>
        </w:tc>
      </w:tr>
      <w:tr w:rsidRPr="007677D8" w:rsidR="005E3FA6" w:rsidTr="0075000F" w14:paraId="261E2C26" w14:textId="77777777">
        <w:trPr>
          <w:trHeight w:val="300"/>
        </w:trPr>
        <w:tc>
          <w:tcPr>
            <w:tcW w:w="0" w:type="auto"/>
            <w:tcBorders>
              <w:top w:val="nil"/>
              <w:left w:val="nil"/>
              <w:bottom w:val="nil"/>
              <w:right w:val="nil"/>
            </w:tcBorders>
            <w:vAlign w:val="center"/>
            <w:hideMark/>
          </w:tcPr>
          <w:p w:rsidRPr="007677D8" w:rsidR="005E3FA6" w:rsidP="0075000F" w:rsidRDefault="005E3FA6" w14:paraId="1EEC2842" w14:textId="77777777">
            <w:pPr>
              <w:spacing w:after="0" w:line="240" w:lineRule="auto"/>
              <w:ind w:firstLine="0"/>
              <w:jc w:val="left"/>
              <w:rPr>
                <w:b/>
                <w:bCs/>
                <w:i/>
                <w:iCs/>
                <w:color w:val="000000"/>
                <w:kern w:val="0"/>
                <w:sz w:val="22"/>
                <w:szCs w:val="22"/>
                <w:lang w:val="en-US" w:eastAsia="es-CO"/>
              </w:rPr>
            </w:pPr>
          </w:p>
        </w:tc>
        <w:tc>
          <w:tcPr>
            <w:tcW w:w="0" w:type="auto"/>
            <w:tcBorders>
              <w:top w:val="nil"/>
              <w:left w:val="nil"/>
              <w:bottom w:val="nil"/>
              <w:right w:val="nil"/>
            </w:tcBorders>
            <w:vAlign w:val="center"/>
            <w:hideMark/>
          </w:tcPr>
          <w:p w:rsidRPr="007677D8" w:rsidR="005E3FA6" w:rsidP="0075000F" w:rsidRDefault="005E3FA6" w14:paraId="64D1229A" w14:textId="77777777">
            <w:pPr>
              <w:spacing w:after="0" w:line="240" w:lineRule="auto"/>
              <w:ind w:firstLine="0"/>
              <w:jc w:val="left"/>
              <w:rPr>
                <w:kern w:val="0"/>
                <w:sz w:val="20"/>
                <w:szCs w:val="20"/>
                <w:lang w:val="en-US" w:eastAsia="es-CO"/>
              </w:rPr>
            </w:pPr>
          </w:p>
        </w:tc>
        <w:tc>
          <w:tcPr>
            <w:tcW w:w="3090" w:type="dxa"/>
            <w:tcBorders>
              <w:top w:val="nil"/>
              <w:left w:val="nil"/>
              <w:bottom w:val="nil"/>
              <w:right w:val="nil"/>
            </w:tcBorders>
            <w:vAlign w:val="center"/>
            <w:hideMark/>
          </w:tcPr>
          <w:p w:rsidRPr="007677D8" w:rsidR="005E3FA6" w:rsidP="0075000F" w:rsidRDefault="005E3FA6" w14:paraId="46294862" w14:textId="77777777">
            <w:pPr>
              <w:spacing w:after="0" w:line="240" w:lineRule="auto"/>
              <w:ind w:firstLine="0"/>
              <w:jc w:val="left"/>
              <w:rPr>
                <w:kern w:val="0"/>
                <w:sz w:val="20"/>
                <w:szCs w:val="20"/>
                <w:lang w:val="en-US" w:eastAsia="es-CO"/>
              </w:rPr>
            </w:pPr>
          </w:p>
        </w:tc>
        <w:tc>
          <w:tcPr>
            <w:tcW w:w="2410" w:type="dxa"/>
            <w:tcBorders>
              <w:top w:val="nil"/>
              <w:left w:val="nil"/>
              <w:bottom w:val="nil"/>
              <w:right w:val="nil"/>
            </w:tcBorders>
            <w:vAlign w:val="center"/>
            <w:hideMark/>
          </w:tcPr>
          <w:p w:rsidRPr="007677D8" w:rsidR="005E3FA6" w:rsidP="0075000F" w:rsidRDefault="005E3FA6" w14:paraId="38CABAA8" w14:textId="77777777">
            <w:pPr>
              <w:spacing w:after="0" w:line="240" w:lineRule="auto"/>
              <w:ind w:firstLine="0"/>
              <w:jc w:val="left"/>
              <w:rPr>
                <w:kern w:val="0"/>
                <w:sz w:val="20"/>
                <w:szCs w:val="20"/>
                <w:lang w:val="en-US" w:eastAsia="es-CO"/>
              </w:rPr>
            </w:pPr>
          </w:p>
        </w:tc>
        <w:tc>
          <w:tcPr>
            <w:tcW w:w="3741" w:type="dxa"/>
            <w:tcBorders>
              <w:top w:val="nil"/>
              <w:left w:val="nil"/>
              <w:bottom w:val="nil"/>
              <w:right w:val="nil"/>
            </w:tcBorders>
            <w:vAlign w:val="center"/>
            <w:hideMark/>
          </w:tcPr>
          <w:p w:rsidRPr="007677D8" w:rsidR="005E3FA6" w:rsidP="0075000F" w:rsidRDefault="005E3FA6" w14:paraId="54679DD1" w14:textId="77777777">
            <w:pPr>
              <w:spacing w:after="0" w:line="240" w:lineRule="auto"/>
              <w:ind w:firstLine="0"/>
              <w:jc w:val="left"/>
              <w:rPr>
                <w:kern w:val="0"/>
                <w:sz w:val="20"/>
                <w:szCs w:val="20"/>
                <w:lang w:val="en-US" w:eastAsia="es-CO"/>
              </w:rPr>
            </w:pPr>
          </w:p>
        </w:tc>
      </w:tr>
      <w:tr w:rsidRPr="007677D8" w:rsidR="005E3FA6" w:rsidTr="0075000F" w14:paraId="60415C42" w14:textId="77777777">
        <w:trPr>
          <w:trHeight w:val="567"/>
        </w:trPr>
        <w:tc>
          <w:tcPr>
            <w:tcW w:w="0" w:type="auto"/>
            <w:tcBorders>
              <w:top w:val="nil"/>
              <w:left w:val="nil"/>
              <w:bottom w:val="nil"/>
              <w:right w:val="nil"/>
            </w:tcBorders>
            <w:vAlign w:val="bottom"/>
            <w:hideMark/>
          </w:tcPr>
          <w:p w:rsidRPr="007677D8" w:rsidR="005E3FA6" w:rsidP="0075000F" w:rsidRDefault="005E3FA6" w14:paraId="6E9083BF" w14:textId="77777777">
            <w:pPr>
              <w:spacing w:after="0" w:line="240" w:lineRule="auto"/>
              <w:ind w:firstLine="0"/>
              <w:jc w:val="left"/>
              <w:rPr>
                <w:kern w:val="0"/>
                <w:sz w:val="20"/>
                <w:szCs w:val="20"/>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391B1D57" w14:textId="77777777">
            <w:pPr>
              <w:spacing w:after="0" w:line="240" w:lineRule="auto"/>
              <w:ind w:firstLine="0"/>
              <w:jc w:val="center"/>
              <w:rPr>
                <w:b/>
                <w:bCs/>
                <w:color w:val="000000"/>
                <w:kern w:val="0"/>
                <w:sz w:val="36"/>
                <w:szCs w:val="36"/>
                <w:lang w:val="en-US" w:eastAsia="es-CO"/>
              </w:rPr>
            </w:pPr>
            <w:r w:rsidRPr="007677D8">
              <w:rPr>
                <w:b/>
                <w:bCs/>
                <w:color w:val="000000"/>
                <w:kern w:val="0"/>
                <w:sz w:val="36"/>
                <w:szCs w:val="36"/>
                <w:lang w:val="en-US" w:eastAsia="es-CO"/>
              </w:rPr>
              <w:t>2. PRESSURE</w:t>
            </w:r>
          </w:p>
        </w:tc>
      </w:tr>
      <w:tr w:rsidRPr="007677D8" w:rsidR="005E3FA6" w:rsidTr="0075000F" w14:paraId="45BFBE07" w14:textId="77777777">
        <w:trPr>
          <w:trHeight w:val="567"/>
        </w:trPr>
        <w:tc>
          <w:tcPr>
            <w:tcW w:w="0" w:type="auto"/>
            <w:tcBorders>
              <w:top w:val="nil"/>
              <w:left w:val="nil"/>
              <w:bottom w:val="nil"/>
              <w:right w:val="nil"/>
            </w:tcBorders>
            <w:vAlign w:val="center"/>
            <w:hideMark/>
          </w:tcPr>
          <w:p w:rsidRPr="007677D8" w:rsidR="005E3FA6" w:rsidP="0075000F" w:rsidRDefault="005E3FA6" w14:paraId="467D3F05" w14:textId="77777777">
            <w:pPr>
              <w:spacing w:after="0" w:line="240" w:lineRule="auto"/>
              <w:ind w:firstLine="0"/>
              <w:jc w:val="center"/>
              <w:rPr>
                <w:b/>
                <w:bCs/>
                <w:color w:val="000000"/>
                <w:kern w:val="0"/>
                <w:sz w:val="36"/>
                <w:szCs w:val="36"/>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4DE783FF" w14:textId="77777777">
            <w:pPr>
              <w:spacing w:after="0" w:line="240" w:lineRule="auto"/>
              <w:ind w:firstLine="0"/>
              <w:jc w:val="center"/>
              <w:rPr>
                <w:b/>
                <w:bCs/>
                <w:color w:val="000000"/>
                <w:kern w:val="0"/>
                <w:sz w:val="32"/>
                <w:szCs w:val="32"/>
                <w:lang w:val="en-US" w:eastAsia="es-CO"/>
              </w:rPr>
            </w:pPr>
            <w:r w:rsidRPr="007677D8">
              <w:rPr>
                <w:b/>
                <w:bCs/>
                <w:color w:val="000000"/>
                <w:kern w:val="0"/>
                <w:sz w:val="32"/>
                <w:szCs w:val="32"/>
                <w:lang w:val="en-US" w:eastAsia="es-CO"/>
              </w:rPr>
              <w:t xml:space="preserve">2.1 </w:t>
            </w:r>
            <w:r>
              <w:rPr>
                <w:b/>
                <w:bCs/>
                <w:color w:val="000000"/>
                <w:kern w:val="0"/>
                <w:sz w:val="32"/>
                <w:szCs w:val="32"/>
                <w:lang w:val="en-US" w:eastAsia="es-CO"/>
              </w:rPr>
              <w:t>I</w:t>
            </w:r>
            <w:r w:rsidRPr="007677D8">
              <w:rPr>
                <w:b/>
                <w:bCs/>
                <w:color w:val="000000"/>
                <w:kern w:val="0"/>
                <w:sz w:val="32"/>
                <w:szCs w:val="32"/>
                <w:lang w:val="en-US" w:eastAsia="es-CO"/>
              </w:rPr>
              <w:t xml:space="preserve">nformal settlements </w:t>
            </w:r>
            <w:r>
              <w:rPr>
                <w:b/>
                <w:bCs/>
                <w:color w:val="000000"/>
                <w:kern w:val="0"/>
                <w:sz w:val="32"/>
                <w:szCs w:val="32"/>
                <w:lang w:val="en-US" w:eastAsia="es-CO"/>
              </w:rPr>
              <w:t>i</w:t>
            </w:r>
            <w:r w:rsidRPr="007677D8">
              <w:rPr>
                <w:b/>
                <w:bCs/>
                <w:color w:val="000000"/>
                <w:kern w:val="0"/>
                <w:sz w:val="32"/>
                <w:szCs w:val="32"/>
                <w:lang w:val="en-US" w:eastAsia="es-CO"/>
              </w:rPr>
              <w:t>ncrease</w:t>
            </w:r>
          </w:p>
        </w:tc>
      </w:tr>
      <w:tr w:rsidRPr="007677D8" w:rsidR="005E3FA6" w:rsidTr="0075000F" w14:paraId="100B1E05" w14:textId="77777777">
        <w:trPr>
          <w:trHeight w:val="510"/>
        </w:trPr>
        <w:tc>
          <w:tcPr>
            <w:tcW w:w="0" w:type="auto"/>
            <w:tcBorders>
              <w:top w:val="nil"/>
              <w:left w:val="nil"/>
              <w:bottom w:val="nil"/>
              <w:right w:val="nil"/>
            </w:tcBorders>
            <w:vAlign w:val="center"/>
            <w:hideMark/>
          </w:tcPr>
          <w:p w:rsidRPr="007677D8" w:rsidR="005E3FA6" w:rsidP="0075000F" w:rsidRDefault="005E3FA6" w14:paraId="67E9FE10" w14:textId="77777777">
            <w:pPr>
              <w:spacing w:after="0" w:line="240" w:lineRule="auto"/>
              <w:ind w:firstLine="0"/>
              <w:jc w:val="center"/>
              <w:rPr>
                <w:b/>
                <w:bCs/>
                <w:color w:val="000000"/>
                <w:kern w:val="0"/>
                <w:sz w:val="32"/>
                <w:szCs w:val="32"/>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16C49EC1"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2.1.1 </w:t>
            </w:r>
            <w:r>
              <w:rPr>
                <w:b/>
                <w:bCs/>
                <w:i/>
                <w:iCs/>
                <w:color w:val="000000"/>
                <w:kern w:val="0"/>
                <w:sz w:val="28"/>
                <w:szCs w:val="28"/>
                <w:lang w:val="en-US" w:eastAsia="es-CO"/>
              </w:rPr>
              <w:t>T</w:t>
            </w:r>
            <w:r w:rsidRPr="007677D8">
              <w:rPr>
                <w:b/>
                <w:bCs/>
                <w:i/>
                <w:iCs/>
                <w:color w:val="000000"/>
                <w:kern w:val="0"/>
                <w:sz w:val="28"/>
                <w:szCs w:val="28"/>
                <w:lang w:val="en-US" w:eastAsia="es-CO"/>
              </w:rPr>
              <w:t xml:space="preserve">erritory </w:t>
            </w:r>
            <w:r>
              <w:rPr>
                <w:b/>
                <w:bCs/>
                <w:i/>
                <w:iCs/>
                <w:color w:val="000000"/>
                <w:kern w:val="0"/>
                <w:sz w:val="28"/>
                <w:szCs w:val="28"/>
                <w:lang w:val="en-US" w:eastAsia="es-CO"/>
              </w:rPr>
              <w:t>o</w:t>
            </w:r>
            <w:r w:rsidRPr="007677D8">
              <w:rPr>
                <w:b/>
                <w:bCs/>
                <w:i/>
                <w:iCs/>
                <w:color w:val="000000"/>
                <w:kern w:val="0"/>
                <w:sz w:val="28"/>
                <w:szCs w:val="28"/>
                <w:lang w:val="en-US" w:eastAsia="es-CO"/>
              </w:rPr>
              <w:t xml:space="preserve">ccupation </w:t>
            </w:r>
          </w:p>
        </w:tc>
      </w:tr>
      <w:tr w:rsidRPr="007677D8" w:rsidR="005E3FA6" w:rsidTr="0075000F" w14:paraId="2950F659" w14:textId="77777777">
        <w:trPr>
          <w:trHeight w:val="630"/>
        </w:trPr>
        <w:tc>
          <w:tcPr>
            <w:tcW w:w="0" w:type="auto"/>
            <w:tcBorders>
              <w:top w:val="nil"/>
              <w:left w:val="nil"/>
              <w:bottom w:val="nil"/>
              <w:right w:val="nil"/>
            </w:tcBorders>
            <w:vAlign w:val="center"/>
            <w:hideMark/>
          </w:tcPr>
          <w:p w:rsidRPr="007677D8" w:rsidR="005E3FA6" w:rsidP="0075000F" w:rsidRDefault="005E3FA6" w14:paraId="158B595F" w14:textId="77777777">
            <w:pPr>
              <w:spacing w:after="0" w:line="240" w:lineRule="auto"/>
              <w:ind w:firstLine="0"/>
              <w:jc w:val="center"/>
              <w:rPr>
                <w:b/>
                <w:bCs/>
                <w:i/>
                <w:iCs/>
                <w:color w:val="000000"/>
                <w:kern w:val="0"/>
                <w:sz w:val="28"/>
                <w:szCs w:val="28"/>
                <w:lang w:val="en-US" w:eastAsia="es-CO"/>
              </w:rPr>
            </w:pPr>
          </w:p>
        </w:tc>
        <w:tc>
          <w:tcPr>
            <w:tcW w:w="0" w:type="auto"/>
            <w:tcBorders>
              <w:top w:val="nil"/>
              <w:left w:val="single" w:color="auto" w:sz="4" w:space="0"/>
              <w:bottom w:val="single" w:color="auto" w:sz="4" w:space="0"/>
              <w:right w:val="single" w:color="auto" w:sz="4" w:space="0"/>
            </w:tcBorders>
            <w:vAlign w:val="center"/>
            <w:hideMark/>
          </w:tcPr>
          <w:p w:rsidRPr="007677D8" w:rsidR="005E3FA6" w:rsidP="0075000F" w:rsidRDefault="005E3FA6" w14:paraId="1DF043CA" w14:textId="77777777">
            <w:pPr>
              <w:spacing w:after="0" w:line="240" w:lineRule="auto"/>
              <w:ind w:firstLine="0"/>
              <w:jc w:val="center"/>
              <w:rPr>
                <w:b/>
                <w:bCs/>
                <w:color w:val="000000"/>
                <w:kern w:val="0"/>
                <w:lang w:val="en-US" w:eastAsia="es-CO"/>
              </w:rPr>
            </w:pPr>
            <w:r w:rsidRPr="007677D8">
              <w:rPr>
                <w:b/>
                <w:bCs/>
                <w:color w:val="000000"/>
                <w:kern w:val="0"/>
                <w:lang w:val="en-US" w:eastAsia="es-CO"/>
              </w:rPr>
              <w:t>Indicator</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256571A7" w14:textId="77777777">
            <w:pPr>
              <w:spacing w:after="0" w:line="240" w:lineRule="auto"/>
              <w:ind w:firstLine="0"/>
              <w:jc w:val="center"/>
              <w:rPr>
                <w:b/>
                <w:bCs/>
                <w:color w:val="000000"/>
                <w:kern w:val="0"/>
                <w:lang w:val="en-US" w:eastAsia="es-CO"/>
              </w:rPr>
            </w:pPr>
            <w:r w:rsidRPr="007677D8">
              <w:rPr>
                <w:b/>
                <w:bCs/>
                <w:color w:val="000000"/>
                <w:kern w:val="0"/>
                <w:lang w:val="en-US" w:eastAsia="es-CO"/>
              </w:rPr>
              <w:t>Metric [Unit]</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3FC5E245" w14:textId="77777777">
            <w:pPr>
              <w:spacing w:after="0" w:line="240" w:lineRule="auto"/>
              <w:ind w:firstLine="0"/>
              <w:jc w:val="center"/>
              <w:rPr>
                <w:b/>
                <w:bCs/>
                <w:color w:val="000000"/>
                <w:kern w:val="0"/>
                <w:lang w:val="en-US" w:eastAsia="es-CO"/>
              </w:rPr>
            </w:pPr>
            <w:r w:rsidRPr="007677D8">
              <w:rPr>
                <w:b/>
                <w:bCs/>
                <w:color w:val="000000"/>
                <w:kern w:val="0"/>
                <w:lang w:val="en-US" w:eastAsia="es-CO"/>
              </w:rPr>
              <w:t>Collection mechanism (</w:t>
            </w:r>
            <w:r>
              <w:rPr>
                <w:b/>
                <w:bCs/>
                <w:color w:val="000000"/>
                <w:kern w:val="0"/>
                <w:lang w:val="en-US" w:eastAsia="es-CO"/>
              </w:rPr>
              <w:t>I</w:t>
            </w:r>
            <w:r w:rsidRPr="007677D8">
              <w:rPr>
                <w:b/>
                <w:bCs/>
                <w:color w:val="000000"/>
                <w:kern w:val="0"/>
                <w:lang w:val="en-US" w:eastAsia="es-CO"/>
              </w:rPr>
              <w:t xml:space="preserve">nformation </w:t>
            </w:r>
            <w:r>
              <w:rPr>
                <w:b/>
                <w:bCs/>
                <w:color w:val="000000"/>
                <w:kern w:val="0"/>
                <w:lang w:val="en-US" w:eastAsia="es-CO"/>
              </w:rPr>
              <w:t>source</w:t>
            </w:r>
            <w:r w:rsidRPr="007677D8">
              <w:rPr>
                <w:b/>
                <w:bCs/>
                <w:color w:val="000000"/>
                <w:kern w:val="0"/>
                <w:lang w:val="en-US" w:eastAsia="es-CO"/>
              </w:rPr>
              <w:t>)</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2586394D" w14:textId="77777777">
            <w:pPr>
              <w:spacing w:after="0" w:line="240" w:lineRule="auto"/>
              <w:ind w:firstLine="0"/>
              <w:jc w:val="center"/>
              <w:rPr>
                <w:b/>
                <w:bCs/>
                <w:color w:val="000000"/>
                <w:kern w:val="0"/>
                <w:lang w:val="en-US" w:eastAsia="es-CO"/>
              </w:rPr>
            </w:pPr>
            <w:r w:rsidRPr="007677D8">
              <w:rPr>
                <w:b/>
                <w:bCs/>
                <w:color w:val="000000"/>
                <w:kern w:val="0"/>
                <w:lang w:val="en-US" w:eastAsia="es-CO"/>
              </w:rPr>
              <w:t>Performance </w:t>
            </w:r>
          </w:p>
        </w:tc>
      </w:tr>
      <w:tr w:rsidRPr="003101AF" w:rsidR="005E3FA6" w:rsidTr="0075000F" w14:paraId="13AE2D83" w14:textId="77777777">
        <w:trPr>
          <w:trHeight w:val="900"/>
        </w:trPr>
        <w:tc>
          <w:tcPr>
            <w:tcW w:w="0" w:type="auto"/>
            <w:tcBorders>
              <w:top w:val="single" w:color="auto" w:sz="4" w:space="0"/>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220770BA"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27C527C"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2.1.1.1 </w:t>
            </w:r>
            <w:r>
              <w:rPr>
                <w:i/>
                <w:iCs/>
                <w:color w:val="000000"/>
                <w:kern w:val="0"/>
                <w:sz w:val="22"/>
                <w:szCs w:val="22"/>
                <w:lang w:val="en-US" w:eastAsia="es-CO"/>
              </w:rPr>
              <w:t>Informal settlement g</w:t>
            </w:r>
            <w:r w:rsidRPr="007677D8">
              <w:rPr>
                <w:i/>
                <w:iCs/>
                <w:color w:val="000000"/>
                <w:kern w:val="0"/>
                <w:sz w:val="22"/>
                <w:szCs w:val="22"/>
                <w:lang w:val="en-US" w:eastAsia="es-CO"/>
              </w:rPr>
              <w:t xml:space="preserve">rowth: </w:t>
            </w:r>
            <w:r>
              <w:rPr>
                <w:color w:val="000000"/>
                <w:kern w:val="0"/>
                <w:sz w:val="22"/>
                <w:szCs w:val="22"/>
                <w:lang w:val="en-US" w:eastAsia="es-CO"/>
              </w:rPr>
              <w:t>IS</w:t>
            </w:r>
            <w:r w:rsidRPr="007677D8">
              <w:rPr>
                <w:color w:val="000000"/>
                <w:kern w:val="0"/>
                <w:sz w:val="22"/>
                <w:szCs w:val="22"/>
                <w:lang w:val="en-US" w:eastAsia="es-CO"/>
              </w:rPr>
              <w:t xml:space="preserve"> expansion rate per unit time</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6751A64"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 xml:space="preserve">IS </w:t>
            </w:r>
            <w:r w:rsidRPr="007677D8">
              <w:rPr>
                <w:color w:val="000000"/>
                <w:kern w:val="0"/>
                <w:sz w:val="22"/>
                <w:szCs w:val="22"/>
                <w:lang w:val="en-US" w:eastAsia="es-CO"/>
              </w:rPr>
              <w:t xml:space="preserve">Area Variation / </w:t>
            </w:r>
            <w:r>
              <w:rPr>
                <w:color w:val="000000"/>
                <w:kern w:val="0"/>
                <w:sz w:val="22"/>
                <w:szCs w:val="22"/>
                <w:lang w:val="en-US" w:eastAsia="es-CO"/>
              </w:rPr>
              <w:t xml:space="preserve">Unit time </w:t>
            </w:r>
            <w:r w:rsidRPr="007677D8">
              <w:rPr>
                <w:color w:val="000000"/>
                <w:kern w:val="0"/>
                <w:sz w:val="22"/>
                <w:szCs w:val="22"/>
                <w:lang w:val="en-US" w:eastAsia="es-CO"/>
              </w:rPr>
              <w:t>[</w:t>
            </w:r>
            <w:r>
              <w:rPr>
                <w:color w:val="000000"/>
                <w:kern w:val="0"/>
                <w:sz w:val="22"/>
                <w:szCs w:val="22"/>
                <w:lang w:val="en-US" w:eastAsia="es-CO"/>
              </w:rPr>
              <w:t>km</w:t>
            </w:r>
            <w:r w:rsidRPr="00AE62FC">
              <w:rPr>
                <w:color w:val="000000"/>
                <w:kern w:val="0"/>
                <w:sz w:val="22"/>
                <w:szCs w:val="22"/>
                <w:vertAlign w:val="superscript"/>
                <w:lang w:val="en-US" w:eastAsia="es-CO"/>
              </w:rPr>
              <w:t>2</w:t>
            </w:r>
            <w:r w:rsidRPr="007677D8">
              <w:rPr>
                <w:color w:val="000000"/>
                <w:kern w:val="0"/>
                <w:sz w:val="22"/>
                <w:szCs w:val="22"/>
                <w:lang w:val="en-US" w:eastAsia="es-CO"/>
              </w:rPr>
              <w:t>/ Year]</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58242C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National Statistics Office, Municipal Government (Secondary)</w:t>
            </w:r>
          </w:p>
        </w:tc>
        <w:tc>
          <w:tcPr>
            <w:tcW w:w="3741" w:type="dxa"/>
            <w:tcBorders>
              <w:top w:val="nil"/>
              <w:left w:val="nil"/>
              <w:bottom w:val="single" w:color="auto" w:sz="4" w:space="0"/>
              <w:right w:val="single" w:color="auto" w:sz="4" w:space="0"/>
            </w:tcBorders>
            <w:shd w:val="clear" w:color="000000" w:fill="F2F2F2"/>
            <w:vAlign w:val="center"/>
            <w:hideMark/>
          </w:tcPr>
          <w:p w:rsidRPr="00310A15" w:rsidR="005E3FA6" w:rsidP="0075000F" w:rsidRDefault="005E3FA6" w14:paraId="4148749B" w14:textId="7CD22B3D">
            <w:pPr>
              <w:spacing w:after="0" w:line="240" w:lineRule="auto"/>
              <w:ind w:firstLine="0"/>
              <w:jc w:val="left"/>
              <w:rPr>
                <w:color w:val="000000"/>
                <w:kern w:val="0"/>
                <w:sz w:val="22"/>
                <w:szCs w:val="22"/>
                <w:lang w:val="fr-FR" w:eastAsia="es-CO"/>
              </w:rPr>
            </w:pPr>
            <w:r w:rsidRPr="00310A15">
              <w:rPr>
                <w:color w:val="000000"/>
                <w:kern w:val="0"/>
                <w:sz w:val="22"/>
                <w:szCs w:val="22"/>
                <w:lang w:val="fr-FR" w:eastAsia="es-CO"/>
              </w:rPr>
              <w:t>7.0 km</w:t>
            </w:r>
            <w:r w:rsidRPr="00310A15">
              <w:rPr>
                <w:color w:val="000000"/>
                <w:kern w:val="0"/>
                <w:sz w:val="22"/>
                <w:szCs w:val="22"/>
                <w:vertAlign w:val="superscript"/>
                <w:lang w:val="fr-FR" w:eastAsia="es-CO"/>
              </w:rPr>
              <w:t xml:space="preserve">2 </w:t>
            </w:r>
            <w:r w:rsidRPr="00310A15">
              <w:rPr>
                <w:color w:val="000000"/>
                <w:kern w:val="0"/>
                <w:sz w:val="22"/>
                <w:szCs w:val="22"/>
                <w:lang w:val="fr-FR" w:eastAsia="es-CO"/>
              </w:rPr>
              <w:t xml:space="preserve">/ </w:t>
            </w:r>
            <w:proofErr w:type="spellStart"/>
            <w:r w:rsidRPr="00310A15">
              <w:rPr>
                <w:color w:val="000000"/>
                <w:kern w:val="0"/>
                <w:sz w:val="22"/>
                <w:szCs w:val="22"/>
                <w:lang w:val="fr-FR" w:eastAsia="es-CO"/>
              </w:rPr>
              <w:t>year</w:t>
            </w:r>
            <w:proofErr w:type="spellEnd"/>
            <w:r w:rsidRPr="00310A15">
              <w:rPr>
                <w:color w:val="000000"/>
                <w:kern w:val="0"/>
                <w:sz w:val="22"/>
                <w:szCs w:val="22"/>
                <w:lang w:val="fr-FR" w:eastAsia="es-CO"/>
              </w:rPr>
              <w:t xml:space="preserve"> </w:t>
            </w:r>
            <w:r>
              <w:rPr>
                <w:color w:val="000000"/>
                <w:kern w:val="0"/>
                <w:sz w:val="22"/>
                <w:szCs w:val="22"/>
                <w:lang w:val="fr-FR" w:eastAsia="es-CO"/>
              </w:rPr>
              <w:fldChar w:fldCharType="begin"/>
            </w:r>
            <w:r>
              <w:rPr>
                <w:color w:val="000000"/>
                <w:kern w:val="0"/>
                <w:sz w:val="22"/>
                <w:szCs w:val="22"/>
                <w:lang w:val="fr-FR" w:eastAsia="es-CO"/>
              </w:rPr>
              <w:instrText xml:space="preserve"> ADDIN EN.CITE &lt;EndNote&gt;&lt;Cite&gt;&lt;Author&gt;Rocha&lt;/Author&gt;&lt;Year&gt;2006&lt;/Year&gt;&lt;RecNum&gt;100&lt;/RecNum&gt;&lt;DisplayText&gt;(Rocha, Jaramillo et al. 2006)&lt;/DisplayText&gt;&lt;record&gt;&lt;rec-number&gt;100&lt;/rec-number&gt;&lt;foreign-keys&gt;&lt;key app="EN" db-id="v595a5r9gssvf4exat5pfpexwpffaztza9ee" timestamp="1766769098"&gt;100&lt;/key&gt;&lt;/foreign-keys&gt;&lt;ref-type name="Report"&gt;27&lt;/ref-type&gt;&lt;contributors&gt;&lt;authors&gt;&lt;author&gt;Rocha, R.&lt;/author&gt;&lt;author&gt;Jaramillo, S.&lt;/author&gt;&lt;author&gt;Tovar, J.&lt;/author&gt;&lt;author&gt;García, L.&lt;/author&gt;&lt;/authors&gt;&lt;/contributors&gt;&lt;titles&gt;&lt;title&gt;Informalidad de la Vivienda y el Suelo en Bucaramanga y Cartagena&lt;/title&gt;&lt;secondary-title&gt;Documentos CEDE 2857, &lt;/secondary-title&gt;&lt;/titles&gt;&lt;dates&gt;&lt;year&gt;2006&lt;/year&gt;&lt;/dates&gt;&lt;pub-location&gt;Bogotá, DC&lt;/pub-location&gt;&lt;publisher&gt;Centro de Estudios sobre Desarrollo Económico (CEDE), Facultad de Economía, Universidad de los Andes.&lt;/publisher&gt;&lt;urls&gt;&lt;/urls&gt;&lt;/record&gt;&lt;/Cite&gt;&lt;/EndNote&gt;</w:instrText>
            </w:r>
            <w:r>
              <w:rPr>
                <w:color w:val="000000"/>
                <w:kern w:val="0"/>
                <w:sz w:val="22"/>
                <w:szCs w:val="22"/>
                <w:lang w:val="fr-FR" w:eastAsia="es-CO"/>
              </w:rPr>
              <w:fldChar w:fldCharType="separate"/>
            </w:r>
            <w:r>
              <w:rPr>
                <w:noProof/>
                <w:color w:val="000000"/>
                <w:kern w:val="0"/>
                <w:sz w:val="22"/>
                <w:szCs w:val="22"/>
                <w:lang w:val="fr-FR" w:eastAsia="es-CO"/>
              </w:rPr>
              <w:t>(Rocha et al. 2006)</w:t>
            </w:r>
            <w:r>
              <w:rPr>
                <w:color w:val="000000"/>
                <w:kern w:val="0"/>
                <w:sz w:val="22"/>
                <w:szCs w:val="22"/>
                <w:lang w:val="fr-FR" w:eastAsia="es-CO"/>
              </w:rPr>
              <w:fldChar w:fldCharType="end"/>
            </w:r>
          </w:p>
        </w:tc>
      </w:tr>
      <w:tr w:rsidRPr="008B71F4" w:rsidR="005E3FA6" w:rsidTr="0075000F" w14:paraId="53B0CE06" w14:textId="77777777">
        <w:trPr>
          <w:trHeight w:val="900"/>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1C14ADD8"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605DF43C"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2.1.1.2 Number of </w:t>
            </w:r>
            <w:r>
              <w:rPr>
                <w:i/>
                <w:iCs/>
                <w:color w:val="000000"/>
                <w:kern w:val="0"/>
                <w:sz w:val="22"/>
                <w:szCs w:val="22"/>
                <w:lang w:val="en-US" w:eastAsia="es-CO"/>
              </w:rPr>
              <w:t>IS</w:t>
            </w:r>
            <w:r w:rsidRPr="007677D8">
              <w:rPr>
                <w:i/>
                <w:iCs/>
                <w:color w:val="000000"/>
                <w:kern w:val="0"/>
                <w:sz w:val="22"/>
                <w:szCs w:val="22"/>
                <w:lang w:val="en-US" w:eastAsia="es-CO"/>
              </w:rPr>
              <w:t xml:space="preserve">: </w:t>
            </w:r>
            <w:r w:rsidRPr="00AE62FC">
              <w:rPr>
                <w:color w:val="000000"/>
                <w:kern w:val="0"/>
                <w:sz w:val="22"/>
                <w:szCs w:val="22"/>
                <w:lang w:val="en-US" w:eastAsia="es-CO"/>
              </w:rPr>
              <w:t>Total</w:t>
            </w:r>
            <w:r w:rsidRPr="007677D8">
              <w:rPr>
                <w:i/>
                <w:iCs/>
                <w:color w:val="000000"/>
                <w:kern w:val="0"/>
                <w:sz w:val="22"/>
                <w:szCs w:val="22"/>
                <w:lang w:val="en-US" w:eastAsia="es-CO"/>
              </w:rPr>
              <w:t xml:space="preserve"> </w:t>
            </w:r>
            <w:r w:rsidRPr="007677D8">
              <w:rPr>
                <w:color w:val="000000"/>
                <w:kern w:val="0"/>
                <w:sz w:val="22"/>
                <w:szCs w:val="22"/>
                <w:lang w:val="en-US" w:eastAsia="es-CO"/>
              </w:rPr>
              <w:t xml:space="preserve">number of </w:t>
            </w:r>
            <w:r>
              <w:rPr>
                <w:color w:val="000000"/>
                <w:kern w:val="0"/>
                <w:sz w:val="22"/>
                <w:szCs w:val="22"/>
                <w:lang w:val="en-US" w:eastAsia="es-CO"/>
              </w:rPr>
              <w:t>IS</w:t>
            </w:r>
            <w:r w:rsidRPr="007677D8">
              <w:rPr>
                <w:color w:val="000000"/>
                <w:kern w:val="0"/>
                <w:sz w:val="22"/>
                <w:szCs w:val="22"/>
                <w:lang w:val="en-US" w:eastAsia="es-CO"/>
              </w:rPr>
              <w:t xml:space="preserve"> in the region </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0F6F878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w:t>
            </w:r>
            <w:r>
              <w:rPr>
                <w:color w:val="000000"/>
                <w:kern w:val="0"/>
                <w:sz w:val="22"/>
                <w:szCs w:val="22"/>
                <w:lang w:val="en-US" w:eastAsia="es-CO"/>
              </w:rPr>
              <w:t xml:space="preserve"> of IS</w:t>
            </w:r>
            <w:r w:rsidRPr="007677D8">
              <w:rPr>
                <w:color w:val="000000"/>
                <w:kern w:val="0"/>
                <w:sz w:val="22"/>
                <w:szCs w:val="22"/>
                <w:lang w:val="en-US" w:eastAsia="es-CO"/>
              </w:rPr>
              <w:t xml:space="preserve"> [</w:t>
            </w:r>
            <w:r>
              <w:rPr>
                <w:color w:val="000000"/>
                <w:kern w:val="0"/>
                <w:sz w:val="22"/>
                <w:szCs w:val="22"/>
                <w:lang w:val="en-US" w:eastAsia="es-CO"/>
              </w:rPr>
              <w:t>IS</w:t>
            </w:r>
            <w:r w:rsidRPr="007677D8">
              <w:rPr>
                <w:color w:val="000000"/>
                <w:kern w:val="0"/>
                <w:sz w:val="22"/>
                <w:szCs w:val="22"/>
                <w:lang w:val="en-US" w:eastAsia="es-CO"/>
              </w:rPr>
              <w:t>]</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44AFF95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National Statistics Office, Municipal Government (Secondary)</w:t>
            </w:r>
          </w:p>
        </w:tc>
        <w:tc>
          <w:tcPr>
            <w:tcW w:w="3741" w:type="dxa"/>
            <w:tcBorders>
              <w:top w:val="nil"/>
              <w:left w:val="nil"/>
              <w:bottom w:val="single" w:color="auto" w:sz="4" w:space="0"/>
              <w:right w:val="single" w:color="auto" w:sz="4" w:space="0"/>
            </w:tcBorders>
            <w:vAlign w:val="center"/>
            <w:hideMark/>
          </w:tcPr>
          <w:p w:rsidRPr="001C7FF4" w:rsidR="005E3FA6" w:rsidP="0075000F" w:rsidRDefault="005E3FA6" w14:paraId="2DFCBB79" w14:textId="77777777">
            <w:pPr>
              <w:spacing w:after="0" w:line="240" w:lineRule="auto"/>
              <w:ind w:firstLine="0"/>
              <w:jc w:val="left"/>
              <w:rPr>
                <w:color w:val="000000"/>
                <w:kern w:val="0"/>
                <w:sz w:val="22"/>
                <w:szCs w:val="22"/>
                <w:lang w:val="es-CO" w:eastAsia="es-CO"/>
              </w:rPr>
            </w:pPr>
            <w:r w:rsidRPr="001C7FF4">
              <w:rPr>
                <w:color w:val="000000"/>
                <w:kern w:val="0"/>
                <w:sz w:val="22"/>
                <w:szCs w:val="22"/>
                <w:lang w:val="es-CO" w:eastAsia="es-CO"/>
              </w:rPr>
              <w:t xml:space="preserve">236 (2019) </w:t>
            </w:r>
            <w:r>
              <w:rPr>
                <w:color w:val="000000"/>
                <w:kern w:val="0"/>
                <w:sz w:val="22"/>
                <w:szCs w:val="22"/>
                <w:lang w:val="en-US" w:eastAsia="es-CO"/>
              </w:rPr>
              <w:fldChar w:fldCharType="begin"/>
            </w:r>
            <w:r w:rsidRPr="001C7FF4">
              <w:rPr>
                <w:color w:val="000000"/>
                <w:kern w:val="0"/>
                <w:sz w:val="22"/>
                <w:szCs w:val="22"/>
                <w:lang w:val="es-CO" w:eastAsia="es-CO"/>
              </w:rPr>
              <w:instrText xml:space="preserve"> ADDIN EN.CITE &lt;EndNote&gt;&lt;Cite&gt;&lt;Author&gt;Zambrano-Valdivieso&lt;/Author&gt;&lt;Year&gt;2020&lt;/Year&gt;&lt;RecNum&gt;120&lt;/RecNum&gt;&lt;DisplayText&gt;(Zambrano-Valdivieso and Macías-Rodríguez 2020)&lt;/DisplayText&gt;&lt;record&gt;&lt;rec-number&gt;120&lt;/rec-number&gt;&lt;foreign-keys&gt;&lt;key app="EN" db-id="v595a5r9gssvf4exat5pfpexwpffaztza9ee" timestamp="1766787106"&gt;120&lt;/key&gt;&lt;/foreign-keys&gt;&lt;ref-type name="Journal Article"&gt;17&lt;/ref-type&gt;&lt;contributors&gt;&lt;authors&gt;&lt;author&gt;Zambrano-Valdivieso, O. J.&lt;/author&gt;&lt;author&gt;Macías-Rodríguez, A. &lt;/author&gt;&lt;/authors&gt;&lt;/contributors&gt;&lt;titles&gt;&lt;title&gt;El proceso socio-histórico de degradación urbana en la ciudad de Bucaramanga-Santander (Colombia). La desigualdad urbana y sus consecuencias sociales&lt;/title&gt;&lt;secondary-title&gt;Revista Nuevo Humanismo&lt;/secondary-title&gt;&lt;/titles&gt;&lt;periodical&gt;&lt;full-title&gt;Revista Nuevo Humanismo&lt;/full-title&gt;&lt;/periodical&gt;&lt;pages&gt;7-32&lt;/pages&gt;&lt;volume&gt;8&lt;/volume&gt;&lt;number&gt;2&lt;/number&gt;&lt;dates&gt;&lt;year&gt;2020&lt;/year&gt;&lt;/dates&gt;&lt;urls&gt;&lt;/urls&gt;&lt;electronic-resource-num&gt;https://doi.org/10.15359/rnh.8-2.1&lt;/electronic-resource-num&gt;&lt;/record&gt;&lt;/Cite&gt;&lt;/EndNote&gt;</w:instrText>
            </w:r>
            <w:r>
              <w:rPr>
                <w:color w:val="000000"/>
                <w:kern w:val="0"/>
                <w:sz w:val="22"/>
                <w:szCs w:val="22"/>
                <w:lang w:val="en-US" w:eastAsia="es-CO"/>
              </w:rPr>
              <w:fldChar w:fldCharType="separate"/>
            </w:r>
            <w:r w:rsidRPr="001C7FF4">
              <w:rPr>
                <w:noProof/>
                <w:color w:val="000000"/>
                <w:kern w:val="0"/>
                <w:sz w:val="22"/>
                <w:szCs w:val="22"/>
                <w:lang w:val="es-CO" w:eastAsia="es-CO"/>
              </w:rPr>
              <w:t>(Zambrano-Valdivieso and Macías-Rodríguez 2020)</w:t>
            </w:r>
            <w:r>
              <w:rPr>
                <w:color w:val="000000"/>
                <w:kern w:val="0"/>
                <w:sz w:val="22"/>
                <w:szCs w:val="22"/>
                <w:lang w:val="en-US" w:eastAsia="es-CO"/>
              </w:rPr>
              <w:fldChar w:fldCharType="end"/>
            </w:r>
          </w:p>
        </w:tc>
      </w:tr>
      <w:tr w:rsidRPr="008B71F4" w:rsidR="005E3FA6" w:rsidTr="0075000F" w14:paraId="03BB7ADC" w14:textId="77777777">
        <w:trPr>
          <w:trHeight w:val="900"/>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40DC9771"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9AAAD07"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2.1.1.3 </w:t>
            </w:r>
            <w:r>
              <w:rPr>
                <w:i/>
                <w:iCs/>
                <w:color w:val="000000"/>
                <w:kern w:val="0"/>
                <w:sz w:val="22"/>
                <w:szCs w:val="22"/>
                <w:lang w:val="en-US" w:eastAsia="es-CO"/>
              </w:rPr>
              <w:t>Informal settlement t</w:t>
            </w:r>
            <w:r w:rsidRPr="007677D8">
              <w:rPr>
                <w:i/>
                <w:iCs/>
                <w:color w:val="000000"/>
                <w:kern w:val="0"/>
                <w:sz w:val="22"/>
                <w:szCs w:val="22"/>
                <w:lang w:val="en-US" w:eastAsia="es-CO"/>
              </w:rPr>
              <w:t>otal population:</w:t>
            </w:r>
            <w:r w:rsidRPr="007677D8">
              <w:rPr>
                <w:color w:val="000000"/>
                <w:kern w:val="0"/>
                <w:sz w:val="22"/>
                <w:szCs w:val="22"/>
                <w:lang w:val="en-US" w:eastAsia="es-CO"/>
              </w:rPr>
              <w:t xml:space="preserve"> Total number of inhabitants of the </w:t>
            </w:r>
            <w:r>
              <w:rPr>
                <w:color w:val="000000"/>
                <w:kern w:val="0"/>
                <w:sz w:val="22"/>
                <w:szCs w:val="22"/>
                <w:lang w:val="en-US" w:eastAsia="es-CO"/>
              </w:rPr>
              <w:t>IS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3BCE3B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persons</w:t>
            </w:r>
            <w:r w:rsidRPr="007677D8">
              <w:rPr>
                <w:color w:val="000000"/>
                <w:kern w:val="0"/>
                <w:sz w:val="22"/>
                <w:szCs w:val="22"/>
                <w:lang w:val="en-US" w:eastAsia="es-CO"/>
              </w:rPr>
              <w:t xml:space="preserve"> [Number of </w:t>
            </w:r>
            <w:r>
              <w:rPr>
                <w:color w:val="000000"/>
                <w:kern w:val="0"/>
                <w:sz w:val="22"/>
                <w:szCs w:val="22"/>
                <w:lang w:val="en-US" w:eastAsia="es-CO"/>
              </w:rPr>
              <w:t>persons</w:t>
            </w:r>
            <w:r w:rsidRPr="007677D8">
              <w:rPr>
                <w:color w:val="000000"/>
                <w:kern w:val="0"/>
                <w:sz w:val="22"/>
                <w:szCs w:val="22"/>
                <w:lang w:val="en-US" w:eastAsia="es-CO"/>
              </w:rPr>
              <w:t>]</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079058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National Statistics Office, Municipal Government (Secondary)</w:t>
            </w:r>
          </w:p>
        </w:tc>
        <w:tc>
          <w:tcPr>
            <w:tcW w:w="3741" w:type="dxa"/>
            <w:tcBorders>
              <w:top w:val="nil"/>
              <w:left w:val="nil"/>
              <w:bottom w:val="single" w:color="auto" w:sz="4" w:space="0"/>
              <w:right w:val="single" w:color="auto" w:sz="4" w:space="0"/>
            </w:tcBorders>
            <w:shd w:val="clear" w:color="000000" w:fill="F2F2F2"/>
            <w:vAlign w:val="center"/>
            <w:hideMark/>
          </w:tcPr>
          <w:p w:rsidRPr="001C7FF4" w:rsidR="005E3FA6" w:rsidP="0075000F" w:rsidRDefault="005E3FA6" w14:paraId="0DD6C7CB" w14:textId="77777777">
            <w:pPr>
              <w:spacing w:after="0" w:line="240" w:lineRule="auto"/>
              <w:ind w:firstLine="0"/>
              <w:jc w:val="left"/>
              <w:rPr>
                <w:color w:val="000000"/>
                <w:kern w:val="0"/>
                <w:sz w:val="22"/>
                <w:szCs w:val="22"/>
                <w:lang w:val="es-CO" w:eastAsia="es-CO"/>
              </w:rPr>
            </w:pPr>
            <w:r w:rsidRPr="001C7FF4">
              <w:rPr>
                <w:color w:val="000000"/>
                <w:kern w:val="0"/>
                <w:sz w:val="22"/>
                <w:szCs w:val="22"/>
                <w:lang w:val="es-CO" w:eastAsia="es-CO"/>
              </w:rPr>
              <w:t xml:space="preserve">130,549 </w:t>
            </w:r>
            <w:proofErr w:type="spellStart"/>
            <w:r w:rsidRPr="001C7FF4">
              <w:rPr>
                <w:color w:val="000000"/>
                <w:kern w:val="0"/>
                <w:sz w:val="22"/>
                <w:szCs w:val="22"/>
                <w:lang w:val="es-CO" w:eastAsia="es-CO"/>
              </w:rPr>
              <w:t>persons</w:t>
            </w:r>
            <w:proofErr w:type="spellEnd"/>
            <w:r w:rsidRPr="001C7FF4">
              <w:rPr>
                <w:color w:val="000000"/>
                <w:kern w:val="0"/>
                <w:sz w:val="22"/>
                <w:szCs w:val="22"/>
                <w:lang w:val="es-CO" w:eastAsia="es-CO"/>
              </w:rPr>
              <w:t xml:space="preserve"> </w:t>
            </w:r>
            <w:r>
              <w:rPr>
                <w:color w:val="000000"/>
                <w:kern w:val="0"/>
                <w:sz w:val="22"/>
                <w:szCs w:val="22"/>
                <w:lang w:val="en-US" w:eastAsia="es-CO"/>
              </w:rPr>
              <w:fldChar w:fldCharType="begin"/>
            </w:r>
            <w:r w:rsidRPr="001C7FF4">
              <w:rPr>
                <w:color w:val="000000"/>
                <w:kern w:val="0"/>
                <w:sz w:val="22"/>
                <w:szCs w:val="22"/>
                <w:lang w:val="es-CO" w:eastAsia="es-CO"/>
              </w:rPr>
              <w:instrText xml:space="preserve"> ADDIN EN.CITE &lt;EndNote&gt;&lt;Cite&gt;&lt;Author&gt;Zambrano-Valdivieso&lt;/Author&gt;&lt;Year&gt;2020&lt;/Year&gt;&lt;RecNum&gt;120&lt;/RecNum&gt;&lt;DisplayText&gt;(Zambrano-Valdivieso and Macías-Rodríguez 2020)&lt;/DisplayText&gt;&lt;record&gt;&lt;rec-number&gt;120&lt;/rec-number&gt;&lt;foreign-keys&gt;&lt;key app="EN" db-id="v595a5r9gssvf4exat5pfpexwpffaztza9ee" timestamp="1766787106"&gt;120&lt;/key&gt;&lt;/foreign-keys&gt;&lt;ref-type name="Journal Article"&gt;17&lt;/ref-type&gt;&lt;contributors&gt;&lt;authors&gt;&lt;author&gt;Zambrano-Valdivieso, O. J.&lt;/author&gt;&lt;author&gt;Macías-Rodríguez, A. &lt;/author&gt;&lt;/authors&gt;&lt;/contributors&gt;&lt;titles&gt;&lt;title&gt;El proceso socio-histórico de degradación urbana en la ciudad de Bucaramanga-Santander (Colombia). La desigualdad urbana y sus consecuencias sociales&lt;/title&gt;&lt;secondary-title&gt;Revista Nuevo Humanismo&lt;/secondary-title&gt;&lt;/titles&gt;&lt;periodical&gt;&lt;full-title&gt;Revista Nuevo Humanismo&lt;/full-title&gt;&lt;/periodical&gt;&lt;pages&gt;7-32&lt;/pages&gt;&lt;volume&gt;8&lt;/volume&gt;&lt;number&gt;2&lt;/number&gt;&lt;dates&gt;&lt;year&gt;2020&lt;/year&gt;&lt;/dates&gt;&lt;urls&gt;&lt;/urls&gt;&lt;electronic-resource-num&gt;https://doi.org/10.15359/rnh.8-2.1&lt;/electronic-resource-num&gt;&lt;/record&gt;&lt;/Cite&gt;&lt;/EndNote&gt;</w:instrText>
            </w:r>
            <w:r>
              <w:rPr>
                <w:color w:val="000000"/>
                <w:kern w:val="0"/>
                <w:sz w:val="22"/>
                <w:szCs w:val="22"/>
                <w:lang w:val="en-US" w:eastAsia="es-CO"/>
              </w:rPr>
              <w:fldChar w:fldCharType="separate"/>
            </w:r>
            <w:r w:rsidRPr="001C7FF4">
              <w:rPr>
                <w:noProof/>
                <w:color w:val="000000"/>
                <w:kern w:val="0"/>
                <w:sz w:val="22"/>
                <w:szCs w:val="22"/>
                <w:lang w:val="es-CO" w:eastAsia="es-CO"/>
              </w:rPr>
              <w:t>(Zambrano-Valdivieso and Macías-Rodríguez 2020)</w:t>
            </w:r>
            <w:r>
              <w:rPr>
                <w:color w:val="000000"/>
                <w:kern w:val="0"/>
                <w:sz w:val="22"/>
                <w:szCs w:val="22"/>
                <w:lang w:val="en-US" w:eastAsia="es-CO"/>
              </w:rPr>
              <w:fldChar w:fldCharType="end"/>
            </w:r>
          </w:p>
        </w:tc>
      </w:tr>
      <w:tr w:rsidRPr="005E3FA6" w:rsidR="005E3FA6" w:rsidTr="0075000F" w14:paraId="532F7002" w14:textId="77777777">
        <w:trPr>
          <w:trHeight w:val="900"/>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4A6501AB"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1FFDDC5B"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2.1.1.4 </w:t>
            </w:r>
            <w:r>
              <w:rPr>
                <w:i/>
                <w:iCs/>
                <w:color w:val="000000"/>
                <w:kern w:val="0"/>
                <w:sz w:val="22"/>
                <w:szCs w:val="22"/>
                <w:lang w:val="en-US" w:eastAsia="es-CO"/>
              </w:rPr>
              <w:t>P</w:t>
            </w:r>
            <w:r w:rsidRPr="007677D8">
              <w:rPr>
                <w:i/>
                <w:iCs/>
                <w:color w:val="000000"/>
                <w:kern w:val="0"/>
                <w:sz w:val="22"/>
                <w:szCs w:val="22"/>
                <w:lang w:val="en-US" w:eastAsia="es-CO"/>
              </w:rPr>
              <w:t xml:space="preserve">opulation </w:t>
            </w:r>
            <w:r>
              <w:rPr>
                <w:i/>
                <w:iCs/>
                <w:color w:val="000000"/>
                <w:kern w:val="0"/>
                <w:sz w:val="22"/>
                <w:szCs w:val="22"/>
                <w:lang w:val="en-US" w:eastAsia="es-CO"/>
              </w:rPr>
              <w:t>p</w:t>
            </w:r>
            <w:r w:rsidRPr="007677D8">
              <w:rPr>
                <w:i/>
                <w:iCs/>
                <w:color w:val="000000"/>
                <w:kern w:val="0"/>
                <w:sz w:val="22"/>
                <w:szCs w:val="22"/>
                <w:lang w:val="en-US" w:eastAsia="es-CO"/>
              </w:rPr>
              <w:t xml:space="preserve">roportion: </w:t>
            </w:r>
            <w:r w:rsidRPr="007677D8">
              <w:rPr>
                <w:color w:val="000000"/>
                <w:kern w:val="0"/>
                <w:sz w:val="22"/>
                <w:szCs w:val="22"/>
                <w:lang w:val="en-US" w:eastAsia="es-CO"/>
              </w:rPr>
              <w:t xml:space="preserve">Distribution of the population residing in the </w:t>
            </w:r>
            <w:r>
              <w:rPr>
                <w:color w:val="000000"/>
                <w:kern w:val="0"/>
                <w:sz w:val="22"/>
                <w:szCs w:val="22"/>
                <w:lang w:val="en-US" w:eastAsia="es-CO"/>
              </w:rPr>
              <w:t>IS</w:t>
            </w:r>
            <w:r w:rsidRPr="007677D8">
              <w:rPr>
                <w:color w:val="000000"/>
                <w:kern w:val="0"/>
                <w:sz w:val="22"/>
                <w:szCs w:val="22"/>
                <w:lang w:val="en-US" w:eastAsia="es-CO"/>
              </w:rPr>
              <w:t xml:space="preserve"> </w:t>
            </w:r>
            <w:r>
              <w:rPr>
                <w:color w:val="000000"/>
                <w:kern w:val="0"/>
                <w:sz w:val="22"/>
                <w:szCs w:val="22"/>
                <w:lang w:val="en-US" w:eastAsia="es-CO"/>
              </w:rPr>
              <w:t xml:space="preserve">regarding </w:t>
            </w:r>
            <w:r w:rsidRPr="007677D8">
              <w:rPr>
                <w:color w:val="000000"/>
                <w:kern w:val="0"/>
                <w:sz w:val="22"/>
                <w:szCs w:val="22"/>
                <w:lang w:val="en-US" w:eastAsia="es-CO"/>
              </w:rPr>
              <w:t>to the</w:t>
            </w:r>
            <w:r>
              <w:rPr>
                <w:color w:val="000000"/>
                <w:kern w:val="0"/>
                <w:sz w:val="22"/>
                <w:szCs w:val="22"/>
                <w:lang w:val="en-US" w:eastAsia="es-CO"/>
              </w:rPr>
              <w:t xml:space="preserve"> total</w:t>
            </w:r>
            <w:r w:rsidRPr="007677D8">
              <w:rPr>
                <w:color w:val="000000"/>
                <w:kern w:val="0"/>
                <w:sz w:val="22"/>
                <w:szCs w:val="22"/>
                <w:lang w:val="en-US" w:eastAsia="es-CO"/>
              </w:rPr>
              <w:t xml:space="preserve"> urban area</w:t>
            </w:r>
          </w:p>
        </w:tc>
        <w:tc>
          <w:tcPr>
            <w:tcW w:w="3090" w:type="dxa"/>
            <w:tcBorders>
              <w:top w:val="nil"/>
              <w:left w:val="nil"/>
              <w:bottom w:val="single" w:color="auto" w:sz="4" w:space="0"/>
              <w:right w:val="single" w:color="auto" w:sz="4" w:space="0"/>
            </w:tcBorders>
            <w:vAlign w:val="center"/>
            <w:hideMark/>
          </w:tcPr>
          <w:p w:rsidR="005E3FA6" w:rsidP="0075000F" w:rsidRDefault="005E3FA6" w14:paraId="68FB63BA"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persons</w:t>
            </w:r>
            <w:r w:rsidRPr="007677D8">
              <w:rPr>
                <w:color w:val="000000"/>
                <w:kern w:val="0"/>
                <w:sz w:val="22"/>
                <w:szCs w:val="22"/>
                <w:lang w:val="en-US" w:eastAsia="es-CO"/>
              </w:rPr>
              <w:t xml:space="preserve"> in </w:t>
            </w:r>
            <w:r>
              <w:rPr>
                <w:color w:val="000000"/>
                <w:kern w:val="0"/>
                <w:sz w:val="22"/>
                <w:szCs w:val="22"/>
                <w:lang w:val="en-US" w:eastAsia="es-CO"/>
              </w:rPr>
              <w:t>IS</w:t>
            </w:r>
            <w:r w:rsidRPr="007677D8">
              <w:rPr>
                <w:color w:val="000000"/>
                <w:kern w:val="0"/>
                <w:sz w:val="22"/>
                <w:szCs w:val="22"/>
                <w:lang w:val="en-US" w:eastAsia="es-CO"/>
              </w:rPr>
              <w:t xml:space="preserve">/ Total number of </w:t>
            </w:r>
            <w:r>
              <w:rPr>
                <w:color w:val="000000"/>
                <w:kern w:val="0"/>
                <w:sz w:val="22"/>
                <w:szCs w:val="22"/>
                <w:lang w:val="en-US" w:eastAsia="es-CO"/>
              </w:rPr>
              <w:t>persons</w:t>
            </w:r>
            <w:r w:rsidRPr="007677D8">
              <w:rPr>
                <w:color w:val="000000"/>
                <w:kern w:val="0"/>
                <w:sz w:val="22"/>
                <w:szCs w:val="22"/>
                <w:lang w:val="en-US" w:eastAsia="es-CO"/>
              </w:rPr>
              <w:t xml:space="preserve">)*100 </w:t>
            </w:r>
          </w:p>
          <w:p w:rsidRPr="007677D8" w:rsidR="005E3FA6" w:rsidP="0075000F" w:rsidRDefault="005E3FA6" w14:paraId="0F2DBA2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t>
            </w:r>
            <w:r>
              <w:rPr>
                <w:color w:val="000000"/>
                <w:kern w:val="0"/>
                <w:sz w:val="22"/>
                <w:szCs w:val="22"/>
                <w:lang w:val="en-US" w:eastAsia="es-CO"/>
              </w:rPr>
              <w:t>%</w:t>
            </w:r>
            <w:r w:rsidRPr="007677D8">
              <w:rPr>
                <w:color w:val="000000"/>
                <w:kern w:val="0"/>
                <w:sz w:val="22"/>
                <w:szCs w:val="22"/>
                <w:lang w:val="en-US" w:eastAsia="es-CO"/>
              </w:rPr>
              <w:t>]</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684B2D0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National Statistics Office, Municipal Government (Secondary)</w:t>
            </w:r>
          </w:p>
        </w:tc>
        <w:tc>
          <w:tcPr>
            <w:tcW w:w="3741" w:type="dxa"/>
            <w:tcBorders>
              <w:top w:val="nil"/>
              <w:left w:val="nil"/>
              <w:bottom w:val="single" w:color="auto" w:sz="4" w:space="0"/>
              <w:right w:val="single" w:color="auto" w:sz="4" w:space="0"/>
            </w:tcBorders>
            <w:vAlign w:val="center"/>
            <w:hideMark/>
          </w:tcPr>
          <w:p w:rsidRPr="001C7FF4" w:rsidR="005E3FA6" w:rsidP="0075000F" w:rsidRDefault="005E3FA6" w14:paraId="270A5A1A" w14:textId="77777777">
            <w:pPr>
              <w:spacing w:after="0" w:line="240" w:lineRule="auto"/>
              <w:ind w:firstLine="0"/>
              <w:jc w:val="left"/>
              <w:rPr>
                <w:color w:val="000000"/>
                <w:kern w:val="0"/>
                <w:sz w:val="22"/>
                <w:szCs w:val="22"/>
                <w:lang w:val="es-CO" w:eastAsia="es-CO"/>
              </w:rPr>
            </w:pPr>
            <w:r w:rsidRPr="001C7FF4">
              <w:rPr>
                <w:color w:val="000000"/>
                <w:kern w:val="0"/>
                <w:sz w:val="22"/>
                <w:szCs w:val="22"/>
                <w:lang w:val="es-CO" w:eastAsia="es-CO"/>
              </w:rPr>
              <w:t xml:space="preserve">12.32% </w:t>
            </w:r>
            <w:r>
              <w:rPr>
                <w:color w:val="000000"/>
                <w:kern w:val="0"/>
                <w:sz w:val="22"/>
                <w:szCs w:val="22"/>
                <w:lang w:val="en-US" w:eastAsia="es-CO"/>
              </w:rPr>
              <w:fldChar w:fldCharType="begin"/>
            </w:r>
            <w:r w:rsidRPr="001C7FF4">
              <w:rPr>
                <w:color w:val="000000"/>
                <w:kern w:val="0"/>
                <w:sz w:val="22"/>
                <w:szCs w:val="22"/>
                <w:lang w:val="es-CO" w:eastAsia="es-CO"/>
              </w:rPr>
              <w:instrText xml:space="preserve"> ADDIN EN.CITE &lt;EndNote&gt;&lt;Cite&gt;&lt;Author&gt;Zambrano-Valdivieso&lt;/Author&gt;&lt;Year&gt;2020&lt;/Year&gt;&lt;RecNum&gt;120&lt;/RecNum&gt;&lt;DisplayText&gt;(Zambrano-Valdivieso and Macías-Rodríguez 2020)&lt;/DisplayText&gt;&lt;record&gt;&lt;rec-number&gt;120&lt;/rec-number&gt;&lt;foreign-keys&gt;&lt;key app="EN" db-id="v595a5r9gssvf4exat5pfpexwpffaztza9ee" timestamp="1766787106"&gt;120&lt;/key&gt;&lt;/foreign-keys&gt;&lt;ref-type name="Journal Article"&gt;17&lt;/ref-type&gt;&lt;contributors&gt;&lt;authors&gt;&lt;author&gt;Zambrano-Valdivieso, O. J.&lt;/author&gt;&lt;author&gt;Macías-Rodríguez, A. &lt;/author&gt;&lt;/authors&gt;&lt;/contributors&gt;&lt;titles&gt;&lt;title&gt;El proceso socio-histórico de degradación urbana en la ciudad de Bucaramanga-Santander (Colombia). La desigualdad urbana y sus consecuencias sociales&lt;/title&gt;&lt;secondary-title&gt;Revista Nuevo Humanismo&lt;/secondary-title&gt;&lt;/titles&gt;&lt;periodical&gt;&lt;full-title&gt;Revista Nuevo Humanismo&lt;/full-title&gt;&lt;/periodical&gt;&lt;pages&gt;7-32&lt;/pages&gt;&lt;volume&gt;8&lt;/volume&gt;&lt;number&gt;2&lt;/number&gt;&lt;dates&gt;&lt;year&gt;2020&lt;/year&gt;&lt;/dates&gt;&lt;urls&gt;&lt;/urls&gt;&lt;electronic-resource-num&gt;https://doi.org/10.15359/rnh.8-2.1&lt;/electronic-resource-num&gt;&lt;/record&gt;&lt;/Cite&gt;&lt;/EndNote&gt;</w:instrText>
            </w:r>
            <w:r>
              <w:rPr>
                <w:color w:val="000000"/>
                <w:kern w:val="0"/>
                <w:sz w:val="22"/>
                <w:szCs w:val="22"/>
                <w:lang w:val="en-US" w:eastAsia="es-CO"/>
              </w:rPr>
              <w:fldChar w:fldCharType="separate"/>
            </w:r>
            <w:r w:rsidRPr="001C7FF4">
              <w:rPr>
                <w:noProof/>
                <w:color w:val="000000"/>
                <w:kern w:val="0"/>
                <w:sz w:val="22"/>
                <w:szCs w:val="22"/>
                <w:lang w:val="es-CO" w:eastAsia="es-CO"/>
              </w:rPr>
              <w:t>(Zambrano-Valdivieso and Macías-Rodríguez 2020)</w:t>
            </w:r>
            <w:r>
              <w:rPr>
                <w:color w:val="000000"/>
                <w:kern w:val="0"/>
                <w:sz w:val="22"/>
                <w:szCs w:val="22"/>
                <w:lang w:val="en-US" w:eastAsia="es-CO"/>
              </w:rPr>
              <w:fldChar w:fldCharType="end"/>
            </w:r>
          </w:p>
        </w:tc>
      </w:tr>
      <w:tr w:rsidRPr="007677D8" w:rsidR="005E3FA6" w:rsidTr="0075000F" w14:paraId="19B52695" w14:textId="77777777">
        <w:trPr>
          <w:trHeight w:val="567"/>
        </w:trPr>
        <w:tc>
          <w:tcPr>
            <w:tcW w:w="0" w:type="auto"/>
            <w:tcBorders>
              <w:top w:val="nil"/>
              <w:left w:val="nil"/>
              <w:bottom w:val="nil"/>
              <w:right w:val="nil"/>
            </w:tcBorders>
            <w:vAlign w:val="center"/>
            <w:hideMark/>
          </w:tcPr>
          <w:p w:rsidRPr="001C7FF4" w:rsidR="005E3FA6" w:rsidP="0075000F" w:rsidRDefault="005E3FA6" w14:paraId="5DE8F163" w14:textId="77777777">
            <w:pPr>
              <w:spacing w:after="0" w:line="240" w:lineRule="auto"/>
              <w:ind w:firstLine="0"/>
              <w:jc w:val="left"/>
              <w:rPr>
                <w:color w:val="000000"/>
                <w:kern w:val="0"/>
                <w:sz w:val="22"/>
                <w:szCs w:val="22"/>
                <w:lang w:val="es-CO"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4C815C0C" w14:textId="77777777">
            <w:pPr>
              <w:spacing w:after="0" w:line="240" w:lineRule="auto"/>
              <w:ind w:firstLine="0"/>
              <w:jc w:val="center"/>
              <w:rPr>
                <w:b/>
                <w:bCs/>
                <w:color w:val="000000"/>
                <w:kern w:val="0"/>
                <w:sz w:val="32"/>
                <w:szCs w:val="32"/>
                <w:lang w:val="en-US" w:eastAsia="es-CO"/>
              </w:rPr>
            </w:pPr>
            <w:r w:rsidRPr="007677D8">
              <w:rPr>
                <w:b/>
                <w:bCs/>
                <w:color w:val="000000"/>
                <w:kern w:val="0"/>
                <w:sz w:val="32"/>
                <w:szCs w:val="32"/>
                <w:lang w:val="en-US" w:eastAsia="es-CO"/>
              </w:rPr>
              <w:t>2.2 Conflicts associated with water and soil management​</w:t>
            </w:r>
          </w:p>
        </w:tc>
      </w:tr>
      <w:tr w:rsidRPr="007677D8" w:rsidR="005E3FA6" w:rsidTr="0075000F" w14:paraId="320CA5C0" w14:textId="77777777">
        <w:trPr>
          <w:trHeight w:val="510"/>
        </w:trPr>
        <w:tc>
          <w:tcPr>
            <w:tcW w:w="0" w:type="auto"/>
            <w:tcBorders>
              <w:top w:val="nil"/>
              <w:left w:val="nil"/>
              <w:bottom w:val="nil"/>
              <w:right w:val="nil"/>
            </w:tcBorders>
            <w:vAlign w:val="center"/>
            <w:hideMark/>
          </w:tcPr>
          <w:p w:rsidRPr="007677D8" w:rsidR="005E3FA6" w:rsidP="0075000F" w:rsidRDefault="005E3FA6" w14:paraId="5595DD06" w14:textId="77777777">
            <w:pPr>
              <w:spacing w:after="0" w:line="240" w:lineRule="auto"/>
              <w:ind w:firstLine="0"/>
              <w:jc w:val="center"/>
              <w:rPr>
                <w:b/>
                <w:bCs/>
                <w:color w:val="000000"/>
                <w:kern w:val="0"/>
                <w:sz w:val="32"/>
                <w:szCs w:val="32"/>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714D002D"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2.2.1 Conditions of access to land</w:t>
            </w:r>
          </w:p>
        </w:tc>
      </w:tr>
      <w:tr w:rsidRPr="007677D8" w:rsidR="005E3FA6" w:rsidTr="0075000F" w14:paraId="2150C0E4" w14:textId="77777777">
        <w:trPr>
          <w:trHeight w:val="900"/>
        </w:trPr>
        <w:tc>
          <w:tcPr>
            <w:tcW w:w="0" w:type="auto"/>
            <w:tcBorders>
              <w:top w:val="single" w:color="auto" w:sz="4" w:space="0"/>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2A3F83B4"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1AC58C5"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2.2.1.1 Land tenure mechanisms</w:t>
            </w:r>
            <w:r w:rsidRPr="007677D8">
              <w:rPr>
                <w:color w:val="000000"/>
                <w:kern w:val="0"/>
                <w:sz w:val="22"/>
                <w:szCs w:val="22"/>
                <w:lang w:val="en-US" w:eastAsia="es-CO"/>
              </w:rPr>
              <w:t xml:space="preserve">: </w:t>
            </w:r>
            <w:r>
              <w:rPr>
                <w:color w:val="000000"/>
                <w:kern w:val="0"/>
                <w:sz w:val="22"/>
                <w:szCs w:val="22"/>
                <w:lang w:val="en-US" w:eastAsia="es-CO"/>
              </w:rPr>
              <w:t>H</w:t>
            </w:r>
            <w:r w:rsidRPr="007677D8">
              <w:rPr>
                <w:color w:val="000000"/>
                <w:kern w:val="0"/>
                <w:sz w:val="22"/>
                <w:szCs w:val="22"/>
                <w:lang w:val="en-US" w:eastAsia="es-CO"/>
              </w:rPr>
              <w:t>istorical</w:t>
            </w:r>
            <w:r w:rsidRPr="007677D8">
              <w:rPr>
                <w:i/>
                <w:iCs/>
                <w:color w:val="000000"/>
                <w:kern w:val="0"/>
                <w:sz w:val="22"/>
                <w:szCs w:val="22"/>
                <w:lang w:val="en-US" w:eastAsia="es-CO"/>
              </w:rPr>
              <w:t xml:space="preserve"> </w:t>
            </w:r>
            <w:r w:rsidRPr="00AE62FC">
              <w:rPr>
                <w:color w:val="000000"/>
                <w:kern w:val="0"/>
                <w:sz w:val="22"/>
                <w:szCs w:val="22"/>
                <w:lang w:val="en-US" w:eastAsia="es-CO"/>
              </w:rPr>
              <w:t xml:space="preserve">mechanisms </w:t>
            </w:r>
            <w:r w:rsidRPr="007677D8">
              <w:rPr>
                <w:color w:val="000000"/>
                <w:kern w:val="0"/>
                <w:sz w:val="22"/>
                <w:szCs w:val="22"/>
                <w:lang w:val="en-US" w:eastAsia="es-CO"/>
              </w:rPr>
              <w:t>(formal or informal)</w:t>
            </w:r>
            <w:r>
              <w:rPr>
                <w:color w:val="000000"/>
                <w:kern w:val="0"/>
                <w:sz w:val="22"/>
                <w:szCs w:val="22"/>
                <w:lang w:val="en-US" w:eastAsia="es-CO"/>
              </w:rPr>
              <w:t xml:space="preserve"> for</w:t>
            </w:r>
            <w:r w:rsidRPr="007677D8">
              <w:rPr>
                <w:color w:val="000000"/>
                <w:kern w:val="0"/>
                <w:sz w:val="22"/>
                <w:szCs w:val="22"/>
                <w:lang w:val="en-US" w:eastAsia="es-CO"/>
              </w:rPr>
              <w:t xml:space="preserve"> access</w:t>
            </w:r>
            <w:r>
              <w:rPr>
                <w:color w:val="000000"/>
                <w:kern w:val="0"/>
                <w:sz w:val="22"/>
                <w:szCs w:val="22"/>
                <w:lang w:val="en-US" w:eastAsia="es-CO"/>
              </w:rPr>
              <w:t>ing</w:t>
            </w:r>
            <w:r w:rsidRPr="007677D8">
              <w:rPr>
                <w:color w:val="000000"/>
                <w:kern w:val="0"/>
                <w:sz w:val="22"/>
                <w:szCs w:val="22"/>
                <w:lang w:val="en-US" w:eastAsia="es-CO"/>
              </w:rPr>
              <w:t xml:space="preserve"> land </w:t>
            </w:r>
            <w:r>
              <w:rPr>
                <w:color w:val="000000"/>
                <w:kern w:val="0"/>
                <w:sz w:val="22"/>
                <w:szCs w:val="22"/>
                <w:lang w:val="en-US" w:eastAsia="es-CO"/>
              </w:rPr>
              <w:t>ownership in th</w:t>
            </w:r>
            <w:r w:rsidRPr="007677D8">
              <w:rPr>
                <w:color w:val="000000"/>
                <w:kern w:val="0"/>
                <w:sz w:val="22"/>
                <w:szCs w:val="22"/>
                <w:lang w:val="en-US" w:eastAsia="es-CO"/>
              </w:rPr>
              <w:t>e I</w:t>
            </w:r>
            <w:r>
              <w:rPr>
                <w:color w:val="000000"/>
                <w:kern w:val="0"/>
                <w:sz w:val="22"/>
                <w:szCs w:val="22"/>
                <w:lang w:val="en-US" w:eastAsia="es-CO"/>
              </w:rPr>
              <w:t>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BD6693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Nominal [invasion, purchase, official, other]</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B9023A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Municipal Mayor's Office (Secondary)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3B56782" w14:textId="6948BE7C">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Invasion (30.3%), Purchase and Sale (63.2%) and Official (6.4%)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&lt;EndNote&gt;&lt;Cite&gt;&lt;Author&gt;Murillo-Salguero&lt;/Author&gt;&lt;Year&gt;2012&lt;/Year&gt;&lt;RecNum&gt;86&lt;/RecNum&gt;&lt;DisplayText&gt;(Murillo-Salguero, Ordóñez-Ortiz et al. 2012)&lt;/DisplayText&gt;&lt;record&gt;&lt;rec-number&gt;86&lt;/rec-number&gt;&lt;foreign-keys&gt;&lt;key app="EN" db-id="v595a5r9gssvf4exat5pfpexwpffaztza9ee" timestamp="1766766063"&gt;86&lt;/key&gt;&lt;/foreign-keys&gt;&lt;ref-type name="Report"&gt;27&lt;/ref-type&gt;&lt;contributors&gt;&lt;authors&gt;&lt;author&gt;Murillo-Salguero, A. &lt;/author&gt;&lt;author&gt;Ordóñez-Ortiz, A.&lt;/author&gt;&lt;author&gt;Prado-Blanco, A.&lt;/author&gt;&lt;author&gt;Hernández-Mariño H.&lt;/author&gt;&lt;/authors&gt;&lt;/contributors&gt;&lt;titles&gt;&lt;title&gt;Proceso de investigación multidimensional aplicada para el diagnóstico específico de los asentamientos precarios del Área Metropolitana de Bucaramanga y para la aprobación social de reconocimiento de la problemática de base ambiental.&lt;/title&gt;&lt;/titles&gt;&lt;dates&gt;&lt;year&gt;2012&lt;/year&gt;&lt;/dates&gt;&lt;pub-location&gt;Bucaramanga, Colombia&lt;/pub-location&gt;&lt;publisher&gt;Corporación Autónoma Regional para la Defensa de la Meseta de Bucaramanga (CDMB)&lt;/publisher&gt;&lt;urls&gt;&lt;/urls&gt;&lt;/record&gt;&lt;/Cite&gt;&lt;/EndNote&gt;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(Murillo-Salguero et al. 2012)</w:t>
            </w:r>
            <w:r>
              <w:rPr>
                <w:color w:val="000000"/>
                <w:kern w:val="0"/>
                <w:sz w:val="22"/>
                <w:szCs w:val="22"/>
                <w:lang w:val="en-US" w:eastAsia="es-CO"/>
              </w:rPr>
              <w:fldChar w:fldCharType="end"/>
            </w:r>
          </w:p>
        </w:tc>
      </w:tr>
      <w:tr w:rsidRPr="005E3FA6" w:rsidR="005E3FA6" w:rsidTr="0075000F" w14:paraId="15C34580" w14:textId="77777777">
        <w:trPr>
          <w:trHeight w:val="900"/>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3204BC6D"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7ABD7404"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2.2.1.2 Land use change by </w:t>
            </w:r>
            <w:r>
              <w:rPr>
                <w:i/>
                <w:iCs/>
                <w:color w:val="000000"/>
                <w:kern w:val="0"/>
                <w:sz w:val="22"/>
                <w:szCs w:val="22"/>
                <w:lang w:val="en-US" w:eastAsia="es-CO"/>
              </w:rPr>
              <w:t>IS</w:t>
            </w:r>
            <w:r w:rsidRPr="007677D8">
              <w:rPr>
                <w:i/>
                <w:iCs/>
                <w:color w:val="000000"/>
                <w:kern w:val="0"/>
                <w:sz w:val="22"/>
                <w:szCs w:val="22"/>
                <w:lang w:val="en-US" w:eastAsia="es-CO"/>
              </w:rPr>
              <w:t xml:space="preserve">: </w:t>
            </w:r>
            <w:r w:rsidRPr="007677D8">
              <w:rPr>
                <w:color w:val="000000"/>
                <w:kern w:val="0"/>
                <w:sz w:val="22"/>
                <w:szCs w:val="22"/>
                <w:lang w:val="en-US" w:eastAsia="es-CO"/>
              </w:rPr>
              <w:t xml:space="preserve">Land use change by </w:t>
            </w:r>
            <w:r>
              <w:rPr>
                <w:color w:val="000000"/>
                <w:kern w:val="0"/>
                <w:sz w:val="22"/>
                <w:szCs w:val="22"/>
                <w:lang w:val="en-US" w:eastAsia="es-CO"/>
              </w:rPr>
              <w:t>IS</w:t>
            </w:r>
            <w:r w:rsidRPr="007677D8">
              <w:rPr>
                <w:color w:val="000000"/>
                <w:kern w:val="0"/>
                <w:sz w:val="22"/>
                <w:szCs w:val="22"/>
                <w:lang w:val="en-US" w:eastAsia="es-CO"/>
              </w:rPr>
              <w:t xml:space="preserve"> at the municipal level</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5118B62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t>
            </w:r>
            <w:r>
              <w:rPr>
                <w:color w:val="000000"/>
                <w:kern w:val="0"/>
                <w:sz w:val="22"/>
                <w:szCs w:val="22"/>
                <w:lang w:val="en-US" w:eastAsia="es-CO"/>
              </w:rPr>
              <w:t>IS</w:t>
            </w:r>
            <w:r w:rsidRPr="007677D8">
              <w:rPr>
                <w:color w:val="000000"/>
                <w:kern w:val="0"/>
                <w:sz w:val="22"/>
                <w:szCs w:val="22"/>
                <w:lang w:val="en-US" w:eastAsia="es-CO"/>
              </w:rPr>
              <w:t xml:space="preserve"> Area / Municipality Area)*100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3C1134B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Municipal Mayor's Office, Environmental Authority (Secondary)</w:t>
            </w:r>
          </w:p>
        </w:tc>
        <w:tc>
          <w:tcPr>
            <w:tcW w:w="3741" w:type="dxa"/>
            <w:tcBorders>
              <w:top w:val="nil"/>
              <w:left w:val="nil"/>
              <w:bottom w:val="single" w:color="auto" w:sz="4" w:space="0"/>
              <w:right w:val="single" w:color="auto" w:sz="4" w:space="0"/>
            </w:tcBorders>
            <w:vAlign w:val="center"/>
            <w:hideMark/>
          </w:tcPr>
          <w:p w:rsidRPr="005E3FA6" w:rsidR="005E3FA6" w:rsidP="0075000F" w:rsidRDefault="005E3FA6" w14:paraId="7B200095" w14:textId="43F23FB0">
            <w:pPr>
              <w:spacing w:after="0" w:line="240" w:lineRule="auto"/>
              <w:ind w:firstLine="0"/>
              <w:jc w:val="left"/>
              <w:rPr>
                <w:color w:val="000000"/>
                <w:kern w:val="0"/>
                <w:sz w:val="22"/>
                <w:szCs w:val="22"/>
                <w:lang w:val="es-CO" w:eastAsia="es-CO"/>
              </w:rPr>
            </w:pPr>
            <w:r w:rsidRPr="005E3FA6">
              <w:rPr>
                <w:color w:val="000000"/>
                <w:kern w:val="0"/>
                <w:sz w:val="22"/>
                <w:szCs w:val="22"/>
                <w:lang w:val="es-CO" w:eastAsia="es-CO"/>
              </w:rPr>
              <w:t xml:space="preserve">3.9% </w:t>
            </w:r>
            <w:r>
              <w:rPr>
                <w:color w:val="000000"/>
                <w:kern w:val="0"/>
                <w:sz w:val="22"/>
                <w:szCs w:val="22"/>
                <w:lang w:val="en-US" w:eastAsia="es-CO"/>
              </w:rPr>
              <w:fldChar w:fldCharType="begin"/>
            </w:r>
            <w:r w:rsidRPr="005E3FA6">
              <w:rPr>
                <w:color w:val="000000"/>
                <w:kern w:val="0"/>
                <w:sz w:val="22"/>
                <w:szCs w:val="22"/>
                <w:lang w:val="es-CO" w:eastAsia="es-CO"/>
              </w:rPr>
              <w:instrText xml:space="preserve"> ADDIN EN.CITE &lt;EndNote&gt;&lt;Cite&gt;&lt;Author&gt;Murillo-Salguero&lt;/Author&gt;&lt;Year&gt;2012&lt;/Year&gt;&lt;RecNum&gt;86&lt;/RecNum&gt;&lt;DisplayText&gt;(Murillo-Salguero, Ordóñez-Ortiz et al. 2012)&lt;/DisplayText&gt;&lt;record&gt;&lt;rec-number&gt;86&lt;/rec-number&gt;&lt;foreign-keys&gt;&lt;key app="EN" db-id="v595a5r9gssvf4exat5pfpexwpffaztza9ee" timestamp="1766766063"&gt;86&lt;/key&gt;&lt;/foreign-keys&gt;&lt;ref-type name="Report"&gt;27&lt;/ref-type&gt;&lt;contributors&gt;&lt;authors&gt;&lt;author&gt;Murillo-Salguero, A. &lt;/author&gt;&lt;author&gt;Ordóñez-Ortiz, A.&lt;/author&gt;&lt;author&gt;Prado-Blanco, A.&lt;/author&gt;&lt;author&gt;Hernández-Mariño H.&lt;/author&gt;&lt;/authors&gt;&lt;/contributors&gt;&lt;titles&gt;&lt;title&gt;Proceso de investigación multidimensional aplicada para el diagnóstico específico de los asentamientos precarios del Área Metropolitana de Bucaramanga y para la aprobación social de reconocimiento de la problemática de base ambiental.&lt;/title&gt;&lt;/titles&gt;&lt;dates&gt;&lt;year&gt;2012&lt;/year&gt;&lt;/dates&gt;&lt;pub-location&gt;Bucaramanga, Colombia&lt;/pub-location&gt;&lt;publisher&gt;Corporación Autónoma Regional para la Defensa de la Meseta de Bucaramanga (CDMB)&lt;/publisher&gt;&lt;urls&gt;&lt;/urls&gt;&lt;/record&gt;&lt;/Cite&gt;&lt;/EndNote&gt;</w:instrText>
            </w:r>
            <w:r>
              <w:rPr>
                <w:color w:val="000000"/>
                <w:kern w:val="0"/>
                <w:sz w:val="22"/>
                <w:szCs w:val="22"/>
                <w:lang w:val="en-US" w:eastAsia="es-CO"/>
              </w:rPr>
              <w:fldChar w:fldCharType="separate"/>
            </w:r>
            <w:r w:rsidRPr="005E3FA6">
              <w:rPr>
                <w:noProof/>
                <w:color w:val="000000"/>
                <w:kern w:val="0"/>
                <w:sz w:val="22"/>
                <w:szCs w:val="22"/>
                <w:lang w:val="es-CO" w:eastAsia="es-CO"/>
              </w:rPr>
              <w:t>(Murillo-Salguero et al. 2012)</w:t>
            </w:r>
            <w:r>
              <w:rPr>
                <w:color w:val="000000"/>
                <w:kern w:val="0"/>
                <w:sz w:val="22"/>
                <w:szCs w:val="22"/>
                <w:lang w:val="en-US" w:eastAsia="es-CO"/>
              </w:rPr>
              <w:fldChar w:fldCharType="end"/>
            </w:r>
          </w:p>
        </w:tc>
      </w:tr>
      <w:tr w:rsidRPr="007677D8" w:rsidR="005E3FA6" w:rsidTr="0075000F" w14:paraId="3C2FAB01" w14:textId="77777777">
        <w:trPr>
          <w:trHeight w:val="510"/>
        </w:trPr>
        <w:tc>
          <w:tcPr>
            <w:tcW w:w="0" w:type="auto"/>
            <w:tcBorders>
              <w:top w:val="nil"/>
              <w:left w:val="nil"/>
              <w:bottom w:val="nil"/>
              <w:right w:val="nil"/>
            </w:tcBorders>
            <w:vAlign w:val="center"/>
            <w:hideMark/>
          </w:tcPr>
          <w:p w:rsidRPr="005E3FA6" w:rsidR="005E3FA6" w:rsidP="0075000F" w:rsidRDefault="005E3FA6" w14:paraId="7F4DEC3B" w14:textId="77777777">
            <w:pPr>
              <w:spacing w:after="0" w:line="240" w:lineRule="auto"/>
              <w:ind w:firstLine="0"/>
              <w:jc w:val="left"/>
              <w:rPr>
                <w:color w:val="000000"/>
                <w:kern w:val="0"/>
                <w:sz w:val="22"/>
                <w:szCs w:val="22"/>
                <w:lang w:val="es-CO"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6B6C7E21"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2.2.2 Occupation in protected or vulnerable areas</w:t>
            </w:r>
          </w:p>
        </w:tc>
      </w:tr>
      <w:tr w:rsidRPr="005E3FA6" w:rsidR="005E3FA6" w:rsidTr="0075000F" w14:paraId="39BAFCC1" w14:textId="77777777">
        <w:trPr>
          <w:trHeight w:val="900"/>
        </w:trPr>
        <w:tc>
          <w:tcPr>
            <w:tcW w:w="0" w:type="auto"/>
            <w:tcBorders>
              <w:top w:val="single" w:color="auto" w:sz="4" w:space="0"/>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0BC01850"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3716B75"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2.2.2.1 Occupation in environmental protection zones:</w:t>
            </w:r>
            <w:r w:rsidRPr="007677D8">
              <w:rPr>
                <w:color w:val="000000"/>
                <w:kern w:val="0"/>
                <w:sz w:val="22"/>
                <w:szCs w:val="22"/>
                <w:lang w:val="en-US" w:eastAsia="es-CO"/>
              </w:rPr>
              <w:t xml:space="preserve"> Proportion of the number of I</w:t>
            </w:r>
            <w:r>
              <w:rPr>
                <w:color w:val="000000"/>
                <w:kern w:val="0"/>
                <w:sz w:val="22"/>
                <w:szCs w:val="22"/>
                <w:lang w:val="en-US" w:eastAsia="es-CO"/>
              </w:rPr>
              <w:t>S</w:t>
            </w:r>
            <w:r w:rsidRPr="007677D8">
              <w:rPr>
                <w:color w:val="000000"/>
                <w:kern w:val="0"/>
                <w:sz w:val="22"/>
                <w:szCs w:val="22"/>
                <w:lang w:val="en-US" w:eastAsia="es-CO"/>
              </w:rPr>
              <w:t xml:space="preserve"> in environmental protection zones </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13462C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of AI in protection zone / Total number of AI)*100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1BDA4F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Environmental Authority (Secondary)</w:t>
            </w:r>
          </w:p>
        </w:tc>
        <w:tc>
          <w:tcPr>
            <w:tcW w:w="3741" w:type="dxa"/>
            <w:tcBorders>
              <w:top w:val="nil"/>
              <w:left w:val="nil"/>
              <w:bottom w:val="single" w:color="auto" w:sz="4" w:space="0"/>
              <w:right w:val="single" w:color="auto" w:sz="4" w:space="0"/>
            </w:tcBorders>
            <w:shd w:val="clear" w:color="000000" w:fill="F2F2F2"/>
            <w:vAlign w:val="center"/>
            <w:hideMark/>
          </w:tcPr>
          <w:p w:rsidRPr="005E3FA6" w:rsidR="005E3FA6" w:rsidP="0075000F" w:rsidRDefault="005E3FA6" w14:paraId="036E4E35" w14:textId="138E1A13">
            <w:pPr>
              <w:spacing w:after="0" w:line="240" w:lineRule="auto"/>
              <w:ind w:firstLine="0"/>
              <w:jc w:val="left"/>
              <w:rPr>
                <w:color w:val="000000"/>
                <w:kern w:val="0"/>
                <w:sz w:val="22"/>
                <w:szCs w:val="22"/>
                <w:lang w:val="es-CO" w:eastAsia="es-CO"/>
              </w:rPr>
            </w:pPr>
            <w:r w:rsidRPr="005E3FA6">
              <w:rPr>
                <w:color w:val="000000"/>
                <w:kern w:val="0"/>
                <w:sz w:val="22"/>
                <w:szCs w:val="22"/>
                <w:lang w:val="es-CO" w:eastAsia="es-CO"/>
              </w:rPr>
              <w:t xml:space="preserve">23% </w:t>
            </w:r>
            <w:r>
              <w:rPr>
                <w:color w:val="000000"/>
                <w:kern w:val="0"/>
                <w:sz w:val="22"/>
                <w:szCs w:val="22"/>
                <w:lang w:val="en-US" w:eastAsia="es-CO"/>
              </w:rPr>
              <w:fldChar w:fldCharType="begin"/>
            </w:r>
            <w:r w:rsidRPr="005E3FA6">
              <w:rPr>
                <w:color w:val="000000"/>
                <w:kern w:val="0"/>
                <w:sz w:val="22"/>
                <w:szCs w:val="22"/>
                <w:lang w:val="es-CO" w:eastAsia="es-CO"/>
              </w:rPr>
              <w:instrText xml:space="preserve"> ADDIN EN.CITE &lt;EndNote&gt;&lt;Cite&gt;&lt;Author&gt;Murillo-Salguero&lt;/Author&gt;&lt;Year&gt;2012&lt;/Year&gt;&lt;RecNum&gt;86&lt;/RecNum&gt;&lt;DisplayText&gt;(Murillo-Salguero, Ordóñez-Ortiz et al. 2012)&lt;/DisplayText&gt;&lt;record&gt;&lt;rec-number&gt;86&lt;/rec-number&gt;&lt;foreign-keys&gt;&lt;key app="EN" db-id="v595a5r9gssvf4exat5pfpexwpffaztza9ee" timestamp="1766766063"&gt;86&lt;/key&gt;&lt;/foreign-keys&gt;&lt;ref-type name="Report"&gt;27&lt;/ref-type&gt;&lt;contributors&gt;&lt;authors&gt;&lt;author&gt;Murillo-Salguero, A. &lt;/author&gt;&lt;author&gt;Ordóñez-Ortiz, A.&lt;/author&gt;&lt;author&gt;Prado-Blanco, A.&lt;/author&gt;&lt;author&gt;Hernández-Mariño H.&lt;/author&gt;&lt;/authors&gt;&lt;/contributors&gt;&lt;titles&gt;&lt;title&gt;Proceso de investigación multidimensional aplicada para el diagnóstico específico de los asentamientos precarios del Área Metropolitana de Bucaramanga y para la aprobación social de reconocimiento de la problemática de base ambiental.&lt;/title&gt;&lt;/titles&gt;&lt;dates&gt;&lt;year&gt;2012&lt;/year&gt;&lt;/dates&gt;&lt;pub-location&gt;Bucaramanga, Colombia&lt;/pub-location&gt;&lt;publisher&gt;Corporación Autónoma Regional para la Defensa de la Meseta de Bucaramanga (CDMB)&lt;/publisher&gt;&lt;urls&gt;&lt;/urls&gt;&lt;/record&gt;&lt;/Cite&gt;&lt;/EndNote&gt;</w:instrText>
            </w:r>
            <w:r>
              <w:rPr>
                <w:color w:val="000000"/>
                <w:kern w:val="0"/>
                <w:sz w:val="22"/>
                <w:szCs w:val="22"/>
                <w:lang w:val="en-US" w:eastAsia="es-CO"/>
              </w:rPr>
              <w:fldChar w:fldCharType="separate"/>
            </w:r>
            <w:r w:rsidRPr="005E3FA6">
              <w:rPr>
                <w:noProof/>
                <w:color w:val="000000"/>
                <w:kern w:val="0"/>
                <w:sz w:val="22"/>
                <w:szCs w:val="22"/>
                <w:lang w:val="es-CO" w:eastAsia="es-CO"/>
              </w:rPr>
              <w:t>(Murillo-Salguero et al. 2012)</w:t>
            </w:r>
            <w:r>
              <w:rPr>
                <w:color w:val="000000"/>
                <w:kern w:val="0"/>
                <w:sz w:val="22"/>
                <w:szCs w:val="22"/>
                <w:lang w:val="en-US" w:eastAsia="es-CO"/>
              </w:rPr>
              <w:fldChar w:fldCharType="end"/>
            </w:r>
          </w:p>
        </w:tc>
      </w:tr>
      <w:tr w:rsidRPr="007677D8" w:rsidR="005E3FA6" w:rsidTr="0075000F" w14:paraId="7D24B8C0" w14:textId="77777777">
        <w:trPr>
          <w:trHeight w:val="900"/>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557F461D"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0EB1A3C0"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2.2.2.2 Occupation in high-risk areas: </w:t>
            </w:r>
            <w:r w:rsidRPr="007677D8">
              <w:rPr>
                <w:color w:val="000000"/>
                <w:kern w:val="0"/>
                <w:sz w:val="22"/>
                <w:szCs w:val="22"/>
                <w:lang w:val="en-US" w:eastAsia="es-CO"/>
              </w:rPr>
              <w:t xml:space="preserve">Proportion of the number of </w:t>
            </w:r>
            <w:r>
              <w:rPr>
                <w:color w:val="000000"/>
                <w:kern w:val="0"/>
                <w:sz w:val="22"/>
                <w:szCs w:val="22"/>
                <w:lang w:val="en-US" w:eastAsia="es-CO"/>
              </w:rPr>
              <w:t>IS</w:t>
            </w:r>
            <w:r w:rsidRPr="007677D8">
              <w:rPr>
                <w:color w:val="000000"/>
                <w:kern w:val="0"/>
                <w:sz w:val="22"/>
                <w:szCs w:val="22"/>
                <w:lang w:val="en-US" w:eastAsia="es-CO"/>
              </w:rPr>
              <w:t xml:space="preserve"> in high- risk areas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4FE3AEBA"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of AI in high risk area / Total number of AI)*100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6CB2F55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Report Municipal Mayor's Office, </w:t>
            </w:r>
            <w:r w:rsidRPr="007677D8">
              <w:rPr>
                <w:color w:val="000000"/>
                <w:kern w:val="0"/>
                <w:sz w:val="22"/>
                <w:szCs w:val="22"/>
                <w:lang w:val="en-US" w:eastAsia="es-CO"/>
              </w:rPr>
              <w:t>Environmental Authority (Secondary)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287A769A" w14:textId="069979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Landslide (23%), Flooding (5%) and Torrential Flood (5%)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&lt;EndNote&gt;&lt;Cite&gt;&lt;Author&gt;Murillo-Salguero&lt;/Author&gt;&lt;Year&gt;2012&lt;/Year&gt;&lt;RecNum&gt;86&lt;/RecNum&gt;&lt;DisplayText&gt;(Murillo-Salguero, Ordóñez-Ortiz et al. 2012)&lt;/DisplayText&gt;&lt;record&gt;&lt;rec-number&gt;86&lt;/rec-number&gt;&lt;foreign-keys&gt;&lt;key app="EN" db-id="v595a5r9gssvf4exat5pfpexwpffaztza9ee" timestamp="1766766063"&gt;86&lt;/key&gt;&lt;/foreign-keys&gt;&lt;ref-type name="Report"&gt;27&lt;/ref-type&gt;&lt;contributors&gt;&lt;authors&gt;&lt;author&gt;Murillo-Salguero, A. &lt;/author&gt;&lt;author&gt;Ordóñez-Ortiz, A.&lt;/author&gt;&lt;author&gt;Prado-Blanco, A.&lt;/author&gt;&lt;author&gt;Hernández-Mariño H.&lt;/author&gt;&lt;/authors&gt;&lt;/contributors&gt;&lt;titles&gt;&lt;title&gt;Proceso de investigación multidimensional aplicada para el diagnóstico específico de los asentamientos precarios del Área Metropolitana de Bucaramanga y para la aprobación social de reconocimiento de la problemática de base ambiental.&lt;/title&gt;&lt;/titles&gt;&lt;dates&gt;&lt;year&gt;2012&lt;/year&gt;&lt;/dates&gt;&lt;pub-location&gt;Bucaramanga, Colombia&lt;/pub-location&gt;&lt;publisher&gt;Corporación Autónoma Regional para la Defensa de la Meseta de Bucaramanga (CDMB)&lt;/publisher&gt;&lt;urls&gt;&lt;/urls&gt;&lt;/record&gt;&lt;/Cite&gt;&lt;/EndNote&gt;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(Murillo-Salguero et al. 2012)</w:t>
            </w:r>
            <w:r>
              <w:rPr>
                <w:color w:val="000000"/>
                <w:kern w:val="0"/>
                <w:sz w:val="22"/>
                <w:szCs w:val="22"/>
                <w:lang w:val="en-US" w:eastAsia="es-CO"/>
              </w:rPr>
              <w:fldChar w:fldCharType="end"/>
            </w:r>
          </w:p>
        </w:tc>
      </w:tr>
      <w:tr w:rsidRPr="005E3FA6" w:rsidR="005E3FA6" w:rsidTr="0075000F" w14:paraId="36D497A5" w14:textId="77777777">
        <w:trPr>
          <w:trHeight w:val="900"/>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04D0908B"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045E276" w14:textId="77777777">
            <w:pPr>
              <w:spacing w:after="0" w:line="240" w:lineRule="auto"/>
              <w:ind w:firstLine="0"/>
              <w:jc w:val="left"/>
              <w:rPr>
                <w:i/>
                <w:iCs/>
                <w:color w:val="000000"/>
                <w:kern w:val="0"/>
                <w:sz w:val="22"/>
                <w:szCs w:val="22"/>
                <w:lang w:val="en-US" w:eastAsia="es-CO"/>
              </w:rPr>
            </w:pPr>
            <w:r w:rsidRPr="007677D8">
              <w:rPr>
                <w:color w:val="000000"/>
                <w:kern w:val="0"/>
                <w:sz w:val="22"/>
                <w:szCs w:val="22"/>
                <w:lang w:val="en-US" w:eastAsia="es-CO"/>
              </w:rPr>
              <w:t xml:space="preserve">2.2.2.3 </w:t>
            </w:r>
            <w:r w:rsidRPr="007677D8">
              <w:rPr>
                <w:i/>
                <w:iCs/>
                <w:color w:val="000000"/>
                <w:kern w:val="0"/>
                <w:sz w:val="22"/>
                <w:szCs w:val="22"/>
                <w:lang w:val="en-US" w:eastAsia="es-CO"/>
              </w:rPr>
              <w:t xml:space="preserve">Soil erosion degree: </w:t>
            </w:r>
            <w:r w:rsidRPr="007677D8">
              <w:rPr>
                <w:color w:val="000000"/>
                <w:kern w:val="0"/>
                <w:sz w:val="22"/>
                <w:szCs w:val="22"/>
                <w:lang w:val="en-US" w:eastAsia="es-CO"/>
              </w:rPr>
              <w:t>Soil erosion level</w:t>
            </w:r>
            <w:r w:rsidRPr="007677D8">
              <w:rPr>
                <w:i/>
                <w:iCs/>
                <w:color w:val="000000"/>
                <w:kern w:val="0"/>
                <w:sz w:val="22"/>
                <w:szCs w:val="22"/>
                <w:lang w:val="en-US" w:eastAsia="es-CO"/>
              </w:rPr>
              <w:t>​</w:t>
            </w:r>
            <w:r w:rsidRPr="007677D8">
              <w:rPr>
                <w:color w:val="000000"/>
                <w:kern w:val="0"/>
                <w:sz w:val="22"/>
                <w:szCs w:val="22"/>
                <w:lang w:val="en-US" w:eastAsia="es-CO"/>
              </w:rPr>
              <w:t xml:space="preserve"> in the basin product of </w:t>
            </w:r>
            <w:r>
              <w:rPr>
                <w:color w:val="000000"/>
                <w:kern w:val="0"/>
                <w:sz w:val="22"/>
                <w:szCs w:val="22"/>
                <w:lang w:val="en-US" w:eastAsia="es-CO"/>
              </w:rPr>
              <w:t>IS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40DAB0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(Area eroded / Total area)*100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B66DD1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Municipal Mayor's Office, Environmental Authority (Secondary)</w:t>
            </w:r>
          </w:p>
        </w:tc>
        <w:tc>
          <w:tcPr>
            <w:tcW w:w="3741" w:type="dxa"/>
            <w:tcBorders>
              <w:top w:val="nil"/>
              <w:left w:val="nil"/>
              <w:bottom w:val="single" w:color="auto" w:sz="4" w:space="0"/>
              <w:right w:val="single" w:color="auto" w:sz="4" w:space="0"/>
            </w:tcBorders>
            <w:shd w:val="clear" w:color="000000" w:fill="F2F2F2"/>
            <w:vAlign w:val="center"/>
            <w:hideMark/>
          </w:tcPr>
          <w:p w:rsidRPr="005E3FA6" w:rsidR="005E3FA6" w:rsidP="0075000F" w:rsidRDefault="005E3FA6" w14:paraId="743BD7D9" w14:textId="4CEDA085">
            <w:pPr>
              <w:spacing w:after="0" w:line="240" w:lineRule="auto"/>
              <w:ind w:firstLine="0"/>
              <w:jc w:val="left"/>
              <w:rPr>
                <w:color w:val="000000"/>
                <w:kern w:val="0"/>
                <w:sz w:val="22"/>
                <w:szCs w:val="22"/>
                <w:lang w:val="es-CO" w:eastAsia="es-CO"/>
              </w:rPr>
            </w:pPr>
            <w:r w:rsidRPr="005E3FA6">
              <w:rPr>
                <w:color w:val="000000"/>
                <w:kern w:val="0"/>
                <w:sz w:val="22"/>
                <w:szCs w:val="22"/>
                <w:lang w:val="es-CO" w:eastAsia="es-CO"/>
              </w:rPr>
              <w:t xml:space="preserve">20% </w:t>
            </w:r>
            <w:r>
              <w:rPr>
                <w:color w:val="000000"/>
                <w:kern w:val="0"/>
                <w:sz w:val="22"/>
                <w:szCs w:val="22"/>
                <w:lang w:val="en-US" w:eastAsia="es-CO"/>
              </w:rPr>
              <w:fldChar w:fldCharType="begin"/>
            </w:r>
            <w:r w:rsidRPr="005E3FA6">
              <w:rPr>
                <w:color w:val="000000"/>
                <w:kern w:val="0"/>
                <w:sz w:val="22"/>
                <w:szCs w:val="22"/>
                <w:lang w:val="es-CO" w:eastAsia="es-CO"/>
              </w:rPr>
              <w:instrText xml:space="preserve"> ADDIN EN.CITE &lt;EndNote&gt;&lt;Cite&gt;&lt;Author&gt;Murillo-Salguero&lt;/Author&gt;&lt;Year&gt;2012&lt;/Year&gt;&lt;RecNum&gt;86&lt;/RecNum&gt;&lt;DisplayText&gt;(Murillo-Salguero, Ordóñez-Ortiz et al. 2012)&lt;/DisplayText&gt;&lt;record&gt;&lt;rec-number&gt;86&lt;/rec-number&gt;&lt;foreign-keys&gt;&lt;key app="EN" db-id="v595a5r9gssvf4exat5pfpexwpffaztza9ee" timestamp="1766766063"&gt;86&lt;/key&gt;&lt;/foreign-keys&gt;&lt;ref-type name="Report"&gt;27&lt;/ref-type&gt;&lt;contributors&gt;&lt;authors&gt;&lt;author&gt;Murillo-Salguero, A. &lt;/author&gt;&lt;author&gt;Ordóñez-Ortiz, A.&lt;/author&gt;&lt;author&gt;Prado-Blanco, A.&lt;/author&gt;&lt;author&gt;Hernández-Mariño H.&lt;/author&gt;&lt;/authors&gt;&lt;/contributors&gt;&lt;titles&gt;&lt;title&gt;Proceso de investigación multidimensional aplicada para el diagnóstico específico de los asentamientos precarios del Área Metropolitana de Bucaramanga y para la aprobación social de reconocimiento de la problemática de base ambiental.&lt;/title&gt;&lt;/titles&gt;&lt;dates&gt;&lt;year&gt;2012&lt;/year&gt;&lt;/dates&gt;&lt;pub-location&gt;Bucaramanga, Colombia&lt;/pub-location&gt;&lt;publisher&gt;Corporación Autónoma Regional para la Defensa de la Meseta de Bucaramanga (CDMB)&lt;/publisher&gt;&lt;urls&gt;&lt;/urls&gt;&lt;/record&gt;&lt;/Cite&gt;&lt;/EndNote&gt;</w:instrText>
            </w:r>
            <w:r>
              <w:rPr>
                <w:color w:val="000000"/>
                <w:kern w:val="0"/>
                <w:sz w:val="22"/>
                <w:szCs w:val="22"/>
                <w:lang w:val="en-US" w:eastAsia="es-CO"/>
              </w:rPr>
              <w:fldChar w:fldCharType="separate"/>
            </w:r>
            <w:r w:rsidRPr="005E3FA6">
              <w:rPr>
                <w:noProof/>
                <w:color w:val="000000"/>
                <w:kern w:val="0"/>
                <w:sz w:val="22"/>
                <w:szCs w:val="22"/>
                <w:lang w:val="es-CO" w:eastAsia="es-CO"/>
              </w:rPr>
              <w:t>(Murillo-Salguero et al. 2012)</w:t>
            </w:r>
            <w:r>
              <w:rPr>
                <w:color w:val="000000"/>
                <w:kern w:val="0"/>
                <w:sz w:val="22"/>
                <w:szCs w:val="22"/>
                <w:lang w:val="en-US" w:eastAsia="es-CO"/>
              </w:rPr>
              <w:fldChar w:fldCharType="end"/>
            </w:r>
          </w:p>
        </w:tc>
      </w:tr>
      <w:tr w:rsidRPr="007677D8" w:rsidR="005E3FA6" w:rsidTr="0075000F" w14:paraId="55A9B6F5" w14:textId="77777777">
        <w:trPr>
          <w:trHeight w:val="567"/>
        </w:trPr>
        <w:tc>
          <w:tcPr>
            <w:tcW w:w="0" w:type="auto"/>
            <w:tcBorders>
              <w:top w:val="nil"/>
              <w:left w:val="nil"/>
              <w:bottom w:val="nil"/>
              <w:right w:val="nil"/>
            </w:tcBorders>
            <w:vAlign w:val="center"/>
            <w:hideMark/>
          </w:tcPr>
          <w:p w:rsidRPr="005E3FA6" w:rsidR="005E3FA6" w:rsidP="0075000F" w:rsidRDefault="005E3FA6" w14:paraId="14CA5981" w14:textId="77777777">
            <w:pPr>
              <w:spacing w:after="0" w:line="240" w:lineRule="auto"/>
              <w:ind w:firstLine="0"/>
              <w:jc w:val="left"/>
              <w:rPr>
                <w:color w:val="000000"/>
                <w:kern w:val="0"/>
                <w:sz w:val="22"/>
                <w:szCs w:val="22"/>
                <w:lang w:val="es-CO"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31D8650F" w14:textId="77777777">
            <w:pPr>
              <w:spacing w:after="0" w:line="240" w:lineRule="auto"/>
              <w:ind w:firstLine="0"/>
              <w:jc w:val="center"/>
              <w:rPr>
                <w:b/>
                <w:bCs/>
                <w:color w:val="000000"/>
                <w:kern w:val="0"/>
                <w:sz w:val="32"/>
                <w:szCs w:val="32"/>
                <w:lang w:val="en-US" w:eastAsia="es-CO"/>
              </w:rPr>
            </w:pPr>
            <w:r w:rsidRPr="007677D8">
              <w:rPr>
                <w:b/>
                <w:bCs/>
                <w:color w:val="000000"/>
                <w:kern w:val="0"/>
                <w:sz w:val="32"/>
                <w:szCs w:val="32"/>
                <w:lang w:val="en-US" w:eastAsia="es-CO"/>
              </w:rPr>
              <w:t xml:space="preserve">2.3 Discharge of untreated </w:t>
            </w:r>
            <w:r w:rsidRPr="00DF7E80">
              <w:rPr>
                <w:b/>
                <w:bCs/>
                <w:color w:val="000000"/>
                <w:kern w:val="0"/>
                <w:sz w:val="32"/>
                <w:szCs w:val="32"/>
                <w:lang w:val="en-US" w:eastAsia="es-CO"/>
              </w:rPr>
              <w:t xml:space="preserve">wastewater </w:t>
            </w:r>
            <w:r w:rsidRPr="007677D8">
              <w:rPr>
                <w:b/>
                <w:bCs/>
                <w:color w:val="000000"/>
                <w:kern w:val="0"/>
                <w:sz w:val="32"/>
                <w:szCs w:val="32"/>
                <w:lang w:val="en-US" w:eastAsia="es-CO"/>
              </w:rPr>
              <w:t xml:space="preserve">from </w:t>
            </w:r>
            <w:r>
              <w:rPr>
                <w:b/>
                <w:bCs/>
                <w:color w:val="000000"/>
                <w:kern w:val="0"/>
                <w:sz w:val="32"/>
                <w:szCs w:val="32"/>
                <w:lang w:val="en-US" w:eastAsia="es-CO"/>
              </w:rPr>
              <w:t>IS</w:t>
            </w:r>
          </w:p>
        </w:tc>
      </w:tr>
      <w:tr w:rsidRPr="007677D8" w:rsidR="005E3FA6" w:rsidTr="0075000F" w14:paraId="089D2ACF" w14:textId="77777777">
        <w:trPr>
          <w:trHeight w:val="510"/>
        </w:trPr>
        <w:tc>
          <w:tcPr>
            <w:tcW w:w="0" w:type="auto"/>
            <w:tcBorders>
              <w:top w:val="nil"/>
              <w:left w:val="nil"/>
              <w:bottom w:val="nil"/>
              <w:right w:val="nil"/>
            </w:tcBorders>
            <w:vAlign w:val="center"/>
            <w:hideMark/>
          </w:tcPr>
          <w:p w:rsidRPr="007677D8" w:rsidR="005E3FA6" w:rsidP="0075000F" w:rsidRDefault="005E3FA6" w14:paraId="6ADCABEB" w14:textId="77777777">
            <w:pPr>
              <w:spacing w:after="0" w:line="240" w:lineRule="auto"/>
              <w:ind w:firstLine="0"/>
              <w:jc w:val="center"/>
              <w:rPr>
                <w:b/>
                <w:bCs/>
                <w:color w:val="000000"/>
                <w:kern w:val="0"/>
                <w:sz w:val="32"/>
                <w:szCs w:val="32"/>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2EBC4B30" w14:textId="77777777">
            <w:pPr>
              <w:spacing w:after="0" w:line="240" w:lineRule="auto"/>
              <w:ind w:firstLine="0"/>
              <w:jc w:val="center"/>
              <w:rPr>
                <w:b/>
                <w:bCs/>
                <w:i/>
                <w:iCs/>
                <w:color w:val="000000"/>
                <w:kern w:val="0"/>
                <w:sz w:val="28"/>
                <w:szCs w:val="28"/>
                <w:lang w:val="en-US" w:eastAsia="es-CO"/>
              </w:rPr>
            </w:pPr>
            <w:r>
              <w:rPr>
                <w:b/>
                <w:bCs/>
                <w:i/>
                <w:iCs/>
                <w:color w:val="000000"/>
                <w:kern w:val="0"/>
                <w:sz w:val="28"/>
                <w:szCs w:val="28"/>
                <w:lang w:val="en-US" w:eastAsia="es-CO"/>
              </w:rPr>
              <w:t xml:space="preserve">2.3.1 </w:t>
            </w:r>
            <w:r w:rsidRPr="007677D8">
              <w:rPr>
                <w:b/>
                <w:bCs/>
                <w:i/>
                <w:iCs/>
                <w:color w:val="000000"/>
                <w:kern w:val="0"/>
                <w:sz w:val="28"/>
                <w:szCs w:val="28"/>
                <w:lang w:val="en-US" w:eastAsia="es-CO"/>
              </w:rPr>
              <w:t xml:space="preserve">Poor management of </w:t>
            </w:r>
            <w:r w:rsidRPr="00DF7E80">
              <w:rPr>
                <w:b/>
                <w:bCs/>
                <w:i/>
                <w:iCs/>
                <w:color w:val="000000"/>
                <w:kern w:val="0"/>
                <w:sz w:val="28"/>
                <w:szCs w:val="28"/>
                <w:lang w:val="en-US" w:eastAsia="es-CO"/>
              </w:rPr>
              <w:t>wastewater</w:t>
            </w:r>
            <w:r>
              <w:rPr>
                <w:b/>
                <w:bCs/>
                <w:i/>
                <w:iCs/>
                <w:color w:val="000000"/>
                <w:kern w:val="0"/>
                <w:sz w:val="28"/>
                <w:szCs w:val="28"/>
                <w:lang w:val="en-US" w:eastAsia="es-CO"/>
              </w:rPr>
              <w:t xml:space="preserve"> in IS</w:t>
            </w:r>
          </w:p>
        </w:tc>
      </w:tr>
      <w:tr w:rsidRPr="007677D8" w:rsidR="005E3FA6" w:rsidTr="0075000F" w14:paraId="0C60B850" w14:textId="77777777">
        <w:trPr>
          <w:trHeight w:val="900"/>
        </w:trPr>
        <w:tc>
          <w:tcPr>
            <w:tcW w:w="0" w:type="auto"/>
            <w:tcBorders>
              <w:top w:val="single" w:color="auto" w:sz="4" w:space="0"/>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10800DC9"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B9D8F8B"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2.3.1.1 </w:t>
            </w:r>
            <w:r w:rsidRPr="00DF7E80">
              <w:rPr>
                <w:i/>
                <w:iCs/>
                <w:color w:val="000000"/>
                <w:kern w:val="0"/>
                <w:sz w:val="22"/>
                <w:szCs w:val="22"/>
                <w:lang w:val="en-US" w:eastAsia="es-CO"/>
              </w:rPr>
              <w:t>Wastewater</w:t>
            </w:r>
            <w:r w:rsidRPr="007677D8">
              <w:rPr>
                <w:i/>
                <w:iCs/>
                <w:color w:val="000000"/>
                <w:kern w:val="0"/>
                <w:sz w:val="22"/>
                <w:szCs w:val="22"/>
                <w:lang w:val="en-US" w:eastAsia="es-CO"/>
              </w:rPr>
              <w:t xml:space="preserve"> discharge inventory:</w:t>
            </w:r>
            <w:r w:rsidRPr="007677D8">
              <w:rPr>
                <w:color w:val="000000"/>
                <w:kern w:val="0"/>
                <w:sz w:val="22"/>
                <w:szCs w:val="22"/>
                <w:lang w:val="en-US" w:eastAsia="es-CO"/>
              </w:rPr>
              <w:t xml:space="preserve"> Location of </w:t>
            </w:r>
            <w:r>
              <w:rPr>
                <w:color w:val="000000"/>
                <w:kern w:val="0"/>
                <w:sz w:val="22"/>
                <w:szCs w:val="22"/>
                <w:lang w:val="en-US" w:eastAsia="es-CO"/>
              </w:rPr>
              <w:t>wastewater</w:t>
            </w:r>
            <w:r w:rsidRPr="007677D8">
              <w:rPr>
                <w:color w:val="000000"/>
                <w:kern w:val="0"/>
                <w:sz w:val="22"/>
                <w:szCs w:val="22"/>
                <w:lang w:val="en-US" w:eastAsia="es-CO"/>
              </w:rPr>
              <w:t xml:space="preserve"> discharges from </w:t>
            </w:r>
            <w:r>
              <w:rPr>
                <w:color w:val="000000"/>
                <w:kern w:val="0"/>
                <w:sz w:val="22"/>
                <w:szCs w:val="22"/>
                <w:lang w:val="en-US" w:eastAsia="es-CO"/>
              </w:rPr>
              <w:t>IS</w:t>
            </w:r>
            <w:r w:rsidRPr="007677D8">
              <w:rPr>
                <w:color w:val="000000"/>
                <w:kern w:val="0"/>
                <w:sz w:val="22"/>
                <w:szCs w:val="22"/>
                <w:lang w:val="en-US" w:eastAsia="es-CO"/>
              </w:rPr>
              <w:t xml:space="preserve"> at the basin and micro- basin level</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69891D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Coordinates [N</w:t>
            </w:r>
            <w:r>
              <w:rPr>
                <w:color w:val="000000"/>
                <w:kern w:val="0"/>
                <w:sz w:val="22"/>
                <w:szCs w:val="22"/>
                <w:lang w:val="en-US" w:eastAsia="es-CO"/>
              </w:rPr>
              <w:t>-</w:t>
            </w:r>
            <w:r w:rsidRPr="007677D8">
              <w:rPr>
                <w:color w:val="000000"/>
                <w:kern w:val="0"/>
                <w:sz w:val="22"/>
                <w:szCs w:val="22"/>
                <w:lang w:val="en-US" w:eastAsia="es-CO"/>
              </w:rPr>
              <w:t>W]</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61F2CB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Municipal Mayor 's Office, Environmental Authority, Sewerage Company (Secondary)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502180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 data available</w:t>
            </w:r>
          </w:p>
        </w:tc>
      </w:tr>
      <w:tr w:rsidRPr="005E3FA6" w:rsidR="005E3FA6" w:rsidTr="0075000F" w14:paraId="23A69DC3" w14:textId="77777777">
        <w:trPr>
          <w:trHeight w:val="900"/>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758B7A86"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02E85FFE"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2.3.1.2 </w:t>
            </w:r>
            <w:r>
              <w:rPr>
                <w:i/>
                <w:iCs/>
                <w:color w:val="000000"/>
                <w:kern w:val="0"/>
                <w:sz w:val="22"/>
                <w:szCs w:val="22"/>
                <w:lang w:val="en-US" w:eastAsia="es-CO"/>
              </w:rPr>
              <w:t>Wastewater</w:t>
            </w:r>
            <w:r w:rsidRPr="007677D8">
              <w:rPr>
                <w:i/>
                <w:iCs/>
                <w:color w:val="000000"/>
                <w:kern w:val="0"/>
                <w:sz w:val="22"/>
                <w:szCs w:val="22"/>
                <w:lang w:val="en-US" w:eastAsia="es-CO"/>
              </w:rPr>
              <w:t xml:space="preserve"> treatment plants:</w:t>
            </w:r>
            <w:r w:rsidRPr="007677D8">
              <w:rPr>
                <w:color w:val="000000"/>
                <w:kern w:val="0"/>
                <w:sz w:val="22"/>
                <w:szCs w:val="22"/>
                <w:lang w:val="en-US" w:eastAsia="es-CO"/>
              </w:rPr>
              <w:t xml:space="preserve"> Number of </w:t>
            </w:r>
            <w:r>
              <w:rPr>
                <w:color w:val="000000"/>
                <w:kern w:val="0"/>
                <w:sz w:val="22"/>
                <w:szCs w:val="22"/>
                <w:lang w:val="en-US" w:eastAsia="es-CO"/>
              </w:rPr>
              <w:t>wastewater</w:t>
            </w:r>
            <w:r w:rsidRPr="007677D8">
              <w:rPr>
                <w:color w:val="000000"/>
                <w:kern w:val="0"/>
                <w:sz w:val="22"/>
                <w:szCs w:val="22"/>
                <w:lang w:val="en-US" w:eastAsia="es-CO"/>
              </w:rPr>
              <w:t xml:space="preserve"> treatment plants at the basin or micro-basin level</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27B749C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of water treatment plants​​ residual [Number of WWTP]</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3D95004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Municipal Mayor 's Office, Environmental Authority, Sewerage Company (Secondary)</w:t>
            </w:r>
          </w:p>
        </w:tc>
        <w:tc>
          <w:tcPr>
            <w:tcW w:w="3741" w:type="dxa"/>
            <w:tcBorders>
              <w:top w:val="nil"/>
              <w:left w:val="nil"/>
              <w:bottom w:val="single" w:color="auto" w:sz="4" w:space="0"/>
              <w:right w:val="single" w:color="auto" w:sz="4" w:space="0"/>
            </w:tcBorders>
            <w:vAlign w:val="center"/>
            <w:hideMark/>
          </w:tcPr>
          <w:p w:rsidRPr="005B6E9C" w:rsidR="005E3FA6" w:rsidP="0075000F" w:rsidRDefault="005E3FA6" w14:paraId="18377C42" w14:textId="77777777">
            <w:pPr>
              <w:spacing w:after="0" w:line="240" w:lineRule="auto"/>
              <w:ind w:firstLine="0"/>
              <w:jc w:val="left"/>
              <w:rPr>
                <w:color w:val="000000"/>
                <w:kern w:val="0"/>
                <w:sz w:val="22"/>
                <w:szCs w:val="22"/>
                <w:lang w:val="es-CO" w:eastAsia="es-CO"/>
              </w:rPr>
            </w:pPr>
            <w:r w:rsidRPr="005B6E9C">
              <w:rPr>
                <w:color w:val="000000"/>
                <w:kern w:val="0"/>
                <w:sz w:val="22"/>
                <w:szCs w:val="22"/>
                <w:lang w:val="es-CO" w:eastAsia="es-CO"/>
              </w:rPr>
              <w:t xml:space="preserve">2 WWTP (Rio Frio and El Santuario) </w:t>
            </w:r>
            <w:r>
              <w:rPr>
                <w:color w:val="000000"/>
                <w:kern w:val="0"/>
                <w:sz w:val="22"/>
                <w:szCs w:val="22"/>
                <w:lang w:val="es-CO" w:eastAsia="es-CO"/>
              </w:rPr>
              <w:fldChar w:fldCharType="begin"/>
            </w:r>
            <w:r>
              <w:rPr>
                <w:color w:val="000000"/>
                <w:kern w:val="0"/>
                <w:sz w:val="22"/>
                <w:szCs w:val="22"/>
                <w:lang w:val="es-CO" w:eastAsia="es-CO"/>
              </w:rPr>
              <w:instrText xml:space="preserve"> ADDIN EN.CITE &lt;EndNote&gt;&lt;Cite&gt;&lt;Author&gt;Sánchez&lt;/Author&gt;&lt;Year&gt;2022&lt;/Year&gt;&lt;RecNum&gt;147&lt;/RecNum&gt;&lt;DisplayText&gt;(Sánchez 2022)&lt;/DisplayText&gt;&lt;record&gt;&lt;rec-number&gt;147&lt;/rec-number&gt;&lt;foreign-keys&gt;&lt;key app="EN" db-id="v595a5r9gssvf4exat5pfpexwpffaztza9ee" timestamp="1767045101"&gt;147&lt;/key&gt;&lt;/foreign-keys&gt;&lt;ref-type name="Report"&gt;27&lt;/ref-type&gt;&lt;contributors&gt;&lt;authors&gt;&lt;author&gt;Sánchez, E.&lt;/author&gt;&lt;/authors&gt;&lt;/contributors&gt;&lt;titles&gt;&lt;title&gt;Plan de Desarrollo 2020-2023 proyecta la construcción de la Planta de Tratamiento de Aguas Residuales-PTAR. &lt;/title&gt;&lt;/titles&gt;&lt;dates&gt;&lt;year&gt;2022&lt;/year&gt;&lt;/dates&gt;&lt;pub-location&gt;Bucaramanga, Colombia&lt;/pub-location&gt;&lt;publisher&gt;Alcaldía de Bucaramanga&lt;/publisher&gt;&lt;urls&gt;&lt;related-urls&gt;&lt;url&gt;https://www.bucaramanga.gov.co/noticias/plan-de-desarrollo-2020-2023-proyecta-la-construccion-de-la-planta-de-tratamiento-de-aguas-residuales-ptar/&lt;/url&gt;&lt;/related-urls&gt;&lt;/urls&gt;&lt;/record&gt;&lt;/Cite&gt;&lt;/EndNote&gt;</w:instrText>
            </w:r>
            <w:r>
              <w:rPr>
                <w:color w:val="000000"/>
                <w:kern w:val="0"/>
                <w:sz w:val="22"/>
                <w:szCs w:val="22"/>
                <w:lang w:val="es-CO" w:eastAsia="es-CO"/>
              </w:rPr>
              <w:fldChar w:fldCharType="separate"/>
            </w:r>
            <w:r>
              <w:rPr>
                <w:noProof/>
                <w:color w:val="000000"/>
                <w:kern w:val="0"/>
                <w:sz w:val="22"/>
                <w:szCs w:val="22"/>
                <w:lang w:val="es-CO" w:eastAsia="es-CO"/>
              </w:rPr>
              <w:t>(Sánchez 2022)</w:t>
            </w:r>
            <w:r>
              <w:rPr>
                <w:color w:val="000000"/>
                <w:kern w:val="0"/>
                <w:sz w:val="22"/>
                <w:szCs w:val="22"/>
                <w:lang w:val="es-CO" w:eastAsia="es-CO"/>
              </w:rPr>
              <w:fldChar w:fldCharType="end"/>
            </w:r>
          </w:p>
        </w:tc>
      </w:tr>
      <w:tr w:rsidRPr="007677D8" w:rsidR="005E3FA6" w:rsidTr="0075000F" w14:paraId="5D0232D5" w14:textId="77777777">
        <w:trPr>
          <w:trHeight w:val="900"/>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49FEF4A4"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4FC1743"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2.3.1.3 Volume </w:t>
            </w:r>
            <w:r>
              <w:rPr>
                <w:i/>
                <w:iCs/>
                <w:color w:val="000000"/>
                <w:kern w:val="0"/>
                <w:sz w:val="22"/>
                <w:szCs w:val="22"/>
                <w:lang w:val="en-US" w:eastAsia="es-CO"/>
              </w:rPr>
              <w:t>wastewater</w:t>
            </w:r>
            <w:r w:rsidRPr="007677D8">
              <w:rPr>
                <w:i/>
                <w:iCs/>
                <w:color w:val="000000"/>
                <w:kern w:val="0"/>
                <w:sz w:val="22"/>
                <w:szCs w:val="22"/>
                <w:lang w:val="en-US" w:eastAsia="es-CO"/>
              </w:rPr>
              <w:t xml:space="preserve"> discharge from </w:t>
            </w:r>
            <w:r>
              <w:rPr>
                <w:i/>
                <w:iCs/>
                <w:color w:val="000000"/>
                <w:kern w:val="0"/>
                <w:sz w:val="22"/>
                <w:szCs w:val="22"/>
                <w:lang w:val="en-US" w:eastAsia="es-CO"/>
              </w:rPr>
              <w:t>IS</w:t>
            </w:r>
            <w:r w:rsidRPr="007677D8">
              <w:rPr>
                <w:i/>
                <w:iCs/>
                <w:color w:val="000000"/>
                <w:kern w:val="0"/>
                <w:sz w:val="22"/>
                <w:szCs w:val="22"/>
                <w:lang w:val="en-US" w:eastAsia="es-CO"/>
              </w:rPr>
              <w:t xml:space="preserve">: </w:t>
            </w:r>
            <w:r w:rsidRPr="007677D8">
              <w:rPr>
                <w:color w:val="000000"/>
                <w:kern w:val="0"/>
                <w:sz w:val="22"/>
                <w:szCs w:val="22"/>
                <w:lang w:val="en-US" w:eastAsia="es-CO"/>
              </w:rPr>
              <w:t>Estimate</w:t>
            </w:r>
            <w:r>
              <w:rPr>
                <w:color w:val="000000"/>
                <w:kern w:val="0"/>
                <w:sz w:val="22"/>
                <w:szCs w:val="22"/>
                <w:lang w:val="en-US" w:eastAsia="es-CO"/>
              </w:rPr>
              <w:t>d</w:t>
            </w:r>
            <w:r w:rsidRPr="007677D8">
              <w:rPr>
                <w:color w:val="000000"/>
                <w:kern w:val="0"/>
                <w:sz w:val="22"/>
                <w:szCs w:val="22"/>
                <w:lang w:val="en-US" w:eastAsia="es-CO"/>
              </w:rPr>
              <w:t xml:space="preserve"> volume of </w:t>
            </w:r>
            <w:r>
              <w:rPr>
                <w:color w:val="000000"/>
                <w:kern w:val="0"/>
                <w:sz w:val="22"/>
                <w:szCs w:val="22"/>
                <w:lang w:val="en-US" w:eastAsia="es-CO"/>
              </w:rPr>
              <w:t xml:space="preserve">wastewater discharged </w:t>
            </w:r>
            <w:r w:rsidRPr="007677D8">
              <w:rPr>
                <w:color w:val="000000"/>
                <w:kern w:val="0"/>
                <w:sz w:val="22"/>
                <w:szCs w:val="22"/>
                <w:lang w:val="en-US" w:eastAsia="es-CO"/>
              </w:rPr>
              <w:t xml:space="preserve">from </w:t>
            </w:r>
            <w:r>
              <w:rPr>
                <w:color w:val="000000"/>
                <w:kern w:val="0"/>
                <w:sz w:val="22"/>
                <w:szCs w:val="22"/>
                <w:lang w:val="en-US" w:eastAsia="es-CO"/>
              </w:rPr>
              <w:t>IS</w:t>
            </w:r>
            <w:r w:rsidRPr="007677D8">
              <w:rPr>
                <w:color w:val="000000"/>
                <w:kern w:val="0"/>
                <w:sz w:val="22"/>
                <w:szCs w:val="22"/>
                <w:lang w:val="en-US" w:eastAsia="es-CO"/>
              </w:rPr>
              <w:t xml:space="preserve"> per unit of time</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6153D7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Volume / </w:t>
            </w:r>
            <w:r>
              <w:rPr>
                <w:color w:val="000000"/>
                <w:kern w:val="0"/>
                <w:sz w:val="22"/>
                <w:szCs w:val="22"/>
                <w:lang w:val="en-US" w:eastAsia="es-CO"/>
              </w:rPr>
              <w:t>Unit time</w:t>
            </w:r>
            <w:r w:rsidRPr="007677D8">
              <w:rPr>
                <w:color w:val="000000"/>
                <w:kern w:val="0"/>
                <w:sz w:val="22"/>
                <w:szCs w:val="22"/>
                <w:lang w:val="en-US" w:eastAsia="es-CO"/>
              </w:rPr>
              <w:t xml:space="preserve"> [m</w:t>
            </w:r>
            <w:r w:rsidRPr="00453C52">
              <w:rPr>
                <w:color w:val="000000"/>
                <w:kern w:val="0"/>
                <w:sz w:val="22"/>
                <w:szCs w:val="22"/>
                <w:vertAlign w:val="superscript"/>
                <w:lang w:val="en-US" w:eastAsia="es-CO"/>
              </w:rPr>
              <w:t>3</w:t>
            </w:r>
            <w:r>
              <w:rPr>
                <w:color w:val="000000"/>
                <w:kern w:val="0"/>
                <w:sz w:val="22"/>
                <w:szCs w:val="22"/>
                <w:lang w:val="en-US" w:eastAsia="es-CO"/>
              </w:rPr>
              <w:t xml:space="preserve"> </w:t>
            </w:r>
            <w:r w:rsidRPr="007677D8">
              <w:rPr>
                <w:color w:val="000000"/>
                <w:kern w:val="0"/>
                <w:sz w:val="22"/>
                <w:szCs w:val="22"/>
                <w:lang w:val="en-US" w:eastAsia="es-CO"/>
              </w:rPr>
              <w:t>/ Year]</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7E37C5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Municipal Mayor 's Office, Environmental Authority, Sewerage Company (Secondary)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D269A8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 data available</w:t>
            </w:r>
          </w:p>
        </w:tc>
      </w:tr>
      <w:tr w:rsidRPr="007677D8" w:rsidR="005E3FA6" w:rsidTr="0075000F" w14:paraId="5344502F" w14:textId="77777777">
        <w:trPr>
          <w:trHeight w:val="510"/>
        </w:trPr>
        <w:tc>
          <w:tcPr>
            <w:tcW w:w="0" w:type="auto"/>
            <w:tcBorders>
              <w:top w:val="nil"/>
              <w:left w:val="nil"/>
              <w:bottom w:val="nil"/>
              <w:right w:val="nil"/>
            </w:tcBorders>
            <w:vAlign w:val="center"/>
            <w:hideMark/>
          </w:tcPr>
          <w:p w:rsidRPr="007677D8" w:rsidR="005E3FA6" w:rsidP="0075000F" w:rsidRDefault="005E3FA6" w14:paraId="38650BC4" w14:textId="77777777">
            <w:pPr>
              <w:spacing w:after="0" w:line="240" w:lineRule="auto"/>
              <w:ind w:firstLine="0"/>
              <w:jc w:val="left"/>
              <w:rPr>
                <w:color w:val="000000"/>
                <w:kern w:val="0"/>
                <w:sz w:val="22"/>
                <w:szCs w:val="22"/>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178137BF"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2.3.2 </w:t>
            </w:r>
            <w:r>
              <w:rPr>
                <w:b/>
                <w:bCs/>
                <w:i/>
                <w:iCs/>
                <w:color w:val="000000"/>
                <w:kern w:val="0"/>
                <w:sz w:val="28"/>
                <w:szCs w:val="28"/>
                <w:lang w:val="en-US" w:eastAsia="es-CO"/>
              </w:rPr>
              <w:t>Poor a</w:t>
            </w:r>
            <w:r w:rsidRPr="007677D8">
              <w:rPr>
                <w:b/>
                <w:bCs/>
                <w:i/>
                <w:iCs/>
                <w:color w:val="000000"/>
                <w:kern w:val="0"/>
                <w:sz w:val="28"/>
                <w:szCs w:val="28"/>
                <w:lang w:val="en-US" w:eastAsia="es-CO"/>
              </w:rPr>
              <w:t xml:space="preserve">ccess </w:t>
            </w:r>
            <w:r>
              <w:rPr>
                <w:b/>
                <w:bCs/>
                <w:i/>
                <w:iCs/>
                <w:color w:val="000000"/>
                <w:kern w:val="0"/>
                <w:sz w:val="28"/>
                <w:szCs w:val="28"/>
                <w:lang w:val="en-US" w:eastAsia="es-CO"/>
              </w:rPr>
              <w:t>to</w:t>
            </w:r>
            <w:r w:rsidRPr="007677D8">
              <w:rPr>
                <w:b/>
                <w:bCs/>
                <w:i/>
                <w:iCs/>
                <w:color w:val="000000"/>
                <w:kern w:val="0"/>
                <w:sz w:val="28"/>
                <w:szCs w:val="28"/>
                <w:lang w:val="en-US" w:eastAsia="es-CO"/>
              </w:rPr>
              <w:t xml:space="preserve"> </w:t>
            </w:r>
            <w:r>
              <w:rPr>
                <w:b/>
                <w:bCs/>
                <w:i/>
                <w:iCs/>
                <w:color w:val="000000"/>
                <w:kern w:val="0"/>
                <w:sz w:val="28"/>
                <w:szCs w:val="28"/>
                <w:lang w:val="en-US" w:eastAsia="es-CO"/>
              </w:rPr>
              <w:t>sewerage</w:t>
            </w:r>
            <w:r w:rsidRPr="007677D8">
              <w:rPr>
                <w:b/>
                <w:bCs/>
                <w:i/>
                <w:iCs/>
                <w:color w:val="000000"/>
                <w:kern w:val="0"/>
                <w:sz w:val="28"/>
                <w:szCs w:val="28"/>
                <w:lang w:val="en-US" w:eastAsia="es-CO"/>
              </w:rPr>
              <w:t xml:space="preserve"> service</w:t>
            </w:r>
          </w:p>
        </w:tc>
      </w:tr>
      <w:tr w:rsidRPr="005E3FA6" w:rsidR="005E3FA6" w:rsidTr="0075000F" w14:paraId="4416779E" w14:textId="77777777">
        <w:trPr>
          <w:trHeight w:val="900"/>
        </w:trPr>
        <w:tc>
          <w:tcPr>
            <w:tcW w:w="0" w:type="auto"/>
            <w:tcBorders>
              <w:top w:val="single" w:color="auto" w:sz="4" w:space="0"/>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7EC504F2"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675BAB00" w14:textId="77777777">
            <w:pPr>
              <w:spacing w:after="0" w:line="240" w:lineRule="auto"/>
              <w:ind w:firstLine="0"/>
              <w:jc w:val="left"/>
              <w:rPr>
                <w:i/>
                <w:iCs/>
                <w:color w:val="000000"/>
                <w:kern w:val="0"/>
                <w:sz w:val="22"/>
                <w:szCs w:val="22"/>
                <w:lang w:val="en-US" w:eastAsia="es-CO"/>
              </w:rPr>
            </w:pPr>
            <w:r>
              <w:rPr>
                <w:i/>
                <w:iCs/>
                <w:color w:val="000000"/>
                <w:kern w:val="0"/>
                <w:sz w:val="22"/>
                <w:szCs w:val="22"/>
                <w:lang w:val="en-US" w:eastAsia="es-CO"/>
              </w:rPr>
              <w:t>2.3.2.1 Safe</w:t>
            </w:r>
            <w:r w:rsidRPr="007677D8">
              <w:rPr>
                <w:i/>
                <w:iCs/>
                <w:color w:val="000000"/>
                <w:kern w:val="0"/>
                <w:sz w:val="22"/>
                <w:szCs w:val="22"/>
                <w:lang w:val="en-US" w:eastAsia="es-CO"/>
              </w:rPr>
              <w:t xml:space="preserve"> management of </w:t>
            </w:r>
            <w:r>
              <w:rPr>
                <w:i/>
                <w:iCs/>
                <w:color w:val="000000"/>
                <w:kern w:val="0"/>
                <w:sz w:val="22"/>
                <w:szCs w:val="22"/>
                <w:lang w:val="en-US" w:eastAsia="es-CO"/>
              </w:rPr>
              <w:t xml:space="preserve">wastewater in </w:t>
            </w:r>
            <w:r w:rsidRPr="007677D8">
              <w:rPr>
                <w:i/>
                <w:iCs/>
                <w:color w:val="000000"/>
                <w:kern w:val="0"/>
                <w:sz w:val="22"/>
                <w:szCs w:val="22"/>
                <w:lang w:val="en-US" w:eastAsia="es-CO"/>
              </w:rPr>
              <w:t>I</w:t>
            </w:r>
            <w:r>
              <w:rPr>
                <w:i/>
                <w:iCs/>
                <w:color w:val="000000"/>
                <w:kern w:val="0"/>
                <w:sz w:val="22"/>
                <w:szCs w:val="22"/>
                <w:lang w:val="en-US" w:eastAsia="es-CO"/>
              </w:rPr>
              <w:t>S</w:t>
            </w:r>
            <w:r w:rsidRPr="007677D8">
              <w:rPr>
                <w:i/>
                <w:iCs/>
                <w:color w:val="000000"/>
                <w:kern w:val="0"/>
                <w:sz w:val="22"/>
                <w:szCs w:val="22"/>
                <w:lang w:val="en-US" w:eastAsia="es-CO"/>
              </w:rPr>
              <w:t xml:space="preserve">: </w:t>
            </w:r>
            <w:r w:rsidRPr="007677D8">
              <w:rPr>
                <w:color w:val="000000"/>
                <w:kern w:val="0"/>
                <w:sz w:val="22"/>
                <w:szCs w:val="22"/>
                <w:lang w:val="en-US" w:eastAsia="es-CO"/>
              </w:rPr>
              <w:t xml:space="preserve">Proportion of </w:t>
            </w:r>
            <w:r>
              <w:rPr>
                <w:color w:val="000000"/>
                <w:kern w:val="0"/>
                <w:sz w:val="22"/>
                <w:szCs w:val="22"/>
                <w:lang w:val="en-US" w:eastAsia="es-CO"/>
              </w:rPr>
              <w:t>IS</w:t>
            </w:r>
            <w:r w:rsidRPr="007677D8">
              <w:rPr>
                <w:color w:val="000000"/>
                <w:kern w:val="0"/>
                <w:sz w:val="22"/>
                <w:szCs w:val="22"/>
                <w:lang w:val="en-US" w:eastAsia="es-CO"/>
              </w:rPr>
              <w:t xml:space="preserve"> that have s</w:t>
            </w:r>
            <w:r>
              <w:rPr>
                <w:color w:val="000000"/>
                <w:kern w:val="0"/>
                <w:sz w:val="22"/>
                <w:szCs w:val="22"/>
                <w:lang w:val="en-US" w:eastAsia="es-CO"/>
              </w:rPr>
              <w:t>afe</w:t>
            </w:r>
            <w:r w:rsidRPr="007677D8">
              <w:rPr>
                <w:color w:val="000000"/>
                <w:kern w:val="0"/>
                <w:sz w:val="22"/>
                <w:szCs w:val="22"/>
                <w:lang w:val="en-US" w:eastAsia="es-CO"/>
              </w:rPr>
              <w:t xml:space="preserve"> management of their</w:t>
            </w:r>
            <w:r>
              <w:rPr>
                <w:color w:val="000000"/>
                <w:kern w:val="0"/>
                <w:sz w:val="22"/>
                <w:szCs w:val="22"/>
                <w:lang w:val="en-US" w:eastAsia="es-CO"/>
              </w:rPr>
              <w:t xml:space="preserve"> wastewater</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42BC1F34"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(N</w:t>
            </w:r>
            <w:r w:rsidRPr="007677D8">
              <w:rPr>
                <w:color w:val="000000"/>
                <w:kern w:val="0"/>
                <w:sz w:val="22"/>
                <w:szCs w:val="22"/>
                <w:lang w:val="en-US" w:eastAsia="es-CO"/>
              </w:rPr>
              <w:t>umber</w:t>
            </w:r>
            <w:r>
              <w:rPr>
                <w:color w:val="000000"/>
                <w:kern w:val="0"/>
                <w:sz w:val="22"/>
                <w:szCs w:val="22"/>
                <w:lang w:val="en-US" w:eastAsia="es-CO"/>
              </w:rPr>
              <w:t xml:space="preserve"> of IS that safely manage their wastewater</w:t>
            </w:r>
            <w:r w:rsidRPr="007677D8">
              <w:rPr>
                <w:color w:val="000000"/>
                <w:kern w:val="0"/>
                <w:sz w:val="22"/>
                <w:szCs w:val="22"/>
                <w:lang w:val="en-US" w:eastAsia="es-CO"/>
              </w:rPr>
              <w:t xml:space="preserve"> / Total number of AI)*100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4605DF9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Municipal Mayor 's Office, Environmental Authority, Sewerage Company (Secondary)</w:t>
            </w:r>
          </w:p>
        </w:tc>
        <w:tc>
          <w:tcPr>
            <w:tcW w:w="3741" w:type="dxa"/>
            <w:tcBorders>
              <w:top w:val="nil"/>
              <w:left w:val="nil"/>
              <w:bottom w:val="single" w:color="auto" w:sz="4" w:space="0"/>
              <w:right w:val="single" w:color="auto" w:sz="4" w:space="0"/>
            </w:tcBorders>
            <w:vAlign w:val="center"/>
            <w:hideMark/>
          </w:tcPr>
          <w:p w:rsidRPr="005B6E9C" w:rsidR="005E3FA6" w:rsidP="0075000F" w:rsidRDefault="005E3FA6" w14:paraId="6A5E70B3" w14:textId="50D7A888">
            <w:pPr>
              <w:spacing w:after="0" w:line="240" w:lineRule="auto"/>
              <w:ind w:firstLine="0"/>
              <w:jc w:val="left"/>
              <w:rPr>
                <w:color w:val="000000"/>
                <w:kern w:val="0"/>
                <w:sz w:val="22"/>
                <w:szCs w:val="22"/>
                <w:lang w:val="es-CO" w:eastAsia="es-CO"/>
              </w:rPr>
            </w:pPr>
            <w:r w:rsidRPr="005B6E9C">
              <w:rPr>
                <w:color w:val="000000"/>
                <w:kern w:val="0"/>
                <w:sz w:val="22"/>
                <w:szCs w:val="22"/>
                <w:lang w:val="es-CO" w:eastAsia="es-CO"/>
              </w:rPr>
              <w:t xml:space="preserve">Bucaramanga (36.3%), Floridablanca (48.8%), Girón (38.7%) and Piedecuesta (81.2%) </w:t>
            </w:r>
            <w:r>
              <w:rPr>
                <w:color w:val="000000"/>
                <w:kern w:val="0"/>
                <w:sz w:val="22"/>
                <w:szCs w:val="22"/>
                <w:lang w:val="es-CO" w:eastAsia="es-CO"/>
              </w:rPr>
              <w:fldChar w:fldCharType="begin"/>
            </w:r>
            <w:r>
              <w:rPr>
                <w:color w:val="000000"/>
                <w:kern w:val="0"/>
                <w:sz w:val="22"/>
                <w:szCs w:val="22"/>
                <w:lang w:val="es-CO" w:eastAsia="es-CO"/>
              </w:rPr>
              <w:instrText xml:space="preserve"> ADDIN EN.CITE &lt;EndNote&gt;&lt;Cite&gt;&lt;Author&gt;Murillo-Salguero&lt;/Author&gt;&lt;Year&gt;2012&lt;/Year&gt;&lt;RecNum&gt;86&lt;/RecNum&gt;&lt;DisplayText&gt;(Murillo-Salguero, Ordóñez-Ortiz et al. 2012)&lt;/DisplayText&gt;&lt;record&gt;&lt;rec-number&gt;86&lt;/rec-number&gt;&lt;foreign-keys&gt;&lt;key app="EN" db-id="v595a5r9gssvf4exat5pfpexwpffaztza9ee" timestamp="1766766063"&gt;86&lt;/key&gt;&lt;/foreign-keys&gt;&lt;ref-type name="Report"&gt;27&lt;/ref-type&gt;&lt;contributors&gt;&lt;authors&gt;&lt;author&gt;Murillo-Salguero, A. &lt;/author&gt;&lt;author&gt;Ordóñez-Ortiz, A.&lt;/author&gt;&lt;author&gt;Prado-Blanco, A.&lt;/author&gt;&lt;author&gt;Hernández-Mariño H.&lt;/author&gt;&lt;/authors&gt;&lt;/contributors&gt;&lt;titles&gt;&lt;title&gt;Proceso de investigación multidimensional aplicada para el diagnóstico específico de los asentamientos precarios del Área Metropolitana de Bucaramanga y para la aprobación social de reconocimiento de la problemática de base ambiental.&lt;/title&gt;&lt;/titles&gt;&lt;dates&gt;&lt;year&gt;2012&lt;/year&gt;&lt;/dates&gt;&lt;pub-location&gt;Bucaramanga, Colombia&lt;/pub-location&gt;&lt;publisher&gt;Corporación Autónoma Regional para la Defensa de la Meseta de Bucaramanga (CDMB)&lt;/publisher&gt;&lt;urls&gt;&lt;/urls&gt;&lt;/record&gt;&lt;/Cite&gt;&lt;/EndNote&gt;</w:instrText>
            </w:r>
            <w:r>
              <w:rPr>
                <w:color w:val="000000"/>
                <w:kern w:val="0"/>
                <w:sz w:val="22"/>
                <w:szCs w:val="22"/>
                <w:lang w:val="es-CO" w:eastAsia="es-CO"/>
              </w:rPr>
              <w:fldChar w:fldCharType="separate"/>
            </w:r>
            <w:r>
              <w:rPr>
                <w:noProof/>
                <w:color w:val="000000"/>
                <w:kern w:val="0"/>
                <w:sz w:val="22"/>
                <w:szCs w:val="22"/>
                <w:lang w:val="es-CO" w:eastAsia="es-CO"/>
              </w:rPr>
              <w:t>(Murillo-Salguero et al. 2012)</w:t>
            </w:r>
            <w:r>
              <w:rPr>
                <w:color w:val="000000"/>
                <w:kern w:val="0"/>
                <w:sz w:val="22"/>
                <w:szCs w:val="22"/>
                <w:lang w:val="es-CO" w:eastAsia="es-CO"/>
              </w:rPr>
              <w:fldChar w:fldCharType="end"/>
            </w:r>
          </w:p>
        </w:tc>
      </w:tr>
      <w:tr w:rsidRPr="007677D8" w:rsidR="005E3FA6" w:rsidTr="0075000F" w14:paraId="48BC7111" w14:textId="77777777">
        <w:trPr>
          <w:trHeight w:val="900"/>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2CF7B427"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5C70825"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2.3.2.2 Affordability of </w:t>
            </w:r>
            <w:r>
              <w:rPr>
                <w:i/>
                <w:iCs/>
                <w:color w:val="000000"/>
                <w:kern w:val="0"/>
                <w:sz w:val="22"/>
                <w:szCs w:val="22"/>
                <w:lang w:val="en-US" w:eastAsia="es-CO"/>
              </w:rPr>
              <w:t>wastewater</w:t>
            </w:r>
            <w:r w:rsidRPr="007677D8">
              <w:rPr>
                <w:i/>
                <w:iCs/>
                <w:color w:val="000000"/>
                <w:kern w:val="0"/>
                <w:sz w:val="22"/>
                <w:szCs w:val="22"/>
                <w:lang w:val="en-US" w:eastAsia="es-CO"/>
              </w:rPr>
              <w:t xml:space="preserve"> </w:t>
            </w:r>
            <w:r>
              <w:rPr>
                <w:i/>
                <w:iCs/>
                <w:color w:val="000000"/>
                <w:kern w:val="0"/>
                <w:sz w:val="22"/>
                <w:szCs w:val="22"/>
                <w:lang w:val="en-US" w:eastAsia="es-CO"/>
              </w:rPr>
              <w:t>sewerage</w:t>
            </w:r>
            <w:r w:rsidRPr="007677D8">
              <w:rPr>
                <w:i/>
                <w:iCs/>
                <w:color w:val="000000"/>
                <w:kern w:val="0"/>
                <w:sz w:val="22"/>
                <w:szCs w:val="22"/>
                <w:lang w:val="en-US" w:eastAsia="es-CO"/>
              </w:rPr>
              <w:t xml:space="preserve"> service: </w:t>
            </w:r>
            <w:r>
              <w:rPr>
                <w:color w:val="000000"/>
                <w:kern w:val="0"/>
                <w:sz w:val="22"/>
                <w:szCs w:val="22"/>
                <w:lang w:val="en-US" w:eastAsia="es-CO"/>
              </w:rPr>
              <w:t>A</w:t>
            </w:r>
            <w:r w:rsidRPr="007677D8">
              <w:rPr>
                <w:color w:val="000000"/>
                <w:kern w:val="0"/>
                <w:sz w:val="22"/>
                <w:szCs w:val="22"/>
                <w:lang w:val="en-US" w:eastAsia="es-CO"/>
              </w:rPr>
              <w:t xml:space="preserve">ccess </w:t>
            </w:r>
            <w:r>
              <w:rPr>
                <w:color w:val="000000"/>
                <w:kern w:val="0"/>
                <w:sz w:val="22"/>
                <w:szCs w:val="22"/>
                <w:lang w:val="en-US" w:eastAsia="es-CO"/>
              </w:rPr>
              <w:t>c</w:t>
            </w:r>
            <w:r w:rsidRPr="007677D8">
              <w:rPr>
                <w:color w:val="000000"/>
                <w:kern w:val="0"/>
                <w:sz w:val="22"/>
                <w:szCs w:val="22"/>
                <w:lang w:val="en-US" w:eastAsia="es-CO"/>
              </w:rPr>
              <w:t>ost (formal and informal) to provi</w:t>
            </w:r>
            <w:r>
              <w:rPr>
                <w:color w:val="000000"/>
                <w:kern w:val="0"/>
                <w:sz w:val="22"/>
                <w:szCs w:val="22"/>
                <w:lang w:val="en-US" w:eastAsia="es-CO"/>
              </w:rPr>
              <w:t>de</w:t>
            </w:r>
            <w:r w:rsidRPr="007677D8">
              <w:rPr>
                <w:color w:val="000000"/>
                <w:kern w:val="0"/>
                <w:sz w:val="22"/>
                <w:szCs w:val="22"/>
                <w:lang w:val="en-US" w:eastAsia="es-CO"/>
              </w:rPr>
              <w:t xml:space="preserve"> </w:t>
            </w:r>
            <w:r>
              <w:rPr>
                <w:color w:val="000000"/>
                <w:kern w:val="0"/>
                <w:sz w:val="22"/>
                <w:szCs w:val="22"/>
                <w:lang w:val="en-US" w:eastAsia="es-CO"/>
              </w:rPr>
              <w:t>wastewater</w:t>
            </w:r>
            <w:r w:rsidRPr="007677D8">
              <w:rPr>
                <w:color w:val="000000"/>
                <w:kern w:val="0"/>
                <w:sz w:val="22"/>
                <w:szCs w:val="22"/>
                <w:lang w:val="en-US" w:eastAsia="es-CO"/>
              </w:rPr>
              <w:t xml:space="preserve"> </w:t>
            </w:r>
            <w:r>
              <w:rPr>
                <w:color w:val="000000"/>
                <w:kern w:val="0"/>
                <w:sz w:val="22"/>
                <w:szCs w:val="22"/>
                <w:lang w:val="en-US" w:eastAsia="es-CO"/>
              </w:rPr>
              <w:t>sewerage</w:t>
            </w:r>
            <w:r w:rsidRPr="007677D8">
              <w:rPr>
                <w:color w:val="000000"/>
                <w:kern w:val="0"/>
                <w:sz w:val="22"/>
                <w:szCs w:val="22"/>
                <w:lang w:val="en-US" w:eastAsia="es-CO"/>
              </w:rPr>
              <w:t xml:space="preserve"> service</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F90545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Currency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EFFC8A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Municipal Mayor 's Office, Environmental Authority, Sewerage Company (Secondary)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5C2442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Connection - Stratum 1: 57.7 $USD (does not include replacement costs of the connection )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&lt;EndNote&gt;&lt;Cite&gt;&lt;Author&gt;EMPAS&lt;/Author&gt;&lt;Year&gt;2022&lt;/Year&gt;&lt;RecNum&gt;148&lt;/RecNum&gt;&lt;DisplayText&gt;(EMPAS 2022)&lt;/DisplayText&gt;&lt;record&gt;&lt;rec-number&gt;148&lt;/rec-number&gt;&lt;foreign-keys&gt;&lt;key app="EN" db-id="v595a5r9gssvf4exat5pfpexwpffaztza9ee" timestamp="1767045230"&gt;148&lt;/key&gt;&lt;/foreign-keys&gt;&lt;ref-type name="Report"&gt;27&lt;/ref-type&gt;&lt;contributors&gt;&lt;authors&gt;&lt;author&gt;EMPAS&lt;/author&gt;&lt;/authors&gt;&lt;/contributors&gt;&lt;titles&gt;&lt;title&gt;Tarifas de Servicios—Vigencia&lt;/title&gt;&lt;/titles&gt;&lt;dates&gt;&lt;year&gt;2022&lt;/year&gt;&lt;/dates&gt;&lt;pub-location&gt;Bucaramanga, Colombia&lt;/pub-location&gt;&lt;publisher&gt;Empresas Pública de Alcantarillado de Santander (EMPAS)&lt;/publisher&gt;&lt;urls&gt;&lt;/urls&gt;&lt;/record&gt;&lt;/Cite&gt;&lt;/EndNote&gt;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(EMPAS 2022)</w:t>
            </w:r>
            <w:r>
              <w:rPr>
                <w:color w:val="000000"/>
                <w:kern w:val="0"/>
                <w:sz w:val="22"/>
                <w:szCs w:val="22"/>
                <w:lang w:val="en-US" w:eastAsia="es-CO"/>
              </w:rPr>
              <w:fldChar w:fldCharType="end"/>
            </w:r>
          </w:p>
        </w:tc>
      </w:tr>
      <w:tr w:rsidRPr="005E3FA6" w:rsidR="005E3FA6" w:rsidTr="0075000F" w14:paraId="45135087" w14:textId="77777777">
        <w:trPr>
          <w:trHeight w:val="900"/>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004A732B" w14:textId="77777777">
            <w:pPr>
              <w:spacing w:after="0" w:line="240" w:lineRule="auto"/>
              <w:ind w:firstLine="0"/>
              <w:jc w:val="center"/>
              <w:rPr>
                <w:b/>
                <w:bCs/>
                <w:color w:val="000000"/>
                <w:kern w:val="0"/>
                <w:lang w:val="en-US" w:eastAsia="es-CO"/>
              </w:rPr>
            </w:pPr>
            <w:r w:rsidRPr="007677D8">
              <w:rPr>
                <w:b/>
                <w:bCs/>
                <w:kern w:val="0"/>
                <w:lang w:val="en-US" w:eastAsia="es-CO"/>
              </w:rPr>
              <w:t>S</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4330F1DE"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2.3.2.3 Informal </w:t>
            </w:r>
            <w:r>
              <w:rPr>
                <w:i/>
                <w:iCs/>
                <w:color w:val="000000"/>
                <w:kern w:val="0"/>
                <w:sz w:val="22"/>
                <w:szCs w:val="22"/>
                <w:lang w:val="en-US" w:eastAsia="es-CO"/>
              </w:rPr>
              <w:t>supply of sewerage</w:t>
            </w:r>
            <w:r w:rsidRPr="007677D8">
              <w:rPr>
                <w:i/>
                <w:iCs/>
                <w:color w:val="000000"/>
                <w:kern w:val="0"/>
                <w:sz w:val="22"/>
                <w:szCs w:val="22"/>
                <w:lang w:val="en-US" w:eastAsia="es-CO"/>
              </w:rPr>
              <w:t xml:space="preserve"> </w:t>
            </w:r>
            <w:r>
              <w:rPr>
                <w:i/>
                <w:iCs/>
                <w:color w:val="000000"/>
                <w:kern w:val="0"/>
                <w:sz w:val="22"/>
                <w:szCs w:val="22"/>
                <w:lang w:val="en-US" w:eastAsia="es-CO"/>
              </w:rPr>
              <w:t>service</w:t>
            </w:r>
            <w:r w:rsidRPr="007677D8">
              <w:rPr>
                <w:i/>
                <w:iCs/>
                <w:color w:val="000000"/>
                <w:kern w:val="0"/>
                <w:sz w:val="22"/>
                <w:szCs w:val="22"/>
                <w:lang w:val="en-US" w:eastAsia="es-CO"/>
              </w:rPr>
              <w:t>:</w:t>
            </w:r>
            <w:r w:rsidRPr="007677D8">
              <w:rPr>
                <w:color w:val="000000"/>
                <w:kern w:val="0"/>
                <w:sz w:val="22"/>
                <w:szCs w:val="22"/>
                <w:lang w:val="en-US" w:eastAsia="es-CO"/>
              </w:rPr>
              <w:t xml:space="preserve"> Existence of informal providers in </w:t>
            </w:r>
            <w:r>
              <w:rPr>
                <w:color w:val="000000"/>
                <w:kern w:val="0"/>
                <w:sz w:val="22"/>
                <w:szCs w:val="22"/>
                <w:lang w:val="en-US" w:eastAsia="es-CO"/>
              </w:rPr>
              <w:t xml:space="preserve">sewerage service </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47BBA2C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0461497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Municipal Mayor 's Office, Environmental Authority, Sewerage Company (Secondary)</w:t>
            </w:r>
          </w:p>
        </w:tc>
        <w:tc>
          <w:tcPr>
            <w:tcW w:w="3741" w:type="dxa"/>
            <w:tcBorders>
              <w:top w:val="nil"/>
              <w:left w:val="nil"/>
              <w:bottom w:val="single" w:color="auto" w:sz="4" w:space="0"/>
              <w:right w:val="single" w:color="auto" w:sz="4" w:space="0"/>
            </w:tcBorders>
            <w:vAlign w:val="center"/>
            <w:hideMark/>
          </w:tcPr>
          <w:p w:rsidRPr="005E3FA6" w:rsidR="005E3FA6" w:rsidP="0075000F" w:rsidRDefault="005E3FA6" w14:paraId="234C66DF" w14:textId="34DCD624">
            <w:pPr>
              <w:spacing w:after="0" w:line="240" w:lineRule="auto"/>
              <w:ind w:firstLine="0"/>
              <w:jc w:val="left"/>
              <w:rPr>
                <w:color w:val="000000"/>
                <w:kern w:val="0"/>
                <w:sz w:val="22"/>
                <w:szCs w:val="22"/>
                <w:lang w:val="es-CO" w:eastAsia="es-CO"/>
              </w:rPr>
            </w:pPr>
            <w:r w:rsidRPr="005E3FA6">
              <w:rPr>
                <w:color w:val="000000"/>
                <w:kern w:val="0"/>
                <w:sz w:val="22"/>
                <w:szCs w:val="22"/>
                <w:lang w:val="es-CO" w:eastAsia="es-CO"/>
              </w:rPr>
              <w:t xml:space="preserve">Yes </w:t>
            </w:r>
            <w:r>
              <w:rPr>
                <w:color w:val="000000"/>
                <w:kern w:val="0"/>
                <w:sz w:val="22"/>
                <w:szCs w:val="22"/>
                <w:lang w:val="en-US" w:eastAsia="es-CO"/>
              </w:rPr>
              <w:fldChar w:fldCharType="begin"/>
            </w:r>
            <w:r w:rsidRPr="005E3FA6">
              <w:rPr>
                <w:color w:val="000000"/>
                <w:kern w:val="0"/>
                <w:sz w:val="22"/>
                <w:szCs w:val="22"/>
                <w:lang w:val="es-CO" w:eastAsia="es-CO"/>
              </w:rPr>
              <w:instrText xml:space="preserve"> ADDIN EN.CITE &lt;EndNote&gt;&lt;Cite&gt;&lt;Author&gt;Murillo-Salguero&lt;/Author&gt;&lt;Year&gt;2012&lt;/Year&gt;&lt;RecNum&gt;86&lt;/RecNum&gt;&lt;DisplayText&gt;(Murillo-Salguero, Ordóñez-Ortiz et al. 2012)&lt;/DisplayText&gt;&lt;record&gt;&lt;rec-number&gt;86&lt;/rec-number&gt;&lt;foreign-keys&gt;&lt;key app="EN" db-id="v595a5r9gssvf4exat5pfpexwpffaztza9ee" timestamp="1766766063"&gt;86&lt;/key&gt;&lt;/foreign-keys&gt;&lt;ref-type name="Report"&gt;27&lt;/ref-type&gt;&lt;contributors&gt;&lt;authors&gt;&lt;author&gt;Murillo-Salguero, A. &lt;/author&gt;&lt;author&gt;Ordóñez-Ortiz, A.&lt;/author&gt;&lt;author&gt;Prado-Blanco, A.&lt;/author&gt;&lt;author&gt;Hernández-Mariño H.&lt;/author&gt;&lt;/authors&gt;&lt;/contributors&gt;&lt;titles&gt;&lt;title&gt;Proceso de investigación multidimensional aplicada para el diagnóstico específico de los asentamientos precarios del Área Metropolitana de Bucaramanga y para la aprobación social de reconocimiento de la problemática de base ambiental.&lt;/title&gt;&lt;/titles&gt;&lt;dates&gt;&lt;year&gt;2012&lt;/year&gt;&lt;/dates&gt;&lt;pub-location&gt;Bucaramanga, Colombia&lt;/pub-location&gt;&lt;publisher&gt;Corporación Autónoma Regional para la Defensa de la Meseta de Bucaramanga (CDMB)&lt;/publisher&gt;&lt;urls&gt;&lt;/urls&gt;&lt;/record&gt;&lt;/Cite&gt;&lt;/EndNote&gt;</w:instrText>
            </w:r>
            <w:r>
              <w:rPr>
                <w:color w:val="000000"/>
                <w:kern w:val="0"/>
                <w:sz w:val="22"/>
                <w:szCs w:val="22"/>
                <w:lang w:val="en-US" w:eastAsia="es-CO"/>
              </w:rPr>
              <w:fldChar w:fldCharType="separate"/>
            </w:r>
            <w:r w:rsidRPr="005E3FA6">
              <w:rPr>
                <w:noProof/>
                <w:color w:val="000000"/>
                <w:kern w:val="0"/>
                <w:sz w:val="22"/>
                <w:szCs w:val="22"/>
                <w:lang w:val="es-CO" w:eastAsia="es-CO"/>
              </w:rPr>
              <w:t>(Murillo-Salguero et al. 2012)</w:t>
            </w:r>
            <w:r>
              <w:rPr>
                <w:color w:val="000000"/>
                <w:kern w:val="0"/>
                <w:sz w:val="22"/>
                <w:szCs w:val="22"/>
                <w:lang w:val="en-US" w:eastAsia="es-CO"/>
              </w:rPr>
              <w:fldChar w:fldCharType="end"/>
            </w:r>
          </w:p>
        </w:tc>
      </w:tr>
      <w:tr w:rsidRPr="007677D8" w:rsidR="005E3FA6" w:rsidTr="0075000F" w14:paraId="63B87392" w14:textId="77777777">
        <w:trPr>
          <w:trHeight w:val="567"/>
        </w:trPr>
        <w:tc>
          <w:tcPr>
            <w:tcW w:w="0" w:type="auto"/>
            <w:tcBorders>
              <w:top w:val="nil"/>
              <w:left w:val="nil"/>
              <w:bottom w:val="nil"/>
              <w:right w:val="nil"/>
            </w:tcBorders>
            <w:vAlign w:val="center"/>
            <w:hideMark/>
          </w:tcPr>
          <w:p w:rsidRPr="005E3FA6" w:rsidR="005E3FA6" w:rsidP="0075000F" w:rsidRDefault="005E3FA6" w14:paraId="11052AE1" w14:textId="77777777">
            <w:pPr>
              <w:spacing w:after="0" w:line="240" w:lineRule="auto"/>
              <w:ind w:firstLine="0"/>
              <w:jc w:val="left"/>
              <w:rPr>
                <w:color w:val="000000"/>
                <w:kern w:val="0"/>
                <w:sz w:val="22"/>
                <w:szCs w:val="22"/>
                <w:lang w:val="es-CO"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0E4AB96E" w14:textId="77777777">
            <w:pPr>
              <w:spacing w:after="0" w:line="240" w:lineRule="auto"/>
              <w:ind w:firstLine="0"/>
              <w:jc w:val="center"/>
              <w:rPr>
                <w:b/>
                <w:bCs/>
                <w:color w:val="000000"/>
                <w:kern w:val="0"/>
                <w:sz w:val="32"/>
                <w:szCs w:val="32"/>
                <w:lang w:val="en-US" w:eastAsia="es-CO"/>
              </w:rPr>
            </w:pPr>
            <w:r w:rsidRPr="007677D8">
              <w:rPr>
                <w:b/>
                <w:bCs/>
                <w:color w:val="000000"/>
                <w:kern w:val="0"/>
                <w:sz w:val="32"/>
                <w:szCs w:val="32"/>
                <w:lang w:val="en-US" w:eastAsia="es-CO"/>
              </w:rPr>
              <w:t xml:space="preserve">2.4 </w:t>
            </w:r>
            <w:r>
              <w:rPr>
                <w:b/>
                <w:bCs/>
                <w:color w:val="000000"/>
                <w:kern w:val="0"/>
                <w:sz w:val="32"/>
                <w:szCs w:val="32"/>
                <w:lang w:val="en-US" w:eastAsia="es-CO"/>
              </w:rPr>
              <w:t>I</w:t>
            </w:r>
            <w:r w:rsidRPr="007677D8">
              <w:rPr>
                <w:b/>
                <w:bCs/>
                <w:color w:val="000000"/>
                <w:kern w:val="0"/>
                <w:sz w:val="32"/>
                <w:szCs w:val="32"/>
                <w:lang w:val="en-US" w:eastAsia="es-CO"/>
              </w:rPr>
              <w:t>nstitutional</w:t>
            </w:r>
            <w:r>
              <w:rPr>
                <w:b/>
                <w:bCs/>
                <w:color w:val="000000"/>
                <w:kern w:val="0"/>
                <w:sz w:val="32"/>
                <w:szCs w:val="32"/>
                <w:lang w:val="en-US" w:eastAsia="es-CO"/>
              </w:rPr>
              <w:t xml:space="preserve"> responses for </w:t>
            </w:r>
            <w:r w:rsidRPr="007677D8">
              <w:rPr>
                <w:b/>
                <w:bCs/>
                <w:color w:val="000000"/>
                <w:kern w:val="0"/>
                <w:sz w:val="32"/>
                <w:szCs w:val="32"/>
                <w:lang w:val="en-US" w:eastAsia="es-CO"/>
              </w:rPr>
              <w:t xml:space="preserve">access to </w:t>
            </w:r>
            <w:r w:rsidRPr="00DF7E80">
              <w:rPr>
                <w:b/>
                <w:bCs/>
                <w:color w:val="000000"/>
                <w:kern w:val="0"/>
                <w:sz w:val="32"/>
                <w:szCs w:val="32"/>
                <w:lang w:val="en-US" w:eastAsia="es-CO"/>
              </w:rPr>
              <w:t>wastewater</w:t>
            </w:r>
            <w:r w:rsidRPr="007677D8">
              <w:rPr>
                <w:b/>
                <w:bCs/>
                <w:color w:val="000000"/>
                <w:kern w:val="0"/>
                <w:sz w:val="32"/>
                <w:szCs w:val="32"/>
                <w:lang w:val="en-US" w:eastAsia="es-CO"/>
              </w:rPr>
              <w:t xml:space="preserve"> sanitation in I</w:t>
            </w:r>
            <w:r>
              <w:rPr>
                <w:b/>
                <w:bCs/>
                <w:color w:val="000000"/>
                <w:kern w:val="0"/>
                <w:sz w:val="32"/>
                <w:szCs w:val="32"/>
                <w:lang w:val="en-US" w:eastAsia="es-CO"/>
              </w:rPr>
              <w:t>S</w:t>
            </w:r>
          </w:p>
        </w:tc>
      </w:tr>
      <w:tr w:rsidRPr="007677D8" w:rsidR="005E3FA6" w:rsidTr="0075000F" w14:paraId="79C5FABE" w14:textId="77777777">
        <w:trPr>
          <w:trHeight w:val="510"/>
        </w:trPr>
        <w:tc>
          <w:tcPr>
            <w:tcW w:w="0" w:type="auto"/>
            <w:tcBorders>
              <w:top w:val="nil"/>
              <w:left w:val="nil"/>
              <w:bottom w:val="nil"/>
              <w:right w:val="nil"/>
            </w:tcBorders>
            <w:vAlign w:val="center"/>
            <w:hideMark/>
          </w:tcPr>
          <w:p w:rsidRPr="007677D8" w:rsidR="005E3FA6" w:rsidP="0075000F" w:rsidRDefault="005E3FA6" w14:paraId="3636943D" w14:textId="77777777">
            <w:pPr>
              <w:spacing w:after="0" w:line="240" w:lineRule="auto"/>
              <w:ind w:firstLine="0"/>
              <w:jc w:val="center"/>
              <w:rPr>
                <w:b/>
                <w:bCs/>
                <w:color w:val="000000"/>
                <w:kern w:val="0"/>
                <w:sz w:val="32"/>
                <w:szCs w:val="32"/>
                <w:lang w:val="en-US" w:eastAsia="es-CO"/>
              </w:rPr>
            </w:pPr>
          </w:p>
        </w:tc>
        <w:tc>
          <w:tcPr>
            <w:tcW w:w="0" w:type="auto"/>
            <w:gridSpan w:val="4"/>
            <w:tcBorders>
              <w:top w:val="single" w:color="auto" w:sz="4" w:space="0"/>
              <w:left w:val="single" w:color="auto" w:sz="4" w:space="0"/>
              <w:bottom w:val="single" w:color="000000" w:sz="4" w:space="0"/>
              <w:right w:val="single" w:color="auto" w:sz="4" w:space="0"/>
            </w:tcBorders>
            <w:vAlign w:val="center"/>
            <w:hideMark/>
          </w:tcPr>
          <w:p w:rsidRPr="007677D8" w:rsidR="005E3FA6" w:rsidP="0075000F" w:rsidRDefault="005E3FA6" w14:paraId="66E1A6B9"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2.4.1 Barriers in land planning and access to </w:t>
            </w:r>
            <w:r w:rsidRPr="00DF7E80">
              <w:rPr>
                <w:b/>
                <w:bCs/>
                <w:i/>
                <w:iCs/>
                <w:color w:val="000000"/>
                <w:kern w:val="0"/>
                <w:sz w:val="28"/>
                <w:szCs w:val="28"/>
                <w:lang w:val="en-US" w:eastAsia="es-CO"/>
              </w:rPr>
              <w:t xml:space="preserve">wastewater </w:t>
            </w:r>
            <w:r w:rsidRPr="007677D8">
              <w:rPr>
                <w:b/>
                <w:bCs/>
                <w:i/>
                <w:iCs/>
                <w:color w:val="000000"/>
                <w:kern w:val="0"/>
                <w:sz w:val="28"/>
                <w:szCs w:val="28"/>
                <w:lang w:val="en-US" w:eastAsia="es-CO"/>
              </w:rPr>
              <w:t>sanitation​</w:t>
            </w:r>
          </w:p>
        </w:tc>
      </w:tr>
      <w:tr w:rsidRPr="005E3FA6" w:rsidR="005E3FA6" w:rsidTr="0075000F" w14:paraId="41AA0EC4" w14:textId="77777777">
        <w:trPr>
          <w:trHeight w:val="900"/>
        </w:trPr>
        <w:tc>
          <w:tcPr>
            <w:tcW w:w="0" w:type="auto"/>
            <w:tcBorders>
              <w:top w:val="single" w:color="auto" w:sz="4" w:space="0"/>
              <w:left w:val="single" w:color="auto" w:sz="4" w:space="0"/>
              <w:bottom w:val="single" w:color="auto" w:sz="4" w:space="0"/>
              <w:right w:val="single" w:color="auto" w:sz="4" w:space="0"/>
            </w:tcBorders>
            <w:shd w:val="clear" w:color="000000" w:fill="F2F2F2"/>
            <w:vAlign w:val="center"/>
            <w:hideMark/>
          </w:tcPr>
          <w:p w:rsidRPr="007677D8" w:rsidR="005E3FA6" w:rsidP="0075000F" w:rsidRDefault="005E3FA6" w14:paraId="3B314EAC" w14:textId="77777777">
            <w:pPr>
              <w:spacing w:after="0" w:line="240" w:lineRule="auto"/>
              <w:ind w:firstLine="0"/>
              <w:jc w:val="center"/>
              <w:rPr>
                <w:b/>
                <w:bCs/>
                <w:color w:val="000000"/>
                <w:kern w:val="0"/>
                <w:lang w:val="en-US" w:eastAsia="es-CO"/>
              </w:rPr>
            </w:pPr>
            <w:r w:rsidRPr="007677D8">
              <w:rPr>
                <w:b/>
                <w:bCs/>
                <w:color w:val="000000"/>
                <w:kern w:val="0"/>
                <w:lang w:val="en-US" w:eastAsia="es-CO"/>
              </w:rPr>
              <w:t>G</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DA3FBDE"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2.4.1.1 Institutional response</w:t>
            </w:r>
            <w:r>
              <w:rPr>
                <w:i/>
                <w:iCs/>
                <w:color w:val="000000"/>
                <w:kern w:val="0"/>
                <w:sz w:val="22"/>
                <w:szCs w:val="22"/>
                <w:lang w:val="en-US" w:eastAsia="es-CO"/>
              </w:rPr>
              <w:t>s</w:t>
            </w:r>
            <w:r w:rsidRPr="007677D8">
              <w:rPr>
                <w:i/>
                <w:iCs/>
                <w:color w:val="000000"/>
                <w:kern w:val="0"/>
                <w:sz w:val="22"/>
                <w:szCs w:val="22"/>
                <w:lang w:val="en-US" w:eastAsia="es-CO"/>
              </w:rPr>
              <w:t xml:space="preserve"> </w:t>
            </w:r>
            <w:r>
              <w:rPr>
                <w:i/>
                <w:iCs/>
                <w:color w:val="000000"/>
                <w:kern w:val="0"/>
                <w:sz w:val="22"/>
                <w:szCs w:val="22"/>
                <w:lang w:val="en-US" w:eastAsia="es-CO"/>
              </w:rPr>
              <w:t xml:space="preserve">that </w:t>
            </w:r>
            <w:r w:rsidRPr="007677D8">
              <w:rPr>
                <w:i/>
                <w:iCs/>
                <w:color w:val="000000"/>
                <w:kern w:val="0"/>
                <w:sz w:val="22"/>
                <w:szCs w:val="22"/>
                <w:lang w:val="en-US" w:eastAsia="es-CO"/>
              </w:rPr>
              <w:t>promoted</w:t>
            </w:r>
            <w:r>
              <w:rPr>
                <w:i/>
                <w:iCs/>
                <w:color w:val="000000"/>
                <w:kern w:val="0"/>
                <w:sz w:val="22"/>
                <w:szCs w:val="22"/>
                <w:lang w:val="en-US" w:eastAsia="es-CO"/>
              </w:rPr>
              <w:t xml:space="preserve"> IS</w:t>
            </w:r>
            <w:r w:rsidRPr="007677D8">
              <w:rPr>
                <w:i/>
                <w:iCs/>
                <w:color w:val="000000"/>
                <w:kern w:val="0"/>
                <w:sz w:val="22"/>
                <w:szCs w:val="22"/>
                <w:lang w:val="en-US" w:eastAsia="es-CO"/>
              </w:rPr>
              <w:t>:</w:t>
            </w:r>
            <w:r w:rsidRPr="007677D8">
              <w:rPr>
                <w:color w:val="000000"/>
                <w:kern w:val="0"/>
                <w:sz w:val="22"/>
                <w:szCs w:val="22"/>
                <w:lang w:val="en-US" w:eastAsia="es-CO"/>
              </w:rPr>
              <w:t xml:space="preserve"> Institutional facts (actions, inactions or omissions) that promote </w:t>
            </w:r>
            <w:r>
              <w:rPr>
                <w:color w:val="000000"/>
                <w:kern w:val="0"/>
                <w:sz w:val="22"/>
                <w:szCs w:val="22"/>
                <w:lang w:val="en-US" w:eastAsia="es-CO"/>
              </w:rPr>
              <w:t>t</w:t>
            </w:r>
            <w:r w:rsidRPr="007677D8">
              <w:rPr>
                <w:color w:val="000000"/>
                <w:kern w:val="0"/>
                <w:sz w:val="22"/>
                <w:szCs w:val="22"/>
                <w:lang w:val="en-US" w:eastAsia="es-CO"/>
              </w:rPr>
              <w:t xml:space="preserve">he </w:t>
            </w:r>
            <w:r>
              <w:rPr>
                <w:color w:val="000000"/>
                <w:kern w:val="0"/>
                <w:sz w:val="22"/>
                <w:szCs w:val="22"/>
                <w:lang w:val="en-US" w:eastAsia="es-CO"/>
              </w:rPr>
              <w:t>i</w:t>
            </w:r>
            <w:r w:rsidRPr="007677D8">
              <w:rPr>
                <w:color w:val="000000"/>
                <w:kern w:val="0"/>
                <w:sz w:val="22"/>
                <w:szCs w:val="22"/>
                <w:lang w:val="en-US" w:eastAsia="es-CO"/>
              </w:rPr>
              <w:t xml:space="preserve">ncrease </w:t>
            </w:r>
            <w:r>
              <w:rPr>
                <w:color w:val="000000"/>
                <w:kern w:val="0"/>
                <w:sz w:val="22"/>
                <w:szCs w:val="22"/>
                <w:lang w:val="en-US" w:eastAsia="es-CO"/>
              </w:rPr>
              <w:t>of</w:t>
            </w:r>
            <w:r w:rsidRPr="007677D8">
              <w:rPr>
                <w:color w:val="000000"/>
                <w:kern w:val="0"/>
                <w:sz w:val="22"/>
                <w:szCs w:val="22"/>
                <w:lang w:val="en-US" w:eastAsia="es-CO"/>
              </w:rPr>
              <w:t xml:space="preserve"> I</w:t>
            </w:r>
            <w:r>
              <w:rPr>
                <w:color w:val="000000"/>
                <w:kern w:val="0"/>
                <w:sz w:val="22"/>
                <w:szCs w:val="22"/>
                <w:lang w:val="en-US" w:eastAsia="es-CO"/>
              </w:rPr>
              <w:t>S</w:t>
            </w:r>
            <w:r w:rsidRPr="007677D8">
              <w:rPr>
                <w:color w:val="000000"/>
                <w:kern w:val="0"/>
                <w:sz w:val="22"/>
                <w:szCs w:val="22"/>
                <w:lang w:val="en-US" w:eastAsia="es-CO"/>
              </w:rPr>
              <w:t xml:space="preserve"> (</w:t>
            </w:r>
            <w:proofErr w:type="spellStart"/>
            <w:r w:rsidRPr="007677D8">
              <w:rPr>
                <w:color w:val="000000"/>
                <w:kern w:val="0"/>
                <w:sz w:val="22"/>
                <w:szCs w:val="22"/>
                <w:lang w:val="en-US" w:eastAsia="es-CO"/>
              </w:rPr>
              <w:t>eg.</w:t>
            </w:r>
            <w:proofErr w:type="spellEnd"/>
            <w:r w:rsidRPr="007677D8">
              <w:rPr>
                <w:color w:val="000000"/>
                <w:kern w:val="0"/>
                <w:sz w:val="22"/>
                <w:szCs w:val="22"/>
                <w:lang w:val="en-US" w:eastAsia="es-CO"/>
              </w:rPr>
              <w:t xml:space="preserve"> housing program)</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702564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FB3D6F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Municipal Mayor's Office (Secondary)</w:t>
            </w:r>
          </w:p>
        </w:tc>
        <w:tc>
          <w:tcPr>
            <w:tcW w:w="3741" w:type="dxa"/>
            <w:tcBorders>
              <w:top w:val="nil"/>
              <w:left w:val="nil"/>
              <w:bottom w:val="single" w:color="auto" w:sz="4" w:space="0"/>
              <w:right w:val="single" w:color="auto" w:sz="4" w:space="0"/>
            </w:tcBorders>
            <w:shd w:val="clear" w:color="000000" w:fill="F2F2F2"/>
            <w:vAlign w:val="center"/>
            <w:hideMark/>
          </w:tcPr>
          <w:p w:rsidRPr="005E3FA6" w:rsidR="005E3FA6" w:rsidP="0075000F" w:rsidRDefault="005E3FA6" w14:paraId="714A1239" w14:textId="58B32446">
            <w:pPr>
              <w:spacing w:after="0" w:line="240" w:lineRule="auto"/>
              <w:ind w:firstLine="0"/>
              <w:jc w:val="left"/>
              <w:rPr>
                <w:color w:val="000000"/>
                <w:kern w:val="0"/>
                <w:sz w:val="22"/>
                <w:szCs w:val="22"/>
                <w:lang w:val="es-CO" w:eastAsia="es-CO"/>
              </w:rPr>
            </w:pPr>
            <w:r w:rsidRPr="005E3FA6">
              <w:rPr>
                <w:color w:val="000000"/>
                <w:kern w:val="0"/>
                <w:sz w:val="22"/>
                <w:szCs w:val="22"/>
                <w:lang w:val="es-CO" w:eastAsia="es-CO"/>
              </w:rPr>
              <w:t xml:space="preserve">Yes </w:t>
            </w:r>
            <w:r>
              <w:rPr>
                <w:color w:val="000000"/>
                <w:kern w:val="0"/>
                <w:sz w:val="22"/>
                <w:szCs w:val="22"/>
                <w:lang w:val="en-US" w:eastAsia="es-CO"/>
              </w:rPr>
              <w:fldChar w:fldCharType="begin"/>
            </w:r>
            <w:r w:rsidRPr="005E3FA6">
              <w:rPr>
                <w:color w:val="000000"/>
                <w:kern w:val="0"/>
                <w:sz w:val="22"/>
                <w:szCs w:val="22"/>
                <w:lang w:val="es-CO" w:eastAsia="es-CO"/>
              </w:rPr>
              <w:instrText xml:space="preserve"> ADDIN EN.CITE &lt;EndNote&gt;&lt;Cite&gt;&lt;Author&gt;Murillo-Salguero&lt;/Author&gt;&lt;Year&gt;2012&lt;/Year&gt;&lt;RecNum&gt;86&lt;/RecNum&gt;&lt;DisplayText&gt;(Murillo-Salguero, Ordóñez-Ortiz et al. 2012)&lt;/DisplayText&gt;&lt;record&gt;&lt;rec-number&gt;86&lt;/rec-number&gt;&lt;foreign-keys&gt;&lt;key app="EN" db-id="v595a5r9gssvf4exat5pfpexwpffaztza9ee" timestamp="1766766063"&gt;86&lt;/key&gt;&lt;/foreign-keys&gt;&lt;ref-type name="Report"&gt;27&lt;/ref-type&gt;&lt;contributors&gt;&lt;authors&gt;&lt;author&gt;Murillo-Salguero, A. &lt;/author&gt;&lt;author&gt;Ordóñez-Ortiz, A.&lt;/author&gt;&lt;author&gt;Prado-Blanco, A.&lt;/author&gt;&lt;author&gt;Hernández-Mariño H.&lt;/author&gt;&lt;/authors&gt;&lt;/contributors&gt;&lt;titles&gt;&lt;title&gt;Proceso de investigación multidimensional aplicada para el diagnóstico específico de los asentamientos precarios del Área Metropolitana de Bucaramanga y para la aprobación social de reconocimiento de la problemática de base ambiental.&lt;/title&gt;&lt;/titles&gt;&lt;dates&gt;&lt;year&gt;2012&lt;/year&gt;&lt;/dates&gt;&lt;pub-location&gt;Bucaramanga, Colombia&lt;/pub-location&gt;&lt;publisher&gt;Corporación Autónoma Regional para la Defensa de la Meseta de Bucaramanga (CDMB)&lt;/publisher&gt;&lt;urls&gt;&lt;/urls&gt;&lt;/record&gt;&lt;/Cite&gt;&lt;/EndNote&gt;</w:instrText>
            </w:r>
            <w:r>
              <w:rPr>
                <w:color w:val="000000"/>
                <w:kern w:val="0"/>
                <w:sz w:val="22"/>
                <w:szCs w:val="22"/>
                <w:lang w:val="en-US" w:eastAsia="es-CO"/>
              </w:rPr>
              <w:fldChar w:fldCharType="separate"/>
            </w:r>
            <w:r w:rsidRPr="005E3FA6">
              <w:rPr>
                <w:noProof/>
                <w:color w:val="000000"/>
                <w:kern w:val="0"/>
                <w:sz w:val="22"/>
                <w:szCs w:val="22"/>
                <w:lang w:val="es-CO" w:eastAsia="es-CO"/>
              </w:rPr>
              <w:t>(Murillo-Salguero et al. 2012)</w:t>
            </w:r>
            <w:r>
              <w:rPr>
                <w:color w:val="000000"/>
                <w:kern w:val="0"/>
                <w:sz w:val="22"/>
                <w:szCs w:val="22"/>
                <w:lang w:val="en-US" w:eastAsia="es-CO"/>
              </w:rPr>
              <w:fldChar w:fldCharType="end"/>
            </w:r>
          </w:p>
        </w:tc>
      </w:tr>
      <w:tr w:rsidRPr="007677D8" w:rsidR="005E3FA6" w:rsidTr="0075000F" w14:paraId="2B3A1951" w14:textId="77777777">
        <w:trPr>
          <w:trHeight w:val="1200"/>
        </w:trPr>
        <w:tc>
          <w:tcPr>
            <w:tcW w:w="0" w:type="auto"/>
            <w:tcBorders>
              <w:top w:val="nil"/>
              <w:left w:val="single" w:color="auto" w:sz="4" w:space="0"/>
              <w:bottom w:val="single" w:color="auto" w:sz="4" w:space="0"/>
              <w:right w:val="single" w:color="auto" w:sz="4" w:space="0"/>
            </w:tcBorders>
            <w:shd w:val="clear" w:color="000000" w:fill="F2F2F2"/>
            <w:vAlign w:val="center"/>
            <w:hideMark/>
          </w:tcPr>
          <w:p w:rsidRPr="007677D8" w:rsidR="005E3FA6" w:rsidP="0075000F" w:rsidRDefault="005E3FA6" w14:paraId="34054AFF" w14:textId="77777777">
            <w:pPr>
              <w:spacing w:after="0" w:line="240" w:lineRule="auto"/>
              <w:ind w:firstLine="0"/>
              <w:jc w:val="center"/>
              <w:rPr>
                <w:b/>
                <w:bCs/>
                <w:color w:val="000000"/>
                <w:kern w:val="0"/>
                <w:lang w:val="en-US" w:eastAsia="es-CO"/>
              </w:rPr>
            </w:pPr>
            <w:r w:rsidRPr="007677D8">
              <w:rPr>
                <w:b/>
                <w:bCs/>
                <w:color w:val="000000"/>
                <w:kern w:val="0"/>
                <w:lang w:val="en-US" w:eastAsia="es-CO"/>
              </w:rPr>
              <w:t>G</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4A1AF1A7"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2.4.1.2 Institutional response</w:t>
            </w:r>
            <w:r>
              <w:rPr>
                <w:i/>
                <w:iCs/>
                <w:color w:val="000000"/>
                <w:kern w:val="0"/>
                <w:sz w:val="22"/>
                <w:szCs w:val="22"/>
                <w:lang w:val="en-US" w:eastAsia="es-CO"/>
              </w:rPr>
              <w:t>s</w:t>
            </w:r>
            <w:r w:rsidRPr="007677D8">
              <w:rPr>
                <w:i/>
                <w:iCs/>
                <w:color w:val="000000"/>
                <w:kern w:val="0"/>
                <w:sz w:val="22"/>
                <w:szCs w:val="22"/>
                <w:lang w:val="en-US" w:eastAsia="es-CO"/>
              </w:rPr>
              <w:t xml:space="preserve"> </w:t>
            </w:r>
            <w:r>
              <w:rPr>
                <w:i/>
                <w:iCs/>
                <w:color w:val="000000"/>
                <w:kern w:val="0"/>
                <w:sz w:val="22"/>
                <w:szCs w:val="22"/>
                <w:lang w:val="en-US" w:eastAsia="es-CO"/>
              </w:rPr>
              <w:t>for</w:t>
            </w:r>
            <w:r w:rsidRPr="007677D8">
              <w:rPr>
                <w:i/>
                <w:iCs/>
                <w:color w:val="000000"/>
                <w:kern w:val="0"/>
                <w:sz w:val="22"/>
                <w:szCs w:val="22"/>
                <w:lang w:val="en-US" w:eastAsia="es-CO"/>
              </w:rPr>
              <w:t xml:space="preserve"> access to </w:t>
            </w:r>
            <w:r>
              <w:rPr>
                <w:i/>
                <w:iCs/>
                <w:color w:val="000000"/>
                <w:kern w:val="0"/>
                <w:sz w:val="22"/>
                <w:szCs w:val="22"/>
                <w:lang w:val="en-US" w:eastAsia="es-CO"/>
              </w:rPr>
              <w:t>wastewater</w:t>
            </w:r>
            <w:r w:rsidRPr="007677D8">
              <w:rPr>
                <w:i/>
                <w:iCs/>
                <w:color w:val="000000"/>
                <w:kern w:val="0"/>
                <w:sz w:val="22"/>
                <w:szCs w:val="22"/>
                <w:lang w:val="en-US" w:eastAsia="es-CO"/>
              </w:rPr>
              <w:t xml:space="preserve"> sanitation:</w:t>
            </w:r>
            <w:r w:rsidRPr="007677D8">
              <w:rPr>
                <w:color w:val="000000"/>
                <w:kern w:val="0"/>
                <w:sz w:val="22"/>
                <w:szCs w:val="22"/>
                <w:lang w:val="en-US" w:eastAsia="es-CO"/>
              </w:rPr>
              <w:t xml:space="preserve"> Institutional facts (actions, inactions or omissions) that limit </w:t>
            </w:r>
            <w:r>
              <w:rPr>
                <w:color w:val="000000"/>
                <w:kern w:val="0"/>
                <w:sz w:val="22"/>
                <w:szCs w:val="22"/>
                <w:lang w:val="en-US" w:eastAsia="es-CO"/>
              </w:rPr>
              <w:t>t</w:t>
            </w:r>
            <w:r w:rsidRPr="007677D8">
              <w:rPr>
                <w:color w:val="000000"/>
                <w:kern w:val="0"/>
                <w:sz w:val="22"/>
                <w:szCs w:val="22"/>
                <w:lang w:val="en-US" w:eastAsia="es-CO"/>
              </w:rPr>
              <w:t xml:space="preserve">he access to </w:t>
            </w:r>
            <w:r>
              <w:rPr>
                <w:color w:val="000000"/>
                <w:kern w:val="0"/>
                <w:sz w:val="22"/>
                <w:szCs w:val="22"/>
                <w:lang w:val="en-US" w:eastAsia="es-CO"/>
              </w:rPr>
              <w:t>wastewater</w:t>
            </w:r>
            <w:r w:rsidRPr="007677D8">
              <w:rPr>
                <w:color w:val="000000"/>
                <w:kern w:val="0"/>
                <w:sz w:val="22"/>
                <w:szCs w:val="22"/>
                <w:lang w:val="en-US" w:eastAsia="es-CO"/>
              </w:rPr>
              <w:t xml:space="preserve"> sanitation in I</w:t>
            </w:r>
            <w:r>
              <w:rPr>
                <w:color w:val="000000"/>
                <w:kern w:val="0"/>
                <w:sz w:val="22"/>
                <w:szCs w:val="22"/>
                <w:lang w:val="en-US" w:eastAsia="es-CO"/>
              </w:rPr>
              <w:t>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06B5656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780073D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Municipal Mayor's Office (Secondary)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4469D5C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Yes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&lt;EndNote&gt;&lt;Cite&gt;&lt;Author&gt;EMPAS&lt;/Author&gt;&lt;Year&gt;2022&lt;/Year&gt;&lt;RecNum&gt;148&lt;/RecNum&gt;&lt;DisplayText&gt;(EMPAS 2022)&lt;/DisplayText&gt;&lt;record&gt;&lt;rec-number&gt;148&lt;/rec-number&gt;&lt;foreign-keys&gt;&lt;key app="EN" db-id="v595a5r9gssvf4exat5pfpexwpffaztza9ee" timestamp="1767045230"&gt;148&lt;/key&gt;&lt;/foreign-keys&gt;&lt;ref-type name="Report"&gt;27&lt;/ref-type&gt;&lt;contributors&gt;&lt;authors&gt;&lt;author&gt;EMPAS&lt;/author&gt;&lt;/authors&gt;&lt;/contributors&gt;&lt;titles&gt;&lt;title&gt;Tarifas de Servicios—Vigencia&lt;/title&gt;&lt;/titles&gt;&lt;dates&gt;&lt;year&gt;2022&lt;/year&gt;&lt;/dates&gt;&lt;pub-location&gt;Bucaramanga, Colombia&lt;/pub-location&gt;&lt;publisher&gt;Empresas Pública de Alcantarillado de Santander (EMPAS)&lt;/publisher&gt;&lt;urls&gt;&lt;/urls&gt;&lt;/record&gt;&lt;/Cite&gt;&lt;/EndNote&gt;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(EMPAS 2022)</w:t>
            </w:r>
            <w:r>
              <w:rPr>
                <w:color w:val="000000"/>
                <w:kern w:val="0"/>
                <w:sz w:val="22"/>
                <w:szCs w:val="22"/>
                <w:lang w:val="en-US" w:eastAsia="es-CO"/>
              </w:rPr>
              <w:fldChar w:fldCharType="end"/>
            </w:r>
          </w:p>
        </w:tc>
      </w:tr>
      <w:tr w:rsidRPr="007677D8" w:rsidR="005E3FA6" w:rsidTr="0075000F" w14:paraId="4F999989" w14:textId="77777777">
        <w:trPr>
          <w:trHeight w:val="567"/>
        </w:trPr>
        <w:tc>
          <w:tcPr>
            <w:tcW w:w="0" w:type="auto"/>
            <w:tcBorders>
              <w:top w:val="nil"/>
              <w:left w:val="nil"/>
              <w:bottom w:val="nil"/>
              <w:right w:val="nil"/>
            </w:tcBorders>
            <w:vAlign w:val="center"/>
            <w:hideMark/>
          </w:tcPr>
          <w:p w:rsidRPr="007677D8" w:rsidR="005E3FA6" w:rsidP="0075000F" w:rsidRDefault="005E3FA6" w14:paraId="6EEA07D9" w14:textId="77777777">
            <w:pPr>
              <w:spacing w:after="0" w:line="240" w:lineRule="auto"/>
              <w:ind w:firstLine="0"/>
              <w:jc w:val="left"/>
              <w:rPr>
                <w:color w:val="000000"/>
                <w:kern w:val="0"/>
                <w:sz w:val="22"/>
                <w:szCs w:val="22"/>
                <w:lang w:val="en-US" w:eastAsia="es-CO"/>
              </w:rPr>
            </w:pPr>
          </w:p>
        </w:tc>
        <w:tc>
          <w:tcPr>
            <w:tcW w:w="0" w:type="auto"/>
            <w:gridSpan w:val="4"/>
            <w:tcBorders>
              <w:top w:val="nil"/>
              <w:left w:val="single" w:color="auto" w:sz="4" w:space="0"/>
              <w:bottom w:val="single" w:color="auto" w:sz="4" w:space="0"/>
              <w:right w:val="single" w:color="auto" w:sz="4" w:space="0"/>
            </w:tcBorders>
            <w:vAlign w:val="center"/>
            <w:hideMark/>
          </w:tcPr>
          <w:p w:rsidRPr="007677D8" w:rsidR="005E3FA6" w:rsidP="0075000F" w:rsidRDefault="005E3FA6" w14:paraId="233BFE5A" w14:textId="77777777">
            <w:pPr>
              <w:spacing w:after="0" w:line="240" w:lineRule="auto"/>
              <w:ind w:firstLine="0"/>
              <w:jc w:val="center"/>
              <w:rPr>
                <w:b/>
                <w:bCs/>
                <w:color w:val="000000"/>
                <w:kern w:val="0"/>
                <w:sz w:val="32"/>
                <w:szCs w:val="32"/>
                <w:lang w:val="en-US" w:eastAsia="es-CO"/>
              </w:rPr>
            </w:pPr>
            <w:r w:rsidRPr="007677D8">
              <w:rPr>
                <w:b/>
                <w:bCs/>
                <w:color w:val="000000"/>
                <w:kern w:val="0"/>
                <w:sz w:val="32"/>
                <w:szCs w:val="32"/>
                <w:lang w:val="en-US" w:eastAsia="es-CO"/>
              </w:rPr>
              <w:t xml:space="preserve">2.5 Occurrence of extreme climatological events </w:t>
            </w:r>
          </w:p>
        </w:tc>
      </w:tr>
      <w:tr w:rsidRPr="007677D8" w:rsidR="005E3FA6" w:rsidTr="0075000F" w14:paraId="5376CA2A" w14:textId="77777777">
        <w:trPr>
          <w:trHeight w:val="567"/>
        </w:trPr>
        <w:tc>
          <w:tcPr>
            <w:tcW w:w="0" w:type="auto"/>
            <w:tcBorders>
              <w:top w:val="nil"/>
              <w:left w:val="nil"/>
              <w:bottom w:val="nil"/>
              <w:right w:val="nil"/>
            </w:tcBorders>
            <w:vAlign w:val="center"/>
            <w:hideMark/>
          </w:tcPr>
          <w:p w:rsidRPr="007677D8" w:rsidR="005E3FA6" w:rsidP="0075000F" w:rsidRDefault="005E3FA6" w14:paraId="52A40A9D" w14:textId="77777777">
            <w:pPr>
              <w:spacing w:after="0" w:line="240" w:lineRule="auto"/>
              <w:ind w:firstLine="0"/>
              <w:jc w:val="center"/>
              <w:rPr>
                <w:b/>
                <w:bCs/>
                <w:color w:val="000000"/>
                <w:kern w:val="0"/>
                <w:sz w:val="32"/>
                <w:szCs w:val="32"/>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7A380DCF"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2.5.1 </w:t>
            </w:r>
            <w:r>
              <w:rPr>
                <w:b/>
                <w:bCs/>
                <w:i/>
                <w:iCs/>
                <w:color w:val="000000"/>
                <w:kern w:val="0"/>
                <w:sz w:val="28"/>
                <w:szCs w:val="28"/>
                <w:lang w:val="en-US" w:eastAsia="es-CO"/>
              </w:rPr>
              <w:t>Historical f</w:t>
            </w:r>
            <w:r w:rsidRPr="007677D8">
              <w:rPr>
                <w:b/>
                <w:bCs/>
                <w:i/>
                <w:iCs/>
                <w:color w:val="000000"/>
                <w:kern w:val="0"/>
                <w:sz w:val="28"/>
                <w:szCs w:val="28"/>
                <w:lang w:val="en-US" w:eastAsia="es-CO"/>
              </w:rPr>
              <w:t>requency</w:t>
            </w:r>
            <w:r>
              <w:rPr>
                <w:b/>
                <w:bCs/>
                <w:i/>
                <w:iCs/>
                <w:color w:val="000000"/>
                <w:kern w:val="0"/>
                <w:sz w:val="28"/>
                <w:szCs w:val="28"/>
                <w:lang w:val="en-US" w:eastAsia="es-CO"/>
              </w:rPr>
              <w:t xml:space="preserve"> of </w:t>
            </w:r>
            <w:r w:rsidRPr="007677D8">
              <w:rPr>
                <w:b/>
                <w:bCs/>
                <w:i/>
                <w:iCs/>
                <w:color w:val="000000"/>
                <w:kern w:val="0"/>
                <w:sz w:val="28"/>
                <w:szCs w:val="28"/>
                <w:lang w:val="en-US" w:eastAsia="es-CO"/>
              </w:rPr>
              <w:t>extreme</w:t>
            </w:r>
            <w:r>
              <w:rPr>
                <w:b/>
                <w:bCs/>
                <w:i/>
                <w:iCs/>
                <w:color w:val="000000"/>
                <w:kern w:val="0"/>
                <w:sz w:val="28"/>
                <w:szCs w:val="28"/>
                <w:lang w:val="en-US" w:eastAsia="es-CO"/>
              </w:rPr>
              <w:t xml:space="preserve"> </w:t>
            </w:r>
            <w:r w:rsidRPr="007677D8">
              <w:rPr>
                <w:b/>
                <w:bCs/>
                <w:i/>
                <w:iCs/>
                <w:color w:val="000000"/>
                <w:kern w:val="0"/>
                <w:sz w:val="28"/>
                <w:szCs w:val="28"/>
                <w:lang w:val="en-US" w:eastAsia="es-CO"/>
              </w:rPr>
              <w:t xml:space="preserve">events​ </w:t>
            </w:r>
          </w:p>
        </w:tc>
      </w:tr>
      <w:tr w:rsidRPr="007677D8" w:rsidR="005E3FA6" w:rsidTr="0075000F" w14:paraId="485C288E" w14:textId="77777777">
        <w:trPr>
          <w:trHeight w:val="900"/>
        </w:trPr>
        <w:tc>
          <w:tcPr>
            <w:tcW w:w="0" w:type="auto"/>
            <w:tcBorders>
              <w:top w:val="single" w:color="auto" w:sz="4" w:space="0"/>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0F3692CA"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BAA0794"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2.5.1.1 </w:t>
            </w:r>
            <w:r>
              <w:rPr>
                <w:i/>
                <w:iCs/>
                <w:color w:val="000000"/>
                <w:kern w:val="0"/>
                <w:sz w:val="22"/>
                <w:szCs w:val="22"/>
                <w:lang w:val="en-US" w:eastAsia="es-CO"/>
              </w:rPr>
              <w:t>H</w:t>
            </w:r>
            <w:r w:rsidRPr="007677D8">
              <w:rPr>
                <w:i/>
                <w:iCs/>
                <w:color w:val="000000"/>
                <w:kern w:val="0"/>
                <w:sz w:val="22"/>
                <w:szCs w:val="22"/>
                <w:lang w:val="en-US" w:eastAsia="es-CO"/>
              </w:rPr>
              <w:t>istory​</w:t>
            </w:r>
            <w:r>
              <w:rPr>
                <w:i/>
                <w:iCs/>
                <w:color w:val="000000"/>
                <w:kern w:val="0"/>
                <w:sz w:val="22"/>
                <w:szCs w:val="22"/>
                <w:lang w:val="en-US" w:eastAsia="es-CO"/>
              </w:rPr>
              <w:t xml:space="preserve"> of e</w:t>
            </w:r>
            <w:r w:rsidRPr="007677D8">
              <w:rPr>
                <w:i/>
                <w:iCs/>
                <w:color w:val="000000"/>
                <w:kern w:val="0"/>
                <w:sz w:val="22"/>
                <w:szCs w:val="22"/>
                <w:lang w:val="en-US" w:eastAsia="es-CO"/>
              </w:rPr>
              <w:t>xtreme</w:t>
            </w:r>
            <w:r>
              <w:rPr>
                <w:i/>
                <w:iCs/>
                <w:color w:val="000000"/>
                <w:kern w:val="0"/>
                <w:sz w:val="22"/>
                <w:szCs w:val="22"/>
                <w:lang w:val="en-US" w:eastAsia="es-CO"/>
              </w:rPr>
              <w:t xml:space="preserve"> e</w:t>
            </w:r>
            <w:r w:rsidRPr="007677D8">
              <w:rPr>
                <w:i/>
                <w:iCs/>
                <w:color w:val="000000"/>
                <w:kern w:val="0"/>
                <w:sz w:val="22"/>
                <w:szCs w:val="22"/>
                <w:lang w:val="en-US" w:eastAsia="es-CO"/>
              </w:rPr>
              <w:t>vent</w:t>
            </w:r>
            <w:r>
              <w:rPr>
                <w:i/>
                <w:iCs/>
                <w:color w:val="000000"/>
                <w:kern w:val="0"/>
                <w:sz w:val="22"/>
                <w:szCs w:val="22"/>
                <w:lang w:val="en-US" w:eastAsia="es-CO"/>
              </w:rPr>
              <w:t xml:space="preserve">s: </w:t>
            </w:r>
            <w:r w:rsidRPr="007677D8">
              <w:rPr>
                <w:color w:val="000000"/>
                <w:kern w:val="0"/>
                <w:sz w:val="22"/>
                <w:szCs w:val="22"/>
                <w:lang w:val="en-US" w:eastAsia="es-CO"/>
              </w:rPr>
              <w:t>Number of extremes natural events (</w:t>
            </w:r>
            <w:r>
              <w:rPr>
                <w:color w:val="000000"/>
                <w:kern w:val="0"/>
                <w:sz w:val="22"/>
                <w:szCs w:val="22"/>
                <w:lang w:val="en-US" w:eastAsia="es-CO"/>
              </w:rPr>
              <w:t>tor</w:t>
            </w:r>
            <w:r w:rsidRPr="007677D8">
              <w:rPr>
                <w:color w:val="000000"/>
                <w:kern w:val="0"/>
                <w:sz w:val="22"/>
                <w:szCs w:val="22"/>
                <w:lang w:val="en-US" w:eastAsia="es-CO"/>
              </w:rPr>
              <w:t>rential</w:t>
            </w:r>
            <w:r>
              <w:rPr>
                <w:color w:val="000000"/>
                <w:kern w:val="0"/>
                <w:sz w:val="22"/>
                <w:szCs w:val="22"/>
                <w:lang w:val="en-US" w:eastAsia="es-CO"/>
              </w:rPr>
              <w:t xml:space="preserve"> avenues</w:t>
            </w:r>
            <w:r w:rsidRPr="007677D8">
              <w:rPr>
                <w:color w:val="000000"/>
                <w:kern w:val="0"/>
                <w:sz w:val="22"/>
                <w:szCs w:val="22"/>
                <w:lang w:val="en-US" w:eastAsia="es-CO"/>
              </w:rPr>
              <w:t xml:space="preserve"> rains, floods and landslides</w:t>
            </w:r>
            <w:r>
              <w:rPr>
                <w:color w:val="000000"/>
                <w:kern w:val="0"/>
                <w:sz w:val="22"/>
                <w:szCs w:val="22"/>
                <w:lang w:val="en-US" w:eastAsia="es-CO"/>
              </w:rPr>
              <w:t>)</w:t>
            </w:r>
            <w:r w:rsidRPr="007677D8">
              <w:rPr>
                <w:color w:val="000000"/>
                <w:kern w:val="0"/>
                <w:sz w:val="22"/>
                <w:szCs w:val="22"/>
                <w:lang w:val="en-US" w:eastAsia="es-CO"/>
              </w:rPr>
              <w:t xml:space="preserve"> occurred in the last 10 years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4F19B7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events extremes / </w:t>
            </w:r>
            <w:r>
              <w:rPr>
                <w:color w:val="000000"/>
                <w:kern w:val="0"/>
                <w:sz w:val="22"/>
                <w:szCs w:val="22"/>
                <w:lang w:val="en-US" w:eastAsia="es-CO"/>
              </w:rPr>
              <w:t>Unit time</w:t>
            </w:r>
            <w:r w:rsidRPr="007677D8">
              <w:rPr>
                <w:color w:val="000000"/>
                <w:kern w:val="0"/>
                <w:sz w:val="22"/>
                <w:szCs w:val="22"/>
                <w:lang w:val="en-US" w:eastAsia="es-CO"/>
              </w:rPr>
              <w:t xml:space="preserve"> [Number of events extremes / Year]</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3E546B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National Institute of Meteorology Report, Environmental Authority (Secondary</w:t>
            </w:r>
            <w:r>
              <w:rPr>
                <w:color w:val="000000"/>
                <w:kern w:val="0"/>
                <w:sz w:val="22"/>
                <w:szCs w:val="22"/>
                <w:lang w:val="en-US" w:eastAsia="es-CO"/>
              </w:rPr>
              <w:t>)</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DD6E6A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20.4 events / year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&lt;EndNote&gt;&lt;Cite&gt;&lt;Author&gt;OGRD&lt;/Author&gt;&lt;Year&gt;2023&lt;/Year&gt;&lt;RecNum&gt;149&lt;/RecNum&gt;&lt;DisplayText&gt;(OGRD 2023)&lt;/DisplayText&gt;&lt;record&gt;&lt;rec-number&gt;149&lt;/rec-number&gt;&lt;foreign-keys&gt;&lt;key app="EN" db-id="v595a5r9gssvf4exat5pfpexwpffaztza9ee" timestamp="1767045392"&gt;149&lt;/key&gt;&lt;/foreign-keys&gt;&lt;ref-type name="Report"&gt;27&lt;/ref-type&gt;&lt;contributors&gt;&lt;authors&gt;&lt;author&gt;OGRD&lt;/author&gt;&lt;/authors&gt;&lt;/contributors&gt;&lt;titles&gt;&lt;title&gt;Reportes mensuales de desastres. Gobernación de Santander. &lt;/title&gt;&lt;/titles&gt;&lt;dates&gt;&lt;year&gt;2023&lt;/year&gt;&lt;/dates&gt;&lt;pub-location&gt;Bucaramanga, Colombia.&lt;/pub-location&gt;&lt;publisher&gt;Oficina para la Gestión del Riesgo y Desastres (OGRD)&lt;/publisher&gt;&lt;urls&gt;&lt;/urls&gt;&lt;/record&gt;&lt;/Cite&gt;&lt;/EndNote&gt;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(OGRD 2023)</w:t>
            </w:r>
            <w:r>
              <w:rPr>
                <w:color w:val="000000"/>
                <w:kern w:val="0"/>
                <w:sz w:val="22"/>
                <w:szCs w:val="22"/>
                <w:lang w:val="en-US" w:eastAsia="es-CO"/>
              </w:rPr>
              <w:fldChar w:fldCharType="end"/>
            </w:r>
          </w:p>
        </w:tc>
      </w:tr>
      <w:tr w:rsidRPr="007677D8" w:rsidR="005E3FA6" w:rsidTr="0075000F" w14:paraId="589FDB9B" w14:textId="77777777">
        <w:trPr>
          <w:trHeight w:val="510"/>
        </w:trPr>
        <w:tc>
          <w:tcPr>
            <w:tcW w:w="0" w:type="auto"/>
            <w:tcBorders>
              <w:top w:val="nil"/>
              <w:left w:val="nil"/>
              <w:bottom w:val="nil"/>
              <w:right w:val="nil"/>
            </w:tcBorders>
            <w:vAlign w:val="center"/>
            <w:hideMark/>
          </w:tcPr>
          <w:p w:rsidRPr="007677D8" w:rsidR="005E3FA6" w:rsidP="0075000F" w:rsidRDefault="005E3FA6" w14:paraId="128CA1C9" w14:textId="77777777">
            <w:pPr>
              <w:spacing w:after="0" w:line="240" w:lineRule="auto"/>
              <w:ind w:firstLine="0"/>
              <w:jc w:val="left"/>
              <w:rPr>
                <w:color w:val="000000"/>
                <w:kern w:val="0"/>
                <w:sz w:val="22"/>
                <w:szCs w:val="22"/>
                <w:lang w:val="en-US" w:eastAsia="es-CO"/>
              </w:rPr>
            </w:pPr>
          </w:p>
        </w:tc>
        <w:tc>
          <w:tcPr>
            <w:tcW w:w="0" w:type="auto"/>
            <w:gridSpan w:val="4"/>
            <w:tcBorders>
              <w:top w:val="nil"/>
              <w:left w:val="nil"/>
              <w:bottom w:val="nil"/>
              <w:right w:val="nil"/>
            </w:tcBorders>
            <w:vAlign w:val="center"/>
            <w:hideMark/>
          </w:tcPr>
          <w:p w:rsidRPr="007677D8" w:rsidR="005E3FA6" w:rsidP="0075000F" w:rsidRDefault="005E3FA6" w14:paraId="38275976" w14:textId="77777777">
            <w:pPr>
              <w:spacing w:after="0" w:line="240" w:lineRule="auto"/>
              <w:ind w:firstLine="0"/>
              <w:jc w:val="left"/>
              <w:rPr>
                <w:b/>
                <w:bCs/>
                <w:i/>
                <w:iCs/>
                <w:color w:val="000000"/>
                <w:kern w:val="0"/>
                <w:sz w:val="22"/>
                <w:szCs w:val="22"/>
                <w:lang w:val="en-US" w:eastAsia="es-CO"/>
              </w:rPr>
            </w:pPr>
            <w:r w:rsidRPr="007677D8">
              <w:rPr>
                <w:b/>
                <w:bCs/>
                <w:i/>
                <w:iCs/>
                <w:color w:val="000000"/>
                <w:kern w:val="0"/>
                <w:sz w:val="22"/>
                <w:szCs w:val="22"/>
                <w:lang w:val="en-US" w:eastAsia="es-CO"/>
              </w:rPr>
              <w:t xml:space="preserve">*Note. </w:t>
            </w:r>
            <w:r w:rsidRPr="007677D8">
              <w:rPr>
                <w:i/>
                <w:iCs/>
                <w:color w:val="000000"/>
                <w:kern w:val="0"/>
                <w:sz w:val="22"/>
                <w:szCs w:val="22"/>
                <w:lang w:val="en-US" w:eastAsia="es-CO"/>
              </w:rPr>
              <w:t>S: social; E: economic; A: environmental; T: technical; G: governance; I</w:t>
            </w:r>
            <w:r>
              <w:rPr>
                <w:i/>
                <w:iCs/>
                <w:color w:val="000000"/>
                <w:kern w:val="0"/>
                <w:sz w:val="22"/>
                <w:szCs w:val="22"/>
                <w:lang w:val="en-US" w:eastAsia="es-CO"/>
              </w:rPr>
              <w:t>S</w:t>
            </w:r>
            <w:r w:rsidRPr="007677D8">
              <w:rPr>
                <w:i/>
                <w:iCs/>
                <w:color w:val="000000"/>
                <w:kern w:val="0"/>
                <w:sz w:val="22"/>
                <w:szCs w:val="22"/>
                <w:lang w:val="en-US" w:eastAsia="es-CO"/>
              </w:rPr>
              <w:t>: informal settlement</w:t>
            </w:r>
            <w:r>
              <w:rPr>
                <w:i/>
                <w:iCs/>
                <w:color w:val="000000"/>
                <w:kern w:val="0"/>
                <w:sz w:val="22"/>
                <w:szCs w:val="22"/>
                <w:lang w:val="en-US" w:eastAsia="es-CO"/>
              </w:rPr>
              <w:t>.</w:t>
            </w:r>
          </w:p>
        </w:tc>
      </w:tr>
      <w:tr w:rsidRPr="007677D8" w:rsidR="005E3FA6" w:rsidTr="0075000F" w14:paraId="2C56BA99" w14:textId="77777777">
        <w:trPr>
          <w:trHeight w:val="300"/>
        </w:trPr>
        <w:tc>
          <w:tcPr>
            <w:tcW w:w="0" w:type="auto"/>
            <w:tcBorders>
              <w:top w:val="nil"/>
              <w:left w:val="nil"/>
              <w:bottom w:val="nil"/>
              <w:right w:val="nil"/>
            </w:tcBorders>
            <w:vAlign w:val="center"/>
            <w:hideMark/>
          </w:tcPr>
          <w:p w:rsidRPr="007677D8" w:rsidR="005E3FA6" w:rsidP="0075000F" w:rsidRDefault="005E3FA6" w14:paraId="07B8BE0D" w14:textId="77777777">
            <w:pPr>
              <w:spacing w:after="0" w:line="240" w:lineRule="auto"/>
              <w:ind w:firstLine="0"/>
              <w:jc w:val="left"/>
              <w:rPr>
                <w:b/>
                <w:bCs/>
                <w:i/>
                <w:iCs/>
                <w:color w:val="000000"/>
                <w:kern w:val="0"/>
                <w:sz w:val="22"/>
                <w:szCs w:val="22"/>
                <w:lang w:val="en-US" w:eastAsia="es-CO"/>
              </w:rPr>
            </w:pPr>
          </w:p>
        </w:tc>
        <w:tc>
          <w:tcPr>
            <w:tcW w:w="0" w:type="auto"/>
            <w:tcBorders>
              <w:top w:val="nil"/>
              <w:left w:val="nil"/>
              <w:bottom w:val="nil"/>
              <w:right w:val="nil"/>
            </w:tcBorders>
            <w:vAlign w:val="center"/>
            <w:hideMark/>
          </w:tcPr>
          <w:p w:rsidRPr="007677D8" w:rsidR="005E3FA6" w:rsidP="0075000F" w:rsidRDefault="005E3FA6" w14:paraId="555FAC0C" w14:textId="77777777">
            <w:pPr>
              <w:spacing w:after="0" w:line="240" w:lineRule="auto"/>
              <w:ind w:firstLine="0"/>
              <w:jc w:val="left"/>
              <w:rPr>
                <w:kern w:val="0"/>
                <w:sz w:val="20"/>
                <w:szCs w:val="20"/>
                <w:lang w:val="en-US" w:eastAsia="es-CO"/>
              </w:rPr>
            </w:pPr>
          </w:p>
        </w:tc>
        <w:tc>
          <w:tcPr>
            <w:tcW w:w="3090" w:type="dxa"/>
            <w:tcBorders>
              <w:top w:val="nil"/>
              <w:left w:val="nil"/>
              <w:bottom w:val="nil"/>
              <w:right w:val="nil"/>
            </w:tcBorders>
            <w:vAlign w:val="center"/>
            <w:hideMark/>
          </w:tcPr>
          <w:p w:rsidRPr="007677D8" w:rsidR="005E3FA6" w:rsidP="0075000F" w:rsidRDefault="005E3FA6" w14:paraId="52583275" w14:textId="77777777">
            <w:pPr>
              <w:spacing w:after="0" w:line="240" w:lineRule="auto"/>
              <w:ind w:firstLine="0"/>
              <w:jc w:val="left"/>
              <w:rPr>
                <w:kern w:val="0"/>
                <w:sz w:val="20"/>
                <w:szCs w:val="20"/>
                <w:lang w:val="en-US" w:eastAsia="es-CO"/>
              </w:rPr>
            </w:pPr>
          </w:p>
        </w:tc>
        <w:tc>
          <w:tcPr>
            <w:tcW w:w="2410" w:type="dxa"/>
            <w:tcBorders>
              <w:top w:val="nil"/>
              <w:left w:val="nil"/>
              <w:bottom w:val="nil"/>
              <w:right w:val="nil"/>
            </w:tcBorders>
            <w:vAlign w:val="center"/>
            <w:hideMark/>
          </w:tcPr>
          <w:p w:rsidRPr="007677D8" w:rsidR="005E3FA6" w:rsidP="0075000F" w:rsidRDefault="005E3FA6" w14:paraId="1C949423" w14:textId="77777777">
            <w:pPr>
              <w:spacing w:after="0" w:line="240" w:lineRule="auto"/>
              <w:ind w:firstLine="0"/>
              <w:jc w:val="left"/>
              <w:rPr>
                <w:kern w:val="0"/>
                <w:sz w:val="20"/>
                <w:szCs w:val="20"/>
                <w:lang w:val="en-US" w:eastAsia="es-CO"/>
              </w:rPr>
            </w:pPr>
          </w:p>
        </w:tc>
        <w:tc>
          <w:tcPr>
            <w:tcW w:w="3741" w:type="dxa"/>
            <w:tcBorders>
              <w:top w:val="nil"/>
              <w:left w:val="nil"/>
              <w:bottom w:val="nil"/>
              <w:right w:val="nil"/>
            </w:tcBorders>
            <w:vAlign w:val="center"/>
            <w:hideMark/>
          </w:tcPr>
          <w:p w:rsidRPr="007677D8" w:rsidR="005E3FA6" w:rsidP="0075000F" w:rsidRDefault="005E3FA6" w14:paraId="0B03D032" w14:textId="77777777">
            <w:pPr>
              <w:spacing w:after="0" w:line="240" w:lineRule="auto"/>
              <w:ind w:firstLine="0"/>
              <w:jc w:val="left"/>
              <w:rPr>
                <w:kern w:val="0"/>
                <w:sz w:val="20"/>
                <w:szCs w:val="20"/>
                <w:lang w:val="en-US" w:eastAsia="es-CO"/>
              </w:rPr>
            </w:pPr>
          </w:p>
        </w:tc>
      </w:tr>
      <w:tr w:rsidRPr="007677D8" w:rsidR="005E3FA6" w:rsidTr="0075000F" w14:paraId="0F4DB0BF" w14:textId="77777777">
        <w:trPr>
          <w:trHeight w:val="567"/>
        </w:trPr>
        <w:tc>
          <w:tcPr>
            <w:tcW w:w="0" w:type="auto"/>
            <w:tcBorders>
              <w:top w:val="nil"/>
              <w:left w:val="nil"/>
              <w:bottom w:val="nil"/>
              <w:right w:val="nil"/>
            </w:tcBorders>
            <w:vAlign w:val="bottom"/>
            <w:hideMark/>
          </w:tcPr>
          <w:p w:rsidRPr="007677D8" w:rsidR="005E3FA6" w:rsidP="0075000F" w:rsidRDefault="005E3FA6" w14:paraId="16414E69" w14:textId="77777777">
            <w:pPr>
              <w:spacing w:after="0" w:line="240" w:lineRule="auto"/>
              <w:ind w:firstLine="0"/>
              <w:jc w:val="left"/>
              <w:rPr>
                <w:kern w:val="0"/>
                <w:sz w:val="20"/>
                <w:szCs w:val="20"/>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6269C8EA" w14:textId="77777777">
            <w:pPr>
              <w:spacing w:after="0" w:line="240" w:lineRule="auto"/>
              <w:ind w:firstLine="0"/>
              <w:jc w:val="center"/>
              <w:rPr>
                <w:b/>
                <w:bCs/>
                <w:color w:val="000000"/>
                <w:kern w:val="0"/>
                <w:sz w:val="36"/>
                <w:szCs w:val="36"/>
                <w:lang w:val="en-US" w:eastAsia="es-CO"/>
              </w:rPr>
            </w:pPr>
            <w:r w:rsidRPr="007677D8">
              <w:rPr>
                <w:b/>
                <w:bCs/>
                <w:color w:val="000000"/>
                <w:kern w:val="0"/>
                <w:sz w:val="36"/>
                <w:szCs w:val="36"/>
                <w:lang w:val="en-US" w:eastAsia="es-CO"/>
              </w:rPr>
              <w:t>3. STATE</w:t>
            </w:r>
          </w:p>
        </w:tc>
      </w:tr>
      <w:tr w:rsidRPr="007677D8" w:rsidR="005E3FA6" w:rsidTr="0075000F" w14:paraId="1636A2BF" w14:textId="77777777">
        <w:trPr>
          <w:trHeight w:val="567"/>
        </w:trPr>
        <w:tc>
          <w:tcPr>
            <w:tcW w:w="0" w:type="auto"/>
            <w:tcBorders>
              <w:top w:val="nil"/>
              <w:left w:val="nil"/>
              <w:bottom w:val="nil"/>
              <w:right w:val="nil"/>
            </w:tcBorders>
            <w:vAlign w:val="center"/>
            <w:hideMark/>
          </w:tcPr>
          <w:p w:rsidRPr="007677D8" w:rsidR="005E3FA6" w:rsidP="0075000F" w:rsidRDefault="005E3FA6" w14:paraId="32824CE7" w14:textId="77777777">
            <w:pPr>
              <w:spacing w:after="0" w:line="240" w:lineRule="auto"/>
              <w:ind w:firstLine="0"/>
              <w:jc w:val="center"/>
              <w:rPr>
                <w:b/>
                <w:bCs/>
                <w:color w:val="000000"/>
                <w:kern w:val="0"/>
                <w:sz w:val="36"/>
                <w:szCs w:val="36"/>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4BCD18A0" w14:textId="77777777">
            <w:pPr>
              <w:spacing w:after="0" w:line="240" w:lineRule="auto"/>
              <w:ind w:firstLine="0"/>
              <w:jc w:val="center"/>
              <w:rPr>
                <w:b/>
                <w:bCs/>
                <w:color w:val="000000"/>
                <w:kern w:val="0"/>
                <w:sz w:val="32"/>
                <w:szCs w:val="32"/>
                <w:lang w:val="en-US" w:eastAsia="es-CO"/>
              </w:rPr>
            </w:pPr>
            <w:r w:rsidRPr="007677D8">
              <w:rPr>
                <w:b/>
                <w:bCs/>
                <w:color w:val="000000"/>
                <w:kern w:val="0"/>
                <w:sz w:val="32"/>
                <w:szCs w:val="32"/>
                <w:lang w:val="en-US" w:eastAsia="es-CO"/>
              </w:rPr>
              <w:t xml:space="preserve">3.1 </w:t>
            </w:r>
            <w:r>
              <w:rPr>
                <w:b/>
                <w:bCs/>
                <w:color w:val="000000"/>
                <w:kern w:val="0"/>
                <w:sz w:val="32"/>
                <w:szCs w:val="32"/>
                <w:lang w:val="en-US" w:eastAsia="es-CO"/>
              </w:rPr>
              <w:t>I</w:t>
            </w:r>
            <w:r w:rsidRPr="007677D8">
              <w:rPr>
                <w:b/>
                <w:bCs/>
                <w:color w:val="000000"/>
                <w:kern w:val="0"/>
                <w:sz w:val="32"/>
                <w:szCs w:val="32"/>
                <w:lang w:val="en-US" w:eastAsia="es-CO"/>
              </w:rPr>
              <w:t>nformal settlement</w:t>
            </w:r>
            <w:r>
              <w:rPr>
                <w:b/>
                <w:bCs/>
                <w:color w:val="000000"/>
                <w:kern w:val="0"/>
                <w:sz w:val="32"/>
                <w:szCs w:val="32"/>
                <w:lang w:val="en-US" w:eastAsia="es-CO"/>
              </w:rPr>
              <w:t xml:space="preserve"> s</w:t>
            </w:r>
            <w:r w:rsidRPr="007677D8">
              <w:rPr>
                <w:b/>
                <w:bCs/>
                <w:color w:val="000000"/>
                <w:kern w:val="0"/>
                <w:sz w:val="32"/>
                <w:szCs w:val="32"/>
                <w:lang w:val="en-US" w:eastAsia="es-CO"/>
              </w:rPr>
              <w:t xml:space="preserve">ocioeconomic </w:t>
            </w:r>
            <w:r>
              <w:rPr>
                <w:b/>
                <w:bCs/>
                <w:color w:val="000000"/>
                <w:kern w:val="0"/>
                <w:sz w:val="32"/>
                <w:szCs w:val="32"/>
                <w:lang w:val="en-US" w:eastAsia="es-CO"/>
              </w:rPr>
              <w:t>c</w:t>
            </w:r>
            <w:r w:rsidRPr="007677D8">
              <w:rPr>
                <w:b/>
                <w:bCs/>
                <w:color w:val="000000"/>
                <w:kern w:val="0"/>
                <w:sz w:val="32"/>
                <w:szCs w:val="32"/>
                <w:lang w:val="en-US" w:eastAsia="es-CO"/>
              </w:rPr>
              <w:t xml:space="preserve">onditions </w:t>
            </w:r>
          </w:p>
        </w:tc>
      </w:tr>
      <w:tr w:rsidRPr="007677D8" w:rsidR="005E3FA6" w:rsidTr="0075000F" w14:paraId="3DCB2D11" w14:textId="77777777">
        <w:trPr>
          <w:trHeight w:val="510"/>
        </w:trPr>
        <w:tc>
          <w:tcPr>
            <w:tcW w:w="0" w:type="auto"/>
            <w:tcBorders>
              <w:top w:val="nil"/>
              <w:left w:val="nil"/>
              <w:bottom w:val="nil"/>
              <w:right w:val="nil"/>
            </w:tcBorders>
            <w:vAlign w:val="center"/>
            <w:hideMark/>
          </w:tcPr>
          <w:p w:rsidRPr="007677D8" w:rsidR="005E3FA6" w:rsidP="0075000F" w:rsidRDefault="005E3FA6" w14:paraId="490E2D16" w14:textId="77777777">
            <w:pPr>
              <w:spacing w:after="0" w:line="240" w:lineRule="auto"/>
              <w:ind w:firstLine="0"/>
              <w:jc w:val="center"/>
              <w:rPr>
                <w:b/>
                <w:bCs/>
                <w:color w:val="000000"/>
                <w:kern w:val="0"/>
                <w:sz w:val="32"/>
                <w:szCs w:val="32"/>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3FE48B92"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3.1.1 </w:t>
            </w:r>
            <w:r>
              <w:rPr>
                <w:b/>
                <w:bCs/>
                <w:i/>
                <w:iCs/>
                <w:color w:val="000000"/>
                <w:kern w:val="0"/>
                <w:sz w:val="28"/>
                <w:szCs w:val="28"/>
                <w:lang w:val="en-US" w:eastAsia="es-CO"/>
              </w:rPr>
              <w:t>D</w:t>
            </w:r>
            <w:r w:rsidRPr="007677D8">
              <w:rPr>
                <w:b/>
                <w:bCs/>
                <w:i/>
                <w:iCs/>
                <w:color w:val="000000"/>
                <w:kern w:val="0"/>
                <w:sz w:val="28"/>
                <w:szCs w:val="28"/>
                <w:lang w:val="en-US" w:eastAsia="es-CO"/>
              </w:rPr>
              <w:t xml:space="preserve">emographics </w:t>
            </w:r>
            <w:r>
              <w:rPr>
                <w:b/>
                <w:bCs/>
                <w:i/>
                <w:iCs/>
                <w:color w:val="000000"/>
                <w:kern w:val="0"/>
                <w:sz w:val="28"/>
                <w:szCs w:val="28"/>
                <w:lang w:val="en-US" w:eastAsia="es-CO"/>
              </w:rPr>
              <w:t>f</w:t>
            </w:r>
            <w:r w:rsidRPr="007677D8">
              <w:rPr>
                <w:b/>
                <w:bCs/>
                <w:i/>
                <w:iCs/>
                <w:color w:val="000000"/>
                <w:kern w:val="0"/>
                <w:sz w:val="28"/>
                <w:szCs w:val="28"/>
                <w:lang w:val="en-US" w:eastAsia="es-CO"/>
              </w:rPr>
              <w:t xml:space="preserve">eatures of the </w:t>
            </w:r>
            <w:r>
              <w:rPr>
                <w:b/>
                <w:bCs/>
                <w:i/>
                <w:iCs/>
                <w:color w:val="000000"/>
                <w:kern w:val="0"/>
                <w:sz w:val="28"/>
                <w:szCs w:val="28"/>
                <w:lang w:val="en-US" w:eastAsia="es-CO"/>
              </w:rPr>
              <w:t xml:space="preserve">informal </w:t>
            </w:r>
            <w:r w:rsidRPr="007677D8">
              <w:rPr>
                <w:b/>
                <w:bCs/>
                <w:i/>
                <w:iCs/>
                <w:color w:val="000000"/>
                <w:kern w:val="0"/>
                <w:sz w:val="28"/>
                <w:szCs w:val="28"/>
                <w:lang w:val="en-US" w:eastAsia="es-CO"/>
              </w:rPr>
              <w:t>settlement</w:t>
            </w:r>
          </w:p>
        </w:tc>
      </w:tr>
      <w:tr w:rsidRPr="007677D8" w:rsidR="005E3FA6" w:rsidTr="0075000F" w14:paraId="7ABB24CE" w14:textId="77777777">
        <w:trPr>
          <w:trHeight w:val="630"/>
        </w:trPr>
        <w:tc>
          <w:tcPr>
            <w:tcW w:w="0" w:type="auto"/>
            <w:tcBorders>
              <w:top w:val="nil"/>
              <w:left w:val="nil"/>
              <w:bottom w:val="nil"/>
              <w:right w:val="nil"/>
            </w:tcBorders>
            <w:vAlign w:val="center"/>
            <w:hideMark/>
          </w:tcPr>
          <w:p w:rsidRPr="007677D8" w:rsidR="005E3FA6" w:rsidP="0075000F" w:rsidRDefault="005E3FA6" w14:paraId="368CB487" w14:textId="77777777">
            <w:pPr>
              <w:spacing w:after="0" w:line="240" w:lineRule="auto"/>
              <w:ind w:firstLine="0"/>
              <w:jc w:val="center"/>
              <w:rPr>
                <w:b/>
                <w:bCs/>
                <w:i/>
                <w:iCs/>
                <w:color w:val="000000"/>
                <w:kern w:val="0"/>
                <w:sz w:val="28"/>
                <w:szCs w:val="28"/>
                <w:lang w:val="en-US" w:eastAsia="es-CO"/>
              </w:rPr>
            </w:pPr>
          </w:p>
        </w:tc>
        <w:tc>
          <w:tcPr>
            <w:tcW w:w="0" w:type="auto"/>
            <w:tcBorders>
              <w:top w:val="nil"/>
              <w:left w:val="single" w:color="auto" w:sz="4" w:space="0"/>
              <w:bottom w:val="nil"/>
              <w:right w:val="single" w:color="auto" w:sz="4" w:space="0"/>
            </w:tcBorders>
            <w:vAlign w:val="center"/>
            <w:hideMark/>
          </w:tcPr>
          <w:p w:rsidRPr="007677D8" w:rsidR="005E3FA6" w:rsidP="0075000F" w:rsidRDefault="005E3FA6" w14:paraId="4EF6603B" w14:textId="77777777">
            <w:pPr>
              <w:spacing w:after="0" w:line="240" w:lineRule="auto"/>
              <w:ind w:firstLine="0"/>
              <w:jc w:val="center"/>
              <w:rPr>
                <w:b/>
                <w:bCs/>
                <w:color w:val="000000"/>
                <w:kern w:val="0"/>
                <w:lang w:val="en-US" w:eastAsia="es-CO"/>
              </w:rPr>
            </w:pPr>
            <w:r w:rsidRPr="007677D8">
              <w:rPr>
                <w:b/>
                <w:bCs/>
                <w:color w:val="000000"/>
                <w:kern w:val="0"/>
                <w:lang w:val="en-US" w:eastAsia="es-CO"/>
              </w:rPr>
              <w:t>Indicator</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5CD69252" w14:textId="77777777">
            <w:pPr>
              <w:spacing w:after="0" w:line="240" w:lineRule="auto"/>
              <w:ind w:firstLine="0"/>
              <w:jc w:val="center"/>
              <w:rPr>
                <w:b/>
                <w:bCs/>
                <w:color w:val="000000"/>
                <w:kern w:val="0"/>
                <w:lang w:val="en-US" w:eastAsia="es-CO"/>
              </w:rPr>
            </w:pPr>
            <w:r w:rsidRPr="007677D8">
              <w:rPr>
                <w:b/>
                <w:bCs/>
                <w:color w:val="000000"/>
                <w:kern w:val="0"/>
                <w:lang w:val="en-US" w:eastAsia="es-CO"/>
              </w:rPr>
              <w:t>Metric [Unit]</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2EB83A4B" w14:textId="77777777">
            <w:pPr>
              <w:spacing w:after="0" w:line="240" w:lineRule="auto"/>
              <w:ind w:firstLine="0"/>
              <w:jc w:val="center"/>
              <w:rPr>
                <w:b/>
                <w:bCs/>
                <w:color w:val="000000"/>
                <w:kern w:val="0"/>
                <w:lang w:val="en-US" w:eastAsia="es-CO"/>
              </w:rPr>
            </w:pPr>
            <w:r w:rsidRPr="007677D8">
              <w:rPr>
                <w:b/>
                <w:bCs/>
                <w:color w:val="000000"/>
                <w:kern w:val="0"/>
                <w:lang w:val="en-US" w:eastAsia="es-CO"/>
              </w:rPr>
              <w:t>Collection mechanism (</w:t>
            </w:r>
            <w:r>
              <w:rPr>
                <w:b/>
                <w:bCs/>
                <w:color w:val="000000"/>
                <w:kern w:val="0"/>
                <w:lang w:val="en-US" w:eastAsia="es-CO"/>
              </w:rPr>
              <w:t>I</w:t>
            </w:r>
            <w:r w:rsidRPr="007677D8">
              <w:rPr>
                <w:b/>
                <w:bCs/>
                <w:color w:val="000000"/>
                <w:kern w:val="0"/>
                <w:lang w:val="en-US" w:eastAsia="es-CO"/>
              </w:rPr>
              <w:t xml:space="preserve">nformation </w:t>
            </w:r>
            <w:r>
              <w:rPr>
                <w:b/>
                <w:bCs/>
                <w:color w:val="000000"/>
                <w:kern w:val="0"/>
                <w:lang w:val="en-US" w:eastAsia="es-CO"/>
              </w:rPr>
              <w:t>s</w:t>
            </w:r>
            <w:r w:rsidRPr="007677D8">
              <w:rPr>
                <w:b/>
                <w:bCs/>
                <w:color w:val="000000"/>
                <w:kern w:val="0"/>
                <w:lang w:val="en-US" w:eastAsia="es-CO"/>
              </w:rPr>
              <w:t>ource)</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6CA1154D" w14:textId="77777777">
            <w:pPr>
              <w:spacing w:after="0" w:line="240" w:lineRule="auto"/>
              <w:ind w:firstLine="0"/>
              <w:jc w:val="center"/>
              <w:rPr>
                <w:b/>
                <w:bCs/>
                <w:color w:val="000000"/>
                <w:kern w:val="0"/>
                <w:lang w:val="en-US" w:eastAsia="es-CO"/>
              </w:rPr>
            </w:pPr>
            <w:r w:rsidRPr="007677D8">
              <w:rPr>
                <w:b/>
                <w:bCs/>
                <w:color w:val="000000"/>
                <w:kern w:val="0"/>
                <w:lang w:val="en-US" w:eastAsia="es-CO"/>
              </w:rPr>
              <w:t>Performance </w:t>
            </w:r>
          </w:p>
        </w:tc>
      </w:tr>
      <w:tr w:rsidRPr="007677D8" w:rsidR="005E3FA6" w:rsidTr="0075000F" w14:paraId="426B6FA3" w14:textId="77777777">
        <w:trPr>
          <w:trHeight w:val="1134"/>
        </w:trPr>
        <w:tc>
          <w:tcPr>
            <w:tcW w:w="0" w:type="auto"/>
            <w:tcBorders>
              <w:top w:val="single" w:color="auto" w:sz="4" w:space="0"/>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787FDA29"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single" w:color="auto" w:sz="4" w:space="0"/>
              <w:left w:val="nil"/>
              <w:bottom w:val="single" w:color="auto" w:sz="4" w:space="0"/>
              <w:right w:val="single" w:color="auto" w:sz="4" w:space="0"/>
            </w:tcBorders>
            <w:shd w:val="clear" w:color="000000" w:fill="F2F2F2"/>
            <w:vAlign w:val="center"/>
            <w:hideMark/>
          </w:tcPr>
          <w:p w:rsidRPr="007677D8" w:rsidR="005E3FA6" w:rsidP="0075000F" w:rsidRDefault="005E3FA6" w14:paraId="5BE14350"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3.1.1.1 Total population: </w:t>
            </w:r>
            <w:r w:rsidRPr="007677D8">
              <w:rPr>
                <w:color w:val="000000"/>
                <w:kern w:val="0"/>
                <w:sz w:val="22"/>
                <w:szCs w:val="22"/>
                <w:lang w:val="en-US" w:eastAsia="es-CO"/>
              </w:rPr>
              <w:t xml:space="preserve">Population </w:t>
            </w:r>
            <w:r>
              <w:rPr>
                <w:color w:val="000000"/>
                <w:kern w:val="0"/>
                <w:sz w:val="22"/>
                <w:szCs w:val="22"/>
                <w:lang w:val="en-US" w:eastAsia="es-CO"/>
              </w:rPr>
              <w:t>in</w:t>
            </w:r>
            <w:r w:rsidRPr="007677D8">
              <w:rPr>
                <w:color w:val="000000"/>
                <w:kern w:val="0"/>
                <w:sz w:val="22"/>
                <w:szCs w:val="22"/>
                <w:lang w:val="en-US" w:eastAsia="es-CO"/>
              </w:rPr>
              <w:t xml:space="preserve"> the</w:t>
            </w:r>
            <w:r>
              <w:rPr>
                <w:color w:val="000000"/>
                <w:kern w:val="0"/>
                <w:sz w:val="22"/>
                <w:szCs w:val="22"/>
                <w:lang w:val="en-US" w:eastAsia="es-CO"/>
              </w:rPr>
              <w:t xml:space="preserve"> IS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BE04DF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persons</w:t>
            </w:r>
            <w:r w:rsidRPr="007677D8">
              <w:rPr>
                <w:color w:val="000000"/>
                <w:kern w:val="0"/>
                <w:sz w:val="22"/>
                <w:szCs w:val="22"/>
                <w:lang w:val="en-US" w:eastAsia="es-CO"/>
              </w:rPr>
              <w:t xml:space="preserve">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71C113E"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nterview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ACE2B9A"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5100 p</w:t>
            </w:r>
            <w:r>
              <w:rPr>
                <w:color w:val="000000"/>
                <w:kern w:val="0"/>
                <w:sz w:val="22"/>
                <w:szCs w:val="22"/>
                <w:lang w:val="en-US" w:eastAsia="es-CO"/>
              </w:rPr>
              <w:t>ersons</w:t>
            </w:r>
          </w:p>
        </w:tc>
      </w:tr>
      <w:tr w:rsidRPr="007677D8" w:rsidR="005E3FA6" w:rsidTr="0075000F" w14:paraId="549C1BCA" w14:textId="77777777">
        <w:trPr>
          <w:trHeight w:val="1134"/>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2EA69F00"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492E9439" w14:textId="77777777">
            <w:pPr>
              <w:spacing w:after="0" w:line="240" w:lineRule="auto"/>
              <w:ind w:firstLine="0"/>
              <w:jc w:val="left"/>
              <w:rPr>
                <w:i/>
                <w:iCs/>
                <w:color w:val="000000"/>
                <w:kern w:val="0"/>
                <w:sz w:val="22"/>
                <w:szCs w:val="22"/>
                <w:lang w:val="en-US" w:eastAsia="es-CO"/>
              </w:rPr>
            </w:pPr>
            <w:r>
              <w:rPr>
                <w:i/>
                <w:iCs/>
                <w:color w:val="000000"/>
                <w:kern w:val="0"/>
                <w:sz w:val="22"/>
                <w:szCs w:val="22"/>
                <w:lang w:val="en-US" w:eastAsia="es-CO"/>
              </w:rPr>
              <w:t xml:space="preserve">3.1.1.2 </w:t>
            </w:r>
            <w:r w:rsidRPr="007677D8">
              <w:rPr>
                <w:i/>
                <w:iCs/>
                <w:color w:val="000000"/>
                <w:kern w:val="0"/>
                <w:sz w:val="22"/>
                <w:szCs w:val="22"/>
                <w:lang w:val="en-US" w:eastAsia="es-CO"/>
              </w:rPr>
              <w:t xml:space="preserve">Growth rate: </w:t>
            </w:r>
            <w:r w:rsidRPr="004451A8">
              <w:rPr>
                <w:color w:val="000000"/>
                <w:kern w:val="0"/>
                <w:sz w:val="22"/>
                <w:szCs w:val="22"/>
                <w:lang w:val="en-US" w:eastAsia="es-CO"/>
              </w:rPr>
              <w:t>Average</w:t>
            </w:r>
            <w:r>
              <w:rPr>
                <w:i/>
                <w:iCs/>
                <w:color w:val="000000"/>
                <w:kern w:val="0"/>
                <w:sz w:val="22"/>
                <w:szCs w:val="22"/>
                <w:lang w:val="en-US" w:eastAsia="es-CO"/>
              </w:rPr>
              <w:t xml:space="preserve"> </w:t>
            </w:r>
            <w:r w:rsidRPr="007677D8">
              <w:rPr>
                <w:color w:val="000000"/>
                <w:kern w:val="0"/>
                <w:sz w:val="22"/>
                <w:szCs w:val="22"/>
                <w:lang w:val="en-US" w:eastAsia="es-CO"/>
              </w:rPr>
              <w:t xml:space="preserve">population growth </w:t>
            </w:r>
            <w:r>
              <w:rPr>
                <w:color w:val="000000"/>
                <w:kern w:val="0"/>
                <w:sz w:val="22"/>
                <w:szCs w:val="22"/>
                <w:lang w:val="en-US" w:eastAsia="es-CO"/>
              </w:rPr>
              <w:t>rate in the IS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1AF924A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(Ln(Population2) - Ln(Population1) / (time2-time1))*100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62FFDB4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Timeline </w:t>
            </w:r>
            <w:r>
              <w:rPr>
                <w:color w:val="000000"/>
                <w:kern w:val="0"/>
                <w:sz w:val="22"/>
                <w:szCs w:val="22"/>
                <w:lang w:val="en-US" w:eastAsia="es-CO"/>
              </w:rPr>
              <w:t>w</w:t>
            </w:r>
            <w:r w:rsidRPr="007677D8">
              <w:rPr>
                <w:color w:val="000000"/>
                <w:kern w:val="0"/>
                <w:sz w:val="22"/>
                <w:szCs w:val="22"/>
                <w:lang w:val="en-US" w:eastAsia="es-CO"/>
              </w:rPr>
              <w:t>orkshop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0C8B3C7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18%</w:t>
            </w:r>
          </w:p>
        </w:tc>
      </w:tr>
      <w:tr w:rsidRPr="007677D8" w:rsidR="005E3FA6" w:rsidTr="0075000F" w14:paraId="1F03BBF1" w14:textId="77777777">
        <w:trPr>
          <w:trHeight w:val="1134"/>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03E2FDD0"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62FB77B"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3.1.1.3 </w:t>
            </w:r>
            <w:r>
              <w:rPr>
                <w:i/>
                <w:iCs/>
                <w:color w:val="000000"/>
                <w:kern w:val="0"/>
                <w:sz w:val="22"/>
                <w:szCs w:val="22"/>
                <w:lang w:val="en-US" w:eastAsia="es-CO"/>
              </w:rPr>
              <w:t>P</w:t>
            </w:r>
            <w:r w:rsidRPr="007677D8">
              <w:rPr>
                <w:i/>
                <w:iCs/>
                <w:color w:val="000000"/>
                <w:kern w:val="0"/>
                <w:sz w:val="22"/>
                <w:szCs w:val="22"/>
                <w:lang w:val="en-US" w:eastAsia="es-CO"/>
              </w:rPr>
              <w:t xml:space="preserve">opulation </w:t>
            </w:r>
            <w:r>
              <w:rPr>
                <w:i/>
                <w:iCs/>
                <w:color w:val="000000"/>
                <w:kern w:val="0"/>
                <w:sz w:val="22"/>
                <w:szCs w:val="22"/>
                <w:lang w:val="en-US" w:eastAsia="es-CO"/>
              </w:rPr>
              <w:t>d</w:t>
            </w:r>
            <w:r w:rsidRPr="007677D8">
              <w:rPr>
                <w:i/>
                <w:iCs/>
                <w:color w:val="000000"/>
                <w:kern w:val="0"/>
                <w:sz w:val="22"/>
                <w:szCs w:val="22"/>
                <w:lang w:val="en-US" w:eastAsia="es-CO"/>
              </w:rPr>
              <w:t>ensity:</w:t>
            </w:r>
            <w:r w:rsidRPr="007677D8">
              <w:rPr>
                <w:color w:val="000000"/>
                <w:kern w:val="0"/>
                <w:sz w:val="22"/>
                <w:szCs w:val="22"/>
                <w:lang w:val="en-US" w:eastAsia="es-CO"/>
              </w:rPr>
              <w:t xml:space="preserve"> Density of </w:t>
            </w:r>
            <w:r>
              <w:rPr>
                <w:color w:val="000000"/>
                <w:kern w:val="0"/>
                <w:sz w:val="22"/>
                <w:szCs w:val="22"/>
                <w:lang w:val="en-US" w:eastAsia="es-CO"/>
              </w:rPr>
              <w:t>persons</w:t>
            </w:r>
            <w:r w:rsidRPr="007677D8">
              <w:rPr>
                <w:color w:val="000000"/>
                <w:kern w:val="0"/>
                <w:sz w:val="22"/>
                <w:szCs w:val="22"/>
                <w:lang w:val="en-US" w:eastAsia="es-CO"/>
              </w:rPr>
              <w:t xml:space="preserve"> per unit area or household</w:t>
            </w:r>
          </w:p>
        </w:tc>
        <w:tc>
          <w:tcPr>
            <w:tcW w:w="3090" w:type="dxa"/>
            <w:tcBorders>
              <w:top w:val="nil"/>
              <w:left w:val="nil"/>
              <w:bottom w:val="single" w:color="auto" w:sz="4" w:space="0"/>
              <w:right w:val="single" w:color="auto" w:sz="4" w:space="0"/>
            </w:tcBorders>
            <w:shd w:val="clear" w:color="000000" w:fill="F2F2F2"/>
            <w:vAlign w:val="center"/>
            <w:hideMark/>
          </w:tcPr>
          <w:p w:rsidR="005E3FA6" w:rsidP="0075000F" w:rsidRDefault="005E3FA6" w14:paraId="5F9EB5E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persons</w:t>
            </w:r>
            <w:r w:rsidRPr="007677D8">
              <w:rPr>
                <w:color w:val="000000"/>
                <w:kern w:val="0"/>
                <w:sz w:val="22"/>
                <w:szCs w:val="22"/>
                <w:lang w:val="en-US" w:eastAsia="es-CO"/>
              </w:rPr>
              <w:t xml:space="preserve"> / Area Unit</w:t>
            </w:r>
          </w:p>
          <w:p w:rsidRPr="007677D8" w:rsidR="005E3FA6" w:rsidP="0075000F" w:rsidRDefault="005E3FA6" w14:paraId="66B494E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 [Number of </w:t>
            </w:r>
            <w:r>
              <w:rPr>
                <w:color w:val="000000"/>
                <w:kern w:val="0"/>
                <w:sz w:val="22"/>
                <w:szCs w:val="22"/>
                <w:lang w:val="en-US" w:eastAsia="es-CO"/>
              </w:rPr>
              <w:t>persons</w:t>
            </w:r>
            <w:r w:rsidRPr="007677D8">
              <w:rPr>
                <w:color w:val="000000"/>
                <w:kern w:val="0"/>
                <w:sz w:val="22"/>
                <w:szCs w:val="22"/>
                <w:lang w:val="en-US" w:eastAsia="es-CO"/>
              </w:rPr>
              <w:t xml:space="preserve"> /</w:t>
            </w:r>
            <w:r>
              <w:rPr>
                <w:color w:val="000000"/>
                <w:kern w:val="0"/>
                <w:sz w:val="22"/>
                <w:szCs w:val="22"/>
                <w:lang w:val="en-US" w:eastAsia="es-CO"/>
              </w:rPr>
              <w:t>h</w:t>
            </w:r>
            <w:r w:rsidRPr="007677D8">
              <w:rPr>
                <w:color w:val="000000"/>
                <w:kern w:val="0"/>
                <w:sz w:val="22"/>
                <w:szCs w:val="22"/>
                <w:lang w:val="en-US" w:eastAsia="es-CO"/>
              </w:rPr>
              <w:t>a]</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8C0B6F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438B85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180 </w:t>
            </w:r>
            <w:r>
              <w:rPr>
                <w:color w:val="000000"/>
                <w:kern w:val="0"/>
                <w:sz w:val="22"/>
                <w:szCs w:val="22"/>
                <w:lang w:val="en-US" w:eastAsia="es-CO"/>
              </w:rPr>
              <w:t>persons</w:t>
            </w:r>
            <w:r w:rsidRPr="007677D8">
              <w:rPr>
                <w:color w:val="000000"/>
                <w:kern w:val="0"/>
                <w:sz w:val="22"/>
                <w:szCs w:val="22"/>
                <w:lang w:val="en-US" w:eastAsia="es-CO"/>
              </w:rPr>
              <w:t>/</w:t>
            </w:r>
            <w:r>
              <w:rPr>
                <w:color w:val="000000"/>
                <w:kern w:val="0"/>
                <w:sz w:val="22"/>
                <w:szCs w:val="22"/>
                <w:lang w:val="en-US" w:eastAsia="es-CO"/>
              </w:rPr>
              <w:t>h</w:t>
            </w:r>
            <w:r w:rsidRPr="007677D8">
              <w:rPr>
                <w:color w:val="000000"/>
                <w:kern w:val="0"/>
                <w:sz w:val="22"/>
                <w:szCs w:val="22"/>
                <w:lang w:val="en-US" w:eastAsia="es-CO"/>
              </w:rPr>
              <w:t>a</w:t>
            </w:r>
          </w:p>
        </w:tc>
      </w:tr>
      <w:tr w:rsidRPr="007677D8" w:rsidR="005E3FA6" w:rsidTr="0075000F" w14:paraId="05FF2F59" w14:textId="77777777">
        <w:trPr>
          <w:trHeight w:val="1134"/>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6D4DCF16"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D0E6438" w14:textId="77777777">
            <w:pPr>
              <w:spacing w:after="0" w:line="240" w:lineRule="auto"/>
              <w:ind w:firstLine="0"/>
              <w:jc w:val="left"/>
              <w:rPr>
                <w:i/>
                <w:iCs/>
                <w:color w:val="000000"/>
                <w:kern w:val="0"/>
                <w:sz w:val="22"/>
                <w:szCs w:val="22"/>
                <w:lang w:val="en-US" w:eastAsia="es-CO"/>
              </w:rPr>
            </w:pPr>
            <w:r>
              <w:rPr>
                <w:i/>
                <w:iCs/>
                <w:color w:val="000000"/>
                <w:kern w:val="0"/>
                <w:sz w:val="22"/>
                <w:szCs w:val="22"/>
                <w:lang w:val="en-US" w:eastAsia="es-CO"/>
              </w:rPr>
              <w:t xml:space="preserve">3.1.1.4 </w:t>
            </w:r>
            <w:r w:rsidRPr="007677D8">
              <w:rPr>
                <w:i/>
                <w:iCs/>
                <w:color w:val="000000"/>
                <w:kern w:val="0"/>
                <w:sz w:val="22"/>
                <w:szCs w:val="22"/>
                <w:lang w:val="en-US" w:eastAsia="es-CO"/>
              </w:rPr>
              <w:t xml:space="preserve">Immigration rate: </w:t>
            </w:r>
            <w:r w:rsidRPr="007677D8">
              <w:rPr>
                <w:color w:val="000000"/>
                <w:kern w:val="0"/>
                <w:sz w:val="22"/>
                <w:szCs w:val="22"/>
                <w:lang w:val="en-US" w:eastAsia="es-CO"/>
              </w:rPr>
              <w:t xml:space="preserve">Total number of spatial movements </w:t>
            </w:r>
            <w:r>
              <w:rPr>
                <w:color w:val="000000"/>
                <w:kern w:val="0"/>
                <w:sz w:val="22"/>
                <w:szCs w:val="22"/>
                <w:lang w:val="en-US" w:eastAsia="es-CO"/>
              </w:rPr>
              <w:t xml:space="preserve">of </w:t>
            </w:r>
            <w:r w:rsidRPr="007677D8">
              <w:rPr>
                <w:color w:val="000000"/>
                <w:kern w:val="0"/>
                <w:sz w:val="22"/>
                <w:szCs w:val="22"/>
                <w:lang w:val="en-US" w:eastAsia="es-CO"/>
              </w:rPr>
              <w:t xml:space="preserve">migratory order​ for a year in the </w:t>
            </w:r>
            <w:r>
              <w:rPr>
                <w:color w:val="000000"/>
                <w:kern w:val="0"/>
                <w:sz w:val="22"/>
                <w:szCs w:val="22"/>
                <w:lang w:val="en-US" w:eastAsia="es-CO"/>
              </w:rPr>
              <w:t>IS</w:t>
            </w:r>
          </w:p>
        </w:tc>
        <w:tc>
          <w:tcPr>
            <w:tcW w:w="3090" w:type="dxa"/>
            <w:tcBorders>
              <w:top w:val="nil"/>
              <w:left w:val="nil"/>
              <w:bottom w:val="single" w:color="auto" w:sz="4" w:space="0"/>
              <w:right w:val="single" w:color="auto" w:sz="4" w:space="0"/>
            </w:tcBorders>
            <w:shd w:val="clear" w:color="000000" w:fill="F2F2F2"/>
            <w:vAlign w:val="center"/>
            <w:hideMark/>
          </w:tcPr>
          <w:p w:rsidRPr="00310A15" w:rsidR="005E3FA6" w:rsidP="0075000F" w:rsidRDefault="005E3FA6" w14:paraId="0C27A179" w14:textId="77777777">
            <w:pPr>
              <w:spacing w:after="0" w:line="240" w:lineRule="auto"/>
              <w:ind w:firstLine="0"/>
              <w:jc w:val="left"/>
              <w:rPr>
                <w:color w:val="000000"/>
                <w:kern w:val="0"/>
                <w:sz w:val="22"/>
                <w:szCs w:val="22"/>
                <w:lang w:val="fr-FR" w:eastAsia="es-CO"/>
              </w:rPr>
            </w:pPr>
            <w:r w:rsidRPr="00310A15">
              <w:rPr>
                <w:color w:val="000000"/>
                <w:kern w:val="0"/>
                <w:sz w:val="22"/>
                <w:szCs w:val="22"/>
                <w:lang w:val="fr-FR" w:eastAsia="es-CO"/>
              </w:rPr>
              <w:t>(Immigrants / (Non -migrant population + Immigrants ))*100 [%]</w:t>
            </w:r>
          </w:p>
        </w:tc>
        <w:tc>
          <w:tcPr>
            <w:tcW w:w="2410" w:type="dxa"/>
            <w:tcBorders>
              <w:top w:val="nil"/>
              <w:left w:val="nil"/>
              <w:bottom w:val="single" w:color="auto" w:sz="4" w:space="0"/>
              <w:right w:val="single" w:color="auto" w:sz="4" w:space="0"/>
            </w:tcBorders>
            <w:shd w:val="clear" w:color="000000" w:fill="F2F2F2"/>
            <w:vAlign w:val="center"/>
            <w:hideMark/>
          </w:tcPr>
          <w:p w:rsidR="005E3FA6" w:rsidP="0075000F" w:rsidRDefault="005E3FA6" w14:paraId="676A4C5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Household Survey, Timeline </w:t>
            </w:r>
            <w:r>
              <w:rPr>
                <w:color w:val="000000"/>
                <w:kern w:val="0"/>
                <w:sz w:val="22"/>
                <w:szCs w:val="22"/>
                <w:lang w:val="en-US" w:eastAsia="es-CO"/>
              </w:rPr>
              <w:t>w</w:t>
            </w:r>
            <w:r w:rsidRPr="007677D8">
              <w:rPr>
                <w:color w:val="000000"/>
                <w:kern w:val="0"/>
                <w:sz w:val="22"/>
                <w:szCs w:val="22"/>
                <w:lang w:val="en-US" w:eastAsia="es-CO"/>
              </w:rPr>
              <w:t xml:space="preserve">orkshop </w:t>
            </w:r>
          </w:p>
          <w:p w:rsidRPr="007677D8" w:rsidR="005E3FA6" w:rsidP="0075000F" w:rsidRDefault="005E3FA6" w14:paraId="7400687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EB4B7E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7.9%</w:t>
            </w:r>
          </w:p>
        </w:tc>
      </w:tr>
      <w:tr w:rsidRPr="007677D8" w:rsidR="005E3FA6" w:rsidTr="0075000F" w14:paraId="5A74DB26" w14:textId="77777777">
        <w:trPr>
          <w:trHeight w:val="1361"/>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29C81F6F"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7D6A9E57"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3.1.1.5 Residence time:​</w:t>
            </w:r>
            <w:r w:rsidRPr="007677D8">
              <w:rPr>
                <w:color w:val="000000"/>
                <w:kern w:val="0"/>
                <w:sz w:val="22"/>
                <w:szCs w:val="22"/>
                <w:lang w:val="en-US" w:eastAsia="es-CO"/>
              </w:rPr>
              <w:t xml:space="preserve"> Average residence time in​ the </w:t>
            </w:r>
            <w:r>
              <w:rPr>
                <w:color w:val="000000"/>
                <w:kern w:val="0"/>
                <w:sz w:val="22"/>
                <w:szCs w:val="22"/>
                <w:lang w:val="en-US" w:eastAsia="es-CO"/>
              </w:rPr>
              <w:t>IS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7E49789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persons</w:t>
            </w:r>
            <w:r w:rsidRPr="007677D8">
              <w:rPr>
                <w:color w:val="000000"/>
                <w:kern w:val="0"/>
                <w:sz w:val="22"/>
                <w:szCs w:val="22"/>
                <w:lang w:val="en-US" w:eastAsia="es-CO"/>
              </w:rPr>
              <w:t xml:space="preserve"> by rank / Total number of </w:t>
            </w:r>
            <w:r>
              <w:rPr>
                <w:color w:val="000000"/>
                <w:kern w:val="0"/>
                <w:sz w:val="22"/>
                <w:szCs w:val="22"/>
                <w:lang w:val="en-US" w:eastAsia="es-CO"/>
              </w:rPr>
              <w:t>persons</w:t>
            </w:r>
            <w:r w:rsidRPr="007677D8">
              <w:rPr>
                <w:color w:val="000000"/>
                <w:kern w:val="0"/>
                <w:sz w:val="22"/>
                <w:szCs w:val="22"/>
                <w:lang w:val="en-US" w:eastAsia="es-CO"/>
              </w:rPr>
              <w:t>)*100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63A37AB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2164"/>
              <w:gridCol w:w="1338"/>
            </w:tblGrid>
            <w:tr w:rsidRPr="007677D8" w:rsidR="005E3FA6" w:rsidTr="0075000F" w14:paraId="056DB7C3" w14:textId="77777777">
              <w:trPr>
                <w:jc w:val="center"/>
              </w:trPr>
              <w:tc>
                <w:tcPr>
                  <w:tcW w:w="2164" w:type="dxa"/>
                  <w:tcBorders>
                    <w:top w:val="single" w:color="auto" w:sz="4" w:space="0"/>
                  </w:tcBorders>
                  <w:vAlign w:val="center"/>
                </w:tcPr>
                <w:p w:rsidRPr="007677D8" w:rsidR="005E3FA6" w:rsidP="0075000F" w:rsidRDefault="005E3FA6" w14:paraId="11A88EB0" w14:textId="77777777">
                  <w:pPr>
                    <w:spacing w:after="0" w:line="240" w:lineRule="auto"/>
                    <w:ind w:firstLine="0"/>
                    <w:jc w:val="center"/>
                    <w:rPr>
                      <w:rFonts w:eastAsia="Aptos"/>
                      <w:b/>
                      <w:bCs/>
                      <w:color w:val="000000"/>
                      <w:sz w:val="20"/>
                      <w:szCs w:val="20"/>
                      <w:lang w:val="en-US" w:eastAsia="es-CO"/>
                    </w:rPr>
                  </w:pPr>
                  <w:r>
                    <w:rPr>
                      <w:rFonts w:eastAsia="Aptos"/>
                      <w:b/>
                      <w:bCs/>
                      <w:color w:val="000000"/>
                      <w:sz w:val="20"/>
                      <w:szCs w:val="20"/>
                      <w:lang w:val="en-US" w:eastAsia="es-CO"/>
                    </w:rPr>
                    <w:t>Stay p</w:t>
                  </w:r>
                  <w:r w:rsidRPr="007677D8">
                    <w:rPr>
                      <w:rFonts w:eastAsia="Aptos"/>
                      <w:b/>
                      <w:bCs/>
                      <w:color w:val="000000"/>
                      <w:sz w:val="20"/>
                      <w:szCs w:val="20"/>
                      <w:lang w:val="en-US" w:eastAsia="es-CO"/>
                    </w:rPr>
                    <w:t>eriod</w:t>
                  </w:r>
                  <w:r>
                    <w:rPr>
                      <w:rFonts w:eastAsia="Aptos"/>
                      <w:b/>
                      <w:bCs/>
                      <w:color w:val="000000"/>
                      <w:sz w:val="20"/>
                      <w:szCs w:val="20"/>
                      <w:lang w:val="en-US" w:eastAsia="es-CO"/>
                    </w:rPr>
                    <w:t xml:space="preserve"> </w:t>
                  </w:r>
                  <w:r w:rsidRPr="007677D8">
                    <w:rPr>
                      <w:rFonts w:eastAsia="Aptos"/>
                      <w:b/>
                      <w:bCs/>
                      <w:color w:val="000000"/>
                      <w:sz w:val="20"/>
                      <w:szCs w:val="20"/>
                      <w:lang w:val="en-US" w:eastAsia="es-CO"/>
                    </w:rPr>
                    <w:t>(years)</w:t>
                  </w:r>
                </w:p>
              </w:tc>
              <w:tc>
                <w:tcPr>
                  <w:tcW w:w="1338" w:type="dxa"/>
                </w:tcPr>
                <w:p w:rsidRPr="00A06C02" w:rsidR="005E3FA6" w:rsidP="0075000F" w:rsidRDefault="005E3FA6" w14:paraId="0A76AA3E" w14:textId="77777777">
                  <w:pPr>
                    <w:spacing w:after="0" w:line="240" w:lineRule="auto"/>
                    <w:ind w:firstLine="0"/>
                    <w:jc w:val="center"/>
                    <w:rPr>
                      <w:rFonts w:eastAsia="Aptos"/>
                      <w:b/>
                      <w:bCs/>
                      <w:color w:val="000000"/>
                      <w:sz w:val="20"/>
                      <w:szCs w:val="20"/>
                      <w:lang w:val="en-US" w:eastAsia="es-CO"/>
                    </w:rPr>
                  </w:pPr>
                  <w:r>
                    <w:rPr>
                      <w:rFonts w:eastAsia="Aptos"/>
                      <w:b/>
                      <w:bCs/>
                      <w:color w:val="000000"/>
                      <w:sz w:val="20"/>
                      <w:szCs w:val="20"/>
                      <w:lang w:val="en-US" w:eastAsia="es-CO"/>
                    </w:rPr>
                    <w:t xml:space="preserve">Persons </w:t>
                  </w:r>
                  <w:r w:rsidRPr="007677D8">
                    <w:rPr>
                      <w:rFonts w:eastAsia="Aptos"/>
                      <w:b/>
                      <w:bCs/>
                      <w:i/>
                      <w:iCs/>
                      <w:color w:val="000000"/>
                      <w:sz w:val="20"/>
                      <w:szCs w:val="20"/>
                      <w:lang w:val="en-US" w:eastAsia="es-CO"/>
                    </w:rPr>
                    <w:t>(%)</w:t>
                  </w:r>
                </w:p>
              </w:tc>
            </w:tr>
            <w:tr w:rsidRPr="007677D8" w:rsidR="005E3FA6" w:rsidTr="0075000F" w14:paraId="0487854D" w14:textId="77777777">
              <w:trPr>
                <w:jc w:val="center"/>
              </w:trPr>
              <w:tc>
                <w:tcPr>
                  <w:tcW w:w="2164" w:type="dxa"/>
                  <w:vAlign w:val="center"/>
                </w:tcPr>
                <w:p w:rsidRPr="007677D8" w:rsidR="005E3FA6" w:rsidP="0075000F" w:rsidRDefault="005E3FA6" w14:paraId="5D2F5FE5"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0-1</w:t>
                  </w:r>
                </w:p>
              </w:tc>
              <w:tc>
                <w:tcPr>
                  <w:tcW w:w="1338" w:type="dxa"/>
                </w:tcPr>
                <w:p w:rsidRPr="007677D8" w:rsidR="005E3FA6" w:rsidP="0075000F" w:rsidRDefault="005E3FA6" w14:paraId="7D7ECCE6"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20</w:t>
                  </w:r>
                </w:p>
              </w:tc>
            </w:tr>
            <w:tr w:rsidRPr="007677D8" w:rsidR="005E3FA6" w:rsidTr="0075000F" w14:paraId="192D0B0A" w14:textId="77777777">
              <w:trPr>
                <w:jc w:val="center"/>
              </w:trPr>
              <w:tc>
                <w:tcPr>
                  <w:tcW w:w="2164" w:type="dxa"/>
                  <w:vAlign w:val="center"/>
                </w:tcPr>
                <w:p w:rsidRPr="007677D8" w:rsidR="005E3FA6" w:rsidP="0075000F" w:rsidRDefault="005E3FA6" w14:paraId="5E118442"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1-5</w:t>
                  </w:r>
                </w:p>
              </w:tc>
              <w:tc>
                <w:tcPr>
                  <w:tcW w:w="1338" w:type="dxa"/>
                </w:tcPr>
                <w:p w:rsidRPr="007677D8" w:rsidR="005E3FA6" w:rsidP="0075000F" w:rsidRDefault="005E3FA6" w14:paraId="610BB509"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37</w:t>
                  </w:r>
                </w:p>
              </w:tc>
            </w:tr>
            <w:tr w:rsidRPr="007677D8" w:rsidR="005E3FA6" w:rsidTr="0075000F" w14:paraId="670FBE44" w14:textId="77777777">
              <w:trPr>
                <w:jc w:val="center"/>
              </w:trPr>
              <w:tc>
                <w:tcPr>
                  <w:tcW w:w="2164" w:type="dxa"/>
                  <w:vAlign w:val="center"/>
                </w:tcPr>
                <w:p w:rsidRPr="007677D8" w:rsidR="005E3FA6" w:rsidP="0075000F" w:rsidRDefault="005E3FA6" w14:paraId="700D4044"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5-10</w:t>
                  </w:r>
                </w:p>
              </w:tc>
              <w:tc>
                <w:tcPr>
                  <w:tcW w:w="1338" w:type="dxa"/>
                </w:tcPr>
                <w:p w:rsidRPr="007677D8" w:rsidR="005E3FA6" w:rsidP="0075000F" w:rsidRDefault="005E3FA6" w14:paraId="47677567"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22</w:t>
                  </w:r>
                </w:p>
              </w:tc>
            </w:tr>
            <w:tr w:rsidRPr="007677D8" w:rsidR="005E3FA6" w:rsidTr="0075000F" w14:paraId="6C339E72" w14:textId="77777777">
              <w:trPr>
                <w:jc w:val="center"/>
              </w:trPr>
              <w:tc>
                <w:tcPr>
                  <w:tcW w:w="2164" w:type="dxa"/>
                  <w:vAlign w:val="center"/>
                </w:tcPr>
                <w:p w:rsidRPr="007677D8" w:rsidR="005E3FA6" w:rsidP="0075000F" w:rsidRDefault="005E3FA6" w14:paraId="62032C57"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&gt;10</w:t>
                  </w:r>
                </w:p>
              </w:tc>
              <w:tc>
                <w:tcPr>
                  <w:tcW w:w="1338" w:type="dxa"/>
                </w:tcPr>
                <w:p w:rsidRPr="007677D8" w:rsidR="005E3FA6" w:rsidP="0075000F" w:rsidRDefault="005E3FA6" w14:paraId="2EC8E630"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21</w:t>
                  </w:r>
                </w:p>
              </w:tc>
            </w:tr>
          </w:tbl>
          <w:p w:rsidRPr="007677D8" w:rsidR="005E3FA6" w:rsidP="0075000F" w:rsidRDefault="005E3FA6" w14:paraId="1352618B" w14:textId="77777777">
            <w:pPr>
              <w:spacing w:after="0" w:line="240" w:lineRule="auto"/>
              <w:ind w:firstLine="0"/>
              <w:jc w:val="left"/>
              <w:rPr>
                <w:color w:val="000000"/>
                <w:kern w:val="0"/>
                <w:sz w:val="22"/>
                <w:szCs w:val="22"/>
                <w:lang w:val="en-US" w:eastAsia="es-CO"/>
              </w:rPr>
            </w:pPr>
          </w:p>
        </w:tc>
      </w:tr>
      <w:tr w:rsidRPr="007677D8" w:rsidR="005E3FA6" w:rsidTr="0075000F" w14:paraId="29CF587C" w14:textId="77777777">
        <w:trPr>
          <w:trHeight w:val="567"/>
        </w:trPr>
        <w:tc>
          <w:tcPr>
            <w:tcW w:w="0" w:type="auto"/>
            <w:tcBorders>
              <w:top w:val="nil"/>
              <w:left w:val="nil"/>
              <w:bottom w:val="nil"/>
              <w:right w:val="nil"/>
            </w:tcBorders>
            <w:vAlign w:val="center"/>
            <w:hideMark/>
          </w:tcPr>
          <w:p w:rsidRPr="007677D8" w:rsidR="005E3FA6" w:rsidP="0075000F" w:rsidRDefault="005E3FA6" w14:paraId="50082FD9" w14:textId="77777777">
            <w:pPr>
              <w:spacing w:after="0" w:line="240" w:lineRule="auto"/>
              <w:ind w:firstLine="0"/>
              <w:jc w:val="left"/>
              <w:rPr>
                <w:color w:val="000000"/>
                <w:kern w:val="0"/>
                <w:sz w:val="22"/>
                <w:szCs w:val="22"/>
                <w:lang w:val="en-US" w:eastAsia="es-CO"/>
              </w:rPr>
            </w:pPr>
          </w:p>
        </w:tc>
        <w:tc>
          <w:tcPr>
            <w:tcW w:w="0" w:type="auto"/>
            <w:gridSpan w:val="4"/>
            <w:tcBorders>
              <w:top w:val="nil"/>
              <w:left w:val="single" w:color="auto" w:sz="4" w:space="0"/>
              <w:bottom w:val="single" w:color="000000" w:sz="4" w:space="0"/>
              <w:right w:val="single" w:color="auto" w:sz="4" w:space="0"/>
            </w:tcBorders>
            <w:vAlign w:val="center"/>
            <w:hideMark/>
          </w:tcPr>
          <w:p w:rsidRPr="007677D8" w:rsidR="005E3FA6" w:rsidP="0075000F" w:rsidRDefault="005E3FA6" w14:paraId="65207903"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3.1.2 Vulnerability conditions of the population</w:t>
            </w:r>
          </w:p>
        </w:tc>
      </w:tr>
      <w:tr w:rsidRPr="007677D8" w:rsidR="005E3FA6" w:rsidTr="0075000F" w14:paraId="2655E43B" w14:textId="77777777">
        <w:trPr>
          <w:trHeight w:val="841"/>
        </w:trPr>
        <w:tc>
          <w:tcPr>
            <w:tcW w:w="0" w:type="auto"/>
            <w:tcBorders>
              <w:top w:val="single" w:color="auto" w:sz="4" w:space="0"/>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12825235"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C9887D5"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3.1.2.1 Sex:</w:t>
            </w:r>
            <w:r w:rsidRPr="007677D8">
              <w:rPr>
                <w:color w:val="000000"/>
                <w:kern w:val="0"/>
                <w:sz w:val="22"/>
                <w:szCs w:val="22"/>
                <w:lang w:val="en-US" w:eastAsia="es-CO"/>
              </w:rPr>
              <w:t xml:space="preserve"> Sex distribution​ in the </w:t>
            </w:r>
            <w:r>
              <w:rPr>
                <w:color w:val="000000"/>
                <w:kern w:val="0"/>
                <w:sz w:val="22"/>
                <w:szCs w:val="22"/>
                <w:lang w:val="en-US" w:eastAsia="es-CO"/>
              </w:rPr>
              <w:t>IS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29FC24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persons</w:t>
            </w:r>
            <w:r w:rsidRPr="007677D8">
              <w:rPr>
                <w:color w:val="000000"/>
                <w:kern w:val="0"/>
                <w:sz w:val="22"/>
                <w:szCs w:val="22"/>
                <w:lang w:val="en-US" w:eastAsia="es-CO"/>
              </w:rPr>
              <w:t xml:space="preserve"> by sex / Total number of </w:t>
            </w:r>
            <w:r>
              <w:rPr>
                <w:color w:val="000000"/>
                <w:kern w:val="0"/>
                <w:sz w:val="22"/>
                <w:szCs w:val="22"/>
                <w:lang w:val="en-US" w:eastAsia="es-CO"/>
              </w:rPr>
              <w:t>persons</w:t>
            </w:r>
            <w:r w:rsidRPr="007677D8">
              <w:rPr>
                <w:color w:val="000000"/>
                <w:kern w:val="0"/>
                <w:sz w:val="22"/>
                <w:szCs w:val="22"/>
                <w:lang w:val="en-US" w:eastAsia="es-CO"/>
              </w:rPr>
              <w:t>)*100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5ED1E1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shd w:val="clear" w:color="000000" w:fill="F2F2F2"/>
            <w:vAlign w:val="center"/>
            <w:hideMark/>
          </w:tcPr>
          <w:tbl>
            <w:tblPr>
              <w:tblStyle w:val="Tablaconcuadrcula1"/>
              <w:tblW w:w="0" w:type="auto"/>
              <w:jc w:val="center"/>
              <w:tblLook w:val="04A0" w:firstRow="1" w:lastRow="0" w:firstColumn="1" w:lastColumn="0" w:noHBand="0" w:noVBand="1"/>
            </w:tblPr>
            <w:tblGrid>
              <w:gridCol w:w="1083"/>
              <w:gridCol w:w="983"/>
            </w:tblGrid>
            <w:tr w:rsidRPr="007677D8" w:rsidR="005E3FA6" w:rsidTr="0075000F" w14:paraId="46ADC70E" w14:textId="77777777">
              <w:trPr>
                <w:jc w:val="center"/>
              </w:trPr>
              <w:tc>
                <w:tcPr>
                  <w:tcW w:w="2066" w:type="dxa"/>
                  <w:gridSpan w:val="2"/>
                  <w:tcBorders>
                    <w:left w:val="single" w:color="auto" w:sz="4" w:space="0"/>
                  </w:tcBorders>
                  <w:vAlign w:val="center"/>
                </w:tcPr>
                <w:p w:rsidRPr="007677D8" w:rsidR="005E3FA6" w:rsidP="0075000F" w:rsidRDefault="005E3FA6" w14:paraId="24A7712E"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Pe</w:t>
                  </w:r>
                  <w:r>
                    <w:rPr>
                      <w:rFonts w:eastAsia="Aptos"/>
                      <w:b/>
                      <w:bCs/>
                      <w:color w:val="000000"/>
                      <w:sz w:val="20"/>
                      <w:szCs w:val="20"/>
                      <w:lang w:val="en-US" w:eastAsia="es-CO"/>
                    </w:rPr>
                    <w:t>rsons</w:t>
                  </w:r>
                  <w:r w:rsidRPr="007677D8">
                    <w:rPr>
                      <w:rFonts w:eastAsia="Aptos"/>
                      <w:b/>
                      <w:bCs/>
                      <w:color w:val="000000"/>
                      <w:sz w:val="20"/>
                      <w:szCs w:val="20"/>
                      <w:lang w:val="en-US" w:eastAsia="es-CO"/>
                    </w:rPr>
                    <w:t xml:space="preserve"> (%)</w:t>
                  </w:r>
                </w:p>
              </w:tc>
            </w:tr>
            <w:tr w:rsidRPr="007677D8" w:rsidR="005E3FA6" w:rsidTr="0075000F" w14:paraId="19EC9131" w14:textId="77777777">
              <w:trPr>
                <w:jc w:val="center"/>
              </w:trPr>
              <w:tc>
                <w:tcPr>
                  <w:tcW w:w="1083" w:type="dxa"/>
                  <w:vAlign w:val="center"/>
                </w:tcPr>
                <w:p w:rsidRPr="007677D8" w:rsidR="005E3FA6" w:rsidP="0075000F" w:rsidRDefault="005E3FA6" w14:paraId="13BA39A8" w14:textId="77777777">
                  <w:pPr>
                    <w:spacing w:after="0" w:line="240" w:lineRule="auto"/>
                    <w:ind w:firstLine="0"/>
                    <w:jc w:val="center"/>
                    <w:rPr>
                      <w:rFonts w:eastAsia="Aptos"/>
                      <w:i/>
                      <w:iCs/>
                      <w:color w:val="000000"/>
                      <w:sz w:val="20"/>
                      <w:szCs w:val="20"/>
                      <w:lang w:val="en-US" w:eastAsia="es-CO"/>
                    </w:rPr>
                  </w:pPr>
                  <w:r w:rsidRPr="007677D8">
                    <w:rPr>
                      <w:rFonts w:eastAsia="Aptos"/>
                      <w:i/>
                      <w:iCs/>
                      <w:color w:val="000000"/>
                      <w:sz w:val="20"/>
                      <w:szCs w:val="20"/>
                      <w:lang w:val="en-US" w:eastAsia="es-CO"/>
                    </w:rPr>
                    <w:t>Man</w:t>
                  </w:r>
                </w:p>
              </w:tc>
              <w:tc>
                <w:tcPr>
                  <w:tcW w:w="983" w:type="dxa"/>
                  <w:vAlign w:val="center"/>
                </w:tcPr>
                <w:p w:rsidRPr="007677D8" w:rsidR="005E3FA6" w:rsidP="0075000F" w:rsidRDefault="005E3FA6" w14:paraId="6A42A624" w14:textId="77777777">
                  <w:pPr>
                    <w:spacing w:after="0" w:line="240" w:lineRule="auto"/>
                    <w:ind w:firstLine="0"/>
                    <w:jc w:val="center"/>
                    <w:rPr>
                      <w:rFonts w:eastAsia="Aptos"/>
                      <w:i/>
                      <w:iCs/>
                      <w:color w:val="000000"/>
                      <w:sz w:val="20"/>
                      <w:szCs w:val="20"/>
                      <w:lang w:val="en-US" w:eastAsia="es-CO"/>
                    </w:rPr>
                  </w:pPr>
                  <w:r w:rsidRPr="007677D8">
                    <w:rPr>
                      <w:rFonts w:eastAsia="Aptos"/>
                      <w:i/>
                      <w:iCs/>
                      <w:color w:val="000000"/>
                      <w:sz w:val="20"/>
                      <w:szCs w:val="20"/>
                      <w:lang w:val="en-US" w:eastAsia="es-CO"/>
                    </w:rPr>
                    <w:t>Women</w:t>
                  </w:r>
                </w:p>
              </w:tc>
            </w:tr>
            <w:tr w:rsidRPr="007677D8" w:rsidR="005E3FA6" w:rsidTr="0075000F" w14:paraId="0B926FC0" w14:textId="77777777">
              <w:trPr>
                <w:jc w:val="center"/>
              </w:trPr>
              <w:tc>
                <w:tcPr>
                  <w:tcW w:w="1083" w:type="dxa"/>
                  <w:vAlign w:val="center"/>
                </w:tcPr>
                <w:p w:rsidRPr="007677D8" w:rsidR="005E3FA6" w:rsidP="0075000F" w:rsidRDefault="005E3FA6" w14:paraId="238ABDAC"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49.6</w:t>
                  </w:r>
                </w:p>
              </w:tc>
              <w:tc>
                <w:tcPr>
                  <w:tcW w:w="983" w:type="dxa"/>
                  <w:vAlign w:val="center"/>
                </w:tcPr>
                <w:p w:rsidRPr="007677D8" w:rsidR="005E3FA6" w:rsidP="0075000F" w:rsidRDefault="005E3FA6" w14:paraId="1C9B4428"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50.3</w:t>
                  </w:r>
                </w:p>
              </w:tc>
            </w:tr>
          </w:tbl>
          <w:p w:rsidRPr="007677D8" w:rsidR="005E3FA6" w:rsidP="0075000F" w:rsidRDefault="005E3FA6" w14:paraId="0BD5DB97" w14:textId="77777777">
            <w:pPr>
              <w:spacing w:after="0" w:line="240" w:lineRule="auto"/>
              <w:ind w:firstLine="0"/>
              <w:jc w:val="left"/>
              <w:rPr>
                <w:color w:val="000000"/>
                <w:kern w:val="0"/>
                <w:sz w:val="22"/>
                <w:szCs w:val="22"/>
                <w:lang w:val="en-US" w:eastAsia="es-CO"/>
              </w:rPr>
            </w:pPr>
          </w:p>
        </w:tc>
      </w:tr>
      <w:tr w:rsidRPr="007677D8" w:rsidR="005E3FA6" w:rsidTr="0075000F" w14:paraId="7758C4A9" w14:textId="77777777">
        <w:trPr>
          <w:trHeight w:val="1644"/>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48218400"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48D1C24D"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3.1.2.2 Age: </w:t>
            </w:r>
            <w:r w:rsidRPr="007677D8">
              <w:rPr>
                <w:color w:val="000000"/>
                <w:kern w:val="0"/>
                <w:sz w:val="22"/>
                <w:szCs w:val="22"/>
                <w:lang w:val="en-US" w:eastAsia="es-CO"/>
              </w:rPr>
              <w:t xml:space="preserve">Age distribution​ in the </w:t>
            </w:r>
            <w:r>
              <w:rPr>
                <w:color w:val="000000"/>
                <w:kern w:val="0"/>
                <w:sz w:val="22"/>
                <w:szCs w:val="22"/>
                <w:lang w:val="en-US" w:eastAsia="es-CO"/>
              </w:rPr>
              <w:t>IS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3217D6B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persons</w:t>
            </w:r>
            <w:r w:rsidRPr="007677D8">
              <w:rPr>
                <w:color w:val="000000"/>
                <w:kern w:val="0"/>
                <w:sz w:val="22"/>
                <w:szCs w:val="22"/>
                <w:lang w:val="en-US" w:eastAsia="es-CO"/>
              </w:rPr>
              <w:t xml:space="preserve"> by age / Total number of </w:t>
            </w:r>
            <w:r>
              <w:rPr>
                <w:color w:val="000000"/>
                <w:kern w:val="0"/>
                <w:sz w:val="22"/>
                <w:szCs w:val="22"/>
                <w:lang w:val="en-US" w:eastAsia="es-CO"/>
              </w:rPr>
              <w:t>persons</w:t>
            </w:r>
            <w:r w:rsidRPr="007677D8">
              <w:rPr>
                <w:color w:val="000000"/>
                <w:kern w:val="0"/>
                <w:sz w:val="22"/>
                <w:szCs w:val="22"/>
                <w:lang w:val="en-US" w:eastAsia="es-CO"/>
              </w:rPr>
              <w:t>)*100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5794328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1277"/>
              <w:gridCol w:w="1342"/>
            </w:tblGrid>
            <w:tr w:rsidRPr="007677D8" w:rsidR="005E3FA6" w:rsidTr="0075000F" w14:paraId="4C5F2988" w14:textId="77777777">
              <w:trPr>
                <w:jc w:val="center"/>
              </w:trPr>
              <w:tc>
                <w:tcPr>
                  <w:tcW w:w="1277" w:type="dxa"/>
                  <w:tcBorders>
                    <w:top w:val="single" w:color="auto" w:sz="4" w:space="0"/>
                  </w:tcBorders>
                  <w:vAlign w:val="center"/>
                </w:tcPr>
                <w:p w:rsidRPr="007677D8" w:rsidR="005E3FA6" w:rsidP="0075000F" w:rsidRDefault="005E3FA6" w14:paraId="6B62F992" w14:textId="77777777">
                  <w:pPr>
                    <w:spacing w:after="0" w:line="240" w:lineRule="auto"/>
                    <w:ind w:firstLine="0"/>
                    <w:jc w:val="left"/>
                    <w:rPr>
                      <w:rFonts w:eastAsia="Aptos"/>
                      <w:b/>
                      <w:bCs/>
                      <w:color w:val="000000"/>
                      <w:sz w:val="20"/>
                      <w:szCs w:val="20"/>
                      <w:lang w:val="en-US" w:eastAsia="es-CO"/>
                    </w:rPr>
                  </w:pPr>
                  <w:r w:rsidRPr="007677D8">
                    <w:rPr>
                      <w:rFonts w:eastAsia="Aptos"/>
                      <w:b/>
                      <w:bCs/>
                      <w:color w:val="000000"/>
                      <w:sz w:val="20"/>
                      <w:szCs w:val="20"/>
                      <w:lang w:val="en-US" w:eastAsia="es-CO"/>
                    </w:rPr>
                    <w:t>Age (years)</w:t>
                  </w:r>
                </w:p>
              </w:tc>
              <w:tc>
                <w:tcPr>
                  <w:tcW w:w="1342" w:type="dxa"/>
                  <w:vAlign w:val="center"/>
                </w:tcPr>
                <w:p w:rsidRPr="007677D8" w:rsidR="005E3FA6" w:rsidP="0075000F" w:rsidRDefault="005E3FA6" w14:paraId="4F0D4D66" w14:textId="77777777">
                  <w:pPr>
                    <w:spacing w:after="0" w:line="240" w:lineRule="auto"/>
                    <w:ind w:firstLine="0"/>
                    <w:jc w:val="center"/>
                    <w:rPr>
                      <w:rFonts w:eastAsia="Aptos"/>
                      <w:b/>
                      <w:bCs/>
                      <w:i/>
                      <w:iCs/>
                      <w:color w:val="000000"/>
                      <w:sz w:val="20"/>
                      <w:szCs w:val="20"/>
                      <w:lang w:val="en-US" w:eastAsia="es-CO"/>
                    </w:rPr>
                  </w:pPr>
                  <w:r w:rsidRPr="007677D8">
                    <w:rPr>
                      <w:rFonts w:eastAsia="Aptos"/>
                      <w:b/>
                      <w:bCs/>
                      <w:i/>
                      <w:iCs/>
                      <w:color w:val="000000"/>
                      <w:sz w:val="20"/>
                      <w:szCs w:val="20"/>
                      <w:lang w:val="en-US" w:eastAsia="es-CO"/>
                    </w:rPr>
                    <w:t>Pe</w:t>
                  </w:r>
                  <w:r>
                    <w:rPr>
                      <w:rFonts w:eastAsia="Aptos"/>
                      <w:b/>
                      <w:bCs/>
                      <w:i/>
                      <w:iCs/>
                      <w:color w:val="000000"/>
                      <w:sz w:val="20"/>
                      <w:szCs w:val="20"/>
                      <w:lang w:val="en-US" w:eastAsia="es-CO"/>
                    </w:rPr>
                    <w:t>rsons</w:t>
                  </w:r>
                  <w:r w:rsidRPr="007677D8">
                    <w:rPr>
                      <w:rFonts w:eastAsia="Aptos"/>
                      <w:b/>
                      <w:bCs/>
                      <w:i/>
                      <w:iCs/>
                      <w:color w:val="000000"/>
                      <w:sz w:val="20"/>
                      <w:szCs w:val="20"/>
                      <w:lang w:val="en-US" w:eastAsia="es-CO"/>
                    </w:rPr>
                    <w:t xml:space="preserve"> (%)</w:t>
                  </w:r>
                </w:p>
              </w:tc>
            </w:tr>
            <w:tr w:rsidRPr="007677D8" w:rsidR="005E3FA6" w:rsidTr="0075000F" w14:paraId="33D3B40D" w14:textId="77777777">
              <w:trPr>
                <w:jc w:val="center"/>
              </w:trPr>
              <w:tc>
                <w:tcPr>
                  <w:tcW w:w="1277" w:type="dxa"/>
                  <w:vAlign w:val="center"/>
                </w:tcPr>
                <w:p w:rsidRPr="007677D8" w:rsidR="005E3FA6" w:rsidP="0075000F" w:rsidRDefault="005E3FA6" w14:paraId="79C91A53"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0-10</w:t>
                  </w:r>
                </w:p>
              </w:tc>
              <w:tc>
                <w:tcPr>
                  <w:tcW w:w="1342" w:type="dxa"/>
                  <w:vAlign w:val="center"/>
                </w:tcPr>
                <w:p w:rsidRPr="007677D8" w:rsidR="005E3FA6" w:rsidP="0075000F" w:rsidRDefault="005E3FA6" w14:paraId="3303CCC7"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18</w:t>
                  </w:r>
                </w:p>
              </w:tc>
            </w:tr>
            <w:tr w:rsidRPr="007677D8" w:rsidR="005E3FA6" w:rsidTr="0075000F" w14:paraId="65CCBDEC" w14:textId="77777777">
              <w:trPr>
                <w:jc w:val="center"/>
              </w:trPr>
              <w:tc>
                <w:tcPr>
                  <w:tcW w:w="1277" w:type="dxa"/>
                  <w:vAlign w:val="center"/>
                </w:tcPr>
                <w:p w:rsidRPr="007677D8" w:rsidR="005E3FA6" w:rsidP="0075000F" w:rsidRDefault="005E3FA6" w14:paraId="5BAF34AE"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11-20</w:t>
                  </w:r>
                </w:p>
              </w:tc>
              <w:tc>
                <w:tcPr>
                  <w:tcW w:w="1342" w:type="dxa"/>
                  <w:vAlign w:val="center"/>
                </w:tcPr>
                <w:p w:rsidRPr="007677D8" w:rsidR="005E3FA6" w:rsidP="0075000F" w:rsidRDefault="005E3FA6" w14:paraId="6B84EEDE"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19</w:t>
                  </w:r>
                </w:p>
              </w:tc>
            </w:tr>
            <w:tr w:rsidRPr="007677D8" w:rsidR="005E3FA6" w:rsidTr="0075000F" w14:paraId="060E0A53" w14:textId="77777777">
              <w:trPr>
                <w:jc w:val="center"/>
              </w:trPr>
              <w:tc>
                <w:tcPr>
                  <w:tcW w:w="1277" w:type="dxa"/>
                  <w:vAlign w:val="center"/>
                </w:tcPr>
                <w:p w:rsidRPr="007677D8" w:rsidR="005E3FA6" w:rsidP="0075000F" w:rsidRDefault="005E3FA6" w14:paraId="7A9EE990"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21-40</w:t>
                  </w:r>
                </w:p>
              </w:tc>
              <w:tc>
                <w:tcPr>
                  <w:tcW w:w="1342" w:type="dxa"/>
                  <w:vAlign w:val="center"/>
                </w:tcPr>
                <w:p w:rsidRPr="007677D8" w:rsidR="005E3FA6" w:rsidP="0075000F" w:rsidRDefault="005E3FA6" w14:paraId="3D73298E"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31</w:t>
                  </w:r>
                </w:p>
              </w:tc>
            </w:tr>
            <w:tr w:rsidRPr="007677D8" w:rsidR="005E3FA6" w:rsidTr="0075000F" w14:paraId="7CCFCE45" w14:textId="77777777">
              <w:trPr>
                <w:jc w:val="center"/>
              </w:trPr>
              <w:tc>
                <w:tcPr>
                  <w:tcW w:w="1277" w:type="dxa"/>
                  <w:vAlign w:val="center"/>
                </w:tcPr>
                <w:p w:rsidRPr="007677D8" w:rsidR="005E3FA6" w:rsidP="0075000F" w:rsidRDefault="005E3FA6" w14:paraId="63AECE8B"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41-60</w:t>
                  </w:r>
                </w:p>
              </w:tc>
              <w:tc>
                <w:tcPr>
                  <w:tcW w:w="1342" w:type="dxa"/>
                  <w:vAlign w:val="center"/>
                </w:tcPr>
                <w:p w:rsidRPr="007677D8" w:rsidR="005E3FA6" w:rsidP="0075000F" w:rsidRDefault="005E3FA6" w14:paraId="443693C5"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23</w:t>
                  </w:r>
                </w:p>
              </w:tc>
            </w:tr>
            <w:tr w:rsidRPr="007677D8" w:rsidR="005E3FA6" w:rsidTr="0075000F" w14:paraId="5B4520CB" w14:textId="77777777">
              <w:trPr>
                <w:jc w:val="center"/>
              </w:trPr>
              <w:tc>
                <w:tcPr>
                  <w:tcW w:w="1277" w:type="dxa"/>
                  <w:vAlign w:val="center"/>
                </w:tcPr>
                <w:p w:rsidRPr="007677D8" w:rsidR="005E3FA6" w:rsidP="0075000F" w:rsidRDefault="005E3FA6" w14:paraId="4B2927E0"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&gt;60</w:t>
                  </w:r>
                </w:p>
              </w:tc>
              <w:tc>
                <w:tcPr>
                  <w:tcW w:w="1342" w:type="dxa"/>
                  <w:vAlign w:val="center"/>
                </w:tcPr>
                <w:p w:rsidRPr="007677D8" w:rsidR="005E3FA6" w:rsidP="0075000F" w:rsidRDefault="005E3FA6" w14:paraId="04EB8B21"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9</w:t>
                  </w:r>
                </w:p>
              </w:tc>
            </w:tr>
          </w:tbl>
          <w:p w:rsidRPr="007677D8" w:rsidR="005E3FA6" w:rsidP="0075000F" w:rsidRDefault="005E3FA6" w14:paraId="0607E13E" w14:textId="77777777">
            <w:pPr>
              <w:spacing w:after="0" w:line="240" w:lineRule="auto"/>
              <w:ind w:firstLine="0"/>
              <w:jc w:val="left"/>
              <w:rPr>
                <w:color w:val="000000"/>
                <w:kern w:val="0"/>
                <w:sz w:val="22"/>
                <w:szCs w:val="22"/>
                <w:lang w:val="en-US" w:eastAsia="es-CO"/>
              </w:rPr>
            </w:pPr>
          </w:p>
        </w:tc>
      </w:tr>
      <w:tr w:rsidRPr="007677D8" w:rsidR="005E3FA6" w:rsidTr="0075000F" w14:paraId="1E82F68B" w14:textId="77777777">
        <w:trPr>
          <w:trHeight w:val="1134"/>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237D8FFE"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309BBD9"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3.1.2.3 </w:t>
            </w:r>
            <w:r>
              <w:rPr>
                <w:i/>
                <w:iCs/>
                <w:color w:val="000000"/>
                <w:kern w:val="0"/>
                <w:sz w:val="22"/>
                <w:szCs w:val="22"/>
                <w:lang w:val="en-US" w:eastAsia="es-CO"/>
              </w:rPr>
              <w:t>P</w:t>
            </w:r>
            <w:r w:rsidRPr="007677D8">
              <w:rPr>
                <w:i/>
                <w:iCs/>
                <w:color w:val="000000"/>
                <w:kern w:val="0"/>
                <w:sz w:val="22"/>
                <w:szCs w:val="22"/>
                <w:lang w:val="en-US" w:eastAsia="es-CO"/>
              </w:rPr>
              <w:t xml:space="preserve">hysical or cognitive </w:t>
            </w:r>
            <w:r>
              <w:rPr>
                <w:i/>
                <w:iCs/>
                <w:color w:val="000000"/>
                <w:kern w:val="0"/>
                <w:sz w:val="22"/>
                <w:szCs w:val="22"/>
                <w:lang w:val="en-US" w:eastAsia="es-CO"/>
              </w:rPr>
              <w:t>l</w:t>
            </w:r>
            <w:r w:rsidRPr="007677D8">
              <w:rPr>
                <w:i/>
                <w:iCs/>
                <w:color w:val="000000"/>
                <w:kern w:val="0"/>
                <w:sz w:val="22"/>
                <w:szCs w:val="22"/>
                <w:lang w:val="en-US" w:eastAsia="es-CO"/>
              </w:rPr>
              <w:t>imitations</w:t>
            </w:r>
            <w:r w:rsidRPr="007677D8">
              <w:rPr>
                <w:color w:val="000000"/>
                <w:kern w:val="0"/>
                <w:sz w:val="22"/>
                <w:szCs w:val="22"/>
                <w:lang w:val="en-US" w:eastAsia="es-CO"/>
              </w:rPr>
              <w:t>: Proportion of pe</w:t>
            </w:r>
            <w:r>
              <w:rPr>
                <w:color w:val="000000"/>
                <w:kern w:val="0"/>
                <w:sz w:val="22"/>
                <w:szCs w:val="22"/>
                <w:lang w:val="en-US" w:eastAsia="es-CO"/>
              </w:rPr>
              <w:t>rsons</w:t>
            </w:r>
            <w:r w:rsidRPr="007677D8">
              <w:rPr>
                <w:color w:val="000000"/>
                <w:kern w:val="0"/>
                <w:sz w:val="22"/>
                <w:szCs w:val="22"/>
                <w:lang w:val="en-US" w:eastAsia="es-CO"/>
              </w:rPr>
              <w:t xml:space="preserve"> who have some physical or cognitive limitation in the </w:t>
            </w:r>
            <w:r>
              <w:rPr>
                <w:color w:val="000000"/>
                <w:kern w:val="0"/>
                <w:sz w:val="22"/>
                <w:szCs w:val="22"/>
                <w:lang w:val="en-US" w:eastAsia="es-CO"/>
              </w:rPr>
              <w:t>IS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7782CA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persons</w:t>
            </w:r>
            <w:r w:rsidRPr="007677D8">
              <w:rPr>
                <w:color w:val="000000"/>
                <w:kern w:val="0"/>
                <w:sz w:val="22"/>
                <w:szCs w:val="22"/>
                <w:lang w:val="en-US" w:eastAsia="es-CO"/>
              </w:rPr>
              <w:t xml:space="preserve"> </w:t>
            </w:r>
            <w:r>
              <w:rPr>
                <w:color w:val="000000"/>
                <w:kern w:val="0"/>
                <w:sz w:val="22"/>
                <w:szCs w:val="22"/>
                <w:lang w:val="en-US" w:eastAsia="es-CO"/>
              </w:rPr>
              <w:t xml:space="preserve">with a </w:t>
            </w:r>
            <w:r w:rsidRPr="007677D8">
              <w:rPr>
                <w:color w:val="000000"/>
                <w:kern w:val="0"/>
                <w:sz w:val="22"/>
                <w:szCs w:val="22"/>
                <w:lang w:val="en-US" w:eastAsia="es-CO"/>
              </w:rPr>
              <w:t xml:space="preserve">limitation / Total number of </w:t>
            </w:r>
            <w:r>
              <w:rPr>
                <w:color w:val="000000"/>
                <w:kern w:val="0"/>
                <w:sz w:val="22"/>
                <w:szCs w:val="22"/>
                <w:lang w:val="en-US" w:eastAsia="es-CO"/>
              </w:rPr>
              <w:t>persons</w:t>
            </w:r>
            <w:r w:rsidRPr="007677D8">
              <w:rPr>
                <w:color w:val="000000"/>
                <w:kern w:val="0"/>
                <w:sz w:val="22"/>
                <w:szCs w:val="22"/>
                <w:lang w:val="en-US" w:eastAsia="es-CO"/>
              </w:rPr>
              <w:t>)*100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854EA3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CA91B2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4%</w:t>
            </w:r>
          </w:p>
        </w:tc>
      </w:tr>
      <w:tr w:rsidRPr="007677D8" w:rsidR="005E3FA6" w:rsidTr="0075000F" w14:paraId="1FBB2428" w14:textId="77777777">
        <w:trPr>
          <w:trHeight w:val="964"/>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2138EA65"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1F84EB80"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3.1.2.4 Displacement condition:​</w:t>
            </w:r>
            <w:r w:rsidRPr="007677D8">
              <w:rPr>
                <w:color w:val="000000"/>
                <w:kern w:val="0"/>
                <w:sz w:val="22"/>
                <w:szCs w:val="22"/>
                <w:lang w:val="en-US" w:eastAsia="es-CO"/>
              </w:rPr>
              <w:t xml:space="preserve"> Proportion of </w:t>
            </w:r>
            <w:r>
              <w:rPr>
                <w:color w:val="000000"/>
                <w:kern w:val="0"/>
                <w:sz w:val="22"/>
                <w:szCs w:val="22"/>
                <w:lang w:val="en-US" w:eastAsia="es-CO"/>
              </w:rPr>
              <w:t>persons</w:t>
            </w:r>
            <w:r w:rsidRPr="007677D8">
              <w:rPr>
                <w:color w:val="000000"/>
                <w:kern w:val="0"/>
                <w:sz w:val="22"/>
                <w:szCs w:val="22"/>
                <w:lang w:val="en-US" w:eastAsia="es-CO"/>
              </w:rPr>
              <w:t xml:space="preserve"> in displacement condition​ in the </w:t>
            </w:r>
            <w:r>
              <w:rPr>
                <w:color w:val="000000"/>
                <w:kern w:val="0"/>
                <w:sz w:val="22"/>
                <w:szCs w:val="22"/>
                <w:lang w:val="en-US" w:eastAsia="es-CO"/>
              </w:rPr>
              <w:t>IS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494B59E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of displaced persons / Total number of persons)*100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6AC5BD6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3F00E0C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4%</w:t>
            </w:r>
          </w:p>
        </w:tc>
      </w:tr>
      <w:tr w:rsidRPr="007677D8" w:rsidR="005E3FA6" w:rsidTr="0075000F" w14:paraId="71C1F95D" w14:textId="77777777">
        <w:trPr>
          <w:trHeight w:val="1020"/>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6966D66A"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93C9014"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3.1.2.5 Minorities: </w:t>
            </w:r>
            <w:r w:rsidRPr="007677D8">
              <w:rPr>
                <w:color w:val="000000"/>
                <w:kern w:val="0"/>
                <w:sz w:val="22"/>
                <w:szCs w:val="22"/>
                <w:lang w:val="en-US" w:eastAsia="es-CO"/>
              </w:rPr>
              <w:t xml:space="preserve">Proportion of minorities ethnic, cultural, linguistic and religious in the </w:t>
            </w:r>
            <w:r>
              <w:rPr>
                <w:color w:val="000000"/>
                <w:kern w:val="0"/>
                <w:sz w:val="22"/>
                <w:szCs w:val="22"/>
                <w:lang w:val="en-US" w:eastAsia="es-CO"/>
              </w:rPr>
              <w:t>IS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370148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minority </w:t>
            </w:r>
            <w:r>
              <w:rPr>
                <w:color w:val="000000"/>
                <w:kern w:val="0"/>
                <w:sz w:val="22"/>
                <w:szCs w:val="22"/>
                <w:lang w:val="en-US" w:eastAsia="es-CO"/>
              </w:rPr>
              <w:t>persons</w:t>
            </w:r>
            <w:r w:rsidRPr="007677D8">
              <w:rPr>
                <w:color w:val="000000"/>
                <w:kern w:val="0"/>
                <w:sz w:val="22"/>
                <w:szCs w:val="22"/>
                <w:lang w:val="en-US" w:eastAsia="es-CO"/>
              </w:rPr>
              <w:t xml:space="preserve"> / Total number of p</w:t>
            </w:r>
            <w:r>
              <w:rPr>
                <w:color w:val="000000"/>
                <w:kern w:val="0"/>
                <w:sz w:val="22"/>
                <w:szCs w:val="22"/>
                <w:lang w:val="en-US" w:eastAsia="es-CO"/>
              </w:rPr>
              <w:t>ersons</w:t>
            </w:r>
            <w:r w:rsidRPr="007677D8">
              <w:rPr>
                <w:color w:val="000000"/>
                <w:kern w:val="0"/>
                <w:sz w:val="22"/>
                <w:szCs w:val="22"/>
                <w:lang w:val="en-US" w:eastAsia="es-CO"/>
              </w:rPr>
              <w:t>)*100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DCF460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3BF022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6%</w:t>
            </w:r>
          </w:p>
        </w:tc>
      </w:tr>
      <w:tr w:rsidRPr="007677D8" w:rsidR="005E3FA6" w:rsidTr="0075000F" w14:paraId="5AE99168" w14:textId="77777777">
        <w:trPr>
          <w:trHeight w:val="567"/>
        </w:trPr>
        <w:tc>
          <w:tcPr>
            <w:tcW w:w="0" w:type="auto"/>
            <w:tcBorders>
              <w:top w:val="nil"/>
              <w:left w:val="nil"/>
              <w:bottom w:val="nil"/>
              <w:right w:val="nil"/>
            </w:tcBorders>
            <w:vAlign w:val="center"/>
            <w:hideMark/>
          </w:tcPr>
          <w:p w:rsidRPr="007677D8" w:rsidR="005E3FA6" w:rsidP="0075000F" w:rsidRDefault="005E3FA6" w14:paraId="39886045" w14:textId="77777777">
            <w:pPr>
              <w:spacing w:after="0" w:line="240" w:lineRule="auto"/>
              <w:ind w:firstLine="0"/>
              <w:jc w:val="left"/>
              <w:rPr>
                <w:color w:val="000000"/>
                <w:kern w:val="0"/>
                <w:sz w:val="22"/>
                <w:szCs w:val="22"/>
                <w:lang w:val="en-US" w:eastAsia="es-CO"/>
              </w:rPr>
            </w:pPr>
          </w:p>
        </w:tc>
        <w:tc>
          <w:tcPr>
            <w:tcW w:w="0" w:type="auto"/>
            <w:gridSpan w:val="4"/>
            <w:tcBorders>
              <w:top w:val="nil"/>
              <w:left w:val="single" w:color="auto" w:sz="4" w:space="0"/>
              <w:bottom w:val="single" w:color="000000" w:sz="4" w:space="0"/>
              <w:right w:val="single" w:color="auto" w:sz="4" w:space="0"/>
            </w:tcBorders>
            <w:vAlign w:val="center"/>
            <w:hideMark/>
          </w:tcPr>
          <w:p w:rsidRPr="007677D8" w:rsidR="005E3FA6" w:rsidP="0075000F" w:rsidRDefault="005E3FA6" w14:paraId="3FE1F7BB" w14:textId="77777777">
            <w:pPr>
              <w:spacing w:after="0" w:line="240" w:lineRule="auto"/>
              <w:ind w:firstLine="0"/>
              <w:jc w:val="center"/>
              <w:rPr>
                <w:b/>
                <w:bCs/>
                <w:i/>
                <w:iCs/>
                <w:color w:val="000000"/>
                <w:kern w:val="0"/>
                <w:sz w:val="28"/>
                <w:szCs w:val="28"/>
                <w:lang w:val="en-US" w:eastAsia="es-CO"/>
              </w:rPr>
            </w:pPr>
            <w:r>
              <w:rPr>
                <w:b/>
                <w:bCs/>
                <w:i/>
                <w:iCs/>
                <w:color w:val="000000"/>
                <w:kern w:val="0"/>
                <w:sz w:val="28"/>
                <w:szCs w:val="28"/>
                <w:lang w:val="en-US" w:eastAsia="es-CO"/>
              </w:rPr>
              <w:t xml:space="preserve">3.1.3 </w:t>
            </w:r>
            <w:r w:rsidRPr="007677D8">
              <w:rPr>
                <w:b/>
                <w:bCs/>
                <w:i/>
                <w:iCs/>
                <w:color w:val="000000"/>
                <w:kern w:val="0"/>
                <w:sz w:val="28"/>
                <w:szCs w:val="28"/>
                <w:lang w:val="en-US" w:eastAsia="es-CO"/>
              </w:rPr>
              <w:t>Multidimensional poverty level of the</w:t>
            </w:r>
            <w:r>
              <w:rPr>
                <w:b/>
                <w:bCs/>
                <w:i/>
                <w:iCs/>
                <w:color w:val="000000"/>
                <w:kern w:val="0"/>
                <w:sz w:val="28"/>
                <w:szCs w:val="28"/>
                <w:lang w:val="en-US" w:eastAsia="es-CO"/>
              </w:rPr>
              <w:t xml:space="preserve"> informal</w:t>
            </w:r>
            <w:r w:rsidRPr="007677D8">
              <w:rPr>
                <w:b/>
                <w:bCs/>
                <w:i/>
                <w:iCs/>
                <w:color w:val="000000"/>
                <w:kern w:val="0"/>
                <w:sz w:val="28"/>
                <w:szCs w:val="28"/>
                <w:lang w:val="en-US" w:eastAsia="es-CO"/>
              </w:rPr>
              <w:t xml:space="preserve"> settlement</w:t>
            </w:r>
          </w:p>
        </w:tc>
      </w:tr>
      <w:tr w:rsidRPr="007677D8" w:rsidR="005E3FA6" w:rsidTr="0075000F" w14:paraId="5D6249A5" w14:textId="77777777">
        <w:trPr>
          <w:trHeight w:val="1871"/>
        </w:trPr>
        <w:tc>
          <w:tcPr>
            <w:tcW w:w="0" w:type="auto"/>
            <w:tcBorders>
              <w:top w:val="single" w:color="auto" w:sz="4" w:space="0"/>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4D7C1FC4"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2DDB8C01"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3.1.3.1 </w:t>
            </w:r>
            <w:r>
              <w:rPr>
                <w:i/>
                <w:iCs/>
                <w:color w:val="000000"/>
                <w:kern w:val="0"/>
                <w:sz w:val="22"/>
                <w:szCs w:val="22"/>
                <w:lang w:val="en-US" w:eastAsia="es-CO"/>
              </w:rPr>
              <w:t>C</w:t>
            </w:r>
            <w:r w:rsidRPr="007677D8">
              <w:rPr>
                <w:i/>
                <w:iCs/>
                <w:color w:val="000000"/>
                <w:kern w:val="0"/>
                <w:sz w:val="22"/>
                <w:szCs w:val="22"/>
                <w:lang w:val="en-US" w:eastAsia="es-CO"/>
              </w:rPr>
              <w:t xml:space="preserve">urrent </w:t>
            </w:r>
            <w:r>
              <w:rPr>
                <w:i/>
                <w:iCs/>
                <w:color w:val="000000"/>
                <w:kern w:val="0"/>
                <w:sz w:val="22"/>
                <w:szCs w:val="22"/>
                <w:lang w:val="en-US" w:eastAsia="es-CO"/>
              </w:rPr>
              <w:t>i</w:t>
            </w:r>
            <w:r w:rsidRPr="007677D8">
              <w:rPr>
                <w:i/>
                <w:iCs/>
                <w:color w:val="000000"/>
                <w:kern w:val="0"/>
                <w:sz w:val="22"/>
                <w:szCs w:val="22"/>
                <w:lang w:val="en-US" w:eastAsia="es-CO"/>
              </w:rPr>
              <w:t xml:space="preserve">ncome per capita: </w:t>
            </w:r>
            <w:r>
              <w:rPr>
                <w:color w:val="000000"/>
                <w:kern w:val="0"/>
                <w:sz w:val="22"/>
                <w:szCs w:val="22"/>
                <w:lang w:val="en-US" w:eastAsia="es-CO"/>
              </w:rPr>
              <w:t>A</w:t>
            </w:r>
            <w:r w:rsidRPr="007677D8">
              <w:rPr>
                <w:color w:val="000000"/>
                <w:kern w:val="0"/>
                <w:sz w:val="22"/>
                <w:szCs w:val="22"/>
                <w:lang w:val="en-US" w:eastAsia="es-CO"/>
              </w:rPr>
              <w:t xml:space="preserve">verage </w:t>
            </w:r>
            <w:r>
              <w:rPr>
                <w:color w:val="000000"/>
                <w:kern w:val="0"/>
                <w:sz w:val="22"/>
                <w:szCs w:val="22"/>
                <w:lang w:val="en-US" w:eastAsia="es-CO"/>
              </w:rPr>
              <w:t>i</w:t>
            </w:r>
            <w:r w:rsidRPr="007677D8">
              <w:rPr>
                <w:color w:val="000000"/>
                <w:kern w:val="0"/>
                <w:sz w:val="22"/>
                <w:szCs w:val="22"/>
                <w:lang w:val="en-US" w:eastAsia="es-CO"/>
              </w:rPr>
              <w:t xml:space="preserve">ncome per capita in the </w:t>
            </w:r>
            <w:r>
              <w:rPr>
                <w:color w:val="000000"/>
                <w:kern w:val="0"/>
                <w:sz w:val="22"/>
                <w:szCs w:val="22"/>
                <w:lang w:val="en-US" w:eastAsia="es-CO"/>
              </w:rPr>
              <w:t>IS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5A96C81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persons</w:t>
            </w:r>
            <w:r w:rsidRPr="007677D8">
              <w:rPr>
                <w:color w:val="000000"/>
                <w:kern w:val="0"/>
                <w:sz w:val="22"/>
                <w:szCs w:val="22"/>
                <w:lang w:val="en-US" w:eastAsia="es-CO"/>
              </w:rPr>
              <w:t xml:space="preserve"> per </w:t>
            </w:r>
            <w:r>
              <w:rPr>
                <w:color w:val="000000"/>
                <w:kern w:val="0"/>
                <w:sz w:val="22"/>
                <w:szCs w:val="22"/>
                <w:lang w:val="en-US" w:eastAsia="es-CO"/>
              </w:rPr>
              <w:t>income</w:t>
            </w:r>
            <w:r w:rsidRPr="007677D8">
              <w:rPr>
                <w:color w:val="000000"/>
                <w:kern w:val="0"/>
                <w:sz w:val="22"/>
                <w:szCs w:val="22"/>
                <w:lang w:val="en-US" w:eastAsia="es-CO"/>
              </w:rPr>
              <w:t xml:space="preserve"> / Total number of pe</w:t>
            </w:r>
            <w:r>
              <w:rPr>
                <w:color w:val="000000"/>
                <w:kern w:val="0"/>
                <w:sz w:val="22"/>
                <w:szCs w:val="22"/>
                <w:lang w:val="en-US" w:eastAsia="es-CO"/>
              </w:rPr>
              <w:t>rsons</w:t>
            </w:r>
            <w:r w:rsidRPr="007677D8">
              <w:rPr>
                <w:color w:val="000000"/>
                <w:kern w:val="0"/>
                <w:sz w:val="22"/>
                <w:szCs w:val="22"/>
                <w:lang w:val="en-US" w:eastAsia="es-CO"/>
              </w:rPr>
              <w:t>) *100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65882B3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1550"/>
              <w:gridCol w:w="1343"/>
            </w:tblGrid>
            <w:tr w:rsidRPr="007677D8" w:rsidR="005E3FA6" w:rsidTr="0075000F" w14:paraId="58358A42" w14:textId="77777777">
              <w:trPr>
                <w:jc w:val="center"/>
              </w:trPr>
              <w:tc>
                <w:tcPr>
                  <w:tcW w:w="1550" w:type="dxa"/>
                  <w:tcBorders>
                    <w:top w:val="single" w:color="auto" w:sz="4" w:space="0"/>
                  </w:tcBorders>
                  <w:vAlign w:val="center"/>
                </w:tcPr>
                <w:p w:rsidRPr="007677D8" w:rsidR="005E3FA6" w:rsidP="0075000F" w:rsidRDefault="005E3FA6" w14:paraId="33EEFB01" w14:textId="77777777">
                  <w:pPr>
                    <w:spacing w:after="0" w:line="240" w:lineRule="auto"/>
                    <w:ind w:firstLine="0"/>
                    <w:jc w:val="center"/>
                    <w:rPr>
                      <w:rFonts w:eastAsia="Aptos"/>
                      <w:b/>
                      <w:bCs/>
                      <w:color w:val="000000"/>
                      <w:sz w:val="20"/>
                      <w:szCs w:val="20"/>
                      <w:lang w:val="en-US" w:eastAsia="es-CO"/>
                    </w:rPr>
                  </w:pPr>
                  <w:r>
                    <w:rPr>
                      <w:rFonts w:eastAsia="Aptos"/>
                      <w:b/>
                      <w:bCs/>
                      <w:color w:val="000000"/>
                      <w:sz w:val="20"/>
                      <w:szCs w:val="20"/>
                      <w:lang w:val="en-US" w:eastAsia="es-CO"/>
                    </w:rPr>
                    <w:t>Income</w:t>
                  </w:r>
                  <w:r w:rsidRPr="007677D8">
                    <w:rPr>
                      <w:rFonts w:eastAsia="Aptos"/>
                      <w:b/>
                      <w:bCs/>
                      <w:color w:val="000000"/>
                      <w:sz w:val="20"/>
                      <w:szCs w:val="20"/>
                      <w:lang w:val="en-US" w:eastAsia="es-CO"/>
                    </w:rPr>
                    <w:t xml:space="preserve"> ($USD)</w:t>
                  </w:r>
                </w:p>
              </w:tc>
              <w:tc>
                <w:tcPr>
                  <w:tcW w:w="1343" w:type="dxa"/>
                  <w:vAlign w:val="center"/>
                </w:tcPr>
                <w:p w:rsidRPr="007677D8" w:rsidR="005E3FA6" w:rsidP="0075000F" w:rsidRDefault="005E3FA6" w14:paraId="72203246"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Pe</w:t>
                  </w:r>
                  <w:r>
                    <w:rPr>
                      <w:rFonts w:eastAsia="Aptos"/>
                      <w:b/>
                      <w:bCs/>
                      <w:color w:val="000000"/>
                      <w:sz w:val="20"/>
                      <w:szCs w:val="20"/>
                      <w:lang w:val="en-US" w:eastAsia="es-CO"/>
                    </w:rPr>
                    <w:t>rsons</w:t>
                  </w:r>
                  <w:r w:rsidRPr="007677D8">
                    <w:rPr>
                      <w:rFonts w:eastAsia="Aptos"/>
                      <w:b/>
                      <w:bCs/>
                      <w:color w:val="000000"/>
                      <w:sz w:val="20"/>
                      <w:szCs w:val="20"/>
                      <w:lang w:val="en-US" w:eastAsia="es-CO"/>
                    </w:rPr>
                    <w:t xml:space="preserve"> (%)</w:t>
                  </w:r>
                </w:p>
              </w:tc>
            </w:tr>
            <w:tr w:rsidRPr="007677D8" w:rsidR="005E3FA6" w:rsidTr="0075000F" w14:paraId="1E21AC2C" w14:textId="77777777">
              <w:trPr>
                <w:jc w:val="center"/>
              </w:trPr>
              <w:tc>
                <w:tcPr>
                  <w:tcW w:w="1550" w:type="dxa"/>
                  <w:vAlign w:val="center"/>
                </w:tcPr>
                <w:p w:rsidRPr="007677D8" w:rsidR="005E3FA6" w:rsidP="0075000F" w:rsidRDefault="005E3FA6" w14:paraId="1905F64C"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No income</w:t>
                  </w:r>
                </w:p>
              </w:tc>
              <w:tc>
                <w:tcPr>
                  <w:tcW w:w="1343" w:type="dxa"/>
                  <w:vAlign w:val="center"/>
                </w:tcPr>
                <w:p w:rsidRPr="007677D8" w:rsidR="005E3FA6" w:rsidP="0075000F" w:rsidRDefault="005E3FA6" w14:paraId="14C67FCE"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44</w:t>
                  </w:r>
                </w:p>
              </w:tc>
            </w:tr>
            <w:tr w:rsidRPr="007677D8" w:rsidR="005E3FA6" w:rsidTr="0075000F" w14:paraId="610E0D6C" w14:textId="77777777">
              <w:trPr>
                <w:jc w:val="center"/>
              </w:trPr>
              <w:tc>
                <w:tcPr>
                  <w:tcW w:w="1550" w:type="dxa"/>
                  <w:vAlign w:val="center"/>
                </w:tcPr>
                <w:p w:rsidRPr="007677D8" w:rsidR="005E3FA6" w:rsidP="0075000F" w:rsidRDefault="005E3FA6" w14:paraId="0CD6DF84"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&lt;22.7</w:t>
                  </w:r>
                </w:p>
              </w:tc>
              <w:tc>
                <w:tcPr>
                  <w:tcW w:w="1343" w:type="dxa"/>
                  <w:vAlign w:val="center"/>
                </w:tcPr>
                <w:p w:rsidRPr="007677D8" w:rsidR="005E3FA6" w:rsidP="0075000F" w:rsidRDefault="005E3FA6" w14:paraId="2A498207"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3</w:t>
                  </w:r>
                </w:p>
              </w:tc>
            </w:tr>
            <w:tr w:rsidRPr="007677D8" w:rsidR="005E3FA6" w:rsidTr="0075000F" w14:paraId="4B1B2A37" w14:textId="77777777">
              <w:trPr>
                <w:jc w:val="center"/>
              </w:trPr>
              <w:tc>
                <w:tcPr>
                  <w:tcW w:w="1550" w:type="dxa"/>
                  <w:vAlign w:val="center"/>
                </w:tcPr>
                <w:p w:rsidRPr="007677D8" w:rsidR="005E3FA6" w:rsidP="0075000F" w:rsidRDefault="005E3FA6" w14:paraId="7325E1F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22.7-136.2</w:t>
                  </w:r>
                </w:p>
              </w:tc>
              <w:tc>
                <w:tcPr>
                  <w:tcW w:w="1343" w:type="dxa"/>
                  <w:vAlign w:val="center"/>
                </w:tcPr>
                <w:p w:rsidRPr="007677D8" w:rsidR="005E3FA6" w:rsidP="0075000F" w:rsidRDefault="005E3FA6" w14:paraId="0F5BAD7C"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8</w:t>
                  </w:r>
                </w:p>
              </w:tc>
            </w:tr>
            <w:tr w:rsidRPr="007677D8" w:rsidR="005E3FA6" w:rsidTr="0075000F" w14:paraId="67EBEAD0" w14:textId="77777777">
              <w:trPr>
                <w:jc w:val="center"/>
              </w:trPr>
              <w:tc>
                <w:tcPr>
                  <w:tcW w:w="1550" w:type="dxa"/>
                  <w:vAlign w:val="center"/>
                </w:tcPr>
                <w:p w:rsidRPr="007677D8" w:rsidR="005E3FA6" w:rsidP="0075000F" w:rsidRDefault="005E3FA6" w14:paraId="6C2F5459"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136.2-227.1</w:t>
                  </w:r>
                </w:p>
              </w:tc>
              <w:tc>
                <w:tcPr>
                  <w:tcW w:w="1343" w:type="dxa"/>
                  <w:vAlign w:val="center"/>
                </w:tcPr>
                <w:p w:rsidRPr="007677D8" w:rsidR="005E3FA6" w:rsidP="0075000F" w:rsidRDefault="005E3FA6" w14:paraId="6EC3C866"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15</w:t>
                  </w:r>
                </w:p>
              </w:tc>
            </w:tr>
            <w:tr w:rsidRPr="007677D8" w:rsidR="005E3FA6" w:rsidTr="0075000F" w14:paraId="764DFA57" w14:textId="77777777">
              <w:trPr>
                <w:jc w:val="center"/>
              </w:trPr>
              <w:tc>
                <w:tcPr>
                  <w:tcW w:w="1550" w:type="dxa"/>
                  <w:vAlign w:val="center"/>
                </w:tcPr>
                <w:p w:rsidRPr="007677D8" w:rsidR="005E3FA6" w:rsidP="0075000F" w:rsidRDefault="005E3FA6" w14:paraId="609C0DD8"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227.1-454.3</w:t>
                  </w:r>
                </w:p>
              </w:tc>
              <w:tc>
                <w:tcPr>
                  <w:tcW w:w="1343" w:type="dxa"/>
                  <w:vAlign w:val="center"/>
                </w:tcPr>
                <w:p w:rsidRPr="007677D8" w:rsidR="005E3FA6" w:rsidP="0075000F" w:rsidRDefault="005E3FA6" w14:paraId="5DCC00F7"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27</w:t>
                  </w:r>
                </w:p>
              </w:tc>
            </w:tr>
            <w:tr w:rsidRPr="007677D8" w:rsidR="005E3FA6" w:rsidTr="0075000F" w14:paraId="64A0AD0E" w14:textId="77777777">
              <w:trPr>
                <w:jc w:val="center"/>
              </w:trPr>
              <w:tc>
                <w:tcPr>
                  <w:tcW w:w="1550" w:type="dxa"/>
                  <w:vAlign w:val="center"/>
                </w:tcPr>
                <w:p w:rsidRPr="007677D8" w:rsidR="005E3FA6" w:rsidP="0075000F" w:rsidRDefault="005E3FA6" w14:paraId="2889CA0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&gt;454.3</w:t>
                  </w:r>
                </w:p>
              </w:tc>
              <w:tc>
                <w:tcPr>
                  <w:tcW w:w="1343" w:type="dxa"/>
                  <w:vAlign w:val="center"/>
                </w:tcPr>
                <w:p w:rsidRPr="007677D8" w:rsidR="005E3FA6" w:rsidP="0075000F" w:rsidRDefault="005E3FA6" w14:paraId="491924AC"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3</w:t>
                  </w:r>
                </w:p>
              </w:tc>
            </w:tr>
          </w:tbl>
          <w:p w:rsidRPr="007677D8" w:rsidR="005E3FA6" w:rsidP="0075000F" w:rsidRDefault="005E3FA6" w14:paraId="031BD25F" w14:textId="77777777">
            <w:pPr>
              <w:spacing w:after="0" w:line="240" w:lineRule="auto"/>
              <w:ind w:firstLine="0"/>
              <w:jc w:val="left"/>
              <w:rPr>
                <w:color w:val="000000"/>
                <w:kern w:val="0"/>
                <w:sz w:val="22"/>
                <w:szCs w:val="22"/>
                <w:lang w:val="en-US" w:eastAsia="es-CO"/>
              </w:rPr>
            </w:pPr>
          </w:p>
        </w:tc>
      </w:tr>
      <w:tr w:rsidRPr="007677D8" w:rsidR="005E3FA6" w:rsidTr="0075000F" w14:paraId="59A86FF7" w14:textId="77777777">
        <w:trPr>
          <w:trHeight w:val="2098"/>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1EB0358F"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90367AB"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3.1.3.2 </w:t>
            </w:r>
            <w:r>
              <w:rPr>
                <w:i/>
                <w:iCs/>
                <w:color w:val="000000"/>
                <w:kern w:val="0"/>
                <w:sz w:val="22"/>
                <w:szCs w:val="22"/>
                <w:lang w:val="en-US" w:eastAsia="es-CO"/>
              </w:rPr>
              <w:t>E</w:t>
            </w:r>
            <w:r w:rsidRPr="007677D8">
              <w:rPr>
                <w:i/>
                <w:iCs/>
                <w:color w:val="000000"/>
                <w:kern w:val="0"/>
                <w:sz w:val="22"/>
                <w:szCs w:val="22"/>
                <w:lang w:val="en-US" w:eastAsia="es-CO"/>
              </w:rPr>
              <w:t xml:space="preserve">ducational </w:t>
            </w:r>
            <w:r>
              <w:rPr>
                <w:i/>
                <w:iCs/>
                <w:color w:val="000000"/>
                <w:kern w:val="0"/>
                <w:sz w:val="22"/>
                <w:szCs w:val="22"/>
                <w:lang w:val="en-US" w:eastAsia="es-CO"/>
              </w:rPr>
              <w:t>a</w:t>
            </w:r>
            <w:r w:rsidRPr="007677D8">
              <w:rPr>
                <w:i/>
                <w:iCs/>
                <w:color w:val="000000"/>
                <w:kern w:val="0"/>
                <w:sz w:val="22"/>
                <w:szCs w:val="22"/>
                <w:lang w:val="en-US" w:eastAsia="es-CO"/>
              </w:rPr>
              <w:t xml:space="preserve">chievement: </w:t>
            </w:r>
            <w:r>
              <w:rPr>
                <w:color w:val="000000"/>
                <w:kern w:val="0"/>
                <w:sz w:val="22"/>
                <w:szCs w:val="22"/>
                <w:lang w:val="en-US" w:eastAsia="es-CO"/>
              </w:rPr>
              <w:t>M</w:t>
            </w:r>
            <w:r w:rsidRPr="007677D8">
              <w:rPr>
                <w:color w:val="000000"/>
                <w:kern w:val="0"/>
                <w:sz w:val="22"/>
                <w:szCs w:val="22"/>
                <w:lang w:val="en-US" w:eastAsia="es-CO"/>
              </w:rPr>
              <w:t xml:space="preserve">aximum </w:t>
            </w:r>
            <w:r>
              <w:rPr>
                <w:color w:val="000000"/>
                <w:kern w:val="0"/>
                <w:sz w:val="22"/>
                <w:szCs w:val="22"/>
                <w:lang w:val="en-US" w:eastAsia="es-CO"/>
              </w:rPr>
              <w:t>s</w:t>
            </w:r>
            <w:r w:rsidRPr="007677D8">
              <w:rPr>
                <w:color w:val="000000"/>
                <w:kern w:val="0"/>
                <w:sz w:val="22"/>
                <w:szCs w:val="22"/>
                <w:lang w:val="en-US" w:eastAsia="es-CO"/>
              </w:rPr>
              <w:t>chooling of people over 15 years old belonging to a household in the AI</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2ACF83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of pe</w:t>
            </w:r>
            <w:r>
              <w:rPr>
                <w:color w:val="000000"/>
                <w:kern w:val="0"/>
                <w:sz w:val="22"/>
                <w:szCs w:val="22"/>
                <w:lang w:val="en-US" w:eastAsia="es-CO"/>
              </w:rPr>
              <w:t>rsons</w:t>
            </w:r>
            <w:r w:rsidRPr="007677D8">
              <w:rPr>
                <w:color w:val="000000"/>
                <w:kern w:val="0"/>
                <w:sz w:val="22"/>
                <w:szCs w:val="22"/>
                <w:lang w:val="en-US" w:eastAsia="es-CO"/>
              </w:rPr>
              <w:t xml:space="preserve"> by education / Total number of pe</w:t>
            </w:r>
            <w:r>
              <w:rPr>
                <w:color w:val="000000"/>
                <w:kern w:val="0"/>
                <w:sz w:val="22"/>
                <w:szCs w:val="22"/>
                <w:lang w:val="en-US" w:eastAsia="es-CO"/>
              </w:rPr>
              <w:t>rsons</w:t>
            </w:r>
            <w:r w:rsidRPr="007677D8">
              <w:rPr>
                <w:color w:val="000000"/>
                <w:kern w:val="0"/>
                <w:sz w:val="22"/>
                <w:szCs w:val="22"/>
                <w:lang w:val="en-US" w:eastAsia="es-CO"/>
              </w:rPr>
              <w:t>) *100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0BB41C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shd w:val="clear" w:color="000000" w:fill="F2F2F2"/>
            <w:vAlign w:val="center"/>
            <w:hideMark/>
          </w:tcPr>
          <w:tbl>
            <w:tblPr>
              <w:tblStyle w:val="Tablaconcuadrcula1"/>
              <w:tblW w:w="0" w:type="auto"/>
              <w:jc w:val="center"/>
              <w:tblLook w:val="04A0" w:firstRow="1" w:lastRow="0" w:firstColumn="1" w:lastColumn="0" w:noHBand="0" w:noVBand="1"/>
            </w:tblPr>
            <w:tblGrid>
              <w:gridCol w:w="1478"/>
              <w:gridCol w:w="1380"/>
            </w:tblGrid>
            <w:tr w:rsidRPr="007677D8" w:rsidR="005E3FA6" w:rsidTr="0075000F" w14:paraId="70D276DD" w14:textId="77777777">
              <w:trPr>
                <w:jc w:val="center"/>
              </w:trPr>
              <w:tc>
                <w:tcPr>
                  <w:tcW w:w="1478" w:type="dxa"/>
                  <w:tcBorders>
                    <w:top w:val="single" w:color="auto" w:sz="4" w:space="0"/>
                  </w:tcBorders>
                  <w:vAlign w:val="center"/>
                </w:tcPr>
                <w:p w:rsidRPr="007677D8" w:rsidR="005E3FA6" w:rsidP="0075000F" w:rsidRDefault="005E3FA6" w14:paraId="2AD83DED"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 xml:space="preserve">Schooling </w:t>
                  </w:r>
                </w:p>
              </w:tc>
              <w:tc>
                <w:tcPr>
                  <w:tcW w:w="1380" w:type="dxa"/>
                  <w:vAlign w:val="center"/>
                </w:tcPr>
                <w:p w:rsidRPr="007677D8" w:rsidR="005E3FA6" w:rsidP="0075000F" w:rsidRDefault="005E3FA6" w14:paraId="44CC6884" w14:textId="77777777">
                  <w:pPr>
                    <w:spacing w:after="0" w:line="240" w:lineRule="auto"/>
                    <w:ind w:firstLine="0"/>
                    <w:jc w:val="center"/>
                    <w:rPr>
                      <w:rFonts w:eastAsia="Aptos"/>
                      <w:b/>
                      <w:bCs/>
                      <w:i/>
                      <w:iCs/>
                      <w:color w:val="000000"/>
                      <w:sz w:val="20"/>
                      <w:szCs w:val="20"/>
                      <w:lang w:val="en-US" w:eastAsia="es-CO"/>
                    </w:rPr>
                  </w:pPr>
                  <w:r w:rsidRPr="007677D8">
                    <w:rPr>
                      <w:rFonts w:eastAsia="Aptos"/>
                      <w:b/>
                      <w:bCs/>
                      <w:i/>
                      <w:iCs/>
                      <w:color w:val="000000"/>
                      <w:sz w:val="20"/>
                      <w:szCs w:val="20"/>
                      <w:lang w:val="en-US" w:eastAsia="es-CO"/>
                    </w:rPr>
                    <w:t>Pe</w:t>
                  </w:r>
                  <w:r>
                    <w:rPr>
                      <w:rFonts w:eastAsia="Aptos"/>
                      <w:b/>
                      <w:bCs/>
                      <w:i/>
                      <w:iCs/>
                      <w:color w:val="000000"/>
                      <w:sz w:val="20"/>
                      <w:szCs w:val="20"/>
                      <w:lang w:val="en-US" w:eastAsia="es-CO"/>
                    </w:rPr>
                    <w:t>rsons</w:t>
                  </w:r>
                  <w:r w:rsidRPr="007677D8">
                    <w:rPr>
                      <w:rFonts w:eastAsia="Aptos"/>
                      <w:b/>
                      <w:bCs/>
                      <w:i/>
                      <w:iCs/>
                      <w:color w:val="000000"/>
                      <w:sz w:val="20"/>
                      <w:szCs w:val="20"/>
                      <w:lang w:val="en-US" w:eastAsia="es-CO"/>
                    </w:rPr>
                    <w:t xml:space="preserve"> (%)</w:t>
                  </w:r>
                </w:p>
              </w:tc>
            </w:tr>
            <w:tr w:rsidRPr="007677D8" w:rsidR="005E3FA6" w:rsidTr="0075000F" w14:paraId="6BA81ABE" w14:textId="77777777">
              <w:trPr>
                <w:jc w:val="center"/>
              </w:trPr>
              <w:tc>
                <w:tcPr>
                  <w:tcW w:w="1478" w:type="dxa"/>
                  <w:vAlign w:val="center"/>
                </w:tcPr>
                <w:p w:rsidRPr="007677D8" w:rsidR="005E3FA6" w:rsidP="0075000F" w:rsidRDefault="005E3FA6" w14:paraId="5526FBD0"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Without schooling</w:t>
                  </w:r>
                </w:p>
              </w:tc>
              <w:tc>
                <w:tcPr>
                  <w:tcW w:w="1380" w:type="dxa"/>
                  <w:vAlign w:val="center"/>
                </w:tcPr>
                <w:p w:rsidRPr="007677D8" w:rsidR="005E3FA6" w:rsidP="0075000F" w:rsidRDefault="005E3FA6" w14:paraId="53973A65"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11</w:t>
                  </w:r>
                </w:p>
              </w:tc>
            </w:tr>
            <w:tr w:rsidRPr="007677D8" w:rsidR="005E3FA6" w:rsidTr="0075000F" w14:paraId="2F81B52E" w14:textId="77777777">
              <w:trPr>
                <w:jc w:val="center"/>
              </w:trPr>
              <w:tc>
                <w:tcPr>
                  <w:tcW w:w="1478" w:type="dxa"/>
                  <w:vAlign w:val="center"/>
                </w:tcPr>
                <w:p w:rsidRPr="007677D8" w:rsidR="005E3FA6" w:rsidP="0075000F" w:rsidRDefault="005E3FA6" w14:paraId="2B16D400"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Primary</w:t>
                  </w:r>
                </w:p>
              </w:tc>
              <w:tc>
                <w:tcPr>
                  <w:tcW w:w="1380" w:type="dxa"/>
                  <w:vAlign w:val="center"/>
                </w:tcPr>
                <w:p w:rsidRPr="007677D8" w:rsidR="005E3FA6" w:rsidP="0075000F" w:rsidRDefault="005E3FA6" w14:paraId="25CFC9E9"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33</w:t>
                  </w:r>
                </w:p>
              </w:tc>
            </w:tr>
            <w:tr w:rsidRPr="007677D8" w:rsidR="005E3FA6" w:rsidTr="0075000F" w14:paraId="0C8A2413" w14:textId="77777777">
              <w:trPr>
                <w:jc w:val="center"/>
              </w:trPr>
              <w:tc>
                <w:tcPr>
                  <w:tcW w:w="1478" w:type="dxa"/>
                  <w:vAlign w:val="center"/>
                </w:tcPr>
                <w:p w:rsidRPr="007677D8" w:rsidR="005E3FA6" w:rsidP="0075000F" w:rsidRDefault="005E3FA6" w14:paraId="1E106EC5"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Secondary</w:t>
                  </w:r>
                </w:p>
              </w:tc>
              <w:tc>
                <w:tcPr>
                  <w:tcW w:w="1380" w:type="dxa"/>
                  <w:vAlign w:val="center"/>
                </w:tcPr>
                <w:p w:rsidRPr="007677D8" w:rsidR="005E3FA6" w:rsidP="0075000F" w:rsidRDefault="005E3FA6" w14:paraId="777632DC"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44</w:t>
                  </w:r>
                </w:p>
              </w:tc>
            </w:tr>
            <w:tr w:rsidRPr="007677D8" w:rsidR="005E3FA6" w:rsidTr="0075000F" w14:paraId="63EF7563" w14:textId="77777777">
              <w:trPr>
                <w:jc w:val="center"/>
              </w:trPr>
              <w:tc>
                <w:tcPr>
                  <w:tcW w:w="1478" w:type="dxa"/>
                  <w:vAlign w:val="center"/>
                </w:tcPr>
                <w:p w:rsidRPr="007677D8" w:rsidR="005E3FA6" w:rsidP="0075000F" w:rsidRDefault="005E3FA6" w14:paraId="2A96B403"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Technical</w:t>
                  </w:r>
                </w:p>
              </w:tc>
              <w:tc>
                <w:tcPr>
                  <w:tcW w:w="1380" w:type="dxa"/>
                  <w:vAlign w:val="center"/>
                </w:tcPr>
                <w:p w:rsidRPr="007677D8" w:rsidR="005E3FA6" w:rsidP="0075000F" w:rsidRDefault="005E3FA6" w14:paraId="72849906"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8</w:t>
                  </w:r>
                </w:p>
              </w:tc>
            </w:tr>
            <w:tr w:rsidRPr="007677D8" w:rsidR="005E3FA6" w:rsidTr="0075000F" w14:paraId="12728E56" w14:textId="77777777">
              <w:trPr>
                <w:jc w:val="center"/>
              </w:trPr>
              <w:tc>
                <w:tcPr>
                  <w:tcW w:w="1478" w:type="dxa"/>
                  <w:vAlign w:val="center"/>
                </w:tcPr>
                <w:p w:rsidRPr="007677D8" w:rsidR="005E3FA6" w:rsidP="0075000F" w:rsidRDefault="005E3FA6" w14:paraId="74773AB1"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University</w:t>
                  </w:r>
                </w:p>
              </w:tc>
              <w:tc>
                <w:tcPr>
                  <w:tcW w:w="1380" w:type="dxa"/>
                  <w:vAlign w:val="center"/>
                </w:tcPr>
                <w:p w:rsidRPr="007677D8" w:rsidR="005E3FA6" w:rsidP="0075000F" w:rsidRDefault="005E3FA6" w14:paraId="1D138F70"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4</w:t>
                  </w:r>
                </w:p>
              </w:tc>
            </w:tr>
            <w:tr w:rsidRPr="007677D8" w:rsidR="005E3FA6" w:rsidTr="0075000F" w14:paraId="0CE28BC6" w14:textId="77777777">
              <w:trPr>
                <w:jc w:val="center"/>
              </w:trPr>
              <w:tc>
                <w:tcPr>
                  <w:tcW w:w="1478" w:type="dxa"/>
                  <w:vAlign w:val="center"/>
                </w:tcPr>
                <w:p w:rsidRPr="007677D8" w:rsidR="005E3FA6" w:rsidP="0075000F" w:rsidRDefault="005E3FA6" w14:paraId="4FCB3A21"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Postgraduate</w:t>
                  </w:r>
                </w:p>
              </w:tc>
              <w:tc>
                <w:tcPr>
                  <w:tcW w:w="1380" w:type="dxa"/>
                  <w:vAlign w:val="center"/>
                </w:tcPr>
                <w:p w:rsidRPr="007677D8" w:rsidR="005E3FA6" w:rsidP="0075000F" w:rsidRDefault="005E3FA6" w14:paraId="4281E95E"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w:t>
                  </w:r>
                </w:p>
              </w:tc>
            </w:tr>
          </w:tbl>
          <w:p w:rsidRPr="007677D8" w:rsidR="005E3FA6" w:rsidP="0075000F" w:rsidRDefault="005E3FA6" w14:paraId="6A18EF7D" w14:textId="77777777">
            <w:pPr>
              <w:spacing w:after="0" w:line="240" w:lineRule="auto"/>
              <w:ind w:firstLine="0"/>
              <w:jc w:val="left"/>
              <w:rPr>
                <w:color w:val="000000"/>
                <w:kern w:val="0"/>
                <w:sz w:val="22"/>
                <w:szCs w:val="22"/>
                <w:lang w:val="en-US" w:eastAsia="es-CO"/>
              </w:rPr>
            </w:pPr>
          </w:p>
        </w:tc>
      </w:tr>
      <w:tr w:rsidRPr="007677D8" w:rsidR="005E3FA6" w:rsidTr="0075000F" w14:paraId="5ED8F04B" w14:textId="77777777">
        <w:trPr>
          <w:trHeight w:val="1020"/>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2DDC439A"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761A41DC"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3.1.3.3 Illiteracy: </w:t>
            </w:r>
            <w:r w:rsidRPr="007677D8">
              <w:rPr>
                <w:color w:val="000000"/>
                <w:kern w:val="0"/>
                <w:sz w:val="22"/>
                <w:szCs w:val="22"/>
                <w:lang w:val="en-US" w:eastAsia="es-CO"/>
              </w:rPr>
              <w:t>Proportion of pe</w:t>
            </w:r>
            <w:r>
              <w:rPr>
                <w:color w:val="000000"/>
                <w:kern w:val="0"/>
                <w:sz w:val="22"/>
                <w:szCs w:val="22"/>
                <w:lang w:val="en-US" w:eastAsia="es-CO"/>
              </w:rPr>
              <w:t>rsons</w:t>
            </w:r>
            <w:r w:rsidRPr="007677D8">
              <w:rPr>
                <w:color w:val="000000"/>
                <w:kern w:val="0"/>
                <w:sz w:val="22"/>
                <w:szCs w:val="22"/>
                <w:lang w:val="en-US" w:eastAsia="es-CO"/>
              </w:rPr>
              <w:t xml:space="preserve"> over 15 years </w:t>
            </w:r>
            <w:r>
              <w:rPr>
                <w:color w:val="000000"/>
                <w:kern w:val="0"/>
                <w:sz w:val="22"/>
                <w:szCs w:val="22"/>
                <w:lang w:val="en-US" w:eastAsia="es-CO"/>
              </w:rPr>
              <w:t>old</w:t>
            </w:r>
            <w:r w:rsidRPr="007677D8">
              <w:rPr>
                <w:color w:val="000000"/>
                <w:kern w:val="0"/>
                <w:sz w:val="22"/>
                <w:szCs w:val="22"/>
                <w:lang w:val="en-US" w:eastAsia="es-CO"/>
              </w:rPr>
              <w:t xml:space="preserve"> who </w:t>
            </w:r>
            <w:r>
              <w:rPr>
                <w:color w:val="000000"/>
                <w:kern w:val="0"/>
                <w:sz w:val="22"/>
                <w:szCs w:val="22"/>
                <w:lang w:val="en-US" w:eastAsia="es-CO"/>
              </w:rPr>
              <w:t xml:space="preserve">does not know </w:t>
            </w:r>
            <w:r w:rsidRPr="007677D8">
              <w:rPr>
                <w:color w:val="000000"/>
                <w:kern w:val="0"/>
                <w:sz w:val="22"/>
                <w:szCs w:val="22"/>
                <w:lang w:val="en-US" w:eastAsia="es-CO"/>
              </w:rPr>
              <w:t xml:space="preserve">read or </w:t>
            </w:r>
            <w:r>
              <w:rPr>
                <w:color w:val="000000"/>
                <w:kern w:val="0"/>
                <w:sz w:val="22"/>
                <w:szCs w:val="22"/>
                <w:lang w:val="en-US" w:eastAsia="es-CO"/>
              </w:rPr>
              <w:t>write in the IS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685D89B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of illiterate pe</w:t>
            </w:r>
            <w:r>
              <w:rPr>
                <w:color w:val="000000"/>
                <w:kern w:val="0"/>
                <w:sz w:val="22"/>
                <w:szCs w:val="22"/>
                <w:lang w:val="en-US" w:eastAsia="es-CO"/>
              </w:rPr>
              <w:t>rsons</w:t>
            </w:r>
            <w:r w:rsidRPr="007677D8">
              <w:rPr>
                <w:color w:val="000000"/>
                <w:kern w:val="0"/>
                <w:sz w:val="22"/>
                <w:szCs w:val="22"/>
                <w:lang w:val="en-US" w:eastAsia="es-CO"/>
              </w:rPr>
              <w:t xml:space="preserve"> / Total number of pe</w:t>
            </w:r>
            <w:r>
              <w:rPr>
                <w:color w:val="000000"/>
                <w:kern w:val="0"/>
                <w:sz w:val="22"/>
                <w:szCs w:val="22"/>
                <w:lang w:val="en-US" w:eastAsia="es-CO"/>
              </w:rPr>
              <w:t>rsons</w:t>
            </w:r>
            <w:r w:rsidRPr="007677D8">
              <w:rPr>
                <w:color w:val="000000"/>
                <w:kern w:val="0"/>
                <w:sz w:val="22"/>
                <w:szCs w:val="22"/>
                <w:lang w:val="en-US" w:eastAsia="es-CO"/>
              </w:rPr>
              <w:t>)*100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6779D20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477B437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13%</w:t>
            </w:r>
          </w:p>
        </w:tc>
      </w:tr>
      <w:tr w:rsidRPr="007677D8" w:rsidR="005E3FA6" w:rsidTr="0075000F" w14:paraId="6296A2D6" w14:textId="77777777">
        <w:trPr>
          <w:trHeight w:val="1020"/>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43875DF0"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B2BA138"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3.1.3.4 School attendance:</w:t>
            </w:r>
            <w:r w:rsidRPr="007677D8">
              <w:rPr>
                <w:color w:val="000000"/>
                <w:kern w:val="0"/>
                <w:sz w:val="22"/>
                <w:szCs w:val="22"/>
                <w:lang w:val="en-US" w:eastAsia="es-CO"/>
              </w:rPr>
              <w:t xml:space="preserve"> Proportion of </w:t>
            </w:r>
            <w:r>
              <w:rPr>
                <w:color w:val="000000"/>
                <w:kern w:val="0"/>
                <w:sz w:val="22"/>
                <w:szCs w:val="22"/>
                <w:lang w:val="en-US" w:eastAsia="es-CO"/>
              </w:rPr>
              <w:t>persons</w:t>
            </w:r>
            <w:r w:rsidRPr="007677D8">
              <w:rPr>
                <w:color w:val="000000"/>
                <w:kern w:val="0"/>
                <w:sz w:val="22"/>
                <w:szCs w:val="22"/>
                <w:lang w:val="en-US" w:eastAsia="es-CO"/>
              </w:rPr>
              <w:t xml:space="preserve"> aged 6-16 who do not attend school in the </w:t>
            </w:r>
            <w:r>
              <w:rPr>
                <w:color w:val="000000"/>
                <w:kern w:val="0"/>
                <w:sz w:val="22"/>
                <w:szCs w:val="22"/>
                <w:lang w:val="en-US" w:eastAsia="es-CO"/>
              </w:rPr>
              <w:t>IS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3D4C3C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of attendees / Total number of pe</w:t>
            </w:r>
            <w:r>
              <w:rPr>
                <w:color w:val="000000"/>
                <w:kern w:val="0"/>
                <w:sz w:val="22"/>
                <w:szCs w:val="22"/>
                <w:lang w:val="en-US" w:eastAsia="es-CO"/>
              </w:rPr>
              <w:t>rsons</w:t>
            </w:r>
            <w:r w:rsidRPr="007677D8">
              <w:rPr>
                <w:color w:val="000000"/>
                <w:kern w:val="0"/>
                <w:sz w:val="22"/>
                <w:szCs w:val="22"/>
                <w:lang w:val="en-US" w:eastAsia="es-CO"/>
              </w:rPr>
              <w:t>)*100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4685CD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2BFC93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9%</w:t>
            </w:r>
          </w:p>
        </w:tc>
      </w:tr>
      <w:tr w:rsidRPr="007677D8" w:rsidR="005E3FA6" w:rsidTr="0075000F" w14:paraId="2D265D3F" w14:textId="77777777">
        <w:trPr>
          <w:trHeight w:val="1304"/>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47F1C881"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21A5D1C2"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3.1.3.5 </w:t>
            </w:r>
            <w:r>
              <w:rPr>
                <w:i/>
                <w:iCs/>
                <w:color w:val="000000"/>
                <w:kern w:val="0"/>
                <w:sz w:val="22"/>
                <w:szCs w:val="22"/>
                <w:lang w:val="en-US" w:eastAsia="es-CO"/>
              </w:rPr>
              <w:t>F</w:t>
            </w:r>
            <w:r w:rsidRPr="007677D8">
              <w:rPr>
                <w:i/>
                <w:iCs/>
                <w:color w:val="000000"/>
                <w:kern w:val="0"/>
                <w:sz w:val="22"/>
                <w:szCs w:val="22"/>
                <w:lang w:val="en-US" w:eastAsia="es-CO"/>
              </w:rPr>
              <w:t xml:space="preserve">irst childhood </w:t>
            </w:r>
            <w:r>
              <w:rPr>
                <w:i/>
                <w:iCs/>
                <w:color w:val="000000"/>
                <w:kern w:val="0"/>
                <w:sz w:val="22"/>
                <w:szCs w:val="22"/>
                <w:lang w:val="en-US" w:eastAsia="es-CO"/>
              </w:rPr>
              <w:t>a</w:t>
            </w:r>
            <w:r w:rsidRPr="007677D8">
              <w:rPr>
                <w:i/>
                <w:iCs/>
                <w:color w:val="000000"/>
                <w:kern w:val="0"/>
                <w:sz w:val="22"/>
                <w:szCs w:val="22"/>
                <w:lang w:val="en-US" w:eastAsia="es-CO"/>
              </w:rPr>
              <w:t xml:space="preserve">ttention: </w:t>
            </w:r>
            <w:r w:rsidRPr="007677D8">
              <w:rPr>
                <w:color w:val="000000"/>
                <w:kern w:val="0"/>
                <w:sz w:val="22"/>
                <w:szCs w:val="22"/>
                <w:lang w:val="en-US" w:eastAsia="es-CO"/>
              </w:rPr>
              <w:t xml:space="preserve">Proportion of people </w:t>
            </w:r>
            <w:r>
              <w:rPr>
                <w:color w:val="000000"/>
                <w:kern w:val="0"/>
                <w:sz w:val="22"/>
                <w:szCs w:val="22"/>
                <w:lang w:val="en-US" w:eastAsia="es-CO"/>
              </w:rPr>
              <w:t>aged</w:t>
            </w:r>
            <w:r w:rsidRPr="007677D8">
              <w:rPr>
                <w:color w:val="000000"/>
                <w:kern w:val="0"/>
                <w:sz w:val="22"/>
                <w:szCs w:val="22"/>
                <w:lang w:val="en-US" w:eastAsia="es-CO"/>
              </w:rPr>
              <w:t xml:space="preserve"> 0-5 who do not have access to: health, nutrition adequate and education initial; in the </w:t>
            </w:r>
            <w:r>
              <w:rPr>
                <w:color w:val="000000"/>
                <w:kern w:val="0"/>
                <w:sz w:val="22"/>
                <w:szCs w:val="22"/>
                <w:lang w:val="en-US" w:eastAsia="es-CO"/>
              </w:rPr>
              <w:t>IS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716CD19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persons</w:t>
            </w:r>
            <w:r w:rsidRPr="007677D8">
              <w:rPr>
                <w:color w:val="000000"/>
                <w:kern w:val="0"/>
                <w:sz w:val="22"/>
                <w:szCs w:val="22"/>
                <w:lang w:val="en-US" w:eastAsia="es-CO"/>
              </w:rPr>
              <w:t xml:space="preserve"> not receiving attention / Number of pe</w:t>
            </w:r>
            <w:r>
              <w:rPr>
                <w:color w:val="000000"/>
                <w:kern w:val="0"/>
                <w:sz w:val="22"/>
                <w:szCs w:val="22"/>
                <w:lang w:val="en-US" w:eastAsia="es-CO"/>
              </w:rPr>
              <w:t>rsons</w:t>
            </w:r>
            <w:r w:rsidRPr="007677D8">
              <w:rPr>
                <w:color w:val="000000"/>
                <w:kern w:val="0"/>
                <w:sz w:val="22"/>
                <w:szCs w:val="22"/>
                <w:lang w:val="en-US" w:eastAsia="es-CO"/>
              </w:rPr>
              <w:t xml:space="preserve"> between 0-5 years old )*100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76B1B76A"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1AD65FD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51%</w:t>
            </w:r>
          </w:p>
        </w:tc>
      </w:tr>
      <w:tr w:rsidRPr="007677D8" w:rsidR="005E3FA6" w:rsidTr="0075000F" w14:paraId="663CB17C" w14:textId="77777777">
        <w:trPr>
          <w:trHeight w:val="1361"/>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33D3F395"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65346FB9" w14:textId="77777777">
            <w:pPr>
              <w:spacing w:after="0" w:line="240" w:lineRule="auto"/>
              <w:ind w:firstLine="0"/>
              <w:jc w:val="left"/>
              <w:rPr>
                <w:i/>
                <w:iCs/>
                <w:color w:val="000000"/>
                <w:kern w:val="0"/>
                <w:sz w:val="22"/>
                <w:szCs w:val="22"/>
                <w:lang w:val="en-US" w:eastAsia="es-CO"/>
              </w:rPr>
            </w:pPr>
            <w:r>
              <w:rPr>
                <w:i/>
                <w:iCs/>
                <w:color w:val="000000"/>
                <w:kern w:val="0"/>
                <w:sz w:val="22"/>
                <w:szCs w:val="22"/>
                <w:lang w:val="en-US" w:eastAsia="es-CO"/>
              </w:rPr>
              <w:t xml:space="preserve">3.1.3.6 </w:t>
            </w:r>
            <w:r w:rsidRPr="007677D8">
              <w:rPr>
                <w:i/>
                <w:iCs/>
                <w:color w:val="000000"/>
                <w:kern w:val="0"/>
                <w:sz w:val="22"/>
                <w:szCs w:val="22"/>
                <w:lang w:val="en-US" w:eastAsia="es-CO"/>
              </w:rPr>
              <w:t xml:space="preserve">Formal employment rate: </w:t>
            </w:r>
            <w:r w:rsidRPr="007677D8">
              <w:rPr>
                <w:color w:val="000000"/>
                <w:kern w:val="0"/>
                <w:sz w:val="22"/>
                <w:szCs w:val="22"/>
                <w:lang w:val="en-US" w:eastAsia="es-CO"/>
              </w:rPr>
              <w:t xml:space="preserve">Proportion of employed persons in a formal job in the </w:t>
            </w:r>
            <w:r>
              <w:rPr>
                <w:color w:val="000000"/>
                <w:kern w:val="0"/>
                <w:sz w:val="22"/>
                <w:szCs w:val="22"/>
                <w:lang w:val="en-US" w:eastAsia="es-CO"/>
              </w:rPr>
              <w:t>IS</w:t>
            </w:r>
            <w:r w:rsidRPr="007677D8">
              <w:rPr>
                <w:color w:val="000000"/>
                <w:kern w:val="0"/>
                <w:sz w:val="22"/>
                <w:szCs w:val="22"/>
                <w:lang w:val="en-US" w:eastAsia="es-CO"/>
              </w:rPr>
              <w:t xml:space="preserve">. Only have in account </w:t>
            </w:r>
            <w:r>
              <w:rPr>
                <w:color w:val="000000"/>
                <w:kern w:val="0"/>
                <w:sz w:val="22"/>
                <w:szCs w:val="22"/>
                <w:lang w:val="en-US" w:eastAsia="es-CO"/>
              </w:rPr>
              <w:t>t</w:t>
            </w:r>
            <w:r w:rsidRPr="007677D8">
              <w:rPr>
                <w:color w:val="000000"/>
                <w:kern w:val="0"/>
                <w:sz w:val="22"/>
                <w:szCs w:val="22"/>
                <w:lang w:val="en-US" w:eastAsia="es-CO"/>
              </w:rPr>
              <w:t>hose people affiliated to a pension and health system</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27AEE8D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of pe</w:t>
            </w:r>
            <w:r>
              <w:rPr>
                <w:color w:val="000000"/>
                <w:kern w:val="0"/>
                <w:sz w:val="22"/>
                <w:szCs w:val="22"/>
                <w:lang w:val="en-US" w:eastAsia="es-CO"/>
              </w:rPr>
              <w:t>rsons</w:t>
            </w:r>
            <w:r w:rsidRPr="007677D8">
              <w:rPr>
                <w:color w:val="000000"/>
                <w:kern w:val="0"/>
                <w:sz w:val="22"/>
                <w:szCs w:val="22"/>
                <w:lang w:val="en-US" w:eastAsia="es-CO"/>
              </w:rPr>
              <w:t xml:space="preserve"> employed / Total number of pe</w:t>
            </w:r>
            <w:r>
              <w:rPr>
                <w:color w:val="000000"/>
                <w:kern w:val="0"/>
                <w:sz w:val="22"/>
                <w:szCs w:val="22"/>
                <w:lang w:val="en-US" w:eastAsia="es-CO"/>
              </w:rPr>
              <w:t>rsons</w:t>
            </w:r>
            <w:r w:rsidRPr="007677D8">
              <w:rPr>
                <w:color w:val="000000"/>
                <w:kern w:val="0"/>
                <w:sz w:val="22"/>
                <w:szCs w:val="22"/>
                <w:lang w:val="en-US" w:eastAsia="es-CO"/>
              </w:rPr>
              <w:t>)*100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7C26873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6D1F563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33%</w:t>
            </w:r>
          </w:p>
        </w:tc>
      </w:tr>
      <w:tr w:rsidRPr="007677D8" w:rsidR="005E3FA6" w:rsidTr="0075000F" w14:paraId="6BF4196A" w14:textId="77777777">
        <w:trPr>
          <w:trHeight w:val="1200"/>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4171D2F7"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6B71D4E"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3.1.3.7 Access to health services: </w:t>
            </w:r>
            <w:r w:rsidRPr="007677D8">
              <w:rPr>
                <w:color w:val="000000"/>
                <w:kern w:val="0"/>
                <w:sz w:val="22"/>
                <w:szCs w:val="22"/>
                <w:lang w:val="en-US" w:eastAsia="es-CO"/>
              </w:rPr>
              <w:t>Proportion of pe</w:t>
            </w:r>
            <w:r>
              <w:rPr>
                <w:color w:val="000000"/>
                <w:kern w:val="0"/>
                <w:sz w:val="22"/>
                <w:szCs w:val="22"/>
                <w:lang w:val="en-US" w:eastAsia="es-CO"/>
              </w:rPr>
              <w:t>rsons</w:t>
            </w:r>
            <w:r w:rsidRPr="007677D8">
              <w:rPr>
                <w:color w:val="000000"/>
                <w:kern w:val="0"/>
                <w:sz w:val="22"/>
                <w:szCs w:val="22"/>
                <w:lang w:val="en-US" w:eastAsia="es-CO"/>
              </w:rPr>
              <w:t xml:space="preserve"> who in</w:t>
            </w:r>
            <w:r>
              <w:rPr>
                <w:color w:val="000000"/>
                <w:kern w:val="0"/>
                <w:sz w:val="22"/>
                <w:szCs w:val="22"/>
                <w:lang w:val="en-US" w:eastAsia="es-CO"/>
              </w:rPr>
              <w:t xml:space="preserve"> the</w:t>
            </w:r>
            <w:r w:rsidRPr="007677D8">
              <w:rPr>
                <w:i/>
                <w:iCs/>
                <w:color w:val="000000"/>
                <w:kern w:val="0"/>
                <w:sz w:val="22"/>
                <w:szCs w:val="22"/>
                <w:lang w:val="en-US" w:eastAsia="es-CO"/>
              </w:rPr>
              <w:t xml:space="preserve"> </w:t>
            </w:r>
            <w:r w:rsidRPr="007677D8">
              <w:rPr>
                <w:color w:val="000000"/>
                <w:kern w:val="0"/>
                <w:sz w:val="22"/>
                <w:szCs w:val="22"/>
                <w:lang w:val="en-US" w:eastAsia="es-CO"/>
              </w:rPr>
              <w:t>last 30 days had an illness, accident, dental</w:t>
            </w:r>
            <w:r>
              <w:rPr>
                <w:color w:val="000000"/>
                <w:kern w:val="0"/>
                <w:sz w:val="22"/>
                <w:szCs w:val="22"/>
                <w:lang w:val="en-US" w:eastAsia="es-CO"/>
              </w:rPr>
              <w:t xml:space="preserve"> problem</w:t>
            </w:r>
            <w:r w:rsidRPr="007677D8">
              <w:rPr>
                <w:color w:val="000000"/>
                <w:kern w:val="0"/>
                <w:sz w:val="22"/>
                <w:szCs w:val="22"/>
                <w:lang w:val="en-US" w:eastAsia="es-CO"/>
              </w:rPr>
              <w:t xml:space="preserve"> or other which they did not receive medical care in the </w:t>
            </w:r>
            <w:r>
              <w:rPr>
                <w:color w:val="000000"/>
                <w:kern w:val="0"/>
                <w:sz w:val="22"/>
                <w:szCs w:val="22"/>
                <w:lang w:val="en-US" w:eastAsia="es-CO"/>
              </w:rPr>
              <w:t>IS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9EC0F6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persons with</w:t>
            </w:r>
            <w:r w:rsidRPr="007677D8">
              <w:rPr>
                <w:color w:val="000000"/>
                <w:kern w:val="0"/>
                <w:sz w:val="22"/>
                <w:szCs w:val="22"/>
                <w:lang w:val="en-US" w:eastAsia="es-CO"/>
              </w:rPr>
              <w:t xml:space="preserve"> access / Total number of pe</w:t>
            </w:r>
            <w:r>
              <w:rPr>
                <w:color w:val="000000"/>
                <w:kern w:val="0"/>
                <w:sz w:val="22"/>
                <w:szCs w:val="22"/>
                <w:lang w:val="en-US" w:eastAsia="es-CO"/>
              </w:rPr>
              <w:t>rsons</w:t>
            </w:r>
            <w:r w:rsidRPr="007677D8">
              <w:rPr>
                <w:color w:val="000000"/>
                <w:kern w:val="0"/>
                <w:sz w:val="22"/>
                <w:szCs w:val="22"/>
                <w:lang w:val="en-US" w:eastAsia="es-CO"/>
              </w:rPr>
              <w:t>)*100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018BD7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02A25A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40%</w:t>
            </w:r>
          </w:p>
        </w:tc>
      </w:tr>
      <w:tr w:rsidRPr="007677D8" w:rsidR="005E3FA6" w:rsidTr="0075000F" w14:paraId="45F4C5DC" w14:textId="77777777">
        <w:trPr>
          <w:trHeight w:val="1871"/>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0E7FE0DD"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5AE2289E"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3.1.3.8 Housing materials (floor): </w:t>
            </w:r>
            <w:r>
              <w:rPr>
                <w:color w:val="000000"/>
                <w:kern w:val="0"/>
                <w:sz w:val="22"/>
                <w:szCs w:val="22"/>
                <w:lang w:val="en-US" w:eastAsia="es-CO"/>
              </w:rPr>
              <w:t>House f</w:t>
            </w:r>
            <w:r w:rsidRPr="00E74D07">
              <w:rPr>
                <w:color w:val="000000"/>
                <w:kern w:val="0"/>
                <w:sz w:val="22"/>
                <w:szCs w:val="22"/>
                <w:lang w:val="en-US" w:eastAsia="es-CO"/>
              </w:rPr>
              <w:t>loor</w:t>
            </w:r>
            <w:r>
              <w:rPr>
                <w:color w:val="000000"/>
                <w:kern w:val="0"/>
                <w:sz w:val="22"/>
                <w:szCs w:val="22"/>
                <w:lang w:val="en-US" w:eastAsia="es-CO"/>
              </w:rPr>
              <w:t xml:space="preserve"> c</w:t>
            </w:r>
            <w:r w:rsidRPr="007677D8">
              <w:rPr>
                <w:color w:val="000000"/>
                <w:kern w:val="0"/>
                <w:sz w:val="22"/>
                <w:szCs w:val="22"/>
                <w:lang w:val="en-US" w:eastAsia="es-CO"/>
              </w:rPr>
              <w:t>onstruction material in the I</w:t>
            </w:r>
            <w:r>
              <w:rPr>
                <w:color w:val="000000"/>
                <w:kern w:val="0"/>
                <w:sz w:val="22"/>
                <w:szCs w:val="22"/>
                <w:lang w:val="en-US" w:eastAsia="es-CO"/>
              </w:rPr>
              <w:t>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313D274A"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Housing by floor material / Total </w:t>
            </w:r>
            <w:r>
              <w:rPr>
                <w:color w:val="000000"/>
                <w:kern w:val="0"/>
                <w:sz w:val="22"/>
                <w:szCs w:val="22"/>
                <w:lang w:val="en-US" w:eastAsia="es-CO"/>
              </w:rPr>
              <w:t>n</w:t>
            </w:r>
            <w:r w:rsidRPr="007677D8">
              <w:rPr>
                <w:color w:val="000000"/>
                <w:kern w:val="0"/>
                <w:sz w:val="22"/>
                <w:szCs w:val="22"/>
                <w:lang w:val="en-US" w:eastAsia="es-CO"/>
              </w:rPr>
              <w:t>umber of Housing)*100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12191F5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1635"/>
              <w:gridCol w:w="1418"/>
            </w:tblGrid>
            <w:tr w:rsidRPr="007677D8" w:rsidR="005E3FA6" w:rsidTr="0075000F" w14:paraId="721D57F2" w14:textId="77777777">
              <w:trPr>
                <w:jc w:val="center"/>
              </w:trPr>
              <w:tc>
                <w:tcPr>
                  <w:tcW w:w="1635" w:type="dxa"/>
                  <w:tcBorders>
                    <w:top w:val="single" w:color="auto" w:sz="4" w:space="0"/>
                  </w:tcBorders>
                  <w:vAlign w:val="center"/>
                </w:tcPr>
                <w:p w:rsidRPr="007677D8" w:rsidR="005E3FA6" w:rsidP="0075000F" w:rsidRDefault="005E3FA6" w14:paraId="68D353AB"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Floor material</w:t>
                  </w:r>
                </w:p>
              </w:tc>
              <w:tc>
                <w:tcPr>
                  <w:tcW w:w="1418" w:type="dxa"/>
                  <w:vAlign w:val="center"/>
                </w:tcPr>
                <w:p w:rsidRPr="007677D8" w:rsidR="005E3FA6" w:rsidP="0075000F" w:rsidRDefault="005E3FA6" w14:paraId="0E3DC0E2" w14:textId="77777777">
                  <w:pPr>
                    <w:spacing w:after="0" w:line="240" w:lineRule="auto"/>
                    <w:ind w:firstLine="0"/>
                    <w:jc w:val="center"/>
                    <w:rPr>
                      <w:rFonts w:eastAsia="Aptos"/>
                      <w:b/>
                      <w:bCs/>
                      <w:i/>
                      <w:iCs/>
                      <w:color w:val="000000"/>
                      <w:sz w:val="20"/>
                      <w:szCs w:val="20"/>
                      <w:lang w:val="en-US" w:eastAsia="es-CO"/>
                    </w:rPr>
                  </w:pPr>
                  <w:r w:rsidRPr="007677D8">
                    <w:rPr>
                      <w:rFonts w:eastAsia="Aptos"/>
                      <w:b/>
                      <w:bCs/>
                      <w:i/>
                      <w:iCs/>
                      <w:color w:val="000000"/>
                      <w:sz w:val="20"/>
                      <w:szCs w:val="20"/>
                      <w:lang w:val="en-US" w:eastAsia="es-CO"/>
                    </w:rPr>
                    <w:t>Housing (%)</w:t>
                  </w:r>
                </w:p>
              </w:tc>
            </w:tr>
            <w:tr w:rsidRPr="007677D8" w:rsidR="005E3FA6" w:rsidTr="0075000F" w14:paraId="3DD0F499" w14:textId="77777777">
              <w:trPr>
                <w:jc w:val="center"/>
              </w:trPr>
              <w:tc>
                <w:tcPr>
                  <w:tcW w:w="1635" w:type="dxa"/>
                  <w:vAlign w:val="center"/>
                </w:tcPr>
                <w:p w:rsidRPr="007677D8" w:rsidR="005E3FA6" w:rsidP="0075000F" w:rsidRDefault="005E3FA6" w14:paraId="6AC3C171"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Marble or wood polished</w:t>
                  </w:r>
                </w:p>
              </w:tc>
              <w:tc>
                <w:tcPr>
                  <w:tcW w:w="1418" w:type="dxa"/>
                  <w:vAlign w:val="center"/>
                </w:tcPr>
                <w:p w:rsidRPr="007677D8" w:rsidR="005E3FA6" w:rsidP="0075000F" w:rsidRDefault="005E3FA6" w14:paraId="72E106DB"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w:t>
                  </w:r>
                </w:p>
              </w:tc>
            </w:tr>
            <w:tr w:rsidRPr="007677D8" w:rsidR="005E3FA6" w:rsidTr="0075000F" w14:paraId="35EDB7FB" w14:textId="77777777">
              <w:trPr>
                <w:jc w:val="center"/>
              </w:trPr>
              <w:tc>
                <w:tcPr>
                  <w:tcW w:w="1635" w:type="dxa"/>
                  <w:vAlign w:val="center"/>
                </w:tcPr>
                <w:p w:rsidRPr="007677D8" w:rsidR="005E3FA6" w:rsidP="0075000F" w:rsidRDefault="005E3FA6" w14:paraId="144460E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Tile</w:t>
                  </w:r>
                </w:p>
              </w:tc>
              <w:tc>
                <w:tcPr>
                  <w:tcW w:w="1418" w:type="dxa"/>
                  <w:vAlign w:val="center"/>
                </w:tcPr>
                <w:p w:rsidRPr="007677D8" w:rsidR="005E3FA6" w:rsidP="0075000F" w:rsidRDefault="005E3FA6" w14:paraId="1E477204"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51</w:t>
                  </w:r>
                </w:p>
              </w:tc>
            </w:tr>
            <w:tr w:rsidRPr="007677D8" w:rsidR="005E3FA6" w:rsidTr="0075000F" w14:paraId="3712212A" w14:textId="77777777">
              <w:trPr>
                <w:jc w:val="center"/>
              </w:trPr>
              <w:tc>
                <w:tcPr>
                  <w:tcW w:w="1635" w:type="dxa"/>
                  <w:vAlign w:val="center"/>
                </w:tcPr>
                <w:p w:rsidRPr="007677D8" w:rsidR="005E3FA6" w:rsidP="0075000F" w:rsidRDefault="005E3FA6" w14:paraId="7BB7D852"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Cement</w:t>
                  </w:r>
                </w:p>
              </w:tc>
              <w:tc>
                <w:tcPr>
                  <w:tcW w:w="1418" w:type="dxa"/>
                  <w:vAlign w:val="center"/>
                </w:tcPr>
                <w:p w:rsidRPr="007677D8" w:rsidR="005E3FA6" w:rsidP="0075000F" w:rsidRDefault="005E3FA6" w14:paraId="56F2AE36"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47</w:t>
                  </w:r>
                </w:p>
              </w:tc>
            </w:tr>
            <w:tr w:rsidRPr="007677D8" w:rsidR="005E3FA6" w:rsidTr="0075000F" w14:paraId="04C017DB" w14:textId="77777777">
              <w:trPr>
                <w:jc w:val="center"/>
              </w:trPr>
              <w:tc>
                <w:tcPr>
                  <w:tcW w:w="1635" w:type="dxa"/>
                  <w:vAlign w:val="center"/>
                </w:tcPr>
                <w:p w:rsidRPr="007677D8" w:rsidR="005E3FA6" w:rsidP="0075000F" w:rsidRDefault="005E3FA6" w14:paraId="4D8F100A"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Board or plank</w:t>
                  </w:r>
                </w:p>
              </w:tc>
              <w:tc>
                <w:tcPr>
                  <w:tcW w:w="1418" w:type="dxa"/>
                  <w:vAlign w:val="center"/>
                </w:tcPr>
                <w:p w:rsidRPr="007677D8" w:rsidR="005E3FA6" w:rsidP="0075000F" w:rsidRDefault="005E3FA6" w14:paraId="046729E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w:t>
                  </w:r>
                </w:p>
              </w:tc>
            </w:tr>
            <w:tr w:rsidRPr="007677D8" w:rsidR="005E3FA6" w:rsidTr="0075000F" w14:paraId="25A1E5B3" w14:textId="77777777">
              <w:trPr>
                <w:jc w:val="center"/>
              </w:trPr>
              <w:tc>
                <w:tcPr>
                  <w:tcW w:w="1635" w:type="dxa"/>
                  <w:vAlign w:val="center"/>
                </w:tcPr>
                <w:p w:rsidRPr="007677D8" w:rsidR="005E3FA6" w:rsidP="0075000F" w:rsidRDefault="005E3FA6" w14:paraId="585FED38"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Land or sand</w:t>
                  </w:r>
                </w:p>
              </w:tc>
              <w:tc>
                <w:tcPr>
                  <w:tcW w:w="1418" w:type="dxa"/>
                  <w:vAlign w:val="center"/>
                </w:tcPr>
                <w:p w:rsidRPr="007677D8" w:rsidR="005E3FA6" w:rsidP="0075000F" w:rsidRDefault="005E3FA6" w14:paraId="731C742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w:t>
                  </w:r>
                </w:p>
              </w:tc>
            </w:tr>
          </w:tbl>
          <w:p w:rsidRPr="007677D8" w:rsidR="005E3FA6" w:rsidP="0075000F" w:rsidRDefault="005E3FA6" w14:paraId="4EF5C78A" w14:textId="77777777">
            <w:pPr>
              <w:spacing w:after="0" w:line="240" w:lineRule="auto"/>
              <w:ind w:firstLine="0"/>
              <w:jc w:val="left"/>
              <w:rPr>
                <w:color w:val="000000"/>
                <w:kern w:val="0"/>
                <w:sz w:val="22"/>
                <w:szCs w:val="22"/>
                <w:lang w:val="en-US" w:eastAsia="es-CO"/>
              </w:rPr>
            </w:pPr>
          </w:p>
        </w:tc>
      </w:tr>
      <w:tr w:rsidRPr="007677D8" w:rsidR="005E3FA6" w:rsidTr="0075000F" w14:paraId="60090A12" w14:textId="77777777">
        <w:trPr>
          <w:trHeight w:val="1587"/>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5A5762C2"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574A482"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3.1.3.9 </w:t>
            </w:r>
            <w:r w:rsidRPr="00CA4DD6">
              <w:rPr>
                <w:i/>
                <w:iCs/>
                <w:color w:val="000000"/>
                <w:kern w:val="0"/>
                <w:sz w:val="22"/>
                <w:szCs w:val="22"/>
                <w:lang w:val="en-US" w:eastAsia="es-CO"/>
              </w:rPr>
              <w:t>Housing materials (roof and /or mezzanine</w:t>
            </w:r>
            <w:r w:rsidRPr="007677D8">
              <w:rPr>
                <w:i/>
                <w:iCs/>
                <w:color w:val="000000"/>
                <w:kern w:val="0"/>
                <w:sz w:val="22"/>
                <w:szCs w:val="22"/>
                <w:lang w:val="en-US" w:eastAsia="es-CO"/>
              </w:rPr>
              <w:t xml:space="preserve">): </w:t>
            </w:r>
            <w:r>
              <w:rPr>
                <w:color w:val="000000"/>
                <w:kern w:val="0"/>
                <w:sz w:val="22"/>
                <w:szCs w:val="22"/>
                <w:lang w:val="en-US" w:eastAsia="es-CO"/>
              </w:rPr>
              <w:t>House r</w:t>
            </w:r>
            <w:r w:rsidRPr="007677D8">
              <w:rPr>
                <w:color w:val="000000"/>
                <w:kern w:val="0"/>
                <w:sz w:val="22"/>
                <w:szCs w:val="22"/>
                <w:lang w:val="en-US" w:eastAsia="es-CO"/>
              </w:rPr>
              <w:t xml:space="preserve">oof and/or </w:t>
            </w:r>
            <w:r w:rsidRPr="00CA4DD6">
              <w:rPr>
                <w:color w:val="000000"/>
                <w:kern w:val="0"/>
                <w:sz w:val="22"/>
                <w:szCs w:val="22"/>
                <w:lang w:val="en-US" w:eastAsia="es-CO"/>
              </w:rPr>
              <w:t>mezzanine</w:t>
            </w:r>
            <w:r w:rsidRPr="007677D8">
              <w:rPr>
                <w:i/>
                <w:iCs/>
                <w:color w:val="000000"/>
                <w:kern w:val="0"/>
                <w:sz w:val="22"/>
                <w:szCs w:val="22"/>
                <w:lang w:val="en-US" w:eastAsia="es-CO"/>
              </w:rPr>
              <w:t xml:space="preserve"> </w:t>
            </w:r>
            <w:r>
              <w:rPr>
                <w:color w:val="000000"/>
                <w:kern w:val="0"/>
                <w:sz w:val="22"/>
                <w:szCs w:val="22"/>
                <w:lang w:val="en-US" w:eastAsia="es-CO"/>
              </w:rPr>
              <w:t>c</w:t>
            </w:r>
            <w:r w:rsidRPr="007677D8">
              <w:rPr>
                <w:color w:val="000000"/>
                <w:kern w:val="0"/>
                <w:sz w:val="22"/>
                <w:szCs w:val="22"/>
                <w:lang w:val="en-US" w:eastAsia="es-CO"/>
              </w:rPr>
              <w:t>onstruction materials in the I</w:t>
            </w:r>
            <w:r>
              <w:rPr>
                <w:color w:val="000000"/>
                <w:kern w:val="0"/>
                <w:sz w:val="22"/>
                <w:szCs w:val="22"/>
                <w:lang w:val="en-US" w:eastAsia="es-CO"/>
              </w:rPr>
              <w:t>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6D80EF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Housing by roof and/or floor material / Total </w:t>
            </w:r>
            <w:r>
              <w:rPr>
                <w:color w:val="000000"/>
                <w:kern w:val="0"/>
                <w:sz w:val="22"/>
                <w:szCs w:val="22"/>
                <w:lang w:val="en-US" w:eastAsia="es-CO"/>
              </w:rPr>
              <w:t>n</w:t>
            </w:r>
            <w:r w:rsidRPr="007677D8">
              <w:rPr>
                <w:color w:val="000000"/>
                <w:kern w:val="0"/>
                <w:sz w:val="22"/>
                <w:szCs w:val="22"/>
                <w:lang w:val="en-US" w:eastAsia="es-CO"/>
              </w:rPr>
              <w:t>umber of Housing)*100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9C3816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shd w:val="clear" w:color="000000" w:fill="F2F2F2"/>
            <w:vAlign w:val="center"/>
            <w:hideMark/>
          </w:tcPr>
          <w:tbl>
            <w:tblPr>
              <w:tblStyle w:val="Tablaconcuadrcula1"/>
              <w:tblW w:w="0" w:type="auto"/>
              <w:jc w:val="center"/>
              <w:tblLook w:val="04A0" w:firstRow="1" w:lastRow="0" w:firstColumn="1" w:lastColumn="0" w:noHBand="0" w:noVBand="1"/>
            </w:tblPr>
            <w:tblGrid>
              <w:gridCol w:w="1632"/>
              <w:gridCol w:w="1421"/>
            </w:tblGrid>
            <w:tr w:rsidRPr="007677D8" w:rsidR="005E3FA6" w:rsidTr="0075000F" w14:paraId="31E91D4A" w14:textId="77777777">
              <w:trPr>
                <w:jc w:val="center"/>
              </w:trPr>
              <w:tc>
                <w:tcPr>
                  <w:tcW w:w="1632" w:type="dxa"/>
                  <w:tcBorders>
                    <w:top w:val="single" w:color="auto" w:sz="4" w:space="0"/>
                  </w:tcBorders>
                  <w:vAlign w:val="center"/>
                </w:tcPr>
                <w:p w:rsidRPr="007677D8" w:rsidR="005E3FA6" w:rsidP="0075000F" w:rsidRDefault="005E3FA6" w14:paraId="0C4864E7"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Roof material</w:t>
                  </w:r>
                </w:p>
              </w:tc>
              <w:tc>
                <w:tcPr>
                  <w:tcW w:w="1421" w:type="dxa"/>
                  <w:vAlign w:val="center"/>
                </w:tcPr>
                <w:p w:rsidRPr="00CA4DD6" w:rsidR="005E3FA6" w:rsidP="0075000F" w:rsidRDefault="005E3FA6" w14:paraId="50539788" w14:textId="77777777">
                  <w:pPr>
                    <w:spacing w:after="0" w:line="240" w:lineRule="auto"/>
                    <w:ind w:firstLine="0"/>
                    <w:jc w:val="center"/>
                    <w:rPr>
                      <w:rFonts w:eastAsia="Aptos"/>
                      <w:b/>
                      <w:bCs/>
                      <w:i/>
                      <w:iCs/>
                      <w:color w:val="000000"/>
                      <w:sz w:val="20"/>
                      <w:szCs w:val="20"/>
                      <w:lang w:val="en-US" w:eastAsia="es-CO"/>
                    </w:rPr>
                  </w:pPr>
                  <w:r w:rsidRPr="00CA4DD6">
                    <w:rPr>
                      <w:rFonts w:eastAsia="Aptos"/>
                      <w:b/>
                      <w:bCs/>
                      <w:i/>
                      <w:iCs/>
                      <w:color w:val="000000"/>
                      <w:sz w:val="20"/>
                      <w:szCs w:val="20"/>
                      <w:lang w:val="en-US" w:eastAsia="es-CO"/>
                    </w:rPr>
                    <w:t>Housing (%)</w:t>
                  </w:r>
                </w:p>
              </w:tc>
            </w:tr>
            <w:tr w:rsidRPr="007677D8" w:rsidR="005E3FA6" w:rsidTr="0075000F" w14:paraId="690E55E3" w14:textId="77777777">
              <w:trPr>
                <w:jc w:val="center"/>
              </w:trPr>
              <w:tc>
                <w:tcPr>
                  <w:tcW w:w="1632" w:type="dxa"/>
                  <w:vAlign w:val="center"/>
                </w:tcPr>
                <w:p w:rsidRPr="007677D8" w:rsidR="005E3FA6" w:rsidP="0075000F" w:rsidRDefault="005E3FA6" w14:paraId="57157467"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Plate</w:t>
                  </w:r>
                </w:p>
              </w:tc>
              <w:tc>
                <w:tcPr>
                  <w:tcW w:w="1421" w:type="dxa"/>
                  <w:vAlign w:val="center"/>
                </w:tcPr>
                <w:p w:rsidRPr="007677D8" w:rsidR="005E3FA6" w:rsidP="0075000F" w:rsidRDefault="005E3FA6" w14:paraId="6D1F690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56</w:t>
                  </w:r>
                </w:p>
              </w:tc>
            </w:tr>
            <w:tr w:rsidRPr="007677D8" w:rsidR="005E3FA6" w:rsidTr="0075000F" w14:paraId="3E8FC6B3" w14:textId="77777777">
              <w:trPr>
                <w:jc w:val="center"/>
              </w:trPr>
              <w:tc>
                <w:tcPr>
                  <w:tcW w:w="1632" w:type="dxa"/>
                  <w:vAlign w:val="center"/>
                </w:tcPr>
                <w:p w:rsidRPr="007677D8" w:rsidR="005E3FA6" w:rsidP="0075000F" w:rsidRDefault="005E3FA6" w14:paraId="6601E5F7"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Zinc</w:t>
                  </w:r>
                </w:p>
              </w:tc>
              <w:tc>
                <w:tcPr>
                  <w:tcW w:w="1421" w:type="dxa"/>
                  <w:vAlign w:val="center"/>
                </w:tcPr>
                <w:p w:rsidRPr="007677D8" w:rsidR="005E3FA6" w:rsidP="0075000F" w:rsidRDefault="005E3FA6" w14:paraId="71E02246"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35</w:t>
                  </w:r>
                </w:p>
              </w:tc>
            </w:tr>
            <w:tr w:rsidRPr="007677D8" w:rsidR="005E3FA6" w:rsidTr="0075000F" w14:paraId="46E09DD4" w14:textId="77777777">
              <w:trPr>
                <w:jc w:val="center"/>
              </w:trPr>
              <w:tc>
                <w:tcPr>
                  <w:tcW w:w="1632" w:type="dxa"/>
                  <w:vAlign w:val="center"/>
                </w:tcPr>
                <w:p w:rsidRPr="007677D8" w:rsidR="005E3FA6" w:rsidP="0075000F" w:rsidRDefault="005E3FA6" w14:paraId="2CC690D4"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Eternit</w:t>
                  </w:r>
                </w:p>
              </w:tc>
              <w:tc>
                <w:tcPr>
                  <w:tcW w:w="1421" w:type="dxa"/>
                  <w:vAlign w:val="center"/>
                </w:tcPr>
                <w:p w:rsidRPr="007677D8" w:rsidR="005E3FA6" w:rsidP="0075000F" w:rsidRDefault="005E3FA6" w14:paraId="58AED9A6"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8</w:t>
                  </w:r>
                </w:p>
              </w:tc>
            </w:tr>
            <w:tr w:rsidRPr="007677D8" w:rsidR="005E3FA6" w:rsidTr="0075000F" w14:paraId="66515710" w14:textId="77777777">
              <w:trPr>
                <w:jc w:val="center"/>
              </w:trPr>
              <w:tc>
                <w:tcPr>
                  <w:tcW w:w="1632" w:type="dxa"/>
                  <w:vAlign w:val="center"/>
                </w:tcPr>
                <w:p w:rsidRPr="007677D8" w:rsidR="005E3FA6" w:rsidP="0075000F" w:rsidRDefault="005E3FA6" w14:paraId="3213B6C4"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Plastic</w:t>
                  </w:r>
                </w:p>
              </w:tc>
              <w:tc>
                <w:tcPr>
                  <w:tcW w:w="1421" w:type="dxa"/>
                  <w:vAlign w:val="center"/>
                </w:tcPr>
                <w:p w:rsidRPr="007677D8" w:rsidR="005E3FA6" w:rsidP="0075000F" w:rsidRDefault="005E3FA6" w14:paraId="3957547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w:t>
                  </w:r>
                </w:p>
              </w:tc>
            </w:tr>
            <w:tr w:rsidRPr="007677D8" w:rsidR="005E3FA6" w:rsidTr="0075000F" w14:paraId="222B3122" w14:textId="77777777">
              <w:trPr>
                <w:jc w:val="center"/>
              </w:trPr>
              <w:tc>
                <w:tcPr>
                  <w:tcW w:w="1632" w:type="dxa"/>
                  <w:vAlign w:val="center"/>
                </w:tcPr>
                <w:p w:rsidRPr="007677D8" w:rsidR="005E3FA6" w:rsidP="0075000F" w:rsidRDefault="005E3FA6" w14:paraId="5985F33A"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Vegetable fiber</w:t>
                  </w:r>
                </w:p>
              </w:tc>
              <w:tc>
                <w:tcPr>
                  <w:tcW w:w="1421" w:type="dxa"/>
                  <w:vAlign w:val="center"/>
                </w:tcPr>
                <w:p w:rsidRPr="007677D8" w:rsidR="005E3FA6" w:rsidP="0075000F" w:rsidRDefault="005E3FA6" w14:paraId="02D0DFE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w:t>
                  </w:r>
                </w:p>
              </w:tc>
            </w:tr>
          </w:tbl>
          <w:p w:rsidRPr="007677D8" w:rsidR="005E3FA6" w:rsidP="0075000F" w:rsidRDefault="005E3FA6" w14:paraId="6E08BB5E" w14:textId="77777777">
            <w:pPr>
              <w:spacing w:after="0" w:line="240" w:lineRule="auto"/>
              <w:ind w:firstLine="0"/>
              <w:jc w:val="left"/>
              <w:rPr>
                <w:color w:val="000000"/>
                <w:kern w:val="0"/>
                <w:sz w:val="22"/>
                <w:szCs w:val="22"/>
                <w:lang w:val="en-US" w:eastAsia="es-CO"/>
              </w:rPr>
            </w:pPr>
          </w:p>
        </w:tc>
      </w:tr>
      <w:tr w:rsidRPr="007677D8" w:rsidR="005E3FA6" w:rsidTr="0075000F" w14:paraId="3E91958D" w14:textId="77777777">
        <w:trPr>
          <w:trHeight w:val="1644"/>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55D4375E"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495D0164"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3.1.3.10 Housing materials (walls):</w:t>
            </w:r>
            <w:r w:rsidRPr="007677D8">
              <w:rPr>
                <w:color w:val="000000"/>
                <w:kern w:val="0"/>
                <w:sz w:val="22"/>
                <w:szCs w:val="22"/>
                <w:lang w:val="en-US" w:eastAsia="es-CO"/>
              </w:rPr>
              <w:t xml:space="preserve"> </w:t>
            </w:r>
            <w:r>
              <w:rPr>
                <w:color w:val="000000"/>
                <w:kern w:val="0"/>
                <w:sz w:val="22"/>
                <w:szCs w:val="22"/>
                <w:lang w:val="en-US" w:eastAsia="es-CO"/>
              </w:rPr>
              <w:t>House w</w:t>
            </w:r>
            <w:r w:rsidRPr="007677D8">
              <w:rPr>
                <w:color w:val="000000"/>
                <w:kern w:val="0"/>
                <w:sz w:val="22"/>
                <w:szCs w:val="22"/>
                <w:lang w:val="en-US" w:eastAsia="es-CO"/>
              </w:rPr>
              <w:t>alls</w:t>
            </w:r>
            <w:r>
              <w:rPr>
                <w:color w:val="000000"/>
                <w:kern w:val="0"/>
                <w:sz w:val="22"/>
                <w:szCs w:val="22"/>
                <w:lang w:val="en-US" w:eastAsia="es-CO"/>
              </w:rPr>
              <w:t xml:space="preserve"> construction </w:t>
            </w:r>
            <w:r w:rsidRPr="007677D8">
              <w:rPr>
                <w:color w:val="000000"/>
                <w:kern w:val="0"/>
                <w:sz w:val="22"/>
                <w:szCs w:val="22"/>
                <w:lang w:val="en-US" w:eastAsia="es-CO"/>
              </w:rPr>
              <w:t>materials in the I</w:t>
            </w:r>
            <w:r>
              <w:rPr>
                <w:color w:val="000000"/>
                <w:kern w:val="0"/>
                <w:sz w:val="22"/>
                <w:szCs w:val="22"/>
                <w:lang w:val="en-US" w:eastAsia="es-CO"/>
              </w:rPr>
              <w:t>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100B36E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Dwellings by wall material / Total </w:t>
            </w:r>
            <w:r>
              <w:rPr>
                <w:color w:val="000000"/>
                <w:kern w:val="0"/>
                <w:sz w:val="22"/>
                <w:szCs w:val="22"/>
                <w:lang w:val="en-US" w:eastAsia="es-CO"/>
              </w:rPr>
              <w:t>n</w:t>
            </w:r>
            <w:r w:rsidRPr="007677D8">
              <w:rPr>
                <w:color w:val="000000"/>
                <w:kern w:val="0"/>
                <w:sz w:val="22"/>
                <w:szCs w:val="22"/>
                <w:lang w:val="en-US" w:eastAsia="es-CO"/>
              </w:rPr>
              <w:t xml:space="preserve">umber of </w:t>
            </w:r>
            <w:r>
              <w:rPr>
                <w:color w:val="000000"/>
                <w:kern w:val="0"/>
                <w:sz w:val="22"/>
                <w:szCs w:val="22"/>
                <w:lang w:val="en-US" w:eastAsia="es-CO"/>
              </w:rPr>
              <w:t>Housing</w:t>
            </w:r>
            <w:r w:rsidRPr="007677D8">
              <w:rPr>
                <w:color w:val="000000"/>
                <w:kern w:val="0"/>
                <w:sz w:val="22"/>
                <w:szCs w:val="22"/>
                <w:lang w:val="en-US" w:eastAsia="es-CO"/>
              </w:rPr>
              <w:t>)*100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194683D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1641"/>
              <w:gridCol w:w="1412"/>
            </w:tblGrid>
            <w:tr w:rsidRPr="007677D8" w:rsidR="005E3FA6" w:rsidTr="0075000F" w14:paraId="09597242" w14:textId="77777777">
              <w:trPr>
                <w:jc w:val="center"/>
              </w:trPr>
              <w:tc>
                <w:tcPr>
                  <w:tcW w:w="1641" w:type="dxa"/>
                  <w:tcBorders>
                    <w:top w:val="single" w:color="auto" w:sz="4" w:space="0"/>
                  </w:tcBorders>
                  <w:vAlign w:val="center"/>
                </w:tcPr>
                <w:p w:rsidRPr="007677D8" w:rsidR="005E3FA6" w:rsidP="0075000F" w:rsidRDefault="005E3FA6" w14:paraId="413C272B"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Wall material</w:t>
                  </w:r>
                </w:p>
              </w:tc>
              <w:tc>
                <w:tcPr>
                  <w:tcW w:w="1412" w:type="dxa"/>
                  <w:vAlign w:val="center"/>
                </w:tcPr>
                <w:p w:rsidRPr="007677D8" w:rsidR="005E3FA6" w:rsidP="0075000F" w:rsidRDefault="005E3FA6" w14:paraId="3BB77D94" w14:textId="77777777">
                  <w:pPr>
                    <w:spacing w:after="0" w:line="240" w:lineRule="auto"/>
                    <w:ind w:firstLine="0"/>
                    <w:jc w:val="center"/>
                    <w:rPr>
                      <w:rFonts w:eastAsia="Aptos"/>
                      <w:i/>
                      <w:iCs/>
                      <w:color w:val="000000"/>
                      <w:sz w:val="20"/>
                      <w:szCs w:val="20"/>
                      <w:lang w:val="en-US" w:eastAsia="es-CO"/>
                    </w:rPr>
                  </w:pPr>
                  <w:r w:rsidRPr="00CA4DD6">
                    <w:rPr>
                      <w:rFonts w:eastAsia="Aptos"/>
                      <w:b/>
                      <w:bCs/>
                      <w:i/>
                      <w:iCs/>
                      <w:color w:val="000000"/>
                      <w:sz w:val="20"/>
                      <w:szCs w:val="20"/>
                      <w:lang w:val="en-US" w:eastAsia="es-CO"/>
                    </w:rPr>
                    <w:t>Housing</w:t>
                  </w:r>
                  <w:r w:rsidRPr="007677D8">
                    <w:rPr>
                      <w:rFonts w:eastAsia="Aptos"/>
                      <w:i/>
                      <w:iCs/>
                      <w:color w:val="000000"/>
                      <w:sz w:val="20"/>
                      <w:szCs w:val="20"/>
                      <w:lang w:val="en-US" w:eastAsia="es-CO"/>
                    </w:rPr>
                    <w:t xml:space="preserve"> (%)</w:t>
                  </w:r>
                </w:p>
              </w:tc>
            </w:tr>
            <w:tr w:rsidRPr="007677D8" w:rsidR="005E3FA6" w:rsidTr="0075000F" w14:paraId="41356B17" w14:textId="77777777">
              <w:trPr>
                <w:jc w:val="center"/>
              </w:trPr>
              <w:tc>
                <w:tcPr>
                  <w:tcW w:w="1641" w:type="dxa"/>
                  <w:vAlign w:val="center"/>
                </w:tcPr>
                <w:p w:rsidRPr="007677D8" w:rsidR="005E3FA6" w:rsidP="0075000F" w:rsidRDefault="005E3FA6" w14:paraId="4780F923"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B</w:t>
                  </w:r>
                  <w:r w:rsidRPr="007677D8">
                    <w:rPr>
                      <w:rFonts w:eastAsia="Aptos"/>
                      <w:color w:val="000000"/>
                      <w:sz w:val="20"/>
                      <w:szCs w:val="20"/>
                      <w:lang w:val="en-US" w:eastAsia="es-CO"/>
                    </w:rPr>
                    <w:t>rick or block</w:t>
                  </w:r>
                </w:p>
              </w:tc>
              <w:tc>
                <w:tcPr>
                  <w:tcW w:w="1412" w:type="dxa"/>
                  <w:vAlign w:val="center"/>
                </w:tcPr>
                <w:p w:rsidRPr="007677D8" w:rsidR="005E3FA6" w:rsidP="0075000F" w:rsidRDefault="005E3FA6" w14:paraId="39E27F2B"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58</w:t>
                  </w:r>
                </w:p>
              </w:tc>
            </w:tr>
            <w:tr w:rsidRPr="007677D8" w:rsidR="005E3FA6" w:rsidTr="0075000F" w14:paraId="595C7AC7" w14:textId="77777777">
              <w:trPr>
                <w:jc w:val="center"/>
              </w:trPr>
              <w:tc>
                <w:tcPr>
                  <w:tcW w:w="1641" w:type="dxa"/>
                  <w:vAlign w:val="center"/>
                </w:tcPr>
                <w:p w:rsidRPr="007677D8" w:rsidR="005E3FA6" w:rsidP="0075000F" w:rsidRDefault="005E3FA6" w14:paraId="395A1C5C"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Concrete</w:t>
                  </w:r>
                </w:p>
              </w:tc>
              <w:tc>
                <w:tcPr>
                  <w:tcW w:w="1412" w:type="dxa"/>
                  <w:vAlign w:val="center"/>
                </w:tcPr>
                <w:p w:rsidRPr="007677D8" w:rsidR="005E3FA6" w:rsidP="0075000F" w:rsidRDefault="005E3FA6" w14:paraId="50FEC871"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25</w:t>
                  </w:r>
                </w:p>
              </w:tc>
            </w:tr>
            <w:tr w:rsidRPr="007677D8" w:rsidR="005E3FA6" w:rsidTr="0075000F" w14:paraId="3C72EAD2" w14:textId="77777777">
              <w:trPr>
                <w:jc w:val="center"/>
              </w:trPr>
              <w:tc>
                <w:tcPr>
                  <w:tcW w:w="1641" w:type="dxa"/>
                  <w:vAlign w:val="center"/>
                </w:tcPr>
                <w:p w:rsidRPr="007677D8" w:rsidR="005E3FA6" w:rsidP="0075000F" w:rsidRDefault="005E3FA6" w14:paraId="4BDF1B6E"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Vegetable fiber</w:t>
                  </w:r>
                </w:p>
              </w:tc>
              <w:tc>
                <w:tcPr>
                  <w:tcW w:w="1412" w:type="dxa"/>
                  <w:vAlign w:val="center"/>
                </w:tcPr>
                <w:p w:rsidRPr="007677D8" w:rsidR="005E3FA6" w:rsidP="0075000F" w:rsidRDefault="005E3FA6" w14:paraId="492C1D75"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3</w:t>
                  </w:r>
                </w:p>
              </w:tc>
            </w:tr>
            <w:tr w:rsidRPr="007677D8" w:rsidR="005E3FA6" w:rsidTr="0075000F" w14:paraId="4EBA62E6" w14:textId="77777777">
              <w:trPr>
                <w:jc w:val="center"/>
              </w:trPr>
              <w:tc>
                <w:tcPr>
                  <w:tcW w:w="1641" w:type="dxa"/>
                  <w:vAlign w:val="center"/>
                </w:tcPr>
                <w:p w:rsidRPr="007677D8" w:rsidR="005E3FA6" w:rsidP="0075000F" w:rsidRDefault="005E3FA6" w14:paraId="1FA7418C"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Zinc or plastic</w:t>
                  </w:r>
                </w:p>
              </w:tc>
              <w:tc>
                <w:tcPr>
                  <w:tcW w:w="1412" w:type="dxa"/>
                  <w:vAlign w:val="center"/>
                </w:tcPr>
                <w:p w:rsidRPr="007677D8" w:rsidR="005E3FA6" w:rsidP="0075000F" w:rsidRDefault="005E3FA6" w14:paraId="6E8A67BB"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144</w:t>
                  </w:r>
                </w:p>
              </w:tc>
            </w:tr>
            <w:tr w:rsidRPr="007677D8" w:rsidR="005E3FA6" w:rsidTr="0075000F" w14:paraId="67B0ACA6" w14:textId="77777777">
              <w:trPr>
                <w:jc w:val="center"/>
              </w:trPr>
              <w:tc>
                <w:tcPr>
                  <w:tcW w:w="1641" w:type="dxa"/>
                  <w:vAlign w:val="center"/>
                </w:tcPr>
                <w:p w:rsidRPr="007677D8" w:rsidR="005E3FA6" w:rsidP="0075000F" w:rsidRDefault="005E3FA6" w14:paraId="5F70F608" w14:textId="77777777">
                  <w:pPr>
                    <w:spacing w:after="0" w:line="240" w:lineRule="auto"/>
                    <w:ind w:firstLine="0"/>
                    <w:jc w:val="center"/>
                    <w:rPr>
                      <w:rFonts w:eastAsia="Aptos"/>
                      <w:color w:val="000000"/>
                      <w:sz w:val="20"/>
                      <w:szCs w:val="20"/>
                      <w:lang w:val="en-US" w:eastAsia="es-CO"/>
                    </w:rPr>
                  </w:pPr>
                  <w:proofErr w:type="spellStart"/>
                  <w:r w:rsidRPr="007677D8">
                    <w:rPr>
                      <w:rFonts w:eastAsia="Aptos"/>
                      <w:color w:val="000000"/>
                      <w:sz w:val="20"/>
                      <w:szCs w:val="20"/>
                      <w:lang w:val="en-US" w:eastAsia="es-CO"/>
                    </w:rPr>
                    <w:t>Bareque</w:t>
                  </w:r>
                  <w:proofErr w:type="spellEnd"/>
                </w:p>
              </w:tc>
              <w:tc>
                <w:tcPr>
                  <w:tcW w:w="1412" w:type="dxa"/>
                  <w:vAlign w:val="center"/>
                </w:tcPr>
                <w:p w:rsidRPr="007677D8" w:rsidR="005E3FA6" w:rsidP="0075000F" w:rsidRDefault="005E3FA6" w14:paraId="0B9B8101"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w:t>
                  </w:r>
                </w:p>
              </w:tc>
            </w:tr>
          </w:tbl>
          <w:p w:rsidRPr="007677D8" w:rsidR="005E3FA6" w:rsidP="0075000F" w:rsidRDefault="005E3FA6" w14:paraId="7FDC395D" w14:textId="77777777">
            <w:pPr>
              <w:spacing w:after="0" w:line="240" w:lineRule="auto"/>
              <w:ind w:firstLine="0"/>
              <w:jc w:val="left"/>
              <w:rPr>
                <w:color w:val="000000"/>
                <w:kern w:val="0"/>
                <w:sz w:val="22"/>
                <w:szCs w:val="22"/>
                <w:lang w:val="en-US" w:eastAsia="es-CO"/>
              </w:rPr>
            </w:pPr>
          </w:p>
        </w:tc>
      </w:tr>
      <w:tr w:rsidRPr="007677D8" w:rsidR="005E3FA6" w:rsidTr="0075000F" w14:paraId="2F4417C9" w14:textId="77777777">
        <w:trPr>
          <w:trHeight w:val="1361"/>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72232A4C"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A1A8AEA"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3.1.3.11 </w:t>
            </w:r>
            <w:r>
              <w:rPr>
                <w:i/>
                <w:iCs/>
                <w:color w:val="000000"/>
                <w:kern w:val="0"/>
                <w:sz w:val="22"/>
                <w:szCs w:val="22"/>
                <w:lang w:val="en-US" w:eastAsia="es-CO"/>
              </w:rPr>
              <w:t>C</w:t>
            </w:r>
            <w:r w:rsidRPr="007677D8">
              <w:rPr>
                <w:i/>
                <w:iCs/>
                <w:color w:val="000000"/>
                <w:kern w:val="0"/>
                <w:sz w:val="22"/>
                <w:szCs w:val="22"/>
                <w:lang w:val="en-US" w:eastAsia="es-CO"/>
              </w:rPr>
              <w:t xml:space="preserve">ritical </w:t>
            </w:r>
            <w:r>
              <w:rPr>
                <w:i/>
                <w:iCs/>
                <w:color w:val="000000"/>
                <w:kern w:val="0"/>
                <w:sz w:val="22"/>
                <w:szCs w:val="22"/>
                <w:lang w:val="en-US" w:eastAsia="es-CO"/>
              </w:rPr>
              <w:t>o</w:t>
            </w:r>
            <w:r w:rsidRPr="007677D8">
              <w:rPr>
                <w:i/>
                <w:iCs/>
                <w:color w:val="000000"/>
                <w:kern w:val="0"/>
                <w:sz w:val="22"/>
                <w:szCs w:val="22"/>
                <w:lang w:val="en-US" w:eastAsia="es-CO"/>
              </w:rPr>
              <w:t xml:space="preserve">vercrowding: </w:t>
            </w:r>
            <w:r>
              <w:rPr>
                <w:color w:val="000000"/>
                <w:kern w:val="0"/>
                <w:sz w:val="22"/>
                <w:szCs w:val="22"/>
                <w:lang w:val="en-US" w:eastAsia="es-CO"/>
              </w:rPr>
              <w:t>Persons</w:t>
            </w:r>
            <w:r w:rsidRPr="007677D8">
              <w:rPr>
                <w:color w:val="000000"/>
                <w:kern w:val="0"/>
                <w:sz w:val="22"/>
                <w:szCs w:val="22"/>
                <w:lang w:val="en-US" w:eastAsia="es-CO"/>
              </w:rPr>
              <w:t xml:space="preserve"> per room in the I</w:t>
            </w:r>
            <w:r>
              <w:rPr>
                <w:color w:val="000000"/>
                <w:kern w:val="0"/>
                <w:sz w:val="22"/>
                <w:szCs w:val="22"/>
                <w:lang w:val="en-US" w:eastAsia="es-CO"/>
              </w:rPr>
              <w:t>S</w:t>
            </w:r>
            <w:r w:rsidRPr="007677D8">
              <w:rPr>
                <w:color w:val="000000"/>
                <w:kern w:val="0"/>
                <w:sz w:val="22"/>
                <w:szCs w:val="22"/>
                <w:lang w:val="en-US" w:eastAsia="es-CO"/>
              </w:rPr>
              <w:t xml:space="preserve">, excluding kitchen, bathroom and garage and including living room and dining room, is greater than or equal to three </w:t>
            </w:r>
            <w:r>
              <w:rPr>
                <w:color w:val="000000"/>
                <w:kern w:val="0"/>
                <w:sz w:val="22"/>
                <w:szCs w:val="22"/>
                <w:lang w:val="en-US" w:eastAsia="es-CO"/>
              </w:rPr>
              <w:t>persons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74FFCA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per dwelling / Number rooms intended for sleeping) [</w:t>
            </w:r>
            <w:r>
              <w:rPr>
                <w:color w:val="000000"/>
                <w:kern w:val="0"/>
                <w:sz w:val="22"/>
                <w:szCs w:val="22"/>
                <w:lang w:val="en-US" w:eastAsia="es-CO"/>
              </w:rPr>
              <w:t>Persons / Room</w:t>
            </w:r>
            <w:r w:rsidRPr="007677D8">
              <w:rPr>
                <w:color w:val="000000"/>
                <w:kern w:val="0"/>
                <w:sz w:val="22"/>
                <w:szCs w:val="22"/>
                <w:lang w:val="en-US" w:eastAsia="es-CO"/>
              </w:rPr>
              <w:t>]</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29CCE7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4A8800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2.0</w:t>
            </w:r>
            <w:r>
              <w:rPr>
                <w:color w:val="000000"/>
                <w:kern w:val="0"/>
                <w:sz w:val="22"/>
                <w:szCs w:val="22"/>
                <w:lang w:val="en-US" w:eastAsia="es-CO"/>
              </w:rPr>
              <w:t xml:space="preserve"> Persons / Room</w:t>
            </w:r>
          </w:p>
        </w:tc>
      </w:tr>
      <w:tr w:rsidRPr="007677D8" w:rsidR="005E3FA6" w:rsidTr="0075000F" w14:paraId="299126D0" w14:textId="77777777">
        <w:trPr>
          <w:trHeight w:val="567"/>
        </w:trPr>
        <w:tc>
          <w:tcPr>
            <w:tcW w:w="0" w:type="auto"/>
            <w:tcBorders>
              <w:top w:val="nil"/>
              <w:left w:val="nil"/>
              <w:bottom w:val="nil"/>
              <w:right w:val="nil"/>
            </w:tcBorders>
            <w:vAlign w:val="center"/>
            <w:hideMark/>
          </w:tcPr>
          <w:p w:rsidRPr="007677D8" w:rsidR="005E3FA6" w:rsidP="0075000F" w:rsidRDefault="005E3FA6" w14:paraId="625136EF" w14:textId="77777777">
            <w:pPr>
              <w:spacing w:after="0" w:line="240" w:lineRule="auto"/>
              <w:ind w:firstLine="0"/>
              <w:jc w:val="left"/>
              <w:rPr>
                <w:color w:val="000000"/>
                <w:kern w:val="0"/>
                <w:sz w:val="22"/>
                <w:szCs w:val="22"/>
                <w:lang w:val="en-US" w:eastAsia="es-CO"/>
              </w:rPr>
            </w:pPr>
          </w:p>
        </w:tc>
        <w:tc>
          <w:tcPr>
            <w:tcW w:w="0" w:type="auto"/>
            <w:gridSpan w:val="4"/>
            <w:tcBorders>
              <w:top w:val="nil"/>
              <w:left w:val="single" w:color="auto" w:sz="4" w:space="0"/>
              <w:bottom w:val="single" w:color="000000" w:sz="4" w:space="0"/>
              <w:right w:val="single" w:color="auto" w:sz="4" w:space="0"/>
            </w:tcBorders>
            <w:vAlign w:val="center"/>
            <w:hideMark/>
          </w:tcPr>
          <w:p w:rsidRPr="007677D8" w:rsidR="005E3FA6" w:rsidP="0075000F" w:rsidRDefault="005E3FA6" w14:paraId="60B56283"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3.1.4 Settlement consolidation level</w:t>
            </w:r>
          </w:p>
        </w:tc>
      </w:tr>
      <w:tr w:rsidRPr="007677D8" w:rsidR="005E3FA6" w:rsidTr="0075000F" w14:paraId="715BA3D2" w14:textId="77777777">
        <w:trPr>
          <w:trHeight w:val="1134"/>
        </w:trPr>
        <w:tc>
          <w:tcPr>
            <w:tcW w:w="0" w:type="auto"/>
            <w:tcBorders>
              <w:top w:val="single" w:color="auto" w:sz="4" w:space="0"/>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408AD0A1"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28728CE0"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3.1.4.1 </w:t>
            </w:r>
            <w:r>
              <w:rPr>
                <w:i/>
                <w:iCs/>
                <w:color w:val="000000"/>
                <w:kern w:val="0"/>
                <w:sz w:val="22"/>
                <w:szCs w:val="22"/>
                <w:lang w:val="en-US" w:eastAsia="es-CO"/>
              </w:rPr>
              <w:t>Informal settlement a</w:t>
            </w:r>
            <w:r w:rsidRPr="007677D8">
              <w:rPr>
                <w:i/>
                <w:iCs/>
                <w:color w:val="000000"/>
                <w:kern w:val="0"/>
                <w:sz w:val="22"/>
                <w:szCs w:val="22"/>
                <w:lang w:val="en-US" w:eastAsia="es-CO"/>
              </w:rPr>
              <w:t xml:space="preserve">ntiquity: </w:t>
            </w:r>
            <w:r w:rsidRPr="007677D8">
              <w:rPr>
                <w:color w:val="000000"/>
                <w:kern w:val="0"/>
                <w:sz w:val="22"/>
                <w:szCs w:val="22"/>
                <w:lang w:val="en-US" w:eastAsia="es-CO"/>
              </w:rPr>
              <w:t>Antiquity of the</w:t>
            </w:r>
            <w:r>
              <w:rPr>
                <w:color w:val="000000"/>
                <w:kern w:val="0"/>
                <w:sz w:val="22"/>
                <w:szCs w:val="22"/>
                <w:lang w:val="en-US" w:eastAsia="es-CO"/>
              </w:rPr>
              <w:t xml:space="preserve"> informal</w:t>
            </w:r>
            <w:r w:rsidRPr="007677D8">
              <w:rPr>
                <w:color w:val="000000"/>
                <w:kern w:val="0"/>
                <w:sz w:val="22"/>
                <w:szCs w:val="22"/>
                <w:lang w:val="en-US" w:eastAsia="es-CO"/>
              </w:rPr>
              <w:t xml:space="preserve"> settlement</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4D9345CA"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Unit of time [Years]</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25E93D1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Timeline </w:t>
            </w:r>
            <w:r>
              <w:rPr>
                <w:color w:val="000000"/>
                <w:kern w:val="0"/>
                <w:sz w:val="22"/>
                <w:szCs w:val="22"/>
                <w:lang w:val="en-US" w:eastAsia="es-CO"/>
              </w:rPr>
              <w:t>w</w:t>
            </w:r>
            <w:r w:rsidRPr="007677D8">
              <w:rPr>
                <w:color w:val="000000"/>
                <w:kern w:val="0"/>
                <w:sz w:val="22"/>
                <w:szCs w:val="22"/>
                <w:lang w:val="en-US" w:eastAsia="es-CO"/>
              </w:rPr>
              <w:t>orkshop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7FDA362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25 years</w:t>
            </w:r>
          </w:p>
        </w:tc>
      </w:tr>
      <w:tr w:rsidRPr="007677D8" w:rsidR="005E3FA6" w:rsidTr="0075000F" w14:paraId="5EA4AFEC" w14:textId="77777777">
        <w:trPr>
          <w:trHeight w:val="1134"/>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63A897AA"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5CF2FA5"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3.1.4.2 Settlement area: </w:t>
            </w:r>
            <w:r w:rsidRPr="007677D8">
              <w:rPr>
                <w:color w:val="000000"/>
                <w:kern w:val="0"/>
                <w:sz w:val="22"/>
                <w:szCs w:val="22"/>
                <w:lang w:val="en-US" w:eastAsia="es-CO"/>
              </w:rPr>
              <w:t>Area</w:t>
            </w:r>
            <w:r w:rsidRPr="007677D8">
              <w:rPr>
                <w:i/>
                <w:iCs/>
                <w:color w:val="000000"/>
                <w:kern w:val="0"/>
                <w:sz w:val="22"/>
                <w:szCs w:val="22"/>
                <w:lang w:val="en-US" w:eastAsia="es-CO"/>
              </w:rPr>
              <w:t>​</w:t>
            </w:r>
            <w:r w:rsidRPr="007677D8">
              <w:rPr>
                <w:color w:val="000000"/>
                <w:kern w:val="0"/>
                <w:sz w:val="22"/>
                <w:szCs w:val="22"/>
                <w:lang w:val="en-US" w:eastAsia="es-CO"/>
              </w:rPr>
              <w:t xml:space="preserve"> </w:t>
            </w:r>
            <w:r>
              <w:rPr>
                <w:color w:val="000000"/>
                <w:kern w:val="0"/>
                <w:sz w:val="22"/>
                <w:szCs w:val="22"/>
                <w:lang w:val="en-US" w:eastAsia="es-CO"/>
              </w:rPr>
              <w:t>in plant of IS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863B37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Area [</w:t>
            </w:r>
            <w:r>
              <w:rPr>
                <w:color w:val="000000"/>
                <w:kern w:val="0"/>
                <w:sz w:val="22"/>
                <w:szCs w:val="22"/>
                <w:lang w:val="en-US" w:eastAsia="es-CO"/>
              </w:rPr>
              <w:t>h</w:t>
            </w:r>
            <w:r w:rsidRPr="007677D8">
              <w:rPr>
                <w:color w:val="000000"/>
                <w:kern w:val="0"/>
                <w:sz w:val="22"/>
                <w:szCs w:val="22"/>
                <w:lang w:val="en-US" w:eastAsia="es-CO"/>
              </w:rPr>
              <w:t>a]</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3E7E27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Recognition of monitoring points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1E80F6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34.6 </w:t>
            </w:r>
            <w:r>
              <w:rPr>
                <w:color w:val="000000"/>
                <w:kern w:val="0"/>
                <w:sz w:val="22"/>
                <w:szCs w:val="22"/>
                <w:lang w:val="en-US" w:eastAsia="es-CO"/>
              </w:rPr>
              <w:t>h</w:t>
            </w:r>
            <w:r w:rsidRPr="007677D8">
              <w:rPr>
                <w:color w:val="000000"/>
                <w:kern w:val="0"/>
                <w:sz w:val="22"/>
                <w:szCs w:val="22"/>
                <w:lang w:val="en-US" w:eastAsia="es-CO"/>
              </w:rPr>
              <w:t>a</w:t>
            </w:r>
          </w:p>
        </w:tc>
      </w:tr>
      <w:tr w:rsidRPr="007677D8" w:rsidR="005E3FA6" w:rsidTr="0075000F" w14:paraId="61387E1F" w14:textId="77777777">
        <w:trPr>
          <w:trHeight w:val="1134"/>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6EFDDD14"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1C173B22"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3.1.4.3 </w:t>
            </w:r>
            <w:r>
              <w:rPr>
                <w:i/>
                <w:iCs/>
                <w:color w:val="000000"/>
                <w:kern w:val="0"/>
                <w:sz w:val="22"/>
                <w:szCs w:val="22"/>
                <w:lang w:val="en-US" w:eastAsia="es-CO"/>
              </w:rPr>
              <w:t>P</w:t>
            </w:r>
            <w:r w:rsidRPr="007677D8">
              <w:rPr>
                <w:i/>
                <w:iCs/>
                <w:color w:val="000000"/>
                <w:kern w:val="0"/>
                <w:sz w:val="22"/>
                <w:szCs w:val="22"/>
                <w:lang w:val="en-US" w:eastAsia="es-CO"/>
              </w:rPr>
              <w:t xml:space="preserve">otential </w:t>
            </w:r>
            <w:r>
              <w:rPr>
                <w:i/>
                <w:iCs/>
                <w:color w:val="000000"/>
                <w:kern w:val="0"/>
                <w:sz w:val="22"/>
                <w:szCs w:val="22"/>
                <w:lang w:val="en-US" w:eastAsia="es-CO"/>
              </w:rPr>
              <w:t>u</w:t>
            </w:r>
            <w:r w:rsidRPr="007677D8">
              <w:rPr>
                <w:i/>
                <w:iCs/>
                <w:color w:val="000000"/>
                <w:kern w:val="0"/>
                <w:sz w:val="22"/>
                <w:szCs w:val="22"/>
                <w:lang w:val="en-US" w:eastAsia="es-CO"/>
              </w:rPr>
              <w:t>rbanization:​</w:t>
            </w:r>
            <w:r w:rsidRPr="007677D8">
              <w:rPr>
                <w:color w:val="000000"/>
                <w:kern w:val="0"/>
                <w:sz w:val="22"/>
                <w:szCs w:val="22"/>
                <w:lang w:val="en-US" w:eastAsia="es-CO"/>
              </w:rPr>
              <w:t xml:space="preserve"> Growth of </w:t>
            </w:r>
            <w:r>
              <w:rPr>
                <w:color w:val="000000"/>
                <w:kern w:val="0"/>
                <w:sz w:val="22"/>
                <w:szCs w:val="22"/>
                <w:lang w:val="en-US" w:eastAsia="es-CO"/>
              </w:rPr>
              <w:t>IS in area</w:t>
            </w:r>
            <w:r w:rsidRPr="007677D8">
              <w:rPr>
                <w:color w:val="000000"/>
                <w:kern w:val="0"/>
                <w:sz w:val="22"/>
                <w:szCs w:val="22"/>
                <w:lang w:val="en-US" w:eastAsia="es-CO"/>
              </w:rPr>
              <w:t xml:space="preserve"> per unit time</w:t>
            </w:r>
          </w:p>
        </w:tc>
        <w:tc>
          <w:tcPr>
            <w:tcW w:w="3090" w:type="dxa"/>
            <w:tcBorders>
              <w:top w:val="nil"/>
              <w:left w:val="nil"/>
              <w:bottom w:val="single" w:color="auto" w:sz="4" w:space="0"/>
              <w:right w:val="single" w:color="auto" w:sz="4" w:space="0"/>
            </w:tcBorders>
            <w:vAlign w:val="center"/>
            <w:hideMark/>
          </w:tcPr>
          <w:p w:rsidR="005E3FA6" w:rsidP="0075000F" w:rsidRDefault="005E3FA6" w14:paraId="42444C5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(Area Increase / </w:t>
            </w:r>
            <w:r>
              <w:rPr>
                <w:color w:val="000000"/>
                <w:kern w:val="0"/>
                <w:sz w:val="22"/>
                <w:szCs w:val="22"/>
                <w:lang w:val="en-US" w:eastAsia="es-CO"/>
              </w:rPr>
              <w:t>Unit time</w:t>
            </w:r>
            <w:r w:rsidRPr="007677D8">
              <w:rPr>
                <w:color w:val="000000"/>
                <w:kern w:val="0"/>
                <w:sz w:val="22"/>
                <w:szCs w:val="22"/>
                <w:lang w:val="en-US" w:eastAsia="es-CO"/>
              </w:rPr>
              <w:t xml:space="preserve">) </w:t>
            </w:r>
          </w:p>
          <w:p w:rsidRPr="007677D8" w:rsidR="005E3FA6" w:rsidP="0075000F" w:rsidRDefault="005E3FA6" w14:paraId="51324A6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t>
            </w:r>
            <w:r>
              <w:rPr>
                <w:color w:val="000000"/>
                <w:kern w:val="0"/>
                <w:sz w:val="22"/>
                <w:szCs w:val="22"/>
                <w:lang w:val="en-US" w:eastAsia="es-CO"/>
              </w:rPr>
              <w:t>h</w:t>
            </w:r>
            <w:r w:rsidRPr="007677D8">
              <w:rPr>
                <w:color w:val="000000"/>
                <w:kern w:val="0"/>
                <w:sz w:val="22"/>
                <w:szCs w:val="22"/>
                <w:lang w:val="en-US" w:eastAsia="es-CO"/>
              </w:rPr>
              <w:t>a/ Year]</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115E0BB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Recognition of monitoring points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5FF5513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0.26 </w:t>
            </w:r>
            <w:r>
              <w:rPr>
                <w:color w:val="000000"/>
                <w:kern w:val="0"/>
                <w:sz w:val="22"/>
                <w:szCs w:val="22"/>
                <w:lang w:val="en-US" w:eastAsia="es-CO"/>
              </w:rPr>
              <w:t>h</w:t>
            </w:r>
            <w:r w:rsidRPr="007677D8">
              <w:rPr>
                <w:color w:val="000000"/>
                <w:kern w:val="0"/>
                <w:sz w:val="22"/>
                <w:szCs w:val="22"/>
                <w:lang w:val="en-US" w:eastAsia="es-CO"/>
              </w:rPr>
              <w:t>a/year</w:t>
            </w:r>
          </w:p>
        </w:tc>
      </w:tr>
      <w:tr w:rsidRPr="007677D8" w:rsidR="005E3FA6" w:rsidTr="0075000F" w14:paraId="1D46033B" w14:textId="77777777">
        <w:trPr>
          <w:trHeight w:val="1134"/>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4F4B4360"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1564AB18"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3.1.4.4 Settlement slope:​</w:t>
            </w:r>
            <w:r w:rsidRPr="007677D8">
              <w:rPr>
                <w:color w:val="000000"/>
                <w:kern w:val="0"/>
                <w:sz w:val="22"/>
                <w:szCs w:val="22"/>
                <w:lang w:val="en-US" w:eastAsia="es-CO"/>
              </w:rPr>
              <w:t xml:space="preserve"> Average slope of </w:t>
            </w:r>
            <w:r>
              <w:rPr>
                <w:color w:val="000000"/>
                <w:kern w:val="0"/>
                <w:sz w:val="22"/>
                <w:szCs w:val="22"/>
                <w:lang w:val="en-US" w:eastAsia="es-CO"/>
              </w:rPr>
              <w:t>IS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52047CC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(∆h/∆d)*100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1134B07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Recognition of monitoring points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2D61D57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38%</w:t>
            </w:r>
          </w:p>
        </w:tc>
      </w:tr>
      <w:tr w:rsidRPr="007677D8" w:rsidR="005E3FA6" w:rsidTr="0075000F" w14:paraId="67570FF6" w14:textId="77777777">
        <w:trPr>
          <w:trHeight w:val="1134"/>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21F6A43C"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E075550"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3.1.4.5 Number of </w:t>
            </w:r>
            <w:r>
              <w:rPr>
                <w:i/>
                <w:iCs/>
                <w:color w:val="000000"/>
                <w:kern w:val="0"/>
                <w:sz w:val="22"/>
                <w:szCs w:val="22"/>
                <w:lang w:val="en-US" w:eastAsia="es-CO"/>
              </w:rPr>
              <w:t>housings</w:t>
            </w:r>
            <w:r w:rsidRPr="007677D8">
              <w:rPr>
                <w:i/>
                <w:iCs/>
                <w:color w:val="000000"/>
                <w:kern w:val="0"/>
                <w:sz w:val="22"/>
                <w:szCs w:val="22"/>
                <w:lang w:val="en-US" w:eastAsia="es-CO"/>
              </w:rPr>
              <w:t xml:space="preserve"> in </w:t>
            </w:r>
            <w:r>
              <w:rPr>
                <w:i/>
                <w:iCs/>
                <w:color w:val="000000"/>
                <w:kern w:val="0"/>
                <w:sz w:val="22"/>
                <w:szCs w:val="22"/>
                <w:lang w:val="en-US" w:eastAsia="es-CO"/>
              </w:rPr>
              <w:t>t</w:t>
            </w:r>
            <w:r w:rsidRPr="007677D8">
              <w:rPr>
                <w:i/>
                <w:iCs/>
                <w:color w:val="000000"/>
                <w:kern w:val="0"/>
                <w:sz w:val="22"/>
                <w:szCs w:val="22"/>
                <w:lang w:val="en-US" w:eastAsia="es-CO"/>
              </w:rPr>
              <w:t>he settlement:</w:t>
            </w:r>
            <w:r w:rsidRPr="007677D8">
              <w:rPr>
                <w:color w:val="000000"/>
                <w:kern w:val="0"/>
                <w:sz w:val="22"/>
                <w:szCs w:val="22"/>
                <w:lang w:val="en-US" w:eastAsia="es-CO"/>
              </w:rPr>
              <w:t xml:space="preserve"> Total number of dwellings in the I</w:t>
            </w:r>
            <w:r>
              <w:rPr>
                <w:color w:val="000000"/>
                <w:kern w:val="0"/>
                <w:sz w:val="22"/>
                <w:szCs w:val="22"/>
                <w:lang w:val="en-US" w:eastAsia="es-CO"/>
              </w:rPr>
              <w:t>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A60846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housings</w:t>
            </w:r>
            <w:r w:rsidRPr="007677D8">
              <w:rPr>
                <w:color w:val="000000"/>
                <w:kern w:val="0"/>
                <w:sz w:val="22"/>
                <w:szCs w:val="22"/>
                <w:lang w:val="en-US" w:eastAsia="es-CO"/>
              </w:rPr>
              <w:t xml:space="preserve"> [Number of dwellings]</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3C5236F"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nterview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CED515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843 </w:t>
            </w:r>
            <w:r>
              <w:rPr>
                <w:color w:val="000000"/>
                <w:kern w:val="0"/>
                <w:sz w:val="22"/>
                <w:szCs w:val="22"/>
                <w:lang w:val="en-US" w:eastAsia="es-CO"/>
              </w:rPr>
              <w:t>housings</w:t>
            </w:r>
          </w:p>
        </w:tc>
      </w:tr>
      <w:tr w:rsidRPr="007677D8" w:rsidR="005E3FA6" w:rsidTr="0075000F" w14:paraId="631C7783" w14:textId="77777777">
        <w:trPr>
          <w:trHeight w:val="1871"/>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120C2C9B"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781800C9"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3.1.4.6 Average number of floors:</w:t>
            </w:r>
            <w:r w:rsidRPr="007677D8">
              <w:rPr>
                <w:color w:val="000000"/>
                <w:kern w:val="0"/>
                <w:sz w:val="22"/>
                <w:szCs w:val="22"/>
                <w:lang w:val="en-US" w:eastAsia="es-CO"/>
              </w:rPr>
              <w:t xml:space="preserve"> </w:t>
            </w:r>
            <w:r>
              <w:rPr>
                <w:color w:val="000000"/>
                <w:kern w:val="0"/>
                <w:sz w:val="22"/>
                <w:szCs w:val="22"/>
                <w:lang w:val="en-US" w:eastAsia="es-CO"/>
              </w:rPr>
              <w:t>A</w:t>
            </w:r>
            <w:r w:rsidRPr="007677D8">
              <w:rPr>
                <w:color w:val="000000"/>
                <w:kern w:val="0"/>
                <w:sz w:val="22"/>
                <w:szCs w:val="22"/>
                <w:lang w:val="en-US" w:eastAsia="es-CO"/>
              </w:rPr>
              <w:t>verage floors</w:t>
            </w:r>
            <w:r>
              <w:rPr>
                <w:color w:val="000000"/>
                <w:kern w:val="0"/>
                <w:sz w:val="22"/>
                <w:szCs w:val="22"/>
                <w:lang w:val="en-US" w:eastAsia="es-CO"/>
              </w:rPr>
              <w:t xml:space="preserve"> per housing</w:t>
            </w:r>
            <w:r w:rsidRPr="007677D8">
              <w:rPr>
                <w:color w:val="000000"/>
                <w:kern w:val="0"/>
                <w:sz w:val="22"/>
                <w:szCs w:val="22"/>
                <w:lang w:val="en-US" w:eastAsia="es-CO"/>
              </w:rPr>
              <w:t xml:space="preserve"> in in the I</w:t>
            </w:r>
            <w:r>
              <w:rPr>
                <w:color w:val="000000"/>
                <w:kern w:val="0"/>
                <w:sz w:val="22"/>
                <w:szCs w:val="22"/>
                <w:lang w:val="en-US" w:eastAsia="es-CO"/>
              </w:rPr>
              <w:t>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4BE30DF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w:t>
            </w:r>
            <w:r>
              <w:rPr>
                <w:color w:val="000000"/>
                <w:kern w:val="0"/>
                <w:sz w:val="22"/>
                <w:szCs w:val="22"/>
                <w:lang w:val="en-US" w:eastAsia="es-CO"/>
              </w:rPr>
              <w:t>of housing</w:t>
            </w:r>
            <w:r w:rsidRPr="007677D8">
              <w:rPr>
                <w:color w:val="000000"/>
                <w:kern w:val="0"/>
                <w:sz w:val="22"/>
                <w:szCs w:val="22"/>
                <w:lang w:val="en-US" w:eastAsia="es-CO"/>
              </w:rPr>
              <w:t xml:space="preserve"> per floor / Total number of </w:t>
            </w:r>
            <w:r>
              <w:rPr>
                <w:color w:val="000000"/>
                <w:kern w:val="0"/>
                <w:sz w:val="22"/>
                <w:szCs w:val="22"/>
                <w:lang w:val="en-US" w:eastAsia="es-CO"/>
              </w:rPr>
              <w:t>housing</w:t>
            </w:r>
            <w:r w:rsidRPr="007677D8">
              <w:rPr>
                <w:color w:val="000000"/>
                <w:kern w:val="0"/>
                <w:sz w:val="22"/>
                <w:szCs w:val="22"/>
                <w:lang w:val="en-US" w:eastAsia="es-CO"/>
              </w:rPr>
              <w:t>)*100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609C7D3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1199"/>
              <w:gridCol w:w="1006"/>
            </w:tblGrid>
            <w:tr w:rsidRPr="007677D8" w:rsidR="005E3FA6" w:rsidTr="0075000F" w14:paraId="60BB8CA4" w14:textId="77777777">
              <w:trPr>
                <w:jc w:val="center"/>
              </w:trPr>
              <w:tc>
                <w:tcPr>
                  <w:tcW w:w="1199" w:type="dxa"/>
                  <w:tcBorders>
                    <w:top w:val="single" w:color="auto" w:sz="4" w:space="0"/>
                  </w:tcBorders>
                  <w:vAlign w:val="center"/>
                </w:tcPr>
                <w:p w:rsidRPr="007677D8" w:rsidR="005E3FA6" w:rsidP="0075000F" w:rsidRDefault="005E3FA6" w14:paraId="6E7BE2A5"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Number of floors</w:t>
                  </w:r>
                </w:p>
              </w:tc>
              <w:tc>
                <w:tcPr>
                  <w:tcW w:w="825" w:type="dxa"/>
                  <w:vAlign w:val="center"/>
                </w:tcPr>
                <w:p w:rsidRPr="007677D8" w:rsidR="005E3FA6" w:rsidP="0075000F" w:rsidRDefault="005E3FA6" w14:paraId="21B2BAF8" w14:textId="77777777">
                  <w:pPr>
                    <w:spacing w:after="0" w:line="240" w:lineRule="auto"/>
                    <w:ind w:firstLine="0"/>
                    <w:jc w:val="center"/>
                    <w:rPr>
                      <w:rFonts w:eastAsia="Aptos"/>
                      <w:b/>
                      <w:bCs/>
                      <w:i/>
                      <w:iCs/>
                      <w:color w:val="000000"/>
                      <w:sz w:val="20"/>
                      <w:szCs w:val="20"/>
                      <w:lang w:val="en-US" w:eastAsia="es-CO"/>
                    </w:rPr>
                  </w:pPr>
                  <w:r>
                    <w:rPr>
                      <w:rFonts w:eastAsia="Aptos"/>
                      <w:b/>
                      <w:bCs/>
                      <w:i/>
                      <w:iCs/>
                      <w:color w:val="000000"/>
                      <w:sz w:val="20"/>
                      <w:szCs w:val="20"/>
                      <w:lang w:val="en-US" w:eastAsia="es-CO"/>
                    </w:rPr>
                    <w:t>Housings</w:t>
                  </w:r>
                  <w:r w:rsidRPr="007677D8">
                    <w:rPr>
                      <w:rFonts w:eastAsia="Aptos"/>
                      <w:b/>
                      <w:bCs/>
                      <w:i/>
                      <w:iCs/>
                      <w:color w:val="000000"/>
                      <w:sz w:val="20"/>
                      <w:szCs w:val="20"/>
                      <w:lang w:val="en-US" w:eastAsia="es-CO"/>
                    </w:rPr>
                    <w:t xml:space="preserve"> (%)</w:t>
                  </w:r>
                </w:p>
              </w:tc>
            </w:tr>
            <w:tr w:rsidRPr="007677D8" w:rsidR="005E3FA6" w:rsidTr="0075000F" w14:paraId="7600081F" w14:textId="77777777">
              <w:trPr>
                <w:jc w:val="center"/>
              </w:trPr>
              <w:tc>
                <w:tcPr>
                  <w:tcW w:w="1199" w:type="dxa"/>
                  <w:vAlign w:val="center"/>
                </w:tcPr>
                <w:p w:rsidRPr="007677D8" w:rsidR="005E3FA6" w:rsidP="0075000F" w:rsidRDefault="005E3FA6" w14:paraId="160F5389"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w:t>
                  </w:r>
                </w:p>
              </w:tc>
              <w:tc>
                <w:tcPr>
                  <w:tcW w:w="825" w:type="dxa"/>
                  <w:vAlign w:val="center"/>
                </w:tcPr>
                <w:p w:rsidRPr="007677D8" w:rsidR="005E3FA6" w:rsidP="0075000F" w:rsidRDefault="005E3FA6" w14:paraId="65046E15"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44</w:t>
                  </w:r>
                </w:p>
              </w:tc>
            </w:tr>
            <w:tr w:rsidRPr="007677D8" w:rsidR="005E3FA6" w:rsidTr="0075000F" w14:paraId="4317A961" w14:textId="77777777">
              <w:trPr>
                <w:jc w:val="center"/>
              </w:trPr>
              <w:tc>
                <w:tcPr>
                  <w:tcW w:w="1199" w:type="dxa"/>
                  <w:vAlign w:val="center"/>
                </w:tcPr>
                <w:p w:rsidRPr="007677D8" w:rsidR="005E3FA6" w:rsidP="0075000F" w:rsidRDefault="005E3FA6" w14:paraId="7A448E0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w:t>
                  </w:r>
                </w:p>
              </w:tc>
              <w:tc>
                <w:tcPr>
                  <w:tcW w:w="825" w:type="dxa"/>
                  <w:vAlign w:val="center"/>
                </w:tcPr>
                <w:p w:rsidRPr="007677D8" w:rsidR="005E3FA6" w:rsidP="0075000F" w:rsidRDefault="005E3FA6" w14:paraId="330ADEF2"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26</w:t>
                  </w:r>
                </w:p>
              </w:tc>
            </w:tr>
            <w:tr w:rsidRPr="007677D8" w:rsidR="005E3FA6" w:rsidTr="0075000F" w14:paraId="11B78F13" w14:textId="77777777">
              <w:trPr>
                <w:jc w:val="center"/>
              </w:trPr>
              <w:tc>
                <w:tcPr>
                  <w:tcW w:w="1199" w:type="dxa"/>
                  <w:vAlign w:val="center"/>
                </w:tcPr>
                <w:p w:rsidRPr="007677D8" w:rsidR="005E3FA6" w:rsidP="0075000F" w:rsidRDefault="005E3FA6" w14:paraId="7DC9C24E"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3</w:t>
                  </w:r>
                </w:p>
              </w:tc>
              <w:tc>
                <w:tcPr>
                  <w:tcW w:w="825" w:type="dxa"/>
                  <w:vAlign w:val="center"/>
                </w:tcPr>
                <w:p w:rsidRPr="007677D8" w:rsidR="005E3FA6" w:rsidP="0075000F" w:rsidRDefault="005E3FA6" w14:paraId="403022E5"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21</w:t>
                  </w:r>
                </w:p>
              </w:tc>
            </w:tr>
            <w:tr w:rsidRPr="007677D8" w:rsidR="005E3FA6" w:rsidTr="0075000F" w14:paraId="4E3B0FED" w14:textId="77777777">
              <w:trPr>
                <w:jc w:val="center"/>
              </w:trPr>
              <w:tc>
                <w:tcPr>
                  <w:tcW w:w="1199" w:type="dxa"/>
                  <w:vAlign w:val="center"/>
                </w:tcPr>
                <w:p w:rsidRPr="007677D8" w:rsidR="005E3FA6" w:rsidP="0075000F" w:rsidRDefault="005E3FA6" w14:paraId="49F88440"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4</w:t>
                  </w:r>
                </w:p>
              </w:tc>
              <w:tc>
                <w:tcPr>
                  <w:tcW w:w="825" w:type="dxa"/>
                  <w:vAlign w:val="center"/>
                </w:tcPr>
                <w:p w:rsidRPr="007677D8" w:rsidR="005E3FA6" w:rsidP="0075000F" w:rsidRDefault="005E3FA6" w14:paraId="5DF65581"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6</w:t>
                  </w:r>
                </w:p>
              </w:tc>
            </w:tr>
            <w:tr w:rsidRPr="007677D8" w:rsidR="005E3FA6" w:rsidTr="0075000F" w14:paraId="6CDA1AB9" w14:textId="77777777">
              <w:trPr>
                <w:jc w:val="center"/>
              </w:trPr>
              <w:tc>
                <w:tcPr>
                  <w:tcW w:w="1199" w:type="dxa"/>
                  <w:vAlign w:val="center"/>
                </w:tcPr>
                <w:p w:rsidRPr="007677D8" w:rsidR="005E3FA6" w:rsidP="0075000F" w:rsidRDefault="005E3FA6" w14:paraId="4ADEDDA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&gt;4</w:t>
                  </w:r>
                </w:p>
              </w:tc>
              <w:tc>
                <w:tcPr>
                  <w:tcW w:w="825" w:type="dxa"/>
                  <w:vAlign w:val="center"/>
                </w:tcPr>
                <w:p w:rsidRPr="007677D8" w:rsidR="005E3FA6" w:rsidP="0075000F" w:rsidRDefault="005E3FA6" w14:paraId="62EB02D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3</w:t>
                  </w:r>
                </w:p>
              </w:tc>
            </w:tr>
          </w:tbl>
          <w:p w:rsidRPr="007677D8" w:rsidR="005E3FA6" w:rsidP="0075000F" w:rsidRDefault="005E3FA6" w14:paraId="064012C3" w14:textId="77777777">
            <w:pPr>
              <w:spacing w:after="0" w:line="240" w:lineRule="auto"/>
              <w:ind w:firstLine="0"/>
              <w:jc w:val="left"/>
              <w:rPr>
                <w:color w:val="000000"/>
                <w:kern w:val="0"/>
                <w:sz w:val="22"/>
                <w:szCs w:val="22"/>
                <w:lang w:val="en-US" w:eastAsia="es-CO"/>
              </w:rPr>
            </w:pPr>
          </w:p>
        </w:tc>
      </w:tr>
      <w:tr w:rsidRPr="007677D8" w:rsidR="005E3FA6" w:rsidTr="0075000F" w14:paraId="1BDA35B2" w14:textId="77777777">
        <w:trPr>
          <w:trHeight w:val="1361"/>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5621D107"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A5CDDB8"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3.1.4.7 Access routes: </w:t>
            </w:r>
            <w:r w:rsidRPr="007677D8">
              <w:rPr>
                <w:color w:val="000000"/>
                <w:kern w:val="0"/>
                <w:sz w:val="22"/>
                <w:szCs w:val="22"/>
                <w:lang w:val="en-US" w:eastAsia="es-CO"/>
              </w:rPr>
              <w:t>Existence, type and materials of access routes t</w:t>
            </w:r>
            <w:r>
              <w:rPr>
                <w:color w:val="000000"/>
                <w:kern w:val="0"/>
                <w:sz w:val="22"/>
                <w:szCs w:val="22"/>
                <w:lang w:val="en-US" w:eastAsia="es-CO"/>
              </w:rPr>
              <w:t>o the IS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7B2D66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Nominal [Pedestrian</w:t>
            </w:r>
            <w:r>
              <w:rPr>
                <w:color w:val="000000"/>
                <w:kern w:val="0"/>
                <w:sz w:val="22"/>
                <w:szCs w:val="22"/>
                <w:lang w:val="en-US" w:eastAsia="es-CO"/>
              </w:rPr>
              <w:t xml:space="preserve">, </w:t>
            </w:r>
            <w:r w:rsidRPr="007677D8">
              <w:rPr>
                <w:color w:val="000000"/>
                <w:kern w:val="0"/>
                <w:sz w:val="22"/>
                <w:szCs w:val="22"/>
                <w:lang w:val="en-US" w:eastAsia="es-CO"/>
              </w:rPr>
              <w:t>Vehicular]</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2D8F3BA"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Cartography workshop (Primary)</w:t>
            </w:r>
          </w:p>
        </w:tc>
        <w:tc>
          <w:tcPr>
            <w:tcW w:w="3741" w:type="dxa"/>
            <w:tcBorders>
              <w:top w:val="nil"/>
              <w:left w:val="nil"/>
              <w:bottom w:val="single" w:color="auto" w:sz="4" w:space="0"/>
              <w:right w:val="single" w:color="auto" w:sz="4" w:space="0"/>
            </w:tcBorders>
            <w:shd w:val="clear" w:color="000000" w:fill="F2F2F2"/>
            <w:vAlign w:val="center"/>
            <w:hideMark/>
          </w:tcPr>
          <w:tbl>
            <w:tblPr>
              <w:tblStyle w:val="Tablaconcuadrcula1"/>
              <w:tblW w:w="0" w:type="auto"/>
              <w:jc w:val="center"/>
              <w:tblLook w:val="04A0" w:firstRow="1" w:lastRow="0" w:firstColumn="1" w:lastColumn="0" w:noHBand="0" w:noVBand="1"/>
            </w:tblPr>
            <w:tblGrid>
              <w:gridCol w:w="1498"/>
              <w:gridCol w:w="1249"/>
            </w:tblGrid>
            <w:tr w:rsidRPr="007677D8" w:rsidR="005E3FA6" w:rsidTr="0075000F" w14:paraId="16496F90" w14:textId="77777777">
              <w:trPr>
                <w:jc w:val="center"/>
              </w:trPr>
              <w:tc>
                <w:tcPr>
                  <w:tcW w:w="1498" w:type="dxa"/>
                  <w:tcBorders>
                    <w:top w:val="single" w:color="auto" w:sz="4" w:space="0"/>
                  </w:tcBorders>
                  <w:vAlign w:val="center"/>
                </w:tcPr>
                <w:p w:rsidRPr="007677D8" w:rsidR="005E3FA6" w:rsidP="0075000F" w:rsidRDefault="005E3FA6" w14:paraId="080B2880"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Type of road</w:t>
                  </w:r>
                </w:p>
              </w:tc>
              <w:tc>
                <w:tcPr>
                  <w:tcW w:w="1249" w:type="dxa"/>
                  <w:vAlign w:val="center"/>
                </w:tcPr>
                <w:p w:rsidRPr="007677D8" w:rsidR="005E3FA6" w:rsidP="0075000F" w:rsidRDefault="005E3FA6" w14:paraId="2F1D68C7" w14:textId="77777777">
                  <w:pPr>
                    <w:spacing w:after="0" w:line="240" w:lineRule="auto"/>
                    <w:ind w:firstLine="0"/>
                    <w:jc w:val="center"/>
                    <w:rPr>
                      <w:rFonts w:eastAsia="Aptos"/>
                      <w:b/>
                      <w:bCs/>
                      <w:i/>
                      <w:iCs/>
                      <w:color w:val="000000"/>
                      <w:sz w:val="20"/>
                      <w:szCs w:val="20"/>
                      <w:lang w:val="en-US" w:eastAsia="es-CO"/>
                    </w:rPr>
                  </w:pPr>
                  <w:r w:rsidRPr="007677D8">
                    <w:rPr>
                      <w:rFonts w:eastAsia="Aptos"/>
                      <w:b/>
                      <w:bCs/>
                      <w:i/>
                      <w:iCs/>
                      <w:color w:val="000000"/>
                      <w:sz w:val="20"/>
                      <w:szCs w:val="20"/>
                      <w:lang w:val="en-US" w:eastAsia="es-CO"/>
                    </w:rPr>
                    <w:t>Existence</w:t>
                  </w:r>
                </w:p>
              </w:tc>
            </w:tr>
            <w:tr w:rsidRPr="007677D8" w:rsidR="005E3FA6" w:rsidTr="0075000F" w14:paraId="2F2DF3E6" w14:textId="77777777">
              <w:trPr>
                <w:jc w:val="center"/>
              </w:trPr>
              <w:tc>
                <w:tcPr>
                  <w:tcW w:w="1498" w:type="dxa"/>
                  <w:vAlign w:val="center"/>
                </w:tcPr>
                <w:p w:rsidRPr="007677D8" w:rsidR="005E3FA6" w:rsidP="0075000F" w:rsidRDefault="005E3FA6" w14:paraId="1A49B5EA"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Paved Vehicle</w:t>
                  </w:r>
                </w:p>
              </w:tc>
              <w:tc>
                <w:tcPr>
                  <w:tcW w:w="1249" w:type="dxa"/>
                  <w:vAlign w:val="center"/>
                </w:tcPr>
                <w:p w:rsidRPr="007677D8" w:rsidR="005E3FA6" w:rsidP="0075000F" w:rsidRDefault="005E3FA6" w14:paraId="18D49A3E"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Yes</w:t>
                  </w:r>
                </w:p>
              </w:tc>
            </w:tr>
            <w:tr w:rsidRPr="007677D8" w:rsidR="005E3FA6" w:rsidTr="0075000F" w14:paraId="21133625" w14:textId="77777777">
              <w:trPr>
                <w:jc w:val="center"/>
              </w:trPr>
              <w:tc>
                <w:tcPr>
                  <w:tcW w:w="1498" w:type="dxa"/>
                  <w:vAlign w:val="center"/>
                </w:tcPr>
                <w:p w:rsidRPr="007677D8" w:rsidR="005E3FA6" w:rsidP="0075000F" w:rsidRDefault="005E3FA6" w14:paraId="10F27AF3"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Unpaved Vehicle</w:t>
                  </w:r>
                </w:p>
              </w:tc>
              <w:tc>
                <w:tcPr>
                  <w:tcW w:w="1249" w:type="dxa"/>
                  <w:vAlign w:val="center"/>
                </w:tcPr>
                <w:p w:rsidRPr="007677D8" w:rsidR="005E3FA6" w:rsidP="0075000F" w:rsidRDefault="005E3FA6" w14:paraId="41637F30"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Yes</w:t>
                  </w:r>
                </w:p>
              </w:tc>
            </w:tr>
            <w:tr w:rsidRPr="007677D8" w:rsidR="005E3FA6" w:rsidTr="0075000F" w14:paraId="4A86806D" w14:textId="77777777">
              <w:trPr>
                <w:jc w:val="center"/>
              </w:trPr>
              <w:tc>
                <w:tcPr>
                  <w:tcW w:w="1498" w:type="dxa"/>
                  <w:vAlign w:val="center"/>
                </w:tcPr>
                <w:p w:rsidRPr="007677D8" w:rsidR="005E3FA6" w:rsidP="0075000F" w:rsidRDefault="005E3FA6" w14:paraId="7910FDE2"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Pedestrian</w:t>
                  </w:r>
                </w:p>
              </w:tc>
              <w:tc>
                <w:tcPr>
                  <w:tcW w:w="1249" w:type="dxa"/>
                  <w:vAlign w:val="center"/>
                </w:tcPr>
                <w:p w:rsidRPr="007677D8" w:rsidR="005E3FA6" w:rsidP="0075000F" w:rsidRDefault="005E3FA6" w14:paraId="1BE8BC24"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Yes</w:t>
                  </w:r>
                </w:p>
              </w:tc>
            </w:tr>
          </w:tbl>
          <w:p w:rsidRPr="007677D8" w:rsidR="005E3FA6" w:rsidP="0075000F" w:rsidRDefault="005E3FA6" w14:paraId="24F9BD27" w14:textId="77777777">
            <w:pPr>
              <w:spacing w:after="0" w:line="240" w:lineRule="auto"/>
              <w:ind w:firstLine="0"/>
              <w:jc w:val="left"/>
              <w:rPr>
                <w:color w:val="000000"/>
                <w:kern w:val="0"/>
                <w:sz w:val="22"/>
                <w:szCs w:val="22"/>
                <w:lang w:val="en-US" w:eastAsia="es-CO"/>
              </w:rPr>
            </w:pPr>
          </w:p>
        </w:tc>
      </w:tr>
      <w:tr w:rsidRPr="007677D8" w:rsidR="005E3FA6" w:rsidTr="0075000F" w14:paraId="3FC3BE86" w14:textId="77777777">
        <w:trPr>
          <w:trHeight w:val="1191"/>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1D4AADCE"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54FA7DE5"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3.1.4.8 Road density: </w:t>
            </w:r>
            <w:r w:rsidRPr="007677D8">
              <w:rPr>
                <w:color w:val="000000"/>
                <w:kern w:val="0"/>
                <w:sz w:val="22"/>
                <w:szCs w:val="22"/>
                <w:lang w:val="en-US" w:eastAsia="es-CO"/>
              </w:rPr>
              <w:t xml:space="preserve">Relationship between the distance of the </w:t>
            </w:r>
            <w:r>
              <w:rPr>
                <w:color w:val="000000"/>
                <w:kern w:val="0"/>
                <w:sz w:val="22"/>
                <w:szCs w:val="22"/>
                <w:lang w:val="en-US" w:eastAsia="es-CO"/>
              </w:rPr>
              <w:t xml:space="preserve">built </w:t>
            </w:r>
            <w:r w:rsidRPr="007677D8">
              <w:rPr>
                <w:color w:val="000000"/>
                <w:kern w:val="0"/>
                <w:sz w:val="22"/>
                <w:szCs w:val="22"/>
                <w:lang w:val="en-US" w:eastAsia="es-CO"/>
              </w:rPr>
              <w:t>road (km) with the extension of the I</w:t>
            </w:r>
            <w:r>
              <w:rPr>
                <w:color w:val="000000"/>
                <w:kern w:val="0"/>
                <w:sz w:val="22"/>
                <w:szCs w:val="22"/>
                <w:lang w:val="en-US" w:eastAsia="es-CO"/>
              </w:rPr>
              <w:t>S</w:t>
            </w:r>
            <w:r w:rsidRPr="007677D8">
              <w:rPr>
                <w:color w:val="000000"/>
                <w:kern w:val="0"/>
                <w:sz w:val="22"/>
                <w:szCs w:val="22"/>
                <w:lang w:val="en-US" w:eastAsia="es-CO"/>
              </w:rPr>
              <w:t xml:space="preserve"> (km</w:t>
            </w:r>
            <w:r w:rsidRPr="007677D8">
              <w:rPr>
                <w:color w:val="000000"/>
                <w:kern w:val="0"/>
                <w:sz w:val="22"/>
                <w:szCs w:val="22"/>
                <w:vertAlign w:val="superscript"/>
                <w:lang w:val="en-US" w:eastAsia="es-CO"/>
              </w:rPr>
              <w:t>2</w:t>
            </w:r>
            <w:r w:rsidRPr="007677D8">
              <w:rPr>
                <w:color w:val="000000"/>
                <w:kern w:val="0"/>
                <w:sz w:val="22"/>
                <w:szCs w:val="22"/>
                <w:lang w:val="en-US" w:eastAsia="es-CO"/>
              </w:rPr>
              <w:t>)</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28BC8DAA"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Length road / </w:t>
            </w:r>
            <w:r>
              <w:rPr>
                <w:color w:val="000000"/>
                <w:kern w:val="0"/>
                <w:sz w:val="22"/>
                <w:szCs w:val="22"/>
                <w:lang w:val="en-US" w:eastAsia="es-CO"/>
              </w:rPr>
              <w:t>IS</w:t>
            </w:r>
            <w:r w:rsidRPr="007677D8">
              <w:rPr>
                <w:color w:val="000000"/>
                <w:kern w:val="0"/>
                <w:sz w:val="22"/>
                <w:szCs w:val="22"/>
                <w:lang w:val="en-US" w:eastAsia="es-CO"/>
              </w:rPr>
              <w:t xml:space="preserve"> area [km/km</w:t>
            </w:r>
            <w:r w:rsidRPr="007677D8">
              <w:rPr>
                <w:color w:val="000000"/>
                <w:kern w:val="0"/>
                <w:sz w:val="22"/>
                <w:szCs w:val="22"/>
                <w:vertAlign w:val="superscript"/>
                <w:lang w:val="en-US" w:eastAsia="es-CO"/>
              </w:rPr>
              <w:t>2</w:t>
            </w:r>
            <w:r w:rsidRPr="007677D8">
              <w:rPr>
                <w:color w:val="000000"/>
                <w:kern w:val="0"/>
                <w:sz w:val="22"/>
                <w:szCs w:val="22"/>
                <w:lang w:val="en-US" w:eastAsia="es-CO"/>
              </w:rPr>
              <w:t>]</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6493739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Cartography workshop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07C5867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11.3 km/km</w:t>
            </w:r>
            <w:r w:rsidRPr="00E0135F">
              <w:rPr>
                <w:color w:val="000000"/>
                <w:kern w:val="0"/>
                <w:sz w:val="22"/>
                <w:szCs w:val="22"/>
                <w:vertAlign w:val="superscript"/>
                <w:lang w:val="en-US" w:eastAsia="es-CO"/>
              </w:rPr>
              <w:t>2</w:t>
            </w:r>
          </w:p>
        </w:tc>
      </w:tr>
      <w:tr w:rsidRPr="007677D8" w:rsidR="005E3FA6" w:rsidTr="0075000F" w14:paraId="4C74782C" w14:textId="77777777">
        <w:trPr>
          <w:trHeight w:val="1134"/>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5370DEDD"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C22A95D"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3.1.4.9 Health services:​</w:t>
            </w:r>
            <w:r w:rsidRPr="007677D8">
              <w:rPr>
                <w:color w:val="000000"/>
                <w:kern w:val="0"/>
                <w:sz w:val="22"/>
                <w:szCs w:val="22"/>
                <w:lang w:val="en-US" w:eastAsia="es-CO"/>
              </w:rPr>
              <w:t xml:space="preserve"> Existence and number of health centers​ in the I</w:t>
            </w:r>
            <w:r>
              <w:rPr>
                <w:color w:val="000000"/>
                <w:kern w:val="0"/>
                <w:sz w:val="22"/>
                <w:szCs w:val="22"/>
                <w:lang w:val="en-US" w:eastAsia="es-CO"/>
              </w:rPr>
              <w:t>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8C82FE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of health centers [Number of health centers]​​</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2E25F9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Cartography workshop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17A50A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0 health centers​</w:t>
            </w:r>
          </w:p>
        </w:tc>
      </w:tr>
      <w:tr w:rsidRPr="007677D8" w:rsidR="005E3FA6" w:rsidTr="0075000F" w14:paraId="0425646B" w14:textId="77777777">
        <w:trPr>
          <w:trHeight w:val="1134"/>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2B330C99"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60771C00"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3.1.4.10 Education services:​</w:t>
            </w:r>
            <w:r w:rsidRPr="007677D8">
              <w:rPr>
                <w:color w:val="000000"/>
                <w:kern w:val="0"/>
                <w:sz w:val="22"/>
                <w:szCs w:val="22"/>
                <w:lang w:val="en-US" w:eastAsia="es-CO"/>
              </w:rPr>
              <w:t xml:space="preserve"> Existence and number of educational centers​ in the I</w:t>
            </w:r>
            <w:r>
              <w:rPr>
                <w:color w:val="000000"/>
                <w:kern w:val="0"/>
                <w:sz w:val="22"/>
                <w:szCs w:val="22"/>
                <w:lang w:val="en-US" w:eastAsia="es-CO"/>
              </w:rPr>
              <w:t>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547A24B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of educational centers [Number of educational centers]​​</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6CDF257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Cartography workshop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47AE48A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0 educational centers​</w:t>
            </w:r>
          </w:p>
        </w:tc>
      </w:tr>
      <w:tr w:rsidRPr="007677D8" w:rsidR="005E3FA6" w:rsidTr="0075000F" w14:paraId="05E0DA16" w14:textId="77777777">
        <w:trPr>
          <w:trHeight w:val="567"/>
        </w:trPr>
        <w:tc>
          <w:tcPr>
            <w:tcW w:w="0" w:type="auto"/>
            <w:tcBorders>
              <w:top w:val="nil"/>
              <w:left w:val="nil"/>
              <w:bottom w:val="nil"/>
              <w:right w:val="nil"/>
            </w:tcBorders>
            <w:vAlign w:val="center"/>
            <w:hideMark/>
          </w:tcPr>
          <w:p w:rsidRPr="007677D8" w:rsidR="005E3FA6" w:rsidP="0075000F" w:rsidRDefault="005E3FA6" w14:paraId="298A1020" w14:textId="77777777">
            <w:pPr>
              <w:spacing w:after="0" w:line="240" w:lineRule="auto"/>
              <w:ind w:firstLine="0"/>
              <w:jc w:val="left"/>
              <w:rPr>
                <w:color w:val="000000"/>
                <w:kern w:val="0"/>
                <w:sz w:val="22"/>
                <w:szCs w:val="22"/>
                <w:lang w:val="en-US" w:eastAsia="es-CO"/>
              </w:rPr>
            </w:pPr>
          </w:p>
        </w:tc>
        <w:tc>
          <w:tcPr>
            <w:tcW w:w="0" w:type="auto"/>
            <w:gridSpan w:val="4"/>
            <w:tcBorders>
              <w:top w:val="nil"/>
              <w:left w:val="single" w:color="auto" w:sz="4" w:space="0"/>
              <w:bottom w:val="single" w:color="000000" w:sz="4" w:space="0"/>
              <w:right w:val="single" w:color="auto" w:sz="4" w:space="0"/>
            </w:tcBorders>
            <w:vAlign w:val="center"/>
            <w:hideMark/>
          </w:tcPr>
          <w:p w:rsidRPr="007677D8" w:rsidR="005E3FA6" w:rsidP="0075000F" w:rsidRDefault="005E3FA6" w14:paraId="30995865"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3.1.5 </w:t>
            </w:r>
            <w:r w:rsidRPr="00E95BB3">
              <w:rPr>
                <w:b/>
                <w:bCs/>
                <w:i/>
                <w:iCs/>
                <w:color w:val="000000"/>
                <w:kern w:val="0"/>
                <w:sz w:val="28"/>
                <w:szCs w:val="28"/>
                <w:lang w:val="en-US" w:eastAsia="es-CO"/>
              </w:rPr>
              <w:t xml:space="preserve">Affordability of other </w:t>
            </w:r>
            <w:r>
              <w:rPr>
                <w:b/>
                <w:bCs/>
                <w:i/>
                <w:iCs/>
                <w:color w:val="000000"/>
                <w:kern w:val="0"/>
                <w:sz w:val="28"/>
                <w:szCs w:val="28"/>
                <w:lang w:val="en-US" w:eastAsia="es-CO"/>
              </w:rPr>
              <w:t>domestic</w:t>
            </w:r>
            <w:r w:rsidRPr="00E95BB3">
              <w:rPr>
                <w:b/>
                <w:bCs/>
                <w:i/>
                <w:iCs/>
                <w:color w:val="000000"/>
                <w:kern w:val="0"/>
                <w:sz w:val="28"/>
                <w:szCs w:val="28"/>
                <w:lang w:val="en-US" w:eastAsia="es-CO"/>
              </w:rPr>
              <w:t xml:space="preserve"> services</w:t>
            </w:r>
          </w:p>
        </w:tc>
      </w:tr>
      <w:tr w:rsidRPr="007677D8" w:rsidR="005E3FA6" w:rsidTr="0075000F" w14:paraId="38847301" w14:textId="77777777">
        <w:trPr>
          <w:trHeight w:val="1587"/>
        </w:trPr>
        <w:tc>
          <w:tcPr>
            <w:tcW w:w="0" w:type="auto"/>
            <w:tcBorders>
              <w:top w:val="single" w:color="auto" w:sz="4" w:space="0"/>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1E1B24BC"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25CF041"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3.1.5.1 Power supply:​</w:t>
            </w:r>
            <w:r w:rsidRPr="007677D8">
              <w:rPr>
                <w:color w:val="000000"/>
                <w:kern w:val="0"/>
                <w:sz w:val="22"/>
                <w:szCs w:val="22"/>
                <w:lang w:val="en-US" w:eastAsia="es-CO"/>
              </w:rPr>
              <w:t xml:space="preserve"> Proportion of </w:t>
            </w:r>
            <w:r>
              <w:rPr>
                <w:color w:val="000000"/>
                <w:kern w:val="0"/>
                <w:sz w:val="22"/>
                <w:szCs w:val="22"/>
                <w:lang w:val="en-US" w:eastAsia="es-CO"/>
              </w:rPr>
              <w:t xml:space="preserve">housing that have </w:t>
            </w:r>
            <w:r w:rsidRPr="007677D8">
              <w:rPr>
                <w:color w:val="000000"/>
                <w:kern w:val="0"/>
                <w:sz w:val="22"/>
                <w:szCs w:val="22"/>
                <w:lang w:val="en-US" w:eastAsia="es-CO"/>
              </w:rPr>
              <w:t>access to energy supply service. It is not considered viable when the connection to the energy network is clandestine or illegal.</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279AAA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housing</w:t>
            </w:r>
            <w:r w:rsidRPr="007677D8">
              <w:rPr>
                <w:color w:val="000000"/>
                <w:kern w:val="0"/>
                <w:sz w:val="22"/>
                <w:szCs w:val="22"/>
                <w:lang w:val="en-US" w:eastAsia="es-CO"/>
              </w:rPr>
              <w:t xml:space="preserve"> with service / Total number of </w:t>
            </w:r>
            <w:r>
              <w:rPr>
                <w:color w:val="000000"/>
                <w:kern w:val="0"/>
                <w:sz w:val="22"/>
                <w:szCs w:val="22"/>
                <w:lang w:val="en-US" w:eastAsia="es-CO"/>
              </w:rPr>
              <w:t>housing</w:t>
            </w:r>
            <w:r w:rsidRPr="007677D8">
              <w:rPr>
                <w:color w:val="000000"/>
                <w:kern w:val="0"/>
                <w:sz w:val="22"/>
                <w:szCs w:val="22"/>
                <w:lang w:val="en-US" w:eastAsia="es-CO"/>
              </w:rPr>
              <w:t>)*100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095B07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99FF4E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92%</w:t>
            </w:r>
          </w:p>
        </w:tc>
      </w:tr>
      <w:tr w:rsidRPr="007677D8" w:rsidR="005E3FA6" w:rsidTr="0075000F" w14:paraId="354AE1C3" w14:textId="77777777">
        <w:trPr>
          <w:trHeight w:val="1134"/>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4C3CC2B5"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52066F52"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3.1.5.2 Continuity in </w:t>
            </w:r>
            <w:r>
              <w:rPr>
                <w:i/>
                <w:iCs/>
                <w:color w:val="000000"/>
                <w:kern w:val="0"/>
                <w:sz w:val="22"/>
                <w:szCs w:val="22"/>
                <w:lang w:val="en-US" w:eastAsia="es-CO"/>
              </w:rPr>
              <w:t>t</w:t>
            </w:r>
            <w:r w:rsidRPr="007677D8">
              <w:rPr>
                <w:i/>
                <w:iCs/>
                <w:color w:val="000000"/>
                <w:kern w:val="0"/>
                <w:sz w:val="22"/>
                <w:szCs w:val="22"/>
                <w:lang w:val="en-US" w:eastAsia="es-CO"/>
              </w:rPr>
              <w:t xml:space="preserve">he </w:t>
            </w:r>
            <w:r>
              <w:rPr>
                <w:i/>
                <w:iCs/>
                <w:color w:val="000000"/>
                <w:kern w:val="0"/>
                <w:sz w:val="22"/>
                <w:szCs w:val="22"/>
                <w:lang w:val="en-US" w:eastAsia="es-CO"/>
              </w:rPr>
              <w:t>p</w:t>
            </w:r>
            <w:r w:rsidRPr="007677D8">
              <w:rPr>
                <w:i/>
                <w:iCs/>
                <w:color w:val="000000"/>
                <w:kern w:val="0"/>
                <w:sz w:val="22"/>
                <w:szCs w:val="22"/>
                <w:lang w:val="en-US" w:eastAsia="es-CO"/>
              </w:rPr>
              <w:t xml:space="preserve">ower supply: </w:t>
            </w:r>
            <w:r w:rsidRPr="007677D8">
              <w:rPr>
                <w:color w:val="000000"/>
                <w:kern w:val="0"/>
                <w:sz w:val="22"/>
                <w:szCs w:val="22"/>
                <w:lang w:val="en-US" w:eastAsia="es-CO"/>
              </w:rPr>
              <w:t>Satisfaction level</w:t>
            </w:r>
            <w:r w:rsidRPr="007677D8">
              <w:rPr>
                <w:i/>
                <w:iCs/>
                <w:color w:val="000000"/>
                <w:kern w:val="0"/>
                <w:sz w:val="22"/>
                <w:szCs w:val="22"/>
                <w:lang w:val="en-US" w:eastAsia="es-CO"/>
              </w:rPr>
              <w:t>​</w:t>
            </w:r>
            <w:r w:rsidRPr="007677D8">
              <w:rPr>
                <w:color w:val="000000"/>
                <w:kern w:val="0"/>
                <w:sz w:val="22"/>
                <w:szCs w:val="22"/>
                <w:lang w:val="en-US" w:eastAsia="es-CO"/>
              </w:rPr>
              <w:t xml:space="preserve"> in the continuity of energy supply​</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5BE9874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Ordinal [Good, Average, Bad]</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28F6F37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24E6620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Regular</w:t>
            </w:r>
          </w:p>
        </w:tc>
      </w:tr>
      <w:tr w:rsidRPr="007677D8" w:rsidR="005E3FA6" w:rsidTr="0075000F" w14:paraId="30D8EA93" w14:textId="77777777">
        <w:trPr>
          <w:trHeight w:val="1587"/>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14C3B30F"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2B90949"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3.1.5.3 Gas supply: </w:t>
            </w:r>
            <w:r w:rsidRPr="007677D8">
              <w:rPr>
                <w:color w:val="000000"/>
                <w:kern w:val="0"/>
                <w:sz w:val="22"/>
                <w:szCs w:val="22"/>
                <w:lang w:val="en-US" w:eastAsia="es-CO"/>
              </w:rPr>
              <w:t xml:space="preserve">Proportion of </w:t>
            </w:r>
            <w:r>
              <w:rPr>
                <w:color w:val="000000"/>
                <w:kern w:val="0"/>
                <w:sz w:val="22"/>
                <w:szCs w:val="22"/>
                <w:lang w:val="en-US" w:eastAsia="es-CO"/>
              </w:rPr>
              <w:t xml:space="preserve">housing that have </w:t>
            </w:r>
            <w:r w:rsidRPr="007677D8">
              <w:rPr>
                <w:color w:val="000000"/>
                <w:kern w:val="0"/>
                <w:sz w:val="22"/>
                <w:szCs w:val="22"/>
                <w:lang w:val="en-US" w:eastAsia="es-CO"/>
              </w:rPr>
              <w:t>access to gas service. It is not considered viable when he supply is through cylinder, gasoline combustion or resources​​ timber.</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FA6104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housing</w:t>
            </w:r>
            <w:r w:rsidRPr="007677D8">
              <w:rPr>
                <w:color w:val="000000"/>
                <w:kern w:val="0"/>
                <w:sz w:val="22"/>
                <w:szCs w:val="22"/>
                <w:lang w:val="en-US" w:eastAsia="es-CO"/>
              </w:rPr>
              <w:t xml:space="preserve"> with service / Total number of </w:t>
            </w:r>
            <w:r>
              <w:rPr>
                <w:color w:val="000000"/>
                <w:kern w:val="0"/>
                <w:sz w:val="22"/>
                <w:szCs w:val="22"/>
                <w:lang w:val="en-US" w:eastAsia="es-CO"/>
              </w:rPr>
              <w:t>housing</w:t>
            </w:r>
            <w:r w:rsidRPr="007677D8">
              <w:rPr>
                <w:color w:val="000000"/>
                <w:kern w:val="0"/>
                <w:sz w:val="22"/>
                <w:szCs w:val="22"/>
                <w:lang w:val="en-US" w:eastAsia="es-CO"/>
              </w:rPr>
              <w:t>)*100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0CA8C8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57E7EF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9%</w:t>
            </w:r>
          </w:p>
        </w:tc>
      </w:tr>
      <w:tr w:rsidRPr="007677D8" w:rsidR="005E3FA6" w:rsidTr="0075000F" w14:paraId="09B36427" w14:textId="77777777">
        <w:trPr>
          <w:trHeight w:val="562"/>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0CABC905"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354B8076"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3.1.5.4 Internet supply: </w:t>
            </w:r>
            <w:r>
              <w:rPr>
                <w:color w:val="000000"/>
                <w:kern w:val="0"/>
                <w:sz w:val="22"/>
                <w:szCs w:val="22"/>
                <w:lang w:val="en-US" w:eastAsia="es-CO"/>
              </w:rPr>
              <w:t>Proportion</w:t>
            </w:r>
            <w:r w:rsidRPr="007677D8">
              <w:rPr>
                <w:color w:val="000000"/>
                <w:kern w:val="0"/>
                <w:sz w:val="22"/>
                <w:szCs w:val="22"/>
                <w:lang w:val="en-US" w:eastAsia="es-CO"/>
              </w:rPr>
              <w:t xml:space="preserve"> of</w:t>
            </w:r>
            <w:r>
              <w:rPr>
                <w:color w:val="000000"/>
                <w:kern w:val="0"/>
                <w:sz w:val="22"/>
                <w:szCs w:val="22"/>
                <w:lang w:val="en-US" w:eastAsia="es-CO"/>
              </w:rPr>
              <w:t xml:space="preserve"> housing that have</w:t>
            </w:r>
            <w:r w:rsidRPr="007677D8">
              <w:rPr>
                <w:color w:val="000000"/>
                <w:kern w:val="0"/>
                <w:sz w:val="22"/>
                <w:szCs w:val="22"/>
                <w:lang w:val="en-US" w:eastAsia="es-CO"/>
              </w:rPr>
              <w:t xml:space="preserve"> access to internet service. It is not considered viable when </w:t>
            </w:r>
            <w:r>
              <w:rPr>
                <w:color w:val="000000"/>
                <w:kern w:val="0"/>
                <w:sz w:val="22"/>
                <w:szCs w:val="22"/>
                <w:lang w:val="en-US" w:eastAsia="es-CO"/>
              </w:rPr>
              <w:t>t</w:t>
            </w:r>
            <w:r w:rsidRPr="007677D8">
              <w:rPr>
                <w:color w:val="000000"/>
                <w:kern w:val="0"/>
                <w:sz w:val="22"/>
                <w:szCs w:val="22"/>
                <w:lang w:val="en-US" w:eastAsia="es-CO"/>
              </w:rPr>
              <w:t>he access via cell phones, wireless modem or other mechanism different from a direct network.</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2C8BF8D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of homes with service / Total number of homes)*100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10D574D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67F0532A"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0%</w:t>
            </w:r>
          </w:p>
        </w:tc>
      </w:tr>
      <w:tr w:rsidRPr="007677D8" w:rsidR="005E3FA6" w:rsidTr="0075000F" w14:paraId="216CD12E" w14:textId="77777777">
        <w:trPr>
          <w:trHeight w:val="567"/>
        </w:trPr>
        <w:tc>
          <w:tcPr>
            <w:tcW w:w="0" w:type="auto"/>
            <w:tcBorders>
              <w:top w:val="nil"/>
              <w:left w:val="nil"/>
              <w:bottom w:val="nil"/>
              <w:right w:val="nil"/>
            </w:tcBorders>
            <w:vAlign w:val="center"/>
            <w:hideMark/>
          </w:tcPr>
          <w:p w:rsidRPr="007677D8" w:rsidR="005E3FA6" w:rsidP="0075000F" w:rsidRDefault="005E3FA6" w14:paraId="4215E33E" w14:textId="77777777">
            <w:pPr>
              <w:spacing w:after="0" w:line="240" w:lineRule="auto"/>
              <w:ind w:firstLine="0"/>
              <w:jc w:val="left"/>
              <w:rPr>
                <w:color w:val="000000"/>
                <w:kern w:val="0"/>
                <w:sz w:val="22"/>
                <w:szCs w:val="22"/>
                <w:lang w:val="en-US" w:eastAsia="es-CO"/>
              </w:rPr>
            </w:pPr>
          </w:p>
        </w:tc>
        <w:tc>
          <w:tcPr>
            <w:tcW w:w="0" w:type="auto"/>
            <w:gridSpan w:val="4"/>
            <w:tcBorders>
              <w:top w:val="nil"/>
              <w:left w:val="single" w:color="auto" w:sz="4" w:space="0"/>
              <w:bottom w:val="single" w:color="auto" w:sz="4" w:space="0"/>
              <w:right w:val="single" w:color="auto" w:sz="4" w:space="0"/>
            </w:tcBorders>
            <w:vAlign w:val="center"/>
            <w:hideMark/>
          </w:tcPr>
          <w:p w:rsidRPr="007677D8" w:rsidR="005E3FA6" w:rsidP="0075000F" w:rsidRDefault="005E3FA6" w14:paraId="5CBB8867" w14:textId="77777777">
            <w:pPr>
              <w:spacing w:after="0" w:line="240" w:lineRule="auto"/>
              <w:ind w:firstLine="0"/>
              <w:jc w:val="center"/>
              <w:rPr>
                <w:b/>
                <w:bCs/>
                <w:color w:val="000000"/>
                <w:kern w:val="0"/>
                <w:sz w:val="32"/>
                <w:szCs w:val="32"/>
                <w:lang w:val="en-US" w:eastAsia="es-CO"/>
              </w:rPr>
            </w:pPr>
            <w:r w:rsidRPr="007677D8">
              <w:rPr>
                <w:b/>
                <w:bCs/>
                <w:color w:val="000000"/>
                <w:kern w:val="0"/>
                <w:sz w:val="32"/>
                <w:szCs w:val="32"/>
                <w:lang w:val="en-US" w:eastAsia="es-CO"/>
              </w:rPr>
              <w:t>3.2 Threats, vulnerabilities and risks of informal settlements</w:t>
            </w:r>
          </w:p>
        </w:tc>
      </w:tr>
      <w:tr w:rsidRPr="007677D8" w:rsidR="005E3FA6" w:rsidTr="0075000F" w14:paraId="162BB845" w14:textId="77777777">
        <w:trPr>
          <w:trHeight w:val="567"/>
        </w:trPr>
        <w:tc>
          <w:tcPr>
            <w:tcW w:w="0" w:type="auto"/>
            <w:tcBorders>
              <w:top w:val="nil"/>
              <w:left w:val="nil"/>
              <w:bottom w:val="nil"/>
              <w:right w:val="nil"/>
            </w:tcBorders>
            <w:vAlign w:val="center"/>
            <w:hideMark/>
          </w:tcPr>
          <w:p w:rsidRPr="007677D8" w:rsidR="005E3FA6" w:rsidP="0075000F" w:rsidRDefault="005E3FA6" w14:paraId="66A18B8E" w14:textId="77777777">
            <w:pPr>
              <w:spacing w:after="0" w:line="240" w:lineRule="auto"/>
              <w:ind w:firstLine="0"/>
              <w:jc w:val="center"/>
              <w:rPr>
                <w:b/>
                <w:bCs/>
                <w:color w:val="000000"/>
                <w:kern w:val="0"/>
                <w:sz w:val="32"/>
                <w:szCs w:val="32"/>
                <w:lang w:val="en-US" w:eastAsia="es-CO"/>
              </w:rPr>
            </w:pPr>
          </w:p>
        </w:tc>
        <w:tc>
          <w:tcPr>
            <w:tcW w:w="0" w:type="auto"/>
            <w:gridSpan w:val="4"/>
            <w:tcBorders>
              <w:top w:val="single" w:color="auto" w:sz="4" w:space="0"/>
              <w:left w:val="single" w:color="auto" w:sz="4" w:space="0"/>
              <w:bottom w:val="single" w:color="000000" w:sz="4" w:space="0"/>
              <w:right w:val="single" w:color="auto" w:sz="4" w:space="0"/>
            </w:tcBorders>
            <w:vAlign w:val="center"/>
            <w:hideMark/>
          </w:tcPr>
          <w:p w:rsidRPr="007677D8" w:rsidR="005E3FA6" w:rsidP="0075000F" w:rsidRDefault="005E3FA6" w14:paraId="5E73A91D"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3.2.1 Occupation of areas in protection or hydrological threat </w:t>
            </w:r>
          </w:p>
        </w:tc>
      </w:tr>
      <w:tr w:rsidRPr="007677D8" w:rsidR="005E3FA6" w:rsidTr="0075000F" w14:paraId="7688546D" w14:textId="77777777">
        <w:trPr>
          <w:trHeight w:val="1247"/>
        </w:trPr>
        <w:tc>
          <w:tcPr>
            <w:tcW w:w="0" w:type="auto"/>
            <w:tcBorders>
              <w:top w:val="single" w:color="auto" w:sz="4" w:space="0"/>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2648F6C6"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582FDD40"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3.2.1.1 Occupation of areas in protection:</w:t>
            </w:r>
            <w:r w:rsidRPr="007677D8">
              <w:rPr>
                <w:color w:val="000000"/>
                <w:kern w:val="0"/>
                <w:sz w:val="22"/>
                <w:szCs w:val="22"/>
                <w:lang w:val="en-US" w:eastAsia="es-CO"/>
              </w:rPr>
              <w:t xml:space="preserve"> </w:t>
            </w:r>
            <w:r>
              <w:rPr>
                <w:color w:val="000000"/>
                <w:kern w:val="0"/>
                <w:sz w:val="22"/>
                <w:szCs w:val="22"/>
                <w:lang w:val="en-US" w:eastAsia="es-CO"/>
              </w:rPr>
              <w:t>P</w:t>
            </w:r>
            <w:r w:rsidRPr="007677D8">
              <w:rPr>
                <w:color w:val="000000"/>
                <w:kern w:val="0"/>
                <w:sz w:val="22"/>
                <w:szCs w:val="22"/>
                <w:lang w:val="en-US" w:eastAsia="es-CO"/>
              </w:rPr>
              <w:t xml:space="preserve">roportion of </w:t>
            </w:r>
            <w:r>
              <w:rPr>
                <w:color w:val="000000"/>
                <w:kern w:val="0"/>
                <w:sz w:val="22"/>
                <w:szCs w:val="22"/>
                <w:lang w:val="en-US" w:eastAsia="es-CO"/>
              </w:rPr>
              <w:t>areas</w:t>
            </w:r>
            <w:r w:rsidRPr="007677D8">
              <w:rPr>
                <w:color w:val="000000"/>
                <w:kern w:val="0"/>
                <w:sz w:val="22"/>
                <w:szCs w:val="22"/>
                <w:lang w:val="en-US" w:eastAsia="es-CO"/>
              </w:rPr>
              <w:t xml:space="preserve"> under a</w:t>
            </w:r>
            <w:r>
              <w:rPr>
                <w:color w:val="000000"/>
                <w:kern w:val="0"/>
                <w:sz w:val="22"/>
                <w:szCs w:val="22"/>
                <w:lang w:val="en-US" w:eastAsia="es-CO"/>
              </w:rPr>
              <w:t xml:space="preserve">n </w:t>
            </w:r>
            <w:r w:rsidRPr="007677D8">
              <w:rPr>
                <w:color w:val="000000"/>
                <w:kern w:val="0"/>
                <w:sz w:val="22"/>
                <w:szCs w:val="22"/>
                <w:lang w:val="en-US" w:eastAsia="es-CO"/>
              </w:rPr>
              <w:t>environmenta</w:t>
            </w:r>
            <w:r>
              <w:rPr>
                <w:color w:val="000000"/>
                <w:kern w:val="0"/>
                <w:sz w:val="22"/>
                <w:szCs w:val="22"/>
                <w:lang w:val="en-US" w:eastAsia="es-CO"/>
              </w:rPr>
              <w:t>l</w:t>
            </w:r>
            <w:r w:rsidRPr="007677D8">
              <w:rPr>
                <w:color w:val="000000"/>
                <w:kern w:val="0"/>
                <w:sz w:val="22"/>
                <w:szCs w:val="22"/>
                <w:lang w:val="en-US" w:eastAsia="es-CO"/>
              </w:rPr>
              <w:t xml:space="preserve"> protection figure</w:t>
            </w:r>
            <w:r>
              <w:rPr>
                <w:color w:val="000000"/>
                <w:kern w:val="0"/>
                <w:sz w:val="22"/>
                <w:szCs w:val="22"/>
                <w:lang w:val="en-US" w:eastAsia="es-CO"/>
              </w:rPr>
              <w:t xml:space="preserve"> </w:t>
            </w:r>
            <w:r w:rsidRPr="007677D8">
              <w:rPr>
                <w:color w:val="000000"/>
                <w:kern w:val="0"/>
                <w:sz w:val="22"/>
                <w:szCs w:val="22"/>
                <w:lang w:val="en-US" w:eastAsia="es-CO"/>
              </w:rPr>
              <w:t>occupied by I</w:t>
            </w:r>
            <w:r>
              <w:rPr>
                <w:color w:val="000000"/>
                <w:kern w:val="0"/>
                <w:sz w:val="22"/>
                <w:szCs w:val="22"/>
                <w:lang w:val="en-US" w:eastAsia="es-CO"/>
              </w:rPr>
              <w:t>S</w:t>
            </w:r>
            <w:r w:rsidRPr="007677D8">
              <w:rPr>
                <w:color w:val="000000"/>
                <w:kern w:val="0"/>
                <w:sz w:val="22"/>
                <w:szCs w:val="22"/>
                <w:lang w:val="en-US" w:eastAsia="es-CO"/>
              </w:rPr>
              <w:t>​</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3F47B97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(I</w:t>
            </w:r>
            <w:r>
              <w:rPr>
                <w:color w:val="000000"/>
                <w:kern w:val="0"/>
                <w:sz w:val="22"/>
                <w:szCs w:val="22"/>
                <w:lang w:val="en-US" w:eastAsia="es-CO"/>
              </w:rPr>
              <w:t>S</w:t>
            </w:r>
            <w:r w:rsidRPr="007677D8">
              <w:rPr>
                <w:color w:val="000000"/>
                <w:kern w:val="0"/>
                <w:sz w:val="22"/>
                <w:szCs w:val="22"/>
                <w:lang w:val="en-US" w:eastAsia="es-CO"/>
              </w:rPr>
              <w:t xml:space="preserve"> Area in protection / Total area)*100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3DA3D71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Mayor's Office, Environmental Authority (Secondary)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517E54C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100%</w:t>
            </w:r>
          </w:p>
        </w:tc>
      </w:tr>
      <w:tr w:rsidRPr="007677D8" w:rsidR="005E3FA6" w:rsidTr="0075000F" w14:paraId="41A14D79" w14:textId="77777777">
        <w:trPr>
          <w:trHeight w:val="1361"/>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671BC185"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EDC091F"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3.2.1.2 Occupation of areas </w:t>
            </w:r>
            <w:r>
              <w:rPr>
                <w:i/>
                <w:iCs/>
                <w:color w:val="000000"/>
                <w:kern w:val="0"/>
                <w:sz w:val="22"/>
                <w:szCs w:val="22"/>
                <w:lang w:val="en-US" w:eastAsia="es-CO"/>
              </w:rPr>
              <w:t>with</w:t>
            </w:r>
            <w:r w:rsidRPr="007677D8">
              <w:rPr>
                <w:i/>
                <w:iCs/>
                <w:color w:val="000000"/>
                <w:kern w:val="0"/>
                <w:sz w:val="22"/>
                <w:szCs w:val="22"/>
                <w:lang w:val="en-US" w:eastAsia="es-CO"/>
              </w:rPr>
              <w:t xml:space="preserve"> high risk of flooding and avalanches:</w:t>
            </w:r>
            <w:r>
              <w:rPr>
                <w:i/>
                <w:iCs/>
                <w:color w:val="000000"/>
                <w:kern w:val="0"/>
                <w:sz w:val="22"/>
                <w:szCs w:val="22"/>
                <w:lang w:val="en-US" w:eastAsia="es-CO"/>
              </w:rPr>
              <w:t xml:space="preserve"> </w:t>
            </w:r>
            <w:r w:rsidRPr="00A71A9F">
              <w:rPr>
                <w:color w:val="000000"/>
                <w:kern w:val="0"/>
                <w:sz w:val="22"/>
                <w:szCs w:val="22"/>
                <w:lang w:val="en-US" w:eastAsia="es-CO"/>
              </w:rPr>
              <w:t>Proportion</w:t>
            </w:r>
            <w:r w:rsidRPr="007677D8">
              <w:rPr>
                <w:color w:val="000000"/>
                <w:kern w:val="0"/>
                <w:sz w:val="22"/>
                <w:szCs w:val="22"/>
                <w:lang w:val="en-US" w:eastAsia="es-CO"/>
              </w:rPr>
              <w:t xml:space="preserve"> of </w:t>
            </w:r>
            <w:r>
              <w:rPr>
                <w:color w:val="000000"/>
                <w:kern w:val="0"/>
                <w:sz w:val="22"/>
                <w:szCs w:val="22"/>
                <w:lang w:val="en-US" w:eastAsia="es-CO"/>
              </w:rPr>
              <w:t>areas</w:t>
            </w:r>
            <w:r w:rsidRPr="007677D8">
              <w:rPr>
                <w:color w:val="000000"/>
                <w:kern w:val="0"/>
                <w:sz w:val="22"/>
                <w:szCs w:val="22"/>
                <w:lang w:val="en-US" w:eastAsia="es-CO"/>
              </w:rPr>
              <w:t xml:space="preserve"> </w:t>
            </w:r>
            <w:r>
              <w:rPr>
                <w:color w:val="000000"/>
                <w:kern w:val="0"/>
                <w:sz w:val="22"/>
                <w:szCs w:val="22"/>
                <w:lang w:val="en-US" w:eastAsia="es-CO"/>
              </w:rPr>
              <w:t>with</w:t>
            </w:r>
            <w:r w:rsidRPr="007677D8">
              <w:rPr>
                <w:color w:val="000000"/>
                <w:kern w:val="0"/>
                <w:sz w:val="22"/>
                <w:szCs w:val="22"/>
                <w:lang w:val="en-US" w:eastAsia="es-CO"/>
              </w:rPr>
              <w:t xml:space="preserve"> high risk of flooding and avalanches occupied by I</w:t>
            </w:r>
            <w:r>
              <w:rPr>
                <w:color w:val="000000"/>
                <w:kern w:val="0"/>
                <w:sz w:val="22"/>
                <w:szCs w:val="22"/>
                <w:lang w:val="en-US" w:eastAsia="es-CO"/>
              </w:rPr>
              <w:t>S</w:t>
            </w:r>
            <w:r w:rsidRPr="007677D8">
              <w:rPr>
                <w:color w:val="000000"/>
                <w:kern w:val="0"/>
                <w:sz w:val="22"/>
                <w:szCs w:val="22"/>
                <w:lang w:val="en-US" w:eastAsia="es-CO"/>
              </w:rPr>
              <w:t>​</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A56C32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(I</w:t>
            </w:r>
            <w:r>
              <w:rPr>
                <w:color w:val="000000"/>
                <w:kern w:val="0"/>
                <w:sz w:val="22"/>
                <w:szCs w:val="22"/>
                <w:lang w:val="en-US" w:eastAsia="es-CO"/>
              </w:rPr>
              <w:t>S</w:t>
            </w:r>
            <w:r w:rsidRPr="007677D8">
              <w:rPr>
                <w:color w:val="000000"/>
                <w:kern w:val="0"/>
                <w:sz w:val="22"/>
                <w:szCs w:val="22"/>
                <w:lang w:val="en-US" w:eastAsia="es-CO"/>
              </w:rPr>
              <w:t xml:space="preserve"> area at high risk / Total area)*100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D888CC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Mayor's Office, Environmental Authority (Secondary)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A8E56B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6%</w:t>
            </w:r>
          </w:p>
        </w:tc>
      </w:tr>
      <w:tr w:rsidRPr="007677D8" w:rsidR="005E3FA6" w:rsidTr="0075000F" w14:paraId="3FC66619" w14:textId="77777777">
        <w:trPr>
          <w:trHeight w:val="1247"/>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6425EE33"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1E30132A"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3.2.1.3 Occupation </w:t>
            </w:r>
            <w:r>
              <w:rPr>
                <w:i/>
                <w:iCs/>
                <w:color w:val="000000"/>
                <w:kern w:val="0"/>
                <w:sz w:val="22"/>
                <w:szCs w:val="22"/>
                <w:lang w:val="en-US" w:eastAsia="es-CO"/>
              </w:rPr>
              <w:t>of</w:t>
            </w:r>
            <w:r w:rsidRPr="007677D8">
              <w:rPr>
                <w:i/>
                <w:iCs/>
                <w:color w:val="000000"/>
                <w:kern w:val="0"/>
                <w:sz w:val="22"/>
                <w:szCs w:val="22"/>
                <w:lang w:val="en-US" w:eastAsia="es-CO"/>
              </w:rPr>
              <w:t xml:space="preserve"> areas with high risk of torrential</w:t>
            </w:r>
            <w:r>
              <w:rPr>
                <w:i/>
                <w:iCs/>
                <w:color w:val="000000"/>
                <w:kern w:val="0"/>
                <w:sz w:val="22"/>
                <w:szCs w:val="22"/>
                <w:lang w:val="en-US" w:eastAsia="es-CO"/>
              </w:rPr>
              <w:t xml:space="preserve"> floods</w:t>
            </w:r>
            <w:r w:rsidRPr="007677D8">
              <w:rPr>
                <w:i/>
                <w:iCs/>
                <w:color w:val="000000"/>
                <w:kern w:val="0"/>
                <w:sz w:val="22"/>
                <w:szCs w:val="22"/>
                <w:lang w:val="en-US" w:eastAsia="es-CO"/>
              </w:rPr>
              <w:t>:</w:t>
            </w:r>
            <w:r>
              <w:rPr>
                <w:i/>
                <w:iCs/>
                <w:color w:val="000000"/>
                <w:kern w:val="0"/>
                <w:sz w:val="22"/>
                <w:szCs w:val="22"/>
                <w:lang w:val="en-US" w:eastAsia="es-CO"/>
              </w:rPr>
              <w:t xml:space="preserve"> </w:t>
            </w:r>
            <w:r>
              <w:rPr>
                <w:color w:val="000000"/>
                <w:kern w:val="0"/>
                <w:sz w:val="22"/>
                <w:szCs w:val="22"/>
                <w:lang w:val="en-US" w:eastAsia="es-CO"/>
              </w:rPr>
              <w:t>P</w:t>
            </w:r>
            <w:r w:rsidRPr="007677D8">
              <w:rPr>
                <w:color w:val="000000"/>
                <w:kern w:val="0"/>
                <w:sz w:val="22"/>
                <w:szCs w:val="22"/>
                <w:lang w:val="en-US" w:eastAsia="es-CO"/>
              </w:rPr>
              <w:t xml:space="preserve">roportion of zones </w:t>
            </w:r>
            <w:r>
              <w:rPr>
                <w:color w:val="000000"/>
                <w:kern w:val="0"/>
                <w:sz w:val="22"/>
                <w:szCs w:val="22"/>
                <w:lang w:val="en-US" w:eastAsia="es-CO"/>
              </w:rPr>
              <w:t>with</w:t>
            </w:r>
            <w:r w:rsidRPr="007677D8">
              <w:rPr>
                <w:color w:val="000000"/>
                <w:kern w:val="0"/>
                <w:sz w:val="22"/>
                <w:szCs w:val="22"/>
                <w:lang w:val="en-US" w:eastAsia="es-CO"/>
              </w:rPr>
              <w:t xml:space="preserve"> high risk of </w:t>
            </w:r>
            <w:r>
              <w:rPr>
                <w:color w:val="000000"/>
                <w:kern w:val="0"/>
                <w:sz w:val="22"/>
                <w:szCs w:val="22"/>
                <w:lang w:val="en-US" w:eastAsia="es-CO"/>
              </w:rPr>
              <w:t xml:space="preserve">torrential </w:t>
            </w:r>
            <w:r w:rsidRPr="007677D8">
              <w:rPr>
                <w:color w:val="000000"/>
                <w:kern w:val="0"/>
                <w:sz w:val="22"/>
                <w:szCs w:val="22"/>
                <w:lang w:val="en-US" w:eastAsia="es-CO"/>
              </w:rPr>
              <w:t>floods occupied by I</w:t>
            </w:r>
            <w:r>
              <w:rPr>
                <w:color w:val="000000"/>
                <w:kern w:val="0"/>
                <w:sz w:val="22"/>
                <w:szCs w:val="22"/>
                <w:lang w:val="en-US" w:eastAsia="es-CO"/>
              </w:rPr>
              <w:t>S</w:t>
            </w:r>
            <w:r w:rsidRPr="007677D8">
              <w:rPr>
                <w:color w:val="000000"/>
                <w:kern w:val="0"/>
                <w:sz w:val="22"/>
                <w:szCs w:val="22"/>
                <w:lang w:val="en-US" w:eastAsia="es-CO"/>
              </w:rPr>
              <w:t>​</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355BF6A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(I</w:t>
            </w:r>
            <w:r>
              <w:rPr>
                <w:color w:val="000000"/>
                <w:kern w:val="0"/>
                <w:sz w:val="22"/>
                <w:szCs w:val="22"/>
                <w:lang w:val="en-US" w:eastAsia="es-CO"/>
              </w:rPr>
              <w:t>S</w:t>
            </w:r>
            <w:r w:rsidRPr="007677D8">
              <w:rPr>
                <w:color w:val="000000"/>
                <w:kern w:val="0"/>
                <w:sz w:val="22"/>
                <w:szCs w:val="22"/>
                <w:lang w:val="en-US" w:eastAsia="es-CO"/>
              </w:rPr>
              <w:t xml:space="preserve"> area at high risk / Total are</w:t>
            </w:r>
            <w:r>
              <w:rPr>
                <w:color w:val="000000"/>
                <w:kern w:val="0"/>
                <w:sz w:val="22"/>
                <w:szCs w:val="22"/>
                <w:lang w:val="en-US" w:eastAsia="es-CO"/>
              </w:rPr>
              <w:t>a</w:t>
            </w:r>
            <w:r w:rsidRPr="007677D8">
              <w:rPr>
                <w:color w:val="000000"/>
                <w:kern w:val="0"/>
                <w:sz w:val="22"/>
                <w:szCs w:val="22"/>
                <w:lang w:val="en-US" w:eastAsia="es-CO"/>
              </w:rPr>
              <w:t>)*100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2412D1B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Mayor's Office, Environmental Authority (Secondary)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010534C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38%</w:t>
            </w:r>
          </w:p>
        </w:tc>
      </w:tr>
      <w:tr w:rsidRPr="007677D8" w:rsidR="005E3FA6" w:rsidTr="0075000F" w14:paraId="612AA6B9" w14:textId="77777777">
        <w:trPr>
          <w:trHeight w:val="567"/>
        </w:trPr>
        <w:tc>
          <w:tcPr>
            <w:tcW w:w="0" w:type="auto"/>
            <w:tcBorders>
              <w:top w:val="nil"/>
              <w:left w:val="nil"/>
              <w:bottom w:val="single" w:color="auto" w:sz="4" w:space="0"/>
              <w:right w:val="nil"/>
            </w:tcBorders>
            <w:vAlign w:val="center"/>
            <w:hideMark/>
          </w:tcPr>
          <w:p w:rsidRPr="007677D8" w:rsidR="005E3FA6" w:rsidP="0075000F" w:rsidRDefault="005E3FA6" w14:paraId="3947A294" w14:textId="77777777">
            <w:pPr>
              <w:spacing w:after="0" w:line="240" w:lineRule="auto"/>
              <w:ind w:firstLine="0"/>
              <w:jc w:val="center"/>
              <w:rPr>
                <w:b/>
                <w:bCs/>
                <w:color w:val="000000"/>
                <w:kern w:val="0"/>
                <w:lang w:val="en-US" w:eastAsia="es-CO"/>
              </w:rPr>
            </w:pPr>
            <w:r w:rsidRPr="007677D8">
              <w:rPr>
                <w:b/>
                <w:bCs/>
                <w:color w:val="000000"/>
                <w:kern w:val="0"/>
                <w:lang w:val="en-US" w:eastAsia="es-CO"/>
              </w:rPr>
              <w:t> </w:t>
            </w:r>
          </w:p>
        </w:tc>
        <w:tc>
          <w:tcPr>
            <w:tcW w:w="0" w:type="auto"/>
            <w:gridSpan w:val="4"/>
            <w:tcBorders>
              <w:top w:val="nil"/>
              <w:left w:val="single" w:color="auto" w:sz="4" w:space="0"/>
              <w:bottom w:val="single" w:color="auto" w:sz="4" w:space="0"/>
              <w:right w:val="single" w:color="auto" w:sz="4" w:space="0"/>
            </w:tcBorders>
            <w:vAlign w:val="center"/>
            <w:hideMark/>
          </w:tcPr>
          <w:p w:rsidRPr="007677D8" w:rsidR="005E3FA6" w:rsidP="0075000F" w:rsidRDefault="005E3FA6" w14:paraId="0C34D060"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3.2.2 </w:t>
            </w:r>
            <w:r>
              <w:rPr>
                <w:b/>
                <w:bCs/>
                <w:i/>
                <w:iCs/>
                <w:color w:val="000000"/>
                <w:kern w:val="0"/>
                <w:sz w:val="28"/>
                <w:szCs w:val="28"/>
                <w:lang w:val="en-US" w:eastAsia="es-CO"/>
              </w:rPr>
              <w:t>I</w:t>
            </w:r>
            <w:r w:rsidRPr="007677D8">
              <w:rPr>
                <w:b/>
                <w:bCs/>
                <w:i/>
                <w:iCs/>
                <w:color w:val="000000"/>
                <w:kern w:val="0"/>
                <w:sz w:val="28"/>
                <w:szCs w:val="28"/>
                <w:lang w:val="en-US" w:eastAsia="es-CO"/>
              </w:rPr>
              <w:t>dentification and assessment​</w:t>
            </w:r>
            <w:r>
              <w:rPr>
                <w:b/>
                <w:bCs/>
                <w:i/>
                <w:iCs/>
                <w:color w:val="000000"/>
                <w:kern w:val="0"/>
                <w:sz w:val="28"/>
                <w:szCs w:val="28"/>
                <w:lang w:val="en-US" w:eastAsia="es-CO"/>
              </w:rPr>
              <w:t xml:space="preserve"> of</w:t>
            </w:r>
            <w:r w:rsidRPr="007677D8">
              <w:rPr>
                <w:b/>
                <w:bCs/>
                <w:i/>
                <w:iCs/>
                <w:color w:val="000000"/>
                <w:kern w:val="0"/>
                <w:sz w:val="28"/>
                <w:szCs w:val="28"/>
                <w:lang w:val="en-US" w:eastAsia="es-CO"/>
              </w:rPr>
              <w:t xml:space="preserve"> geological</w:t>
            </w:r>
            <w:r>
              <w:rPr>
                <w:b/>
                <w:bCs/>
                <w:i/>
                <w:iCs/>
                <w:color w:val="000000"/>
                <w:kern w:val="0"/>
                <w:sz w:val="28"/>
                <w:szCs w:val="28"/>
                <w:lang w:val="en-US" w:eastAsia="es-CO"/>
              </w:rPr>
              <w:t xml:space="preserve"> t</w:t>
            </w:r>
            <w:r w:rsidRPr="007677D8">
              <w:rPr>
                <w:b/>
                <w:bCs/>
                <w:i/>
                <w:iCs/>
                <w:color w:val="000000"/>
                <w:kern w:val="0"/>
                <w:sz w:val="28"/>
                <w:szCs w:val="28"/>
                <w:lang w:val="en-US" w:eastAsia="es-CO"/>
              </w:rPr>
              <w:t>hreat</w:t>
            </w:r>
          </w:p>
        </w:tc>
      </w:tr>
      <w:tr w:rsidRPr="007677D8" w:rsidR="005E3FA6" w:rsidTr="0075000F" w14:paraId="5C5027CE" w14:textId="77777777">
        <w:trPr>
          <w:trHeight w:val="1304"/>
        </w:trPr>
        <w:tc>
          <w:tcPr>
            <w:tcW w:w="0" w:type="auto"/>
            <w:tcBorders>
              <w:top w:val="single" w:color="auto" w:sz="4" w:space="0"/>
              <w:left w:val="single" w:color="auto" w:sz="4" w:space="0"/>
              <w:bottom w:val="single" w:color="auto" w:sz="4" w:space="0"/>
              <w:right w:val="nil"/>
            </w:tcBorders>
            <w:shd w:val="clear" w:color="000000" w:fill="E9DBEF"/>
            <w:vAlign w:val="center"/>
            <w:hideMark/>
          </w:tcPr>
          <w:p w:rsidRPr="007677D8" w:rsidR="005E3FA6" w:rsidP="0075000F" w:rsidRDefault="005E3FA6" w14:paraId="3C4AFBB9"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single" w:color="auto" w:sz="4" w:space="0"/>
              <w:bottom w:val="single" w:color="auto" w:sz="4" w:space="0"/>
              <w:right w:val="single" w:color="auto" w:sz="4" w:space="0"/>
            </w:tcBorders>
            <w:vAlign w:val="center"/>
            <w:hideMark/>
          </w:tcPr>
          <w:p w:rsidRPr="007677D8" w:rsidR="005E3FA6" w:rsidP="0075000F" w:rsidRDefault="005E3FA6" w14:paraId="23A7ACFE"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3.2.2.1 Occupation of areas </w:t>
            </w:r>
            <w:r>
              <w:rPr>
                <w:i/>
                <w:iCs/>
                <w:color w:val="000000"/>
                <w:kern w:val="0"/>
                <w:sz w:val="22"/>
                <w:szCs w:val="22"/>
                <w:lang w:val="en-US" w:eastAsia="es-CO"/>
              </w:rPr>
              <w:t>with</w:t>
            </w:r>
            <w:r w:rsidRPr="007677D8">
              <w:rPr>
                <w:i/>
                <w:iCs/>
                <w:color w:val="000000"/>
                <w:kern w:val="0"/>
                <w:sz w:val="22"/>
                <w:szCs w:val="22"/>
                <w:lang w:val="en-US" w:eastAsia="es-CO"/>
              </w:rPr>
              <w:t xml:space="preserve"> high risk of </w:t>
            </w:r>
            <w:r>
              <w:rPr>
                <w:i/>
                <w:iCs/>
                <w:color w:val="000000"/>
                <w:kern w:val="0"/>
                <w:sz w:val="22"/>
                <w:szCs w:val="22"/>
                <w:lang w:val="en-US" w:eastAsia="es-CO"/>
              </w:rPr>
              <w:t xml:space="preserve">landslide: </w:t>
            </w:r>
            <w:r>
              <w:rPr>
                <w:color w:val="000000"/>
                <w:kern w:val="0"/>
                <w:sz w:val="22"/>
                <w:szCs w:val="22"/>
                <w:lang w:val="en-US" w:eastAsia="es-CO"/>
              </w:rPr>
              <w:t>P</w:t>
            </w:r>
            <w:r w:rsidRPr="007677D8">
              <w:rPr>
                <w:color w:val="000000"/>
                <w:kern w:val="0"/>
                <w:sz w:val="22"/>
                <w:szCs w:val="22"/>
                <w:lang w:val="en-US" w:eastAsia="es-CO"/>
              </w:rPr>
              <w:t xml:space="preserve">roportion of areas </w:t>
            </w:r>
            <w:r>
              <w:rPr>
                <w:color w:val="000000"/>
                <w:kern w:val="0"/>
                <w:sz w:val="22"/>
                <w:szCs w:val="22"/>
                <w:lang w:val="en-US" w:eastAsia="es-CO"/>
              </w:rPr>
              <w:t>with</w:t>
            </w:r>
            <w:r w:rsidRPr="007677D8">
              <w:rPr>
                <w:color w:val="000000"/>
                <w:kern w:val="0"/>
                <w:sz w:val="22"/>
                <w:szCs w:val="22"/>
                <w:lang w:val="en-US" w:eastAsia="es-CO"/>
              </w:rPr>
              <w:t xml:space="preserve"> high risk of </w:t>
            </w:r>
            <w:r>
              <w:rPr>
                <w:color w:val="000000"/>
                <w:kern w:val="0"/>
                <w:sz w:val="22"/>
                <w:szCs w:val="22"/>
                <w:lang w:val="en-US" w:eastAsia="es-CO"/>
              </w:rPr>
              <w:t>landslide</w:t>
            </w:r>
            <w:r w:rsidRPr="007677D8">
              <w:rPr>
                <w:color w:val="000000"/>
                <w:kern w:val="0"/>
                <w:sz w:val="22"/>
                <w:szCs w:val="22"/>
                <w:lang w:val="en-US" w:eastAsia="es-CO"/>
              </w:rPr>
              <w:t xml:space="preserve"> occupied by I</w:t>
            </w:r>
            <w:r>
              <w:rPr>
                <w:color w:val="000000"/>
                <w:kern w:val="0"/>
                <w:sz w:val="22"/>
                <w:szCs w:val="22"/>
                <w:lang w:val="en-US" w:eastAsia="es-CO"/>
              </w:rPr>
              <w:t>S</w:t>
            </w:r>
            <w:r w:rsidRPr="007677D8">
              <w:rPr>
                <w:color w:val="000000"/>
                <w:kern w:val="0"/>
                <w:sz w:val="22"/>
                <w:szCs w:val="22"/>
                <w:lang w:val="en-US" w:eastAsia="es-CO"/>
              </w:rPr>
              <w:t>​</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72A45C5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t>
            </w:r>
            <w:r>
              <w:rPr>
                <w:color w:val="000000"/>
                <w:kern w:val="0"/>
                <w:sz w:val="22"/>
                <w:szCs w:val="22"/>
                <w:lang w:val="en-US" w:eastAsia="es-CO"/>
              </w:rPr>
              <w:t>IS</w:t>
            </w:r>
            <w:r w:rsidRPr="007677D8">
              <w:rPr>
                <w:color w:val="000000"/>
                <w:kern w:val="0"/>
                <w:sz w:val="22"/>
                <w:szCs w:val="22"/>
                <w:lang w:val="en-US" w:eastAsia="es-CO"/>
              </w:rPr>
              <w:t xml:space="preserve"> area at high risk / Total area)*100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2678890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Mayor's Office, Environmental Authority (Secondary)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792D5CD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81%</w:t>
            </w:r>
          </w:p>
        </w:tc>
      </w:tr>
      <w:tr w:rsidRPr="007677D8" w:rsidR="005E3FA6" w:rsidTr="0075000F" w14:paraId="0E3318D9" w14:textId="77777777">
        <w:trPr>
          <w:trHeight w:val="1417"/>
        </w:trPr>
        <w:tc>
          <w:tcPr>
            <w:tcW w:w="0" w:type="auto"/>
            <w:tcBorders>
              <w:top w:val="single" w:color="auto" w:sz="4" w:space="0"/>
              <w:left w:val="single" w:color="auto" w:sz="4" w:space="0"/>
              <w:bottom w:val="single" w:color="auto" w:sz="4" w:space="0"/>
              <w:right w:val="nil"/>
            </w:tcBorders>
            <w:shd w:val="clear" w:color="000000" w:fill="E9DBEF"/>
            <w:vAlign w:val="center"/>
            <w:hideMark/>
          </w:tcPr>
          <w:p w:rsidRPr="007677D8" w:rsidR="005E3FA6" w:rsidP="0075000F" w:rsidRDefault="005E3FA6" w14:paraId="0A13F98F"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single" w:color="auto" w:sz="4" w:space="0"/>
              <w:bottom w:val="single" w:color="auto" w:sz="4" w:space="0"/>
              <w:right w:val="single" w:color="auto" w:sz="4" w:space="0"/>
            </w:tcBorders>
            <w:shd w:val="clear" w:color="000000" w:fill="F2F2F2"/>
            <w:vAlign w:val="center"/>
            <w:hideMark/>
          </w:tcPr>
          <w:p w:rsidRPr="007677D8" w:rsidR="005E3FA6" w:rsidP="0075000F" w:rsidRDefault="005E3FA6" w14:paraId="3B598FC2"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3.2.2.2 Occupation of areas </w:t>
            </w:r>
            <w:r>
              <w:rPr>
                <w:i/>
                <w:iCs/>
                <w:color w:val="000000"/>
                <w:kern w:val="0"/>
                <w:sz w:val="22"/>
                <w:szCs w:val="22"/>
                <w:lang w:val="en-US" w:eastAsia="es-CO"/>
              </w:rPr>
              <w:t>with</w:t>
            </w:r>
            <w:r w:rsidRPr="007677D8">
              <w:rPr>
                <w:i/>
                <w:iCs/>
                <w:color w:val="000000"/>
                <w:kern w:val="0"/>
                <w:sz w:val="22"/>
                <w:szCs w:val="22"/>
                <w:lang w:val="en-US" w:eastAsia="es-CO"/>
              </w:rPr>
              <w:t xml:space="preserve"> high risk of seismic</w:t>
            </w:r>
            <w:r>
              <w:rPr>
                <w:i/>
                <w:iCs/>
                <w:color w:val="000000"/>
                <w:kern w:val="0"/>
                <w:sz w:val="22"/>
                <w:szCs w:val="22"/>
                <w:lang w:val="en-US" w:eastAsia="es-CO"/>
              </w:rPr>
              <w:t xml:space="preserve"> activity</w:t>
            </w:r>
            <w:r w:rsidRPr="007677D8">
              <w:rPr>
                <w:i/>
                <w:iCs/>
                <w:color w:val="000000"/>
                <w:kern w:val="0"/>
                <w:sz w:val="22"/>
                <w:szCs w:val="22"/>
                <w:lang w:val="en-US" w:eastAsia="es-CO"/>
              </w:rPr>
              <w:t xml:space="preserve">: </w:t>
            </w:r>
            <w:r>
              <w:rPr>
                <w:color w:val="000000"/>
                <w:kern w:val="0"/>
                <w:sz w:val="22"/>
                <w:szCs w:val="22"/>
                <w:lang w:val="en-US" w:eastAsia="es-CO"/>
              </w:rPr>
              <w:t>P</w:t>
            </w:r>
            <w:r w:rsidRPr="007677D8">
              <w:rPr>
                <w:color w:val="000000"/>
                <w:kern w:val="0"/>
                <w:sz w:val="22"/>
                <w:szCs w:val="22"/>
                <w:lang w:val="en-US" w:eastAsia="es-CO"/>
              </w:rPr>
              <w:t xml:space="preserve">roportion of zones </w:t>
            </w:r>
            <w:r>
              <w:rPr>
                <w:color w:val="000000"/>
                <w:kern w:val="0"/>
                <w:sz w:val="22"/>
                <w:szCs w:val="22"/>
                <w:lang w:val="en-US" w:eastAsia="es-CO"/>
              </w:rPr>
              <w:t>with</w:t>
            </w:r>
            <w:r w:rsidRPr="007677D8">
              <w:rPr>
                <w:color w:val="000000"/>
                <w:kern w:val="0"/>
                <w:sz w:val="22"/>
                <w:szCs w:val="22"/>
                <w:lang w:val="en-US" w:eastAsia="es-CO"/>
              </w:rPr>
              <w:t xml:space="preserve"> high risk of seismic activity seismic occupied by I</w:t>
            </w:r>
            <w:r>
              <w:rPr>
                <w:color w:val="000000"/>
                <w:kern w:val="0"/>
                <w:sz w:val="22"/>
                <w:szCs w:val="22"/>
                <w:lang w:val="en-US" w:eastAsia="es-CO"/>
              </w:rPr>
              <w:t>S</w:t>
            </w:r>
            <w:r w:rsidRPr="007677D8">
              <w:rPr>
                <w:color w:val="000000"/>
                <w:kern w:val="0"/>
                <w:sz w:val="22"/>
                <w:szCs w:val="22"/>
                <w:lang w:val="en-US" w:eastAsia="es-CO"/>
              </w:rPr>
              <w:t>​</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5ECD0C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(I</w:t>
            </w:r>
            <w:r>
              <w:rPr>
                <w:color w:val="000000"/>
                <w:kern w:val="0"/>
                <w:sz w:val="22"/>
                <w:szCs w:val="22"/>
                <w:lang w:val="en-US" w:eastAsia="es-CO"/>
              </w:rPr>
              <w:t>S</w:t>
            </w:r>
            <w:r w:rsidRPr="007677D8">
              <w:rPr>
                <w:color w:val="000000"/>
                <w:kern w:val="0"/>
                <w:sz w:val="22"/>
                <w:szCs w:val="22"/>
                <w:lang w:val="en-US" w:eastAsia="es-CO"/>
              </w:rPr>
              <w:t xml:space="preserve"> area at high risk / Total area)*100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912513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Mayor's Office, Environmental Authority (Secondary)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EC171A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100%</w:t>
            </w:r>
          </w:p>
        </w:tc>
      </w:tr>
      <w:tr w:rsidRPr="007677D8" w:rsidR="005E3FA6" w:rsidTr="0075000F" w14:paraId="4D4EDCF9" w14:textId="77777777">
        <w:trPr>
          <w:trHeight w:val="567"/>
        </w:trPr>
        <w:tc>
          <w:tcPr>
            <w:tcW w:w="0" w:type="auto"/>
            <w:tcBorders>
              <w:top w:val="single" w:color="auto" w:sz="4" w:space="0"/>
              <w:left w:val="nil"/>
              <w:bottom w:val="nil"/>
              <w:right w:val="nil"/>
            </w:tcBorders>
            <w:vAlign w:val="center"/>
            <w:hideMark/>
          </w:tcPr>
          <w:p w:rsidRPr="007677D8" w:rsidR="005E3FA6" w:rsidP="0075000F" w:rsidRDefault="005E3FA6" w14:paraId="594D0164" w14:textId="77777777">
            <w:pPr>
              <w:spacing w:after="0" w:line="240" w:lineRule="auto"/>
              <w:ind w:firstLine="0"/>
              <w:jc w:val="left"/>
              <w:rPr>
                <w:color w:val="000000"/>
                <w:kern w:val="0"/>
                <w:sz w:val="22"/>
                <w:szCs w:val="22"/>
                <w:lang w:val="en-US" w:eastAsia="es-CO"/>
              </w:rPr>
            </w:pPr>
          </w:p>
        </w:tc>
        <w:tc>
          <w:tcPr>
            <w:tcW w:w="0" w:type="auto"/>
            <w:gridSpan w:val="4"/>
            <w:tcBorders>
              <w:top w:val="single" w:color="auto" w:sz="4" w:space="0"/>
              <w:left w:val="single" w:color="auto" w:sz="4" w:space="0"/>
              <w:bottom w:val="single" w:color="000000" w:sz="4" w:space="0"/>
              <w:right w:val="single" w:color="auto" w:sz="4" w:space="0"/>
            </w:tcBorders>
            <w:vAlign w:val="center"/>
            <w:hideMark/>
          </w:tcPr>
          <w:p w:rsidRPr="007677D8" w:rsidR="005E3FA6" w:rsidP="0075000F" w:rsidRDefault="005E3FA6" w14:paraId="7A3B3AE2"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3.2.3 Identification and assessment of vulnerabilities</w:t>
            </w:r>
          </w:p>
        </w:tc>
      </w:tr>
      <w:tr w:rsidRPr="007677D8" w:rsidR="005E3FA6" w:rsidTr="0075000F" w14:paraId="0B26C001" w14:textId="77777777">
        <w:trPr>
          <w:trHeight w:val="699"/>
        </w:trPr>
        <w:tc>
          <w:tcPr>
            <w:tcW w:w="0" w:type="auto"/>
            <w:tcBorders>
              <w:top w:val="single" w:color="auto" w:sz="4" w:space="0"/>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65801372"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7D76F831" w14:textId="77777777">
            <w:pPr>
              <w:spacing w:after="0" w:line="240" w:lineRule="auto"/>
              <w:ind w:firstLine="0"/>
              <w:jc w:val="left"/>
              <w:rPr>
                <w:i/>
                <w:iCs/>
                <w:color w:val="000000"/>
                <w:kern w:val="0"/>
                <w:sz w:val="22"/>
                <w:szCs w:val="22"/>
                <w:lang w:val="en-US" w:eastAsia="es-CO"/>
              </w:rPr>
            </w:pPr>
            <w:r>
              <w:rPr>
                <w:i/>
                <w:iCs/>
                <w:color w:val="000000"/>
                <w:kern w:val="0"/>
                <w:sz w:val="22"/>
                <w:szCs w:val="22"/>
                <w:lang w:val="en-US" w:eastAsia="es-CO"/>
              </w:rPr>
              <w:t xml:space="preserve">3.2.3.1 </w:t>
            </w:r>
            <w:r w:rsidRPr="007677D8">
              <w:rPr>
                <w:i/>
                <w:iCs/>
                <w:color w:val="000000"/>
                <w:kern w:val="0"/>
                <w:sz w:val="22"/>
                <w:szCs w:val="22"/>
                <w:lang w:val="en-US" w:eastAsia="es-CO"/>
              </w:rPr>
              <w:t>Contingency plan for a threat to the</w:t>
            </w:r>
            <w:r>
              <w:rPr>
                <w:i/>
                <w:iCs/>
                <w:color w:val="000000"/>
                <w:kern w:val="0"/>
                <w:sz w:val="22"/>
                <w:szCs w:val="22"/>
                <w:lang w:val="en-US" w:eastAsia="es-CO"/>
              </w:rPr>
              <w:t xml:space="preserve"> sewerage</w:t>
            </w:r>
            <w:r w:rsidRPr="007677D8">
              <w:rPr>
                <w:i/>
                <w:iCs/>
                <w:color w:val="000000"/>
                <w:kern w:val="0"/>
                <w:sz w:val="22"/>
                <w:szCs w:val="22"/>
                <w:lang w:val="en-US" w:eastAsia="es-CO"/>
              </w:rPr>
              <w:t xml:space="preserve"> system:</w:t>
            </w:r>
            <w:r w:rsidRPr="007677D8">
              <w:rPr>
                <w:color w:val="000000"/>
                <w:kern w:val="0"/>
                <w:sz w:val="22"/>
                <w:szCs w:val="22"/>
                <w:lang w:val="en-US" w:eastAsia="es-CO"/>
              </w:rPr>
              <w:t xml:space="preserve"> Existence of a contingency plan </w:t>
            </w:r>
            <w:r>
              <w:rPr>
                <w:color w:val="000000"/>
                <w:kern w:val="0"/>
                <w:sz w:val="22"/>
                <w:szCs w:val="22"/>
                <w:lang w:val="en-US" w:eastAsia="es-CO"/>
              </w:rPr>
              <w:t>for</w:t>
            </w:r>
            <w:r w:rsidRPr="007677D8">
              <w:rPr>
                <w:color w:val="000000"/>
                <w:kern w:val="0"/>
                <w:sz w:val="22"/>
                <w:szCs w:val="22"/>
                <w:lang w:val="en-US" w:eastAsia="es-CO"/>
              </w:rPr>
              <w:t xml:space="preserve"> a threat or </w:t>
            </w:r>
            <w:r>
              <w:rPr>
                <w:color w:val="000000"/>
                <w:kern w:val="0"/>
                <w:sz w:val="22"/>
                <w:szCs w:val="22"/>
                <w:lang w:val="en-US" w:eastAsia="es-CO"/>
              </w:rPr>
              <w:t xml:space="preserve">adverse </w:t>
            </w:r>
            <w:r w:rsidRPr="007677D8">
              <w:rPr>
                <w:color w:val="000000"/>
                <w:kern w:val="0"/>
                <w:sz w:val="22"/>
                <w:szCs w:val="22"/>
                <w:lang w:val="en-US" w:eastAsia="es-CO"/>
              </w:rPr>
              <w:t xml:space="preserve">event to the </w:t>
            </w:r>
            <w:r>
              <w:rPr>
                <w:color w:val="000000"/>
                <w:kern w:val="0"/>
                <w:sz w:val="22"/>
                <w:szCs w:val="22"/>
                <w:lang w:val="en-US" w:eastAsia="es-CO"/>
              </w:rPr>
              <w:t>sewerage</w:t>
            </w:r>
            <w:r w:rsidRPr="007677D8">
              <w:rPr>
                <w:color w:val="000000"/>
                <w:kern w:val="0"/>
                <w:sz w:val="22"/>
                <w:szCs w:val="22"/>
                <w:lang w:val="en-US" w:eastAsia="es-CO"/>
              </w:rPr>
              <w:t xml:space="preserve"> system: conceptualization, estimation of risk scenarios and emergency response</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581C72B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vAlign w:val="center"/>
            <w:hideMark/>
          </w:tcPr>
          <w:p w:rsidR="005E3FA6" w:rsidP="0075000F" w:rsidRDefault="005E3FA6" w14:paraId="5669237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Cartography workshop, </w:t>
            </w: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nterview (Primary)</w:t>
            </w:r>
          </w:p>
          <w:p w:rsidRPr="00FF3961" w:rsidR="005E3FA6" w:rsidP="0075000F" w:rsidRDefault="005E3FA6" w14:paraId="1A81FE99" w14:textId="77777777">
            <w:pPr>
              <w:jc w:val="center"/>
              <w:rPr>
                <w:sz w:val="22"/>
                <w:szCs w:val="22"/>
                <w:lang w:val="en-US" w:eastAsia="es-CO"/>
              </w:rPr>
            </w:pP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0810E4D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w:t>
            </w:r>
          </w:p>
        </w:tc>
      </w:tr>
      <w:tr w:rsidRPr="007677D8" w:rsidR="005E3FA6" w:rsidTr="0075000F" w14:paraId="11411F21" w14:textId="77777777">
        <w:trPr>
          <w:trHeight w:val="1500"/>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68A0A1EE"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57110CF"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3.2.3.2 </w:t>
            </w:r>
            <w:r>
              <w:rPr>
                <w:i/>
                <w:iCs/>
                <w:color w:val="000000"/>
                <w:kern w:val="0"/>
                <w:sz w:val="22"/>
                <w:szCs w:val="22"/>
                <w:lang w:val="en-US" w:eastAsia="es-CO"/>
              </w:rPr>
              <w:t>R</w:t>
            </w:r>
            <w:r w:rsidRPr="007677D8">
              <w:rPr>
                <w:i/>
                <w:iCs/>
                <w:color w:val="000000"/>
                <w:kern w:val="0"/>
                <w:sz w:val="22"/>
                <w:szCs w:val="22"/>
                <w:lang w:val="en-US" w:eastAsia="es-CO"/>
              </w:rPr>
              <w:t xml:space="preserve">eduction measures </w:t>
            </w:r>
            <w:r>
              <w:rPr>
                <w:i/>
                <w:iCs/>
                <w:color w:val="000000"/>
                <w:kern w:val="0"/>
                <w:sz w:val="22"/>
                <w:szCs w:val="22"/>
                <w:lang w:val="en-US" w:eastAsia="es-CO"/>
              </w:rPr>
              <w:t>for sewerage</w:t>
            </w:r>
            <w:r w:rsidRPr="007677D8">
              <w:rPr>
                <w:i/>
                <w:iCs/>
                <w:color w:val="000000"/>
                <w:kern w:val="0"/>
                <w:sz w:val="22"/>
                <w:szCs w:val="22"/>
                <w:lang w:val="en-US" w:eastAsia="es-CO"/>
              </w:rPr>
              <w:t xml:space="preserve"> system risk</w:t>
            </w:r>
            <w:r>
              <w:rPr>
                <w:i/>
                <w:iCs/>
                <w:color w:val="000000"/>
                <w:kern w:val="0"/>
                <w:sz w:val="22"/>
                <w:szCs w:val="22"/>
                <w:lang w:val="en-US" w:eastAsia="es-CO"/>
              </w:rPr>
              <w:t>s</w:t>
            </w:r>
            <w:r w:rsidRPr="007677D8">
              <w:rPr>
                <w:i/>
                <w:iCs/>
                <w:color w:val="000000"/>
                <w:kern w:val="0"/>
                <w:sz w:val="22"/>
                <w:szCs w:val="22"/>
                <w:lang w:val="en-US" w:eastAsia="es-CO"/>
              </w:rPr>
              <w:t>:</w:t>
            </w:r>
            <w:r w:rsidRPr="007677D8">
              <w:rPr>
                <w:color w:val="000000"/>
                <w:kern w:val="0"/>
                <w:sz w:val="22"/>
                <w:szCs w:val="22"/>
                <w:lang w:val="en-US" w:eastAsia="es-CO"/>
              </w:rPr>
              <w:t xml:space="preserve"> Existence of risk reduction measures in the </w:t>
            </w:r>
            <w:r>
              <w:rPr>
                <w:color w:val="000000"/>
                <w:kern w:val="0"/>
                <w:sz w:val="22"/>
                <w:szCs w:val="22"/>
                <w:lang w:val="en-US" w:eastAsia="es-CO"/>
              </w:rPr>
              <w:t>sewerage</w:t>
            </w:r>
            <w:r w:rsidRPr="007677D8">
              <w:rPr>
                <w:color w:val="000000"/>
                <w:kern w:val="0"/>
                <w:sz w:val="22"/>
                <w:szCs w:val="22"/>
                <w:lang w:val="en-US" w:eastAsia="es-CO"/>
              </w:rPr>
              <w:t xml:space="preserve"> system: increased redundancy, use of materials ductile or flexible and use of special</w:t>
            </w:r>
            <w:r>
              <w:rPr>
                <w:color w:val="000000"/>
                <w:kern w:val="0"/>
                <w:sz w:val="22"/>
                <w:szCs w:val="22"/>
                <w:lang w:val="en-US" w:eastAsia="es-CO"/>
              </w:rPr>
              <w:t xml:space="preserve"> </w:t>
            </w:r>
            <w:r w:rsidRPr="007677D8">
              <w:rPr>
                <w:color w:val="000000"/>
                <w:kern w:val="0"/>
                <w:sz w:val="22"/>
                <w:szCs w:val="22"/>
                <w:lang w:val="en-US" w:eastAsia="es-CO"/>
              </w:rPr>
              <w:t>devices (special connections or automatic valves)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D9EBDE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DE70AC7"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nterview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39523F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w:t>
            </w:r>
          </w:p>
          <w:p w:rsidRPr="007677D8" w:rsidR="005E3FA6" w:rsidP="0075000F" w:rsidRDefault="005E3FA6" w14:paraId="4B90E8D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w:t>
            </w:r>
          </w:p>
        </w:tc>
      </w:tr>
      <w:tr w:rsidRPr="007677D8" w:rsidR="005E3FA6" w:rsidTr="0075000F" w14:paraId="182D1E28" w14:textId="77777777">
        <w:trPr>
          <w:trHeight w:val="567"/>
        </w:trPr>
        <w:tc>
          <w:tcPr>
            <w:tcW w:w="0" w:type="auto"/>
            <w:tcBorders>
              <w:top w:val="nil"/>
              <w:left w:val="nil"/>
              <w:bottom w:val="nil"/>
              <w:right w:val="nil"/>
            </w:tcBorders>
            <w:vAlign w:val="center"/>
            <w:hideMark/>
          </w:tcPr>
          <w:p w:rsidRPr="007677D8" w:rsidR="005E3FA6" w:rsidP="0075000F" w:rsidRDefault="005E3FA6" w14:paraId="0A53F01C" w14:textId="77777777">
            <w:pPr>
              <w:spacing w:after="0" w:line="240" w:lineRule="auto"/>
              <w:ind w:firstLine="0"/>
              <w:jc w:val="left"/>
              <w:rPr>
                <w:color w:val="000000"/>
                <w:kern w:val="0"/>
                <w:sz w:val="22"/>
                <w:szCs w:val="22"/>
                <w:lang w:val="en-US" w:eastAsia="es-CO"/>
              </w:rPr>
            </w:pPr>
          </w:p>
        </w:tc>
        <w:tc>
          <w:tcPr>
            <w:tcW w:w="0" w:type="auto"/>
            <w:gridSpan w:val="4"/>
            <w:tcBorders>
              <w:top w:val="nil"/>
              <w:left w:val="single" w:color="auto" w:sz="4" w:space="0"/>
              <w:bottom w:val="single" w:color="auto" w:sz="4" w:space="0"/>
              <w:right w:val="single" w:color="auto" w:sz="4" w:space="0"/>
            </w:tcBorders>
            <w:vAlign w:val="center"/>
            <w:hideMark/>
          </w:tcPr>
          <w:p w:rsidRPr="007677D8" w:rsidR="005E3FA6" w:rsidP="0075000F" w:rsidRDefault="005E3FA6" w14:paraId="512F21B6" w14:textId="77777777">
            <w:pPr>
              <w:spacing w:after="0" w:line="240" w:lineRule="auto"/>
              <w:ind w:firstLine="0"/>
              <w:jc w:val="center"/>
              <w:rPr>
                <w:b/>
                <w:bCs/>
                <w:color w:val="000000"/>
                <w:kern w:val="0"/>
                <w:sz w:val="32"/>
                <w:szCs w:val="32"/>
                <w:lang w:val="en-US" w:eastAsia="es-CO"/>
              </w:rPr>
            </w:pPr>
            <w:r w:rsidRPr="007677D8">
              <w:rPr>
                <w:b/>
                <w:bCs/>
                <w:color w:val="000000"/>
                <w:kern w:val="0"/>
                <w:sz w:val="32"/>
                <w:szCs w:val="32"/>
                <w:lang w:val="en-US" w:eastAsia="es-CO"/>
              </w:rPr>
              <w:t xml:space="preserve">3.3 </w:t>
            </w:r>
            <w:r>
              <w:rPr>
                <w:b/>
                <w:bCs/>
                <w:color w:val="000000"/>
                <w:kern w:val="0"/>
                <w:sz w:val="32"/>
                <w:szCs w:val="32"/>
                <w:lang w:val="en-US" w:eastAsia="es-CO"/>
              </w:rPr>
              <w:t>H</w:t>
            </w:r>
            <w:r w:rsidRPr="007677D8">
              <w:rPr>
                <w:b/>
                <w:bCs/>
                <w:color w:val="000000"/>
                <w:kern w:val="0"/>
                <w:sz w:val="32"/>
                <w:szCs w:val="32"/>
                <w:lang w:val="en-US" w:eastAsia="es-CO"/>
              </w:rPr>
              <w:t>ydrological, geological and territorial</w:t>
            </w:r>
            <w:r>
              <w:rPr>
                <w:b/>
                <w:bCs/>
                <w:color w:val="000000"/>
                <w:kern w:val="0"/>
                <w:sz w:val="32"/>
                <w:szCs w:val="32"/>
                <w:lang w:val="en-US" w:eastAsia="es-CO"/>
              </w:rPr>
              <w:t xml:space="preserve"> f</w:t>
            </w:r>
            <w:r w:rsidRPr="007677D8">
              <w:rPr>
                <w:b/>
                <w:bCs/>
                <w:color w:val="000000"/>
                <w:kern w:val="0"/>
                <w:sz w:val="32"/>
                <w:szCs w:val="32"/>
                <w:lang w:val="en-US" w:eastAsia="es-CO"/>
              </w:rPr>
              <w:t>eatures of informal settlement</w:t>
            </w:r>
          </w:p>
        </w:tc>
      </w:tr>
      <w:tr w:rsidRPr="007677D8" w:rsidR="005E3FA6" w:rsidTr="0075000F" w14:paraId="1C6237A2" w14:textId="77777777">
        <w:trPr>
          <w:trHeight w:val="567"/>
        </w:trPr>
        <w:tc>
          <w:tcPr>
            <w:tcW w:w="0" w:type="auto"/>
            <w:tcBorders>
              <w:top w:val="nil"/>
              <w:left w:val="nil"/>
              <w:bottom w:val="nil"/>
              <w:right w:val="nil"/>
            </w:tcBorders>
            <w:vAlign w:val="center"/>
            <w:hideMark/>
          </w:tcPr>
          <w:p w:rsidRPr="007677D8" w:rsidR="005E3FA6" w:rsidP="0075000F" w:rsidRDefault="005E3FA6" w14:paraId="15EAB29C" w14:textId="77777777">
            <w:pPr>
              <w:spacing w:after="0" w:line="240" w:lineRule="auto"/>
              <w:ind w:firstLine="0"/>
              <w:jc w:val="center"/>
              <w:rPr>
                <w:b/>
                <w:bCs/>
                <w:color w:val="000000"/>
                <w:kern w:val="0"/>
                <w:sz w:val="32"/>
                <w:szCs w:val="32"/>
                <w:lang w:val="en-US" w:eastAsia="es-CO"/>
              </w:rPr>
            </w:pPr>
          </w:p>
        </w:tc>
        <w:tc>
          <w:tcPr>
            <w:tcW w:w="0" w:type="auto"/>
            <w:gridSpan w:val="4"/>
            <w:tcBorders>
              <w:top w:val="single" w:color="auto" w:sz="4" w:space="0"/>
              <w:left w:val="single" w:color="auto" w:sz="4" w:space="0"/>
              <w:bottom w:val="single" w:color="000000" w:sz="4" w:space="0"/>
              <w:right w:val="single" w:color="auto" w:sz="4" w:space="0"/>
            </w:tcBorders>
            <w:vAlign w:val="center"/>
            <w:hideMark/>
          </w:tcPr>
          <w:p w:rsidRPr="007677D8" w:rsidR="005E3FA6" w:rsidP="0075000F" w:rsidRDefault="005E3FA6" w14:paraId="67D2C87C"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3.3.1 </w:t>
            </w:r>
            <w:r>
              <w:rPr>
                <w:b/>
                <w:bCs/>
                <w:i/>
                <w:iCs/>
                <w:color w:val="000000"/>
                <w:kern w:val="0"/>
                <w:sz w:val="28"/>
                <w:szCs w:val="28"/>
                <w:lang w:val="en-US" w:eastAsia="es-CO"/>
              </w:rPr>
              <w:t>C</w:t>
            </w:r>
            <w:r w:rsidRPr="007677D8">
              <w:rPr>
                <w:b/>
                <w:bCs/>
                <w:i/>
                <w:iCs/>
                <w:color w:val="000000"/>
                <w:kern w:val="0"/>
                <w:sz w:val="28"/>
                <w:szCs w:val="28"/>
                <w:lang w:val="en-US" w:eastAsia="es-CO"/>
              </w:rPr>
              <w:t>limatic and hydrological</w:t>
            </w:r>
            <w:r>
              <w:rPr>
                <w:b/>
                <w:bCs/>
                <w:i/>
                <w:iCs/>
                <w:color w:val="000000"/>
                <w:kern w:val="0"/>
                <w:sz w:val="28"/>
                <w:szCs w:val="28"/>
                <w:lang w:val="en-US" w:eastAsia="es-CO"/>
              </w:rPr>
              <w:t xml:space="preserve"> f</w:t>
            </w:r>
            <w:r w:rsidRPr="007677D8">
              <w:rPr>
                <w:b/>
                <w:bCs/>
                <w:i/>
                <w:iCs/>
                <w:color w:val="000000"/>
                <w:kern w:val="0"/>
                <w:sz w:val="28"/>
                <w:szCs w:val="28"/>
                <w:lang w:val="en-US" w:eastAsia="es-CO"/>
              </w:rPr>
              <w:t>eatures</w:t>
            </w:r>
          </w:p>
        </w:tc>
      </w:tr>
      <w:tr w:rsidRPr="007677D8" w:rsidR="005E3FA6" w:rsidTr="0075000F" w14:paraId="0CF35852" w14:textId="77777777">
        <w:trPr>
          <w:trHeight w:val="600"/>
        </w:trPr>
        <w:tc>
          <w:tcPr>
            <w:tcW w:w="0" w:type="auto"/>
            <w:tcBorders>
              <w:top w:val="single" w:color="auto" w:sz="4" w:space="0"/>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7EFCFB9E"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A4DDE53"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3.3.1.1 </w:t>
            </w:r>
            <w:r>
              <w:rPr>
                <w:i/>
                <w:iCs/>
                <w:color w:val="000000"/>
                <w:kern w:val="0"/>
                <w:sz w:val="22"/>
                <w:szCs w:val="22"/>
                <w:lang w:val="en-US" w:eastAsia="es-CO"/>
              </w:rPr>
              <w:t>B</w:t>
            </w:r>
            <w:r w:rsidRPr="007677D8">
              <w:rPr>
                <w:i/>
                <w:iCs/>
                <w:color w:val="000000"/>
                <w:kern w:val="0"/>
                <w:sz w:val="22"/>
                <w:szCs w:val="22"/>
                <w:lang w:val="en-US" w:eastAsia="es-CO"/>
              </w:rPr>
              <w:t xml:space="preserve">asin </w:t>
            </w:r>
            <w:r>
              <w:rPr>
                <w:i/>
                <w:iCs/>
                <w:color w:val="000000"/>
                <w:kern w:val="0"/>
                <w:sz w:val="22"/>
                <w:szCs w:val="22"/>
                <w:lang w:val="en-US" w:eastAsia="es-CO"/>
              </w:rPr>
              <w:t>t</w:t>
            </w:r>
            <w:r w:rsidRPr="007677D8">
              <w:rPr>
                <w:i/>
                <w:iCs/>
                <w:color w:val="000000"/>
                <w:kern w:val="0"/>
                <w:sz w:val="22"/>
                <w:szCs w:val="22"/>
                <w:lang w:val="en-US" w:eastAsia="es-CO"/>
              </w:rPr>
              <w:t xml:space="preserve">ype: </w:t>
            </w:r>
            <w:r w:rsidRPr="007677D8">
              <w:rPr>
                <w:color w:val="000000"/>
                <w:kern w:val="0"/>
                <w:sz w:val="22"/>
                <w:szCs w:val="22"/>
                <w:lang w:val="en-US" w:eastAsia="es-CO"/>
              </w:rPr>
              <w:t xml:space="preserve">Micro- basin classification in which it is located the </w:t>
            </w:r>
            <w:r>
              <w:rPr>
                <w:color w:val="000000"/>
                <w:kern w:val="0"/>
                <w:sz w:val="22"/>
                <w:szCs w:val="22"/>
                <w:lang w:val="en-US" w:eastAsia="es-CO"/>
              </w:rPr>
              <w:t>IS</w:t>
            </w:r>
            <w:r w:rsidRPr="007677D8">
              <w:rPr>
                <w:color w:val="000000"/>
                <w:kern w:val="0"/>
                <w:sz w:val="22"/>
                <w:szCs w:val="22"/>
                <w:lang w:val="en-US" w:eastAsia="es-CO"/>
              </w:rPr>
              <w:t xml:space="preserve"> according to his drainage type​</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856EEC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Dichotomous [Endorheic / </w:t>
            </w:r>
            <w:proofErr w:type="spellStart"/>
            <w:r w:rsidRPr="007677D8">
              <w:rPr>
                <w:color w:val="000000"/>
                <w:kern w:val="0"/>
                <w:sz w:val="22"/>
                <w:szCs w:val="22"/>
                <w:lang w:val="en-US" w:eastAsia="es-CO"/>
              </w:rPr>
              <w:t>Exorheic</w:t>
            </w:r>
            <w:proofErr w:type="spellEnd"/>
            <w:r w:rsidRPr="007677D8">
              <w:rPr>
                <w:color w:val="000000"/>
                <w:kern w:val="0"/>
                <w:sz w:val="22"/>
                <w:szCs w:val="22"/>
                <w:lang w:val="en-US" w:eastAsia="es-CO"/>
              </w:rPr>
              <w:t>]</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A13B70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National Institute of Meteorology Report (Secondary)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160E30D" w14:textId="77777777">
            <w:pPr>
              <w:spacing w:after="0" w:line="240" w:lineRule="auto"/>
              <w:ind w:firstLine="0"/>
              <w:jc w:val="left"/>
              <w:rPr>
                <w:color w:val="000000"/>
                <w:kern w:val="0"/>
                <w:sz w:val="22"/>
                <w:szCs w:val="22"/>
                <w:lang w:val="en-US" w:eastAsia="es-CO"/>
              </w:rPr>
            </w:pPr>
            <w:proofErr w:type="spellStart"/>
            <w:r w:rsidRPr="007677D8">
              <w:rPr>
                <w:color w:val="000000"/>
                <w:kern w:val="0"/>
                <w:sz w:val="22"/>
                <w:szCs w:val="22"/>
                <w:lang w:val="en-US" w:eastAsia="es-CO"/>
              </w:rPr>
              <w:t>Exorheic</w:t>
            </w:r>
            <w:proofErr w:type="spellEnd"/>
            <w:r w:rsidRPr="007677D8">
              <w:rPr>
                <w:color w:val="000000"/>
                <w:kern w:val="0"/>
                <w:sz w:val="22"/>
                <w:szCs w:val="22"/>
                <w:lang w:val="en-US" w:eastAsia="es-CO"/>
              </w:rPr>
              <w:t xml:space="preserve"> – River sub- basin </w:t>
            </w:r>
            <w:proofErr w:type="spellStart"/>
            <w:r w:rsidRPr="007677D8">
              <w:rPr>
                <w:color w:val="000000"/>
                <w:kern w:val="0"/>
                <w:sz w:val="22"/>
                <w:szCs w:val="22"/>
                <w:lang w:val="en-US" w:eastAsia="es-CO"/>
              </w:rPr>
              <w:t>Surata</w:t>
            </w:r>
            <w:proofErr w:type="spellEnd"/>
            <w:r w:rsidRPr="007677D8">
              <w:rPr>
                <w:color w:val="000000"/>
                <w:kern w:val="0"/>
                <w:sz w:val="22"/>
                <w:szCs w:val="22"/>
                <w:lang w:val="en-US" w:eastAsia="es-CO"/>
              </w:rPr>
              <w:t xml:space="preserve"> Bajo.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&lt;EndNote&gt;&lt;Cite&gt;&lt;Author&gt;CDMB&lt;/Author&gt;&lt;Year&gt;2020&lt;/Year&gt;&lt;RecNum&gt;55&lt;/RecNum&gt;&lt;DisplayText&gt;(CDMB 2020)&lt;/DisplayText&gt;&lt;record&gt;&lt;rec-number&gt;55&lt;/rec-number&gt;&lt;foreign-keys&gt;&lt;key app="EN" db-id="v595a5r9gssvf4exat5pfpexwpffaztza9ee" timestamp="1766760880"&gt;55&lt;/key&gt;&lt;/foreign-keys&gt;&lt;ref-type name="Report"&gt;27&lt;/ref-type&gt;&lt;contributors&gt;&lt;authors&gt;&lt;author&gt;CDMB&lt;/author&gt;&lt;/authors&gt;&lt;/contributors&gt;&lt;titles&gt;&lt;title&gt;Actualización POMCA del Río Alto Lebrija&lt;/title&gt;&lt;/titles&gt;&lt;dates&gt;&lt;year&gt;2020&lt;/year&gt;&lt;/dates&gt;&lt;pub-location&gt;Bucaramanga, Colombia&lt;/pub-location&gt;&lt;publisher&gt;Corporación Autónoma Regional para la Defensa de la Meseta de Bucaramanga (CDMB)&lt;/publisher&gt;&lt;urls&gt;&lt;/urls&gt;&lt;/record&gt;&lt;/Cite&gt;&lt;/EndNote&gt;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(CDMB 2020)</w:t>
            </w:r>
            <w:r>
              <w:rPr>
                <w:color w:val="000000"/>
                <w:kern w:val="0"/>
                <w:sz w:val="22"/>
                <w:szCs w:val="22"/>
                <w:lang w:val="en-US" w:eastAsia="es-CO"/>
              </w:rPr>
              <w:fldChar w:fldCharType="end"/>
            </w:r>
          </w:p>
        </w:tc>
      </w:tr>
      <w:tr w:rsidRPr="007677D8" w:rsidR="005E3FA6" w:rsidTr="0075000F" w14:paraId="5A7DE230" w14:textId="77777777">
        <w:trPr>
          <w:trHeight w:val="1077"/>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6E8FF929"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24567CA7"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3.3.1.2 Main </w:t>
            </w:r>
            <w:r>
              <w:rPr>
                <w:i/>
                <w:iCs/>
                <w:color w:val="000000"/>
                <w:kern w:val="0"/>
                <w:sz w:val="22"/>
                <w:szCs w:val="22"/>
                <w:lang w:val="en-US" w:eastAsia="es-CO"/>
              </w:rPr>
              <w:t>c</w:t>
            </w:r>
            <w:r w:rsidRPr="007677D8">
              <w:rPr>
                <w:i/>
                <w:iCs/>
                <w:color w:val="000000"/>
                <w:kern w:val="0"/>
                <w:sz w:val="22"/>
                <w:szCs w:val="22"/>
                <w:lang w:val="en-US" w:eastAsia="es-CO"/>
              </w:rPr>
              <w:t xml:space="preserve">limate </w:t>
            </w:r>
            <w:r>
              <w:rPr>
                <w:i/>
                <w:iCs/>
                <w:color w:val="000000"/>
                <w:kern w:val="0"/>
                <w:sz w:val="22"/>
                <w:szCs w:val="22"/>
                <w:lang w:val="en-US" w:eastAsia="es-CO"/>
              </w:rPr>
              <w:t>parameters</w:t>
            </w:r>
            <w:r w:rsidRPr="007677D8">
              <w:rPr>
                <w:i/>
                <w:iCs/>
                <w:color w:val="000000"/>
                <w:kern w:val="0"/>
                <w:sz w:val="22"/>
                <w:szCs w:val="22"/>
                <w:lang w:val="en-US" w:eastAsia="es-CO"/>
              </w:rPr>
              <w:t xml:space="preserve"> (annual average): </w:t>
            </w:r>
            <w:r w:rsidRPr="007677D8">
              <w:rPr>
                <w:color w:val="000000"/>
                <w:kern w:val="0"/>
                <w:sz w:val="22"/>
                <w:szCs w:val="22"/>
                <w:lang w:val="en-US" w:eastAsia="es-CO"/>
              </w:rPr>
              <w:t xml:space="preserve">Precipitation, Temperature, Humidity and </w:t>
            </w:r>
            <w:r>
              <w:rPr>
                <w:color w:val="000000"/>
                <w:kern w:val="0"/>
                <w:sz w:val="22"/>
                <w:szCs w:val="22"/>
                <w:lang w:val="en-US" w:eastAsia="es-CO"/>
              </w:rPr>
              <w:t>A</w:t>
            </w:r>
            <w:r w:rsidRPr="007677D8">
              <w:rPr>
                <w:color w:val="000000"/>
                <w:kern w:val="0"/>
                <w:sz w:val="22"/>
                <w:szCs w:val="22"/>
                <w:lang w:val="en-US" w:eastAsia="es-CO"/>
              </w:rPr>
              <w:t xml:space="preserve">tmospheric Pressure </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24F8D5B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Climate factor [mm, °C, %, atm / Year]</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792C303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National Institute of Meteorology Report (Secondary</w:t>
            </w:r>
            <w:r>
              <w:rPr>
                <w:color w:val="000000"/>
                <w:kern w:val="0"/>
                <w:sz w:val="22"/>
                <w:szCs w:val="22"/>
                <w:lang w:val="en-US" w:eastAsia="es-CO"/>
              </w:rPr>
              <w:t>)</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2F427A2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Precipitation: 906 mm</w:t>
            </w:r>
          </w:p>
          <w:p w:rsidRPr="007677D8" w:rsidR="005E3FA6" w:rsidP="0075000F" w:rsidRDefault="005E3FA6" w14:paraId="24562C9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Temperature: 23 °C</w:t>
            </w:r>
          </w:p>
          <w:p w:rsidRPr="007677D8" w:rsidR="005E3FA6" w:rsidP="0075000F" w:rsidRDefault="005E3FA6" w14:paraId="18F8D288"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R</w:t>
            </w:r>
            <w:r w:rsidRPr="007677D8">
              <w:rPr>
                <w:color w:val="000000"/>
                <w:kern w:val="0"/>
                <w:sz w:val="22"/>
                <w:szCs w:val="22"/>
                <w:lang w:val="en-US" w:eastAsia="es-CO"/>
              </w:rPr>
              <w:t xml:space="preserve">elative </w:t>
            </w:r>
            <w:r>
              <w:rPr>
                <w:color w:val="000000"/>
                <w:kern w:val="0"/>
                <w:sz w:val="22"/>
                <w:szCs w:val="22"/>
                <w:lang w:val="en-US" w:eastAsia="es-CO"/>
              </w:rPr>
              <w:t>h</w:t>
            </w:r>
            <w:r w:rsidRPr="007677D8">
              <w:rPr>
                <w:color w:val="000000"/>
                <w:kern w:val="0"/>
                <w:sz w:val="22"/>
                <w:szCs w:val="22"/>
                <w:lang w:val="en-US" w:eastAsia="es-CO"/>
              </w:rPr>
              <w:t>umidity: 76%</w:t>
            </w:r>
          </w:p>
          <w:p w:rsidRPr="007677D8" w:rsidR="005E3FA6" w:rsidP="0075000F" w:rsidRDefault="005E3FA6" w14:paraId="1CB157B1"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A</w:t>
            </w:r>
            <w:r w:rsidRPr="007677D8">
              <w:rPr>
                <w:color w:val="000000"/>
                <w:kern w:val="0"/>
                <w:sz w:val="22"/>
                <w:szCs w:val="22"/>
                <w:lang w:val="en-US" w:eastAsia="es-CO"/>
              </w:rPr>
              <w:t xml:space="preserve">tmospheric </w:t>
            </w:r>
            <w:r>
              <w:rPr>
                <w:color w:val="000000"/>
                <w:kern w:val="0"/>
                <w:sz w:val="22"/>
                <w:szCs w:val="22"/>
                <w:lang w:val="en-US" w:eastAsia="es-CO"/>
              </w:rPr>
              <w:t>p</w:t>
            </w:r>
            <w:r w:rsidRPr="007677D8">
              <w:rPr>
                <w:color w:val="000000"/>
                <w:kern w:val="0"/>
                <w:sz w:val="22"/>
                <w:szCs w:val="22"/>
                <w:lang w:val="en-US" w:eastAsia="es-CO"/>
              </w:rPr>
              <w:t xml:space="preserve">ressure: 0.89 atm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&lt;EndNote&gt;&lt;Cite&gt;&lt;Author&gt;IDEAM&lt;/Author&gt;&lt;Year&gt;2022&lt;/Year&gt;&lt;RecNum&gt;146&lt;/RecNum&gt;&lt;DisplayText&gt;(IDEAM 2022)&lt;/DisplayText&gt;&lt;record&gt;&lt;rec-number&gt;146&lt;/rec-number&gt;&lt;foreign-keys&gt;&lt;key app="EN" db-id="v595a5r9gssvf4exat5pfpexwpffaztza9ee" timestamp="1767044884"&gt;146&lt;/key&gt;&lt;/foreign-keys&gt;&lt;ref-type name="Report"&gt;27&lt;/ref-type&gt;&lt;contributors&gt;&lt;authors&gt;&lt;author&gt;IDEAM&lt;/author&gt;&lt;/authors&gt;&lt;/contributors&gt;&lt;titles&gt;&lt;title&gt;Características Climatológicas de Ciudades Principales y Municipios Turísticos&lt;/title&gt;&lt;/titles&gt;&lt;dates&gt;&lt;year&gt;2022&lt;/year&gt;&lt;/dates&gt;&lt;pub-location&gt;Bogotá, DC&lt;/pub-location&gt;&lt;publisher&gt;Instituto de Hidrolgía Meteorología y Estudios Ambientales (IDEAM)&lt;/publisher&gt;&lt;urls&gt;&lt;/urls&gt;&lt;/record&gt;&lt;/Cite&gt;&lt;/EndNote&gt;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(IDEAM 2022)</w:t>
            </w:r>
            <w:r>
              <w:rPr>
                <w:color w:val="000000"/>
                <w:kern w:val="0"/>
                <w:sz w:val="22"/>
                <w:szCs w:val="22"/>
                <w:lang w:val="en-US" w:eastAsia="es-CO"/>
              </w:rPr>
              <w:fldChar w:fldCharType="end"/>
            </w:r>
          </w:p>
        </w:tc>
      </w:tr>
      <w:tr w:rsidRPr="007677D8" w:rsidR="005E3FA6" w:rsidTr="0075000F" w14:paraId="35EEC7BF" w14:textId="77777777">
        <w:trPr>
          <w:trHeight w:val="900"/>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2A5B30D1"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76C928D"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3.3.1.3 </w:t>
            </w:r>
            <w:r>
              <w:rPr>
                <w:i/>
                <w:iCs/>
                <w:color w:val="000000"/>
                <w:kern w:val="0"/>
                <w:sz w:val="22"/>
                <w:szCs w:val="22"/>
                <w:lang w:val="en-US" w:eastAsia="es-CO"/>
              </w:rPr>
              <w:t>Extreme l</w:t>
            </w:r>
            <w:r w:rsidRPr="007677D8">
              <w:rPr>
                <w:i/>
                <w:iCs/>
                <w:color w:val="000000"/>
                <w:kern w:val="0"/>
                <w:sz w:val="22"/>
                <w:szCs w:val="22"/>
                <w:lang w:val="en-US" w:eastAsia="es-CO"/>
              </w:rPr>
              <w:t xml:space="preserve">evels </w:t>
            </w:r>
            <w:r>
              <w:rPr>
                <w:i/>
                <w:iCs/>
                <w:color w:val="000000"/>
                <w:kern w:val="0"/>
                <w:sz w:val="22"/>
                <w:szCs w:val="22"/>
                <w:lang w:val="en-US" w:eastAsia="es-CO"/>
              </w:rPr>
              <w:t>of the wastewater receiving water source</w:t>
            </w:r>
            <w:r w:rsidRPr="007677D8">
              <w:rPr>
                <w:i/>
                <w:iCs/>
                <w:color w:val="000000"/>
                <w:kern w:val="0"/>
                <w:sz w:val="22"/>
                <w:szCs w:val="22"/>
                <w:lang w:val="en-US" w:eastAsia="es-CO"/>
              </w:rPr>
              <w:t xml:space="preserve">: </w:t>
            </w:r>
            <w:r w:rsidRPr="00662A60">
              <w:rPr>
                <w:color w:val="000000"/>
                <w:kern w:val="0"/>
                <w:sz w:val="22"/>
                <w:szCs w:val="22"/>
                <w:lang w:val="en-US" w:eastAsia="es-CO"/>
              </w:rPr>
              <w:t>Extreme</w:t>
            </w:r>
            <w:r>
              <w:rPr>
                <w:i/>
                <w:iCs/>
                <w:color w:val="000000"/>
                <w:kern w:val="0"/>
                <w:sz w:val="22"/>
                <w:szCs w:val="22"/>
                <w:lang w:val="en-US" w:eastAsia="es-CO"/>
              </w:rPr>
              <w:t xml:space="preserve"> </w:t>
            </w:r>
            <w:r>
              <w:rPr>
                <w:color w:val="000000"/>
                <w:kern w:val="0"/>
                <w:sz w:val="22"/>
                <w:szCs w:val="22"/>
                <w:lang w:val="en-US" w:eastAsia="es-CO"/>
              </w:rPr>
              <w:t>l</w:t>
            </w:r>
            <w:r w:rsidRPr="007677D8">
              <w:rPr>
                <w:color w:val="000000"/>
                <w:kern w:val="0"/>
                <w:sz w:val="22"/>
                <w:szCs w:val="22"/>
                <w:lang w:val="en-US" w:eastAsia="es-CO"/>
              </w:rPr>
              <w:t xml:space="preserve">evels (maximum and minimum) of the </w:t>
            </w:r>
            <w:r>
              <w:rPr>
                <w:color w:val="000000"/>
                <w:kern w:val="0"/>
                <w:sz w:val="22"/>
                <w:szCs w:val="22"/>
                <w:lang w:val="en-US" w:eastAsia="es-CO"/>
              </w:rPr>
              <w:t xml:space="preserve">water </w:t>
            </w:r>
            <w:r w:rsidRPr="007677D8">
              <w:rPr>
                <w:color w:val="000000"/>
                <w:kern w:val="0"/>
                <w:sz w:val="22"/>
                <w:szCs w:val="22"/>
                <w:lang w:val="en-US" w:eastAsia="es-CO"/>
              </w:rPr>
              <w:t xml:space="preserve">source </w:t>
            </w:r>
            <w:r>
              <w:rPr>
                <w:color w:val="000000"/>
                <w:kern w:val="0"/>
                <w:sz w:val="22"/>
                <w:szCs w:val="22"/>
                <w:lang w:val="en-US" w:eastAsia="es-CO"/>
              </w:rPr>
              <w:t>wastewater</w:t>
            </w:r>
            <w:r w:rsidRPr="007677D8">
              <w:rPr>
                <w:color w:val="000000"/>
                <w:kern w:val="0"/>
                <w:sz w:val="22"/>
                <w:szCs w:val="22"/>
                <w:lang w:val="en-US" w:eastAsia="es-CO"/>
              </w:rPr>
              <w:t xml:space="preserve"> recipient</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B3EEFC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Height [m]</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881AD3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National Institute of Meteorology Report (Secondary)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1DEDDA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Minimum: 0.80 m</w:t>
            </w:r>
          </w:p>
          <w:p w:rsidRPr="007677D8" w:rsidR="005E3FA6" w:rsidP="0075000F" w:rsidRDefault="005E3FA6" w14:paraId="6DE99B1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Maximum: 3.30 m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&lt;EndNote&gt;&lt;Cite&gt;&lt;Author&gt;CDMB&lt;/Author&gt;&lt;Year&gt;2020&lt;/Year&gt;&lt;RecNum&gt;55&lt;/RecNum&gt;&lt;DisplayText&gt;(CDMB 2020)&lt;/DisplayText&gt;&lt;record&gt;&lt;rec-number&gt;55&lt;/rec-number&gt;&lt;foreign-keys&gt;&lt;key app="EN" db-id="v595a5r9gssvf4exat5pfpexwpffaztza9ee" timestamp="1766760880"&gt;55&lt;/key&gt;&lt;/foreign-keys&gt;&lt;ref-type name="Report"&gt;27&lt;/ref-type&gt;&lt;contributors&gt;&lt;authors&gt;&lt;author&gt;CDMB&lt;/author&gt;&lt;/authors&gt;&lt;/contributors&gt;&lt;titles&gt;&lt;title&gt;Actualización POMCA del Río Alto Lebrija&lt;/title&gt;&lt;/titles&gt;&lt;dates&gt;&lt;year&gt;2020&lt;/year&gt;&lt;/dates&gt;&lt;pub-location&gt;Bucaramanga, Colombia&lt;/pub-location&gt;&lt;publisher&gt;Corporación Autónoma Regional para la Defensa de la Meseta de Bucaramanga (CDMB)&lt;/publisher&gt;&lt;urls&gt;&lt;/urls&gt;&lt;/record&gt;&lt;/Cite&gt;&lt;/EndNote&gt;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(CDMB 2020)</w:t>
            </w:r>
            <w:r>
              <w:rPr>
                <w:color w:val="000000"/>
                <w:kern w:val="0"/>
                <w:sz w:val="22"/>
                <w:szCs w:val="22"/>
                <w:lang w:val="en-US" w:eastAsia="es-CO"/>
              </w:rPr>
              <w:fldChar w:fldCharType="end"/>
            </w:r>
          </w:p>
        </w:tc>
      </w:tr>
      <w:tr w:rsidRPr="007677D8" w:rsidR="005E3FA6" w:rsidTr="0075000F" w14:paraId="18F3DF29" w14:textId="77777777">
        <w:trPr>
          <w:trHeight w:val="600"/>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2471CBDF"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3CA6E98D"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3.3.1.4 </w:t>
            </w:r>
            <w:r>
              <w:rPr>
                <w:i/>
                <w:iCs/>
                <w:color w:val="000000"/>
                <w:kern w:val="0"/>
                <w:sz w:val="22"/>
                <w:szCs w:val="22"/>
                <w:lang w:val="en-US" w:eastAsia="es-CO"/>
              </w:rPr>
              <w:t>P</w:t>
            </w:r>
            <w:r w:rsidRPr="007677D8">
              <w:rPr>
                <w:i/>
                <w:iCs/>
                <w:color w:val="000000"/>
                <w:kern w:val="0"/>
                <w:sz w:val="22"/>
                <w:szCs w:val="22"/>
                <w:lang w:val="en-US" w:eastAsia="es-CO"/>
              </w:rPr>
              <w:t xml:space="preserve">hreatic depth </w:t>
            </w:r>
            <w:r>
              <w:rPr>
                <w:i/>
                <w:iCs/>
                <w:color w:val="000000"/>
                <w:kern w:val="0"/>
                <w:sz w:val="22"/>
                <w:szCs w:val="22"/>
                <w:lang w:val="en-US" w:eastAsia="es-CO"/>
              </w:rPr>
              <w:t>l</w:t>
            </w:r>
            <w:r w:rsidRPr="007677D8">
              <w:rPr>
                <w:i/>
                <w:iCs/>
                <w:color w:val="000000"/>
                <w:kern w:val="0"/>
                <w:sz w:val="22"/>
                <w:szCs w:val="22"/>
                <w:lang w:val="en-US" w:eastAsia="es-CO"/>
              </w:rPr>
              <w:t>evel:</w:t>
            </w:r>
            <w:r>
              <w:rPr>
                <w:i/>
                <w:iCs/>
                <w:color w:val="000000"/>
                <w:kern w:val="0"/>
                <w:sz w:val="22"/>
                <w:szCs w:val="22"/>
                <w:lang w:val="en-US" w:eastAsia="es-CO"/>
              </w:rPr>
              <w:t xml:space="preserve"> </w:t>
            </w:r>
            <w:r w:rsidRPr="007677D8">
              <w:rPr>
                <w:color w:val="000000"/>
                <w:kern w:val="0"/>
                <w:sz w:val="22"/>
                <w:szCs w:val="22"/>
                <w:lang w:val="en-US" w:eastAsia="es-CO"/>
              </w:rPr>
              <w:t xml:space="preserve">Depth of phreatic level </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6A5AA14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Length [m]</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31E9556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National Institute of Meteorology Report (Secondar</w:t>
            </w:r>
            <w:r>
              <w:rPr>
                <w:color w:val="000000"/>
                <w:kern w:val="0"/>
                <w:sz w:val="22"/>
                <w:szCs w:val="22"/>
                <w:lang w:val="en-US" w:eastAsia="es-CO"/>
              </w:rPr>
              <w:t>y</w:t>
            </w:r>
            <w:r w:rsidRPr="007677D8">
              <w:rPr>
                <w:color w:val="000000"/>
                <w:kern w:val="0"/>
                <w:sz w:val="22"/>
                <w:szCs w:val="22"/>
                <w:lang w:val="en-US" w:eastAsia="es-CO"/>
              </w:rPr>
              <w:t>)</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5F7EA7A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2.8-3.0 m (1.5 km away from AI)</w:t>
            </w:r>
            <w:r>
              <w:rPr>
                <w:color w:val="000000"/>
                <w:kern w:val="0"/>
                <w:sz w:val="22"/>
                <w:szCs w:val="22"/>
                <w:lang w:val="en-US" w:eastAsia="es-CO"/>
              </w:rPr>
              <w:t xml:space="preserve">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&lt;EndNote&gt;&lt;Cite&gt;&lt;Author&gt;CDMB&lt;/Author&gt;&lt;Year&gt;2020&lt;/Year&gt;&lt;RecNum&gt;55&lt;/RecNum&gt;&lt;DisplayText&gt;(CDMB 2020)&lt;/DisplayText&gt;&lt;record&gt;&lt;rec-number&gt;55&lt;/rec-number&gt;&lt;foreign-keys&gt;&lt;key app="EN" db-id="v595a5r9gssvf4exat5pfpexwpffaztza9ee" timestamp="1766760880"&gt;55&lt;/key&gt;&lt;/foreign-keys&gt;&lt;ref-type name="Report"&gt;27&lt;/ref-type&gt;&lt;contributors&gt;&lt;authors&gt;&lt;author&gt;CDMB&lt;/author&gt;&lt;/authors&gt;&lt;/contributors&gt;&lt;titles&gt;&lt;title&gt;Actualización POMCA del Río Alto Lebrija&lt;/title&gt;&lt;/titles&gt;&lt;dates&gt;&lt;year&gt;2020&lt;/year&gt;&lt;/dates&gt;&lt;pub-location&gt;Bucaramanga, Colombia&lt;/pub-location&gt;&lt;publisher&gt;Corporación Autónoma Regional para la Defensa de la Meseta de Bucaramanga (CDMB)&lt;/publisher&gt;&lt;urls&gt;&lt;/urls&gt;&lt;/record&gt;&lt;/Cite&gt;&lt;/EndNote&gt;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(CDMB 2020)</w:t>
            </w:r>
            <w:r>
              <w:rPr>
                <w:color w:val="000000"/>
                <w:kern w:val="0"/>
                <w:sz w:val="22"/>
                <w:szCs w:val="22"/>
                <w:lang w:val="en-US" w:eastAsia="es-CO"/>
              </w:rPr>
              <w:fldChar w:fldCharType="end"/>
            </w:r>
          </w:p>
        </w:tc>
      </w:tr>
      <w:tr w:rsidRPr="007677D8" w:rsidR="005E3FA6" w:rsidTr="0075000F" w14:paraId="4A55AC47" w14:textId="77777777">
        <w:trPr>
          <w:trHeight w:val="567"/>
        </w:trPr>
        <w:tc>
          <w:tcPr>
            <w:tcW w:w="0" w:type="auto"/>
            <w:tcBorders>
              <w:top w:val="nil"/>
              <w:left w:val="nil"/>
              <w:bottom w:val="nil"/>
              <w:right w:val="nil"/>
            </w:tcBorders>
            <w:vAlign w:val="center"/>
            <w:hideMark/>
          </w:tcPr>
          <w:p w:rsidRPr="007677D8" w:rsidR="005E3FA6" w:rsidP="0075000F" w:rsidRDefault="005E3FA6" w14:paraId="5EC4E1AA" w14:textId="77777777">
            <w:pPr>
              <w:spacing w:after="0" w:line="240" w:lineRule="auto"/>
              <w:ind w:firstLine="0"/>
              <w:jc w:val="left"/>
              <w:rPr>
                <w:color w:val="000000"/>
                <w:kern w:val="0"/>
                <w:sz w:val="22"/>
                <w:szCs w:val="22"/>
                <w:lang w:val="en-US" w:eastAsia="es-CO"/>
              </w:rPr>
            </w:pPr>
          </w:p>
        </w:tc>
        <w:tc>
          <w:tcPr>
            <w:tcW w:w="0" w:type="auto"/>
            <w:gridSpan w:val="4"/>
            <w:tcBorders>
              <w:top w:val="nil"/>
              <w:left w:val="single" w:color="auto" w:sz="4" w:space="0"/>
              <w:bottom w:val="single" w:color="000000" w:sz="4" w:space="0"/>
              <w:right w:val="single" w:color="auto" w:sz="4" w:space="0"/>
            </w:tcBorders>
            <w:vAlign w:val="center"/>
            <w:hideMark/>
          </w:tcPr>
          <w:p w:rsidRPr="007677D8" w:rsidR="005E3FA6" w:rsidP="0075000F" w:rsidRDefault="005E3FA6" w14:paraId="42121252"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3.3.2 </w:t>
            </w:r>
            <w:r>
              <w:rPr>
                <w:b/>
                <w:bCs/>
                <w:i/>
                <w:iCs/>
                <w:color w:val="000000"/>
                <w:kern w:val="0"/>
                <w:sz w:val="28"/>
                <w:szCs w:val="28"/>
                <w:lang w:val="en-US" w:eastAsia="es-CO"/>
              </w:rPr>
              <w:t>G</w:t>
            </w:r>
            <w:r w:rsidRPr="007677D8">
              <w:rPr>
                <w:b/>
                <w:bCs/>
                <w:i/>
                <w:iCs/>
                <w:color w:val="000000"/>
                <w:kern w:val="0"/>
                <w:sz w:val="28"/>
                <w:szCs w:val="28"/>
                <w:lang w:val="en-US" w:eastAsia="es-CO"/>
              </w:rPr>
              <w:t>eological and soil</w:t>
            </w:r>
            <w:r>
              <w:rPr>
                <w:b/>
                <w:bCs/>
                <w:i/>
                <w:iCs/>
                <w:color w:val="000000"/>
                <w:kern w:val="0"/>
                <w:sz w:val="28"/>
                <w:szCs w:val="28"/>
                <w:lang w:val="en-US" w:eastAsia="es-CO"/>
              </w:rPr>
              <w:t xml:space="preserve"> f</w:t>
            </w:r>
            <w:r w:rsidRPr="007677D8">
              <w:rPr>
                <w:b/>
                <w:bCs/>
                <w:i/>
                <w:iCs/>
                <w:color w:val="000000"/>
                <w:kern w:val="0"/>
                <w:sz w:val="28"/>
                <w:szCs w:val="28"/>
                <w:lang w:val="en-US" w:eastAsia="es-CO"/>
              </w:rPr>
              <w:t>eatures</w:t>
            </w:r>
          </w:p>
        </w:tc>
      </w:tr>
      <w:tr w:rsidRPr="007677D8" w:rsidR="005E3FA6" w:rsidTr="0075000F" w14:paraId="35F1F1FF" w14:textId="77777777">
        <w:trPr>
          <w:trHeight w:val="1200"/>
        </w:trPr>
        <w:tc>
          <w:tcPr>
            <w:tcW w:w="0" w:type="auto"/>
            <w:tcBorders>
              <w:top w:val="single" w:color="auto" w:sz="4" w:space="0"/>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53BF0D7D"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3754B40" w14:textId="77777777">
            <w:pPr>
              <w:spacing w:after="0" w:line="240" w:lineRule="auto"/>
              <w:ind w:firstLine="0"/>
              <w:jc w:val="left"/>
              <w:rPr>
                <w:i/>
                <w:iCs/>
                <w:color w:val="000000"/>
                <w:kern w:val="0"/>
                <w:sz w:val="22"/>
                <w:szCs w:val="22"/>
                <w:lang w:val="en-US" w:eastAsia="es-CO"/>
              </w:rPr>
            </w:pPr>
            <w:r>
              <w:rPr>
                <w:i/>
                <w:iCs/>
                <w:color w:val="000000"/>
                <w:kern w:val="0"/>
                <w:sz w:val="22"/>
                <w:szCs w:val="22"/>
                <w:lang w:val="en-US" w:eastAsia="es-CO"/>
              </w:rPr>
              <w:t xml:space="preserve">3.3.2.1 </w:t>
            </w:r>
            <w:r w:rsidRPr="007677D8">
              <w:rPr>
                <w:i/>
                <w:iCs/>
                <w:color w:val="000000"/>
                <w:kern w:val="0"/>
                <w:sz w:val="22"/>
                <w:szCs w:val="22"/>
                <w:lang w:val="en-US" w:eastAsia="es-CO"/>
              </w:rPr>
              <w:t xml:space="preserve">Geological </w:t>
            </w:r>
            <w:r>
              <w:rPr>
                <w:i/>
                <w:iCs/>
                <w:color w:val="000000"/>
                <w:kern w:val="0"/>
                <w:sz w:val="22"/>
                <w:szCs w:val="22"/>
                <w:lang w:val="en-US" w:eastAsia="es-CO"/>
              </w:rPr>
              <w:t>map</w:t>
            </w:r>
            <w:r w:rsidRPr="007677D8">
              <w:rPr>
                <w:i/>
                <w:iCs/>
                <w:color w:val="000000"/>
                <w:kern w:val="0"/>
                <w:sz w:val="22"/>
                <w:szCs w:val="22"/>
                <w:lang w:val="en-US" w:eastAsia="es-CO"/>
              </w:rPr>
              <w:t xml:space="preserve"> of the study area:</w:t>
            </w:r>
            <w:r w:rsidRPr="007677D8">
              <w:rPr>
                <w:color w:val="000000"/>
                <w:kern w:val="0"/>
                <w:sz w:val="22"/>
                <w:szCs w:val="22"/>
                <w:lang w:val="en-US" w:eastAsia="es-CO"/>
              </w:rPr>
              <w:t xml:space="preserve"> Existence of geological</w:t>
            </w:r>
            <w:r>
              <w:rPr>
                <w:color w:val="000000"/>
                <w:kern w:val="0"/>
                <w:sz w:val="22"/>
                <w:szCs w:val="22"/>
                <w:lang w:val="en-US" w:eastAsia="es-CO"/>
              </w:rPr>
              <w:t xml:space="preserve"> maps</w:t>
            </w:r>
            <w:r w:rsidRPr="007677D8">
              <w:rPr>
                <w:color w:val="000000"/>
                <w:kern w:val="0"/>
                <w:sz w:val="22"/>
                <w:szCs w:val="22"/>
                <w:lang w:val="en-US" w:eastAsia="es-CO"/>
              </w:rPr>
              <w:t xml:space="preserve"> or studies that allow </w:t>
            </w:r>
            <w:r>
              <w:rPr>
                <w:color w:val="000000"/>
                <w:kern w:val="0"/>
                <w:sz w:val="22"/>
                <w:szCs w:val="22"/>
                <w:lang w:val="en-US" w:eastAsia="es-CO"/>
              </w:rPr>
              <w:t>i</w:t>
            </w:r>
            <w:r w:rsidRPr="007677D8">
              <w:rPr>
                <w:color w:val="000000"/>
                <w:kern w:val="0"/>
                <w:sz w:val="22"/>
                <w:szCs w:val="22"/>
                <w:lang w:val="en-US" w:eastAsia="es-CO"/>
              </w:rPr>
              <w:t xml:space="preserve">dentify fault zones, slip zones and seismic </w:t>
            </w:r>
            <w:proofErr w:type="spellStart"/>
            <w:r w:rsidRPr="007677D8">
              <w:rPr>
                <w:color w:val="000000"/>
                <w:kern w:val="0"/>
                <w:sz w:val="22"/>
                <w:szCs w:val="22"/>
                <w:lang w:val="en-US" w:eastAsia="es-CO"/>
              </w:rPr>
              <w:t>microzonation</w:t>
            </w:r>
            <w:proofErr w:type="spellEnd"/>
            <w:r w:rsidRPr="007677D8">
              <w:rPr>
                <w:color w:val="000000"/>
                <w:kern w:val="0"/>
                <w:sz w:val="22"/>
                <w:szCs w:val="22"/>
                <w:lang w:val="en-US" w:eastAsia="es-CO"/>
              </w:rPr>
              <w:t xml:space="preserve"> in the I</w:t>
            </w:r>
            <w:r>
              <w:rPr>
                <w:color w:val="000000"/>
                <w:kern w:val="0"/>
                <w:sz w:val="22"/>
                <w:szCs w:val="22"/>
                <w:lang w:val="en-US" w:eastAsia="es-CO"/>
              </w:rPr>
              <w:t>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5D4C41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E73B17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National Institute of Geography Report (Secondary)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76D3AB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Yes (deposit alluvial recent flow​ prone to slipping)</w:t>
            </w:r>
          </w:p>
          <w:p w:rsidRPr="007677D8" w:rsidR="005E3FA6" w:rsidP="0075000F" w:rsidRDefault="005E3FA6" w14:paraId="64734A30" w14:textId="77777777">
            <w:pPr>
              <w:spacing w:after="0" w:line="240" w:lineRule="auto"/>
              <w:ind w:firstLine="0"/>
              <w:jc w:val="left"/>
              <w:rPr>
                <w:color w:val="000000"/>
                <w:kern w:val="0"/>
                <w:sz w:val="22"/>
                <w:szCs w:val="22"/>
                <w:lang w:val="en-US" w:eastAsia="es-CO"/>
              </w:rPr>
            </w:pPr>
          </w:p>
        </w:tc>
      </w:tr>
      <w:tr w:rsidRPr="007677D8" w:rsidR="005E3FA6" w:rsidTr="0075000F" w14:paraId="253B2DE9" w14:textId="77777777">
        <w:trPr>
          <w:trHeight w:val="900"/>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1DDDA652"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5B4253BB" w14:textId="77777777">
            <w:pPr>
              <w:spacing w:after="0" w:line="240" w:lineRule="auto"/>
              <w:ind w:firstLine="0"/>
              <w:jc w:val="left"/>
              <w:rPr>
                <w:i/>
                <w:iCs/>
                <w:color w:val="000000"/>
                <w:kern w:val="0"/>
                <w:sz w:val="22"/>
                <w:szCs w:val="22"/>
                <w:lang w:val="en-US" w:eastAsia="es-CO"/>
              </w:rPr>
            </w:pPr>
            <w:r>
              <w:rPr>
                <w:i/>
                <w:iCs/>
                <w:color w:val="000000"/>
                <w:kern w:val="0"/>
                <w:sz w:val="22"/>
                <w:szCs w:val="22"/>
                <w:lang w:val="en-US" w:eastAsia="es-CO"/>
              </w:rPr>
              <w:t xml:space="preserve">3.3.2.2 </w:t>
            </w:r>
            <w:r w:rsidRPr="007677D8">
              <w:rPr>
                <w:i/>
                <w:iCs/>
                <w:color w:val="000000"/>
                <w:kern w:val="0"/>
                <w:sz w:val="22"/>
                <w:szCs w:val="22"/>
                <w:lang w:val="en-US" w:eastAsia="es-CO"/>
              </w:rPr>
              <w:t xml:space="preserve">Soil </w:t>
            </w:r>
            <w:r>
              <w:rPr>
                <w:i/>
                <w:iCs/>
                <w:color w:val="000000"/>
                <w:kern w:val="0"/>
                <w:sz w:val="22"/>
                <w:szCs w:val="22"/>
                <w:lang w:val="en-US" w:eastAsia="es-CO"/>
              </w:rPr>
              <w:t>map</w:t>
            </w:r>
            <w:r w:rsidRPr="007677D8">
              <w:rPr>
                <w:i/>
                <w:iCs/>
                <w:color w:val="000000"/>
                <w:kern w:val="0"/>
                <w:sz w:val="22"/>
                <w:szCs w:val="22"/>
                <w:lang w:val="en-US" w:eastAsia="es-CO"/>
              </w:rPr>
              <w:t xml:space="preserve"> of the study area:</w:t>
            </w:r>
            <w:r w:rsidRPr="007677D8">
              <w:rPr>
                <w:color w:val="000000"/>
                <w:kern w:val="0"/>
                <w:sz w:val="22"/>
                <w:szCs w:val="22"/>
                <w:lang w:val="en-US" w:eastAsia="es-CO"/>
              </w:rPr>
              <w:t xml:space="preserve"> Existence of</w:t>
            </w:r>
            <w:r>
              <w:rPr>
                <w:color w:val="000000"/>
                <w:kern w:val="0"/>
                <w:sz w:val="22"/>
                <w:szCs w:val="22"/>
                <w:lang w:val="en-US" w:eastAsia="es-CO"/>
              </w:rPr>
              <w:t xml:space="preserve"> soil</w:t>
            </w:r>
            <w:r w:rsidRPr="007677D8">
              <w:rPr>
                <w:color w:val="000000"/>
                <w:kern w:val="0"/>
                <w:sz w:val="22"/>
                <w:szCs w:val="22"/>
                <w:lang w:val="en-US" w:eastAsia="es-CO"/>
              </w:rPr>
              <w:t xml:space="preserve"> </w:t>
            </w:r>
            <w:r>
              <w:rPr>
                <w:color w:val="000000"/>
                <w:kern w:val="0"/>
                <w:sz w:val="22"/>
                <w:szCs w:val="22"/>
                <w:lang w:val="en-US" w:eastAsia="es-CO"/>
              </w:rPr>
              <w:t>map</w:t>
            </w:r>
            <w:r w:rsidRPr="007677D8">
              <w:rPr>
                <w:color w:val="000000"/>
                <w:kern w:val="0"/>
                <w:sz w:val="22"/>
                <w:szCs w:val="22"/>
                <w:lang w:val="en-US" w:eastAsia="es-CO"/>
              </w:rPr>
              <w:t xml:space="preserve">s or studies that allow classify </w:t>
            </w:r>
            <w:r>
              <w:rPr>
                <w:color w:val="000000"/>
                <w:kern w:val="0"/>
                <w:sz w:val="22"/>
                <w:szCs w:val="22"/>
                <w:lang w:val="en-US" w:eastAsia="es-CO"/>
              </w:rPr>
              <w:t xml:space="preserve">the </w:t>
            </w:r>
            <w:r w:rsidRPr="007677D8">
              <w:rPr>
                <w:color w:val="000000"/>
                <w:kern w:val="0"/>
                <w:sz w:val="22"/>
                <w:szCs w:val="22"/>
                <w:lang w:val="en-US" w:eastAsia="es-CO"/>
              </w:rPr>
              <w:t xml:space="preserve">soil type, permeability and​​​ phreatic level </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1A9312C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174396EA"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National Institute of Geography Report (Secondary)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17013AD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Yes (deposits organic and detritus glacial in sectors ) </w:t>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&lt;EndNote&gt;&lt;Cite&gt;&lt;Author&gt;CDMB&lt;/Author&gt;&lt;Year&gt;2020&lt;/Year&gt;&lt;RecNum&gt;55&lt;/RecNum&gt;&lt;DisplayText&gt;(CDMB 2020)&lt;/DisplayText&gt;&lt;record&gt;&lt;rec-number&gt;55&lt;/rec-number&gt;&lt;foreign-keys&gt;&lt;key app="EN" db-id="v595a5r9gssvf4exat5pfpexwpffaztza9ee" timestamp="1766760880"&gt;55&lt;/key&gt;&lt;/foreign-keys&gt;&lt;ref-type name="Report"&gt;27&lt;/ref-type&gt;&lt;contributors&gt;&lt;authors&gt;&lt;author&gt;CDMB&lt;/author&gt;&lt;/authors&gt;&lt;/contributors&gt;&lt;titles&gt;&lt;title&gt;Actualización POMCA del Río Alto Lebrija&lt;/title&gt;&lt;/titles&gt;&lt;dates&gt;&lt;year&gt;2020&lt;/year&gt;&lt;/dates&gt;&lt;pub-location&gt;Bucaramanga, Colombia&lt;/pub-location&gt;&lt;publisher&gt;Corporación Autónoma Regional para la Defensa de la Meseta de Bucaramanga (CDMB)&lt;/publisher&gt;&lt;urls&gt;&lt;/urls&gt;&lt;/record&gt;&lt;/Cite&gt;&lt;/EndNote&gt;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(CDMB 2020)</w:t>
            </w:r>
            <w:r>
              <w:rPr>
                <w:color w:val="000000"/>
                <w:kern w:val="0"/>
                <w:sz w:val="22"/>
                <w:szCs w:val="22"/>
                <w:lang w:val="en-US" w:eastAsia="es-CO"/>
              </w:rPr>
              <w:fldChar w:fldCharType="end"/>
            </w:r>
          </w:p>
        </w:tc>
      </w:tr>
      <w:tr w:rsidRPr="007677D8" w:rsidR="005E3FA6" w:rsidTr="0075000F" w14:paraId="7385AA4B" w14:textId="77777777">
        <w:trPr>
          <w:trHeight w:val="567"/>
        </w:trPr>
        <w:tc>
          <w:tcPr>
            <w:tcW w:w="0" w:type="auto"/>
            <w:tcBorders>
              <w:top w:val="nil"/>
              <w:left w:val="nil"/>
              <w:bottom w:val="nil"/>
              <w:right w:val="nil"/>
            </w:tcBorders>
            <w:vAlign w:val="center"/>
            <w:hideMark/>
          </w:tcPr>
          <w:p w:rsidRPr="007677D8" w:rsidR="005E3FA6" w:rsidP="0075000F" w:rsidRDefault="005E3FA6" w14:paraId="6A5D1B62" w14:textId="77777777">
            <w:pPr>
              <w:spacing w:after="0" w:line="240" w:lineRule="auto"/>
              <w:ind w:firstLine="0"/>
              <w:jc w:val="left"/>
              <w:rPr>
                <w:color w:val="000000"/>
                <w:kern w:val="0"/>
                <w:sz w:val="22"/>
                <w:szCs w:val="22"/>
                <w:lang w:val="en-US" w:eastAsia="es-CO"/>
              </w:rPr>
            </w:pPr>
          </w:p>
        </w:tc>
        <w:tc>
          <w:tcPr>
            <w:tcW w:w="0" w:type="auto"/>
            <w:gridSpan w:val="4"/>
            <w:tcBorders>
              <w:top w:val="nil"/>
              <w:left w:val="single" w:color="auto" w:sz="4" w:space="0"/>
              <w:bottom w:val="single" w:color="000000" w:sz="4" w:space="0"/>
              <w:right w:val="single" w:color="auto" w:sz="4" w:space="0"/>
            </w:tcBorders>
            <w:vAlign w:val="center"/>
            <w:hideMark/>
          </w:tcPr>
          <w:p w:rsidRPr="007677D8" w:rsidR="005E3FA6" w:rsidP="0075000F" w:rsidRDefault="005E3FA6" w14:paraId="10F07358"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3.3.3</w:t>
            </w:r>
            <w:r>
              <w:rPr>
                <w:b/>
                <w:bCs/>
                <w:i/>
                <w:iCs/>
                <w:color w:val="000000"/>
                <w:kern w:val="0"/>
                <w:sz w:val="28"/>
                <w:szCs w:val="28"/>
                <w:lang w:val="en-US" w:eastAsia="es-CO"/>
              </w:rPr>
              <w:t xml:space="preserve"> </w:t>
            </w:r>
            <w:r w:rsidRPr="007677D8">
              <w:rPr>
                <w:b/>
                <w:bCs/>
                <w:i/>
                <w:iCs/>
                <w:color w:val="000000"/>
                <w:kern w:val="0"/>
                <w:sz w:val="28"/>
                <w:szCs w:val="28"/>
                <w:lang w:val="en-US" w:eastAsia="es-CO"/>
              </w:rPr>
              <w:t>Territorial characteristics</w:t>
            </w:r>
          </w:p>
        </w:tc>
      </w:tr>
      <w:tr w:rsidRPr="007677D8" w:rsidR="005E3FA6" w:rsidTr="0075000F" w14:paraId="7D6DCD11" w14:textId="77777777">
        <w:trPr>
          <w:trHeight w:val="1200"/>
        </w:trPr>
        <w:tc>
          <w:tcPr>
            <w:tcW w:w="0" w:type="auto"/>
            <w:tcBorders>
              <w:top w:val="single" w:color="auto" w:sz="4" w:space="0"/>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69E2E958"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11EB69A"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3.3.3.1 </w:t>
            </w:r>
            <w:r>
              <w:rPr>
                <w:i/>
                <w:iCs/>
                <w:color w:val="000000"/>
                <w:kern w:val="0"/>
                <w:sz w:val="22"/>
                <w:szCs w:val="22"/>
                <w:lang w:val="en-US" w:eastAsia="es-CO"/>
              </w:rPr>
              <w:t>Critical i</w:t>
            </w:r>
            <w:r w:rsidRPr="007677D8">
              <w:rPr>
                <w:i/>
                <w:iCs/>
                <w:color w:val="000000"/>
                <w:kern w:val="0"/>
                <w:sz w:val="22"/>
                <w:szCs w:val="22"/>
                <w:lang w:val="en-US" w:eastAsia="es-CO"/>
              </w:rPr>
              <w:t>nfrastructure mapping​:</w:t>
            </w:r>
            <w:r w:rsidRPr="007677D8">
              <w:rPr>
                <w:color w:val="000000"/>
                <w:kern w:val="0"/>
                <w:sz w:val="22"/>
                <w:szCs w:val="22"/>
                <w:lang w:val="en-US" w:eastAsia="es-CO"/>
              </w:rPr>
              <w:t xml:space="preserve"> Existence of </w:t>
            </w:r>
            <w:r>
              <w:rPr>
                <w:color w:val="000000"/>
                <w:kern w:val="0"/>
                <w:sz w:val="22"/>
                <w:szCs w:val="22"/>
                <w:lang w:val="en-US" w:eastAsia="es-CO"/>
              </w:rPr>
              <w:t xml:space="preserve">critical </w:t>
            </w:r>
            <w:r w:rsidRPr="007677D8">
              <w:rPr>
                <w:color w:val="000000"/>
                <w:kern w:val="0"/>
                <w:sz w:val="22"/>
                <w:szCs w:val="22"/>
                <w:lang w:val="en-US" w:eastAsia="es-CO"/>
              </w:rPr>
              <w:t xml:space="preserve">infrastructure mapping​ (set of resources, services, technologies or other) whose </w:t>
            </w:r>
            <w:r>
              <w:rPr>
                <w:color w:val="000000"/>
                <w:kern w:val="0"/>
                <w:sz w:val="22"/>
                <w:szCs w:val="22"/>
                <w:lang w:val="en-US" w:eastAsia="es-CO"/>
              </w:rPr>
              <w:t>a</w:t>
            </w:r>
            <w:r w:rsidRPr="007677D8">
              <w:rPr>
                <w:color w:val="000000"/>
                <w:kern w:val="0"/>
                <w:sz w:val="22"/>
                <w:szCs w:val="22"/>
                <w:lang w:val="en-US" w:eastAsia="es-CO"/>
              </w:rPr>
              <w:t xml:space="preserve">bsence has a great impact </w:t>
            </w:r>
            <w:r>
              <w:rPr>
                <w:color w:val="000000"/>
                <w:kern w:val="0"/>
                <w:sz w:val="22"/>
                <w:szCs w:val="22"/>
                <w:lang w:val="en-US" w:eastAsia="es-CO"/>
              </w:rPr>
              <w:t>in</w:t>
            </w:r>
            <w:r w:rsidRPr="007677D8">
              <w:rPr>
                <w:color w:val="000000"/>
                <w:kern w:val="0"/>
                <w:sz w:val="22"/>
                <w:szCs w:val="22"/>
                <w:lang w:val="en-US" w:eastAsia="es-CO"/>
              </w:rPr>
              <w:t xml:space="preserve"> the I</w:t>
            </w:r>
            <w:r>
              <w:rPr>
                <w:color w:val="000000"/>
                <w:kern w:val="0"/>
                <w:sz w:val="22"/>
                <w:szCs w:val="22"/>
                <w:lang w:val="en-US" w:eastAsia="es-CO"/>
              </w:rPr>
              <w:t>S</w:t>
            </w:r>
            <w:r w:rsidRPr="007677D8">
              <w:rPr>
                <w:color w:val="000000"/>
                <w:kern w:val="0"/>
                <w:sz w:val="22"/>
                <w:szCs w:val="22"/>
                <w:lang w:val="en-US" w:eastAsia="es-CO"/>
              </w:rPr>
              <w:t>.</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24FFF6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206A50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National Institute of Geography Report (Secondary)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3F5F2B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w:t>
            </w:r>
          </w:p>
        </w:tc>
      </w:tr>
      <w:tr w:rsidRPr="007677D8" w:rsidR="005E3FA6" w:rsidTr="0075000F" w14:paraId="7379A251" w14:textId="77777777">
        <w:trPr>
          <w:trHeight w:val="1200"/>
        </w:trPr>
        <w:tc>
          <w:tcPr>
            <w:tcW w:w="0" w:type="auto"/>
            <w:tcBorders>
              <w:top w:val="nil"/>
              <w:left w:val="single" w:color="auto" w:sz="4" w:space="0"/>
              <w:bottom w:val="single" w:color="auto" w:sz="4" w:space="0"/>
              <w:right w:val="single" w:color="auto" w:sz="4" w:space="0"/>
            </w:tcBorders>
            <w:shd w:val="clear" w:color="000000" w:fill="F2F2F2"/>
            <w:vAlign w:val="center"/>
            <w:hideMark/>
          </w:tcPr>
          <w:p w:rsidRPr="007677D8" w:rsidR="005E3FA6" w:rsidP="0075000F" w:rsidRDefault="005E3FA6" w14:paraId="7860FCE8" w14:textId="77777777">
            <w:pPr>
              <w:spacing w:after="0" w:line="240" w:lineRule="auto"/>
              <w:ind w:firstLine="0"/>
              <w:jc w:val="center"/>
              <w:rPr>
                <w:b/>
                <w:bCs/>
                <w:color w:val="000000"/>
                <w:kern w:val="0"/>
                <w:lang w:val="en-US" w:eastAsia="es-CO"/>
              </w:rPr>
            </w:pPr>
            <w:r w:rsidRPr="007677D8">
              <w:rPr>
                <w:b/>
                <w:bCs/>
                <w:color w:val="000000"/>
                <w:kern w:val="0"/>
                <w:lang w:val="en-US" w:eastAsia="es-CO"/>
              </w:rPr>
              <w:t>G</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3BD35AAD"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3.3.3.2 Land uses: </w:t>
            </w:r>
            <w:r>
              <w:rPr>
                <w:color w:val="000000"/>
                <w:kern w:val="0"/>
                <w:sz w:val="22"/>
                <w:szCs w:val="22"/>
                <w:lang w:val="en-US" w:eastAsia="es-CO"/>
              </w:rPr>
              <w:t xml:space="preserve">Current land uses according to municipal report </w:t>
            </w:r>
            <w:r w:rsidRPr="007677D8">
              <w:rPr>
                <w:color w:val="000000"/>
                <w:kern w:val="0"/>
                <w:sz w:val="22"/>
                <w:szCs w:val="22"/>
                <w:lang w:val="en-US" w:eastAsia="es-CO"/>
              </w:rPr>
              <w:t>for the I</w:t>
            </w:r>
            <w:r>
              <w:rPr>
                <w:color w:val="000000"/>
                <w:kern w:val="0"/>
                <w:sz w:val="22"/>
                <w:szCs w:val="22"/>
                <w:lang w:val="en-US" w:eastAsia="es-CO"/>
              </w:rPr>
              <w:t>S</w:t>
            </w:r>
            <w:r w:rsidRPr="007677D8">
              <w:rPr>
                <w:color w:val="000000"/>
                <w:kern w:val="0"/>
                <w:sz w:val="22"/>
                <w:szCs w:val="22"/>
                <w:lang w:val="en-US" w:eastAsia="es-CO"/>
              </w:rPr>
              <w:t xml:space="preserve"> (perimeter urban of the municipality, future planned expansion areas and areas where </w:t>
            </w:r>
            <w:r>
              <w:rPr>
                <w:color w:val="000000"/>
                <w:kern w:val="0"/>
                <w:sz w:val="22"/>
                <w:szCs w:val="22"/>
                <w:lang w:val="en-US" w:eastAsia="es-CO"/>
              </w:rPr>
              <w:t>t</w:t>
            </w:r>
            <w:r w:rsidRPr="007677D8">
              <w:rPr>
                <w:color w:val="000000"/>
                <w:kern w:val="0"/>
                <w:sz w:val="22"/>
                <w:szCs w:val="22"/>
                <w:lang w:val="en-US" w:eastAsia="es-CO"/>
              </w:rPr>
              <w:t>he urban development is not allowed)</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364A653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Nominal [Residential, Agricultural, Industrial, Forestry, Others]</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5F196B3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Report Municipal Mayor's Office (Secondary)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6D33B37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100% </w:t>
            </w:r>
            <w:r w:rsidRPr="007677D8">
              <w:rPr>
                <w:color w:val="000000"/>
                <w:kern w:val="0"/>
                <w:sz w:val="22"/>
                <w:szCs w:val="22"/>
                <w:lang w:val="en-US" w:eastAsia="es-CO"/>
              </w:rPr>
              <w:fldChar w:fldCharType="begin" w:fldLock="1"/>
            </w:r>
            <w:r w:rsidRPr="007677D8">
              <w:rPr>
                <w:color w:val="000000"/>
                <w:kern w:val="0"/>
                <w:sz w:val="22"/>
                <w:szCs w:val="22"/>
                <w:lang w:val="en-US" w:eastAsia="es-CO"/>
              </w:rPr>
              <w:instrText>ADDIN CSL_CITATION {"citationItems":[{"id":"ITEM-1","itemData":{"author":[{"dropping-particle":"","family":"CDMB","given":"","non-dropping-particle":"","parse-names":false,"suffix":""}],"id":"ITEM-1","issued":{"date-parts":[["2020"]]},"publisher":"Corporación Autónoma Regional para la Defensa de la Meseta de Bucaramanga","publisher-place":"Bucaramanga, Colombia","title":"Actualizacipon POMCA del Río Alto Lebrija","type":"article"},"uris":["http://www.mendeley.com/documents/?uuid=fa727bb1-edc6-42de-aa46-1531431fa0f7"]}],"mendeley":{"formattedCitation":"(CDMB, 2020)","plainTextFormattedCitation":"(CDMB, 2020)","previouslyFormattedCitation":"(CDMB, 2020)"},"properties":{"noteIndex":0},"schema":"https://github.com/citation-style-language/schema/raw/master/csl-citation.json"}</w:instrText>
            </w:r>
            <w:r w:rsidRPr="007677D8">
              <w:rPr>
                <w:color w:val="000000"/>
                <w:kern w:val="0"/>
                <w:sz w:val="22"/>
                <w:szCs w:val="22"/>
                <w:lang w:val="en-US" w:eastAsia="es-CO"/>
              </w:rPr>
              <w:fldChar w:fldCharType="separate"/>
            </w:r>
            <w:r>
              <w:rPr>
                <w:noProof/>
                <w:color w:val="000000"/>
                <w:kern w:val="0"/>
                <w:sz w:val="22"/>
                <w:szCs w:val="22"/>
                <w:lang w:val="en-US" w:eastAsia="es-CO"/>
              </w:rPr>
              <w:t xml:space="preserve">in environmental protection </w:t>
            </w:r>
            <w:r w:rsidRPr="007677D8">
              <w:rPr>
                <w:color w:val="000000"/>
                <w:kern w:val="0"/>
                <w:sz w:val="22"/>
                <w:szCs w:val="22"/>
                <w:lang w:val="en-US" w:eastAsia="es-CO"/>
              </w:rPr>
              <w:fldChar w:fldCharType="end"/>
            </w: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&lt;EndNote&gt;&lt;Cite&gt;&lt;Author&gt;CDMB&lt;/Author&gt;&lt;Year&gt;2020&lt;/Year&gt;&lt;RecNum&gt;55&lt;/RecNum&gt;&lt;DisplayText&gt;(CDMB 2020)&lt;/DisplayText&gt;&lt;record&gt;&lt;rec-number&gt;55&lt;/rec-number&gt;&lt;foreign-keys&gt;&lt;key app="EN" db-id="v595a5r9gssvf4exat5pfpexwpffaztza9ee" timestamp="1766760880"&gt;55&lt;/key&gt;&lt;/foreign-keys&gt;&lt;ref-type name="Report"&gt;27&lt;/ref-type&gt;&lt;contributors&gt;&lt;authors&gt;&lt;author&gt;CDMB&lt;/author&gt;&lt;/authors&gt;&lt;/contributors&gt;&lt;titles&gt;&lt;title&gt;Actualización POMCA del Río Alto Lebrija&lt;/title&gt;&lt;/titles&gt;&lt;dates&gt;&lt;year&gt;2020&lt;/year&gt;&lt;/dates&gt;&lt;pub-location&gt;Bucaramanga, Colombia&lt;/pub-location&gt;&lt;publisher&gt;Corporación Autónoma Regional para la Defensa de la Meseta de Bucaramanga (CDMB)&lt;/publisher&gt;&lt;urls&gt;&lt;/urls&gt;&lt;/record&gt;&lt;/Cite&gt;&lt;/EndNote&gt;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(CDMB 2020)</w:t>
            </w:r>
            <w:r>
              <w:rPr>
                <w:color w:val="000000"/>
                <w:kern w:val="0"/>
                <w:sz w:val="22"/>
                <w:szCs w:val="22"/>
                <w:lang w:val="en-US" w:eastAsia="es-CO"/>
              </w:rPr>
              <w:fldChar w:fldCharType="end"/>
            </w:r>
          </w:p>
        </w:tc>
      </w:tr>
      <w:tr w:rsidRPr="007677D8" w:rsidR="005E3FA6" w:rsidTr="0075000F" w14:paraId="6D878924" w14:textId="77777777">
        <w:trPr>
          <w:trHeight w:val="567"/>
        </w:trPr>
        <w:tc>
          <w:tcPr>
            <w:tcW w:w="0" w:type="auto"/>
            <w:tcBorders>
              <w:top w:val="nil"/>
              <w:left w:val="nil"/>
              <w:bottom w:val="nil"/>
              <w:right w:val="nil"/>
            </w:tcBorders>
            <w:vAlign w:val="center"/>
            <w:hideMark/>
          </w:tcPr>
          <w:p w:rsidRPr="007677D8" w:rsidR="005E3FA6" w:rsidP="0075000F" w:rsidRDefault="005E3FA6" w14:paraId="1C54EA73" w14:textId="77777777">
            <w:pPr>
              <w:spacing w:after="0" w:line="240" w:lineRule="auto"/>
              <w:ind w:firstLine="0"/>
              <w:jc w:val="left"/>
              <w:rPr>
                <w:color w:val="000000"/>
                <w:kern w:val="0"/>
                <w:sz w:val="22"/>
                <w:szCs w:val="22"/>
                <w:lang w:val="en-US" w:eastAsia="es-CO"/>
              </w:rPr>
            </w:pPr>
          </w:p>
        </w:tc>
        <w:tc>
          <w:tcPr>
            <w:tcW w:w="0" w:type="auto"/>
            <w:gridSpan w:val="4"/>
            <w:tcBorders>
              <w:top w:val="nil"/>
              <w:left w:val="single" w:color="auto" w:sz="4" w:space="0"/>
              <w:bottom w:val="single" w:color="auto" w:sz="4" w:space="0"/>
              <w:right w:val="single" w:color="auto" w:sz="4" w:space="0"/>
            </w:tcBorders>
            <w:vAlign w:val="center"/>
            <w:hideMark/>
          </w:tcPr>
          <w:p w:rsidRPr="007677D8" w:rsidR="005E3FA6" w:rsidP="0075000F" w:rsidRDefault="005E3FA6" w14:paraId="00B2FC59" w14:textId="77777777">
            <w:pPr>
              <w:spacing w:after="0" w:line="240" w:lineRule="auto"/>
              <w:ind w:firstLine="0"/>
              <w:jc w:val="center"/>
              <w:rPr>
                <w:b/>
                <w:bCs/>
                <w:color w:val="000000"/>
                <w:kern w:val="0"/>
                <w:sz w:val="32"/>
                <w:szCs w:val="32"/>
                <w:lang w:val="en-US" w:eastAsia="es-CO"/>
              </w:rPr>
            </w:pPr>
            <w:r w:rsidRPr="007677D8">
              <w:rPr>
                <w:b/>
                <w:bCs/>
                <w:color w:val="000000"/>
                <w:kern w:val="0"/>
                <w:sz w:val="32"/>
                <w:szCs w:val="32"/>
                <w:lang w:val="en-US" w:eastAsia="es-CO"/>
              </w:rPr>
              <w:t xml:space="preserve">3.4 </w:t>
            </w:r>
            <w:r>
              <w:rPr>
                <w:b/>
                <w:bCs/>
                <w:color w:val="000000"/>
                <w:kern w:val="0"/>
                <w:sz w:val="32"/>
                <w:szCs w:val="32"/>
                <w:lang w:val="en-US" w:eastAsia="es-CO"/>
              </w:rPr>
              <w:t>W</w:t>
            </w:r>
            <w:r w:rsidRPr="007677D8">
              <w:rPr>
                <w:b/>
                <w:bCs/>
                <w:color w:val="000000"/>
                <w:kern w:val="0"/>
                <w:sz w:val="32"/>
                <w:szCs w:val="32"/>
                <w:lang w:val="en-US" w:eastAsia="es-CO"/>
              </w:rPr>
              <w:t>ater supply system</w:t>
            </w:r>
            <w:r>
              <w:rPr>
                <w:b/>
                <w:bCs/>
                <w:color w:val="000000"/>
                <w:kern w:val="0"/>
                <w:sz w:val="32"/>
                <w:szCs w:val="32"/>
                <w:lang w:val="en-US" w:eastAsia="es-CO"/>
              </w:rPr>
              <w:t xml:space="preserve"> </w:t>
            </w:r>
            <w:r w:rsidRPr="007677D8">
              <w:rPr>
                <w:b/>
                <w:bCs/>
                <w:color w:val="000000"/>
                <w:kern w:val="0"/>
                <w:sz w:val="32"/>
                <w:szCs w:val="32"/>
                <w:lang w:val="en-US" w:eastAsia="es-CO"/>
              </w:rPr>
              <w:t>​</w:t>
            </w:r>
            <w:r>
              <w:rPr>
                <w:b/>
                <w:bCs/>
                <w:color w:val="000000"/>
                <w:kern w:val="0"/>
                <w:sz w:val="32"/>
                <w:szCs w:val="32"/>
                <w:lang w:val="en-US" w:eastAsia="es-CO"/>
              </w:rPr>
              <w:t>features</w:t>
            </w:r>
          </w:p>
        </w:tc>
      </w:tr>
      <w:tr w:rsidRPr="007677D8" w:rsidR="005E3FA6" w:rsidTr="0075000F" w14:paraId="68D67A54" w14:textId="77777777">
        <w:trPr>
          <w:trHeight w:val="567"/>
        </w:trPr>
        <w:tc>
          <w:tcPr>
            <w:tcW w:w="0" w:type="auto"/>
            <w:tcBorders>
              <w:top w:val="nil"/>
              <w:left w:val="nil"/>
              <w:bottom w:val="nil"/>
              <w:right w:val="nil"/>
            </w:tcBorders>
            <w:vAlign w:val="center"/>
            <w:hideMark/>
          </w:tcPr>
          <w:p w:rsidRPr="007677D8" w:rsidR="005E3FA6" w:rsidP="0075000F" w:rsidRDefault="005E3FA6" w14:paraId="03A52DBB" w14:textId="77777777">
            <w:pPr>
              <w:spacing w:after="0" w:line="240" w:lineRule="auto"/>
              <w:ind w:firstLine="0"/>
              <w:jc w:val="center"/>
              <w:rPr>
                <w:b/>
                <w:bCs/>
                <w:color w:val="000000"/>
                <w:kern w:val="0"/>
                <w:sz w:val="32"/>
                <w:szCs w:val="32"/>
                <w:lang w:val="en-US" w:eastAsia="es-CO"/>
              </w:rPr>
            </w:pPr>
          </w:p>
        </w:tc>
        <w:tc>
          <w:tcPr>
            <w:tcW w:w="0" w:type="auto"/>
            <w:gridSpan w:val="4"/>
            <w:tcBorders>
              <w:top w:val="single" w:color="auto" w:sz="4" w:space="0"/>
              <w:left w:val="single" w:color="auto" w:sz="4" w:space="0"/>
              <w:bottom w:val="single" w:color="000000" w:sz="4" w:space="0"/>
              <w:right w:val="single" w:color="auto" w:sz="4" w:space="0"/>
            </w:tcBorders>
            <w:vAlign w:val="center"/>
            <w:hideMark/>
          </w:tcPr>
          <w:p w:rsidRPr="007677D8" w:rsidR="005E3FA6" w:rsidP="0075000F" w:rsidRDefault="005E3FA6" w14:paraId="72D8237D"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3.4.1 Sources and volume of water supply</w:t>
            </w:r>
          </w:p>
        </w:tc>
      </w:tr>
      <w:tr w:rsidRPr="007677D8" w:rsidR="005E3FA6" w:rsidTr="0075000F" w14:paraId="0588079A" w14:textId="77777777">
        <w:trPr>
          <w:trHeight w:val="416"/>
        </w:trPr>
        <w:tc>
          <w:tcPr>
            <w:tcW w:w="0" w:type="auto"/>
            <w:tcBorders>
              <w:top w:val="single" w:color="auto" w:sz="4" w:space="0"/>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071FD58A"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B4FCD9F" w14:textId="77777777">
            <w:pPr>
              <w:spacing w:after="0" w:line="240" w:lineRule="auto"/>
              <w:ind w:firstLine="0"/>
              <w:jc w:val="left"/>
              <w:rPr>
                <w:i/>
                <w:iCs/>
                <w:color w:val="000000"/>
                <w:kern w:val="0"/>
                <w:sz w:val="22"/>
                <w:szCs w:val="22"/>
                <w:lang w:val="en-US" w:eastAsia="es-CO"/>
              </w:rPr>
            </w:pPr>
            <w:r w:rsidRPr="007677D8">
              <w:rPr>
                <w:color w:val="000000"/>
                <w:kern w:val="0"/>
                <w:sz w:val="22"/>
                <w:szCs w:val="22"/>
                <w:lang w:val="en-US" w:eastAsia="es-CO"/>
              </w:rPr>
              <w:t xml:space="preserve">3.4.1.1 </w:t>
            </w:r>
            <w:r w:rsidRPr="007677D8">
              <w:rPr>
                <w:i/>
                <w:iCs/>
                <w:color w:val="000000"/>
                <w:kern w:val="0"/>
                <w:sz w:val="22"/>
                <w:szCs w:val="22"/>
                <w:lang w:val="en-US" w:eastAsia="es-CO"/>
              </w:rPr>
              <w:t xml:space="preserve">Water supply sources: </w:t>
            </w:r>
            <w:r>
              <w:rPr>
                <w:color w:val="000000"/>
                <w:kern w:val="0"/>
                <w:sz w:val="22"/>
                <w:szCs w:val="22"/>
                <w:lang w:val="en-US" w:eastAsia="es-CO"/>
              </w:rPr>
              <w:t>C</w:t>
            </w:r>
            <w:r w:rsidRPr="007677D8">
              <w:rPr>
                <w:color w:val="000000"/>
                <w:kern w:val="0"/>
                <w:sz w:val="22"/>
                <w:szCs w:val="22"/>
                <w:lang w:val="en-US" w:eastAsia="es-CO"/>
              </w:rPr>
              <w:t xml:space="preserve">onventional </w:t>
            </w:r>
            <w:r>
              <w:rPr>
                <w:color w:val="000000"/>
                <w:kern w:val="0"/>
                <w:sz w:val="22"/>
                <w:szCs w:val="22"/>
                <w:lang w:val="en-US" w:eastAsia="es-CO"/>
              </w:rPr>
              <w:t>w</w:t>
            </w:r>
            <w:r w:rsidRPr="007677D8">
              <w:rPr>
                <w:color w:val="000000"/>
                <w:kern w:val="0"/>
                <w:sz w:val="22"/>
                <w:szCs w:val="22"/>
                <w:lang w:val="en-US" w:eastAsia="es-CO"/>
              </w:rPr>
              <w:t>ater supply sources</w:t>
            </w:r>
            <w:r w:rsidRPr="007677D8">
              <w:rPr>
                <w:i/>
                <w:iCs/>
                <w:color w:val="000000"/>
                <w:kern w:val="0"/>
                <w:sz w:val="22"/>
                <w:szCs w:val="22"/>
                <w:lang w:val="en-US" w:eastAsia="es-CO"/>
              </w:rPr>
              <w:t>​</w:t>
            </w:r>
            <w:r w:rsidRPr="007677D8">
              <w:rPr>
                <w:color w:val="000000"/>
                <w:kern w:val="0"/>
                <w:sz w:val="22"/>
                <w:szCs w:val="22"/>
                <w:lang w:val="en-US" w:eastAsia="es-CO"/>
              </w:rPr>
              <w:t xml:space="preserve"> (aqueduct, pumping well or public pool) and non- conventional tank truck, water tanker, surface current, </w:t>
            </w:r>
            <w:r w:rsidRPr="007677D8">
              <w:rPr>
                <w:color w:val="000000"/>
                <w:kern w:val="0"/>
                <w:sz w:val="22"/>
                <w:szCs w:val="22"/>
                <w:lang w:val="en-US" w:eastAsia="es-CO"/>
              </w:rPr>
              <w:t>underground, water rain or other) in the I</w:t>
            </w:r>
            <w:r>
              <w:rPr>
                <w:color w:val="000000"/>
                <w:kern w:val="0"/>
                <w:sz w:val="22"/>
                <w:szCs w:val="22"/>
                <w:lang w:val="en-US" w:eastAsia="es-CO"/>
              </w:rPr>
              <w:t>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F90395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Nominal [Conventional, Non- conventional</w:t>
            </w:r>
            <w:r>
              <w:rPr>
                <w:color w:val="000000"/>
                <w:kern w:val="0"/>
                <w:sz w:val="22"/>
                <w:szCs w:val="22"/>
                <w:lang w:val="en-US" w:eastAsia="es-CO"/>
              </w:rPr>
              <w:t>]</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AF4535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Household survey, </w:t>
            </w:r>
            <w:r>
              <w:rPr>
                <w:color w:val="000000"/>
                <w:kern w:val="0"/>
                <w:sz w:val="22"/>
                <w:szCs w:val="22"/>
                <w:lang w:val="en-US" w:eastAsia="es-CO"/>
              </w:rPr>
              <w:t>Cartography</w:t>
            </w:r>
            <w:r w:rsidRPr="007677D8">
              <w:rPr>
                <w:color w:val="000000"/>
                <w:kern w:val="0"/>
                <w:sz w:val="22"/>
                <w:szCs w:val="22"/>
                <w:lang w:val="en-US" w:eastAsia="es-CO"/>
              </w:rPr>
              <w:t xml:space="preserve"> workshop, Activity distribution workshop, Stakeholder mapping workshop (Primary)</w:t>
            </w:r>
          </w:p>
        </w:tc>
        <w:tc>
          <w:tcPr>
            <w:tcW w:w="3741" w:type="dxa"/>
            <w:tcBorders>
              <w:top w:val="nil"/>
              <w:left w:val="nil"/>
              <w:bottom w:val="single" w:color="auto" w:sz="4" w:space="0"/>
              <w:right w:val="single" w:color="auto" w:sz="4" w:space="0"/>
            </w:tcBorders>
            <w:shd w:val="clear" w:color="000000" w:fill="F2F2F2"/>
            <w:vAlign w:val="center"/>
            <w:hideMark/>
          </w:tcPr>
          <w:tbl>
            <w:tblPr>
              <w:tblStyle w:val="Tablaconcuadrcula1"/>
              <w:tblW w:w="2750" w:type="dxa"/>
              <w:jc w:val="center"/>
              <w:tblLook w:val="04A0" w:firstRow="1" w:lastRow="0" w:firstColumn="1" w:lastColumn="0" w:noHBand="0" w:noVBand="1"/>
            </w:tblPr>
            <w:tblGrid>
              <w:gridCol w:w="1594"/>
              <w:gridCol w:w="1156"/>
            </w:tblGrid>
            <w:tr w:rsidRPr="007677D8" w:rsidR="005E3FA6" w:rsidTr="0075000F" w14:paraId="2F70D4C5" w14:textId="77777777">
              <w:trPr>
                <w:jc w:val="center"/>
              </w:trPr>
              <w:tc>
                <w:tcPr>
                  <w:tcW w:w="1594" w:type="dxa"/>
                  <w:tcBorders>
                    <w:top w:val="single" w:color="auto" w:sz="4" w:space="0"/>
                  </w:tcBorders>
                  <w:vAlign w:val="center"/>
                </w:tcPr>
                <w:p w:rsidRPr="007677D8" w:rsidR="005E3FA6" w:rsidP="0075000F" w:rsidRDefault="005E3FA6" w14:paraId="5A2ED666"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Water source</w:t>
                  </w:r>
                </w:p>
              </w:tc>
              <w:tc>
                <w:tcPr>
                  <w:tcW w:w="1156" w:type="dxa"/>
                  <w:vAlign w:val="center"/>
                </w:tcPr>
                <w:p w:rsidRPr="007677D8" w:rsidR="005E3FA6" w:rsidP="0075000F" w:rsidRDefault="005E3FA6" w14:paraId="51E3E90F" w14:textId="77777777">
                  <w:pPr>
                    <w:spacing w:after="0" w:line="240" w:lineRule="auto"/>
                    <w:ind w:firstLine="0"/>
                    <w:jc w:val="center"/>
                    <w:rPr>
                      <w:rFonts w:eastAsia="Aptos"/>
                      <w:i/>
                      <w:iCs/>
                      <w:color w:val="000000"/>
                      <w:sz w:val="20"/>
                      <w:szCs w:val="20"/>
                      <w:lang w:val="en-US" w:eastAsia="es-CO"/>
                    </w:rPr>
                  </w:pPr>
                  <w:r w:rsidRPr="00E46C79">
                    <w:rPr>
                      <w:rFonts w:eastAsia="Aptos"/>
                      <w:b/>
                      <w:bCs/>
                      <w:i/>
                      <w:iCs/>
                      <w:color w:val="000000"/>
                      <w:sz w:val="20"/>
                      <w:szCs w:val="20"/>
                      <w:lang w:val="en-US" w:eastAsia="es-CO"/>
                    </w:rPr>
                    <w:t>Existence</w:t>
                  </w:r>
                </w:p>
              </w:tc>
            </w:tr>
            <w:tr w:rsidRPr="007677D8" w:rsidR="005E3FA6" w:rsidTr="0075000F" w14:paraId="0476BFE1" w14:textId="77777777">
              <w:trPr>
                <w:jc w:val="center"/>
              </w:trPr>
              <w:tc>
                <w:tcPr>
                  <w:tcW w:w="1594" w:type="dxa"/>
                  <w:vAlign w:val="center"/>
                </w:tcPr>
                <w:p w:rsidRPr="007677D8" w:rsidR="005E3FA6" w:rsidP="0075000F" w:rsidRDefault="005E3FA6" w14:paraId="169F47C2"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Aqueduct</w:t>
                  </w:r>
                </w:p>
              </w:tc>
              <w:tc>
                <w:tcPr>
                  <w:tcW w:w="1156" w:type="dxa"/>
                  <w:vAlign w:val="center"/>
                </w:tcPr>
                <w:p w:rsidRPr="007677D8" w:rsidR="005E3FA6" w:rsidP="0075000F" w:rsidRDefault="005E3FA6" w14:paraId="7790AE2C"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Yes</w:t>
                  </w:r>
                </w:p>
              </w:tc>
            </w:tr>
            <w:tr w:rsidRPr="007677D8" w:rsidR="005E3FA6" w:rsidTr="0075000F" w14:paraId="7934EBCE" w14:textId="77777777">
              <w:trPr>
                <w:jc w:val="center"/>
              </w:trPr>
              <w:tc>
                <w:tcPr>
                  <w:tcW w:w="1594" w:type="dxa"/>
                  <w:vAlign w:val="center"/>
                </w:tcPr>
                <w:p w:rsidRPr="007677D8" w:rsidR="005E3FA6" w:rsidP="0075000F" w:rsidRDefault="005E3FA6" w14:paraId="5AABD1C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Public stack</w:t>
                  </w:r>
                </w:p>
              </w:tc>
              <w:tc>
                <w:tcPr>
                  <w:tcW w:w="1156" w:type="dxa"/>
                  <w:vAlign w:val="center"/>
                </w:tcPr>
                <w:p w:rsidRPr="007677D8" w:rsidR="005E3FA6" w:rsidP="0075000F" w:rsidRDefault="005E3FA6" w14:paraId="0C9CDF73"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Yes</w:t>
                  </w:r>
                </w:p>
              </w:tc>
            </w:tr>
            <w:tr w:rsidRPr="007677D8" w:rsidR="005E3FA6" w:rsidTr="0075000F" w14:paraId="2D68CD82" w14:textId="77777777">
              <w:trPr>
                <w:jc w:val="center"/>
              </w:trPr>
              <w:tc>
                <w:tcPr>
                  <w:tcW w:w="1594" w:type="dxa"/>
                  <w:vAlign w:val="center"/>
                </w:tcPr>
                <w:p w:rsidRPr="007677D8" w:rsidR="005E3FA6" w:rsidP="0075000F" w:rsidRDefault="005E3FA6" w14:paraId="7E474467"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Cistern</w:t>
                  </w:r>
                </w:p>
              </w:tc>
              <w:tc>
                <w:tcPr>
                  <w:tcW w:w="1156" w:type="dxa"/>
                  <w:vAlign w:val="center"/>
                </w:tcPr>
                <w:p w:rsidRPr="007677D8" w:rsidR="005E3FA6" w:rsidP="0075000F" w:rsidRDefault="005E3FA6" w14:paraId="0F182C51"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Yes</w:t>
                  </w:r>
                </w:p>
              </w:tc>
            </w:tr>
            <w:tr w:rsidRPr="007677D8" w:rsidR="005E3FA6" w:rsidTr="0075000F" w14:paraId="58EC4383" w14:textId="77777777">
              <w:trPr>
                <w:jc w:val="center"/>
              </w:trPr>
              <w:tc>
                <w:tcPr>
                  <w:tcW w:w="1594" w:type="dxa"/>
                  <w:vAlign w:val="center"/>
                </w:tcPr>
                <w:p w:rsidRPr="007677D8" w:rsidR="005E3FA6" w:rsidP="0075000F" w:rsidRDefault="005E3FA6" w14:paraId="28A0C2E7"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Tanker truck</w:t>
                  </w:r>
                </w:p>
              </w:tc>
              <w:tc>
                <w:tcPr>
                  <w:tcW w:w="1156" w:type="dxa"/>
                  <w:vAlign w:val="center"/>
                </w:tcPr>
                <w:p w:rsidRPr="007677D8" w:rsidR="005E3FA6" w:rsidP="0075000F" w:rsidRDefault="005E3FA6" w14:paraId="3A61E71E"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Yes</w:t>
                  </w:r>
                </w:p>
              </w:tc>
            </w:tr>
          </w:tbl>
          <w:p w:rsidRPr="007677D8" w:rsidR="005E3FA6" w:rsidP="0075000F" w:rsidRDefault="005E3FA6" w14:paraId="7AE6DBB7" w14:textId="77777777">
            <w:pPr>
              <w:spacing w:after="0" w:line="240" w:lineRule="auto"/>
              <w:ind w:firstLine="0"/>
              <w:jc w:val="left"/>
              <w:rPr>
                <w:color w:val="000000"/>
                <w:kern w:val="0"/>
                <w:sz w:val="22"/>
                <w:szCs w:val="22"/>
                <w:lang w:val="en-US" w:eastAsia="es-CO"/>
              </w:rPr>
            </w:pPr>
          </w:p>
        </w:tc>
      </w:tr>
      <w:tr w:rsidRPr="007677D8" w:rsidR="005E3FA6" w:rsidTr="0075000F" w14:paraId="6B33AAB4" w14:textId="77777777">
        <w:trPr>
          <w:trHeight w:val="900"/>
        </w:trPr>
        <w:tc>
          <w:tcPr>
            <w:tcW w:w="0" w:type="auto"/>
            <w:tcBorders>
              <w:top w:val="nil"/>
              <w:left w:val="single" w:color="auto" w:sz="4" w:space="0"/>
              <w:bottom w:val="single" w:color="auto" w:sz="4" w:space="0"/>
              <w:right w:val="single" w:color="auto" w:sz="4" w:space="0"/>
            </w:tcBorders>
            <w:shd w:val="clear" w:color="000000" w:fill="F2F2F2"/>
            <w:vAlign w:val="center"/>
            <w:hideMark/>
          </w:tcPr>
          <w:p w:rsidRPr="007677D8" w:rsidR="005E3FA6" w:rsidP="0075000F" w:rsidRDefault="005E3FA6" w14:paraId="4E9845D5" w14:textId="77777777">
            <w:pPr>
              <w:spacing w:after="0" w:line="240" w:lineRule="auto"/>
              <w:ind w:firstLine="0"/>
              <w:jc w:val="center"/>
              <w:rPr>
                <w:b/>
                <w:bCs/>
                <w:color w:val="000000"/>
                <w:kern w:val="0"/>
                <w:lang w:val="en-US" w:eastAsia="es-CO"/>
              </w:rPr>
            </w:pPr>
            <w:r w:rsidRPr="007677D8">
              <w:rPr>
                <w:b/>
                <w:bCs/>
                <w:color w:val="000000"/>
                <w:kern w:val="0"/>
                <w:lang w:val="en-US" w:eastAsia="es-CO"/>
              </w:rPr>
              <w:t>G</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42BBE0A2"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3.4.1.2 Water concession​ formally established: </w:t>
            </w:r>
            <w:r w:rsidRPr="007677D8">
              <w:rPr>
                <w:color w:val="000000"/>
                <w:kern w:val="0"/>
                <w:sz w:val="22"/>
                <w:szCs w:val="22"/>
                <w:lang w:val="en-US" w:eastAsia="es-CO"/>
              </w:rPr>
              <w:t>The source of water supply​ has a concession formally established</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3CA5820A"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347A95A5"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Technical 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5DCBB6E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Ye</w:t>
            </w:r>
            <w:r>
              <w:rPr>
                <w:color w:val="000000"/>
                <w:kern w:val="0"/>
                <w:sz w:val="22"/>
                <w:szCs w:val="22"/>
                <w:lang w:val="en-US" w:eastAsia="es-CO"/>
              </w:rPr>
              <w:t>s</w:t>
            </w:r>
          </w:p>
        </w:tc>
      </w:tr>
      <w:tr w:rsidRPr="007677D8" w:rsidR="005E3FA6" w:rsidTr="0075000F" w14:paraId="10C77B08" w14:textId="77777777">
        <w:trPr>
          <w:trHeight w:val="900"/>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3828BAD8"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D94C943"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3.4.1.3 Water supply and/or conventional flow: </w:t>
            </w:r>
            <w:r w:rsidRPr="007677D8">
              <w:rPr>
                <w:color w:val="000000"/>
                <w:kern w:val="0"/>
                <w:sz w:val="22"/>
                <w:szCs w:val="22"/>
                <w:lang w:val="en-US" w:eastAsia="es-CO"/>
              </w:rPr>
              <w:t>Water supply and volume​ supplied by conventional sources per unit of time​</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FF9CC2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Water volume / </w:t>
            </w:r>
            <w:r>
              <w:rPr>
                <w:color w:val="000000"/>
                <w:kern w:val="0"/>
                <w:sz w:val="22"/>
                <w:szCs w:val="22"/>
                <w:lang w:val="en-US" w:eastAsia="es-CO"/>
              </w:rPr>
              <w:t>Unit time</w:t>
            </w:r>
            <w:r w:rsidRPr="007677D8">
              <w:rPr>
                <w:color w:val="000000"/>
                <w:kern w:val="0"/>
                <w:sz w:val="22"/>
                <w:szCs w:val="22"/>
                <w:lang w:val="en-US" w:eastAsia="es-CO"/>
              </w:rPr>
              <w:t xml:space="preserve"> [L/</w:t>
            </w:r>
            <w:proofErr w:type="spellStart"/>
            <w:r w:rsidRPr="007677D8">
              <w:rPr>
                <w:color w:val="000000"/>
                <w:kern w:val="0"/>
                <w:sz w:val="22"/>
                <w:szCs w:val="22"/>
                <w:lang w:val="en-US" w:eastAsia="es-CO"/>
              </w:rPr>
              <w:t>day.</w:t>
            </w:r>
            <w:r>
              <w:rPr>
                <w:color w:val="000000"/>
                <w:kern w:val="0"/>
                <w:sz w:val="22"/>
                <w:szCs w:val="22"/>
                <w:lang w:val="en-US" w:eastAsia="es-CO"/>
              </w:rPr>
              <w:t>Inhab</w:t>
            </w:r>
            <w:proofErr w:type="spellEnd"/>
            <w:r w:rsidRPr="007677D8">
              <w:rPr>
                <w:color w:val="000000"/>
                <w:kern w:val="0"/>
                <w:sz w:val="22"/>
                <w:szCs w:val="22"/>
                <w:lang w:val="en-US" w:eastAsia="es-CO"/>
              </w:rPr>
              <w:t>]</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D1AED6E"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Technical 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D13844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37.1 L/</w:t>
            </w:r>
            <w:proofErr w:type="spellStart"/>
            <w:r w:rsidRPr="007677D8">
              <w:rPr>
                <w:color w:val="000000"/>
                <w:kern w:val="0"/>
                <w:sz w:val="22"/>
                <w:szCs w:val="22"/>
                <w:lang w:val="en-US" w:eastAsia="es-CO"/>
              </w:rPr>
              <w:t>day.</w:t>
            </w:r>
            <w:r>
              <w:rPr>
                <w:color w:val="000000"/>
                <w:kern w:val="0"/>
                <w:sz w:val="22"/>
                <w:szCs w:val="22"/>
                <w:lang w:val="en-US" w:eastAsia="es-CO"/>
              </w:rPr>
              <w:t>inhab</w:t>
            </w:r>
            <w:proofErr w:type="spellEnd"/>
          </w:p>
        </w:tc>
      </w:tr>
      <w:tr w:rsidRPr="007677D8" w:rsidR="005E3FA6" w:rsidTr="0075000F" w14:paraId="452B0B54" w14:textId="77777777">
        <w:trPr>
          <w:trHeight w:val="900"/>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4FC79B73"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37A377CD"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3.4.1.4 </w:t>
            </w:r>
            <w:r>
              <w:rPr>
                <w:i/>
                <w:iCs/>
                <w:color w:val="000000"/>
                <w:kern w:val="0"/>
                <w:sz w:val="22"/>
                <w:szCs w:val="22"/>
                <w:lang w:val="en-US" w:eastAsia="es-CO"/>
              </w:rPr>
              <w:t>W</w:t>
            </w:r>
            <w:r w:rsidRPr="007677D8">
              <w:rPr>
                <w:i/>
                <w:iCs/>
                <w:color w:val="000000"/>
                <w:kern w:val="0"/>
                <w:sz w:val="22"/>
                <w:szCs w:val="22"/>
                <w:lang w:val="en-US" w:eastAsia="es-CO"/>
              </w:rPr>
              <w:t xml:space="preserve">ater supply and/or </w:t>
            </w:r>
            <w:r>
              <w:rPr>
                <w:i/>
                <w:iCs/>
                <w:color w:val="000000"/>
                <w:kern w:val="0"/>
                <w:sz w:val="22"/>
                <w:szCs w:val="22"/>
                <w:lang w:val="en-US" w:eastAsia="es-CO"/>
              </w:rPr>
              <w:t>n</w:t>
            </w:r>
            <w:r w:rsidRPr="007677D8">
              <w:rPr>
                <w:i/>
                <w:iCs/>
                <w:color w:val="000000"/>
                <w:kern w:val="0"/>
                <w:sz w:val="22"/>
                <w:szCs w:val="22"/>
                <w:lang w:val="en-US" w:eastAsia="es-CO"/>
              </w:rPr>
              <w:t>on- conventional flow:</w:t>
            </w:r>
            <w:r w:rsidRPr="007677D8">
              <w:rPr>
                <w:color w:val="000000"/>
                <w:kern w:val="0"/>
                <w:sz w:val="22"/>
                <w:szCs w:val="22"/>
                <w:lang w:val="en-US" w:eastAsia="es-CO"/>
              </w:rPr>
              <w:t xml:space="preserve"> Water supply and volume​ supplied by non- conventional sources per unit of time</w:t>
            </w:r>
          </w:p>
        </w:tc>
        <w:tc>
          <w:tcPr>
            <w:tcW w:w="3090" w:type="dxa"/>
            <w:tcBorders>
              <w:top w:val="nil"/>
              <w:left w:val="nil"/>
              <w:bottom w:val="single" w:color="auto" w:sz="4" w:space="0"/>
              <w:right w:val="single" w:color="auto" w:sz="4" w:space="0"/>
            </w:tcBorders>
            <w:vAlign w:val="center"/>
            <w:hideMark/>
          </w:tcPr>
          <w:p w:rsidR="005E3FA6" w:rsidP="0075000F" w:rsidRDefault="005E3FA6" w14:paraId="1537B1F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Water volume / </w:t>
            </w:r>
            <w:r>
              <w:rPr>
                <w:color w:val="000000"/>
                <w:kern w:val="0"/>
                <w:sz w:val="22"/>
                <w:szCs w:val="22"/>
                <w:lang w:val="en-US" w:eastAsia="es-CO"/>
              </w:rPr>
              <w:t>Unit time</w:t>
            </w:r>
            <w:r w:rsidRPr="007677D8">
              <w:rPr>
                <w:color w:val="000000"/>
                <w:kern w:val="0"/>
                <w:sz w:val="22"/>
                <w:szCs w:val="22"/>
                <w:lang w:val="en-US" w:eastAsia="es-CO"/>
              </w:rPr>
              <w:t xml:space="preserve"> </w:t>
            </w:r>
          </w:p>
          <w:p w:rsidRPr="007677D8" w:rsidR="005E3FA6" w:rsidP="0075000F" w:rsidRDefault="005E3FA6" w14:paraId="14B316F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[L/ </w:t>
            </w:r>
            <w:proofErr w:type="spellStart"/>
            <w:r w:rsidRPr="007677D8">
              <w:rPr>
                <w:color w:val="000000"/>
                <w:kern w:val="0"/>
                <w:sz w:val="22"/>
                <w:szCs w:val="22"/>
                <w:lang w:val="en-US" w:eastAsia="es-CO"/>
              </w:rPr>
              <w:t>day.inhab</w:t>
            </w:r>
            <w:proofErr w:type="spellEnd"/>
            <w:r w:rsidRPr="007677D8">
              <w:rPr>
                <w:color w:val="000000"/>
                <w:kern w:val="0"/>
                <w:sz w:val="22"/>
                <w:szCs w:val="22"/>
                <w:lang w:val="en-US" w:eastAsia="es-CO"/>
              </w:rPr>
              <w:t>]</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3583D698"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Technical 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1DCC642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7.1 L/</w:t>
            </w:r>
            <w:proofErr w:type="spellStart"/>
            <w:r w:rsidRPr="007677D8">
              <w:rPr>
                <w:color w:val="000000"/>
                <w:kern w:val="0"/>
                <w:sz w:val="22"/>
                <w:szCs w:val="22"/>
                <w:lang w:val="en-US" w:eastAsia="es-CO"/>
              </w:rPr>
              <w:t>day</w:t>
            </w:r>
            <w:r>
              <w:rPr>
                <w:color w:val="000000"/>
                <w:kern w:val="0"/>
                <w:sz w:val="22"/>
                <w:szCs w:val="22"/>
                <w:lang w:val="en-US" w:eastAsia="es-CO"/>
              </w:rPr>
              <w:t>.inhab</w:t>
            </w:r>
            <w:proofErr w:type="spellEnd"/>
          </w:p>
        </w:tc>
      </w:tr>
      <w:tr w:rsidRPr="007677D8" w:rsidR="005E3FA6" w:rsidTr="0075000F" w14:paraId="42862809" w14:textId="77777777">
        <w:trPr>
          <w:trHeight w:val="567"/>
        </w:trPr>
        <w:tc>
          <w:tcPr>
            <w:tcW w:w="0" w:type="auto"/>
            <w:tcBorders>
              <w:top w:val="nil"/>
              <w:left w:val="nil"/>
              <w:bottom w:val="nil"/>
              <w:right w:val="nil"/>
            </w:tcBorders>
            <w:vAlign w:val="center"/>
            <w:hideMark/>
          </w:tcPr>
          <w:p w:rsidRPr="007677D8" w:rsidR="005E3FA6" w:rsidP="0075000F" w:rsidRDefault="005E3FA6" w14:paraId="1F5E6338" w14:textId="77777777">
            <w:pPr>
              <w:spacing w:after="0" w:line="240" w:lineRule="auto"/>
              <w:ind w:firstLine="0"/>
              <w:jc w:val="left"/>
              <w:rPr>
                <w:color w:val="000000"/>
                <w:kern w:val="0"/>
                <w:sz w:val="22"/>
                <w:szCs w:val="22"/>
                <w:lang w:val="en-US" w:eastAsia="es-CO"/>
              </w:rPr>
            </w:pPr>
          </w:p>
        </w:tc>
        <w:tc>
          <w:tcPr>
            <w:tcW w:w="0" w:type="auto"/>
            <w:gridSpan w:val="4"/>
            <w:tcBorders>
              <w:top w:val="nil"/>
              <w:left w:val="single" w:color="auto" w:sz="4" w:space="0"/>
              <w:bottom w:val="single" w:color="auto" w:sz="4" w:space="0"/>
              <w:right w:val="single" w:color="auto" w:sz="4" w:space="0"/>
            </w:tcBorders>
            <w:vAlign w:val="center"/>
            <w:hideMark/>
          </w:tcPr>
          <w:p w:rsidRPr="007677D8" w:rsidR="005E3FA6" w:rsidP="0075000F" w:rsidRDefault="005E3FA6" w14:paraId="03111CAF"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3.4.2 </w:t>
            </w:r>
            <w:r>
              <w:rPr>
                <w:b/>
                <w:bCs/>
                <w:i/>
                <w:iCs/>
                <w:color w:val="000000"/>
                <w:kern w:val="0"/>
                <w:sz w:val="28"/>
                <w:szCs w:val="28"/>
                <w:lang w:val="en-US" w:eastAsia="es-CO"/>
              </w:rPr>
              <w:t>Water s</w:t>
            </w:r>
            <w:r w:rsidRPr="007677D8">
              <w:rPr>
                <w:b/>
                <w:bCs/>
                <w:i/>
                <w:iCs/>
                <w:color w:val="000000"/>
                <w:kern w:val="0"/>
                <w:sz w:val="28"/>
                <w:szCs w:val="28"/>
                <w:lang w:val="en-US" w:eastAsia="es-CO"/>
              </w:rPr>
              <w:t>upply service</w:t>
            </w:r>
            <w:r>
              <w:rPr>
                <w:b/>
                <w:bCs/>
                <w:i/>
                <w:iCs/>
                <w:color w:val="000000"/>
                <w:kern w:val="0"/>
                <w:sz w:val="28"/>
                <w:szCs w:val="28"/>
                <w:lang w:val="en-US" w:eastAsia="es-CO"/>
              </w:rPr>
              <w:t xml:space="preserve"> c</w:t>
            </w:r>
            <w:r w:rsidRPr="007677D8">
              <w:rPr>
                <w:b/>
                <w:bCs/>
                <w:i/>
                <w:iCs/>
                <w:color w:val="000000"/>
                <w:kern w:val="0"/>
                <w:sz w:val="28"/>
                <w:szCs w:val="28"/>
                <w:lang w:val="en-US" w:eastAsia="es-CO"/>
              </w:rPr>
              <w:t>haracteristics</w:t>
            </w:r>
          </w:p>
        </w:tc>
      </w:tr>
      <w:tr w:rsidRPr="007677D8" w:rsidR="005E3FA6" w:rsidTr="0075000F" w14:paraId="1A1F6FB1" w14:textId="77777777">
        <w:trPr>
          <w:trHeight w:val="983"/>
        </w:trPr>
        <w:tc>
          <w:tcPr>
            <w:tcW w:w="0" w:type="auto"/>
            <w:tcBorders>
              <w:top w:val="single" w:color="auto" w:sz="4" w:space="0"/>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2FBABF88"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A52A238"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3.4.2.1 </w:t>
            </w:r>
            <w:r>
              <w:rPr>
                <w:i/>
                <w:iCs/>
                <w:color w:val="000000"/>
                <w:kern w:val="0"/>
                <w:sz w:val="22"/>
                <w:szCs w:val="22"/>
                <w:lang w:val="en-US" w:eastAsia="es-CO"/>
              </w:rPr>
              <w:t>C</w:t>
            </w:r>
            <w:r w:rsidRPr="007677D8">
              <w:rPr>
                <w:i/>
                <w:iCs/>
                <w:color w:val="000000"/>
                <w:kern w:val="0"/>
                <w:sz w:val="22"/>
                <w:szCs w:val="22"/>
                <w:lang w:val="en-US" w:eastAsia="es-CO"/>
              </w:rPr>
              <w:t>onventional</w:t>
            </w:r>
            <w:r>
              <w:rPr>
                <w:i/>
                <w:iCs/>
                <w:color w:val="000000"/>
                <w:kern w:val="0"/>
                <w:sz w:val="22"/>
                <w:szCs w:val="22"/>
                <w:lang w:val="en-US" w:eastAsia="es-CO"/>
              </w:rPr>
              <w:t xml:space="preserve"> water sources</w:t>
            </w:r>
            <w:r w:rsidRPr="007677D8">
              <w:rPr>
                <w:i/>
                <w:iCs/>
                <w:color w:val="000000"/>
                <w:kern w:val="0"/>
                <w:sz w:val="22"/>
                <w:szCs w:val="22"/>
                <w:lang w:val="en-US" w:eastAsia="es-CO"/>
              </w:rPr>
              <w:t xml:space="preserve"> </w:t>
            </w:r>
            <w:r>
              <w:rPr>
                <w:i/>
                <w:iCs/>
                <w:color w:val="000000"/>
                <w:kern w:val="0"/>
                <w:sz w:val="22"/>
                <w:szCs w:val="22"/>
                <w:lang w:val="en-US" w:eastAsia="es-CO"/>
              </w:rPr>
              <w:t>w</w:t>
            </w:r>
            <w:r w:rsidRPr="007677D8">
              <w:rPr>
                <w:i/>
                <w:iCs/>
                <w:color w:val="000000"/>
                <w:kern w:val="0"/>
                <w:sz w:val="22"/>
                <w:szCs w:val="22"/>
                <w:lang w:val="en-US" w:eastAsia="es-CO"/>
              </w:rPr>
              <w:t>ater quality:</w:t>
            </w:r>
            <w:r w:rsidRPr="007677D8">
              <w:rPr>
                <w:color w:val="000000"/>
                <w:kern w:val="0"/>
                <w:sz w:val="22"/>
                <w:szCs w:val="22"/>
                <w:lang w:val="en-US" w:eastAsia="es-CO"/>
              </w:rPr>
              <w:t xml:space="preserve"> Compliance </w:t>
            </w:r>
            <w:r>
              <w:rPr>
                <w:color w:val="000000"/>
                <w:kern w:val="0"/>
                <w:sz w:val="22"/>
                <w:szCs w:val="22"/>
                <w:lang w:val="en-US" w:eastAsia="es-CO"/>
              </w:rPr>
              <w:t xml:space="preserve">of </w:t>
            </w:r>
            <w:r w:rsidRPr="007677D8">
              <w:rPr>
                <w:color w:val="000000"/>
                <w:kern w:val="0"/>
                <w:sz w:val="22"/>
                <w:szCs w:val="22"/>
                <w:lang w:val="en-US" w:eastAsia="es-CO"/>
              </w:rPr>
              <w:t>conventional</w:t>
            </w:r>
            <w:r>
              <w:rPr>
                <w:color w:val="000000"/>
                <w:kern w:val="0"/>
                <w:sz w:val="22"/>
                <w:szCs w:val="22"/>
                <w:lang w:val="en-US" w:eastAsia="es-CO"/>
              </w:rPr>
              <w:t xml:space="preserve"> water sources with regulatory</w:t>
            </w:r>
            <w:r w:rsidRPr="007677D8">
              <w:rPr>
                <w:color w:val="000000"/>
                <w:kern w:val="0"/>
                <w:sz w:val="22"/>
                <w:szCs w:val="22"/>
                <w:lang w:val="en-US" w:eastAsia="es-CO"/>
              </w:rPr>
              <w:t xml:space="preserve"> water quality </w:t>
            </w:r>
            <w:r>
              <w:rPr>
                <w:color w:val="000000"/>
                <w:kern w:val="0"/>
                <w:sz w:val="22"/>
                <w:szCs w:val="22"/>
                <w:lang w:val="en-US" w:eastAsia="es-CO"/>
              </w:rPr>
              <w:t>standards</w:t>
            </w:r>
            <w:r w:rsidRPr="007677D8">
              <w:rPr>
                <w:color w:val="000000"/>
                <w:kern w:val="0"/>
                <w:sz w:val="22"/>
                <w:szCs w:val="22"/>
                <w:lang w:val="en-US" w:eastAsia="es-CO"/>
              </w:rPr>
              <w:t>​​</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F2601B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Ordinal [Good, Average, Bad]</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01C3B8C"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Technical 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625259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Regular</w:t>
            </w:r>
          </w:p>
        </w:tc>
      </w:tr>
      <w:tr w:rsidRPr="007677D8" w:rsidR="005E3FA6" w:rsidTr="0075000F" w14:paraId="40C56D14" w14:textId="77777777">
        <w:trPr>
          <w:trHeight w:val="1267"/>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430C935F"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547E7495"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3.4.2.2 </w:t>
            </w:r>
            <w:r>
              <w:rPr>
                <w:i/>
                <w:iCs/>
                <w:color w:val="000000"/>
                <w:kern w:val="0"/>
                <w:sz w:val="22"/>
                <w:szCs w:val="22"/>
                <w:lang w:val="en-US" w:eastAsia="es-CO"/>
              </w:rPr>
              <w:t>C</w:t>
            </w:r>
            <w:r w:rsidRPr="007677D8">
              <w:rPr>
                <w:i/>
                <w:iCs/>
                <w:color w:val="000000"/>
                <w:kern w:val="0"/>
                <w:sz w:val="22"/>
                <w:szCs w:val="22"/>
                <w:lang w:val="en-US" w:eastAsia="es-CO"/>
              </w:rPr>
              <w:t xml:space="preserve">onventional </w:t>
            </w:r>
            <w:r>
              <w:rPr>
                <w:i/>
                <w:iCs/>
                <w:color w:val="000000"/>
                <w:kern w:val="0"/>
                <w:sz w:val="22"/>
                <w:szCs w:val="22"/>
                <w:lang w:val="en-US" w:eastAsia="es-CO"/>
              </w:rPr>
              <w:t>w</w:t>
            </w:r>
            <w:r w:rsidRPr="007677D8">
              <w:rPr>
                <w:i/>
                <w:iCs/>
                <w:color w:val="000000"/>
                <w:kern w:val="0"/>
                <w:sz w:val="22"/>
                <w:szCs w:val="22"/>
                <w:lang w:val="en-US" w:eastAsia="es-CO"/>
              </w:rPr>
              <w:t>ater</w:t>
            </w:r>
            <w:r>
              <w:rPr>
                <w:i/>
                <w:iCs/>
                <w:color w:val="000000"/>
                <w:kern w:val="0"/>
                <w:sz w:val="22"/>
                <w:szCs w:val="22"/>
                <w:lang w:val="en-US" w:eastAsia="es-CO"/>
              </w:rPr>
              <w:t xml:space="preserve"> sources</w:t>
            </w:r>
            <w:r w:rsidRPr="007677D8">
              <w:rPr>
                <w:i/>
                <w:iCs/>
                <w:color w:val="000000"/>
                <w:kern w:val="0"/>
                <w:sz w:val="22"/>
                <w:szCs w:val="22"/>
                <w:lang w:val="en-US" w:eastAsia="es-CO"/>
              </w:rPr>
              <w:t xml:space="preserve"> continuity​:</w:t>
            </w:r>
            <w:r w:rsidRPr="007677D8">
              <w:rPr>
                <w:color w:val="000000"/>
                <w:kern w:val="0"/>
                <w:sz w:val="22"/>
                <w:szCs w:val="22"/>
                <w:lang w:val="en-US" w:eastAsia="es-CO"/>
              </w:rPr>
              <w:t xml:space="preserve"> Compliance</w:t>
            </w:r>
            <w:r>
              <w:rPr>
                <w:color w:val="000000"/>
                <w:kern w:val="0"/>
                <w:sz w:val="22"/>
                <w:szCs w:val="22"/>
                <w:lang w:val="en-US" w:eastAsia="es-CO"/>
              </w:rPr>
              <w:t xml:space="preserve"> of conventional water sources with </w:t>
            </w:r>
            <w:r w:rsidRPr="007677D8">
              <w:rPr>
                <w:color w:val="000000"/>
                <w:kern w:val="0"/>
                <w:sz w:val="22"/>
                <w:szCs w:val="22"/>
                <w:lang w:val="en-US" w:eastAsia="es-CO"/>
              </w:rPr>
              <w:t>continuity regulations​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124B668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Unit of time supply / </w:t>
            </w:r>
            <w:r>
              <w:rPr>
                <w:color w:val="000000"/>
                <w:kern w:val="0"/>
                <w:sz w:val="22"/>
                <w:szCs w:val="22"/>
                <w:lang w:val="en-US" w:eastAsia="es-CO"/>
              </w:rPr>
              <w:t>Unit time</w:t>
            </w:r>
            <w:r w:rsidRPr="007677D8">
              <w:rPr>
                <w:color w:val="000000"/>
                <w:kern w:val="0"/>
                <w:sz w:val="22"/>
                <w:szCs w:val="22"/>
                <w:lang w:val="en-US" w:eastAsia="es-CO"/>
              </w:rPr>
              <w:t xml:space="preserve"> [h/day]</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71A80554"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Technical 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55E156A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0.17-24.00 h/day</w:t>
            </w:r>
          </w:p>
        </w:tc>
      </w:tr>
      <w:tr w:rsidRPr="007677D8" w:rsidR="005E3FA6" w:rsidTr="0075000F" w14:paraId="6CDA8563" w14:textId="77777777">
        <w:trPr>
          <w:trHeight w:val="1587"/>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70F66524"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792FDDB" w14:textId="77777777">
            <w:pPr>
              <w:spacing w:after="0" w:line="240" w:lineRule="auto"/>
              <w:ind w:firstLine="0"/>
              <w:jc w:val="left"/>
              <w:rPr>
                <w:i/>
                <w:iCs/>
                <w:color w:val="000000"/>
                <w:kern w:val="0"/>
                <w:sz w:val="22"/>
                <w:szCs w:val="22"/>
                <w:lang w:val="en-US" w:eastAsia="es-CO"/>
              </w:rPr>
            </w:pPr>
            <w:r w:rsidRPr="007677D8">
              <w:rPr>
                <w:color w:val="000000"/>
                <w:kern w:val="0"/>
                <w:sz w:val="22"/>
                <w:szCs w:val="22"/>
                <w:lang w:val="en-US" w:eastAsia="es-CO"/>
              </w:rPr>
              <w:t xml:space="preserve">3.4.2.3 </w:t>
            </w:r>
            <w:r w:rsidRPr="007677D8">
              <w:rPr>
                <w:i/>
                <w:iCs/>
                <w:color w:val="000000"/>
                <w:kern w:val="0"/>
                <w:sz w:val="22"/>
                <w:szCs w:val="22"/>
                <w:lang w:val="en-US" w:eastAsia="es-CO"/>
              </w:rPr>
              <w:t xml:space="preserve">Water supply system coverage rate: </w:t>
            </w:r>
            <w:r w:rsidRPr="00A11DE2">
              <w:rPr>
                <w:color w:val="000000"/>
                <w:kern w:val="0"/>
                <w:sz w:val="22"/>
                <w:szCs w:val="22"/>
                <w:lang w:val="en-US" w:eastAsia="es-CO"/>
              </w:rPr>
              <w:t>Proportion</w:t>
            </w:r>
            <w:r w:rsidRPr="007677D8">
              <w:rPr>
                <w:i/>
                <w:iCs/>
                <w:color w:val="000000"/>
                <w:kern w:val="0"/>
                <w:sz w:val="22"/>
                <w:szCs w:val="22"/>
                <w:lang w:val="en-US" w:eastAsia="es-CO"/>
              </w:rPr>
              <w:t xml:space="preserve"> </w:t>
            </w:r>
            <w:r w:rsidRPr="007677D8">
              <w:rPr>
                <w:color w:val="000000"/>
                <w:kern w:val="0"/>
                <w:sz w:val="22"/>
                <w:szCs w:val="22"/>
                <w:lang w:val="en-US" w:eastAsia="es-CO"/>
              </w:rPr>
              <w:t>of subscribers</w:t>
            </w:r>
            <w:r w:rsidRPr="007677D8">
              <w:rPr>
                <w:i/>
                <w:iCs/>
                <w:color w:val="000000"/>
                <w:kern w:val="0"/>
                <w:sz w:val="22"/>
                <w:szCs w:val="22"/>
                <w:lang w:val="en-US" w:eastAsia="es-CO"/>
              </w:rPr>
              <w:t>​​</w:t>
            </w:r>
            <w:r w:rsidRPr="007677D8">
              <w:rPr>
                <w:color w:val="000000"/>
                <w:kern w:val="0"/>
                <w:sz w:val="22"/>
                <w:szCs w:val="22"/>
                <w:lang w:val="en-US" w:eastAsia="es-CO"/>
              </w:rPr>
              <w:t xml:space="preserve"> connected to the local aqueduct system in relation to the total number of properties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D21841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Subscribers / Total number of properties)*100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9D43AE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Cartography workshop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DE532C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88.7 %</w:t>
            </w:r>
          </w:p>
        </w:tc>
      </w:tr>
      <w:tr w:rsidRPr="007677D8" w:rsidR="005E3FA6" w:rsidTr="0075000F" w14:paraId="37F71236" w14:textId="77777777">
        <w:trPr>
          <w:trHeight w:val="1361"/>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163C1988"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1AAC45E8"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3.4.2.4 </w:t>
            </w:r>
            <w:proofErr w:type="spellStart"/>
            <w:r w:rsidRPr="00A11DE2">
              <w:rPr>
                <w:i/>
                <w:iCs/>
                <w:color w:val="000000"/>
                <w:kern w:val="0"/>
                <w:sz w:val="22"/>
                <w:szCs w:val="22"/>
                <w:lang w:val="en-US" w:eastAsia="es-CO"/>
              </w:rPr>
              <w:t>Micrometering</w:t>
            </w:r>
            <w:proofErr w:type="spellEnd"/>
            <w:r w:rsidRPr="00A11DE2">
              <w:rPr>
                <w:i/>
                <w:iCs/>
                <w:color w:val="000000"/>
                <w:kern w:val="0"/>
                <w:sz w:val="22"/>
                <w:szCs w:val="22"/>
                <w:lang w:val="en-US" w:eastAsia="es-CO"/>
              </w:rPr>
              <w:t xml:space="preserve"> in the water supply system:</w:t>
            </w:r>
            <w:r w:rsidRPr="007677D8">
              <w:rPr>
                <w:i/>
                <w:iCs/>
                <w:color w:val="000000"/>
                <w:kern w:val="0"/>
                <w:sz w:val="22"/>
                <w:szCs w:val="22"/>
                <w:lang w:val="en-US" w:eastAsia="es-CO"/>
              </w:rPr>
              <w:t xml:space="preserve"> </w:t>
            </w:r>
            <w:r w:rsidRPr="007677D8">
              <w:rPr>
                <w:color w:val="000000"/>
                <w:kern w:val="0"/>
                <w:sz w:val="22"/>
                <w:szCs w:val="22"/>
                <w:lang w:val="en-US" w:eastAsia="es-CO"/>
              </w:rPr>
              <w:t>Proportion of users who have micrometers</w:t>
            </w:r>
            <w:r w:rsidRPr="007677D8">
              <w:rPr>
                <w:i/>
                <w:iCs/>
                <w:color w:val="000000"/>
                <w:kern w:val="0"/>
                <w:sz w:val="22"/>
                <w:szCs w:val="22"/>
                <w:lang w:val="en-US" w:eastAsia="es-CO"/>
              </w:rPr>
              <w:t>​​</w:t>
            </w:r>
            <w:r w:rsidRPr="007677D8">
              <w:rPr>
                <w:color w:val="000000"/>
                <w:kern w:val="0"/>
                <w:sz w:val="22"/>
                <w:szCs w:val="22"/>
                <w:lang w:val="en-US" w:eastAsia="es-CO"/>
              </w:rPr>
              <w:t xml:space="preserve"> installed and working</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5E02A46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Micrometers Installed [Number Micrometers]</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2669FC6E"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Technical v</w:t>
            </w:r>
            <w:r w:rsidRPr="007677D8">
              <w:rPr>
                <w:color w:val="000000"/>
                <w:kern w:val="0"/>
                <w:sz w:val="22"/>
                <w:szCs w:val="22"/>
                <w:lang w:val="en-US" w:eastAsia="es-CO"/>
              </w:rPr>
              <w:t>alidation interview​, Cartography workshop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4B05C8D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2 Micrometers</w:t>
            </w:r>
          </w:p>
        </w:tc>
      </w:tr>
      <w:tr w:rsidRPr="007677D8" w:rsidR="005E3FA6" w:rsidTr="0075000F" w14:paraId="76E2FC2F" w14:textId="77777777">
        <w:trPr>
          <w:trHeight w:val="567"/>
        </w:trPr>
        <w:tc>
          <w:tcPr>
            <w:tcW w:w="0" w:type="auto"/>
            <w:tcBorders>
              <w:top w:val="nil"/>
              <w:left w:val="nil"/>
              <w:bottom w:val="nil"/>
              <w:right w:val="nil"/>
            </w:tcBorders>
            <w:vAlign w:val="center"/>
            <w:hideMark/>
          </w:tcPr>
          <w:p w:rsidRPr="007677D8" w:rsidR="005E3FA6" w:rsidP="0075000F" w:rsidRDefault="005E3FA6" w14:paraId="1C82723E" w14:textId="77777777">
            <w:pPr>
              <w:spacing w:after="0" w:line="240" w:lineRule="auto"/>
              <w:ind w:firstLine="0"/>
              <w:jc w:val="left"/>
              <w:rPr>
                <w:color w:val="000000"/>
                <w:kern w:val="0"/>
                <w:sz w:val="22"/>
                <w:szCs w:val="22"/>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53657915" w14:textId="77777777">
            <w:pPr>
              <w:spacing w:after="0" w:line="240" w:lineRule="auto"/>
              <w:ind w:firstLine="0"/>
              <w:jc w:val="center"/>
              <w:rPr>
                <w:b/>
                <w:bCs/>
                <w:i/>
                <w:iCs/>
                <w:color w:val="000000"/>
                <w:kern w:val="0"/>
                <w:sz w:val="28"/>
                <w:szCs w:val="28"/>
                <w:lang w:val="en-US" w:eastAsia="es-CO"/>
              </w:rPr>
            </w:pPr>
            <w:r w:rsidRPr="00CE7D1E">
              <w:rPr>
                <w:b/>
                <w:bCs/>
                <w:i/>
                <w:iCs/>
                <w:color w:val="000000"/>
                <w:kern w:val="0"/>
                <w:sz w:val="28"/>
                <w:szCs w:val="28"/>
                <w:lang w:val="en-US" w:eastAsia="es-CO"/>
              </w:rPr>
              <w:t>3.4.3 Disposition towards water recovery​​</w:t>
            </w:r>
          </w:p>
        </w:tc>
      </w:tr>
      <w:tr w:rsidRPr="007677D8" w:rsidR="005E3FA6" w:rsidTr="0075000F" w14:paraId="603CDF72" w14:textId="77777777">
        <w:trPr>
          <w:trHeight w:val="1134"/>
        </w:trPr>
        <w:tc>
          <w:tcPr>
            <w:tcW w:w="0" w:type="auto"/>
            <w:tcBorders>
              <w:top w:val="single" w:color="auto" w:sz="4" w:space="0"/>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7CF183F1"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585FB1E8"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3.4.3.1 Acceptance of </w:t>
            </w:r>
            <w:r>
              <w:rPr>
                <w:i/>
                <w:iCs/>
                <w:color w:val="000000"/>
                <w:kern w:val="0"/>
                <w:sz w:val="22"/>
                <w:szCs w:val="22"/>
                <w:lang w:val="en-US" w:eastAsia="es-CO"/>
              </w:rPr>
              <w:t>rain</w:t>
            </w:r>
            <w:r w:rsidRPr="007677D8">
              <w:rPr>
                <w:i/>
                <w:iCs/>
                <w:color w:val="000000"/>
                <w:kern w:val="0"/>
                <w:sz w:val="22"/>
                <w:szCs w:val="22"/>
                <w:lang w:val="en-US" w:eastAsia="es-CO"/>
              </w:rPr>
              <w:t xml:space="preserve">water recovery​: </w:t>
            </w:r>
            <w:r w:rsidRPr="007677D8">
              <w:rPr>
                <w:color w:val="000000"/>
                <w:kern w:val="0"/>
                <w:sz w:val="22"/>
                <w:szCs w:val="22"/>
                <w:lang w:val="en-US" w:eastAsia="es-CO"/>
              </w:rPr>
              <w:t xml:space="preserve">Acceptance </w:t>
            </w:r>
            <w:r>
              <w:rPr>
                <w:color w:val="000000"/>
                <w:kern w:val="0"/>
                <w:sz w:val="22"/>
                <w:szCs w:val="22"/>
                <w:lang w:val="en-US" w:eastAsia="es-CO"/>
              </w:rPr>
              <w:t>of potential reuse of rainwater in</w:t>
            </w:r>
            <w:r w:rsidRPr="007677D8">
              <w:rPr>
                <w:color w:val="000000"/>
                <w:kern w:val="0"/>
                <w:sz w:val="22"/>
                <w:szCs w:val="22"/>
                <w:lang w:val="en-US" w:eastAsia="es-CO"/>
              </w:rPr>
              <w:t xml:space="preserve"> the I</w:t>
            </w:r>
            <w:r>
              <w:rPr>
                <w:color w:val="000000"/>
                <w:kern w:val="0"/>
                <w:sz w:val="22"/>
                <w:szCs w:val="22"/>
                <w:lang w:val="en-US" w:eastAsia="es-CO"/>
              </w:rPr>
              <w:t>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6A38E6C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persons</w:t>
            </w:r>
            <w:r w:rsidRPr="007677D8">
              <w:rPr>
                <w:color w:val="000000"/>
                <w:kern w:val="0"/>
                <w:sz w:val="22"/>
                <w:szCs w:val="22"/>
                <w:lang w:val="en-US" w:eastAsia="es-CO"/>
              </w:rPr>
              <w:t xml:space="preserve"> who accept reuse / </w:t>
            </w:r>
            <w:r>
              <w:rPr>
                <w:color w:val="000000"/>
                <w:kern w:val="0"/>
                <w:sz w:val="22"/>
                <w:szCs w:val="22"/>
                <w:lang w:val="en-US" w:eastAsia="es-CO"/>
              </w:rPr>
              <w:t>Total n</w:t>
            </w:r>
            <w:r w:rsidRPr="007677D8">
              <w:rPr>
                <w:color w:val="000000"/>
                <w:kern w:val="0"/>
                <w:sz w:val="22"/>
                <w:szCs w:val="22"/>
                <w:lang w:val="en-US" w:eastAsia="es-CO"/>
              </w:rPr>
              <w:t>umber of p</w:t>
            </w:r>
            <w:r>
              <w:rPr>
                <w:color w:val="000000"/>
                <w:kern w:val="0"/>
                <w:sz w:val="22"/>
                <w:szCs w:val="22"/>
                <w:lang w:val="en-US" w:eastAsia="es-CO"/>
              </w:rPr>
              <w:t>ersons</w:t>
            </w:r>
            <w:r w:rsidRPr="007677D8">
              <w:rPr>
                <w:color w:val="000000"/>
                <w:kern w:val="0"/>
                <w:sz w:val="22"/>
                <w:szCs w:val="22"/>
                <w:lang w:val="en-US" w:eastAsia="es-CO"/>
              </w:rPr>
              <w:t>) * 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23FA1D7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4D480D8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14.3%</w:t>
            </w:r>
          </w:p>
        </w:tc>
      </w:tr>
      <w:tr w:rsidRPr="007677D8" w:rsidR="005E3FA6" w:rsidTr="0075000F" w14:paraId="104C373E" w14:textId="77777777">
        <w:trPr>
          <w:trHeight w:val="1134"/>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1A54F09B"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79F3C21"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3.4.3.2 Acceptance of</w:t>
            </w:r>
            <w:r>
              <w:rPr>
                <w:i/>
                <w:iCs/>
                <w:color w:val="000000"/>
                <w:kern w:val="0"/>
                <w:sz w:val="22"/>
                <w:szCs w:val="22"/>
                <w:lang w:val="en-US" w:eastAsia="es-CO"/>
              </w:rPr>
              <w:t xml:space="preserve"> grey</w:t>
            </w:r>
            <w:r w:rsidRPr="007677D8">
              <w:rPr>
                <w:i/>
                <w:iCs/>
                <w:color w:val="000000"/>
                <w:kern w:val="0"/>
                <w:sz w:val="22"/>
                <w:szCs w:val="22"/>
                <w:lang w:val="en-US" w:eastAsia="es-CO"/>
              </w:rPr>
              <w:t xml:space="preserve"> wa</w:t>
            </w:r>
            <w:r>
              <w:rPr>
                <w:i/>
                <w:iCs/>
                <w:color w:val="000000"/>
                <w:kern w:val="0"/>
                <w:sz w:val="22"/>
                <w:szCs w:val="22"/>
                <w:lang w:val="en-US" w:eastAsia="es-CO"/>
              </w:rPr>
              <w:t>stewater</w:t>
            </w:r>
            <w:r w:rsidRPr="007677D8">
              <w:rPr>
                <w:i/>
                <w:iCs/>
                <w:color w:val="000000"/>
                <w:kern w:val="0"/>
                <w:sz w:val="22"/>
                <w:szCs w:val="22"/>
                <w:lang w:val="en-US" w:eastAsia="es-CO"/>
              </w:rPr>
              <w:t xml:space="preserve"> </w:t>
            </w:r>
            <w:r>
              <w:rPr>
                <w:i/>
                <w:iCs/>
                <w:color w:val="000000"/>
                <w:kern w:val="0"/>
                <w:sz w:val="22"/>
                <w:szCs w:val="22"/>
                <w:lang w:val="en-US" w:eastAsia="es-CO"/>
              </w:rPr>
              <w:t>recovery</w:t>
            </w:r>
            <w:r w:rsidRPr="007677D8">
              <w:rPr>
                <w:i/>
                <w:iCs/>
                <w:color w:val="000000"/>
                <w:kern w:val="0"/>
                <w:sz w:val="22"/>
                <w:szCs w:val="22"/>
                <w:lang w:val="en-US" w:eastAsia="es-CO"/>
              </w:rPr>
              <w:t xml:space="preserve">: </w:t>
            </w:r>
            <w:r w:rsidRPr="007677D8">
              <w:rPr>
                <w:color w:val="000000"/>
                <w:kern w:val="0"/>
                <w:sz w:val="22"/>
                <w:szCs w:val="22"/>
                <w:lang w:val="en-US" w:eastAsia="es-CO"/>
              </w:rPr>
              <w:t>Acceptance</w:t>
            </w:r>
            <w:r>
              <w:rPr>
                <w:color w:val="000000"/>
                <w:kern w:val="0"/>
                <w:sz w:val="22"/>
                <w:szCs w:val="22"/>
                <w:lang w:val="en-US" w:eastAsia="es-CO"/>
              </w:rPr>
              <w:t xml:space="preserve"> of potential reuse of grey wastewater </w:t>
            </w:r>
            <w:r w:rsidRPr="007677D8">
              <w:rPr>
                <w:color w:val="000000"/>
                <w:kern w:val="0"/>
                <w:sz w:val="22"/>
                <w:szCs w:val="22"/>
                <w:lang w:val="en-US" w:eastAsia="es-CO"/>
              </w:rPr>
              <w:t>in the I</w:t>
            </w:r>
            <w:r>
              <w:rPr>
                <w:color w:val="000000"/>
                <w:kern w:val="0"/>
                <w:sz w:val="22"/>
                <w:szCs w:val="22"/>
                <w:lang w:val="en-US" w:eastAsia="es-CO"/>
              </w:rPr>
              <w:t>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2D2A55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persons</w:t>
            </w:r>
            <w:r w:rsidRPr="007677D8">
              <w:rPr>
                <w:color w:val="000000"/>
                <w:kern w:val="0"/>
                <w:sz w:val="22"/>
                <w:szCs w:val="22"/>
                <w:lang w:val="en-US" w:eastAsia="es-CO"/>
              </w:rPr>
              <w:t xml:space="preserve"> who accept reuse / </w:t>
            </w:r>
            <w:r>
              <w:rPr>
                <w:color w:val="000000"/>
                <w:kern w:val="0"/>
                <w:sz w:val="22"/>
                <w:szCs w:val="22"/>
                <w:lang w:val="en-US" w:eastAsia="es-CO"/>
              </w:rPr>
              <w:t>Total number of persons</w:t>
            </w:r>
            <w:r w:rsidRPr="007677D8">
              <w:rPr>
                <w:color w:val="000000"/>
                <w:kern w:val="0"/>
                <w:sz w:val="22"/>
                <w:szCs w:val="22"/>
                <w:lang w:val="en-US" w:eastAsia="es-CO"/>
              </w:rPr>
              <w:t>) * 100</w:t>
            </w:r>
            <w:r>
              <w:rPr>
                <w:color w:val="000000"/>
                <w:kern w:val="0"/>
                <w:sz w:val="22"/>
                <w:szCs w:val="22"/>
                <w:lang w:val="en-US" w:eastAsia="es-CO"/>
              </w:rPr>
              <w:t xml:space="preserve"> </w:t>
            </w:r>
            <w:r w:rsidRPr="007677D8">
              <w:rPr>
                <w:color w:val="000000"/>
                <w:kern w:val="0"/>
                <w:sz w:val="22"/>
                <w:szCs w:val="22"/>
                <w:lang w:val="en-US" w:eastAsia="es-CO"/>
              </w:rPr>
              <w:t>[%]</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61CDA6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BF3BAA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9.0%</w:t>
            </w:r>
          </w:p>
        </w:tc>
      </w:tr>
      <w:tr w:rsidRPr="007677D8" w:rsidR="005E3FA6" w:rsidTr="0075000F" w14:paraId="28C01CD8" w14:textId="77777777">
        <w:trPr>
          <w:trHeight w:val="1191"/>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56EFFD32"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4FD13F6E"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3.4.3.3 Acceptance of</w:t>
            </w:r>
            <w:r>
              <w:rPr>
                <w:i/>
                <w:iCs/>
                <w:color w:val="000000"/>
                <w:kern w:val="0"/>
                <w:sz w:val="22"/>
                <w:szCs w:val="22"/>
                <w:lang w:val="en-US" w:eastAsia="es-CO"/>
              </w:rPr>
              <w:t xml:space="preserve"> </w:t>
            </w:r>
            <w:r w:rsidRPr="007677D8">
              <w:rPr>
                <w:i/>
                <w:iCs/>
                <w:color w:val="000000"/>
                <w:kern w:val="0"/>
                <w:sz w:val="22"/>
                <w:szCs w:val="22"/>
                <w:lang w:val="en-US" w:eastAsia="es-CO"/>
              </w:rPr>
              <w:t xml:space="preserve">treated </w:t>
            </w:r>
            <w:r>
              <w:rPr>
                <w:i/>
                <w:iCs/>
                <w:color w:val="000000"/>
                <w:kern w:val="0"/>
                <w:sz w:val="22"/>
                <w:szCs w:val="22"/>
                <w:lang w:val="en-US" w:eastAsia="es-CO"/>
              </w:rPr>
              <w:t>domestic waste</w:t>
            </w:r>
            <w:r w:rsidRPr="007677D8">
              <w:rPr>
                <w:i/>
                <w:iCs/>
                <w:color w:val="000000"/>
                <w:kern w:val="0"/>
                <w:sz w:val="22"/>
                <w:szCs w:val="22"/>
                <w:lang w:val="en-US" w:eastAsia="es-CO"/>
              </w:rPr>
              <w:t xml:space="preserve">water </w:t>
            </w:r>
            <w:r>
              <w:rPr>
                <w:i/>
                <w:iCs/>
                <w:color w:val="000000"/>
                <w:kern w:val="0"/>
                <w:sz w:val="22"/>
                <w:szCs w:val="22"/>
                <w:lang w:val="en-US" w:eastAsia="es-CO"/>
              </w:rPr>
              <w:t>recovery</w:t>
            </w:r>
            <w:r w:rsidRPr="007677D8">
              <w:rPr>
                <w:i/>
                <w:iCs/>
                <w:color w:val="000000"/>
                <w:kern w:val="0"/>
                <w:sz w:val="22"/>
                <w:szCs w:val="22"/>
                <w:lang w:val="en-US" w:eastAsia="es-CO"/>
              </w:rPr>
              <w:t>:</w:t>
            </w:r>
            <w:r w:rsidRPr="007677D8">
              <w:rPr>
                <w:color w:val="000000"/>
                <w:kern w:val="0"/>
                <w:sz w:val="22"/>
                <w:szCs w:val="22"/>
                <w:lang w:val="en-US" w:eastAsia="es-CO"/>
              </w:rPr>
              <w:t xml:space="preserve"> Acceptance </w:t>
            </w:r>
            <w:r>
              <w:rPr>
                <w:color w:val="000000"/>
                <w:kern w:val="0"/>
                <w:sz w:val="22"/>
                <w:szCs w:val="22"/>
                <w:lang w:val="en-US" w:eastAsia="es-CO"/>
              </w:rPr>
              <w:t xml:space="preserve">of potential reuse of treated domestic wastewater </w:t>
            </w:r>
            <w:r w:rsidRPr="007677D8">
              <w:rPr>
                <w:color w:val="000000"/>
                <w:kern w:val="0"/>
                <w:sz w:val="22"/>
                <w:szCs w:val="22"/>
                <w:lang w:val="en-US" w:eastAsia="es-CO"/>
              </w:rPr>
              <w:t>in the I</w:t>
            </w:r>
            <w:r>
              <w:rPr>
                <w:color w:val="000000"/>
                <w:kern w:val="0"/>
                <w:sz w:val="22"/>
                <w:szCs w:val="22"/>
                <w:lang w:val="en-US" w:eastAsia="es-CO"/>
              </w:rPr>
              <w:t>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297B37C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persons</w:t>
            </w:r>
            <w:r w:rsidRPr="007677D8">
              <w:rPr>
                <w:color w:val="000000"/>
                <w:kern w:val="0"/>
                <w:sz w:val="22"/>
                <w:szCs w:val="22"/>
                <w:lang w:val="en-US" w:eastAsia="es-CO"/>
              </w:rPr>
              <w:t xml:space="preserve"> who accept reuse / </w:t>
            </w:r>
            <w:r>
              <w:rPr>
                <w:color w:val="000000"/>
                <w:kern w:val="0"/>
                <w:sz w:val="22"/>
                <w:szCs w:val="22"/>
                <w:lang w:val="en-US" w:eastAsia="es-CO"/>
              </w:rPr>
              <w:t>Total n</w:t>
            </w:r>
            <w:r w:rsidRPr="007677D8">
              <w:rPr>
                <w:color w:val="000000"/>
                <w:kern w:val="0"/>
                <w:sz w:val="22"/>
                <w:szCs w:val="22"/>
                <w:lang w:val="en-US" w:eastAsia="es-CO"/>
              </w:rPr>
              <w:t>umber of pe</w:t>
            </w:r>
            <w:r>
              <w:rPr>
                <w:color w:val="000000"/>
                <w:kern w:val="0"/>
                <w:sz w:val="22"/>
                <w:szCs w:val="22"/>
                <w:lang w:val="en-US" w:eastAsia="es-CO"/>
              </w:rPr>
              <w:t>rsons</w:t>
            </w:r>
            <w:r w:rsidRPr="007677D8">
              <w:rPr>
                <w:color w:val="000000"/>
                <w:kern w:val="0"/>
                <w:sz w:val="22"/>
                <w:szCs w:val="22"/>
                <w:lang w:val="en-US" w:eastAsia="es-CO"/>
              </w:rPr>
              <w:t>) * 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7716A3F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w:t>
            </w:r>
            <w:r>
              <w:rPr>
                <w:color w:val="000000"/>
                <w:kern w:val="0"/>
                <w:sz w:val="22"/>
                <w:szCs w:val="22"/>
                <w:lang w:val="en-US" w:eastAsia="es-CO"/>
              </w:rPr>
              <w:t>P</w:t>
            </w:r>
            <w:r w:rsidRPr="007677D8">
              <w:rPr>
                <w:color w:val="000000"/>
                <w:kern w:val="0"/>
                <w:sz w:val="22"/>
                <w:szCs w:val="22"/>
                <w:lang w:val="en-US" w:eastAsia="es-CO"/>
              </w:rPr>
              <w:t>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3A9CB45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82.0%</w:t>
            </w:r>
          </w:p>
        </w:tc>
      </w:tr>
      <w:tr w:rsidRPr="007677D8" w:rsidR="005E3FA6" w:rsidTr="0075000F" w14:paraId="7699169E" w14:textId="77777777">
        <w:trPr>
          <w:trHeight w:val="2268"/>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6D1F41C3"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32AD7FD"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3.4.3.4 </w:t>
            </w:r>
            <w:r>
              <w:rPr>
                <w:i/>
                <w:iCs/>
                <w:color w:val="000000"/>
                <w:kern w:val="0"/>
                <w:sz w:val="22"/>
                <w:szCs w:val="22"/>
                <w:lang w:val="en-US" w:eastAsia="es-CO"/>
              </w:rPr>
              <w:t>Rainw</w:t>
            </w:r>
            <w:r w:rsidRPr="007677D8">
              <w:rPr>
                <w:i/>
                <w:iCs/>
                <w:color w:val="000000"/>
                <w:kern w:val="0"/>
                <w:sz w:val="22"/>
                <w:szCs w:val="22"/>
                <w:lang w:val="en-US" w:eastAsia="es-CO"/>
              </w:rPr>
              <w:t xml:space="preserve">ater reuse practices: </w:t>
            </w:r>
            <w:r w:rsidRPr="007B2A1B">
              <w:rPr>
                <w:color w:val="000000"/>
                <w:kern w:val="0"/>
                <w:sz w:val="22"/>
                <w:szCs w:val="22"/>
                <w:lang w:val="en-US" w:eastAsia="es-CO"/>
              </w:rPr>
              <w:t>Rainw</w:t>
            </w:r>
            <w:r w:rsidRPr="007677D8">
              <w:rPr>
                <w:color w:val="000000"/>
                <w:kern w:val="0"/>
                <w:sz w:val="22"/>
                <w:szCs w:val="22"/>
                <w:lang w:val="en-US" w:eastAsia="es-CO"/>
              </w:rPr>
              <w:t xml:space="preserve">ater reuse practices​​ in </w:t>
            </w:r>
            <w:r>
              <w:rPr>
                <w:color w:val="000000"/>
                <w:kern w:val="0"/>
                <w:sz w:val="22"/>
                <w:szCs w:val="22"/>
                <w:lang w:val="en-US" w:eastAsia="es-CO"/>
              </w:rPr>
              <w:t xml:space="preserve">the </w:t>
            </w:r>
            <w:r w:rsidRPr="007677D8">
              <w:rPr>
                <w:color w:val="000000"/>
                <w:kern w:val="0"/>
                <w:sz w:val="22"/>
                <w:szCs w:val="22"/>
                <w:lang w:val="en-US" w:eastAsia="es-CO"/>
              </w:rPr>
              <w:t>I</w:t>
            </w:r>
            <w:r>
              <w:rPr>
                <w:color w:val="000000"/>
                <w:kern w:val="0"/>
                <w:sz w:val="22"/>
                <w:szCs w:val="22"/>
                <w:lang w:val="en-US" w:eastAsia="es-CO"/>
              </w:rPr>
              <w:t>S</w:t>
            </w:r>
            <w:r w:rsidRPr="007677D8">
              <w:rPr>
                <w:color w:val="000000"/>
                <w:kern w:val="0"/>
                <w:sz w:val="22"/>
                <w:szCs w:val="22"/>
                <w:lang w:val="en-US" w:eastAsia="es-CO"/>
              </w:rPr>
              <w:t xml:space="preserve"> - Water volume​ recovered</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DACF26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dwellings</w:t>
            </w:r>
            <w:r w:rsidRPr="007677D8">
              <w:rPr>
                <w:color w:val="000000"/>
                <w:kern w:val="0"/>
                <w:sz w:val="22"/>
                <w:szCs w:val="22"/>
                <w:lang w:val="en-US" w:eastAsia="es-CO"/>
              </w:rPr>
              <w:t xml:space="preserve"> </w:t>
            </w:r>
            <w:r>
              <w:rPr>
                <w:color w:val="000000"/>
                <w:kern w:val="0"/>
                <w:sz w:val="22"/>
                <w:szCs w:val="22"/>
                <w:lang w:val="en-US" w:eastAsia="es-CO"/>
              </w:rPr>
              <w:t>per</w:t>
            </w:r>
            <w:r w:rsidRPr="007677D8">
              <w:rPr>
                <w:color w:val="000000"/>
                <w:kern w:val="0"/>
                <w:sz w:val="22"/>
                <w:szCs w:val="22"/>
                <w:lang w:val="en-US" w:eastAsia="es-CO"/>
              </w:rPr>
              <w:t xml:space="preserve"> reuse / Total number of </w:t>
            </w:r>
            <w:r>
              <w:rPr>
                <w:color w:val="000000"/>
                <w:kern w:val="0"/>
                <w:sz w:val="22"/>
                <w:szCs w:val="22"/>
                <w:lang w:val="en-US" w:eastAsia="es-CO"/>
              </w:rPr>
              <w:t>dwellings</w:t>
            </w:r>
            <w:r w:rsidRPr="007677D8">
              <w:rPr>
                <w:color w:val="000000"/>
                <w:kern w:val="0"/>
                <w:sz w:val="22"/>
                <w:szCs w:val="22"/>
                <w:lang w:val="en-US" w:eastAsia="es-CO"/>
              </w:rPr>
              <w:t>) * 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EDB5B8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shd w:val="clear" w:color="000000" w:fill="F2F2F2"/>
            <w:vAlign w:val="center"/>
            <w:hideMark/>
          </w:tcPr>
          <w:tbl>
            <w:tblPr>
              <w:tblStyle w:val="Tablaconcuadrcula1"/>
              <w:tblW w:w="2803" w:type="dxa"/>
              <w:jc w:val="center"/>
              <w:tblLook w:val="04A0" w:firstRow="1" w:lastRow="0" w:firstColumn="1" w:lastColumn="0" w:noHBand="0" w:noVBand="1"/>
            </w:tblPr>
            <w:tblGrid>
              <w:gridCol w:w="1445"/>
              <w:gridCol w:w="1358"/>
            </w:tblGrid>
            <w:tr w:rsidRPr="007677D8" w:rsidR="005E3FA6" w:rsidTr="0075000F" w14:paraId="48B4B412" w14:textId="77777777">
              <w:trPr>
                <w:jc w:val="center"/>
              </w:trPr>
              <w:tc>
                <w:tcPr>
                  <w:tcW w:w="1445" w:type="dxa"/>
                  <w:tcBorders>
                    <w:top w:val="single" w:color="auto" w:sz="4" w:space="0"/>
                  </w:tcBorders>
                  <w:vAlign w:val="center"/>
                </w:tcPr>
                <w:p w:rsidRPr="007677D8" w:rsidR="005E3FA6" w:rsidP="0075000F" w:rsidRDefault="005E3FA6" w14:paraId="705390FA" w14:textId="77777777">
                  <w:pPr>
                    <w:spacing w:after="0" w:line="240" w:lineRule="auto"/>
                    <w:ind w:firstLine="0"/>
                    <w:jc w:val="center"/>
                    <w:rPr>
                      <w:rFonts w:eastAsia="Aptos"/>
                      <w:b/>
                      <w:bCs/>
                      <w:color w:val="000000"/>
                      <w:sz w:val="20"/>
                      <w:szCs w:val="20"/>
                      <w:lang w:val="en-US" w:eastAsia="es-CO"/>
                    </w:rPr>
                  </w:pPr>
                  <w:r>
                    <w:rPr>
                      <w:rFonts w:eastAsia="Aptos"/>
                      <w:b/>
                      <w:bCs/>
                      <w:color w:val="000000"/>
                      <w:sz w:val="20"/>
                      <w:szCs w:val="20"/>
                      <w:lang w:val="en-US" w:eastAsia="es-CO"/>
                    </w:rPr>
                    <w:t>Reu</w:t>
                  </w:r>
                  <w:r w:rsidRPr="007677D8">
                    <w:rPr>
                      <w:rFonts w:eastAsia="Aptos"/>
                      <w:b/>
                      <w:bCs/>
                      <w:color w:val="000000"/>
                      <w:sz w:val="20"/>
                      <w:szCs w:val="20"/>
                      <w:lang w:val="en-US" w:eastAsia="es-CO"/>
                    </w:rPr>
                    <w:t xml:space="preserve">se </w:t>
                  </w:r>
                  <w:r>
                    <w:rPr>
                      <w:rFonts w:eastAsia="Aptos"/>
                      <w:b/>
                      <w:bCs/>
                      <w:color w:val="000000"/>
                      <w:sz w:val="20"/>
                      <w:szCs w:val="20"/>
                      <w:lang w:val="en-US" w:eastAsia="es-CO"/>
                    </w:rPr>
                    <w:t>of rain</w:t>
                  </w:r>
                  <w:r w:rsidRPr="007677D8">
                    <w:rPr>
                      <w:rFonts w:eastAsia="Aptos"/>
                      <w:b/>
                      <w:bCs/>
                      <w:color w:val="000000"/>
                      <w:sz w:val="20"/>
                      <w:szCs w:val="20"/>
                      <w:lang w:val="en-US" w:eastAsia="es-CO"/>
                    </w:rPr>
                    <w:t>water</w:t>
                  </w:r>
                </w:p>
              </w:tc>
              <w:tc>
                <w:tcPr>
                  <w:tcW w:w="1358" w:type="dxa"/>
                  <w:vAlign w:val="center"/>
                </w:tcPr>
                <w:p w:rsidRPr="007677D8" w:rsidR="005E3FA6" w:rsidP="0075000F" w:rsidRDefault="005E3FA6" w14:paraId="50EDAA8D" w14:textId="77777777">
                  <w:pPr>
                    <w:spacing w:after="0" w:line="240" w:lineRule="auto"/>
                    <w:ind w:firstLine="0"/>
                    <w:jc w:val="center"/>
                    <w:rPr>
                      <w:rFonts w:eastAsia="Aptos"/>
                      <w:b/>
                      <w:bCs/>
                      <w:i/>
                      <w:iCs/>
                      <w:color w:val="000000"/>
                      <w:sz w:val="20"/>
                      <w:szCs w:val="20"/>
                      <w:lang w:val="en-US" w:eastAsia="es-CO"/>
                    </w:rPr>
                  </w:pPr>
                  <w:r w:rsidRPr="007677D8">
                    <w:rPr>
                      <w:rFonts w:eastAsia="Aptos"/>
                      <w:b/>
                      <w:bCs/>
                      <w:i/>
                      <w:iCs/>
                      <w:color w:val="000000"/>
                      <w:sz w:val="20"/>
                      <w:szCs w:val="20"/>
                      <w:lang w:val="en-US" w:eastAsia="es-CO"/>
                    </w:rPr>
                    <w:t>Housing (%)</w:t>
                  </w:r>
                </w:p>
              </w:tc>
            </w:tr>
            <w:tr w:rsidRPr="007677D8" w:rsidR="005E3FA6" w:rsidTr="0075000F" w14:paraId="7DD3D494" w14:textId="77777777">
              <w:trPr>
                <w:jc w:val="center"/>
              </w:trPr>
              <w:tc>
                <w:tcPr>
                  <w:tcW w:w="1445" w:type="dxa"/>
                  <w:vAlign w:val="center"/>
                </w:tcPr>
                <w:p w:rsidRPr="007677D8" w:rsidR="005E3FA6" w:rsidP="0075000F" w:rsidRDefault="005E3FA6" w14:paraId="576CF001"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Cleanliness dwelling</w:t>
                  </w:r>
                </w:p>
              </w:tc>
              <w:tc>
                <w:tcPr>
                  <w:tcW w:w="1358" w:type="dxa"/>
                  <w:vAlign w:val="center"/>
                </w:tcPr>
                <w:p w:rsidRPr="007677D8" w:rsidR="005E3FA6" w:rsidP="0075000F" w:rsidRDefault="005E3FA6" w14:paraId="09402B8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5.2</w:t>
                  </w:r>
                </w:p>
              </w:tc>
            </w:tr>
            <w:tr w:rsidRPr="007677D8" w:rsidR="005E3FA6" w:rsidTr="0075000F" w14:paraId="66AF4C24" w14:textId="77777777">
              <w:trPr>
                <w:jc w:val="center"/>
              </w:trPr>
              <w:tc>
                <w:tcPr>
                  <w:tcW w:w="1445" w:type="dxa"/>
                  <w:vAlign w:val="center"/>
                </w:tcPr>
                <w:p w:rsidRPr="007677D8" w:rsidR="005E3FA6" w:rsidP="0075000F" w:rsidRDefault="005E3FA6" w14:paraId="428F247B"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Personal hygiene</w:t>
                  </w:r>
                </w:p>
              </w:tc>
              <w:tc>
                <w:tcPr>
                  <w:tcW w:w="1358" w:type="dxa"/>
                  <w:vAlign w:val="center"/>
                </w:tcPr>
                <w:p w:rsidRPr="007677D8" w:rsidR="005E3FA6" w:rsidP="0075000F" w:rsidRDefault="005E3FA6" w14:paraId="0877601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0.6</w:t>
                  </w:r>
                </w:p>
              </w:tc>
            </w:tr>
            <w:tr w:rsidRPr="007677D8" w:rsidR="005E3FA6" w:rsidTr="0075000F" w14:paraId="31E923CF" w14:textId="77777777">
              <w:trPr>
                <w:jc w:val="center"/>
              </w:trPr>
              <w:tc>
                <w:tcPr>
                  <w:tcW w:w="1445" w:type="dxa"/>
                  <w:vAlign w:val="center"/>
                </w:tcPr>
                <w:p w:rsidRPr="007677D8" w:rsidR="005E3FA6" w:rsidP="0075000F" w:rsidRDefault="005E3FA6" w14:paraId="6E08FAD6"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Washing</w:t>
                  </w:r>
                </w:p>
              </w:tc>
              <w:tc>
                <w:tcPr>
                  <w:tcW w:w="1358" w:type="dxa"/>
                  <w:vAlign w:val="center"/>
                </w:tcPr>
                <w:p w:rsidRPr="007677D8" w:rsidR="005E3FA6" w:rsidP="0075000F" w:rsidRDefault="005E3FA6" w14:paraId="698BC3F3"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1.5</w:t>
                  </w:r>
                </w:p>
              </w:tc>
            </w:tr>
            <w:tr w:rsidRPr="007677D8" w:rsidR="005E3FA6" w:rsidTr="0075000F" w14:paraId="2D388AB5" w14:textId="77777777">
              <w:trPr>
                <w:jc w:val="center"/>
              </w:trPr>
              <w:tc>
                <w:tcPr>
                  <w:tcW w:w="1445" w:type="dxa"/>
                  <w:vAlign w:val="center"/>
                </w:tcPr>
                <w:p w:rsidRPr="007677D8" w:rsidR="005E3FA6" w:rsidP="0075000F" w:rsidRDefault="005E3FA6" w14:paraId="580F9091"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Irrigation</w:t>
                  </w:r>
                </w:p>
              </w:tc>
              <w:tc>
                <w:tcPr>
                  <w:tcW w:w="1358" w:type="dxa"/>
                  <w:vAlign w:val="center"/>
                </w:tcPr>
                <w:p w:rsidRPr="007677D8" w:rsidR="005E3FA6" w:rsidP="0075000F" w:rsidRDefault="005E3FA6" w14:paraId="6829F8BE"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5.8</w:t>
                  </w:r>
                </w:p>
              </w:tc>
            </w:tr>
            <w:tr w:rsidRPr="007677D8" w:rsidR="005E3FA6" w:rsidTr="0075000F" w14:paraId="359C203E" w14:textId="77777777">
              <w:trPr>
                <w:jc w:val="center"/>
              </w:trPr>
              <w:tc>
                <w:tcPr>
                  <w:tcW w:w="1445" w:type="dxa"/>
                  <w:vAlign w:val="center"/>
                </w:tcPr>
                <w:p w:rsidRPr="007677D8" w:rsidR="005E3FA6" w:rsidP="0075000F" w:rsidRDefault="005E3FA6" w14:paraId="6D2E1AFE"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Animal drink</w:t>
                  </w:r>
                </w:p>
              </w:tc>
              <w:tc>
                <w:tcPr>
                  <w:tcW w:w="1358" w:type="dxa"/>
                  <w:vAlign w:val="center"/>
                </w:tcPr>
                <w:p w:rsidRPr="007677D8" w:rsidR="005E3FA6" w:rsidP="0075000F" w:rsidRDefault="005E3FA6" w14:paraId="1CCE68E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0.5</w:t>
                  </w:r>
                </w:p>
              </w:tc>
            </w:tr>
          </w:tbl>
          <w:p w:rsidRPr="007677D8" w:rsidR="005E3FA6" w:rsidP="0075000F" w:rsidRDefault="005E3FA6" w14:paraId="418DC3B0" w14:textId="77777777">
            <w:pPr>
              <w:spacing w:after="0" w:line="240" w:lineRule="auto"/>
              <w:ind w:firstLine="0"/>
              <w:jc w:val="left"/>
              <w:rPr>
                <w:color w:val="000000"/>
                <w:kern w:val="0"/>
                <w:sz w:val="22"/>
                <w:szCs w:val="22"/>
                <w:lang w:val="en-US" w:eastAsia="es-CO"/>
              </w:rPr>
            </w:pPr>
          </w:p>
        </w:tc>
      </w:tr>
      <w:tr w:rsidRPr="007677D8" w:rsidR="005E3FA6" w:rsidTr="0075000F" w14:paraId="3C04CE96" w14:textId="77777777">
        <w:trPr>
          <w:trHeight w:val="3288"/>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6A05A9E0"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7652E797"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3.4.3.5 </w:t>
            </w:r>
            <w:r>
              <w:rPr>
                <w:i/>
                <w:iCs/>
                <w:color w:val="000000"/>
                <w:kern w:val="0"/>
                <w:sz w:val="22"/>
                <w:szCs w:val="22"/>
                <w:lang w:val="en-US" w:eastAsia="es-CO"/>
              </w:rPr>
              <w:t>Treated domestic wastew</w:t>
            </w:r>
            <w:r w:rsidRPr="007677D8">
              <w:rPr>
                <w:i/>
                <w:iCs/>
                <w:color w:val="000000"/>
                <w:kern w:val="0"/>
                <w:sz w:val="22"/>
                <w:szCs w:val="22"/>
                <w:lang w:val="en-US" w:eastAsia="es-CO"/>
              </w:rPr>
              <w:t>ater</w:t>
            </w:r>
            <w:r>
              <w:rPr>
                <w:i/>
                <w:iCs/>
                <w:color w:val="000000"/>
                <w:kern w:val="0"/>
                <w:sz w:val="22"/>
                <w:szCs w:val="22"/>
                <w:lang w:val="en-US" w:eastAsia="es-CO"/>
              </w:rPr>
              <w:t xml:space="preserve"> potential</w:t>
            </w:r>
            <w:r w:rsidRPr="007677D8">
              <w:rPr>
                <w:i/>
                <w:iCs/>
                <w:color w:val="000000"/>
                <w:kern w:val="0"/>
                <w:sz w:val="22"/>
                <w:szCs w:val="22"/>
                <w:lang w:val="en-US" w:eastAsia="es-CO"/>
              </w:rPr>
              <w:t xml:space="preserve"> reuse practices​:</w:t>
            </w:r>
            <w:r w:rsidRPr="007677D8">
              <w:rPr>
                <w:color w:val="000000"/>
                <w:kern w:val="0"/>
                <w:sz w:val="22"/>
                <w:szCs w:val="22"/>
                <w:lang w:val="en-US" w:eastAsia="es-CO"/>
              </w:rPr>
              <w:t xml:space="preserve"> </w:t>
            </w:r>
            <w:r>
              <w:rPr>
                <w:color w:val="000000"/>
                <w:kern w:val="0"/>
                <w:sz w:val="22"/>
                <w:szCs w:val="22"/>
                <w:lang w:val="en-US" w:eastAsia="es-CO"/>
              </w:rPr>
              <w:t>Treated domestic wastewater potential r</w:t>
            </w:r>
            <w:r w:rsidRPr="007677D8">
              <w:rPr>
                <w:color w:val="000000"/>
                <w:kern w:val="0"/>
                <w:sz w:val="22"/>
                <w:szCs w:val="22"/>
                <w:lang w:val="en-US" w:eastAsia="es-CO"/>
              </w:rPr>
              <w:t xml:space="preserve">euse practices in </w:t>
            </w:r>
            <w:r>
              <w:rPr>
                <w:color w:val="000000"/>
                <w:kern w:val="0"/>
                <w:sz w:val="22"/>
                <w:szCs w:val="22"/>
                <w:lang w:val="en-US" w:eastAsia="es-CO"/>
              </w:rPr>
              <w:t xml:space="preserve">the </w:t>
            </w:r>
            <w:r w:rsidRPr="007677D8">
              <w:rPr>
                <w:color w:val="000000"/>
                <w:kern w:val="0"/>
                <w:sz w:val="22"/>
                <w:szCs w:val="22"/>
                <w:lang w:val="en-US" w:eastAsia="es-CO"/>
              </w:rPr>
              <w:t>I</w:t>
            </w:r>
            <w:r>
              <w:rPr>
                <w:color w:val="000000"/>
                <w:kern w:val="0"/>
                <w:sz w:val="22"/>
                <w:szCs w:val="22"/>
                <w:lang w:val="en-US" w:eastAsia="es-CO"/>
              </w:rPr>
              <w:t>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658B774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dwellings per</w:t>
            </w:r>
            <w:r w:rsidRPr="007677D8">
              <w:rPr>
                <w:color w:val="000000"/>
                <w:kern w:val="0"/>
                <w:sz w:val="22"/>
                <w:szCs w:val="22"/>
                <w:lang w:val="en-US" w:eastAsia="es-CO"/>
              </w:rPr>
              <w:t xml:space="preserve"> reuse / Total number of </w:t>
            </w:r>
            <w:r>
              <w:rPr>
                <w:color w:val="000000"/>
                <w:kern w:val="0"/>
                <w:sz w:val="22"/>
                <w:szCs w:val="22"/>
                <w:lang w:val="en-US" w:eastAsia="es-CO"/>
              </w:rPr>
              <w:t>dwellings</w:t>
            </w:r>
            <w:r w:rsidRPr="007677D8">
              <w:rPr>
                <w:color w:val="000000"/>
                <w:kern w:val="0"/>
                <w:sz w:val="22"/>
                <w:szCs w:val="22"/>
                <w:lang w:val="en-US" w:eastAsia="es-CO"/>
              </w:rPr>
              <w:t>) * 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326CB11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1596"/>
              <w:gridCol w:w="1355"/>
            </w:tblGrid>
            <w:tr w:rsidRPr="007677D8" w:rsidR="005E3FA6" w:rsidTr="0075000F" w14:paraId="788B4722" w14:textId="77777777">
              <w:trPr>
                <w:jc w:val="center"/>
              </w:trPr>
              <w:tc>
                <w:tcPr>
                  <w:tcW w:w="1596" w:type="dxa"/>
                  <w:tcBorders>
                    <w:top w:val="single" w:color="auto" w:sz="4" w:space="0"/>
                  </w:tcBorders>
                  <w:vAlign w:val="center"/>
                </w:tcPr>
                <w:p w:rsidRPr="007677D8" w:rsidR="005E3FA6" w:rsidP="0075000F" w:rsidRDefault="005E3FA6" w14:paraId="0ED2C3AF" w14:textId="77777777">
                  <w:pPr>
                    <w:spacing w:after="0" w:line="240" w:lineRule="auto"/>
                    <w:ind w:firstLine="0"/>
                    <w:jc w:val="center"/>
                    <w:rPr>
                      <w:rFonts w:eastAsia="Aptos"/>
                      <w:b/>
                      <w:bCs/>
                      <w:color w:val="000000"/>
                      <w:sz w:val="20"/>
                      <w:szCs w:val="20"/>
                      <w:lang w:val="en-US" w:eastAsia="es-CO"/>
                    </w:rPr>
                  </w:pPr>
                  <w:r>
                    <w:rPr>
                      <w:rFonts w:eastAsia="Aptos"/>
                      <w:b/>
                      <w:bCs/>
                      <w:color w:val="000000"/>
                      <w:sz w:val="20"/>
                      <w:szCs w:val="20"/>
                      <w:lang w:val="en-US" w:eastAsia="es-CO"/>
                    </w:rPr>
                    <w:t xml:space="preserve">Potential reuse </w:t>
                  </w:r>
                </w:p>
              </w:tc>
              <w:tc>
                <w:tcPr>
                  <w:tcW w:w="1355" w:type="dxa"/>
                  <w:vAlign w:val="center"/>
                </w:tcPr>
                <w:p w:rsidRPr="007677D8" w:rsidR="005E3FA6" w:rsidP="0075000F" w:rsidRDefault="005E3FA6" w14:paraId="46A9BB82" w14:textId="77777777">
                  <w:pPr>
                    <w:spacing w:after="0" w:line="240" w:lineRule="auto"/>
                    <w:ind w:firstLine="0"/>
                    <w:jc w:val="center"/>
                    <w:rPr>
                      <w:rFonts w:eastAsia="Aptos"/>
                      <w:i/>
                      <w:iCs/>
                      <w:color w:val="000000"/>
                      <w:sz w:val="20"/>
                      <w:szCs w:val="20"/>
                      <w:lang w:val="en-US" w:eastAsia="es-CO"/>
                    </w:rPr>
                  </w:pPr>
                  <w:r w:rsidRPr="007677D8">
                    <w:rPr>
                      <w:rFonts w:eastAsia="Aptos"/>
                      <w:b/>
                      <w:bCs/>
                      <w:i/>
                      <w:iCs/>
                      <w:color w:val="000000"/>
                      <w:sz w:val="20"/>
                      <w:szCs w:val="20"/>
                      <w:lang w:val="en-US" w:eastAsia="es-CO"/>
                    </w:rPr>
                    <w:t>Housing (%)</w:t>
                  </w:r>
                </w:p>
              </w:tc>
            </w:tr>
            <w:tr w:rsidRPr="007677D8" w:rsidR="005E3FA6" w:rsidTr="0075000F" w14:paraId="6B51901D" w14:textId="77777777">
              <w:trPr>
                <w:jc w:val="center"/>
              </w:trPr>
              <w:tc>
                <w:tcPr>
                  <w:tcW w:w="1596" w:type="dxa"/>
                  <w:vAlign w:val="center"/>
                </w:tcPr>
                <w:p w:rsidRPr="007677D8" w:rsidR="005E3FA6" w:rsidP="0075000F" w:rsidRDefault="005E3FA6" w14:paraId="1234EC8C"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Reforestation</w:t>
                  </w:r>
                </w:p>
              </w:tc>
              <w:tc>
                <w:tcPr>
                  <w:tcW w:w="1355" w:type="dxa"/>
                  <w:vAlign w:val="center"/>
                </w:tcPr>
                <w:p w:rsidRPr="007677D8" w:rsidR="005E3FA6" w:rsidP="0075000F" w:rsidRDefault="005E3FA6" w14:paraId="136380D1"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12.3</w:t>
                  </w:r>
                </w:p>
              </w:tc>
            </w:tr>
            <w:tr w:rsidRPr="007677D8" w:rsidR="005E3FA6" w:rsidTr="0075000F" w14:paraId="3E85FB7B" w14:textId="77777777">
              <w:trPr>
                <w:jc w:val="center"/>
              </w:trPr>
              <w:tc>
                <w:tcPr>
                  <w:tcW w:w="1596" w:type="dxa"/>
                  <w:vAlign w:val="center"/>
                </w:tcPr>
                <w:p w:rsidRPr="007677D8" w:rsidR="005E3FA6" w:rsidP="0075000F" w:rsidRDefault="005E3FA6" w14:paraId="33129F99"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Irrigation agricultural</w:t>
                  </w:r>
                </w:p>
              </w:tc>
              <w:tc>
                <w:tcPr>
                  <w:tcW w:w="1355" w:type="dxa"/>
                  <w:vAlign w:val="center"/>
                </w:tcPr>
                <w:p w:rsidRPr="007677D8" w:rsidR="005E3FA6" w:rsidP="0075000F" w:rsidRDefault="005E3FA6" w14:paraId="6C817C2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11.3</w:t>
                  </w:r>
                </w:p>
              </w:tc>
            </w:tr>
            <w:tr w:rsidRPr="007677D8" w:rsidR="005E3FA6" w:rsidTr="0075000F" w14:paraId="0CE7ECC4" w14:textId="77777777">
              <w:trPr>
                <w:jc w:val="center"/>
              </w:trPr>
              <w:tc>
                <w:tcPr>
                  <w:tcW w:w="1596" w:type="dxa"/>
                  <w:vAlign w:val="center"/>
                </w:tcPr>
                <w:p w:rsidRPr="007677D8" w:rsidR="005E3FA6" w:rsidP="0075000F" w:rsidRDefault="005E3FA6" w14:paraId="350D6072"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Irrigation grounds</w:t>
                  </w:r>
                </w:p>
              </w:tc>
              <w:tc>
                <w:tcPr>
                  <w:tcW w:w="1355" w:type="dxa"/>
                  <w:vAlign w:val="center"/>
                </w:tcPr>
                <w:p w:rsidRPr="007677D8" w:rsidR="005E3FA6" w:rsidP="0075000F" w:rsidRDefault="005E3FA6" w14:paraId="5D39C92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20.3</w:t>
                  </w:r>
                </w:p>
              </w:tc>
            </w:tr>
            <w:tr w:rsidRPr="007677D8" w:rsidR="005E3FA6" w:rsidTr="0075000F" w14:paraId="06A584E1" w14:textId="77777777">
              <w:trPr>
                <w:jc w:val="center"/>
              </w:trPr>
              <w:tc>
                <w:tcPr>
                  <w:tcW w:w="1596" w:type="dxa"/>
                  <w:vAlign w:val="center"/>
                </w:tcPr>
                <w:p w:rsidRPr="007677D8" w:rsidR="005E3FA6" w:rsidP="0075000F" w:rsidRDefault="005E3FA6" w14:paraId="3872C2C4"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Irrigation of roads</w:t>
                  </w:r>
                </w:p>
              </w:tc>
              <w:tc>
                <w:tcPr>
                  <w:tcW w:w="1355" w:type="dxa"/>
                  <w:vAlign w:val="center"/>
                </w:tcPr>
                <w:p w:rsidRPr="007677D8" w:rsidR="005E3FA6" w:rsidP="0075000F" w:rsidRDefault="005E3FA6" w14:paraId="25A6AF73"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3.0</w:t>
                  </w:r>
                </w:p>
              </w:tc>
            </w:tr>
            <w:tr w:rsidRPr="007677D8" w:rsidR="005E3FA6" w:rsidTr="0075000F" w14:paraId="202D85F8" w14:textId="77777777">
              <w:trPr>
                <w:jc w:val="center"/>
              </w:trPr>
              <w:tc>
                <w:tcPr>
                  <w:tcW w:w="1596" w:type="dxa"/>
                  <w:vAlign w:val="center"/>
                </w:tcPr>
                <w:p w:rsidRPr="007677D8" w:rsidR="005E3FA6" w:rsidP="0075000F" w:rsidRDefault="005E3FA6" w14:paraId="16E764C3"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Toilet flush​</w:t>
                  </w:r>
                </w:p>
              </w:tc>
              <w:tc>
                <w:tcPr>
                  <w:tcW w:w="1355" w:type="dxa"/>
                  <w:vAlign w:val="center"/>
                </w:tcPr>
                <w:p w:rsidRPr="007677D8" w:rsidR="005E3FA6" w:rsidP="0075000F" w:rsidRDefault="005E3FA6" w14:paraId="46114915"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21.0</w:t>
                  </w:r>
                </w:p>
              </w:tc>
            </w:tr>
            <w:tr w:rsidRPr="007677D8" w:rsidR="005E3FA6" w:rsidTr="0075000F" w14:paraId="176CD601" w14:textId="77777777">
              <w:trPr>
                <w:jc w:val="center"/>
              </w:trPr>
              <w:tc>
                <w:tcPr>
                  <w:tcW w:w="1596" w:type="dxa"/>
                  <w:vAlign w:val="center"/>
                </w:tcPr>
                <w:p w:rsidRPr="007677D8" w:rsidR="005E3FA6" w:rsidP="0075000F" w:rsidRDefault="005E3FA6" w14:paraId="0D793EAF"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Home cleaning</w:t>
                  </w:r>
                </w:p>
              </w:tc>
              <w:tc>
                <w:tcPr>
                  <w:tcW w:w="1355" w:type="dxa"/>
                  <w:vAlign w:val="center"/>
                </w:tcPr>
                <w:p w:rsidRPr="007677D8" w:rsidR="005E3FA6" w:rsidP="0075000F" w:rsidRDefault="005E3FA6" w14:paraId="7F666CE7"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12.0</w:t>
                  </w:r>
                </w:p>
              </w:tc>
            </w:tr>
            <w:tr w:rsidRPr="007677D8" w:rsidR="005E3FA6" w:rsidTr="0075000F" w14:paraId="5BDD7B0D" w14:textId="77777777">
              <w:trPr>
                <w:jc w:val="center"/>
              </w:trPr>
              <w:tc>
                <w:tcPr>
                  <w:tcW w:w="1596" w:type="dxa"/>
                  <w:vAlign w:val="center"/>
                </w:tcPr>
                <w:p w:rsidRPr="007677D8" w:rsidR="005E3FA6" w:rsidP="0075000F" w:rsidRDefault="005E3FA6" w14:paraId="455A900C"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Washing clothes​</w:t>
                  </w:r>
                </w:p>
              </w:tc>
              <w:tc>
                <w:tcPr>
                  <w:tcW w:w="1355" w:type="dxa"/>
                  <w:vAlign w:val="center"/>
                </w:tcPr>
                <w:p w:rsidRPr="007677D8" w:rsidR="005E3FA6" w:rsidP="0075000F" w:rsidRDefault="005E3FA6" w14:paraId="3E54F23A"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4.3</w:t>
                  </w:r>
                </w:p>
              </w:tc>
            </w:tr>
            <w:tr w:rsidRPr="007677D8" w:rsidR="005E3FA6" w:rsidTr="0075000F" w14:paraId="7B533CC6" w14:textId="77777777">
              <w:trPr>
                <w:jc w:val="center"/>
              </w:trPr>
              <w:tc>
                <w:tcPr>
                  <w:tcW w:w="1596" w:type="dxa"/>
                  <w:vAlign w:val="center"/>
                </w:tcPr>
                <w:p w:rsidRPr="007677D8" w:rsidR="005E3FA6" w:rsidP="0075000F" w:rsidRDefault="005E3FA6" w14:paraId="5AC695B6"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Car wash​</w:t>
                  </w:r>
                </w:p>
              </w:tc>
              <w:tc>
                <w:tcPr>
                  <w:tcW w:w="1355" w:type="dxa"/>
                  <w:vAlign w:val="center"/>
                </w:tcPr>
                <w:p w:rsidRPr="007677D8" w:rsidR="005E3FA6" w:rsidP="0075000F" w:rsidRDefault="005E3FA6" w14:paraId="0F6A47DA"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0.7</w:t>
                  </w:r>
                </w:p>
              </w:tc>
            </w:tr>
            <w:tr w:rsidRPr="007677D8" w:rsidR="005E3FA6" w:rsidTr="0075000F" w14:paraId="69262F89" w14:textId="77777777">
              <w:trPr>
                <w:jc w:val="center"/>
              </w:trPr>
              <w:tc>
                <w:tcPr>
                  <w:tcW w:w="1596" w:type="dxa"/>
                  <w:vAlign w:val="center"/>
                </w:tcPr>
                <w:p w:rsidRPr="007677D8" w:rsidR="005E3FA6" w:rsidP="0075000F" w:rsidRDefault="005E3FA6" w14:paraId="434F7C2E"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Would not use it</w:t>
                  </w:r>
                </w:p>
              </w:tc>
              <w:tc>
                <w:tcPr>
                  <w:tcW w:w="1355" w:type="dxa"/>
                  <w:vAlign w:val="center"/>
                </w:tcPr>
                <w:p w:rsidRPr="007677D8" w:rsidR="005E3FA6" w:rsidP="0075000F" w:rsidRDefault="005E3FA6" w14:paraId="5B5BBB1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14.0</w:t>
                  </w:r>
                </w:p>
              </w:tc>
            </w:tr>
          </w:tbl>
          <w:p w:rsidRPr="007677D8" w:rsidR="005E3FA6" w:rsidP="0075000F" w:rsidRDefault="005E3FA6" w14:paraId="78FA791A" w14:textId="77777777">
            <w:pPr>
              <w:spacing w:after="0" w:line="240" w:lineRule="auto"/>
              <w:ind w:firstLine="0"/>
              <w:jc w:val="left"/>
              <w:rPr>
                <w:color w:val="000000"/>
                <w:kern w:val="0"/>
                <w:sz w:val="22"/>
                <w:szCs w:val="22"/>
                <w:lang w:val="en-US" w:eastAsia="es-CO"/>
              </w:rPr>
            </w:pPr>
          </w:p>
        </w:tc>
      </w:tr>
      <w:tr w:rsidRPr="007677D8" w:rsidR="005E3FA6" w:rsidTr="0075000F" w14:paraId="157793FB" w14:textId="77777777">
        <w:trPr>
          <w:trHeight w:val="567"/>
        </w:trPr>
        <w:tc>
          <w:tcPr>
            <w:tcW w:w="0" w:type="auto"/>
            <w:tcBorders>
              <w:top w:val="nil"/>
              <w:left w:val="nil"/>
              <w:bottom w:val="nil"/>
              <w:right w:val="single" w:color="auto" w:sz="4" w:space="0"/>
            </w:tcBorders>
            <w:vAlign w:val="center"/>
            <w:hideMark/>
          </w:tcPr>
          <w:p w:rsidRPr="007677D8" w:rsidR="005E3FA6" w:rsidP="0075000F" w:rsidRDefault="005E3FA6" w14:paraId="1F7618F3" w14:textId="77777777">
            <w:pPr>
              <w:spacing w:after="0" w:line="240" w:lineRule="auto"/>
              <w:ind w:firstLine="0"/>
              <w:jc w:val="center"/>
              <w:rPr>
                <w:b/>
                <w:bCs/>
                <w:color w:val="000000"/>
                <w:kern w:val="0"/>
                <w:lang w:val="en-US" w:eastAsia="es-CO"/>
              </w:rPr>
            </w:pPr>
            <w:r w:rsidRPr="007677D8">
              <w:rPr>
                <w:b/>
                <w:bCs/>
                <w:color w:val="000000"/>
                <w:kern w:val="0"/>
                <w:lang w:val="en-US" w:eastAsia="es-CO"/>
              </w:rPr>
              <w:t> </w:t>
            </w:r>
          </w:p>
        </w:tc>
        <w:tc>
          <w:tcPr>
            <w:tcW w:w="0" w:type="auto"/>
            <w:gridSpan w:val="4"/>
            <w:tcBorders>
              <w:top w:val="single" w:color="auto" w:sz="4" w:space="0"/>
              <w:left w:val="nil"/>
              <w:bottom w:val="single" w:color="000000" w:sz="4" w:space="0"/>
              <w:right w:val="single" w:color="auto" w:sz="4" w:space="0"/>
            </w:tcBorders>
            <w:vAlign w:val="center"/>
            <w:hideMark/>
          </w:tcPr>
          <w:p w:rsidRPr="007677D8" w:rsidR="005E3FA6" w:rsidP="0075000F" w:rsidRDefault="005E3FA6" w14:paraId="10A7EE8F"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3.4.4 </w:t>
            </w:r>
            <w:r>
              <w:rPr>
                <w:b/>
                <w:bCs/>
                <w:i/>
                <w:iCs/>
                <w:color w:val="000000"/>
                <w:kern w:val="0"/>
                <w:sz w:val="28"/>
                <w:szCs w:val="28"/>
                <w:lang w:val="en-US" w:eastAsia="es-CO"/>
              </w:rPr>
              <w:t>W</w:t>
            </w:r>
            <w:r w:rsidRPr="007677D8">
              <w:rPr>
                <w:b/>
                <w:bCs/>
                <w:i/>
                <w:iCs/>
                <w:color w:val="000000"/>
                <w:kern w:val="0"/>
                <w:sz w:val="28"/>
                <w:szCs w:val="28"/>
                <w:lang w:val="en-US" w:eastAsia="es-CO"/>
              </w:rPr>
              <w:t>ater supply system​​</w:t>
            </w:r>
            <w:r>
              <w:rPr>
                <w:b/>
                <w:bCs/>
                <w:i/>
                <w:iCs/>
                <w:color w:val="000000"/>
                <w:kern w:val="0"/>
                <w:sz w:val="28"/>
                <w:szCs w:val="28"/>
                <w:lang w:val="en-US" w:eastAsia="es-CO"/>
              </w:rPr>
              <w:t xml:space="preserve"> a</w:t>
            </w:r>
            <w:r w:rsidRPr="007677D8">
              <w:rPr>
                <w:b/>
                <w:bCs/>
                <w:i/>
                <w:iCs/>
                <w:color w:val="000000"/>
                <w:kern w:val="0"/>
                <w:sz w:val="28"/>
                <w:szCs w:val="28"/>
                <w:lang w:val="en-US" w:eastAsia="es-CO"/>
              </w:rPr>
              <w:t>ffordability</w:t>
            </w:r>
          </w:p>
        </w:tc>
      </w:tr>
      <w:tr w:rsidRPr="007677D8" w:rsidR="005E3FA6" w:rsidTr="0075000F" w14:paraId="596FF1DD" w14:textId="77777777">
        <w:trPr>
          <w:trHeight w:val="1020"/>
        </w:trPr>
        <w:tc>
          <w:tcPr>
            <w:tcW w:w="0" w:type="auto"/>
            <w:tcBorders>
              <w:top w:val="single" w:color="auto" w:sz="4" w:space="0"/>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2774C838"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631E37C"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3.4.4.1 </w:t>
            </w:r>
            <w:r>
              <w:rPr>
                <w:i/>
                <w:iCs/>
                <w:color w:val="000000"/>
                <w:kern w:val="0"/>
                <w:sz w:val="22"/>
                <w:szCs w:val="22"/>
                <w:lang w:val="en-US" w:eastAsia="es-CO"/>
              </w:rPr>
              <w:t>C</w:t>
            </w:r>
            <w:r w:rsidRPr="007677D8">
              <w:rPr>
                <w:i/>
                <w:iCs/>
                <w:color w:val="000000"/>
                <w:kern w:val="0"/>
                <w:sz w:val="22"/>
                <w:szCs w:val="22"/>
                <w:lang w:val="en-US" w:eastAsia="es-CO"/>
              </w:rPr>
              <w:t xml:space="preserve">onnection </w:t>
            </w:r>
            <w:r>
              <w:rPr>
                <w:i/>
                <w:iCs/>
                <w:color w:val="000000"/>
                <w:kern w:val="0"/>
                <w:sz w:val="22"/>
                <w:szCs w:val="22"/>
                <w:lang w:val="en-US" w:eastAsia="es-CO"/>
              </w:rPr>
              <w:t>c</w:t>
            </w:r>
            <w:r w:rsidRPr="007677D8">
              <w:rPr>
                <w:i/>
                <w:iCs/>
                <w:color w:val="000000"/>
                <w:kern w:val="0"/>
                <w:sz w:val="22"/>
                <w:szCs w:val="22"/>
                <w:lang w:val="en-US" w:eastAsia="es-CO"/>
              </w:rPr>
              <w:t>ost of to water supply system</w:t>
            </w:r>
            <w:r>
              <w:rPr>
                <w:i/>
                <w:iCs/>
                <w:color w:val="000000"/>
                <w:kern w:val="0"/>
                <w:sz w:val="22"/>
                <w:szCs w:val="22"/>
                <w:lang w:val="en-US" w:eastAsia="es-CO"/>
              </w:rPr>
              <w:t>:</w:t>
            </w:r>
            <w:r w:rsidRPr="007677D8">
              <w:rPr>
                <w:i/>
                <w:iCs/>
                <w:color w:val="000000"/>
                <w:kern w:val="0"/>
                <w:sz w:val="22"/>
                <w:szCs w:val="22"/>
                <w:lang w:val="en-US" w:eastAsia="es-CO"/>
              </w:rPr>
              <w:t>​</w:t>
            </w:r>
            <w:r w:rsidRPr="007677D8">
              <w:rPr>
                <w:color w:val="000000"/>
                <w:kern w:val="0"/>
                <w:sz w:val="22"/>
                <w:szCs w:val="22"/>
                <w:lang w:val="en-US" w:eastAsia="es-CO"/>
              </w:rPr>
              <w:t xml:space="preserve"> </w:t>
            </w:r>
            <w:r>
              <w:rPr>
                <w:color w:val="000000"/>
                <w:kern w:val="0"/>
                <w:sz w:val="22"/>
                <w:szCs w:val="22"/>
                <w:lang w:val="en-US" w:eastAsia="es-CO"/>
              </w:rPr>
              <w:t>C</w:t>
            </w:r>
            <w:r w:rsidRPr="007677D8">
              <w:rPr>
                <w:color w:val="000000"/>
                <w:kern w:val="0"/>
                <w:sz w:val="22"/>
                <w:szCs w:val="22"/>
                <w:lang w:val="en-US" w:eastAsia="es-CO"/>
              </w:rPr>
              <w:t xml:space="preserve">onnection </w:t>
            </w:r>
            <w:r>
              <w:rPr>
                <w:color w:val="000000"/>
                <w:kern w:val="0"/>
                <w:sz w:val="22"/>
                <w:szCs w:val="22"/>
                <w:lang w:val="en-US" w:eastAsia="es-CO"/>
              </w:rPr>
              <w:t>c</w:t>
            </w:r>
            <w:r w:rsidRPr="007677D8">
              <w:rPr>
                <w:color w:val="000000"/>
                <w:kern w:val="0"/>
                <w:sz w:val="22"/>
                <w:szCs w:val="22"/>
                <w:lang w:val="en-US" w:eastAsia="es-CO"/>
              </w:rPr>
              <w:t>ost per subscriber to water supply syste</w:t>
            </w:r>
            <w:r>
              <w:rPr>
                <w:color w:val="000000"/>
                <w:kern w:val="0"/>
                <w:sz w:val="22"/>
                <w:szCs w:val="22"/>
                <w:lang w:val="en-US" w:eastAsia="es-CO"/>
              </w:rPr>
              <w:t>m</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2F0EF6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Currency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01D16B6"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nterview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6FD2B3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45.4 – 113.6 $USD</w:t>
            </w:r>
          </w:p>
        </w:tc>
      </w:tr>
      <w:tr w:rsidRPr="007677D8" w:rsidR="005E3FA6" w:rsidTr="0075000F" w14:paraId="5B3FFC9D" w14:textId="77777777">
        <w:trPr>
          <w:trHeight w:val="1020"/>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369E820E"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79F01399"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3.4.4.2 </w:t>
            </w:r>
            <w:r>
              <w:rPr>
                <w:i/>
                <w:iCs/>
                <w:color w:val="000000"/>
                <w:kern w:val="0"/>
                <w:sz w:val="22"/>
                <w:szCs w:val="22"/>
                <w:lang w:val="en-US" w:eastAsia="es-CO"/>
              </w:rPr>
              <w:t>W</w:t>
            </w:r>
            <w:r w:rsidRPr="007677D8">
              <w:rPr>
                <w:i/>
                <w:iCs/>
                <w:color w:val="000000"/>
                <w:kern w:val="0"/>
                <w:sz w:val="22"/>
                <w:szCs w:val="22"/>
                <w:lang w:val="en-US" w:eastAsia="es-CO"/>
              </w:rPr>
              <w:t xml:space="preserve">ater supply service </w:t>
            </w:r>
            <w:r>
              <w:rPr>
                <w:i/>
                <w:iCs/>
                <w:color w:val="000000"/>
                <w:kern w:val="0"/>
                <w:sz w:val="22"/>
                <w:szCs w:val="22"/>
                <w:lang w:val="en-US" w:eastAsia="es-CO"/>
              </w:rPr>
              <w:t>r</w:t>
            </w:r>
            <w:r w:rsidRPr="007677D8">
              <w:rPr>
                <w:i/>
                <w:iCs/>
                <w:color w:val="000000"/>
                <w:kern w:val="0"/>
                <w:sz w:val="22"/>
                <w:szCs w:val="22"/>
                <w:lang w:val="en-US" w:eastAsia="es-CO"/>
              </w:rPr>
              <w:t>ate:​​</w:t>
            </w:r>
            <w:r w:rsidRPr="007677D8">
              <w:rPr>
                <w:color w:val="000000"/>
                <w:kern w:val="0"/>
                <w:sz w:val="22"/>
                <w:szCs w:val="22"/>
                <w:lang w:val="en-US" w:eastAsia="es-CO"/>
              </w:rPr>
              <w:t xml:space="preserve"> </w:t>
            </w:r>
            <w:r>
              <w:rPr>
                <w:color w:val="000000"/>
                <w:kern w:val="0"/>
                <w:sz w:val="22"/>
                <w:szCs w:val="22"/>
                <w:lang w:val="en-US" w:eastAsia="es-CO"/>
              </w:rPr>
              <w:t>C</w:t>
            </w:r>
            <w:r w:rsidRPr="007677D8">
              <w:rPr>
                <w:color w:val="000000"/>
                <w:kern w:val="0"/>
                <w:sz w:val="22"/>
                <w:szCs w:val="22"/>
                <w:lang w:val="en-US" w:eastAsia="es-CO"/>
              </w:rPr>
              <w:t>urrent and documented access</w:t>
            </w:r>
            <w:r>
              <w:rPr>
                <w:color w:val="000000"/>
                <w:kern w:val="0"/>
                <w:sz w:val="22"/>
                <w:szCs w:val="22"/>
                <w:lang w:val="en-US" w:eastAsia="es-CO"/>
              </w:rPr>
              <w:t xml:space="preserve"> r</w:t>
            </w:r>
            <w:r w:rsidRPr="007677D8">
              <w:rPr>
                <w:color w:val="000000"/>
                <w:kern w:val="0"/>
                <w:sz w:val="22"/>
                <w:szCs w:val="22"/>
                <w:lang w:val="en-US" w:eastAsia="es-CO"/>
              </w:rPr>
              <w:t>ates to water supply service</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0A2CBD7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Currency / </w:t>
            </w:r>
            <w:r>
              <w:rPr>
                <w:color w:val="000000"/>
                <w:kern w:val="0"/>
                <w:sz w:val="22"/>
                <w:szCs w:val="22"/>
                <w:lang w:val="en-US" w:eastAsia="es-CO"/>
              </w:rPr>
              <w:t>Unit time</w:t>
            </w:r>
            <w:r w:rsidRPr="007677D8">
              <w:rPr>
                <w:color w:val="000000"/>
                <w:kern w:val="0"/>
                <w:sz w:val="22"/>
                <w:szCs w:val="22"/>
                <w:lang w:val="en-US" w:eastAsia="es-CO"/>
              </w:rPr>
              <w:t xml:space="preserve"> [$/ month]</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716DFCE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Timeline Workshop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238C5FB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4.0 $USD/month</w:t>
            </w:r>
          </w:p>
        </w:tc>
      </w:tr>
      <w:tr w:rsidRPr="007677D8" w:rsidR="005E3FA6" w:rsidTr="0075000F" w14:paraId="26E0AB6E" w14:textId="77777777">
        <w:trPr>
          <w:trHeight w:val="1200"/>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40CB01C8"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7101AF7"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3.4.4.3 </w:t>
            </w:r>
            <w:r>
              <w:rPr>
                <w:i/>
                <w:iCs/>
                <w:color w:val="000000"/>
                <w:kern w:val="0"/>
                <w:sz w:val="22"/>
                <w:szCs w:val="22"/>
                <w:lang w:val="en-US" w:eastAsia="es-CO"/>
              </w:rPr>
              <w:t>S</w:t>
            </w:r>
            <w:r w:rsidRPr="007677D8">
              <w:rPr>
                <w:i/>
                <w:iCs/>
                <w:color w:val="000000"/>
                <w:kern w:val="0"/>
                <w:sz w:val="22"/>
                <w:szCs w:val="22"/>
                <w:lang w:val="en-US" w:eastAsia="es-CO"/>
              </w:rPr>
              <w:t xml:space="preserve">ubscribers </w:t>
            </w:r>
            <w:r>
              <w:rPr>
                <w:i/>
                <w:iCs/>
                <w:color w:val="000000"/>
                <w:kern w:val="0"/>
                <w:sz w:val="22"/>
                <w:szCs w:val="22"/>
                <w:lang w:val="en-US" w:eastAsia="es-CO"/>
              </w:rPr>
              <w:t>p</w:t>
            </w:r>
            <w:r w:rsidRPr="007677D8">
              <w:rPr>
                <w:i/>
                <w:iCs/>
                <w:color w:val="000000"/>
                <w:kern w:val="0"/>
                <w:sz w:val="22"/>
                <w:szCs w:val="22"/>
                <w:lang w:val="en-US" w:eastAsia="es-CO"/>
              </w:rPr>
              <w:t xml:space="preserve">aying capacity </w:t>
            </w:r>
            <w:r>
              <w:rPr>
                <w:i/>
                <w:iCs/>
                <w:color w:val="000000"/>
                <w:kern w:val="0"/>
                <w:sz w:val="22"/>
                <w:szCs w:val="22"/>
                <w:lang w:val="en-US" w:eastAsia="es-CO"/>
              </w:rPr>
              <w:t>to</w:t>
            </w:r>
            <w:r w:rsidRPr="007677D8">
              <w:rPr>
                <w:i/>
                <w:iCs/>
                <w:color w:val="000000"/>
                <w:kern w:val="0"/>
                <w:sz w:val="22"/>
                <w:szCs w:val="22"/>
                <w:lang w:val="en-US" w:eastAsia="es-CO"/>
              </w:rPr>
              <w:t xml:space="preserve"> water supply system:​​​​</w:t>
            </w:r>
            <w:r w:rsidRPr="007677D8">
              <w:rPr>
                <w:color w:val="000000"/>
                <w:kern w:val="0"/>
                <w:sz w:val="22"/>
                <w:szCs w:val="22"/>
                <w:lang w:val="en-US" w:eastAsia="es-CO"/>
              </w:rPr>
              <w:t xml:space="preserve"> </w:t>
            </w:r>
            <w:r>
              <w:rPr>
                <w:color w:val="000000"/>
                <w:kern w:val="0"/>
                <w:sz w:val="22"/>
                <w:szCs w:val="22"/>
                <w:lang w:val="en-US" w:eastAsia="es-CO"/>
              </w:rPr>
              <w:t>U</w:t>
            </w:r>
            <w:r w:rsidRPr="007677D8">
              <w:rPr>
                <w:color w:val="000000"/>
                <w:kern w:val="0"/>
                <w:sz w:val="22"/>
                <w:szCs w:val="22"/>
                <w:lang w:val="en-US" w:eastAsia="es-CO"/>
              </w:rPr>
              <w:t xml:space="preserve">sers available </w:t>
            </w:r>
            <w:r>
              <w:rPr>
                <w:color w:val="000000"/>
                <w:kern w:val="0"/>
                <w:sz w:val="22"/>
                <w:szCs w:val="22"/>
                <w:lang w:val="en-US" w:eastAsia="es-CO"/>
              </w:rPr>
              <w:t>i</w:t>
            </w:r>
            <w:r w:rsidRPr="007677D8">
              <w:rPr>
                <w:color w:val="000000"/>
                <w:kern w:val="0"/>
                <w:sz w:val="22"/>
                <w:szCs w:val="22"/>
                <w:lang w:val="en-US" w:eastAsia="es-CO"/>
              </w:rPr>
              <w:t>ncome for the acquisition of the service provided by the water supply system​​</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FE7503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(Income allocated to service / Total income)*100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7FE448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098898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3%</w:t>
            </w:r>
          </w:p>
        </w:tc>
      </w:tr>
      <w:tr w:rsidRPr="007677D8" w:rsidR="005E3FA6" w:rsidTr="0075000F" w14:paraId="61843930" w14:textId="77777777">
        <w:trPr>
          <w:trHeight w:val="567"/>
        </w:trPr>
        <w:tc>
          <w:tcPr>
            <w:tcW w:w="0" w:type="auto"/>
            <w:tcBorders>
              <w:top w:val="nil"/>
              <w:left w:val="nil"/>
              <w:bottom w:val="nil"/>
              <w:right w:val="nil"/>
            </w:tcBorders>
            <w:vAlign w:val="center"/>
            <w:hideMark/>
          </w:tcPr>
          <w:p w:rsidRPr="007677D8" w:rsidR="005E3FA6" w:rsidP="0075000F" w:rsidRDefault="005E3FA6" w14:paraId="141D5509" w14:textId="77777777">
            <w:pPr>
              <w:spacing w:after="0" w:line="240" w:lineRule="auto"/>
              <w:ind w:firstLine="0"/>
              <w:jc w:val="left"/>
              <w:rPr>
                <w:color w:val="000000"/>
                <w:kern w:val="0"/>
                <w:sz w:val="22"/>
                <w:szCs w:val="22"/>
                <w:lang w:val="en-US" w:eastAsia="es-CO"/>
              </w:rPr>
            </w:pPr>
          </w:p>
        </w:tc>
        <w:tc>
          <w:tcPr>
            <w:tcW w:w="0" w:type="auto"/>
            <w:gridSpan w:val="4"/>
            <w:tcBorders>
              <w:top w:val="nil"/>
              <w:left w:val="single" w:color="auto" w:sz="4" w:space="0"/>
              <w:bottom w:val="single" w:color="000000" w:sz="4" w:space="0"/>
              <w:right w:val="single" w:color="auto" w:sz="4" w:space="0"/>
            </w:tcBorders>
            <w:vAlign w:val="center"/>
            <w:hideMark/>
          </w:tcPr>
          <w:p w:rsidRPr="007677D8" w:rsidR="005E3FA6" w:rsidP="0075000F" w:rsidRDefault="005E3FA6" w14:paraId="4453E4FB"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3.4.5 Community participation in water management​​</w:t>
            </w:r>
          </w:p>
        </w:tc>
      </w:tr>
      <w:tr w:rsidRPr="007677D8" w:rsidR="005E3FA6" w:rsidTr="0075000F" w14:paraId="03869713" w14:textId="77777777">
        <w:trPr>
          <w:trHeight w:val="1191"/>
        </w:trPr>
        <w:tc>
          <w:tcPr>
            <w:tcW w:w="0" w:type="auto"/>
            <w:tcBorders>
              <w:top w:val="single" w:color="auto" w:sz="4" w:space="0"/>
              <w:left w:val="single" w:color="auto" w:sz="4" w:space="0"/>
              <w:bottom w:val="single" w:color="auto" w:sz="4" w:space="0"/>
              <w:right w:val="single" w:color="auto" w:sz="4" w:space="0"/>
            </w:tcBorders>
            <w:shd w:val="clear" w:color="000000" w:fill="F2F2F2"/>
            <w:vAlign w:val="center"/>
            <w:hideMark/>
          </w:tcPr>
          <w:p w:rsidRPr="007677D8" w:rsidR="005E3FA6" w:rsidP="0075000F" w:rsidRDefault="005E3FA6" w14:paraId="2892D5A2" w14:textId="77777777">
            <w:pPr>
              <w:spacing w:after="0" w:line="240" w:lineRule="auto"/>
              <w:ind w:firstLine="0"/>
              <w:jc w:val="center"/>
              <w:rPr>
                <w:b/>
                <w:bCs/>
                <w:color w:val="000000"/>
                <w:kern w:val="0"/>
                <w:lang w:val="en-US" w:eastAsia="es-CO"/>
              </w:rPr>
            </w:pPr>
            <w:r w:rsidRPr="007677D8">
              <w:rPr>
                <w:b/>
                <w:bCs/>
                <w:color w:val="000000"/>
                <w:kern w:val="0"/>
                <w:lang w:val="en-US" w:eastAsia="es-CO"/>
              </w:rPr>
              <w:t>G</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41A709C"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3.4.5.1 </w:t>
            </w:r>
            <w:r>
              <w:rPr>
                <w:i/>
                <w:iCs/>
                <w:color w:val="000000"/>
                <w:kern w:val="0"/>
                <w:sz w:val="22"/>
                <w:szCs w:val="22"/>
                <w:lang w:val="en-US" w:eastAsia="es-CO"/>
              </w:rPr>
              <w:t>C</w:t>
            </w:r>
            <w:r w:rsidRPr="007677D8">
              <w:rPr>
                <w:i/>
                <w:iCs/>
                <w:color w:val="000000"/>
                <w:kern w:val="0"/>
                <w:sz w:val="22"/>
                <w:szCs w:val="22"/>
                <w:lang w:val="en-US" w:eastAsia="es-CO"/>
              </w:rPr>
              <w:t xml:space="preserve">ommunity </w:t>
            </w:r>
            <w:r>
              <w:rPr>
                <w:i/>
                <w:iCs/>
                <w:color w:val="000000"/>
                <w:kern w:val="0"/>
                <w:sz w:val="22"/>
                <w:szCs w:val="22"/>
                <w:lang w:val="en-US" w:eastAsia="es-CO"/>
              </w:rPr>
              <w:t>o</w:t>
            </w:r>
            <w:r w:rsidRPr="007677D8">
              <w:rPr>
                <w:i/>
                <w:iCs/>
                <w:color w:val="000000"/>
                <w:kern w:val="0"/>
                <w:sz w:val="22"/>
                <w:szCs w:val="22"/>
                <w:lang w:val="en-US" w:eastAsia="es-CO"/>
              </w:rPr>
              <w:t>rganizations</w:t>
            </w:r>
            <w:r>
              <w:rPr>
                <w:i/>
                <w:iCs/>
                <w:color w:val="000000"/>
                <w:kern w:val="0"/>
                <w:sz w:val="22"/>
                <w:szCs w:val="22"/>
                <w:lang w:val="en-US" w:eastAsia="es-CO"/>
              </w:rPr>
              <w:t xml:space="preserve"> for</w:t>
            </w:r>
            <w:r w:rsidRPr="007677D8">
              <w:rPr>
                <w:i/>
                <w:iCs/>
                <w:color w:val="000000"/>
                <w:kern w:val="0"/>
                <w:sz w:val="22"/>
                <w:szCs w:val="22"/>
                <w:lang w:val="en-US" w:eastAsia="es-CO"/>
              </w:rPr>
              <w:t xml:space="preserve"> water management: </w:t>
            </w:r>
            <w:r w:rsidRPr="007677D8">
              <w:rPr>
                <w:color w:val="000000"/>
                <w:kern w:val="0"/>
                <w:sz w:val="22"/>
                <w:szCs w:val="22"/>
                <w:lang w:val="en-US" w:eastAsia="es-CO"/>
              </w:rPr>
              <w:t>Existence of community organizations</w:t>
            </w:r>
            <w:r w:rsidRPr="007677D8">
              <w:rPr>
                <w:i/>
                <w:iCs/>
                <w:color w:val="000000"/>
                <w:kern w:val="0"/>
                <w:sz w:val="22"/>
                <w:szCs w:val="22"/>
                <w:lang w:val="en-US" w:eastAsia="es-CO"/>
              </w:rPr>
              <w:t>​​</w:t>
            </w:r>
            <w:r w:rsidRPr="007677D8">
              <w:rPr>
                <w:color w:val="000000"/>
                <w:kern w:val="0"/>
                <w:sz w:val="22"/>
                <w:szCs w:val="22"/>
                <w:lang w:val="en-US" w:eastAsia="es-CO"/>
              </w:rPr>
              <w:t xml:space="preserve"> for water management​</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55ED27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of organizations community [Organizations]</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1BCBEC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Timeline Workshop, </w:t>
            </w: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nterview​​ and Stakeholder Mapping Workshop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0EF9DD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2 organizations</w:t>
            </w:r>
          </w:p>
        </w:tc>
      </w:tr>
      <w:tr w:rsidRPr="007677D8" w:rsidR="005E3FA6" w:rsidTr="0075000F" w14:paraId="450928C7" w14:textId="77777777">
        <w:trPr>
          <w:trHeight w:val="1200"/>
        </w:trPr>
        <w:tc>
          <w:tcPr>
            <w:tcW w:w="0" w:type="auto"/>
            <w:tcBorders>
              <w:top w:val="nil"/>
              <w:left w:val="single" w:color="auto" w:sz="4" w:space="0"/>
              <w:bottom w:val="single" w:color="auto" w:sz="4" w:space="0"/>
              <w:right w:val="single" w:color="auto" w:sz="4" w:space="0"/>
            </w:tcBorders>
            <w:shd w:val="clear" w:color="000000" w:fill="F2F2F2"/>
            <w:vAlign w:val="center"/>
            <w:hideMark/>
          </w:tcPr>
          <w:p w:rsidRPr="007677D8" w:rsidR="005E3FA6" w:rsidP="0075000F" w:rsidRDefault="005E3FA6" w14:paraId="5D5E6B33" w14:textId="77777777">
            <w:pPr>
              <w:spacing w:after="0" w:line="240" w:lineRule="auto"/>
              <w:ind w:firstLine="0"/>
              <w:jc w:val="center"/>
              <w:rPr>
                <w:b/>
                <w:bCs/>
                <w:color w:val="000000"/>
                <w:kern w:val="0"/>
                <w:lang w:val="en-US" w:eastAsia="es-CO"/>
              </w:rPr>
            </w:pPr>
            <w:r w:rsidRPr="007677D8">
              <w:rPr>
                <w:b/>
                <w:bCs/>
                <w:color w:val="000000"/>
                <w:kern w:val="0"/>
                <w:lang w:val="en-US" w:eastAsia="es-CO"/>
              </w:rPr>
              <w:t>G</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0A436AD1"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3.4.5.2 </w:t>
            </w:r>
            <w:r>
              <w:rPr>
                <w:i/>
                <w:iCs/>
                <w:color w:val="000000"/>
                <w:kern w:val="0"/>
                <w:sz w:val="22"/>
                <w:szCs w:val="22"/>
                <w:lang w:val="en-US" w:eastAsia="es-CO"/>
              </w:rPr>
              <w:t>M</w:t>
            </w:r>
            <w:r w:rsidRPr="007677D8">
              <w:rPr>
                <w:i/>
                <w:iCs/>
                <w:color w:val="000000"/>
                <w:kern w:val="0"/>
                <w:sz w:val="22"/>
                <w:szCs w:val="22"/>
                <w:lang w:val="en-US" w:eastAsia="es-CO"/>
              </w:rPr>
              <w:t xml:space="preserve">anagement </w:t>
            </w:r>
            <w:r>
              <w:rPr>
                <w:i/>
                <w:iCs/>
                <w:color w:val="000000"/>
                <w:kern w:val="0"/>
                <w:sz w:val="22"/>
                <w:szCs w:val="22"/>
                <w:lang w:val="en-US" w:eastAsia="es-CO"/>
              </w:rPr>
              <w:t>m</w:t>
            </w:r>
            <w:r w:rsidRPr="007677D8">
              <w:rPr>
                <w:i/>
                <w:iCs/>
                <w:color w:val="000000"/>
                <w:kern w:val="0"/>
                <w:sz w:val="22"/>
                <w:szCs w:val="22"/>
                <w:lang w:val="en-US" w:eastAsia="es-CO"/>
              </w:rPr>
              <w:t>echanisms used in water supply:​​​</w:t>
            </w:r>
            <w:r w:rsidRPr="007677D8">
              <w:rPr>
                <w:color w:val="000000"/>
                <w:kern w:val="0"/>
                <w:sz w:val="22"/>
                <w:szCs w:val="22"/>
                <w:lang w:val="en-US" w:eastAsia="es-CO"/>
              </w:rPr>
              <w:t xml:space="preserve"> </w:t>
            </w:r>
            <w:r>
              <w:rPr>
                <w:color w:val="000000"/>
                <w:kern w:val="0"/>
                <w:sz w:val="22"/>
                <w:szCs w:val="22"/>
                <w:lang w:val="en-US" w:eastAsia="es-CO"/>
              </w:rPr>
              <w:t>C</w:t>
            </w:r>
            <w:r w:rsidRPr="007677D8">
              <w:rPr>
                <w:color w:val="000000"/>
                <w:kern w:val="0"/>
                <w:sz w:val="22"/>
                <w:szCs w:val="22"/>
                <w:lang w:val="en-US" w:eastAsia="es-CO"/>
              </w:rPr>
              <w:t xml:space="preserve">ollective’s </w:t>
            </w:r>
            <w:r>
              <w:rPr>
                <w:color w:val="000000"/>
                <w:kern w:val="0"/>
                <w:sz w:val="22"/>
                <w:szCs w:val="22"/>
                <w:lang w:val="en-US" w:eastAsia="es-CO"/>
              </w:rPr>
              <w:t>p</w:t>
            </w:r>
            <w:r w:rsidRPr="007677D8">
              <w:rPr>
                <w:color w:val="000000"/>
                <w:kern w:val="0"/>
                <w:sz w:val="22"/>
                <w:szCs w:val="22"/>
                <w:lang w:val="en-US" w:eastAsia="es-CO"/>
              </w:rPr>
              <w:t>articipation mechanisms​</w:t>
            </w:r>
            <w:r>
              <w:rPr>
                <w:color w:val="000000"/>
                <w:kern w:val="0"/>
                <w:sz w:val="22"/>
                <w:szCs w:val="22"/>
                <w:lang w:val="en-US" w:eastAsia="es-CO"/>
              </w:rPr>
              <w:t xml:space="preserve"> for</w:t>
            </w:r>
            <w:r w:rsidRPr="007677D8">
              <w:rPr>
                <w:color w:val="000000"/>
                <w:kern w:val="0"/>
                <w:sz w:val="22"/>
                <w:szCs w:val="22"/>
                <w:lang w:val="en-US" w:eastAsia="es-CO"/>
              </w:rPr>
              <w:t xml:space="preserve"> water supply management​​​</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57657BA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Nominal [Shareholders</w:t>
            </w:r>
            <w:r>
              <w:rPr>
                <w:color w:val="000000"/>
                <w:kern w:val="0"/>
                <w:sz w:val="22"/>
                <w:szCs w:val="22"/>
                <w:lang w:val="en-US" w:eastAsia="es-CO"/>
              </w:rPr>
              <w:t xml:space="preserve"> </w:t>
            </w:r>
            <w:r w:rsidRPr="007677D8">
              <w:rPr>
                <w:color w:val="000000"/>
                <w:kern w:val="0"/>
                <w:sz w:val="22"/>
                <w:szCs w:val="22"/>
                <w:lang w:val="en-US" w:eastAsia="es-CO"/>
              </w:rPr>
              <w:t>Communal Meeting, Water Committee, Environmental Committee]</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6B45006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Timeline Workshop and Stakeholder Mapping Workshop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512CF6E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Shareholders</w:t>
            </w:r>
            <w:r>
              <w:rPr>
                <w:color w:val="000000"/>
                <w:kern w:val="0"/>
                <w:sz w:val="22"/>
                <w:szCs w:val="22"/>
                <w:lang w:val="en-US" w:eastAsia="es-CO"/>
              </w:rPr>
              <w:t xml:space="preserve"> </w:t>
            </w:r>
            <w:r w:rsidRPr="007677D8">
              <w:rPr>
                <w:color w:val="000000"/>
                <w:kern w:val="0"/>
                <w:sz w:val="22"/>
                <w:szCs w:val="22"/>
                <w:lang w:val="en-US" w:eastAsia="es-CO"/>
              </w:rPr>
              <w:t xml:space="preserve">Communal Meeting and Water Committee </w:t>
            </w:r>
          </w:p>
        </w:tc>
      </w:tr>
      <w:tr w:rsidRPr="007677D8" w:rsidR="005E3FA6" w:rsidTr="0075000F" w14:paraId="72F73354" w14:textId="77777777">
        <w:trPr>
          <w:trHeight w:val="561"/>
        </w:trPr>
        <w:tc>
          <w:tcPr>
            <w:tcW w:w="0" w:type="auto"/>
            <w:tcBorders>
              <w:top w:val="nil"/>
              <w:left w:val="single" w:color="auto" w:sz="4" w:space="0"/>
              <w:bottom w:val="single" w:color="auto" w:sz="4" w:space="0"/>
              <w:right w:val="single" w:color="auto" w:sz="4" w:space="0"/>
            </w:tcBorders>
            <w:shd w:val="clear" w:color="000000" w:fill="F2F2F2"/>
            <w:vAlign w:val="center"/>
            <w:hideMark/>
          </w:tcPr>
          <w:p w:rsidRPr="007677D8" w:rsidR="005E3FA6" w:rsidP="0075000F" w:rsidRDefault="005E3FA6" w14:paraId="0B6E35DC" w14:textId="77777777">
            <w:pPr>
              <w:spacing w:after="0" w:line="240" w:lineRule="auto"/>
              <w:ind w:firstLine="0"/>
              <w:jc w:val="center"/>
              <w:rPr>
                <w:b/>
                <w:bCs/>
                <w:color w:val="000000"/>
                <w:kern w:val="0"/>
                <w:lang w:val="en-US" w:eastAsia="es-CO"/>
              </w:rPr>
            </w:pPr>
            <w:r w:rsidRPr="007677D8">
              <w:rPr>
                <w:b/>
                <w:bCs/>
                <w:color w:val="000000"/>
                <w:kern w:val="0"/>
                <w:lang w:val="en-US" w:eastAsia="es-CO"/>
              </w:rPr>
              <w:t>G</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E14EB0D"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3.4.5.3 </w:t>
            </w:r>
            <w:r>
              <w:rPr>
                <w:i/>
                <w:iCs/>
                <w:color w:val="000000"/>
                <w:kern w:val="0"/>
                <w:sz w:val="22"/>
                <w:szCs w:val="22"/>
                <w:lang w:val="en-US" w:eastAsia="es-CO"/>
              </w:rPr>
              <w:t>C</w:t>
            </w:r>
            <w:r w:rsidRPr="007677D8">
              <w:rPr>
                <w:i/>
                <w:iCs/>
                <w:color w:val="000000"/>
                <w:kern w:val="0"/>
                <w:sz w:val="22"/>
                <w:szCs w:val="22"/>
                <w:lang w:val="en-US" w:eastAsia="es-CO"/>
              </w:rPr>
              <w:t xml:space="preserve">ollective </w:t>
            </w:r>
            <w:r>
              <w:rPr>
                <w:i/>
                <w:iCs/>
                <w:color w:val="000000"/>
                <w:kern w:val="0"/>
                <w:sz w:val="22"/>
                <w:szCs w:val="22"/>
                <w:lang w:val="en-US" w:eastAsia="es-CO"/>
              </w:rPr>
              <w:t>a</w:t>
            </w:r>
            <w:r w:rsidRPr="007677D8">
              <w:rPr>
                <w:i/>
                <w:iCs/>
                <w:color w:val="000000"/>
                <w:kern w:val="0"/>
                <w:sz w:val="22"/>
                <w:szCs w:val="22"/>
                <w:lang w:val="en-US" w:eastAsia="es-CO"/>
              </w:rPr>
              <w:t>ctions in supply management​​:</w:t>
            </w:r>
            <w:r w:rsidRPr="007677D8">
              <w:rPr>
                <w:color w:val="000000"/>
                <w:kern w:val="0"/>
                <w:sz w:val="22"/>
                <w:szCs w:val="22"/>
                <w:lang w:val="en-US" w:eastAsia="es-CO"/>
              </w:rPr>
              <w:t xml:space="preserve"> Number </w:t>
            </w:r>
            <w:r>
              <w:rPr>
                <w:color w:val="000000"/>
                <w:kern w:val="0"/>
                <w:sz w:val="22"/>
                <w:szCs w:val="22"/>
                <w:lang w:val="en-US" w:eastAsia="es-CO"/>
              </w:rPr>
              <w:t>of</w:t>
            </w:r>
            <w:r w:rsidRPr="007677D8">
              <w:rPr>
                <w:color w:val="000000"/>
                <w:kern w:val="0"/>
                <w:sz w:val="22"/>
                <w:szCs w:val="22"/>
                <w:lang w:val="en-US" w:eastAsia="es-CO"/>
              </w:rPr>
              <w:t xml:space="preserve"> collective</w:t>
            </w:r>
            <w:r>
              <w:rPr>
                <w:color w:val="000000"/>
                <w:kern w:val="0"/>
                <w:sz w:val="22"/>
                <w:szCs w:val="22"/>
                <w:lang w:val="en-US" w:eastAsia="es-CO"/>
              </w:rPr>
              <w:t xml:space="preserve"> initiatives</w:t>
            </w:r>
            <w:r w:rsidRPr="007677D8">
              <w:rPr>
                <w:color w:val="000000"/>
                <w:kern w:val="0"/>
                <w:sz w:val="22"/>
                <w:szCs w:val="22"/>
                <w:lang w:val="en-US" w:eastAsia="es-CO"/>
              </w:rPr>
              <w:t xml:space="preserve"> (non</w:t>
            </w:r>
            <w:r>
              <w:rPr>
                <w:color w:val="000000"/>
                <w:kern w:val="0"/>
                <w:sz w:val="22"/>
                <w:szCs w:val="22"/>
                <w:lang w:val="en-US" w:eastAsia="es-CO"/>
              </w:rPr>
              <w:t>-</w:t>
            </w:r>
            <w:r w:rsidRPr="007677D8">
              <w:rPr>
                <w:color w:val="000000"/>
                <w:kern w:val="0"/>
                <w:sz w:val="22"/>
                <w:szCs w:val="22"/>
                <w:lang w:val="en-US" w:eastAsia="es-CO"/>
              </w:rPr>
              <w:t>conventional) undertaken by the community related to water supply management​​</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38A190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of initiatives undertaken / Unit of time [Initiatives / Year]</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3F004E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Timeline Workshop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9F9E5F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0.5 Initiatives/Year</w:t>
            </w:r>
          </w:p>
        </w:tc>
      </w:tr>
      <w:tr w:rsidRPr="007677D8" w:rsidR="005E3FA6" w:rsidTr="0075000F" w14:paraId="1490D091" w14:textId="77777777">
        <w:trPr>
          <w:trHeight w:val="1361"/>
        </w:trPr>
        <w:tc>
          <w:tcPr>
            <w:tcW w:w="0" w:type="auto"/>
            <w:tcBorders>
              <w:top w:val="nil"/>
              <w:left w:val="single" w:color="auto" w:sz="4" w:space="0"/>
              <w:bottom w:val="single" w:color="auto" w:sz="4" w:space="0"/>
              <w:right w:val="single" w:color="auto" w:sz="4" w:space="0"/>
            </w:tcBorders>
            <w:shd w:val="clear" w:color="000000" w:fill="F2F2F2"/>
            <w:vAlign w:val="center"/>
            <w:hideMark/>
          </w:tcPr>
          <w:p w:rsidRPr="007677D8" w:rsidR="005E3FA6" w:rsidP="0075000F" w:rsidRDefault="005E3FA6" w14:paraId="1079031F" w14:textId="77777777">
            <w:pPr>
              <w:spacing w:after="0" w:line="240" w:lineRule="auto"/>
              <w:ind w:firstLine="0"/>
              <w:jc w:val="center"/>
              <w:rPr>
                <w:b/>
                <w:bCs/>
                <w:color w:val="000000"/>
                <w:kern w:val="0"/>
                <w:lang w:val="en-US" w:eastAsia="es-CO"/>
              </w:rPr>
            </w:pPr>
            <w:r w:rsidRPr="007677D8">
              <w:rPr>
                <w:b/>
                <w:bCs/>
                <w:color w:val="000000"/>
                <w:kern w:val="0"/>
                <w:lang w:val="en-US" w:eastAsia="es-CO"/>
              </w:rPr>
              <w:t>G</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0D797B6E"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3.4.5.4 Transparency in collective management​:</w:t>
            </w:r>
            <w:r w:rsidRPr="007677D8">
              <w:rPr>
                <w:color w:val="000000"/>
                <w:kern w:val="0"/>
                <w:sz w:val="22"/>
                <w:szCs w:val="22"/>
                <w:lang w:val="en-US" w:eastAsia="es-CO"/>
              </w:rPr>
              <w:t xml:space="preserve"> Existence of a set of rules or procedures for participatory water manageme</w:t>
            </w:r>
            <w:r>
              <w:rPr>
                <w:color w:val="000000"/>
                <w:kern w:val="0"/>
                <w:sz w:val="22"/>
                <w:szCs w:val="22"/>
                <w:lang w:val="en-US" w:eastAsia="es-CO"/>
              </w:rPr>
              <w:t>nt</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0880E32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5397583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Timeline Workshop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701FF1E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Ye</w:t>
            </w:r>
            <w:r>
              <w:rPr>
                <w:color w:val="000000"/>
                <w:kern w:val="0"/>
                <w:sz w:val="22"/>
                <w:szCs w:val="22"/>
                <w:lang w:val="en-US" w:eastAsia="es-CO"/>
              </w:rPr>
              <w:t>s</w:t>
            </w:r>
          </w:p>
        </w:tc>
      </w:tr>
      <w:tr w:rsidRPr="007677D8" w:rsidR="005E3FA6" w:rsidTr="0075000F" w14:paraId="476B064C" w14:textId="77777777">
        <w:trPr>
          <w:trHeight w:val="1247"/>
        </w:trPr>
        <w:tc>
          <w:tcPr>
            <w:tcW w:w="0" w:type="auto"/>
            <w:tcBorders>
              <w:top w:val="nil"/>
              <w:left w:val="single" w:color="auto" w:sz="4" w:space="0"/>
              <w:bottom w:val="single" w:color="auto" w:sz="4" w:space="0"/>
              <w:right w:val="single" w:color="auto" w:sz="4" w:space="0"/>
            </w:tcBorders>
            <w:shd w:val="clear" w:color="000000" w:fill="F2F2F2"/>
            <w:vAlign w:val="center"/>
            <w:hideMark/>
          </w:tcPr>
          <w:p w:rsidRPr="007677D8" w:rsidR="005E3FA6" w:rsidP="0075000F" w:rsidRDefault="005E3FA6" w14:paraId="129DF876" w14:textId="77777777">
            <w:pPr>
              <w:spacing w:after="0" w:line="240" w:lineRule="auto"/>
              <w:ind w:firstLine="0"/>
              <w:jc w:val="center"/>
              <w:rPr>
                <w:b/>
                <w:bCs/>
                <w:color w:val="000000"/>
                <w:kern w:val="0"/>
                <w:lang w:val="en-US" w:eastAsia="es-CO"/>
              </w:rPr>
            </w:pPr>
            <w:r w:rsidRPr="007677D8">
              <w:rPr>
                <w:b/>
                <w:bCs/>
                <w:color w:val="000000"/>
                <w:kern w:val="0"/>
                <w:lang w:val="en-US" w:eastAsia="es-CO"/>
              </w:rPr>
              <w:t>G</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15179AB"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3.4.5.5 </w:t>
            </w:r>
            <w:r>
              <w:rPr>
                <w:i/>
                <w:iCs/>
                <w:color w:val="000000"/>
                <w:kern w:val="0"/>
                <w:sz w:val="22"/>
                <w:szCs w:val="22"/>
                <w:lang w:val="en-US" w:eastAsia="es-CO"/>
              </w:rPr>
              <w:t>C</w:t>
            </w:r>
            <w:r w:rsidRPr="007677D8">
              <w:rPr>
                <w:i/>
                <w:iCs/>
                <w:color w:val="000000"/>
                <w:kern w:val="0"/>
                <w:sz w:val="22"/>
                <w:szCs w:val="22"/>
                <w:lang w:val="en-US" w:eastAsia="es-CO"/>
              </w:rPr>
              <w:t xml:space="preserve">ommunity </w:t>
            </w:r>
            <w:r>
              <w:rPr>
                <w:i/>
                <w:iCs/>
                <w:color w:val="000000"/>
                <w:kern w:val="0"/>
                <w:sz w:val="22"/>
                <w:szCs w:val="22"/>
                <w:lang w:val="en-US" w:eastAsia="es-CO"/>
              </w:rPr>
              <w:t>p</w:t>
            </w:r>
            <w:r w:rsidRPr="007677D8">
              <w:rPr>
                <w:i/>
                <w:iCs/>
                <w:color w:val="000000"/>
                <w:kern w:val="0"/>
                <w:sz w:val="22"/>
                <w:szCs w:val="22"/>
                <w:lang w:val="en-US" w:eastAsia="es-CO"/>
              </w:rPr>
              <w:t xml:space="preserve">articipation in water management: </w:t>
            </w:r>
            <w:r w:rsidRPr="007677D8">
              <w:rPr>
                <w:color w:val="000000"/>
                <w:kern w:val="0"/>
                <w:sz w:val="22"/>
                <w:szCs w:val="22"/>
                <w:lang w:val="en-US" w:eastAsia="es-CO"/>
              </w:rPr>
              <w:t>Community participation</w:t>
            </w:r>
            <w:r w:rsidRPr="007677D8">
              <w:rPr>
                <w:i/>
                <w:iCs/>
                <w:color w:val="000000"/>
                <w:kern w:val="0"/>
                <w:sz w:val="22"/>
                <w:szCs w:val="22"/>
                <w:lang w:val="en-US" w:eastAsia="es-CO"/>
              </w:rPr>
              <w:t>​​</w:t>
            </w:r>
            <w:r w:rsidRPr="007677D8">
              <w:rPr>
                <w:color w:val="000000"/>
                <w:kern w:val="0"/>
                <w:sz w:val="22"/>
                <w:szCs w:val="22"/>
                <w:lang w:val="en-US" w:eastAsia="es-CO"/>
              </w:rPr>
              <w:t>​ in tasks derived from water management​</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DB574C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active </w:t>
            </w:r>
            <w:r>
              <w:rPr>
                <w:color w:val="000000"/>
                <w:kern w:val="0"/>
                <w:sz w:val="22"/>
                <w:szCs w:val="22"/>
                <w:lang w:val="en-US" w:eastAsia="es-CO"/>
              </w:rPr>
              <w:t>persons</w:t>
            </w:r>
            <w:r w:rsidRPr="007677D8">
              <w:rPr>
                <w:color w:val="000000"/>
                <w:kern w:val="0"/>
                <w:sz w:val="22"/>
                <w:szCs w:val="22"/>
                <w:lang w:val="en-US" w:eastAsia="es-CO"/>
              </w:rPr>
              <w:t xml:space="preserve"> / Total number of </w:t>
            </w:r>
            <w:r>
              <w:rPr>
                <w:color w:val="000000"/>
                <w:kern w:val="0"/>
                <w:sz w:val="22"/>
                <w:szCs w:val="22"/>
                <w:lang w:val="en-US" w:eastAsia="es-CO"/>
              </w:rPr>
              <w:t>persons</w:t>
            </w:r>
            <w:r w:rsidRPr="007677D8">
              <w:rPr>
                <w:color w:val="000000"/>
                <w:kern w:val="0"/>
                <w:sz w:val="22"/>
                <w:szCs w:val="22"/>
                <w:lang w:val="en-US" w:eastAsia="es-CO"/>
              </w:rPr>
              <w:t>)*100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54EDAF3"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nterview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D328D7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0.3% (6 </w:t>
            </w:r>
            <w:r>
              <w:rPr>
                <w:color w:val="000000"/>
                <w:kern w:val="0"/>
                <w:sz w:val="22"/>
                <w:szCs w:val="22"/>
                <w:lang w:val="en-US" w:eastAsia="es-CO"/>
              </w:rPr>
              <w:t>persons</w:t>
            </w:r>
            <w:r w:rsidRPr="007677D8">
              <w:rPr>
                <w:color w:val="000000"/>
                <w:kern w:val="0"/>
                <w:sz w:val="22"/>
                <w:szCs w:val="22"/>
                <w:lang w:val="en-US" w:eastAsia="es-CO"/>
              </w:rPr>
              <w:t>)</w:t>
            </w:r>
          </w:p>
        </w:tc>
      </w:tr>
      <w:tr w:rsidRPr="007677D8" w:rsidR="005E3FA6" w:rsidTr="0075000F" w14:paraId="3C66048F" w14:textId="77777777">
        <w:trPr>
          <w:trHeight w:val="567"/>
        </w:trPr>
        <w:tc>
          <w:tcPr>
            <w:tcW w:w="0" w:type="auto"/>
            <w:tcBorders>
              <w:top w:val="nil"/>
              <w:left w:val="nil"/>
              <w:bottom w:val="nil"/>
              <w:right w:val="nil"/>
            </w:tcBorders>
            <w:vAlign w:val="center"/>
            <w:hideMark/>
          </w:tcPr>
          <w:p w:rsidRPr="007677D8" w:rsidR="005E3FA6" w:rsidP="0075000F" w:rsidRDefault="005E3FA6" w14:paraId="6FDD5E42" w14:textId="77777777">
            <w:pPr>
              <w:spacing w:after="0" w:line="240" w:lineRule="auto"/>
              <w:ind w:firstLine="0"/>
              <w:jc w:val="left"/>
              <w:rPr>
                <w:color w:val="000000"/>
                <w:kern w:val="0"/>
                <w:sz w:val="22"/>
                <w:szCs w:val="22"/>
                <w:lang w:val="en-US" w:eastAsia="es-CO"/>
              </w:rPr>
            </w:pPr>
          </w:p>
        </w:tc>
        <w:tc>
          <w:tcPr>
            <w:tcW w:w="0" w:type="auto"/>
            <w:gridSpan w:val="4"/>
            <w:tcBorders>
              <w:top w:val="nil"/>
              <w:left w:val="single" w:color="auto" w:sz="4" w:space="0"/>
              <w:bottom w:val="single" w:color="000000" w:sz="4" w:space="0"/>
              <w:right w:val="single" w:color="auto" w:sz="4" w:space="0"/>
            </w:tcBorders>
            <w:vAlign w:val="center"/>
            <w:hideMark/>
          </w:tcPr>
          <w:p w:rsidRPr="007677D8" w:rsidR="005E3FA6" w:rsidP="0075000F" w:rsidRDefault="005E3FA6" w14:paraId="1A760337"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3.4.6 AO&amp;M of water supply system </w:t>
            </w:r>
          </w:p>
        </w:tc>
      </w:tr>
      <w:tr w:rsidRPr="007677D8" w:rsidR="005E3FA6" w:rsidTr="0075000F" w14:paraId="193AE3A4" w14:textId="77777777">
        <w:trPr>
          <w:trHeight w:val="1191"/>
        </w:trPr>
        <w:tc>
          <w:tcPr>
            <w:tcW w:w="0" w:type="auto"/>
            <w:tcBorders>
              <w:top w:val="single" w:color="auto" w:sz="4" w:space="0"/>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30C9C8E7"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82D0F6C"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3.4.6.1 </w:t>
            </w:r>
            <w:r>
              <w:rPr>
                <w:i/>
                <w:iCs/>
                <w:color w:val="000000"/>
                <w:kern w:val="0"/>
                <w:sz w:val="22"/>
                <w:szCs w:val="22"/>
                <w:lang w:val="en-US" w:eastAsia="es-CO"/>
              </w:rPr>
              <w:t>W</w:t>
            </w:r>
            <w:r w:rsidRPr="007677D8">
              <w:rPr>
                <w:i/>
                <w:iCs/>
                <w:color w:val="000000"/>
                <w:kern w:val="0"/>
                <w:sz w:val="22"/>
                <w:szCs w:val="22"/>
                <w:lang w:val="en-US" w:eastAsia="es-CO"/>
              </w:rPr>
              <w:t>ater supply system</w:t>
            </w:r>
            <w:r>
              <w:rPr>
                <w:i/>
                <w:iCs/>
                <w:color w:val="000000"/>
                <w:kern w:val="0"/>
                <w:sz w:val="22"/>
                <w:szCs w:val="22"/>
                <w:lang w:val="en-US" w:eastAsia="es-CO"/>
              </w:rPr>
              <w:t xml:space="preserve"> </w:t>
            </w:r>
            <w:r w:rsidRPr="007677D8">
              <w:rPr>
                <w:i/>
                <w:iCs/>
                <w:color w:val="000000"/>
                <w:kern w:val="0"/>
                <w:sz w:val="22"/>
                <w:szCs w:val="22"/>
                <w:lang w:val="en-US" w:eastAsia="es-CO"/>
              </w:rPr>
              <w:t>AO&amp;M activities</w:t>
            </w:r>
            <w:r>
              <w:rPr>
                <w:i/>
                <w:iCs/>
                <w:color w:val="000000"/>
                <w:kern w:val="0"/>
                <w:sz w:val="22"/>
                <w:szCs w:val="22"/>
                <w:lang w:val="en-US" w:eastAsia="es-CO"/>
              </w:rPr>
              <w:t>:</w:t>
            </w:r>
            <w:r w:rsidRPr="007677D8">
              <w:rPr>
                <w:i/>
                <w:iCs/>
                <w:color w:val="000000"/>
                <w:kern w:val="0"/>
                <w:sz w:val="22"/>
                <w:szCs w:val="22"/>
                <w:lang w:val="en-US" w:eastAsia="es-CO"/>
              </w:rPr>
              <w:t xml:space="preserve"> </w:t>
            </w:r>
            <w:r w:rsidRPr="007677D8">
              <w:rPr>
                <w:color w:val="000000"/>
                <w:kern w:val="0"/>
                <w:sz w:val="22"/>
                <w:szCs w:val="22"/>
                <w:lang w:val="en-US" w:eastAsia="es-CO"/>
              </w:rPr>
              <w:t xml:space="preserve">Frequency water supply system AO&amp;M activities </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3B5835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Nominal [Daily, Weekly, Monthly, Semi-annual, Annual]</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57C8A07"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Technical 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5C81E2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Diary</w:t>
            </w:r>
          </w:p>
        </w:tc>
      </w:tr>
      <w:tr w:rsidRPr="007677D8" w:rsidR="005E3FA6" w:rsidTr="0075000F" w14:paraId="7A97EB68" w14:textId="77777777">
        <w:trPr>
          <w:trHeight w:val="1191"/>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033BDA15"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2A2A0064"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3.4.6.2 </w:t>
            </w:r>
            <w:r>
              <w:rPr>
                <w:i/>
                <w:iCs/>
                <w:color w:val="000000"/>
                <w:kern w:val="0"/>
                <w:sz w:val="22"/>
                <w:szCs w:val="22"/>
                <w:lang w:val="en-US" w:eastAsia="es-CO"/>
              </w:rPr>
              <w:t>H</w:t>
            </w:r>
            <w:r w:rsidRPr="007677D8">
              <w:rPr>
                <w:i/>
                <w:iCs/>
                <w:color w:val="000000"/>
                <w:kern w:val="0"/>
                <w:sz w:val="22"/>
                <w:szCs w:val="22"/>
                <w:lang w:val="en-US" w:eastAsia="es-CO"/>
              </w:rPr>
              <w:t xml:space="preserve">uman </w:t>
            </w:r>
            <w:r>
              <w:rPr>
                <w:i/>
                <w:iCs/>
                <w:color w:val="000000"/>
                <w:kern w:val="0"/>
                <w:sz w:val="22"/>
                <w:szCs w:val="22"/>
                <w:lang w:val="en-US" w:eastAsia="es-CO"/>
              </w:rPr>
              <w:t>r</w:t>
            </w:r>
            <w:r w:rsidRPr="007677D8">
              <w:rPr>
                <w:i/>
                <w:iCs/>
                <w:color w:val="000000"/>
                <w:kern w:val="0"/>
                <w:sz w:val="22"/>
                <w:szCs w:val="22"/>
                <w:lang w:val="en-US" w:eastAsia="es-CO"/>
              </w:rPr>
              <w:t>esource</w:t>
            </w:r>
            <w:r>
              <w:rPr>
                <w:i/>
                <w:iCs/>
                <w:color w:val="000000"/>
                <w:kern w:val="0"/>
                <w:sz w:val="22"/>
                <w:szCs w:val="22"/>
                <w:lang w:val="en-US" w:eastAsia="es-CO"/>
              </w:rPr>
              <w:t>s</w:t>
            </w:r>
            <w:r w:rsidRPr="007677D8">
              <w:rPr>
                <w:i/>
                <w:iCs/>
                <w:color w:val="000000"/>
                <w:kern w:val="0"/>
                <w:sz w:val="22"/>
                <w:szCs w:val="22"/>
                <w:lang w:val="en-US" w:eastAsia="es-CO"/>
              </w:rPr>
              <w:t xml:space="preserve"> in charge of AO&amp;M of the </w:t>
            </w:r>
            <w:r w:rsidRPr="007E75E8">
              <w:rPr>
                <w:i/>
                <w:iCs/>
                <w:color w:val="000000"/>
                <w:kern w:val="0"/>
                <w:sz w:val="22"/>
                <w:szCs w:val="22"/>
                <w:lang w:val="en-US" w:eastAsia="es-CO"/>
              </w:rPr>
              <w:t>water supply system:</w:t>
            </w:r>
            <w:r w:rsidRPr="007677D8">
              <w:rPr>
                <w:i/>
                <w:iCs/>
                <w:color w:val="000000"/>
                <w:kern w:val="0"/>
                <w:sz w:val="22"/>
                <w:szCs w:val="22"/>
                <w:lang w:val="en-US" w:eastAsia="es-CO"/>
              </w:rPr>
              <w:t xml:space="preserve"> </w:t>
            </w:r>
            <w:r w:rsidRPr="007E75E8">
              <w:rPr>
                <w:color w:val="000000"/>
                <w:kern w:val="0"/>
                <w:sz w:val="22"/>
                <w:szCs w:val="22"/>
                <w:lang w:val="en-US" w:eastAsia="es-CO"/>
              </w:rPr>
              <w:t xml:space="preserve">People in charge of water supply system AO&amp;M </w:t>
            </w:r>
            <w:r>
              <w:rPr>
                <w:color w:val="000000"/>
                <w:kern w:val="0"/>
                <w:sz w:val="22"/>
                <w:szCs w:val="22"/>
                <w:lang w:val="en-US" w:eastAsia="es-CO"/>
              </w:rPr>
              <w:t>activities</w:t>
            </w:r>
            <w:r w:rsidRPr="007E75E8">
              <w:rPr>
                <w:color w:val="000000"/>
                <w:kern w:val="0"/>
                <w:sz w:val="22"/>
                <w:szCs w:val="22"/>
                <w:lang w:val="en-US" w:eastAsia="es-CO"/>
              </w:rPr>
              <w:t xml:space="preserve"> </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285DCEFA"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persons</w:t>
            </w:r>
            <w:r w:rsidRPr="007677D8">
              <w:rPr>
                <w:color w:val="000000"/>
                <w:kern w:val="0"/>
                <w:sz w:val="22"/>
                <w:szCs w:val="22"/>
                <w:lang w:val="en-US" w:eastAsia="es-CO"/>
              </w:rPr>
              <w:t xml:space="preserve"> [Persons]</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31DA24B6"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Technical 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18BF366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2 </w:t>
            </w:r>
            <w:r>
              <w:rPr>
                <w:color w:val="000000"/>
                <w:kern w:val="0"/>
                <w:sz w:val="22"/>
                <w:szCs w:val="22"/>
                <w:lang w:val="en-US" w:eastAsia="es-CO"/>
              </w:rPr>
              <w:t>persons</w:t>
            </w:r>
          </w:p>
        </w:tc>
      </w:tr>
      <w:tr w:rsidRPr="007677D8" w:rsidR="005E3FA6" w:rsidTr="0075000F" w14:paraId="30FBD87D" w14:textId="77777777">
        <w:trPr>
          <w:trHeight w:val="567"/>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312EDFA1"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E45FE39"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3.4.6.3 </w:t>
            </w:r>
            <w:r>
              <w:rPr>
                <w:i/>
                <w:iCs/>
                <w:color w:val="000000"/>
                <w:kern w:val="0"/>
                <w:sz w:val="22"/>
                <w:szCs w:val="22"/>
                <w:lang w:val="en-US" w:eastAsia="es-CO"/>
              </w:rPr>
              <w:t>T</w:t>
            </w:r>
            <w:r w:rsidRPr="007E75E8">
              <w:rPr>
                <w:i/>
                <w:iCs/>
                <w:color w:val="000000"/>
                <w:kern w:val="0"/>
                <w:sz w:val="22"/>
                <w:szCs w:val="22"/>
                <w:lang w:val="en-US" w:eastAsia="es-CO"/>
              </w:rPr>
              <w:t>ype of employment relationship linked to the water supply system</w:t>
            </w:r>
            <w:r w:rsidRPr="007677D8">
              <w:rPr>
                <w:i/>
                <w:iCs/>
                <w:color w:val="000000"/>
                <w:kern w:val="0"/>
                <w:sz w:val="22"/>
                <w:szCs w:val="22"/>
                <w:lang w:val="en-US" w:eastAsia="es-CO"/>
              </w:rPr>
              <w:t>:</w:t>
            </w:r>
            <w:r w:rsidRPr="007677D8">
              <w:rPr>
                <w:color w:val="000000"/>
                <w:kern w:val="0"/>
                <w:sz w:val="22"/>
                <w:szCs w:val="22"/>
                <w:lang w:val="en-US" w:eastAsia="es-CO"/>
              </w:rPr>
              <w:t xml:space="preserve"> </w:t>
            </w:r>
            <w:r>
              <w:rPr>
                <w:color w:val="000000"/>
                <w:kern w:val="0"/>
                <w:sz w:val="22"/>
                <w:szCs w:val="22"/>
                <w:lang w:val="en-US" w:eastAsia="es-CO"/>
              </w:rPr>
              <w:t>Employment relationship m</w:t>
            </w:r>
            <w:r w:rsidRPr="007677D8">
              <w:rPr>
                <w:color w:val="000000"/>
                <w:kern w:val="0"/>
                <w:sz w:val="22"/>
                <w:szCs w:val="22"/>
                <w:lang w:val="en-US" w:eastAsia="es-CO"/>
              </w:rPr>
              <w:t>ethod link</w:t>
            </w:r>
            <w:r>
              <w:rPr>
                <w:color w:val="000000"/>
                <w:kern w:val="0"/>
                <w:sz w:val="22"/>
                <w:szCs w:val="22"/>
                <w:lang w:val="en-US" w:eastAsia="es-CO"/>
              </w:rPr>
              <w:t>ed to</w:t>
            </w:r>
            <w:r w:rsidRPr="007677D8">
              <w:rPr>
                <w:color w:val="000000"/>
                <w:kern w:val="0"/>
                <w:sz w:val="22"/>
                <w:szCs w:val="22"/>
                <w:lang w:val="en-US" w:eastAsia="es-CO"/>
              </w:rPr>
              <w:t xml:space="preserve"> water </w:t>
            </w:r>
            <w:r w:rsidRPr="007677D8">
              <w:rPr>
                <w:color w:val="000000"/>
                <w:kern w:val="0"/>
                <w:sz w:val="22"/>
                <w:szCs w:val="22"/>
                <w:lang w:val="en-US" w:eastAsia="es-CO"/>
              </w:rPr>
              <w:t xml:space="preserve">supply system </w:t>
            </w:r>
            <w:r>
              <w:rPr>
                <w:color w:val="000000"/>
                <w:kern w:val="0"/>
                <w:sz w:val="22"/>
                <w:szCs w:val="22"/>
                <w:lang w:val="en-US" w:eastAsia="es-CO"/>
              </w:rPr>
              <w:t xml:space="preserve">working personnel </w:t>
            </w:r>
            <w:r w:rsidRPr="007677D8">
              <w:rPr>
                <w:color w:val="000000"/>
                <w:kern w:val="0"/>
                <w:sz w:val="22"/>
                <w:szCs w:val="22"/>
                <w:lang w:val="en-US" w:eastAsia="es-CO"/>
              </w:rPr>
              <w:t xml:space="preserve">in charge of the AO&amp;M </w:t>
            </w:r>
            <w:r>
              <w:rPr>
                <w:color w:val="000000"/>
                <w:kern w:val="0"/>
                <w:sz w:val="22"/>
                <w:szCs w:val="22"/>
                <w:lang w:val="en-US" w:eastAsia="es-CO"/>
              </w:rPr>
              <w:t>activities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E36CFA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Nominal [Informal, Labor work, OPS, Fixed, Indefinite, Other]</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7C86EAA"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Technical 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F4A506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Informal</w:t>
            </w:r>
          </w:p>
        </w:tc>
      </w:tr>
      <w:tr w:rsidRPr="007677D8" w:rsidR="005E3FA6" w:rsidTr="0075000F" w14:paraId="03D0E5F7" w14:textId="77777777">
        <w:trPr>
          <w:trHeight w:val="1200"/>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48ACEF0E"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2D5BB60B"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3.4.6.4 </w:t>
            </w:r>
            <w:r>
              <w:rPr>
                <w:i/>
                <w:iCs/>
                <w:color w:val="000000"/>
                <w:kern w:val="0"/>
                <w:sz w:val="22"/>
                <w:szCs w:val="22"/>
                <w:lang w:val="en-US" w:eastAsia="es-CO"/>
              </w:rPr>
              <w:t>W</w:t>
            </w:r>
            <w:r w:rsidRPr="007E75E8">
              <w:rPr>
                <w:i/>
                <w:iCs/>
                <w:color w:val="000000"/>
                <w:kern w:val="0"/>
                <w:sz w:val="22"/>
                <w:szCs w:val="22"/>
                <w:lang w:val="en-US" w:eastAsia="es-CO"/>
              </w:rPr>
              <w:t xml:space="preserve">ater supply system personnel training level: </w:t>
            </w:r>
            <w:r w:rsidRPr="004C3598">
              <w:rPr>
                <w:color w:val="000000"/>
                <w:kern w:val="0"/>
                <w:sz w:val="22"/>
                <w:szCs w:val="22"/>
                <w:lang w:val="en-US" w:eastAsia="es-CO"/>
              </w:rPr>
              <w:t xml:space="preserve">Training level of water supply system personnel in charge of AO&amp;M activities. </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3263823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Ordinal [None, Primary, Secondary, University]</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2E863C23"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Technical 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6EBDD63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Secondary</w:t>
            </w:r>
          </w:p>
        </w:tc>
      </w:tr>
      <w:tr w:rsidRPr="007677D8" w:rsidR="005E3FA6" w:rsidTr="0075000F" w14:paraId="1556C30B" w14:textId="77777777">
        <w:trPr>
          <w:trHeight w:val="567"/>
        </w:trPr>
        <w:tc>
          <w:tcPr>
            <w:tcW w:w="0" w:type="auto"/>
            <w:tcBorders>
              <w:top w:val="nil"/>
              <w:left w:val="nil"/>
              <w:bottom w:val="nil"/>
              <w:right w:val="nil"/>
            </w:tcBorders>
            <w:vAlign w:val="center"/>
            <w:hideMark/>
          </w:tcPr>
          <w:p w:rsidRPr="007677D8" w:rsidR="005E3FA6" w:rsidP="0075000F" w:rsidRDefault="005E3FA6" w14:paraId="0012D554" w14:textId="77777777">
            <w:pPr>
              <w:spacing w:after="0" w:line="240" w:lineRule="auto"/>
              <w:ind w:firstLine="0"/>
              <w:jc w:val="left"/>
              <w:rPr>
                <w:color w:val="000000"/>
                <w:kern w:val="0"/>
                <w:sz w:val="22"/>
                <w:szCs w:val="22"/>
                <w:lang w:val="en-US" w:eastAsia="es-CO"/>
              </w:rPr>
            </w:pPr>
          </w:p>
        </w:tc>
        <w:tc>
          <w:tcPr>
            <w:tcW w:w="0" w:type="auto"/>
            <w:gridSpan w:val="4"/>
            <w:tcBorders>
              <w:top w:val="nil"/>
              <w:left w:val="single" w:color="auto" w:sz="4" w:space="0"/>
              <w:bottom w:val="single" w:color="000000" w:sz="4" w:space="0"/>
              <w:right w:val="single" w:color="auto" w:sz="4" w:space="0"/>
            </w:tcBorders>
            <w:vAlign w:val="center"/>
            <w:hideMark/>
          </w:tcPr>
          <w:p w:rsidRPr="007677D8" w:rsidR="005E3FA6" w:rsidP="0075000F" w:rsidRDefault="005E3FA6" w14:paraId="6D8EAB83"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3.4.7 </w:t>
            </w:r>
            <w:r>
              <w:rPr>
                <w:b/>
                <w:bCs/>
                <w:i/>
                <w:iCs/>
                <w:color w:val="000000"/>
                <w:kern w:val="0"/>
                <w:sz w:val="28"/>
                <w:szCs w:val="28"/>
                <w:lang w:val="en-US" w:eastAsia="es-CO"/>
              </w:rPr>
              <w:t>W</w:t>
            </w:r>
            <w:r w:rsidRPr="007677D8">
              <w:rPr>
                <w:b/>
                <w:bCs/>
                <w:i/>
                <w:iCs/>
                <w:color w:val="000000"/>
                <w:kern w:val="0"/>
                <w:sz w:val="28"/>
                <w:szCs w:val="28"/>
                <w:lang w:val="en-US" w:eastAsia="es-CO"/>
              </w:rPr>
              <w:t>ater supply system​</w:t>
            </w:r>
            <w:r>
              <w:rPr>
                <w:b/>
                <w:bCs/>
                <w:i/>
                <w:iCs/>
                <w:color w:val="000000"/>
                <w:kern w:val="0"/>
                <w:sz w:val="28"/>
                <w:szCs w:val="28"/>
                <w:lang w:val="en-US" w:eastAsia="es-CO"/>
              </w:rPr>
              <w:t xml:space="preserve"> r</w:t>
            </w:r>
            <w:r w:rsidRPr="007677D8">
              <w:rPr>
                <w:b/>
                <w:bCs/>
                <w:i/>
                <w:iCs/>
                <w:color w:val="000000"/>
                <w:kern w:val="0"/>
                <w:sz w:val="28"/>
                <w:szCs w:val="28"/>
                <w:lang w:val="en-US" w:eastAsia="es-CO"/>
              </w:rPr>
              <w:t xml:space="preserve">evenues and costs </w:t>
            </w:r>
          </w:p>
        </w:tc>
      </w:tr>
      <w:tr w:rsidRPr="007677D8" w:rsidR="005E3FA6" w:rsidTr="0075000F" w14:paraId="58F02495" w14:textId="77777777">
        <w:trPr>
          <w:trHeight w:val="1200"/>
        </w:trPr>
        <w:tc>
          <w:tcPr>
            <w:tcW w:w="0" w:type="auto"/>
            <w:tcBorders>
              <w:top w:val="single" w:color="auto" w:sz="4" w:space="0"/>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3C854740"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600B3C50" w14:textId="77777777">
            <w:pPr>
              <w:spacing w:after="0" w:line="240" w:lineRule="auto"/>
              <w:ind w:firstLine="0"/>
              <w:jc w:val="left"/>
              <w:rPr>
                <w:i/>
                <w:iCs/>
                <w:color w:val="000000"/>
                <w:kern w:val="0"/>
                <w:sz w:val="22"/>
                <w:szCs w:val="22"/>
                <w:lang w:val="en-US" w:eastAsia="es-CO"/>
              </w:rPr>
            </w:pPr>
            <w:r>
              <w:rPr>
                <w:i/>
                <w:iCs/>
                <w:color w:val="000000"/>
                <w:kern w:val="0"/>
                <w:sz w:val="22"/>
                <w:szCs w:val="22"/>
                <w:lang w:val="en-US" w:eastAsia="es-CO"/>
              </w:rPr>
              <w:t>3.4.7.1 W</w:t>
            </w:r>
            <w:r w:rsidRPr="007677D8">
              <w:rPr>
                <w:i/>
                <w:iCs/>
                <w:color w:val="000000"/>
                <w:kern w:val="0"/>
                <w:sz w:val="22"/>
                <w:szCs w:val="22"/>
                <w:lang w:val="en-US" w:eastAsia="es-CO"/>
              </w:rPr>
              <w:t xml:space="preserve">ater supply system financing </w:t>
            </w:r>
            <w:r>
              <w:rPr>
                <w:i/>
                <w:iCs/>
                <w:color w:val="000000"/>
                <w:kern w:val="0"/>
                <w:sz w:val="22"/>
                <w:szCs w:val="22"/>
                <w:lang w:val="en-US" w:eastAsia="es-CO"/>
              </w:rPr>
              <w:t>s</w:t>
            </w:r>
            <w:r w:rsidRPr="007677D8">
              <w:rPr>
                <w:i/>
                <w:iCs/>
                <w:color w:val="000000"/>
                <w:kern w:val="0"/>
                <w:sz w:val="22"/>
                <w:szCs w:val="22"/>
                <w:lang w:val="en-US" w:eastAsia="es-CO"/>
              </w:rPr>
              <w:t xml:space="preserve">ources: </w:t>
            </w:r>
            <w:r>
              <w:rPr>
                <w:color w:val="000000"/>
                <w:kern w:val="0"/>
                <w:sz w:val="22"/>
                <w:szCs w:val="22"/>
                <w:lang w:val="en-US" w:eastAsia="es-CO"/>
              </w:rPr>
              <w:t>C</w:t>
            </w:r>
            <w:r w:rsidRPr="00183AED">
              <w:rPr>
                <w:color w:val="000000"/>
                <w:kern w:val="0"/>
                <w:sz w:val="22"/>
                <w:szCs w:val="22"/>
                <w:lang w:val="en-US" w:eastAsia="es-CO"/>
              </w:rPr>
              <w:t>urrent financing sources (public or pr</w:t>
            </w:r>
            <w:r w:rsidRPr="007677D8">
              <w:rPr>
                <w:color w:val="000000"/>
                <w:kern w:val="0"/>
                <w:sz w:val="22"/>
                <w:szCs w:val="22"/>
                <w:lang w:val="en-US" w:eastAsia="es-CO"/>
              </w:rPr>
              <w:t xml:space="preserve">ivate) </w:t>
            </w:r>
            <w:r>
              <w:rPr>
                <w:color w:val="000000"/>
                <w:kern w:val="0"/>
                <w:sz w:val="22"/>
                <w:szCs w:val="22"/>
                <w:lang w:val="en-US" w:eastAsia="es-CO"/>
              </w:rPr>
              <w:t xml:space="preserve">for </w:t>
            </w:r>
            <w:r w:rsidRPr="007677D8">
              <w:rPr>
                <w:color w:val="000000"/>
                <w:kern w:val="0"/>
                <w:sz w:val="22"/>
                <w:szCs w:val="22"/>
                <w:lang w:val="en-US" w:eastAsia="es-CO"/>
              </w:rPr>
              <w:t>water supply system (AO&amp;M and investment)</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2A15AFA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Share of funding sources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1CFFF39B"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nterview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223150A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Rate (100%)</w:t>
            </w:r>
          </w:p>
        </w:tc>
      </w:tr>
      <w:tr w:rsidRPr="007677D8" w:rsidR="005E3FA6" w:rsidTr="0075000F" w14:paraId="7F8AD049" w14:textId="77777777">
        <w:trPr>
          <w:trHeight w:val="1644"/>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0FB84305"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AEFD6F5"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3.4.7.2 </w:t>
            </w:r>
            <w:r>
              <w:rPr>
                <w:i/>
                <w:iCs/>
                <w:color w:val="000000"/>
                <w:kern w:val="0"/>
                <w:sz w:val="22"/>
                <w:szCs w:val="22"/>
                <w:lang w:val="en-US" w:eastAsia="es-CO"/>
              </w:rPr>
              <w:t>W</w:t>
            </w:r>
            <w:r w:rsidRPr="007677D8">
              <w:rPr>
                <w:i/>
                <w:iCs/>
                <w:color w:val="000000"/>
                <w:kern w:val="0"/>
                <w:sz w:val="22"/>
                <w:szCs w:val="22"/>
                <w:lang w:val="en-US" w:eastAsia="es-CO"/>
              </w:rPr>
              <w:t xml:space="preserve">ater supply system </w:t>
            </w:r>
            <w:r>
              <w:rPr>
                <w:i/>
                <w:iCs/>
                <w:color w:val="000000"/>
                <w:kern w:val="0"/>
                <w:sz w:val="22"/>
                <w:szCs w:val="22"/>
                <w:lang w:val="en-US" w:eastAsia="es-CO"/>
              </w:rPr>
              <w:t>t</w:t>
            </w:r>
            <w:r w:rsidRPr="007677D8">
              <w:rPr>
                <w:i/>
                <w:iCs/>
                <w:color w:val="000000"/>
                <w:kern w:val="0"/>
                <w:sz w:val="22"/>
                <w:szCs w:val="22"/>
                <w:lang w:val="en-US" w:eastAsia="es-CO"/>
              </w:rPr>
              <w:t>otal</w:t>
            </w:r>
            <w:r>
              <w:rPr>
                <w:i/>
                <w:iCs/>
                <w:color w:val="000000"/>
                <w:kern w:val="0"/>
                <w:sz w:val="22"/>
                <w:szCs w:val="22"/>
                <w:lang w:val="en-US" w:eastAsia="es-CO"/>
              </w:rPr>
              <w:t xml:space="preserve"> cost for</w:t>
            </w:r>
            <w:r w:rsidRPr="007677D8">
              <w:rPr>
                <w:i/>
                <w:iCs/>
                <w:color w:val="000000"/>
                <w:kern w:val="0"/>
                <w:sz w:val="22"/>
                <w:szCs w:val="22"/>
                <w:lang w:val="en-US" w:eastAsia="es-CO"/>
              </w:rPr>
              <w:t xml:space="preserve"> AO&amp;M:</w:t>
            </w:r>
            <w:r w:rsidRPr="007677D8">
              <w:rPr>
                <w:color w:val="000000"/>
                <w:kern w:val="0"/>
                <w:sz w:val="22"/>
                <w:szCs w:val="22"/>
                <w:lang w:val="en-US" w:eastAsia="es-CO"/>
              </w:rPr>
              <w:t xml:space="preserve"> </w:t>
            </w:r>
            <w:r>
              <w:rPr>
                <w:color w:val="000000"/>
                <w:kern w:val="0"/>
                <w:sz w:val="22"/>
                <w:szCs w:val="22"/>
                <w:lang w:val="en-US" w:eastAsia="es-CO"/>
              </w:rPr>
              <w:t>W</w:t>
            </w:r>
            <w:r w:rsidRPr="007677D8">
              <w:rPr>
                <w:color w:val="000000"/>
                <w:kern w:val="0"/>
                <w:sz w:val="22"/>
                <w:szCs w:val="22"/>
                <w:lang w:val="en-US" w:eastAsia="es-CO"/>
              </w:rPr>
              <w:t>ater supply system​​​</w:t>
            </w:r>
            <w:r>
              <w:rPr>
                <w:color w:val="000000"/>
                <w:kern w:val="0"/>
                <w:sz w:val="22"/>
                <w:szCs w:val="22"/>
                <w:lang w:val="en-US" w:eastAsia="es-CO"/>
              </w:rPr>
              <w:t xml:space="preserve"> operating</w:t>
            </w:r>
            <w:r w:rsidRPr="007677D8">
              <w:rPr>
                <w:color w:val="000000"/>
                <w:kern w:val="0"/>
                <w:sz w:val="22"/>
                <w:szCs w:val="22"/>
                <w:lang w:val="en-US" w:eastAsia="es-CO"/>
              </w:rPr>
              <w:t xml:space="preserve"> </w:t>
            </w:r>
            <w:r>
              <w:rPr>
                <w:color w:val="000000"/>
                <w:kern w:val="0"/>
                <w:sz w:val="22"/>
                <w:szCs w:val="22"/>
                <w:lang w:val="en-US" w:eastAsia="es-CO"/>
              </w:rPr>
              <w:t>t</w:t>
            </w:r>
            <w:r w:rsidRPr="007677D8">
              <w:rPr>
                <w:color w:val="000000"/>
                <w:kern w:val="0"/>
                <w:sz w:val="22"/>
                <w:szCs w:val="22"/>
                <w:lang w:val="en-US" w:eastAsia="es-CO"/>
              </w:rPr>
              <w:t>otal cost</w:t>
            </w:r>
            <w:r>
              <w:rPr>
                <w:color w:val="000000"/>
                <w:kern w:val="0"/>
                <w:sz w:val="22"/>
                <w:szCs w:val="22"/>
                <w:lang w:val="en-US" w:eastAsia="es-CO"/>
              </w:rPr>
              <w:t xml:space="preserve"> (</w:t>
            </w:r>
            <w:r w:rsidRPr="007677D8">
              <w:rPr>
                <w:color w:val="000000"/>
                <w:kern w:val="0"/>
                <w:sz w:val="22"/>
                <w:szCs w:val="22"/>
                <w:lang w:val="en-US" w:eastAsia="es-CO"/>
              </w:rPr>
              <w:t>administrative, financial commercial and technical aspects</w:t>
            </w:r>
            <w:r>
              <w:rPr>
                <w:color w:val="000000"/>
                <w:kern w:val="0"/>
                <w:sz w:val="22"/>
                <w:szCs w:val="22"/>
                <w:lang w:val="en-US" w:eastAsia="es-CO"/>
              </w:rPr>
              <w:t>)</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E163B1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Currency / </w:t>
            </w:r>
            <w:r>
              <w:rPr>
                <w:color w:val="000000"/>
                <w:kern w:val="0"/>
                <w:sz w:val="22"/>
                <w:szCs w:val="22"/>
                <w:lang w:val="en-US" w:eastAsia="es-CO"/>
              </w:rPr>
              <w:t>Unit time</w:t>
            </w:r>
            <w:r w:rsidRPr="007677D8">
              <w:rPr>
                <w:color w:val="000000"/>
                <w:kern w:val="0"/>
                <w:sz w:val="22"/>
                <w:szCs w:val="22"/>
                <w:lang w:val="en-US" w:eastAsia="es-CO"/>
              </w:rPr>
              <w:t xml:space="preserve"> [$/ Year]</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5E4A848"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nterview</w:t>
            </w:r>
            <w:r>
              <w:rPr>
                <w:color w:val="000000"/>
                <w:kern w:val="0"/>
                <w:sz w:val="22"/>
                <w:szCs w:val="22"/>
                <w:lang w:val="en-US" w:eastAsia="es-CO"/>
              </w:rPr>
              <w:t xml:space="preserve"> (</w:t>
            </w:r>
            <w:r w:rsidRPr="007677D8">
              <w:rPr>
                <w:color w:val="000000"/>
                <w:kern w:val="0"/>
                <w:sz w:val="22"/>
                <w:szCs w:val="22"/>
                <w:lang w:val="en-US" w:eastAsia="es-CO"/>
              </w:rPr>
              <w:t>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018B954" w14:textId="77777777">
            <w:pPr>
              <w:spacing w:after="0" w:line="240" w:lineRule="auto"/>
              <w:ind w:firstLine="0"/>
              <w:jc w:val="left"/>
              <w:rPr>
                <w:color w:val="000000"/>
                <w:kern w:val="0"/>
                <w:sz w:val="22"/>
                <w:szCs w:val="22"/>
                <w:lang w:val="en-US" w:eastAsia="es-CO"/>
              </w:rPr>
            </w:pPr>
            <w:r w:rsidRPr="007677D8">
              <w:rPr>
                <w:color w:val="000000"/>
                <w:kern w:val="0"/>
                <w:sz w:val="20"/>
                <w:szCs w:val="20"/>
                <w:lang w:val="en-US" w:eastAsia="es-CO"/>
              </w:rPr>
              <w:t>7,924.7 $USD</w:t>
            </w:r>
          </w:p>
        </w:tc>
      </w:tr>
      <w:tr w:rsidRPr="007677D8" w:rsidR="005E3FA6" w:rsidTr="0075000F" w14:paraId="37110E02" w14:textId="77777777">
        <w:trPr>
          <w:trHeight w:val="1200"/>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0B657BA1"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4F4493BF"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3.4.7.3 </w:t>
            </w:r>
            <w:r>
              <w:rPr>
                <w:i/>
                <w:iCs/>
                <w:color w:val="000000"/>
                <w:kern w:val="0"/>
                <w:sz w:val="22"/>
                <w:szCs w:val="22"/>
                <w:lang w:val="en-US" w:eastAsia="es-CO"/>
              </w:rPr>
              <w:t>W</w:t>
            </w:r>
            <w:r w:rsidRPr="007677D8">
              <w:rPr>
                <w:i/>
                <w:iCs/>
                <w:color w:val="000000"/>
                <w:kern w:val="0"/>
                <w:sz w:val="22"/>
                <w:szCs w:val="22"/>
                <w:lang w:val="en-US" w:eastAsia="es-CO"/>
              </w:rPr>
              <w:t xml:space="preserve">ater supply system </w:t>
            </w:r>
            <w:r>
              <w:rPr>
                <w:i/>
                <w:iCs/>
                <w:color w:val="000000"/>
                <w:kern w:val="0"/>
                <w:sz w:val="22"/>
                <w:szCs w:val="22"/>
                <w:lang w:val="en-US" w:eastAsia="es-CO"/>
              </w:rPr>
              <w:t>t</w:t>
            </w:r>
            <w:r w:rsidRPr="007677D8">
              <w:rPr>
                <w:i/>
                <w:iCs/>
                <w:color w:val="000000"/>
                <w:kern w:val="0"/>
                <w:sz w:val="22"/>
                <w:szCs w:val="22"/>
                <w:lang w:val="en-US" w:eastAsia="es-CO"/>
              </w:rPr>
              <w:t>otal revenue:​​</w:t>
            </w:r>
            <w:r w:rsidRPr="007677D8">
              <w:rPr>
                <w:color w:val="000000"/>
                <w:kern w:val="0"/>
                <w:sz w:val="22"/>
                <w:szCs w:val="22"/>
                <w:lang w:val="en-US" w:eastAsia="es-CO"/>
              </w:rPr>
              <w:t xml:space="preserve"> </w:t>
            </w:r>
            <w:r>
              <w:rPr>
                <w:color w:val="000000"/>
                <w:kern w:val="0"/>
                <w:sz w:val="22"/>
                <w:szCs w:val="22"/>
                <w:lang w:val="en-US" w:eastAsia="es-CO"/>
              </w:rPr>
              <w:t>Total i</w:t>
            </w:r>
            <w:r w:rsidRPr="007677D8">
              <w:rPr>
                <w:color w:val="000000"/>
                <w:kern w:val="0"/>
                <w:sz w:val="22"/>
                <w:szCs w:val="22"/>
                <w:lang w:val="en-US" w:eastAsia="es-CO"/>
              </w:rPr>
              <w:t>ncome</w:t>
            </w:r>
            <w:r>
              <w:rPr>
                <w:color w:val="000000"/>
                <w:kern w:val="0"/>
                <w:sz w:val="22"/>
                <w:szCs w:val="22"/>
                <w:lang w:val="en-US" w:eastAsia="es-CO"/>
              </w:rPr>
              <w:t>s</w:t>
            </w:r>
            <w:r w:rsidRPr="007677D8">
              <w:rPr>
                <w:color w:val="000000"/>
                <w:kern w:val="0"/>
                <w:sz w:val="22"/>
                <w:szCs w:val="22"/>
                <w:lang w:val="en-US" w:eastAsia="es-CO"/>
              </w:rPr>
              <w:t xml:space="preserve"> </w:t>
            </w:r>
            <w:r>
              <w:rPr>
                <w:color w:val="000000"/>
                <w:kern w:val="0"/>
                <w:sz w:val="22"/>
                <w:szCs w:val="22"/>
                <w:lang w:val="en-US" w:eastAsia="es-CO"/>
              </w:rPr>
              <w:t>(</w:t>
            </w:r>
            <w:r w:rsidRPr="007677D8">
              <w:rPr>
                <w:color w:val="000000"/>
                <w:kern w:val="0"/>
                <w:sz w:val="22"/>
                <w:szCs w:val="22"/>
                <w:lang w:val="en-US" w:eastAsia="es-CO"/>
              </w:rPr>
              <w:t>rates, sporadic</w:t>
            </w:r>
            <w:r>
              <w:rPr>
                <w:color w:val="000000"/>
                <w:kern w:val="0"/>
                <w:sz w:val="22"/>
                <w:szCs w:val="22"/>
                <w:lang w:val="en-US" w:eastAsia="es-CO"/>
              </w:rPr>
              <w:t xml:space="preserve"> </w:t>
            </w:r>
            <w:r w:rsidRPr="007677D8">
              <w:rPr>
                <w:color w:val="000000"/>
                <w:kern w:val="0"/>
                <w:sz w:val="22"/>
                <w:szCs w:val="22"/>
                <w:lang w:val="en-US" w:eastAsia="es-CO"/>
              </w:rPr>
              <w:t>contributions, municipal contributions, donations, among others</w:t>
            </w:r>
            <w:r>
              <w:rPr>
                <w:color w:val="000000"/>
                <w:kern w:val="0"/>
                <w:sz w:val="22"/>
                <w:szCs w:val="22"/>
                <w:lang w:val="en-US" w:eastAsia="es-CO"/>
              </w:rPr>
              <w:t>)</w:t>
            </w:r>
            <w:r w:rsidRPr="007677D8">
              <w:rPr>
                <w:color w:val="000000"/>
                <w:kern w:val="0"/>
                <w:sz w:val="22"/>
                <w:szCs w:val="22"/>
                <w:lang w:val="en-US" w:eastAsia="es-CO"/>
              </w:rPr>
              <w:t xml:space="preserve"> to water supply system</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14E4F27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Currency / </w:t>
            </w:r>
            <w:r>
              <w:rPr>
                <w:color w:val="000000"/>
                <w:kern w:val="0"/>
                <w:sz w:val="22"/>
                <w:szCs w:val="22"/>
                <w:lang w:val="en-US" w:eastAsia="es-CO"/>
              </w:rPr>
              <w:t>Unit time</w:t>
            </w:r>
            <w:r w:rsidRPr="007677D8">
              <w:rPr>
                <w:color w:val="000000"/>
                <w:kern w:val="0"/>
                <w:sz w:val="22"/>
                <w:szCs w:val="22"/>
                <w:lang w:val="en-US" w:eastAsia="es-CO"/>
              </w:rPr>
              <w:t xml:space="preserve"> [$/ month</w:t>
            </w:r>
            <w:r>
              <w:rPr>
                <w:color w:val="000000"/>
                <w:kern w:val="0"/>
                <w:sz w:val="22"/>
                <w:szCs w:val="22"/>
                <w:lang w:val="en-US" w:eastAsia="es-CO"/>
              </w:rPr>
              <w:t>]</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2E356351"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nterview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512FEFD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3143.5 $USD</w:t>
            </w:r>
          </w:p>
        </w:tc>
      </w:tr>
      <w:tr w:rsidRPr="007677D8" w:rsidR="005E3FA6" w:rsidTr="0075000F" w14:paraId="08A35886" w14:textId="77777777">
        <w:trPr>
          <w:trHeight w:val="1361"/>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245322B8"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467A4F8"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3.4.7.4 </w:t>
            </w:r>
            <w:r>
              <w:rPr>
                <w:i/>
                <w:iCs/>
                <w:color w:val="000000"/>
                <w:kern w:val="0"/>
                <w:sz w:val="22"/>
                <w:szCs w:val="22"/>
                <w:lang w:val="en-US" w:eastAsia="es-CO"/>
              </w:rPr>
              <w:t>W</w:t>
            </w:r>
            <w:r w:rsidRPr="007677D8">
              <w:rPr>
                <w:i/>
                <w:iCs/>
                <w:color w:val="000000"/>
                <w:kern w:val="0"/>
                <w:sz w:val="22"/>
                <w:szCs w:val="22"/>
                <w:lang w:val="en-US" w:eastAsia="es-CO"/>
              </w:rPr>
              <w:t>ater supply system</w:t>
            </w:r>
            <w:r>
              <w:rPr>
                <w:i/>
                <w:iCs/>
                <w:color w:val="000000"/>
                <w:kern w:val="0"/>
                <w:sz w:val="22"/>
                <w:szCs w:val="22"/>
                <w:lang w:val="en-US" w:eastAsia="es-CO"/>
              </w:rPr>
              <w:t xml:space="preserve"> c</w:t>
            </w:r>
            <w:r w:rsidRPr="007677D8">
              <w:rPr>
                <w:i/>
                <w:iCs/>
                <w:color w:val="000000"/>
                <w:kern w:val="0"/>
                <w:sz w:val="22"/>
                <w:szCs w:val="22"/>
                <w:lang w:val="en-US" w:eastAsia="es-CO"/>
              </w:rPr>
              <w:t xml:space="preserve">redits and/or subsidies: </w:t>
            </w:r>
            <w:r>
              <w:rPr>
                <w:color w:val="000000"/>
                <w:kern w:val="0"/>
                <w:sz w:val="22"/>
                <w:szCs w:val="22"/>
                <w:lang w:val="en-US" w:eastAsia="es-CO"/>
              </w:rPr>
              <w:t>P</w:t>
            </w:r>
            <w:r w:rsidRPr="007677D8">
              <w:rPr>
                <w:color w:val="000000"/>
                <w:kern w:val="0"/>
                <w:sz w:val="22"/>
                <w:szCs w:val="22"/>
                <w:lang w:val="en-US" w:eastAsia="es-CO"/>
              </w:rPr>
              <w:t xml:space="preserve">otential </w:t>
            </w:r>
            <w:r>
              <w:rPr>
                <w:color w:val="000000"/>
                <w:kern w:val="0"/>
                <w:sz w:val="22"/>
                <w:szCs w:val="22"/>
                <w:lang w:val="en-US" w:eastAsia="es-CO"/>
              </w:rPr>
              <w:t>a</w:t>
            </w:r>
            <w:r w:rsidRPr="007677D8">
              <w:rPr>
                <w:color w:val="000000"/>
                <w:kern w:val="0"/>
                <w:sz w:val="22"/>
                <w:szCs w:val="22"/>
                <w:lang w:val="en-US" w:eastAsia="es-CO"/>
              </w:rPr>
              <w:t>ccess for credits or subsidies to improve or implement a new water supply system​</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730737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Maxima amount subsidized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8C99C7A"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nterview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984D9C6" w14:textId="77777777">
            <w:pPr>
              <w:spacing w:after="0" w:line="240" w:lineRule="auto"/>
              <w:ind w:firstLine="0"/>
              <w:jc w:val="left"/>
              <w:rPr>
                <w:color w:val="000000"/>
                <w:kern w:val="0"/>
                <w:sz w:val="22"/>
                <w:szCs w:val="22"/>
                <w:lang w:val="en-US" w:eastAsia="es-CO"/>
              </w:rPr>
            </w:pPr>
            <w:r w:rsidRPr="007677D8">
              <w:rPr>
                <w:rFonts w:eastAsia="Aptos"/>
                <w:color w:val="000000"/>
                <w:kern w:val="0"/>
                <w:sz w:val="22"/>
                <w:szCs w:val="22"/>
                <w:lang w:val="en-US" w:eastAsia="es-CO"/>
              </w:rPr>
              <w:t>381.6 $USD</w:t>
            </w:r>
          </w:p>
        </w:tc>
      </w:tr>
      <w:tr w:rsidRPr="007677D8" w:rsidR="005E3FA6" w:rsidTr="0075000F" w14:paraId="49B58371" w14:textId="77777777">
        <w:trPr>
          <w:trHeight w:val="567"/>
        </w:trPr>
        <w:tc>
          <w:tcPr>
            <w:tcW w:w="0" w:type="auto"/>
            <w:tcBorders>
              <w:top w:val="nil"/>
              <w:left w:val="nil"/>
              <w:bottom w:val="nil"/>
              <w:right w:val="nil"/>
            </w:tcBorders>
            <w:vAlign w:val="center"/>
            <w:hideMark/>
          </w:tcPr>
          <w:p w:rsidRPr="007677D8" w:rsidR="005E3FA6" w:rsidP="0075000F" w:rsidRDefault="005E3FA6" w14:paraId="7D87CD1D" w14:textId="77777777">
            <w:pPr>
              <w:spacing w:after="0" w:line="240" w:lineRule="auto"/>
              <w:ind w:firstLine="0"/>
              <w:jc w:val="left"/>
              <w:rPr>
                <w:color w:val="000000"/>
                <w:kern w:val="0"/>
                <w:sz w:val="22"/>
                <w:szCs w:val="22"/>
                <w:lang w:val="en-US" w:eastAsia="es-CO"/>
              </w:rPr>
            </w:pPr>
          </w:p>
        </w:tc>
        <w:tc>
          <w:tcPr>
            <w:tcW w:w="0" w:type="auto"/>
            <w:gridSpan w:val="4"/>
            <w:tcBorders>
              <w:top w:val="nil"/>
              <w:left w:val="single" w:color="auto" w:sz="4" w:space="0"/>
              <w:bottom w:val="single" w:color="000000" w:sz="4" w:space="0"/>
              <w:right w:val="single" w:color="auto" w:sz="4" w:space="0"/>
            </w:tcBorders>
            <w:vAlign w:val="center"/>
            <w:hideMark/>
          </w:tcPr>
          <w:p w:rsidRPr="007677D8" w:rsidR="005E3FA6" w:rsidP="0075000F" w:rsidRDefault="005E3FA6" w14:paraId="5DD4D9D4"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3.4.8 </w:t>
            </w:r>
            <w:r>
              <w:rPr>
                <w:b/>
                <w:bCs/>
                <w:i/>
                <w:iCs/>
                <w:color w:val="000000"/>
                <w:kern w:val="0"/>
                <w:sz w:val="28"/>
                <w:szCs w:val="28"/>
                <w:lang w:val="en-US" w:eastAsia="es-CO"/>
              </w:rPr>
              <w:t>W</w:t>
            </w:r>
            <w:r w:rsidRPr="007677D8">
              <w:rPr>
                <w:b/>
                <w:bCs/>
                <w:i/>
                <w:iCs/>
                <w:color w:val="000000"/>
                <w:kern w:val="0"/>
                <w:sz w:val="28"/>
                <w:szCs w:val="28"/>
                <w:lang w:val="en-US" w:eastAsia="es-CO"/>
              </w:rPr>
              <w:t xml:space="preserve">ater supply system </w:t>
            </w:r>
            <w:r>
              <w:rPr>
                <w:b/>
                <w:bCs/>
                <w:i/>
                <w:iCs/>
                <w:color w:val="000000"/>
                <w:kern w:val="0"/>
                <w:sz w:val="28"/>
                <w:szCs w:val="28"/>
                <w:lang w:val="en-US" w:eastAsia="es-CO"/>
              </w:rPr>
              <w:t>c</w:t>
            </w:r>
            <w:r w:rsidRPr="007677D8">
              <w:rPr>
                <w:b/>
                <w:bCs/>
                <w:i/>
                <w:iCs/>
                <w:color w:val="000000"/>
                <w:kern w:val="0"/>
                <w:sz w:val="28"/>
                <w:szCs w:val="28"/>
                <w:lang w:val="en-US" w:eastAsia="es-CO"/>
              </w:rPr>
              <w:t xml:space="preserve">ommercial management </w:t>
            </w:r>
          </w:p>
        </w:tc>
      </w:tr>
      <w:tr w:rsidRPr="007677D8" w:rsidR="005E3FA6" w:rsidTr="0075000F" w14:paraId="025348A2" w14:textId="77777777">
        <w:trPr>
          <w:trHeight w:val="1134"/>
        </w:trPr>
        <w:tc>
          <w:tcPr>
            <w:tcW w:w="0" w:type="auto"/>
            <w:tcBorders>
              <w:top w:val="single" w:color="auto" w:sz="4" w:space="0"/>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53804F54"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7C703C14"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3.4.8.1 Water supply system payment records:​​​​</w:t>
            </w:r>
            <w:r w:rsidRPr="007677D8">
              <w:rPr>
                <w:color w:val="000000"/>
                <w:kern w:val="0"/>
                <w:sz w:val="22"/>
                <w:szCs w:val="22"/>
                <w:lang w:val="en-US" w:eastAsia="es-CO"/>
              </w:rPr>
              <w:t xml:space="preserve"> Existence of water supply service​​</w:t>
            </w:r>
            <w:r>
              <w:rPr>
                <w:color w:val="000000"/>
                <w:kern w:val="0"/>
                <w:sz w:val="22"/>
                <w:szCs w:val="22"/>
                <w:lang w:val="en-US" w:eastAsia="es-CO"/>
              </w:rPr>
              <w:t xml:space="preserve"> </w:t>
            </w:r>
            <w:r w:rsidRPr="007677D8">
              <w:rPr>
                <w:color w:val="000000"/>
                <w:kern w:val="0"/>
                <w:sz w:val="22"/>
                <w:szCs w:val="22"/>
                <w:lang w:val="en-US" w:eastAsia="es-CO"/>
              </w:rPr>
              <w:t>clear and documented payment records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78BDC10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Year of registration start [Year]​</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22A3FE3E"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Technical 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085D675E" w14:textId="77777777">
            <w:pPr>
              <w:spacing w:after="0" w:line="240" w:lineRule="auto"/>
              <w:ind w:firstLine="0"/>
              <w:jc w:val="left"/>
              <w:rPr>
                <w:color w:val="000000"/>
                <w:kern w:val="0"/>
                <w:sz w:val="22"/>
                <w:szCs w:val="22"/>
                <w:lang w:val="en-US" w:eastAsia="es-CO"/>
              </w:rPr>
            </w:pPr>
            <w:r w:rsidRPr="007677D8">
              <w:rPr>
                <w:color w:val="000000"/>
                <w:kern w:val="0"/>
                <w:sz w:val="20"/>
                <w:szCs w:val="20"/>
                <w:lang w:val="en-US" w:eastAsia="es-CO"/>
              </w:rPr>
              <w:t>2003</w:t>
            </w:r>
          </w:p>
        </w:tc>
      </w:tr>
      <w:tr w:rsidRPr="007677D8" w:rsidR="005E3FA6" w:rsidTr="0075000F" w14:paraId="078A9725" w14:textId="77777777">
        <w:trPr>
          <w:trHeight w:val="900"/>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50162D44"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DD36F4E"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3.4.8.2 </w:t>
            </w:r>
            <w:r>
              <w:rPr>
                <w:i/>
                <w:iCs/>
                <w:color w:val="000000"/>
                <w:kern w:val="0"/>
                <w:sz w:val="22"/>
                <w:szCs w:val="22"/>
                <w:lang w:val="en-US" w:eastAsia="es-CO"/>
              </w:rPr>
              <w:t>W</w:t>
            </w:r>
            <w:r w:rsidRPr="007677D8">
              <w:rPr>
                <w:i/>
                <w:iCs/>
                <w:color w:val="000000"/>
                <w:kern w:val="0"/>
                <w:sz w:val="22"/>
                <w:szCs w:val="22"/>
                <w:lang w:val="en-US" w:eastAsia="es-CO"/>
              </w:rPr>
              <w:t xml:space="preserve">ater supply system </w:t>
            </w:r>
            <w:r>
              <w:rPr>
                <w:i/>
                <w:iCs/>
                <w:color w:val="000000"/>
                <w:kern w:val="0"/>
                <w:sz w:val="22"/>
                <w:szCs w:val="22"/>
                <w:lang w:val="en-US" w:eastAsia="es-CO"/>
              </w:rPr>
              <w:t>p</w:t>
            </w:r>
            <w:r w:rsidRPr="007677D8">
              <w:rPr>
                <w:i/>
                <w:iCs/>
                <w:color w:val="000000"/>
                <w:kern w:val="0"/>
                <w:sz w:val="22"/>
                <w:szCs w:val="22"/>
                <w:lang w:val="en-US" w:eastAsia="es-CO"/>
              </w:rPr>
              <w:t>ortfolio defaulter:​​​</w:t>
            </w:r>
            <w:r w:rsidRPr="007677D8">
              <w:rPr>
                <w:color w:val="000000"/>
                <w:kern w:val="0"/>
                <w:sz w:val="22"/>
                <w:szCs w:val="22"/>
                <w:lang w:val="en-US" w:eastAsia="es-CO"/>
              </w:rPr>
              <w:t xml:space="preserve"> Users who are not up to date with their water supply service payments in </w:t>
            </w:r>
            <w:r>
              <w:rPr>
                <w:color w:val="000000"/>
                <w:kern w:val="0"/>
                <w:sz w:val="22"/>
                <w:szCs w:val="22"/>
                <w:lang w:val="en-US" w:eastAsia="es-CO"/>
              </w:rPr>
              <w:t>t</w:t>
            </w:r>
            <w:r w:rsidRPr="007677D8">
              <w:rPr>
                <w:color w:val="000000"/>
                <w:kern w:val="0"/>
                <w:sz w:val="22"/>
                <w:szCs w:val="22"/>
                <w:lang w:val="en-US" w:eastAsia="es-CO"/>
              </w:rPr>
              <w:t>he last month</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361FFD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users in arrears / Total number of users)*100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1A1BD4A"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Technical 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4E7B15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23.3%</w:t>
            </w:r>
          </w:p>
        </w:tc>
      </w:tr>
      <w:tr w:rsidRPr="007677D8" w:rsidR="005E3FA6" w:rsidTr="0075000F" w14:paraId="5675F790" w14:textId="77777777">
        <w:trPr>
          <w:trHeight w:val="900"/>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6AD51FAF"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0D2D7417"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3.4.8.3 Water supply system fines:​​​</w:t>
            </w:r>
            <w:r w:rsidRPr="007677D8">
              <w:rPr>
                <w:color w:val="000000"/>
                <w:kern w:val="0"/>
                <w:sz w:val="22"/>
                <w:szCs w:val="22"/>
                <w:lang w:val="en-US" w:eastAsia="es-CO"/>
              </w:rPr>
              <w:t xml:space="preserve"> Users currently fined by late or non-payment for the water supply service​​ in </w:t>
            </w:r>
            <w:r>
              <w:rPr>
                <w:color w:val="000000"/>
                <w:kern w:val="0"/>
                <w:sz w:val="22"/>
                <w:szCs w:val="22"/>
                <w:lang w:val="en-US" w:eastAsia="es-CO"/>
              </w:rPr>
              <w:t>t</w:t>
            </w:r>
            <w:r w:rsidRPr="007677D8">
              <w:rPr>
                <w:color w:val="000000"/>
                <w:kern w:val="0"/>
                <w:sz w:val="22"/>
                <w:szCs w:val="22"/>
                <w:lang w:val="en-US" w:eastAsia="es-CO"/>
              </w:rPr>
              <w:t>he last month</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23CB3F0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users fined / Total number of users)*100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473E54AC"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Technical 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3D4335D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17.0%</w:t>
            </w:r>
          </w:p>
        </w:tc>
      </w:tr>
      <w:tr w:rsidRPr="007677D8" w:rsidR="005E3FA6" w:rsidTr="0075000F" w14:paraId="32A737CE" w14:textId="77777777">
        <w:trPr>
          <w:trHeight w:val="567"/>
        </w:trPr>
        <w:tc>
          <w:tcPr>
            <w:tcW w:w="0" w:type="auto"/>
            <w:tcBorders>
              <w:top w:val="nil"/>
              <w:left w:val="nil"/>
              <w:bottom w:val="nil"/>
              <w:right w:val="nil"/>
            </w:tcBorders>
            <w:vAlign w:val="center"/>
            <w:hideMark/>
          </w:tcPr>
          <w:p w:rsidRPr="007677D8" w:rsidR="005E3FA6" w:rsidP="0075000F" w:rsidRDefault="005E3FA6" w14:paraId="06A72376" w14:textId="77777777">
            <w:pPr>
              <w:spacing w:after="0" w:line="240" w:lineRule="auto"/>
              <w:ind w:firstLine="0"/>
              <w:jc w:val="left"/>
              <w:rPr>
                <w:color w:val="000000"/>
                <w:kern w:val="0"/>
                <w:sz w:val="22"/>
                <w:szCs w:val="22"/>
                <w:lang w:val="en-US" w:eastAsia="es-CO"/>
              </w:rPr>
            </w:pPr>
          </w:p>
        </w:tc>
        <w:tc>
          <w:tcPr>
            <w:tcW w:w="0" w:type="auto"/>
            <w:gridSpan w:val="4"/>
            <w:tcBorders>
              <w:top w:val="nil"/>
              <w:left w:val="single" w:color="auto" w:sz="4" w:space="0"/>
              <w:bottom w:val="single" w:color="auto" w:sz="4" w:space="0"/>
              <w:right w:val="single" w:color="auto" w:sz="4" w:space="0"/>
            </w:tcBorders>
            <w:vAlign w:val="center"/>
            <w:hideMark/>
          </w:tcPr>
          <w:p w:rsidRPr="007677D8" w:rsidR="005E3FA6" w:rsidP="0075000F" w:rsidRDefault="005E3FA6" w14:paraId="550818AB" w14:textId="77777777">
            <w:pPr>
              <w:spacing w:after="0" w:line="240" w:lineRule="auto"/>
              <w:ind w:firstLine="0"/>
              <w:jc w:val="center"/>
              <w:rPr>
                <w:b/>
                <w:bCs/>
                <w:color w:val="000000"/>
                <w:kern w:val="0"/>
                <w:sz w:val="32"/>
                <w:szCs w:val="32"/>
                <w:lang w:val="en-US" w:eastAsia="es-CO"/>
              </w:rPr>
            </w:pPr>
            <w:r w:rsidRPr="007677D8">
              <w:rPr>
                <w:b/>
                <w:bCs/>
                <w:color w:val="000000"/>
                <w:kern w:val="0"/>
                <w:sz w:val="32"/>
                <w:szCs w:val="32"/>
                <w:lang w:val="en-US" w:eastAsia="es-CO"/>
              </w:rPr>
              <w:t xml:space="preserve">3.5 </w:t>
            </w:r>
            <w:r>
              <w:rPr>
                <w:b/>
                <w:bCs/>
                <w:color w:val="000000"/>
                <w:kern w:val="0"/>
                <w:sz w:val="32"/>
                <w:szCs w:val="32"/>
                <w:lang w:val="en-US" w:eastAsia="es-CO"/>
              </w:rPr>
              <w:t>Sewerage</w:t>
            </w:r>
            <w:r w:rsidRPr="007677D8">
              <w:rPr>
                <w:b/>
                <w:bCs/>
                <w:color w:val="000000"/>
                <w:kern w:val="0"/>
                <w:sz w:val="32"/>
                <w:szCs w:val="32"/>
                <w:lang w:val="en-US" w:eastAsia="es-CO"/>
              </w:rPr>
              <w:t xml:space="preserve"> system</w:t>
            </w:r>
            <w:r>
              <w:rPr>
                <w:b/>
                <w:bCs/>
                <w:color w:val="000000"/>
                <w:kern w:val="0"/>
                <w:sz w:val="32"/>
                <w:szCs w:val="32"/>
                <w:lang w:val="en-US" w:eastAsia="es-CO"/>
              </w:rPr>
              <w:t xml:space="preserve"> f</w:t>
            </w:r>
            <w:r w:rsidRPr="007677D8">
              <w:rPr>
                <w:b/>
                <w:bCs/>
                <w:color w:val="000000"/>
                <w:kern w:val="0"/>
                <w:sz w:val="32"/>
                <w:szCs w:val="32"/>
                <w:lang w:val="en-US" w:eastAsia="es-CO"/>
              </w:rPr>
              <w:t>eatures</w:t>
            </w:r>
          </w:p>
        </w:tc>
      </w:tr>
      <w:tr w:rsidRPr="007677D8" w:rsidR="005E3FA6" w:rsidTr="0075000F" w14:paraId="297BD539" w14:textId="77777777">
        <w:trPr>
          <w:trHeight w:val="567"/>
        </w:trPr>
        <w:tc>
          <w:tcPr>
            <w:tcW w:w="0" w:type="auto"/>
            <w:tcBorders>
              <w:top w:val="nil"/>
              <w:left w:val="nil"/>
              <w:bottom w:val="nil"/>
              <w:right w:val="nil"/>
            </w:tcBorders>
            <w:vAlign w:val="center"/>
            <w:hideMark/>
          </w:tcPr>
          <w:p w:rsidRPr="007677D8" w:rsidR="005E3FA6" w:rsidP="0075000F" w:rsidRDefault="005E3FA6" w14:paraId="5414B1F3" w14:textId="77777777">
            <w:pPr>
              <w:spacing w:after="0" w:line="240" w:lineRule="auto"/>
              <w:ind w:firstLine="0"/>
              <w:jc w:val="center"/>
              <w:rPr>
                <w:b/>
                <w:bCs/>
                <w:color w:val="000000"/>
                <w:kern w:val="0"/>
                <w:sz w:val="32"/>
                <w:szCs w:val="32"/>
                <w:lang w:val="en-US" w:eastAsia="es-CO"/>
              </w:rPr>
            </w:pPr>
          </w:p>
        </w:tc>
        <w:tc>
          <w:tcPr>
            <w:tcW w:w="0" w:type="auto"/>
            <w:gridSpan w:val="4"/>
            <w:tcBorders>
              <w:top w:val="single" w:color="auto" w:sz="4" w:space="0"/>
              <w:left w:val="single" w:color="auto" w:sz="4" w:space="0"/>
              <w:bottom w:val="single" w:color="000000" w:sz="4" w:space="0"/>
              <w:right w:val="single" w:color="auto" w:sz="4" w:space="0"/>
            </w:tcBorders>
            <w:vAlign w:val="center"/>
            <w:hideMark/>
          </w:tcPr>
          <w:p w:rsidRPr="007677D8" w:rsidR="005E3FA6" w:rsidP="0075000F" w:rsidRDefault="005E3FA6" w14:paraId="38FBA87F"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3.5.1</w:t>
            </w:r>
            <w:r>
              <w:rPr>
                <w:b/>
                <w:bCs/>
                <w:i/>
                <w:iCs/>
                <w:color w:val="000000"/>
                <w:kern w:val="0"/>
                <w:sz w:val="28"/>
                <w:szCs w:val="28"/>
                <w:lang w:val="en-US" w:eastAsia="es-CO"/>
              </w:rPr>
              <w:t xml:space="preserve"> Sewerage</w:t>
            </w:r>
            <w:r w:rsidRPr="007677D8">
              <w:rPr>
                <w:b/>
                <w:bCs/>
                <w:i/>
                <w:iCs/>
                <w:color w:val="000000"/>
                <w:kern w:val="0"/>
                <w:sz w:val="28"/>
                <w:szCs w:val="28"/>
                <w:lang w:val="en-US" w:eastAsia="es-CO"/>
              </w:rPr>
              <w:t xml:space="preserve"> </w:t>
            </w:r>
            <w:r>
              <w:rPr>
                <w:b/>
                <w:bCs/>
                <w:i/>
                <w:iCs/>
                <w:color w:val="000000"/>
                <w:kern w:val="0"/>
                <w:sz w:val="28"/>
                <w:szCs w:val="28"/>
                <w:lang w:val="en-US" w:eastAsia="es-CO"/>
              </w:rPr>
              <w:t>s</w:t>
            </w:r>
            <w:r w:rsidRPr="007677D8">
              <w:rPr>
                <w:b/>
                <w:bCs/>
                <w:i/>
                <w:iCs/>
                <w:color w:val="000000"/>
                <w:kern w:val="0"/>
                <w:sz w:val="28"/>
                <w:szCs w:val="28"/>
                <w:lang w:val="en-US" w:eastAsia="es-CO"/>
              </w:rPr>
              <w:t xml:space="preserve">ystem </w:t>
            </w:r>
            <w:r>
              <w:rPr>
                <w:b/>
                <w:bCs/>
                <w:i/>
                <w:iCs/>
                <w:color w:val="000000"/>
                <w:kern w:val="0"/>
                <w:sz w:val="28"/>
                <w:szCs w:val="28"/>
                <w:lang w:val="en-US" w:eastAsia="es-CO"/>
              </w:rPr>
              <w:t>characteristics</w:t>
            </w:r>
          </w:p>
        </w:tc>
      </w:tr>
      <w:tr w:rsidRPr="007677D8" w:rsidR="005E3FA6" w:rsidTr="0075000F" w14:paraId="007BD69F" w14:textId="77777777">
        <w:trPr>
          <w:trHeight w:val="1417"/>
        </w:trPr>
        <w:tc>
          <w:tcPr>
            <w:tcW w:w="0" w:type="auto"/>
            <w:tcBorders>
              <w:top w:val="single" w:color="auto" w:sz="4" w:space="0"/>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0EAFB152"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05324074"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3.5.1.1 </w:t>
            </w:r>
            <w:r>
              <w:rPr>
                <w:i/>
                <w:iCs/>
                <w:color w:val="000000"/>
                <w:kern w:val="0"/>
                <w:sz w:val="22"/>
                <w:szCs w:val="22"/>
                <w:lang w:val="en-US" w:eastAsia="es-CO"/>
              </w:rPr>
              <w:t>Sewerage</w:t>
            </w:r>
            <w:r w:rsidRPr="007677D8">
              <w:rPr>
                <w:i/>
                <w:iCs/>
                <w:color w:val="000000"/>
                <w:kern w:val="0"/>
                <w:sz w:val="22"/>
                <w:szCs w:val="22"/>
                <w:lang w:val="en-US" w:eastAsia="es-CO"/>
              </w:rPr>
              <w:t xml:space="preserve"> system design reports:</w:t>
            </w:r>
            <w:r w:rsidRPr="007677D8">
              <w:rPr>
                <w:color w:val="000000"/>
                <w:kern w:val="0"/>
                <w:sz w:val="22"/>
                <w:szCs w:val="22"/>
                <w:lang w:val="en-US" w:eastAsia="es-CO"/>
              </w:rPr>
              <w:t xml:space="preserve"> Existence of </w:t>
            </w:r>
            <w:r>
              <w:rPr>
                <w:color w:val="000000"/>
                <w:kern w:val="0"/>
                <w:sz w:val="22"/>
                <w:szCs w:val="22"/>
                <w:lang w:val="en-US" w:eastAsia="es-CO"/>
              </w:rPr>
              <w:t>sewerage</w:t>
            </w:r>
            <w:r w:rsidRPr="007677D8">
              <w:rPr>
                <w:color w:val="000000"/>
                <w:kern w:val="0"/>
                <w:sz w:val="22"/>
                <w:szCs w:val="22"/>
                <w:lang w:val="en-US" w:eastAsia="es-CO"/>
              </w:rPr>
              <w:t xml:space="preserve"> system design memories</w:t>
            </w:r>
            <w:r>
              <w:rPr>
                <w:color w:val="000000"/>
                <w:kern w:val="0"/>
                <w:sz w:val="22"/>
                <w:szCs w:val="22"/>
                <w:lang w:val="en-US" w:eastAsia="es-CO"/>
              </w:rPr>
              <w:t xml:space="preserve"> (</w:t>
            </w:r>
            <w:r w:rsidRPr="007677D8">
              <w:rPr>
                <w:color w:val="000000"/>
                <w:kern w:val="0"/>
                <w:sz w:val="22"/>
                <w:szCs w:val="22"/>
                <w:lang w:val="en-US" w:eastAsia="es-CO"/>
              </w:rPr>
              <w:t>layouts</w:t>
            </w:r>
            <w:r>
              <w:rPr>
                <w:color w:val="000000"/>
                <w:kern w:val="0"/>
                <w:sz w:val="22"/>
                <w:szCs w:val="22"/>
                <w:lang w:val="en-US" w:eastAsia="es-CO"/>
              </w:rPr>
              <w:t>,</w:t>
            </w:r>
            <w:r w:rsidRPr="007677D8">
              <w:rPr>
                <w:color w:val="000000"/>
                <w:kern w:val="0"/>
                <w:sz w:val="22"/>
                <w:szCs w:val="22"/>
                <w:lang w:val="en-US" w:eastAsia="es-CO"/>
              </w:rPr>
              <w:t xml:space="preserve"> dimensions of hydraulic elements</w:t>
            </w:r>
            <w:r>
              <w:rPr>
                <w:color w:val="000000"/>
                <w:kern w:val="0"/>
                <w:sz w:val="22"/>
                <w:szCs w:val="22"/>
                <w:lang w:val="en-US" w:eastAsia="es-CO"/>
              </w:rPr>
              <w:t>, other)</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73DF555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59D8E096"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Technical v</w:t>
            </w:r>
            <w:r w:rsidRPr="007677D8">
              <w:rPr>
                <w:color w:val="000000"/>
                <w:kern w:val="0"/>
                <w:sz w:val="22"/>
                <w:szCs w:val="22"/>
                <w:lang w:val="en-US" w:eastAsia="es-CO"/>
              </w:rPr>
              <w:t>alidation interview</w:t>
            </w:r>
            <w:r>
              <w:rPr>
                <w:color w:val="000000"/>
                <w:kern w:val="0"/>
                <w:sz w:val="22"/>
                <w:szCs w:val="22"/>
                <w:lang w:val="en-US" w:eastAsia="es-CO"/>
              </w:rPr>
              <w:t>,</w:t>
            </w:r>
            <w:r w:rsidRPr="007677D8">
              <w:rPr>
                <w:color w:val="000000"/>
                <w:kern w:val="0"/>
                <w:sz w:val="22"/>
                <w:szCs w:val="22"/>
                <w:lang w:val="en-US" w:eastAsia="es-CO"/>
              </w:rPr>
              <w:t xml:space="preserve"> Timeline </w:t>
            </w:r>
            <w:r>
              <w:rPr>
                <w:color w:val="000000"/>
                <w:kern w:val="0"/>
                <w:sz w:val="22"/>
                <w:szCs w:val="22"/>
                <w:lang w:val="en-US" w:eastAsia="es-CO"/>
              </w:rPr>
              <w:t>w</w:t>
            </w:r>
            <w:r w:rsidRPr="007677D8">
              <w:rPr>
                <w:color w:val="000000"/>
                <w:kern w:val="0"/>
                <w:sz w:val="22"/>
                <w:szCs w:val="22"/>
                <w:lang w:val="en-US" w:eastAsia="es-CO"/>
              </w:rPr>
              <w:t>orkshop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702CC48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w:t>
            </w:r>
          </w:p>
        </w:tc>
      </w:tr>
      <w:tr w:rsidRPr="007677D8" w:rsidR="005E3FA6" w:rsidTr="0075000F" w14:paraId="782CECA6" w14:textId="77777777">
        <w:trPr>
          <w:trHeight w:val="600"/>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29E53D26"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A6794CD"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3.5.1.2 </w:t>
            </w:r>
            <w:r>
              <w:rPr>
                <w:i/>
                <w:iCs/>
                <w:color w:val="000000"/>
                <w:kern w:val="0"/>
                <w:sz w:val="22"/>
                <w:szCs w:val="22"/>
                <w:lang w:val="en-US" w:eastAsia="es-CO"/>
              </w:rPr>
              <w:t>Sewerage</w:t>
            </w:r>
            <w:r w:rsidRPr="007677D8">
              <w:rPr>
                <w:i/>
                <w:iCs/>
                <w:color w:val="000000"/>
                <w:kern w:val="0"/>
                <w:sz w:val="22"/>
                <w:szCs w:val="22"/>
                <w:lang w:val="en-US" w:eastAsia="es-CO"/>
              </w:rPr>
              <w:t xml:space="preserve"> </w:t>
            </w:r>
            <w:r>
              <w:rPr>
                <w:i/>
                <w:iCs/>
                <w:color w:val="000000"/>
                <w:kern w:val="0"/>
                <w:sz w:val="22"/>
                <w:szCs w:val="22"/>
                <w:lang w:val="en-US" w:eastAsia="es-CO"/>
              </w:rPr>
              <w:t>s</w:t>
            </w:r>
            <w:r w:rsidRPr="007677D8">
              <w:rPr>
                <w:i/>
                <w:iCs/>
                <w:color w:val="000000"/>
                <w:kern w:val="0"/>
                <w:sz w:val="22"/>
                <w:szCs w:val="22"/>
                <w:lang w:val="en-US" w:eastAsia="es-CO"/>
              </w:rPr>
              <w:t xml:space="preserve">ystem </w:t>
            </w:r>
            <w:r>
              <w:rPr>
                <w:i/>
                <w:iCs/>
                <w:color w:val="000000"/>
                <w:kern w:val="0"/>
                <w:sz w:val="22"/>
                <w:szCs w:val="22"/>
                <w:lang w:val="en-US" w:eastAsia="es-CO"/>
              </w:rPr>
              <w:t>h</w:t>
            </w:r>
            <w:r w:rsidRPr="007677D8">
              <w:rPr>
                <w:i/>
                <w:iCs/>
                <w:color w:val="000000"/>
                <w:kern w:val="0"/>
                <w:sz w:val="22"/>
                <w:szCs w:val="22"/>
                <w:lang w:val="en-US" w:eastAsia="es-CO"/>
              </w:rPr>
              <w:t>ydraulic</w:t>
            </w:r>
            <w:r>
              <w:rPr>
                <w:i/>
                <w:iCs/>
                <w:color w:val="000000"/>
                <w:kern w:val="0"/>
                <w:sz w:val="22"/>
                <w:szCs w:val="22"/>
                <w:lang w:val="en-US" w:eastAsia="es-CO"/>
              </w:rPr>
              <w:t xml:space="preserve"> capacity:</w:t>
            </w:r>
            <w:r>
              <w:rPr>
                <w:color w:val="000000"/>
                <w:kern w:val="0"/>
                <w:sz w:val="22"/>
                <w:szCs w:val="22"/>
                <w:lang w:val="en-US" w:eastAsia="es-CO"/>
              </w:rPr>
              <w:t xml:space="preserve"> sewerage system hydraulic capacity </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2C4521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Volume / UT [L/s]</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08DA41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quantity monitoring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4DC72C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7.4 L/s</w:t>
            </w:r>
          </w:p>
        </w:tc>
      </w:tr>
      <w:tr w:rsidRPr="007677D8" w:rsidR="005E3FA6" w:rsidTr="0075000F" w14:paraId="3E03FDD0" w14:textId="77777777">
        <w:trPr>
          <w:trHeight w:val="3798"/>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6E7F95C3"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2FA1449D"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3.5.1.3 </w:t>
            </w:r>
            <w:r>
              <w:rPr>
                <w:i/>
                <w:iCs/>
                <w:color w:val="000000"/>
                <w:kern w:val="0"/>
                <w:sz w:val="22"/>
                <w:szCs w:val="22"/>
                <w:lang w:val="en-US" w:eastAsia="es-CO"/>
              </w:rPr>
              <w:t>Sewerage s</w:t>
            </w:r>
            <w:r w:rsidRPr="007677D8">
              <w:rPr>
                <w:i/>
                <w:iCs/>
                <w:color w:val="000000"/>
                <w:kern w:val="0"/>
                <w:sz w:val="22"/>
                <w:szCs w:val="22"/>
                <w:lang w:val="en-US" w:eastAsia="es-CO"/>
              </w:rPr>
              <w:t xml:space="preserve">ystem </w:t>
            </w:r>
            <w:r>
              <w:rPr>
                <w:i/>
                <w:iCs/>
                <w:color w:val="000000"/>
                <w:kern w:val="0"/>
                <w:sz w:val="22"/>
                <w:szCs w:val="22"/>
                <w:lang w:val="en-US" w:eastAsia="es-CO"/>
              </w:rPr>
              <w:t>d</w:t>
            </w:r>
            <w:r w:rsidRPr="007677D8">
              <w:rPr>
                <w:i/>
                <w:iCs/>
                <w:color w:val="000000"/>
                <w:kern w:val="0"/>
                <w:sz w:val="22"/>
                <w:szCs w:val="22"/>
                <w:lang w:val="en-US" w:eastAsia="es-CO"/>
              </w:rPr>
              <w:t xml:space="preserve">ischarge </w:t>
            </w:r>
            <w:r>
              <w:rPr>
                <w:i/>
                <w:iCs/>
                <w:color w:val="000000"/>
                <w:kern w:val="0"/>
                <w:sz w:val="22"/>
                <w:szCs w:val="22"/>
                <w:lang w:val="en-US" w:eastAsia="es-CO"/>
              </w:rPr>
              <w:t>p</w:t>
            </w:r>
            <w:r w:rsidRPr="007677D8">
              <w:rPr>
                <w:i/>
                <w:iCs/>
                <w:color w:val="000000"/>
                <w:kern w:val="0"/>
                <w:sz w:val="22"/>
                <w:szCs w:val="22"/>
                <w:lang w:val="en-US" w:eastAsia="es-CO"/>
              </w:rPr>
              <w:t xml:space="preserve">oints: </w:t>
            </w:r>
            <w:r>
              <w:rPr>
                <w:color w:val="000000"/>
                <w:kern w:val="0"/>
                <w:sz w:val="22"/>
                <w:szCs w:val="22"/>
                <w:lang w:val="en-US" w:eastAsia="es-CO"/>
              </w:rPr>
              <w:t>sewerage s</w:t>
            </w:r>
            <w:r w:rsidRPr="007677D8">
              <w:rPr>
                <w:color w:val="000000"/>
                <w:kern w:val="0"/>
                <w:sz w:val="22"/>
                <w:szCs w:val="22"/>
                <w:lang w:val="en-US" w:eastAsia="es-CO"/>
              </w:rPr>
              <w:t>ystem discharge points on the main stream or tributaries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58D20EB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Coordinates [N, W]</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0D8BF1A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Recognition of monitoring points (Primary)</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1237"/>
              <w:gridCol w:w="1084"/>
              <w:gridCol w:w="1084"/>
            </w:tblGrid>
            <w:tr w:rsidRPr="007677D8" w:rsidR="005E3FA6" w:rsidTr="0075000F" w14:paraId="3EAC5A0D" w14:textId="77777777">
              <w:trPr>
                <w:jc w:val="center"/>
              </w:trPr>
              <w:tc>
                <w:tcPr>
                  <w:tcW w:w="1195" w:type="dxa"/>
                </w:tcPr>
                <w:p w:rsidRPr="007677D8" w:rsidR="005E3FA6" w:rsidP="0075000F" w:rsidRDefault="005E3FA6" w14:paraId="4CC265B7" w14:textId="77777777">
                  <w:pPr>
                    <w:spacing w:after="0" w:line="240" w:lineRule="auto"/>
                    <w:ind w:firstLine="0"/>
                    <w:jc w:val="center"/>
                    <w:rPr>
                      <w:rFonts w:eastAsia="Aptos"/>
                      <w:b/>
                      <w:bCs/>
                      <w:color w:val="000000"/>
                      <w:sz w:val="20"/>
                      <w:szCs w:val="20"/>
                      <w:lang w:val="en-US" w:eastAsia="es-CO"/>
                    </w:rPr>
                  </w:pPr>
                  <w:r w:rsidRPr="007677D8">
                    <w:rPr>
                      <w:color w:val="000000"/>
                      <w:sz w:val="22"/>
                      <w:szCs w:val="22"/>
                      <w:lang w:val="en-US" w:eastAsia="es-CO"/>
                    </w:rPr>
                    <w:t> </w:t>
                  </w:r>
                  <w:r w:rsidRPr="007677D8">
                    <w:rPr>
                      <w:rFonts w:eastAsia="Aptos"/>
                      <w:b/>
                      <w:bCs/>
                      <w:color w:val="000000"/>
                      <w:sz w:val="20"/>
                      <w:szCs w:val="20"/>
                      <w:lang w:val="en-US" w:eastAsia="es-CO"/>
                    </w:rPr>
                    <w:t>Spot</w:t>
                  </w:r>
                </w:p>
              </w:tc>
              <w:tc>
                <w:tcPr>
                  <w:tcW w:w="1084" w:type="dxa"/>
                </w:tcPr>
                <w:p w:rsidRPr="007677D8" w:rsidR="005E3FA6" w:rsidP="0075000F" w:rsidRDefault="005E3FA6" w14:paraId="58C4F359"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N</w:t>
                  </w:r>
                </w:p>
              </w:tc>
              <w:tc>
                <w:tcPr>
                  <w:tcW w:w="1084" w:type="dxa"/>
                </w:tcPr>
                <w:p w:rsidRPr="007677D8" w:rsidR="005E3FA6" w:rsidP="0075000F" w:rsidRDefault="005E3FA6" w14:paraId="16B87D51"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AND</w:t>
                  </w:r>
                </w:p>
              </w:tc>
            </w:tr>
            <w:tr w:rsidRPr="007677D8" w:rsidR="005E3FA6" w:rsidTr="0075000F" w14:paraId="3A55C6CF" w14:textId="77777777">
              <w:trPr>
                <w:jc w:val="center"/>
              </w:trPr>
              <w:tc>
                <w:tcPr>
                  <w:tcW w:w="1195" w:type="dxa"/>
                  <w:vAlign w:val="center"/>
                </w:tcPr>
                <w:p w:rsidRPr="007677D8" w:rsidR="005E3FA6" w:rsidP="0075000F" w:rsidRDefault="005E3FA6" w14:paraId="75078574" w14:textId="77777777">
                  <w:pPr>
                    <w:spacing w:after="0" w:line="240" w:lineRule="auto"/>
                    <w:ind w:firstLine="0"/>
                    <w:jc w:val="left"/>
                    <w:rPr>
                      <w:rFonts w:eastAsia="Aptos"/>
                      <w:color w:val="000000"/>
                      <w:sz w:val="20"/>
                      <w:szCs w:val="20"/>
                      <w:lang w:val="en-US" w:eastAsia="es-CO"/>
                    </w:rPr>
                  </w:pPr>
                  <w:proofErr w:type="spellStart"/>
                  <w:r w:rsidRPr="007677D8">
                    <w:rPr>
                      <w:rFonts w:eastAsia="Aptos"/>
                      <w:color w:val="000000"/>
                      <w:sz w:val="20"/>
                      <w:szCs w:val="20"/>
                      <w:lang w:val="en-US" w:eastAsia="es-CO"/>
                    </w:rPr>
                    <w:t>Chitota</w:t>
                  </w:r>
                  <w:proofErr w:type="spellEnd"/>
                  <w:r w:rsidRPr="007677D8">
                    <w:rPr>
                      <w:rFonts w:eastAsia="Aptos"/>
                      <w:color w:val="000000"/>
                      <w:sz w:val="20"/>
                      <w:szCs w:val="20"/>
                      <w:lang w:val="en-US" w:eastAsia="es-CO"/>
                    </w:rPr>
                    <w:t xml:space="preserve"> </w:t>
                  </w:r>
                  <w:r>
                    <w:rPr>
                      <w:rFonts w:eastAsia="Aptos"/>
                      <w:color w:val="000000"/>
                      <w:sz w:val="20"/>
                      <w:szCs w:val="20"/>
                      <w:lang w:val="en-US" w:eastAsia="es-CO"/>
                    </w:rPr>
                    <w:t>stream</w:t>
                  </w:r>
                </w:p>
              </w:tc>
              <w:tc>
                <w:tcPr>
                  <w:tcW w:w="1084" w:type="dxa"/>
                  <w:vAlign w:val="center"/>
                </w:tcPr>
                <w:p w:rsidRPr="007677D8" w:rsidR="005E3FA6" w:rsidP="0075000F" w:rsidRDefault="005E3FA6" w14:paraId="3C97A016"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07°09'01''</w:t>
                  </w:r>
                </w:p>
              </w:tc>
              <w:tc>
                <w:tcPr>
                  <w:tcW w:w="1084" w:type="dxa"/>
                  <w:vAlign w:val="center"/>
                </w:tcPr>
                <w:p w:rsidRPr="007677D8" w:rsidR="005E3FA6" w:rsidP="0075000F" w:rsidRDefault="005E3FA6" w14:paraId="1FE54A08"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73°06'57''</w:t>
                  </w:r>
                </w:p>
              </w:tc>
            </w:tr>
            <w:tr w:rsidRPr="007677D8" w:rsidR="005E3FA6" w:rsidTr="0075000F" w14:paraId="260AA9F5" w14:textId="77777777">
              <w:trPr>
                <w:jc w:val="center"/>
              </w:trPr>
              <w:tc>
                <w:tcPr>
                  <w:tcW w:w="1195" w:type="dxa"/>
                  <w:vAlign w:val="center"/>
                </w:tcPr>
                <w:p w:rsidRPr="007677D8" w:rsidR="005E3FA6" w:rsidP="0075000F" w:rsidRDefault="005E3FA6" w14:paraId="07B8CBFE" w14:textId="77777777">
                  <w:pPr>
                    <w:spacing w:after="0" w:line="240" w:lineRule="auto"/>
                    <w:ind w:firstLine="0"/>
                    <w:jc w:val="left"/>
                    <w:rPr>
                      <w:rFonts w:eastAsia="Aptos"/>
                      <w:color w:val="000000"/>
                      <w:sz w:val="20"/>
                      <w:szCs w:val="20"/>
                      <w:lang w:val="en-US" w:eastAsia="es-CO"/>
                    </w:rPr>
                  </w:pPr>
                  <w:r>
                    <w:rPr>
                      <w:color w:val="000000"/>
                      <w:sz w:val="22"/>
                      <w:szCs w:val="22"/>
                      <w:lang w:val="en-US" w:eastAsia="es-CO"/>
                    </w:rPr>
                    <w:t>Wastewater</w:t>
                  </w:r>
                  <w:r w:rsidRPr="007677D8">
                    <w:rPr>
                      <w:rFonts w:eastAsia="Aptos"/>
                      <w:color w:val="000000"/>
                      <w:sz w:val="20"/>
                      <w:szCs w:val="20"/>
                      <w:lang w:val="en-US" w:eastAsia="es-CO"/>
                    </w:rPr>
                    <w:t xml:space="preserve"> discharge</w:t>
                  </w:r>
                  <w:r>
                    <w:rPr>
                      <w:rFonts w:eastAsia="Aptos"/>
                      <w:color w:val="000000"/>
                      <w:sz w:val="20"/>
                      <w:szCs w:val="20"/>
                      <w:lang w:val="en-US" w:eastAsia="es-CO"/>
                    </w:rPr>
                    <w:t xml:space="preserve"> 1</w:t>
                  </w:r>
                </w:p>
              </w:tc>
              <w:tc>
                <w:tcPr>
                  <w:tcW w:w="1084" w:type="dxa"/>
                  <w:vAlign w:val="center"/>
                </w:tcPr>
                <w:p w:rsidRPr="007677D8" w:rsidR="005E3FA6" w:rsidP="0075000F" w:rsidRDefault="005E3FA6" w14:paraId="57768C1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07°09'00''</w:t>
                  </w:r>
                </w:p>
              </w:tc>
              <w:tc>
                <w:tcPr>
                  <w:tcW w:w="1084" w:type="dxa"/>
                  <w:vAlign w:val="center"/>
                </w:tcPr>
                <w:p w:rsidRPr="007677D8" w:rsidR="005E3FA6" w:rsidP="0075000F" w:rsidRDefault="005E3FA6" w14:paraId="79EA2141"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73°06'59''</w:t>
                  </w:r>
                </w:p>
              </w:tc>
            </w:tr>
            <w:tr w:rsidRPr="007677D8" w:rsidR="005E3FA6" w:rsidTr="0075000F" w14:paraId="0E1C57B7" w14:textId="77777777">
              <w:trPr>
                <w:jc w:val="center"/>
              </w:trPr>
              <w:tc>
                <w:tcPr>
                  <w:tcW w:w="1195" w:type="dxa"/>
                  <w:vAlign w:val="center"/>
                </w:tcPr>
                <w:p w:rsidRPr="007677D8" w:rsidR="005E3FA6" w:rsidP="0075000F" w:rsidRDefault="005E3FA6" w14:paraId="0226F2DA" w14:textId="77777777">
                  <w:pPr>
                    <w:spacing w:after="0" w:line="240" w:lineRule="auto"/>
                    <w:ind w:firstLine="0"/>
                    <w:jc w:val="left"/>
                    <w:rPr>
                      <w:rFonts w:eastAsia="Aptos"/>
                      <w:color w:val="000000"/>
                      <w:sz w:val="20"/>
                      <w:szCs w:val="20"/>
                      <w:lang w:val="en-US" w:eastAsia="es-CO"/>
                    </w:rPr>
                  </w:pPr>
                  <w:r>
                    <w:rPr>
                      <w:color w:val="000000"/>
                      <w:sz w:val="22"/>
                      <w:szCs w:val="22"/>
                      <w:lang w:val="en-US" w:eastAsia="es-CO"/>
                    </w:rPr>
                    <w:t>Wastewater</w:t>
                  </w:r>
                  <w:r w:rsidRPr="007677D8">
                    <w:rPr>
                      <w:rFonts w:eastAsia="Aptos"/>
                      <w:color w:val="000000"/>
                      <w:sz w:val="20"/>
                      <w:szCs w:val="20"/>
                      <w:lang w:val="en-US" w:eastAsia="es-CO"/>
                    </w:rPr>
                    <w:t xml:space="preserve"> discharge</w:t>
                  </w:r>
                  <w:r>
                    <w:rPr>
                      <w:rFonts w:eastAsia="Aptos"/>
                      <w:color w:val="000000"/>
                      <w:sz w:val="20"/>
                      <w:szCs w:val="20"/>
                      <w:lang w:val="en-US" w:eastAsia="es-CO"/>
                    </w:rPr>
                    <w:t xml:space="preserve"> 2</w:t>
                  </w:r>
                </w:p>
              </w:tc>
              <w:tc>
                <w:tcPr>
                  <w:tcW w:w="1084" w:type="dxa"/>
                  <w:vAlign w:val="center"/>
                </w:tcPr>
                <w:p w:rsidRPr="007677D8" w:rsidR="005E3FA6" w:rsidP="0075000F" w:rsidRDefault="005E3FA6" w14:paraId="2B3F3651"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07°09''00''</w:t>
                  </w:r>
                </w:p>
              </w:tc>
              <w:tc>
                <w:tcPr>
                  <w:tcW w:w="1084" w:type="dxa"/>
                  <w:vAlign w:val="center"/>
                </w:tcPr>
                <w:p w:rsidRPr="007677D8" w:rsidR="005E3FA6" w:rsidP="0075000F" w:rsidRDefault="005E3FA6" w14:paraId="33137FD8"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73°07'0''</w:t>
                  </w:r>
                </w:p>
              </w:tc>
            </w:tr>
            <w:tr w:rsidRPr="007677D8" w:rsidR="005E3FA6" w:rsidTr="0075000F" w14:paraId="4972215A" w14:textId="77777777">
              <w:trPr>
                <w:jc w:val="center"/>
              </w:trPr>
              <w:tc>
                <w:tcPr>
                  <w:tcW w:w="1195" w:type="dxa"/>
                  <w:vAlign w:val="center"/>
                </w:tcPr>
                <w:p w:rsidRPr="007677D8" w:rsidR="005E3FA6" w:rsidP="0075000F" w:rsidRDefault="005E3FA6" w14:paraId="705DBD93" w14:textId="77777777">
                  <w:pPr>
                    <w:spacing w:after="0" w:line="240" w:lineRule="auto"/>
                    <w:ind w:firstLine="0"/>
                    <w:jc w:val="left"/>
                    <w:rPr>
                      <w:rFonts w:eastAsia="Aptos"/>
                      <w:color w:val="000000"/>
                      <w:sz w:val="20"/>
                      <w:szCs w:val="20"/>
                      <w:lang w:val="en-US" w:eastAsia="es-CO"/>
                    </w:rPr>
                  </w:pPr>
                  <w:r>
                    <w:rPr>
                      <w:color w:val="000000"/>
                      <w:sz w:val="22"/>
                      <w:szCs w:val="22"/>
                      <w:lang w:val="en-US" w:eastAsia="es-CO"/>
                    </w:rPr>
                    <w:t>Wastewater</w:t>
                  </w:r>
                  <w:r w:rsidRPr="007677D8">
                    <w:rPr>
                      <w:rFonts w:eastAsia="Aptos"/>
                      <w:color w:val="000000"/>
                      <w:sz w:val="20"/>
                      <w:szCs w:val="20"/>
                      <w:lang w:val="en-US" w:eastAsia="es-CO"/>
                    </w:rPr>
                    <w:t xml:space="preserve"> discharge</w:t>
                  </w:r>
                  <w:r>
                    <w:rPr>
                      <w:rFonts w:eastAsia="Aptos"/>
                      <w:color w:val="000000"/>
                      <w:sz w:val="20"/>
                      <w:szCs w:val="20"/>
                      <w:lang w:val="en-US" w:eastAsia="es-CO"/>
                    </w:rPr>
                    <w:t xml:space="preserve"> 3</w:t>
                  </w:r>
                </w:p>
              </w:tc>
              <w:tc>
                <w:tcPr>
                  <w:tcW w:w="1084" w:type="dxa"/>
                  <w:vAlign w:val="center"/>
                </w:tcPr>
                <w:p w:rsidRPr="007677D8" w:rsidR="005E3FA6" w:rsidP="0075000F" w:rsidRDefault="005E3FA6" w14:paraId="573EB626"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07°09'00''</w:t>
                  </w:r>
                </w:p>
              </w:tc>
              <w:tc>
                <w:tcPr>
                  <w:tcW w:w="1084" w:type="dxa"/>
                  <w:vAlign w:val="center"/>
                </w:tcPr>
                <w:p w:rsidRPr="007677D8" w:rsidR="005E3FA6" w:rsidP="0075000F" w:rsidRDefault="005E3FA6" w14:paraId="1BDEB27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73°07'02''</w:t>
                  </w:r>
                </w:p>
              </w:tc>
            </w:tr>
            <w:tr w:rsidRPr="007677D8" w:rsidR="005E3FA6" w:rsidTr="0075000F" w14:paraId="415D05B8" w14:textId="77777777">
              <w:trPr>
                <w:jc w:val="center"/>
              </w:trPr>
              <w:tc>
                <w:tcPr>
                  <w:tcW w:w="1195" w:type="dxa"/>
                  <w:vAlign w:val="center"/>
                </w:tcPr>
                <w:p w:rsidRPr="007677D8" w:rsidR="005E3FA6" w:rsidP="0075000F" w:rsidRDefault="005E3FA6" w14:paraId="3A765F86" w14:textId="77777777">
                  <w:pPr>
                    <w:spacing w:after="0" w:line="240" w:lineRule="auto"/>
                    <w:ind w:firstLine="0"/>
                    <w:jc w:val="left"/>
                    <w:rPr>
                      <w:rFonts w:eastAsia="Aptos"/>
                      <w:color w:val="000000"/>
                      <w:sz w:val="20"/>
                      <w:szCs w:val="20"/>
                      <w:lang w:val="en-US" w:eastAsia="es-CO"/>
                    </w:rPr>
                  </w:pPr>
                  <w:r>
                    <w:rPr>
                      <w:color w:val="000000"/>
                      <w:sz w:val="22"/>
                      <w:szCs w:val="22"/>
                      <w:lang w:val="en-US" w:eastAsia="es-CO"/>
                    </w:rPr>
                    <w:t>Wastewater</w:t>
                  </w:r>
                  <w:r w:rsidRPr="007677D8">
                    <w:rPr>
                      <w:rFonts w:eastAsia="Aptos"/>
                      <w:color w:val="000000"/>
                      <w:sz w:val="20"/>
                      <w:szCs w:val="20"/>
                      <w:lang w:val="en-US" w:eastAsia="es-CO"/>
                    </w:rPr>
                    <w:t xml:space="preserve"> discharge</w:t>
                  </w:r>
                  <w:r>
                    <w:rPr>
                      <w:rFonts w:eastAsia="Aptos"/>
                      <w:color w:val="000000"/>
                      <w:sz w:val="20"/>
                      <w:szCs w:val="20"/>
                      <w:lang w:val="en-US" w:eastAsia="es-CO"/>
                    </w:rPr>
                    <w:t xml:space="preserve"> 4</w:t>
                  </w:r>
                </w:p>
              </w:tc>
              <w:tc>
                <w:tcPr>
                  <w:tcW w:w="1084" w:type="dxa"/>
                  <w:vAlign w:val="center"/>
                </w:tcPr>
                <w:p w:rsidRPr="007677D8" w:rsidR="005E3FA6" w:rsidP="0075000F" w:rsidRDefault="005E3FA6" w14:paraId="6A3B6BB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07°09''02''</w:t>
                  </w:r>
                </w:p>
              </w:tc>
              <w:tc>
                <w:tcPr>
                  <w:tcW w:w="1084" w:type="dxa"/>
                  <w:vAlign w:val="center"/>
                </w:tcPr>
                <w:p w:rsidRPr="007677D8" w:rsidR="005E3FA6" w:rsidP="0075000F" w:rsidRDefault="005E3FA6" w14:paraId="04A176F3"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73°07'04''</w:t>
                  </w:r>
                </w:p>
              </w:tc>
            </w:tr>
            <w:tr w:rsidRPr="007677D8" w:rsidR="005E3FA6" w:rsidTr="0075000F" w14:paraId="48B86257" w14:textId="77777777">
              <w:trPr>
                <w:jc w:val="center"/>
              </w:trPr>
              <w:tc>
                <w:tcPr>
                  <w:tcW w:w="1195" w:type="dxa"/>
                  <w:vAlign w:val="center"/>
                </w:tcPr>
                <w:p w:rsidRPr="007677D8" w:rsidR="005E3FA6" w:rsidP="0075000F" w:rsidRDefault="005E3FA6" w14:paraId="28B13B96" w14:textId="77777777">
                  <w:pPr>
                    <w:spacing w:after="0" w:line="240" w:lineRule="auto"/>
                    <w:ind w:firstLine="0"/>
                    <w:jc w:val="left"/>
                    <w:rPr>
                      <w:rFonts w:eastAsia="Aptos"/>
                      <w:color w:val="000000"/>
                      <w:sz w:val="20"/>
                      <w:szCs w:val="20"/>
                      <w:lang w:val="en-US" w:eastAsia="es-CO"/>
                    </w:rPr>
                  </w:pPr>
                  <w:r>
                    <w:rPr>
                      <w:color w:val="000000"/>
                      <w:sz w:val="22"/>
                      <w:szCs w:val="22"/>
                      <w:lang w:val="en-US" w:eastAsia="es-CO"/>
                    </w:rPr>
                    <w:t>Wastewater</w:t>
                  </w:r>
                  <w:r w:rsidRPr="007677D8">
                    <w:rPr>
                      <w:rFonts w:eastAsia="Aptos"/>
                      <w:color w:val="000000"/>
                      <w:sz w:val="20"/>
                      <w:szCs w:val="20"/>
                      <w:lang w:val="en-US" w:eastAsia="es-CO"/>
                    </w:rPr>
                    <w:t xml:space="preserve"> discharge</w:t>
                  </w:r>
                  <w:r>
                    <w:rPr>
                      <w:rFonts w:eastAsia="Aptos"/>
                      <w:color w:val="000000"/>
                      <w:sz w:val="20"/>
                      <w:szCs w:val="20"/>
                      <w:lang w:val="en-US" w:eastAsia="es-CO"/>
                    </w:rPr>
                    <w:t xml:space="preserve"> 5</w:t>
                  </w:r>
                </w:p>
              </w:tc>
              <w:tc>
                <w:tcPr>
                  <w:tcW w:w="1084" w:type="dxa"/>
                  <w:vAlign w:val="center"/>
                </w:tcPr>
                <w:p w:rsidRPr="007677D8" w:rsidR="005E3FA6" w:rsidP="0075000F" w:rsidRDefault="005E3FA6" w14:paraId="3247B7DE"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07°09''03''</w:t>
                  </w:r>
                </w:p>
              </w:tc>
              <w:tc>
                <w:tcPr>
                  <w:tcW w:w="1084" w:type="dxa"/>
                  <w:vAlign w:val="center"/>
                </w:tcPr>
                <w:p w:rsidRPr="007677D8" w:rsidR="005E3FA6" w:rsidP="0075000F" w:rsidRDefault="005E3FA6" w14:paraId="04659957"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73°07'06''</w:t>
                  </w:r>
                </w:p>
              </w:tc>
            </w:tr>
            <w:tr w:rsidRPr="007677D8" w:rsidR="005E3FA6" w:rsidTr="0075000F" w14:paraId="0B4C53EB" w14:textId="77777777">
              <w:trPr>
                <w:jc w:val="center"/>
              </w:trPr>
              <w:tc>
                <w:tcPr>
                  <w:tcW w:w="1195" w:type="dxa"/>
                  <w:vAlign w:val="center"/>
                </w:tcPr>
                <w:p w:rsidRPr="007677D8" w:rsidR="005E3FA6" w:rsidP="0075000F" w:rsidRDefault="005E3FA6" w14:paraId="64A1853C" w14:textId="77777777">
                  <w:pPr>
                    <w:spacing w:after="0" w:line="240" w:lineRule="auto"/>
                    <w:ind w:firstLine="0"/>
                    <w:jc w:val="left"/>
                    <w:rPr>
                      <w:rFonts w:eastAsia="Aptos"/>
                      <w:color w:val="000000"/>
                      <w:sz w:val="20"/>
                      <w:szCs w:val="20"/>
                      <w:lang w:val="en-US" w:eastAsia="es-CO"/>
                    </w:rPr>
                  </w:pPr>
                  <w:r w:rsidRPr="007677D8">
                    <w:rPr>
                      <w:rFonts w:eastAsia="Aptos"/>
                      <w:color w:val="000000"/>
                      <w:sz w:val="20"/>
                      <w:szCs w:val="20"/>
                      <w:lang w:val="en-US" w:eastAsia="es-CO"/>
                    </w:rPr>
                    <w:t>Carabineros</w:t>
                  </w:r>
                  <w:r>
                    <w:rPr>
                      <w:rFonts w:eastAsia="Aptos"/>
                      <w:color w:val="000000"/>
                      <w:sz w:val="20"/>
                      <w:szCs w:val="20"/>
                      <w:lang w:val="en-US" w:eastAsia="es-CO"/>
                    </w:rPr>
                    <w:t xml:space="preserve"> stream</w:t>
                  </w:r>
                </w:p>
              </w:tc>
              <w:tc>
                <w:tcPr>
                  <w:tcW w:w="1084" w:type="dxa"/>
                  <w:vAlign w:val="center"/>
                </w:tcPr>
                <w:p w:rsidRPr="007677D8" w:rsidR="005E3FA6" w:rsidP="0075000F" w:rsidRDefault="005E3FA6" w14:paraId="238142A3"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07°09''04''</w:t>
                  </w:r>
                </w:p>
              </w:tc>
              <w:tc>
                <w:tcPr>
                  <w:tcW w:w="1084" w:type="dxa"/>
                  <w:vAlign w:val="center"/>
                </w:tcPr>
                <w:p w:rsidRPr="007677D8" w:rsidR="005E3FA6" w:rsidP="0075000F" w:rsidRDefault="005E3FA6" w14:paraId="30E63A03"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73°07'07''</w:t>
                  </w:r>
                </w:p>
              </w:tc>
            </w:tr>
          </w:tbl>
          <w:p w:rsidRPr="007677D8" w:rsidR="005E3FA6" w:rsidP="0075000F" w:rsidRDefault="005E3FA6" w14:paraId="0A3C1526" w14:textId="77777777">
            <w:pPr>
              <w:spacing w:after="0" w:line="240" w:lineRule="auto"/>
              <w:ind w:firstLine="0"/>
              <w:jc w:val="left"/>
              <w:rPr>
                <w:color w:val="000000"/>
                <w:kern w:val="0"/>
                <w:sz w:val="22"/>
                <w:szCs w:val="22"/>
                <w:lang w:val="en-US" w:eastAsia="es-CO"/>
              </w:rPr>
            </w:pPr>
          </w:p>
        </w:tc>
      </w:tr>
      <w:tr w:rsidRPr="007677D8" w:rsidR="005E3FA6" w:rsidTr="0075000F" w14:paraId="4E9153D3" w14:textId="77777777">
        <w:trPr>
          <w:trHeight w:val="1644"/>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3A2CF871"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6A43E5C2"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3.5.1.4 </w:t>
            </w:r>
            <w:r>
              <w:rPr>
                <w:i/>
                <w:iCs/>
                <w:color w:val="000000"/>
                <w:kern w:val="0"/>
                <w:sz w:val="22"/>
                <w:szCs w:val="22"/>
                <w:lang w:val="en-US" w:eastAsia="es-CO"/>
              </w:rPr>
              <w:t>Sewerage</w:t>
            </w:r>
            <w:r w:rsidRPr="007677D8">
              <w:rPr>
                <w:i/>
                <w:iCs/>
                <w:color w:val="000000"/>
                <w:kern w:val="0"/>
                <w:sz w:val="22"/>
                <w:szCs w:val="22"/>
                <w:lang w:val="en-US" w:eastAsia="es-CO"/>
              </w:rPr>
              <w:t xml:space="preserve"> system collectors normative dimension</w:t>
            </w:r>
            <w:r>
              <w:rPr>
                <w:i/>
                <w:iCs/>
                <w:color w:val="000000"/>
                <w:kern w:val="0"/>
                <w:sz w:val="22"/>
                <w:szCs w:val="22"/>
                <w:lang w:val="en-US" w:eastAsia="es-CO"/>
              </w:rPr>
              <w:t xml:space="preserve"> c</w:t>
            </w:r>
            <w:r w:rsidRPr="007677D8">
              <w:rPr>
                <w:i/>
                <w:iCs/>
                <w:color w:val="000000"/>
                <w:kern w:val="0"/>
                <w:sz w:val="22"/>
                <w:szCs w:val="22"/>
                <w:lang w:val="en-US" w:eastAsia="es-CO"/>
              </w:rPr>
              <w:t xml:space="preserve">ompliance: </w:t>
            </w:r>
            <w:r w:rsidRPr="007677D8">
              <w:rPr>
                <w:color w:val="000000"/>
                <w:kern w:val="0"/>
                <w:sz w:val="22"/>
                <w:szCs w:val="22"/>
                <w:lang w:val="en-US" w:eastAsia="es-CO"/>
              </w:rPr>
              <w:t xml:space="preserve">Proportion of the </w:t>
            </w:r>
            <w:r>
              <w:rPr>
                <w:color w:val="000000"/>
                <w:kern w:val="0"/>
                <w:sz w:val="22"/>
                <w:szCs w:val="22"/>
                <w:lang w:val="en-US" w:eastAsia="es-CO"/>
              </w:rPr>
              <w:t>sewerage</w:t>
            </w:r>
            <w:r w:rsidRPr="007677D8">
              <w:rPr>
                <w:color w:val="000000"/>
                <w:kern w:val="0"/>
                <w:sz w:val="22"/>
                <w:szCs w:val="22"/>
                <w:lang w:val="en-US" w:eastAsia="es-CO"/>
              </w:rPr>
              <w:t xml:space="preserve"> system collectors that comply with the dimensions recommended in the current regulation </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49D2341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w:t>
            </w:r>
            <w:r>
              <w:rPr>
                <w:color w:val="000000"/>
                <w:kern w:val="0"/>
                <w:sz w:val="22"/>
                <w:szCs w:val="22"/>
                <w:lang w:val="en-US" w:eastAsia="es-CO"/>
              </w:rPr>
              <w:t xml:space="preserve">of </w:t>
            </w:r>
            <w:r w:rsidRPr="007677D8">
              <w:rPr>
                <w:color w:val="000000"/>
                <w:kern w:val="0"/>
                <w:sz w:val="22"/>
                <w:szCs w:val="22"/>
                <w:lang w:val="en-US" w:eastAsia="es-CO"/>
              </w:rPr>
              <w:t>elements that comply / Total number of elements)*100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202556C9"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Sewerage s</w:t>
            </w:r>
            <w:r w:rsidRPr="007677D8">
              <w:rPr>
                <w:color w:val="000000"/>
                <w:kern w:val="0"/>
                <w:sz w:val="22"/>
                <w:szCs w:val="22"/>
                <w:lang w:val="en-US" w:eastAsia="es-CO"/>
              </w:rPr>
              <w:t xml:space="preserve">ystem </w:t>
            </w:r>
            <w:r>
              <w:rPr>
                <w:color w:val="000000"/>
                <w:kern w:val="0"/>
                <w:sz w:val="22"/>
                <w:szCs w:val="22"/>
                <w:lang w:val="en-US" w:eastAsia="es-CO"/>
              </w:rPr>
              <w:t>i</w:t>
            </w:r>
            <w:r w:rsidRPr="007677D8">
              <w:rPr>
                <w:color w:val="000000"/>
                <w:kern w:val="0"/>
                <w:sz w:val="22"/>
                <w:szCs w:val="22"/>
                <w:lang w:val="en-US" w:eastAsia="es-CO"/>
              </w:rPr>
              <w:t>nspection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537F1D3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63.7%</w:t>
            </w:r>
          </w:p>
        </w:tc>
      </w:tr>
      <w:tr w:rsidRPr="007677D8" w:rsidR="005E3FA6" w:rsidTr="0075000F" w14:paraId="46A2F7A4" w14:textId="77777777">
        <w:trPr>
          <w:trHeight w:val="561"/>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38499501"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9E6088C"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3.5.1.5 </w:t>
            </w:r>
            <w:r>
              <w:rPr>
                <w:i/>
                <w:iCs/>
                <w:color w:val="000000"/>
                <w:kern w:val="0"/>
                <w:sz w:val="22"/>
                <w:szCs w:val="22"/>
                <w:lang w:val="en-US" w:eastAsia="es-CO"/>
              </w:rPr>
              <w:t>Sewerage</w:t>
            </w:r>
            <w:r w:rsidRPr="007677D8">
              <w:rPr>
                <w:i/>
                <w:iCs/>
                <w:color w:val="000000"/>
                <w:kern w:val="0"/>
                <w:sz w:val="22"/>
                <w:szCs w:val="22"/>
                <w:lang w:val="en-US" w:eastAsia="es-CO"/>
              </w:rPr>
              <w:t xml:space="preserve"> system </w:t>
            </w:r>
            <w:r>
              <w:rPr>
                <w:i/>
                <w:iCs/>
                <w:color w:val="000000"/>
                <w:kern w:val="0"/>
                <w:sz w:val="22"/>
                <w:szCs w:val="22"/>
                <w:lang w:val="en-US" w:eastAsia="es-CO"/>
              </w:rPr>
              <w:t>elements materials compliance</w:t>
            </w:r>
            <w:r w:rsidRPr="007677D8">
              <w:rPr>
                <w:i/>
                <w:iCs/>
                <w:color w:val="000000"/>
                <w:kern w:val="0"/>
                <w:sz w:val="22"/>
                <w:szCs w:val="22"/>
                <w:lang w:val="en-US" w:eastAsia="es-CO"/>
              </w:rPr>
              <w:t xml:space="preserve">: </w:t>
            </w:r>
            <w:r w:rsidRPr="007677D8">
              <w:rPr>
                <w:color w:val="000000"/>
                <w:kern w:val="0"/>
                <w:sz w:val="22"/>
                <w:szCs w:val="22"/>
                <w:lang w:val="en-US" w:eastAsia="es-CO"/>
              </w:rPr>
              <w:t xml:space="preserve">Proportion </w:t>
            </w:r>
            <w:r>
              <w:rPr>
                <w:color w:val="000000"/>
                <w:kern w:val="0"/>
                <w:sz w:val="22"/>
                <w:szCs w:val="22"/>
                <w:lang w:val="en-US" w:eastAsia="es-CO"/>
              </w:rPr>
              <w:t xml:space="preserve">of the sewerage system hydraulic elements that comply with the </w:t>
            </w:r>
            <w:r w:rsidRPr="007677D8">
              <w:rPr>
                <w:color w:val="000000"/>
                <w:kern w:val="0"/>
                <w:sz w:val="22"/>
                <w:szCs w:val="22"/>
                <w:lang w:val="en-US" w:eastAsia="es-CO"/>
              </w:rPr>
              <w:t>construction</w:t>
            </w:r>
            <w:r>
              <w:rPr>
                <w:color w:val="000000"/>
                <w:kern w:val="0"/>
                <w:sz w:val="22"/>
                <w:szCs w:val="22"/>
                <w:lang w:val="en-US" w:eastAsia="es-CO"/>
              </w:rPr>
              <w:t xml:space="preserve"> materials recommended in the current regulation </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8E2E41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w:t>
            </w:r>
            <w:r>
              <w:rPr>
                <w:color w:val="000000"/>
                <w:kern w:val="0"/>
                <w:sz w:val="22"/>
                <w:szCs w:val="22"/>
                <w:lang w:val="en-US" w:eastAsia="es-CO"/>
              </w:rPr>
              <w:t xml:space="preserve">of </w:t>
            </w:r>
            <w:r w:rsidRPr="007677D8">
              <w:rPr>
                <w:color w:val="000000"/>
                <w:kern w:val="0"/>
                <w:sz w:val="22"/>
                <w:szCs w:val="22"/>
                <w:lang w:val="en-US" w:eastAsia="es-CO"/>
              </w:rPr>
              <w:t>elements that comply / Total number of elements)*100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355ECC1"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Sewerage</w:t>
            </w:r>
            <w:r w:rsidRPr="007677D8">
              <w:rPr>
                <w:color w:val="000000"/>
                <w:kern w:val="0"/>
                <w:sz w:val="22"/>
                <w:szCs w:val="22"/>
                <w:lang w:val="en-US" w:eastAsia="es-CO"/>
              </w:rPr>
              <w:t xml:space="preserve"> </w:t>
            </w:r>
            <w:r>
              <w:rPr>
                <w:color w:val="000000"/>
                <w:kern w:val="0"/>
                <w:sz w:val="22"/>
                <w:szCs w:val="22"/>
                <w:lang w:val="en-US" w:eastAsia="es-CO"/>
              </w:rPr>
              <w:t>s</w:t>
            </w:r>
            <w:r w:rsidRPr="007677D8">
              <w:rPr>
                <w:color w:val="000000"/>
                <w:kern w:val="0"/>
                <w:sz w:val="22"/>
                <w:szCs w:val="22"/>
                <w:lang w:val="en-US" w:eastAsia="es-CO"/>
              </w:rPr>
              <w:t xml:space="preserve">ystem </w:t>
            </w:r>
            <w:r>
              <w:rPr>
                <w:color w:val="000000"/>
                <w:kern w:val="0"/>
                <w:sz w:val="22"/>
                <w:szCs w:val="22"/>
                <w:lang w:val="en-US" w:eastAsia="es-CO"/>
              </w:rPr>
              <w:t>i</w:t>
            </w:r>
            <w:r w:rsidRPr="007677D8">
              <w:rPr>
                <w:color w:val="000000"/>
                <w:kern w:val="0"/>
                <w:sz w:val="22"/>
                <w:szCs w:val="22"/>
                <w:lang w:val="en-US" w:eastAsia="es-CO"/>
              </w:rPr>
              <w:t>nspection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2684EC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100%</w:t>
            </w:r>
          </w:p>
        </w:tc>
      </w:tr>
      <w:tr w:rsidRPr="007677D8" w:rsidR="005E3FA6" w:rsidTr="0075000F" w14:paraId="6B171824" w14:textId="77777777">
        <w:trPr>
          <w:trHeight w:val="1644"/>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75033620"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17406AE1"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3.5.1.6 </w:t>
            </w:r>
            <w:r>
              <w:rPr>
                <w:i/>
                <w:iCs/>
                <w:color w:val="000000"/>
                <w:kern w:val="0"/>
                <w:sz w:val="22"/>
                <w:szCs w:val="22"/>
                <w:lang w:val="en-US" w:eastAsia="es-CO"/>
              </w:rPr>
              <w:t>Sewerage</w:t>
            </w:r>
            <w:r w:rsidRPr="007677D8">
              <w:rPr>
                <w:i/>
                <w:iCs/>
                <w:color w:val="000000"/>
                <w:kern w:val="0"/>
                <w:sz w:val="22"/>
                <w:szCs w:val="22"/>
                <w:lang w:val="en-US" w:eastAsia="es-CO"/>
              </w:rPr>
              <w:t xml:space="preserve"> system </w:t>
            </w:r>
            <w:r>
              <w:rPr>
                <w:i/>
                <w:iCs/>
                <w:color w:val="000000"/>
                <w:kern w:val="0"/>
                <w:sz w:val="22"/>
                <w:szCs w:val="22"/>
                <w:lang w:val="en-US" w:eastAsia="es-CO"/>
              </w:rPr>
              <w:t>c</w:t>
            </w:r>
            <w:r w:rsidRPr="007677D8">
              <w:rPr>
                <w:i/>
                <w:iCs/>
                <w:color w:val="000000"/>
                <w:kern w:val="0"/>
                <w:sz w:val="22"/>
                <w:szCs w:val="22"/>
                <w:lang w:val="en-US" w:eastAsia="es-CO"/>
              </w:rPr>
              <w:t xml:space="preserve">ompliance </w:t>
            </w:r>
            <w:r>
              <w:rPr>
                <w:i/>
                <w:iCs/>
                <w:color w:val="000000"/>
                <w:kern w:val="0"/>
                <w:sz w:val="22"/>
                <w:szCs w:val="22"/>
                <w:lang w:val="en-US" w:eastAsia="es-CO"/>
              </w:rPr>
              <w:t>r</w:t>
            </w:r>
            <w:r w:rsidRPr="007677D8">
              <w:rPr>
                <w:i/>
                <w:iCs/>
                <w:color w:val="000000"/>
                <w:kern w:val="0"/>
                <w:sz w:val="22"/>
                <w:szCs w:val="22"/>
                <w:lang w:val="en-US" w:eastAsia="es-CO"/>
              </w:rPr>
              <w:t xml:space="preserve">egulatory </w:t>
            </w:r>
            <w:r>
              <w:rPr>
                <w:i/>
                <w:iCs/>
                <w:color w:val="000000"/>
                <w:kern w:val="0"/>
                <w:sz w:val="22"/>
                <w:szCs w:val="22"/>
                <w:lang w:val="en-US" w:eastAsia="es-CO"/>
              </w:rPr>
              <w:t>c</w:t>
            </w:r>
            <w:r w:rsidRPr="007677D8">
              <w:rPr>
                <w:i/>
                <w:iCs/>
                <w:color w:val="000000"/>
                <w:kern w:val="0"/>
                <w:sz w:val="22"/>
                <w:szCs w:val="22"/>
                <w:lang w:val="en-US" w:eastAsia="es-CO"/>
              </w:rPr>
              <w:t xml:space="preserve">onstruction </w:t>
            </w:r>
            <w:r>
              <w:rPr>
                <w:i/>
                <w:iCs/>
                <w:color w:val="000000"/>
                <w:kern w:val="0"/>
                <w:sz w:val="22"/>
                <w:szCs w:val="22"/>
                <w:lang w:val="en-US" w:eastAsia="es-CO"/>
              </w:rPr>
              <w:t>s</w:t>
            </w:r>
            <w:r w:rsidRPr="007677D8">
              <w:rPr>
                <w:i/>
                <w:iCs/>
                <w:color w:val="000000"/>
                <w:kern w:val="0"/>
                <w:sz w:val="22"/>
                <w:szCs w:val="22"/>
                <w:lang w:val="en-US" w:eastAsia="es-CO"/>
              </w:rPr>
              <w:t>tandards</w:t>
            </w:r>
            <w:r w:rsidRPr="007677D8">
              <w:rPr>
                <w:color w:val="000000"/>
                <w:kern w:val="0"/>
                <w:sz w:val="22"/>
                <w:szCs w:val="22"/>
                <w:lang w:val="en-US" w:eastAsia="es-CO"/>
              </w:rPr>
              <w:t xml:space="preserve">: </w:t>
            </w:r>
            <w:r>
              <w:rPr>
                <w:color w:val="000000"/>
                <w:kern w:val="0"/>
                <w:sz w:val="22"/>
                <w:szCs w:val="22"/>
                <w:lang w:val="en-US" w:eastAsia="es-CO"/>
              </w:rPr>
              <w:t>P</w:t>
            </w:r>
            <w:r w:rsidRPr="007677D8">
              <w:rPr>
                <w:color w:val="000000"/>
                <w:kern w:val="0"/>
                <w:sz w:val="22"/>
                <w:szCs w:val="22"/>
                <w:lang w:val="en-US" w:eastAsia="es-CO"/>
              </w:rPr>
              <w:t>ropor</w:t>
            </w:r>
            <w:r w:rsidRPr="009847C1">
              <w:rPr>
                <w:color w:val="000000"/>
                <w:kern w:val="0"/>
                <w:sz w:val="22"/>
                <w:szCs w:val="22"/>
                <w:lang w:val="en-US" w:eastAsia="es-CO"/>
              </w:rPr>
              <w:t xml:space="preserve">tion of </w:t>
            </w:r>
            <w:r>
              <w:rPr>
                <w:color w:val="000000"/>
                <w:kern w:val="0"/>
                <w:sz w:val="22"/>
                <w:szCs w:val="22"/>
                <w:lang w:val="en-US" w:eastAsia="es-CO"/>
              </w:rPr>
              <w:t xml:space="preserve">the sewerage system elements </w:t>
            </w:r>
            <w:r w:rsidRPr="007677D8">
              <w:rPr>
                <w:color w:val="000000"/>
                <w:kern w:val="0"/>
                <w:sz w:val="22"/>
                <w:szCs w:val="22"/>
                <w:lang w:val="en-US" w:eastAsia="es-CO"/>
              </w:rPr>
              <w:t xml:space="preserve">properly designed </w:t>
            </w:r>
            <w:r>
              <w:rPr>
                <w:color w:val="000000"/>
                <w:kern w:val="0"/>
                <w:sz w:val="22"/>
                <w:szCs w:val="22"/>
                <w:lang w:val="en-US" w:eastAsia="es-CO"/>
              </w:rPr>
              <w:t xml:space="preserve">according with the current </w:t>
            </w:r>
            <w:r w:rsidRPr="007677D8">
              <w:rPr>
                <w:color w:val="000000"/>
                <w:kern w:val="0"/>
                <w:sz w:val="22"/>
                <w:szCs w:val="22"/>
                <w:lang w:val="en-US" w:eastAsia="es-CO"/>
              </w:rPr>
              <w:t>regulatio</w:t>
            </w:r>
            <w:r>
              <w:rPr>
                <w:color w:val="000000"/>
                <w:kern w:val="0"/>
                <w:sz w:val="22"/>
                <w:szCs w:val="22"/>
                <w:lang w:val="en-US" w:eastAsia="es-CO"/>
              </w:rPr>
              <w:t>n</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1D50F9F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w:t>
            </w:r>
            <w:r>
              <w:rPr>
                <w:color w:val="000000"/>
                <w:kern w:val="0"/>
                <w:sz w:val="22"/>
                <w:szCs w:val="22"/>
                <w:lang w:val="en-US" w:eastAsia="es-CO"/>
              </w:rPr>
              <w:t xml:space="preserve">of </w:t>
            </w:r>
            <w:r w:rsidRPr="007677D8">
              <w:rPr>
                <w:color w:val="000000"/>
                <w:kern w:val="0"/>
                <w:sz w:val="22"/>
                <w:szCs w:val="22"/>
                <w:lang w:val="en-US" w:eastAsia="es-CO"/>
              </w:rPr>
              <w:t>elements that comply / Total number of elements)*100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4691D2AB"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Sewerage</w:t>
            </w:r>
            <w:r w:rsidRPr="007677D8">
              <w:rPr>
                <w:color w:val="000000"/>
                <w:kern w:val="0"/>
                <w:sz w:val="22"/>
                <w:szCs w:val="22"/>
                <w:lang w:val="en-US" w:eastAsia="es-CO"/>
              </w:rPr>
              <w:t xml:space="preserve"> </w:t>
            </w:r>
            <w:r>
              <w:rPr>
                <w:color w:val="000000"/>
                <w:kern w:val="0"/>
                <w:sz w:val="22"/>
                <w:szCs w:val="22"/>
                <w:lang w:val="en-US" w:eastAsia="es-CO"/>
              </w:rPr>
              <w:t>s</w:t>
            </w:r>
            <w:r w:rsidRPr="007677D8">
              <w:rPr>
                <w:color w:val="000000"/>
                <w:kern w:val="0"/>
                <w:sz w:val="22"/>
                <w:szCs w:val="22"/>
                <w:lang w:val="en-US" w:eastAsia="es-CO"/>
              </w:rPr>
              <w:t xml:space="preserve">ystem </w:t>
            </w:r>
            <w:r>
              <w:rPr>
                <w:color w:val="000000"/>
                <w:kern w:val="0"/>
                <w:sz w:val="22"/>
                <w:szCs w:val="22"/>
                <w:lang w:val="en-US" w:eastAsia="es-CO"/>
              </w:rPr>
              <w:t>i</w:t>
            </w:r>
            <w:r w:rsidRPr="007677D8">
              <w:rPr>
                <w:color w:val="000000"/>
                <w:kern w:val="0"/>
                <w:sz w:val="22"/>
                <w:szCs w:val="22"/>
                <w:lang w:val="en-US" w:eastAsia="es-CO"/>
              </w:rPr>
              <w:t>nspection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634BB97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19.0%</w:t>
            </w:r>
          </w:p>
        </w:tc>
      </w:tr>
      <w:tr w:rsidRPr="007677D8" w:rsidR="005E3FA6" w:rsidTr="0075000F" w14:paraId="3EFAC100" w14:textId="77777777">
        <w:trPr>
          <w:trHeight w:val="1077"/>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70061E54"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5C66318"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3.5.1.7 </w:t>
            </w:r>
            <w:r>
              <w:rPr>
                <w:i/>
                <w:iCs/>
                <w:color w:val="000000"/>
                <w:kern w:val="0"/>
                <w:sz w:val="22"/>
                <w:szCs w:val="22"/>
                <w:lang w:val="en-US" w:eastAsia="es-CO"/>
              </w:rPr>
              <w:t>S</w:t>
            </w:r>
            <w:r w:rsidRPr="007677D8">
              <w:rPr>
                <w:i/>
                <w:iCs/>
                <w:color w:val="000000"/>
                <w:kern w:val="0"/>
                <w:sz w:val="22"/>
                <w:szCs w:val="22"/>
                <w:lang w:val="en-US" w:eastAsia="es-CO"/>
              </w:rPr>
              <w:t xml:space="preserve">pace </w:t>
            </w:r>
            <w:r>
              <w:rPr>
                <w:i/>
                <w:iCs/>
                <w:color w:val="000000"/>
                <w:kern w:val="0"/>
                <w:sz w:val="22"/>
                <w:szCs w:val="22"/>
                <w:lang w:val="en-US" w:eastAsia="es-CO"/>
              </w:rPr>
              <w:t>a</w:t>
            </w:r>
            <w:r w:rsidRPr="007677D8">
              <w:rPr>
                <w:i/>
                <w:iCs/>
                <w:color w:val="000000"/>
                <w:kern w:val="0"/>
                <w:sz w:val="22"/>
                <w:szCs w:val="22"/>
                <w:lang w:val="en-US" w:eastAsia="es-CO"/>
              </w:rPr>
              <w:t>vailability to build</w:t>
            </w:r>
            <w:r>
              <w:rPr>
                <w:i/>
                <w:iCs/>
                <w:color w:val="000000"/>
                <w:kern w:val="0"/>
                <w:sz w:val="22"/>
                <w:szCs w:val="22"/>
                <w:lang w:val="en-US" w:eastAsia="es-CO"/>
              </w:rPr>
              <w:t>/</w:t>
            </w:r>
            <w:r w:rsidRPr="007677D8">
              <w:rPr>
                <w:i/>
                <w:iCs/>
                <w:color w:val="000000"/>
                <w:kern w:val="0"/>
                <w:sz w:val="22"/>
                <w:szCs w:val="22"/>
                <w:lang w:val="en-US" w:eastAsia="es-CO"/>
              </w:rPr>
              <w:t xml:space="preserve">expand </w:t>
            </w:r>
            <w:r>
              <w:rPr>
                <w:i/>
                <w:iCs/>
                <w:color w:val="000000"/>
                <w:kern w:val="0"/>
                <w:sz w:val="22"/>
                <w:szCs w:val="22"/>
                <w:lang w:val="en-US" w:eastAsia="es-CO"/>
              </w:rPr>
              <w:t>the</w:t>
            </w:r>
            <w:r w:rsidRPr="007677D8">
              <w:rPr>
                <w:i/>
                <w:iCs/>
                <w:color w:val="000000"/>
                <w:kern w:val="0"/>
                <w:sz w:val="22"/>
                <w:szCs w:val="22"/>
                <w:lang w:val="en-US" w:eastAsia="es-CO"/>
              </w:rPr>
              <w:t xml:space="preserve"> </w:t>
            </w:r>
            <w:r>
              <w:rPr>
                <w:i/>
                <w:iCs/>
                <w:color w:val="000000"/>
                <w:kern w:val="0"/>
                <w:sz w:val="22"/>
                <w:szCs w:val="22"/>
                <w:lang w:val="en-US" w:eastAsia="es-CO"/>
              </w:rPr>
              <w:t>sewerage</w:t>
            </w:r>
            <w:r w:rsidRPr="007677D8">
              <w:rPr>
                <w:i/>
                <w:iCs/>
                <w:color w:val="000000"/>
                <w:kern w:val="0"/>
                <w:sz w:val="22"/>
                <w:szCs w:val="22"/>
                <w:lang w:val="en-US" w:eastAsia="es-CO"/>
              </w:rPr>
              <w:t xml:space="preserve"> system:</w:t>
            </w:r>
            <w:r w:rsidRPr="007677D8">
              <w:rPr>
                <w:color w:val="000000"/>
                <w:kern w:val="0"/>
                <w:sz w:val="22"/>
                <w:szCs w:val="22"/>
                <w:lang w:val="en-US" w:eastAsia="es-CO"/>
              </w:rPr>
              <w:t xml:space="preserve"> </w:t>
            </w:r>
            <w:r>
              <w:rPr>
                <w:color w:val="000000"/>
                <w:kern w:val="0"/>
                <w:sz w:val="22"/>
                <w:szCs w:val="22"/>
                <w:lang w:val="en-US" w:eastAsia="es-CO"/>
              </w:rPr>
              <w:t>S</w:t>
            </w:r>
            <w:r w:rsidRPr="007677D8">
              <w:rPr>
                <w:color w:val="000000"/>
                <w:kern w:val="0"/>
                <w:sz w:val="22"/>
                <w:szCs w:val="22"/>
                <w:lang w:val="en-US" w:eastAsia="es-CO"/>
              </w:rPr>
              <w:t xml:space="preserve">pace </w:t>
            </w:r>
            <w:r>
              <w:rPr>
                <w:color w:val="000000"/>
                <w:kern w:val="0"/>
                <w:sz w:val="22"/>
                <w:szCs w:val="22"/>
                <w:lang w:val="en-US" w:eastAsia="es-CO"/>
              </w:rPr>
              <w:t>a</w:t>
            </w:r>
            <w:r w:rsidRPr="007677D8">
              <w:rPr>
                <w:color w:val="000000"/>
                <w:kern w:val="0"/>
                <w:sz w:val="22"/>
                <w:szCs w:val="22"/>
                <w:lang w:val="en-US" w:eastAsia="es-CO"/>
              </w:rPr>
              <w:t xml:space="preserve">vailability to build / expand </w:t>
            </w:r>
            <w:r>
              <w:rPr>
                <w:color w:val="000000"/>
                <w:kern w:val="0"/>
                <w:sz w:val="22"/>
                <w:szCs w:val="22"/>
                <w:lang w:val="en-US" w:eastAsia="es-CO"/>
              </w:rPr>
              <w:t>t</w:t>
            </w:r>
            <w:r w:rsidRPr="007677D8">
              <w:rPr>
                <w:color w:val="000000"/>
                <w:kern w:val="0"/>
                <w:sz w:val="22"/>
                <w:szCs w:val="22"/>
                <w:lang w:val="en-US" w:eastAsia="es-CO"/>
              </w:rPr>
              <w:t xml:space="preserve">he </w:t>
            </w:r>
            <w:r>
              <w:rPr>
                <w:color w:val="000000"/>
                <w:kern w:val="0"/>
                <w:sz w:val="22"/>
                <w:szCs w:val="22"/>
                <w:lang w:val="en-US" w:eastAsia="es-CO"/>
              </w:rPr>
              <w:t xml:space="preserve">sewerage </w:t>
            </w:r>
            <w:r w:rsidRPr="007677D8">
              <w:rPr>
                <w:color w:val="000000"/>
                <w:kern w:val="0"/>
                <w:sz w:val="22"/>
                <w:szCs w:val="22"/>
                <w:lang w:val="en-US" w:eastAsia="es-CO"/>
              </w:rPr>
              <w:t>system</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6D45CD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Available area / Total area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BF9BA9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Recognition of monitoring points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678AFB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0%</w:t>
            </w:r>
          </w:p>
        </w:tc>
      </w:tr>
      <w:tr w:rsidRPr="007677D8" w:rsidR="005E3FA6" w:rsidTr="0075000F" w14:paraId="2906BED6" w14:textId="77777777">
        <w:trPr>
          <w:trHeight w:val="907"/>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34CAE096"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6616AE2F"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3.5.1.8 </w:t>
            </w:r>
            <w:r>
              <w:rPr>
                <w:i/>
                <w:iCs/>
                <w:color w:val="000000"/>
                <w:kern w:val="0"/>
                <w:sz w:val="22"/>
                <w:szCs w:val="22"/>
                <w:lang w:val="en-US" w:eastAsia="es-CO"/>
              </w:rPr>
              <w:t>Sewerage system</w:t>
            </w:r>
            <w:r w:rsidRPr="007677D8">
              <w:rPr>
                <w:i/>
                <w:iCs/>
                <w:color w:val="000000"/>
                <w:kern w:val="0"/>
                <w:sz w:val="22"/>
                <w:szCs w:val="22"/>
                <w:lang w:val="en-US" w:eastAsia="es-CO"/>
              </w:rPr>
              <w:t xml:space="preserve"> </w:t>
            </w:r>
            <w:r>
              <w:rPr>
                <w:i/>
                <w:iCs/>
                <w:color w:val="000000"/>
                <w:kern w:val="0"/>
                <w:sz w:val="22"/>
                <w:szCs w:val="22"/>
                <w:lang w:val="en-US" w:eastAsia="es-CO"/>
              </w:rPr>
              <w:t>a</w:t>
            </w:r>
            <w:r w:rsidRPr="007677D8">
              <w:rPr>
                <w:i/>
                <w:iCs/>
                <w:color w:val="000000"/>
                <w:kern w:val="0"/>
                <w:sz w:val="22"/>
                <w:szCs w:val="22"/>
                <w:lang w:val="en-US" w:eastAsia="es-CO"/>
              </w:rPr>
              <w:t>ge:</w:t>
            </w:r>
            <w:r>
              <w:rPr>
                <w:i/>
                <w:iCs/>
                <w:color w:val="000000"/>
                <w:kern w:val="0"/>
                <w:sz w:val="22"/>
                <w:szCs w:val="22"/>
                <w:lang w:val="en-US" w:eastAsia="es-CO"/>
              </w:rPr>
              <w:t xml:space="preserve"> </w:t>
            </w:r>
            <w:r>
              <w:rPr>
                <w:color w:val="000000"/>
                <w:kern w:val="0"/>
                <w:sz w:val="22"/>
                <w:szCs w:val="22"/>
                <w:lang w:val="en-US" w:eastAsia="es-CO"/>
              </w:rPr>
              <w:t>sewerage</w:t>
            </w:r>
            <w:r w:rsidRPr="007677D8">
              <w:rPr>
                <w:color w:val="000000"/>
                <w:kern w:val="0"/>
                <w:sz w:val="22"/>
                <w:szCs w:val="22"/>
                <w:lang w:val="en-US" w:eastAsia="es-CO"/>
              </w:rPr>
              <w:t xml:space="preserve"> system</w:t>
            </w:r>
            <w:r>
              <w:rPr>
                <w:color w:val="000000"/>
                <w:kern w:val="0"/>
                <w:sz w:val="22"/>
                <w:szCs w:val="22"/>
                <w:lang w:val="en-US" w:eastAsia="es-CO"/>
              </w:rPr>
              <w:t xml:space="preserve"> start y</w:t>
            </w:r>
            <w:r w:rsidRPr="007677D8">
              <w:rPr>
                <w:color w:val="000000"/>
                <w:kern w:val="0"/>
                <w:sz w:val="22"/>
                <w:szCs w:val="22"/>
                <w:lang w:val="en-US" w:eastAsia="es-CO"/>
              </w:rPr>
              <w:t>ea</w:t>
            </w:r>
            <w:r>
              <w:rPr>
                <w:color w:val="000000"/>
                <w:kern w:val="0"/>
                <w:sz w:val="22"/>
                <w:szCs w:val="22"/>
                <w:lang w:val="en-US" w:eastAsia="es-CO"/>
              </w:rPr>
              <w:t>r</w:t>
            </w:r>
            <w:r w:rsidRPr="007677D8">
              <w:rPr>
                <w:color w:val="000000"/>
                <w:kern w:val="0"/>
                <w:sz w:val="22"/>
                <w:szCs w:val="22"/>
                <w:lang w:val="en-US" w:eastAsia="es-CO"/>
              </w:rPr>
              <w:t xml:space="preserve"> of construction</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0F253D2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Age of the system [Year]</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22A7F99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Timeline Workshop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211E78A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2008</w:t>
            </w:r>
          </w:p>
        </w:tc>
      </w:tr>
      <w:tr w:rsidRPr="007677D8" w:rsidR="005E3FA6" w:rsidTr="0075000F" w14:paraId="4E966AB4" w14:textId="77777777">
        <w:trPr>
          <w:trHeight w:val="600"/>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02D3E55F"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61327E2"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3.5.1.9 </w:t>
            </w:r>
            <w:r>
              <w:rPr>
                <w:i/>
                <w:iCs/>
                <w:color w:val="000000"/>
                <w:kern w:val="0"/>
                <w:sz w:val="22"/>
                <w:szCs w:val="22"/>
                <w:lang w:val="en-US" w:eastAsia="es-CO"/>
              </w:rPr>
              <w:t>W</w:t>
            </w:r>
            <w:r w:rsidRPr="001C28BA">
              <w:rPr>
                <w:i/>
                <w:iCs/>
                <w:color w:val="000000"/>
                <w:kern w:val="0"/>
                <w:sz w:val="22"/>
                <w:szCs w:val="22"/>
                <w:lang w:val="en-US" w:eastAsia="es-CO"/>
              </w:rPr>
              <w:t xml:space="preserve">ater </w:t>
            </w:r>
            <w:r>
              <w:rPr>
                <w:i/>
                <w:iCs/>
                <w:color w:val="000000"/>
                <w:kern w:val="0"/>
                <w:sz w:val="22"/>
                <w:szCs w:val="22"/>
                <w:lang w:val="en-US" w:eastAsia="es-CO"/>
              </w:rPr>
              <w:t>s</w:t>
            </w:r>
            <w:r w:rsidRPr="001C28BA">
              <w:rPr>
                <w:i/>
                <w:iCs/>
                <w:color w:val="000000"/>
                <w:kern w:val="0"/>
                <w:sz w:val="22"/>
                <w:szCs w:val="22"/>
                <w:lang w:val="en-US" w:eastAsia="es-CO"/>
              </w:rPr>
              <w:t xml:space="preserve">ource </w:t>
            </w:r>
            <w:r>
              <w:rPr>
                <w:i/>
                <w:iCs/>
                <w:color w:val="000000"/>
                <w:kern w:val="0"/>
                <w:sz w:val="22"/>
                <w:szCs w:val="22"/>
                <w:lang w:val="en-US" w:eastAsia="es-CO"/>
              </w:rPr>
              <w:t xml:space="preserve">that </w:t>
            </w:r>
            <w:r w:rsidRPr="001C28BA">
              <w:rPr>
                <w:i/>
                <w:iCs/>
                <w:color w:val="000000"/>
                <w:kern w:val="0"/>
                <w:sz w:val="22"/>
                <w:szCs w:val="22"/>
                <w:lang w:val="en-US" w:eastAsia="es-CO"/>
              </w:rPr>
              <w:t>receiv</w:t>
            </w:r>
            <w:r>
              <w:rPr>
                <w:i/>
                <w:iCs/>
                <w:color w:val="000000"/>
                <w:kern w:val="0"/>
                <w:sz w:val="22"/>
                <w:szCs w:val="22"/>
                <w:lang w:val="en-US" w:eastAsia="es-CO"/>
              </w:rPr>
              <w:t xml:space="preserve">es </w:t>
            </w:r>
            <w:r w:rsidRPr="001C28BA">
              <w:rPr>
                <w:i/>
                <w:iCs/>
                <w:color w:val="000000"/>
                <w:kern w:val="0"/>
                <w:sz w:val="22"/>
                <w:szCs w:val="22"/>
                <w:lang w:val="en-US" w:eastAsia="es-CO"/>
              </w:rPr>
              <w:t>wastewater generated in the settlement</w:t>
            </w:r>
            <w:r w:rsidRPr="007677D8">
              <w:rPr>
                <w:i/>
                <w:iCs/>
                <w:color w:val="000000"/>
                <w:kern w:val="0"/>
                <w:sz w:val="22"/>
                <w:szCs w:val="22"/>
                <w:lang w:val="en-US" w:eastAsia="es-CO"/>
              </w:rPr>
              <w:t xml:space="preserve">: </w:t>
            </w:r>
            <w:r w:rsidRPr="001C28BA">
              <w:rPr>
                <w:color w:val="000000"/>
                <w:kern w:val="0"/>
                <w:sz w:val="22"/>
                <w:szCs w:val="22"/>
                <w:lang w:val="en-US" w:eastAsia="es-CO"/>
              </w:rPr>
              <w:t>Water source that receives wastewater generated in the settlement:</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7EDCFA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Nominal [Name]</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9456176"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nterview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5B8D37D" w14:textId="77777777">
            <w:pPr>
              <w:spacing w:after="0" w:line="240" w:lineRule="auto"/>
              <w:ind w:firstLine="0"/>
              <w:jc w:val="left"/>
              <w:rPr>
                <w:color w:val="000000"/>
                <w:kern w:val="0"/>
                <w:sz w:val="22"/>
                <w:szCs w:val="22"/>
                <w:lang w:val="en-US" w:eastAsia="es-CO"/>
              </w:rPr>
            </w:pPr>
            <w:proofErr w:type="spellStart"/>
            <w:r w:rsidRPr="007677D8">
              <w:rPr>
                <w:color w:val="000000"/>
                <w:kern w:val="0"/>
                <w:sz w:val="22"/>
                <w:szCs w:val="22"/>
                <w:lang w:val="en-US" w:eastAsia="es-CO"/>
              </w:rPr>
              <w:t>Surat</w:t>
            </w:r>
            <w:r>
              <w:rPr>
                <w:color w:val="000000"/>
                <w:kern w:val="0"/>
                <w:sz w:val="22"/>
                <w:szCs w:val="22"/>
                <w:lang w:val="en-US" w:eastAsia="es-CO"/>
              </w:rPr>
              <w:t>á</w:t>
            </w:r>
            <w:proofErr w:type="spellEnd"/>
            <w:r w:rsidRPr="007677D8">
              <w:rPr>
                <w:color w:val="000000"/>
                <w:kern w:val="0"/>
                <w:sz w:val="22"/>
                <w:szCs w:val="22"/>
                <w:lang w:val="en-US" w:eastAsia="es-CO"/>
              </w:rPr>
              <w:t xml:space="preserve"> River</w:t>
            </w:r>
          </w:p>
        </w:tc>
      </w:tr>
      <w:tr w:rsidRPr="007677D8" w:rsidR="005E3FA6" w:rsidTr="0075000F" w14:paraId="5207109B" w14:textId="77777777">
        <w:trPr>
          <w:trHeight w:val="567"/>
        </w:trPr>
        <w:tc>
          <w:tcPr>
            <w:tcW w:w="0" w:type="auto"/>
            <w:tcBorders>
              <w:top w:val="nil"/>
              <w:left w:val="nil"/>
              <w:bottom w:val="nil"/>
              <w:right w:val="nil"/>
            </w:tcBorders>
            <w:vAlign w:val="center"/>
            <w:hideMark/>
          </w:tcPr>
          <w:p w:rsidRPr="007677D8" w:rsidR="005E3FA6" w:rsidP="0075000F" w:rsidRDefault="005E3FA6" w14:paraId="7B8864D0" w14:textId="77777777">
            <w:pPr>
              <w:spacing w:after="0" w:line="240" w:lineRule="auto"/>
              <w:ind w:firstLine="0"/>
              <w:jc w:val="left"/>
              <w:rPr>
                <w:color w:val="000000"/>
                <w:kern w:val="0"/>
                <w:sz w:val="22"/>
                <w:szCs w:val="22"/>
                <w:lang w:val="en-US" w:eastAsia="es-CO"/>
              </w:rPr>
            </w:pPr>
          </w:p>
        </w:tc>
        <w:tc>
          <w:tcPr>
            <w:tcW w:w="0" w:type="auto"/>
            <w:gridSpan w:val="4"/>
            <w:tcBorders>
              <w:top w:val="nil"/>
              <w:left w:val="single" w:color="auto" w:sz="4" w:space="0"/>
              <w:bottom w:val="single" w:color="000000" w:sz="4" w:space="0"/>
              <w:right w:val="single" w:color="auto" w:sz="4" w:space="0"/>
            </w:tcBorders>
            <w:vAlign w:val="center"/>
            <w:hideMark/>
          </w:tcPr>
          <w:p w:rsidRPr="007677D8" w:rsidR="005E3FA6" w:rsidP="0075000F" w:rsidRDefault="005E3FA6" w14:paraId="3A906F35"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3.5.2 Water quality and quantity at the discharge points of the </w:t>
            </w:r>
            <w:r>
              <w:rPr>
                <w:b/>
                <w:bCs/>
                <w:i/>
                <w:iCs/>
                <w:color w:val="000000"/>
                <w:kern w:val="0"/>
                <w:sz w:val="28"/>
                <w:szCs w:val="28"/>
                <w:lang w:val="en-US" w:eastAsia="es-CO"/>
              </w:rPr>
              <w:t>sewerage</w:t>
            </w:r>
            <w:r w:rsidRPr="007677D8">
              <w:rPr>
                <w:b/>
                <w:bCs/>
                <w:i/>
                <w:iCs/>
                <w:color w:val="000000"/>
                <w:kern w:val="0"/>
                <w:sz w:val="28"/>
                <w:szCs w:val="28"/>
                <w:lang w:val="en-US" w:eastAsia="es-CO"/>
              </w:rPr>
              <w:t xml:space="preserve"> system</w:t>
            </w:r>
          </w:p>
        </w:tc>
      </w:tr>
      <w:tr w:rsidRPr="007677D8" w:rsidR="005E3FA6" w:rsidTr="0075000F" w14:paraId="63376C13" w14:textId="77777777">
        <w:trPr>
          <w:trHeight w:val="2098"/>
        </w:trPr>
        <w:tc>
          <w:tcPr>
            <w:tcW w:w="0" w:type="auto"/>
            <w:tcBorders>
              <w:top w:val="single" w:color="auto" w:sz="4" w:space="0"/>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7414E7AB"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61087166"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3.5.2.1 Water quality parameters​​ on </w:t>
            </w:r>
            <w:r>
              <w:rPr>
                <w:i/>
                <w:iCs/>
                <w:color w:val="000000"/>
                <w:kern w:val="0"/>
                <w:sz w:val="22"/>
                <w:szCs w:val="22"/>
                <w:lang w:val="en-US" w:eastAsia="es-CO"/>
              </w:rPr>
              <w:t>wastewater</w:t>
            </w:r>
            <w:r w:rsidRPr="007677D8">
              <w:rPr>
                <w:i/>
                <w:iCs/>
                <w:color w:val="000000"/>
                <w:kern w:val="0"/>
                <w:sz w:val="22"/>
                <w:szCs w:val="22"/>
                <w:lang w:val="en-US" w:eastAsia="es-CO"/>
              </w:rPr>
              <w:t xml:space="preserve"> discharges: </w:t>
            </w:r>
            <w:r w:rsidRPr="007677D8">
              <w:rPr>
                <w:color w:val="000000"/>
                <w:kern w:val="0"/>
                <w:sz w:val="22"/>
                <w:szCs w:val="22"/>
                <w:lang w:val="en-US" w:eastAsia="es-CO"/>
              </w:rPr>
              <w:t>General</w:t>
            </w:r>
          </w:p>
        </w:tc>
        <w:tc>
          <w:tcPr>
            <w:tcW w:w="3090" w:type="dxa"/>
            <w:tcBorders>
              <w:top w:val="nil"/>
              <w:left w:val="nil"/>
              <w:bottom w:val="single" w:color="auto" w:sz="4" w:space="0"/>
              <w:right w:val="single" w:color="auto" w:sz="4" w:space="0"/>
            </w:tcBorders>
            <w:vAlign w:val="center"/>
            <w:hideMark/>
          </w:tcPr>
          <w:p w:rsidR="005E3FA6" w:rsidP="0075000F" w:rsidRDefault="005E3FA6" w14:paraId="1BF32DA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Flow rate [m</w:t>
            </w:r>
            <w:r w:rsidRPr="007677D8">
              <w:rPr>
                <w:color w:val="000000"/>
                <w:kern w:val="0"/>
                <w:sz w:val="22"/>
                <w:szCs w:val="22"/>
                <w:vertAlign w:val="superscript"/>
                <w:lang w:val="en-US" w:eastAsia="es-CO"/>
              </w:rPr>
              <w:t>3</w:t>
            </w:r>
            <w:r w:rsidRPr="007677D8">
              <w:rPr>
                <w:color w:val="000000"/>
                <w:kern w:val="0"/>
                <w:sz w:val="22"/>
                <w:szCs w:val="22"/>
                <w:lang w:val="en-US" w:eastAsia="es-CO"/>
              </w:rPr>
              <w:t xml:space="preserve">/s] </w:t>
            </w:r>
            <w:r w:rsidRPr="007677D8">
              <w:rPr>
                <w:color w:val="000000"/>
                <w:kern w:val="0"/>
                <w:sz w:val="22"/>
                <w:szCs w:val="22"/>
                <w:lang w:val="en-US" w:eastAsia="es-CO"/>
              </w:rPr>
              <w:br/>
            </w:r>
            <w:r w:rsidRPr="007677D8">
              <w:rPr>
                <w:color w:val="000000"/>
                <w:kern w:val="0"/>
                <w:sz w:val="22"/>
                <w:szCs w:val="22"/>
                <w:lang w:val="en-US" w:eastAsia="es-CO"/>
              </w:rPr>
              <w:t xml:space="preserve">Temperature [°C] </w:t>
            </w:r>
            <w:r w:rsidRPr="007677D8">
              <w:rPr>
                <w:color w:val="000000"/>
                <w:kern w:val="0"/>
                <w:sz w:val="22"/>
                <w:szCs w:val="22"/>
                <w:lang w:val="en-US" w:eastAsia="es-CO"/>
              </w:rPr>
              <w:br/>
            </w:r>
            <w:r w:rsidRPr="007677D8">
              <w:rPr>
                <w:color w:val="000000"/>
                <w:kern w:val="0"/>
                <w:sz w:val="22"/>
                <w:szCs w:val="22"/>
                <w:lang w:val="en-US" w:eastAsia="es-CO"/>
              </w:rPr>
              <w:t xml:space="preserve">pH [-] </w:t>
            </w:r>
          </w:p>
          <w:p w:rsidRPr="007677D8" w:rsidR="005E3FA6" w:rsidP="0075000F" w:rsidRDefault="005E3FA6" w14:paraId="5B2AF9B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Total alkalinity [mg</w:t>
            </w:r>
            <w:r>
              <w:rPr>
                <w:color w:val="000000"/>
                <w:kern w:val="0"/>
                <w:sz w:val="22"/>
                <w:szCs w:val="22"/>
                <w:lang w:val="en-US" w:eastAsia="es-CO"/>
              </w:rPr>
              <w:t xml:space="preserve">/L </w:t>
            </w:r>
            <w:r w:rsidRPr="007677D8">
              <w:rPr>
                <w:color w:val="000000"/>
                <w:kern w:val="0"/>
                <w:sz w:val="22"/>
                <w:szCs w:val="22"/>
                <w:lang w:val="en-US" w:eastAsia="es-CO"/>
              </w:rPr>
              <w:t>CaCO</w:t>
            </w:r>
            <w:r w:rsidRPr="0043215E">
              <w:rPr>
                <w:color w:val="000000"/>
                <w:kern w:val="0"/>
                <w:sz w:val="22"/>
                <w:szCs w:val="22"/>
                <w:vertAlign w:val="subscript"/>
                <w:lang w:val="en-US" w:eastAsia="es-CO"/>
              </w:rPr>
              <w:t>3</w:t>
            </w:r>
            <w:r w:rsidRPr="007677D8">
              <w:rPr>
                <w:color w:val="000000"/>
                <w:kern w:val="0"/>
                <w:sz w:val="22"/>
                <w:szCs w:val="22"/>
                <w:lang w:val="en-US" w:eastAsia="es-CO"/>
              </w:rPr>
              <w:t xml:space="preserve">] </w:t>
            </w:r>
            <w:r w:rsidRPr="007677D8">
              <w:rPr>
                <w:color w:val="000000"/>
                <w:kern w:val="0"/>
                <w:sz w:val="22"/>
                <w:szCs w:val="22"/>
                <w:lang w:val="en-US" w:eastAsia="es-CO"/>
              </w:rPr>
              <w:br/>
            </w:r>
            <w:r w:rsidRPr="007677D8">
              <w:rPr>
                <w:color w:val="000000"/>
                <w:kern w:val="0"/>
                <w:sz w:val="22"/>
                <w:szCs w:val="22"/>
                <w:lang w:val="en-US" w:eastAsia="es-CO"/>
              </w:rPr>
              <w:t>Total hardness [mg</w:t>
            </w:r>
            <w:r>
              <w:rPr>
                <w:color w:val="000000"/>
                <w:kern w:val="0"/>
                <w:sz w:val="22"/>
                <w:szCs w:val="22"/>
                <w:lang w:val="en-US" w:eastAsia="es-CO"/>
              </w:rPr>
              <w:t xml:space="preserve">/L </w:t>
            </w:r>
            <w:r w:rsidRPr="007677D8">
              <w:rPr>
                <w:color w:val="000000"/>
                <w:kern w:val="0"/>
                <w:sz w:val="22"/>
                <w:szCs w:val="22"/>
                <w:lang w:val="en-US" w:eastAsia="es-CO"/>
              </w:rPr>
              <w:t>CaCO</w:t>
            </w:r>
            <w:r w:rsidRPr="0043215E">
              <w:rPr>
                <w:color w:val="000000"/>
                <w:kern w:val="0"/>
                <w:sz w:val="22"/>
                <w:szCs w:val="22"/>
                <w:vertAlign w:val="subscript"/>
                <w:lang w:val="en-US" w:eastAsia="es-CO"/>
              </w:rPr>
              <w:t>3</w:t>
            </w:r>
            <w:r w:rsidRPr="007677D8">
              <w:rPr>
                <w:color w:val="000000"/>
                <w:kern w:val="0"/>
                <w:sz w:val="22"/>
                <w:szCs w:val="22"/>
                <w:lang w:val="en-US" w:eastAsia="es-CO"/>
              </w:rPr>
              <w:t>]</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1ABBCFF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Water quantity monitoring (Primary) </w:t>
            </w:r>
            <w:r w:rsidRPr="007677D8">
              <w:rPr>
                <w:color w:val="000000"/>
                <w:kern w:val="0"/>
                <w:sz w:val="22"/>
                <w:szCs w:val="22"/>
                <w:lang w:val="en-US" w:eastAsia="es-CO"/>
              </w:rPr>
              <w:br/>
            </w:r>
            <w:r w:rsidRPr="007677D8">
              <w:rPr>
                <w:color w:val="000000"/>
                <w:kern w:val="0"/>
                <w:sz w:val="22"/>
                <w:szCs w:val="22"/>
                <w:lang w:val="en-US" w:eastAsia="es-CO"/>
              </w:rPr>
              <w:t>Water quality monitoring (Primary)​​​​</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1408"/>
              <w:gridCol w:w="1701"/>
            </w:tblGrid>
            <w:tr w:rsidRPr="007677D8" w:rsidR="005E3FA6" w:rsidTr="0075000F" w14:paraId="0B55A0D2" w14:textId="77777777">
              <w:trPr>
                <w:jc w:val="center"/>
              </w:trPr>
              <w:tc>
                <w:tcPr>
                  <w:tcW w:w="1408" w:type="dxa"/>
                  <w:vAlign w:val="center"/>
                </w:tcPr>
                <w:p w:rsidRPr="007677D8" w:rsidR="005E3FA6" w:rsidP="0075000F" w:rsidRDefault="005E3FA6" w14:paraId="3225ACFE" w14:textId="77777777">
                  <w:pPr>
                    <w:spacing w:after="0" w:line="240" w:lineRule="auto"/>
                    <w:ind w:firstLine="0"/>
                    <w:jc w:val="center"/>
                    <w:rPr>
                      <w:rFonts w:eastAsia="Aptos"/>
                      <w:b/>
                      <w:bCs/>
                      <w:color w:val="000000"/>
                      <w:sz w:val="20"/>
                      <w:szCs w:val="20"/>
                      <w:lang w:val="en-US" w:eastAsia="es-CO"/>
                    </w:rPr>
                  </w:pPr>
                  <w:r w:rsidRPr="007677D8">
                    <w:rPr>
                      <w:color w:val="000000"/>
                      <w:sz w:val="22"/>
                      <w:szCs w:val="22"/>
                      <w:lang w:val="en-US" w:eastAsia="es-CO"/>
                    </w:rPr>
                    <w:t> </w:t>
                  </w:r>
                  <w:r w:rsidRPr="007677D8">
                    <w:rPr>
                      <w:rFonts w:eastAsia="Aptos"/>
                      <w:b/>
                      <w:bCs/>
                      <w:color w:val="000000"/>
                      <w:sz w:val="20"/>
                      <w:szCs w:val="20"/>
                      <w:lang w:val="en-US" w:eastAsia="es-CO"/>
                    </w:rPr>
                    <w:t>Parameter</w:t>
                  </w:r>
                </w:p>
              </w:tc>
              <w:tc>
                <w:tcPr>
                  <w:tcW w:w="1701" w:type="dxa"/>
                  <w:vAlign w:val="center"/>
                </w:tcPr>
                <w:p w:rsidRPr="007677D8" w:rsidR="005E3FA6" w:rsidP="0075000F" w:rsidRDefault="005E3FA6" w14:paraId="6A6A4E95"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µ±σ (Unit)</w:t>
                  </w:r>
                </w:p>
              </w:tc>
            </w:tr>
            <w:tr w:rsidRPr="007677D8" w:rsidR="005E3FA6" w:rsidTr="0075000F" w14:paraId="391F2DA9" w14:textId="77777777">
              <w:trPr>
                <w:jc w:val="center"/>
              </w:trPr>
              <w:tc>
                <w:tcPr>
                  <w:tcW w:w="1408" w:type="dxa"/>
                  <w:vAlign w:val="center"/>
                </w:tcPr>
                <w:p w:rsidRPr="007677D8" w:rsidR="005E3FA6" w:rsidP="0075000F" w:rsidRDefault="005E3FA6" w14:paraId="6F0740F9"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Flow rate</w:t>
                  </w:r>
                </w:p>
              </w:tc>
              <w:tc>
                <w:tcPr>
                  <w:tcW w:w="1701" w:type="dxa"/>
                  <w:vAlign w:val="center"/>
                </w:tcPr>
                <w:p w:rsidRPr="007677D8" w:rsidR="005E3FA6" w:rsidP="0075000F" w:rsidRDefault="005E3FA6" w14:paraId="04548280"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6.42±0.16 (L/s)</w:t>
                  </w:r>
                </w:p>
              </w:tc>
            </w:tr>
            <w:tr w:rsidRPr="007677D8" w:rsidR="005E3FA6" w:rsidTr="0075000F" w14:paraId="130C076A" w14:textId="77777777">
              <w:trPr>
                <w:jc w:val="center"/>
              </w:trPr>
              <w:tc>
                <w:tcPr>
                  <w:tcW w:w="1408" w:type="dxa"/>
                  <w:vAlign w:val="center"/>
                </w:tcPr>
                <w:p w:rsidRPr="007677D8" w:rsidR="005E3FA6" w:rsidP="0075000F" w:rsidRDefault="005E3FA6" w14:paraId="7C2778F8"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Temperature</w:t>
                  </w:r>
                </w:p>
              </w:tc>
              <w:tc>
                <w:tcPr>
                  <w:tcW w:w="1701" w:type="dxa"/>
                  <w:vAlign w:val="center"/>
                </w:tcPr>
                <w:p w:rsidRPr="007677D8" w:rsidR="005E3FA6" w:rsidP="0075000F" w:rsidRDefault="005E3FA6" w14:paraId="1158B45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25.4±0.6 (°C)</w:t>
                  </w:r>
                </w:p>
              </w:tc>
            </w:tr>
            <w:tr w:rsidRPr="007677D8" w:rsidR="005E3FA6" w:rsidTr="0075000F" w14:paraId="41E75851" w14:textId="77777777">
              <w:trPr>
                <w:jc w:val="center"/>
              </w:trPr>
              <w:tc>
                <w:tcPr>
                  <w:tcW w:w="1408" w:type="dxa"/>
                  <w:vAlign w:val="center"/>
                </w:tcPr>
                <w:p w:rsidRPr="007677D8" w:rsidR="005E3FA6" w:rsidP="0075000F" w:rsidRDefault="005E3FA6" w14:paraId="4F8526C1"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Total alkalinity</w:t>
                  </w:r>
                </w:p>
              </w:tc>
              <w:tc>
                <w:tcPr>
                  <w:tcW w:w="1701" w:type="dxa"/>
                  <w:vAlign w:val="center"/>
                </w:tcPr>
                <w:p w:rsidRPr="007677D8" w:rsidR="005E3FA6" w:rsidP="0075000F" w:rsidRDefault="005E3FA6" w14:paraId="422C8B43"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288±37 (mg</w:t>
                  </w:r>
                  <w:r>
                    <w:rPr>
                      <w:rFonts w:eastAsia="Aptos"/>
                      <w:color w:val="000000"/>
                      <w:sz w:val="20"/>
                      <w:szCs w:val="20"/>
                      <w:lang w:val="en-US" w:eastAsia="es-CO"/>
                    </w:rPr>
                    <w:t xml:space="preserve">/L </w:t>
                  </w:r>
                  <w:r w:rsidRPr="007677D8">
                    <w:rPr>
                      <w:rFonts w:eastAsia="Aptos"/>
                      <w:color w:val="000000"/>
                      <w:sz w:val="20"/>
                      <w:szCs w:val="20"/>
                      <w:lang w:val="en-US" w:eastAsia="es-CO"/>
                    </w:rPr>
                    <w:t>CaCO</w:t>
                  </w:r>
                  <w:r w:rsidRPr="007677D8">
                    <w:rPr>
                      <w:rFonts w:eastAsia="Aptos"/>
                      <w:color w:val="000000"/>
                      <w:sz w:val="20"/>
                      <w:szCs w:val="20"/>
                      <w:vertAlign w:val="subscript"/>
                      <w:lang w:val="en-US" w:eastAsia="es-CO"/>
                    </w:rPr>
                    <w:t>3</w:t>
                  </w:r>
                  <w:r w:rsidRPr="007677D8">
                    <w:rPr>
                      <w:rFonts w:eastAsia="Aptos"/>
                      <w:color w:val="000000"/>
                      <w:sz w:val="20"/>
                      <w:szCs w:val="20"/>
                      <w:lang w:val="en-US" w:eastAsia="es-CO"/>
                    </w:rPr>
                    <w:t>)</w:t>
                  </w:r>
                </w:p>
              </w:tc>
            </w:tr>
            <w:tr w:rsidRPr="007677D8" w:rsidR="005E3FA6" w:rsidTr="0075000F" w14:paraId="6DDEAE18" w14:textId="77777777">
              <w:trPr>
                <w:jc w:val="center"/>
              </w:trPr>
              <w:tc>
                <w:tcPr>
                  <w:tcW w:w="1408" w:type="dxa"/>
                  <w:vAlign w:val="center"/>
                </w:tcPr>
                <w:p w:rsidRPr="007677D8" w:rsidR="005E3FA6" w:rsidP="0075000F" w:rsidRDefault="005E3FA6" w14:paraId="6333E022"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pH</w:t>
                  </w:r>
                </w:p>
              </w:tc>
              <w:tc>
                <w:tcPr>
                  <w:tcW w:w="1701" w:type="dxa"/>
                  <w:vAlign w:val="center"/>
                </w:tcPr>
                <w:p w:rsidRPr="007677D8" w:rsidR="005E3FA6" w:rsidP="0075000F" w:rsidRDefault="005E3FA6" w14:paraId="582A67D8"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8.0±0.1(-)</w:t>
                  </w:r>
                </w:p>
              </w:tc>
            </w:tr>
            <w:tr w:rsidRPr="007677D8" w:rsidR="005E3FA6" w:rsidTr="0075000F" w14:paraId="142C0116" w14:textId="77777777">
              <w:trPr>
                <w:jc w:val="center"/>
              </w:trPr>
              <w:tc>
                <w:tcPr>
                  <w:tcW w:w="1408" w:type="dxa"/>
                  <w:vAlign w:val="center"/>
                </w:tcPr>
                <w:p w:rsidRPr="007677D8" w:rsidR="005E3FA6" w:rsidP="0075000F" w:rsidRDefault="005E3FA6" w14:paraId="12C9CCC0"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Total hardness</w:t>
                  </w:r>
                </w:p>
              </w:tc>
              <w:tc>
                <w:tcPr>
                  <w:tcW w:w="1701" w:type="dxa"/>
                  <w:vAlign w:val="center"/>
                </w:tcPr>
                <w:p w:rsidRPr="007677D8" w:rsidR="005E3FA6" w:rsidP="0075000F" w:rsidRDefault="005E3FA6" w14:paraId="62C0A94E"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75±4 (mg</w:t>
                  </w:r>
                  <w:r>
                    <w:rPr>
                      <w:rFonts w:eastAsia="Aptos"/>
                      <w:color w:val="000000"/>
                      <w:sz w:val="20"/>
                      <w:szCs w:val="20"/>
                      <w:lang w:val="en-US" w:eastAsia="es-CO"/>
                    </w:rPr>
                    <w:t xml:space="preserve">/L </w:t>
                  </w:r>
                  <w:r w:rsidRPr="007677D8">
                    <w:rPr>
                      <w:rFonts w:eastAsia="Aptos"/>
                      <w:color w:val="000000"/>
                      <w:sz w:val="20"/>
                      <w:szCs w:val="20"/>
                      <w:lang w:val="en-US" w:eastAsia="es-CO"/>
                    </w:rPr>
                    <w:t>CaCO</w:t>
                  </w:r>
                  <w:r w:rsidRPr="007677D8">
                    <w:rPr>
                      <w:rFonts w:eastAsia="Aptos"/>
                      <w:color w:val="000000"/>
                      <w:sz w:val="20"/>
                      <w:szCs w:val="20"/>
                      <w:vertAlign w:val="subscript"/>
                      <w:lang w:val="en-US" w:eastAsia="es-CO"/>
                    </w:rPr>
                    <w:t>3</w:t>
                  </w:r>
                  <w:r w:rsidRPr="007677D8">
                    <w:rPr>
                      <w:rFonts w:eastAsia="Aptos"/>
                      <w:color w:val="000000"/>
                      <w:sz w:val="20"/>
                      <w:szCs w:val="20"/>
                      <w:lang w:val="en-US" w:eastAsia="es-CO"/>
                    </w:rPr>
                    <w:t>)</w:t>
                  </w:r>
                </w:p>
              </w:tc>
            </w:tr>
          </w:tbl>
          <w:p w:rsidRPr="007677D8" w:rsidR="005E3FA6" w:rsidP="0075000F" w:rsidRDefault="005E3FA6" w14:paraId="7732641C" w14:textId="77777777">
            <w:pPr>
              <w:spacing w:after="0" w:line="240" w:lineRule="auto"/>
              <w:ind w:firstLine="0"/>
              <w:jc w:val="left"/>
              <w:rPr>
                <w:color w:val="000000"/>
                <w:kern w:val="0"/>
                <w:sz w:val="22"/>
                <w:szCs w:val="22"/>
                <w:lang w:val="en-US" w:eastAsia="es-CO"/>
              </w:rPr>
            </w:pPr>
          </w:p>
        </w:tc>
      </w:tr>
      <w:tr w:rsidRPr="007677D8" w:rsidR="005E3FA6" w:rsidTr="0075000F" w14:paraId="1ECB7E5B" w14:textId="77777777">
        <w:trPr>
          <w:trHeight w:val="1814"/>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6039EFF0"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9B6BEA1"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3.5.2.2 Water quality parameters​​ on </w:t>
            </w:r>
            <w:r w:rsidRPr="00DF7E80">
              <w:rPr>
                <w:i/>
                <w:iCs/>
                <w:color w:val="000000"/>
                <w:kern w:val="0"/>
                <w:sz w:val="22"/>
                <w:szCs w:val="22"/>
                <w:lang w:val="en-US" w:eastAsia="es-CO"/>
              </w:rPr>
              <w:t xml:space="preserve">wastewater </w:t>
            </w:r>
            <w:r w:rsidRPr="007677D8">
              <w:rPr>
                <w:i/>
                <w:iCs/>
                <w:color w:val="000000"/>
                <w:kern w:val="0"/>
                <w:sz w:val="22"/>
                <w:szCs w:val="22"/>
                <w:lang w:val="en-US" w:eastAsia="es-CO"/>
              </w:rPr>
              <w:t xml:space="preserve">discharges: </w:t>
            </w:r>
            <w:r w:rsidRPr="007677D8">
              <w:rPr>
                <w:color w:val="000000"/>
                <w:kern w:val="0"/>
                <w:sz w:val="22"/>
                <w:szCs w:val="22"/>
                <w:lang w:val="en-US" w:eastAsia="es-CO"/>
              </w:rPr>
              <w:t>Solids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2BBE44D" w14:textId="77777777">
            <w:pPr>
              <w:spacing w:after="0" w:line="240" w:lineRule="auto"/>
              <w:ind w:firstLine="0"/>
              <w:jc w:val="left"/>
              <w:rPr>
                <w:color w:val="000000"/>
                <w:kern w:val="0"/>
                <w:sz w:val="22"/>
                <w:szCs w:val="22"/>
                <w:lang w:val="en-US" w:eastAsia="es-CO"/>
              </w:rPr>
            </w:pPr>
            <w:proofErr w:type="spellStart"/>
            <w:r w:rsidRPr="007677D8">
              <w:rPr>
                <w:color w:val="000000"/>
                <w:kern w:val="0"/>
                <w:sz w:val="22"/>
                <w:szCs w:val="22"/>
                <w:lang w:val="en-US" w:eastAsia="es-CO"/>
              </w:rPr>
              <w:t>Sedimentable</w:t>
            </w:r>
            <w:proofErr w:type="spellEnd"/>
            <w:r w:rsidRPr="007677D8">
              <w:rPr>
                <w:color w:val="000000"/>
                <w:kern w:val="0"/>
                <w:sz w:val="22"/>
                <w:szCs w:val="22"/>
                <w:lang w:val="en-US" w:eastAsia="es-CO"/>
              </w:rPr>
              <w:t xml:space="preserve"> </w:t>
            </w:r>
            <w:r>
              <w:rPr>
                <w:color w:val="000000"/>
                <w:kern w:val="0"/>
                <w:sz w:val="22"/>
                <w:szCs w:val="22"/>
                <w:lang w:val="en-US" w:eastAsia="es-CO"/>
              </w:rPr>
              <w:t>s</w:t>
            </w:r>
            <w:r w:rsidRPr="007677D8">
              <w:rPr>
                <w:color w:val="000000"/>
                <w:kern w:val="0"/>
                <w:sz w:val="22"/>
                <w:szCs w:val="22"/>
                <w:lang w:val="en-US" w:eastAsia="es-CO"/>
              </w:rPr>
              <w:t xml:space="preserve">olids [mg/L] </w:t>
            </w:r>
            <w:r w:rsidRPr="007677D8">
              <w:rPr>
                <w:color w:val="000000"/>
                <w:kern w:val="0"/>
                <w:sz w:val="22"/>
                <w:szCs w:val="22"/>
                <w:lang w:val="en-US" w:eastAsia="es-CO"/>
              </w:rPr>
              <w:br/>
            </w:r>
            <w:r>
              <w:rPr>
                <w:color w:val="000000"/>
                <w:kern w:val="0"/>
                <w:sz w:val="22"/>
                <w:szCs w:val="22"/>
                <w:lang w:val="en-US" w:eastAsia="es-CO"/>
              </w:rPr>
              <w:t>T</w:t>
            </w:r>
            <w:r w:rsidRPr="007677D8">
              <w:rPr>
                <w:color w:val="000000"/>
                <w:kern w:val="0"/>
                <w:sz w:val="22"/>
                <w:szCs w:val="22"/>
                <w:lang w:val="en-US" w:eastAsia="es-CO"/>
              </w:rPr>
              <w:t xml:space="preserve">otal suspended </w:t>
            </w:r>
            <w:r>
              <w:rPr>
                <w:color w:val="000000"/>
                <w:kern w:val="0"/>
                <w:sz w:val="22"/>
                <w:szCs w:val="22"/>
                <w:lang w:val="en-US" w:eastAsia="es-CO"/>
              </w:rPr>
              <w:t>s</w:t>
            </w:r>
            <w:r w:rsidRPr="007677D8">
              <w:rPr>
                <w:color w:val="000000"/>
                <w:kern w:val="0"/>
                <w:sz w:val="22"/>
                <w:szCs w:val="22"/>
                <w:lang w:val="en-US" w:eastAsia="es-CO"/>
              </w:rPr>
              <w:t xml:space="preserve">olids [mg/L] </w:t>
            </w:r>
            <w:r w:rsidRPr="007677D8">
              <w:rPr>
                <w:color w:val="000000"/>
                <w:kern w:val="0"/>
                <w:sz w:val="22"/>
                <w:szCs w:val="22"/>
                <w:lang w:val="en-US" w:eastAsia="es-CO"/>
              </w:rPr>
              <w:br/>
            </w:r>
            <w:r w:rsidRPr="007677D8">
              <w:rPr>
                <w:color w:val="000000"/>
                <w:kern w:val="0"/>
                <w:sz w:val="22"/>
                <w:szCs w:val="22"/>
                <w:lang w:val="en-US" w:eastAsia="es-CO"/>
              </w:rPr>
              <w:t>Turbidity [NT</w:t>
            </w:r>
            <w:r>
              <w:rPr>
                <w:color w:val="000000"/>
                <w:kern w:val="0"/>
                <w:sz w:val="22"/>
                <w:szCs w:val="22"/>
                <w:lang w:val="en-US" w:eastAsia="es-CO"/>
              </w:rPr>
              <w:t>U</w:t>
            </w:r>
            <w:r w:rsidRPr="007677D8">
              <w:rPr>
                <w:color w:val="000000"/>
                <w:kern w:val="0"/>
                <w:sz w:val="22"/>
                <w:szCs w:val="22"/>
                <w:lang w:val="en-US" w:eastAsia="es-CO"/>
              </w:rPr>
              <w:t>]</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D32588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quality monitoring (Primary)​​</w:t>
            </w:r>
          </w:p>
        </w:tc>
        <w:tc>
          <w:tcPr>
            <w:tcW w:w="3741" w:type="dxa"/>
            <w:tcBorders>
              <w:top w:val="nil"/>
              <w:left w:val="nil"/>
              <w:bottom w:val="single" w:color="auto" w:sz="4" w:space="0"/>
              <w:right w:val="single" w:color="auto" w:sz="4" w:space="0"/>
            </w:tcBorders>
            <w:shd w:val="clear" w:color="000000" w:fill="F2F2F2"/>
            <w:vAlign w:val="center"/>
            <w:hideMark/>
          </w:tcPr>
          <w:tbl>
            <w:tblPr>
              <w:tblStyle w:val="Tablaconcuadrcula1"/>
              <w:tblW w:w="0" w:type="auto"/>
              <w:jc w:val="center"/>
              <w:tblLook w:val="04A0" w:firstRow="1" w:lastRow="0" w:firstColumn="1" w:lastColumn="0" w:noHBand="0" w:noVBand="1"/>
            </w:tblPr>
            <w:tblGrid>
              <w:gridCol w:w="1463"/>
              <w:gridCol w:w="1701"/>
            </w:tblGrid>
            <w:tr w:rsidRPr="007677D8" w:rsidR="005E3FA6" w:rsidTr="0075000F" w14:paraId="4577BB6C" w14:textId="77777777">
              <w:trPr>
                <w:jc w:val="center"/>
              </w:trPr>
              <w:tc>
                <w:tcPr>
                  <w:tcW w:w="1463" w:type="dxa"/>
                  <w:vAlign w:val="center"/>
                </w:tcPr>
                <w:p w:rsidRPr="007677D8" w:rsidR="005E3FA6" w:rsidP="0075000F" w:rsidRDefault="005E3FA6" w14:paraId="6F7C1FB7" w14:textId="77777777">
                  <w:pPr>
                    <w:spacing w:after="0" w:line="240" w:lineRule="auto"/>
                    <w:ind w:firstLine="0"/>
                    <w:jc w:val="center"/>
                    <w:rPr>
                      <w:rFonts w:eastAsia="Aptos"/>
                      <w:b/>
                      <w:bCs/>
                      <w:color w:val="000000"/>
                      <w:sz w:val="20"/>
                      <w:szCs w:val="20"/>
                      <w:lang w:val="en-US" w:eastAsia="es-CO"/>
                    </w:rPr>
                  </w:pPr>
                  <w:r w:rsidRPr="007677D8">
                    <w:rPr>
                      <w:color w:val="000000"/>
                      <w:sz w:val="22"/>
                      <w:szCs w:val="22"/>
                      <w:lang w:val="en-US" w:eastAsia="es-CO"/>
                    </w:rPr>
                    <w:t> </w:t>
                  </w:r>
                  <w:r w:rsidRPr="007677D8">
                    <w:rPr>
                      <w:rFonts w:eastAsia="Aptos"/>
                      <w:b/>
                      <w:bCs/>
                      <w:color w:val="000000"/>
                      <w:sz w:val="20"/>
                      <w:szCs w:val="20"/>
                      <w:lang w:val="en-US" w:eastAsia="es-CO"/>
                    </w:rPr>
                    <w:t>Parameter</w:t>
                  </w:r>
                </w:p>
              </w:tc>
              <w:tc>
                <w:tcPr>
                  <w:tcW w:w="1701" w:type="dxa"/>
                  <w:vAlign w:val="center"/>
                </w:tcPr>
                <w:p w:rsidRPr="007677D8" w:rsidR="005E3FA6" w:rsidP="0075000F" w:rsidRDefault="005E3FA6" w14:paraId="07D9B169"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µ±σ (Unit)</w:t>
                  </w:r>
                </w:p>
              </w:tc>
            </w:tr>
            <w:tr w:rsidRPr="007677D8" w:rsidR="005E3FA6" w:rsidTr="0075000F" w14:paraId="73281F75" w14:textId="77777777">
              <w:trPr>
                <w:jc w:val="center"/>
              </w:trPr>
              <w:tc>
                <w:tcPr>
                  <w:tcW w:w="1463" w:type="dxa"/>
                  <w:vAlign w:val="center"/>
                </w:tcPr>
                <w:p w:rsidRPr="007677D8" w:rsidR="005E3FA6" w:rsidP="0075000F" w:rsidRDefault="005E3FA6" w14:paraId="1D5DF381" w14:textId="77777777">
                  <w:pPr>
                    <w:spacing w:after="0" w:line="240" w:lineRule="auto"/>
                    <w:ind w:firstLine="0"/>
                    <w:jc w:val="center"/>
                    <w:rPr>
                      <w:rFonts w:eastAsia="Aptos"/>
                      <w:color w:val="000000"/>
                      <w:sz w:val="20"/>
                      <w:szCs w:val="20"/>
                      <w:lang w:val="en-US" w:eastAsia="es-CO"/>
                    </w:rPr>
                  </w:pPr>
                  <w:proofErr w:type="spellStart"/>
                  <w:r>
                    <w:rPr>
                      <w:rFonts w:eastAsia="Aptos"/>
                      <w:color w:val="000000"/>
                      <w:sz w:val="20"/>
                      <w:szCs w:val="20"/>
                      <w:lang w:val="en-US" w:eastAsia="es-CO"/>
                    </w:rPr>
                    <w:t>S</w:t>
                  </w:r>
                  <w:r w:rsidRPr="007677D8">
                    <w:rPr>
                      <w:rFonts w:eastAsia="Aptos"/>
                      <w:color w:val="000000"/>
                      <w:sz w:val="20"/>
                      <w:szCs w:val="20"/>
                      <w:lang w:val="en-US" w:eastAsia="es-CO"/>
                    </w:rPr>
                    <w:t>edimentable</w:t>
                  </w:r>
                  <w:proofErr w:type="spellEnd"/>
                  <w:r w:rsidRPr="007677D8">
                    <w:rPr>
                      <w:rFonts w:eastAsia="Aptos"/>
                      <w:color w:val="000000"/>
                      <w:sz w:val="20"/>
                      <w:szCs w:val="20"/>
                      <w:lang w:val="en-US" w:eastAsia="es-CO"/>
                    </w:rPr>
                    <w:t xml:space="preserve"> </w:t>
                  </w:r>
                  <w:r>
                    <w:rPr>
                      <w:rFonts w:eastAsia="Aptos"/>
                      <w:color w:val="000000"/>
                      <w:sz w:val="20"/>
                      <w:szCs w:val="20"/>
                      <w:lang w:val="en-US" w:eastAsia="es-CO"/>
                    </w:rPr>
                    <w:t>s</w:t>
                  </w:r>
                  <w:r w:rsidRPr="007677D8">
                    <w:rPr>
                      <w:rFonts w:eastAsia="Aptos"/>
                      <w:color w:val="000000"/>
                      <w:sz w:val="20"/>
                      <w:szCs w:val="20"/>
                      <w:lang w:val="en-US" w:eastAsia="es-CO"/>
                    </w:rPr>
                    <w:t xml:space="preserve">olids </w:t>
                  </w:r>
                </w:p>
              </w:tc>
              <w:tc>
                <w:tcPr>
                  <w:tcW w:w="1701" w:type="dxa"/>
                  <w:vAlign w:val="center"/>
                </w:tcPr>
                <w:p w:rsidRPr="007677D8" w:rsidR="005E3FA6" w:rsidP="0075000F" w:rsidRDefault="005E3FA6" w14:paraId="38536A77"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259±23 (mg/L)</w:t>
                  </w:r>
                </w:p>
              </w:tc>
            </w:tr>
            <w:tr w:rsidRPr="007677D8" w:rsidR="005E3FA6" w:rsidTr="0075000F" w14:paraId="3F17812C" w14:textId="77777777">
              <w:trPr>
                <w:jc w:val="center"/>
              </w:trPr>
              <w:tc>
                <w:tcPr>
                  <w:tcW w:w="1463" w:type="dxa"/>
                  <w:vAlign w:val="center"/>
                </w:tcPr>
                <w:p w:rsidRPr="007677D8" w:rsidR="005E3FA6" w:rsidP="0075000F" w:rsidRDefault="005E3FA6" w14:paraId="654BCF9A" w14:textId="77777777">
                  <w:pPr>
                    <w:spacing w:after="0" w:line="240" w:lineRule="auto"/>
                    <w:ind w:firstLine="0"/>
                    <w:jc w:val="center"/>
                    <w:rPr>
                      <w:rFonts w:eastAsia="Aptos"/>
                      <w:color w:val="000000"/>
                      <w:sz w:val="20"/>
                      <w:szCs w:val="20"/>
                      <w:lang w:val="en-US" w:eastAsia="es-CO"/>
                    </w:rPr>
                  </w:pPr>
                  <w:r w:rsidRPr="0043215E">
                    <w:rPr>
                      <w:rFonts w:eastAsia="Aptos"/>
                      <w:color w:val="000000"/>
                      <w:sz w:val="20"/>
                      <w:szCs w:val="20"/>
                      <w:lang w:val="en-US" w:eastAsia="es-CO"/>
                    </w:rPr>
                    <w:t>Total suspended solids</w:t>
                  </w:r>
                </w:p>
              </w:tc>
              <w:tc>
                <w:tcPr>
                  <w:tcW w:w="1701" w:type="dxa"/>
                  <w:vAlign w:val="center"/>
                </w:tcPr>
                <w:p w:rsidRPr="007677D8" w:rsidR="005E3FA6" w:rsidP="0075000F" w:rsidRDefault="005E3FA6" w14:paraId="286829C7"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1058±316 (mg/L)</w:t>
                  </w:r>
                </w:p>
              </w:tc>
            </w:tr>
            <w:tr w:rsidRPr="007677D8" w:rsidR="005E3FA6" w:rsidTr="0075000F" w14:paraId="738CE612" w14:textId="77777777">
              <w:trPr>
                <w:jc w:val="center"/>
              </w:trPr>
              <w:tc>
                <w:tcPr>
                  <w:tcW w:w="1463" w:type="dxa"/>
                  <w:vAlign w:val="center"/>
                </w:tcPr>
                <w:p w:rsidRPr="007677D8" w:rsidR="005E3FA6" w:rsidP="0075000F" w:rsidRDefault="005E3FA6" w14:paraId="03C35293"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 xml:space="preserve">Turbidity </w:t>
                  </w:r>
                </w:p>
              </w:tc>
              <w:tc>
                <w:tcPr>
                  <w:tcW w:w="1701" w:type="dxa"/>
                  <w:vAlign w:val="center"/>
                </w:tcPr>
                <w:p w:rsidRPr="007677D8" w:rsidR="005E3FA6" w:rsidP="0075000F" w:rsidRDefault="005E3FA6" w14:paraId="77437FDB"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240±29 (NT</w:t>
                  </w:r>
                  <w:r>
                    <w:rPr>
                      <w:rFonts w:eastAsia="Aptos"/>
                      <w:color w:val="000000"/>
                      <w:sz w:val="20"/>
                      <w:szCs w:val="20"/>
                      <w:lang w:val="en-US" w:eastAsia="es-CO"/>
                    </w:rPr>
                    <w:t>U</w:t>
                  </w:r>
                  <w:r w:rsidRPr="007677D8">
                    <w:rPr>
                      <w:rFonts w:eastAsia="Aptos"/>
                      <w:color w:val="000000"/>
                      <w:sz w:val="20"/>
                      <w:szCs w:val="20"/>
                      <w:lang w:val="en-US" w:eastAsia="es-CO"/>
                    </w:rPr>
                    <w:t>)</w:t>
                  </w:r>
                </w:p>
              </w:tc>
            </w:tr>
          </w:tbl>
          <w:p w:rsidRPr="007677D8" w:rsidR="005E3FA6" w:rsidP="0075000F" w:rsidRDefault="005E3FA6" w14:paraId="7F6347EE" w14:textId="77777777">
            <w:pPr>
              <w:spacing w:after="0" w:line="240" w:lineRule="auto"/>
              <w:ind w:firstLine="0"/>
              <w:jc w:val="left"/>
              <w:rPr>
                <w:color w:val="000000"/>
                <w:kern w:val="0"/>
                <w:sz w:val="22"/>
                <w:szCs w:val="22"/>
                <w:lang w:val="en-US" w:eastAsia="es-CO"/>
              </w:rPr>
            </w:pPr>
          </w:p>
        </w:tc>
      </w:tr>
      <w:tr w:rsidRPr="007677D8" w:rsidR="005E3FA6" w:rsidTr="0075000F" w14:paraId="6D9C9A76" w14:textId="77777777">
        <w:trPr>
          <w:trHeight w:val="1814"/>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7FBB3D80"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4D334C8A"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3.5.2.3 Water quality parameters​​ on </w:t>
            </w:r>
            <w:r w:rsidRPr="00DF7E80">
              <w:rPr>
                <w:i/>
                <w:iCs/>
                <w:color w:val="000000"/>
                <w:kern w:val="0"/>
                <w:sz w:val="22"/>
                <w:szCs w:val="22"/>
                <w:lang w:val="en-US" w:eastAsia="es-CO"/>
              </w:rPr>
              <w:t xml:space="preserve">wastewater </w:t>
            </w:r>
            <w:r w:rsidRPr="007677D8">
              <w:rPr>
                <w:i/>
                <w:iCs/>
                <w:color w:val="000000"/>
                <w:kern w:val="0"/>
                <w:sz w:val="22"/>
                <w:szCs w:val="22"/>
                <w:lang w:val="en-US" w:eastAsia="es-CO"/>
              </w:rPr>
              <w:t xml:space="preserve">discharges: </w:t>
            </w:r>
            <w:r w:rsidRPr="007677D8">
              <w:rPr>
                <w:color w:val="000000"/>
                <w:kern w:val="0"/>
                <w:sz w:val="22"/>
                <w:szCs w:val="22"/>
                <w:lang w:val="en-US" w:eastAsia="es-CO"/>
              </w:rPr>
              <w:t>Organic matter</w:t>
            </w:r>
          </w:p>
        </w:tc>
        <w:tc>
          <w:tcPr>
            <w:tcW w:w="3090" w:type="dxa"/>
            <w:tcBorders>
              <w:top w:val="nil"/>
              <w:left w:val="nil"/>
              <w:bottom w:val="single" w:color="auto" w:sz="4" w:space="0"/>
              <w:right w:val="single" w:color="auto" w:sz="4" w:space="0"/>
            </w:tcBorders>
            <w:vAlign w:val="center"/>
            <w:hideMark/>
          </w:tcPr>
          <w:p w:rsidRPr="00F07CA4" w:rsidR="005E3FA6" w:rsidP="0075000F" w:rsidRDefault="005E3FA6" w14:paraId="440C197B" w14:textId="77777777">
            <w:pPr>
              <w:spacing w:after="0" w:line="240" w:lineRule="auto"/>
              <w:ind w:firstLine="0"/>
              <w:jc w:val="left"/>
              <w:rPr>
                <w:color w:val="000000"/>
                <w:kern w:val="0"/>
                <w:sz w:val="22"/>
                <w:szCs w:val="22"/>
                <w:lang w:val="es-CO" w:eastAsia="es-CO"/>
              </w:rPr>
            </w:pPr>
            <w:r w:rsidRPr="00F07CA4">
              <w:rPr>
                <w:color w:val="000000"/>
                <w:kern w:val="0"/>
                <w:sz w:val="22"/>
                <w:szCs w:val="22"/>
                <w:lang w:val="es-CO" w:eastAsia="es-CO"/>
              </w:rPr>
              <w:t>BOD</w:t>
            </w:r>
            <w:r w:rsidRPr="00F07CA4">
              <w:rPr>
                <w:color w:val="000000"/>
                <w:kern w:val="0"/>
                <w:sz w:val="22"/>
                <w:szCs w:val="22"/>
                <w:vertAlign w:val="subscript"/>
                <w:lang w:val="es-CO" w:eastAsia="es-CO"/>
              </w:rPr>
              <w:t xml:space="preserve">5 </w:t>
            </w:r>
            <w:r w:rsidRPr="00F07CA4">
              <w:rPr>
                <w:color w:val="000000"/>
                <w:kern w:val="0"/>
                <w:sz w:val="22"/>
                <w:szCs w:val="22"/>
                <w:lang w:val="es-CO" w:eastAsia="es-CO"/>
              </w:rPr>
              <w:t>[</w:t>
            </w:r>
            <w:r w:rsidRPr="00F07CA4">
              <w:rPr>
                <w:rFonts w:eastAsia="Aptos"/>
                <w:color w:val="000000"/>
                <w:kern w:val="0"/>
                <w:sz w:val="20"/>
                <w:szCs w:val="20"/>
                <w:lang w:val="es-CO" w:eastAsia="es-CO"/>
              </w:rPr>
              <w:t>mg/L O</w:t>
            </w:r>
            <w:r w:rsidRPr="00F07CA4">
              <w:rPr>
                <w:rFonts w:eastAsia="Aptos"/>
                <w:color w:val="000000"/>
                <w:kern w:val="0"/>
                <w:sz w:val="20"/>
                <w:szCs w:val="20"/>
                <w:vertAlign w:val="subscript"/>
                <w:lang w:val="es-CO" w:eastAsia="es-CO"/>
              </w:rPr>
              <w:t>2</w:t>
            </w:r>
            <w:r w:rsidRPr="00F07CA4">
              <w:rPr>
                <w:color w:val="000000"/>
                <w:kern w:val="0"/>
                <w:sz w:val="22"/>
                <w:szCs w:val="22"/>
                <w:lang w:val="es-CO" w:eastAsia="es-CO"/>
              </w:rPr>
              <w:t xml:space="preserve">] </w:t>
            </w:r>
            <w:r w:rsidRPr="00F07CA4">
              <w:rPr>
                <w:color w:val="000000"/>
                <w:kern w:val="0"/>
                <w:sz w:val="22"/>
                <w:szCs w:val="22"/>
                <w:lang w:val="es-CO" w:eastAsia="es-CO"/>
              </w:rPr>
              <w:br/>
            </w:r>
            <w:r w:rsidRPr="00F07CA4">
              <w:rPr>
                <w:color w:val="000000"/>
                <w:kern w:val="0"/>
                <w:sz w:val="22"/>
                <w:szCs w:val="22"/>
                <w:lang w:val="es-CO" w:eastAsia="es-CO"/>
              </w:rPr>
              <w:t>COD [</w:t>
            </w:r>
            <w:r w:rsidRPr="00F07CA4">
              <w:rPr>
                <w:rFonts w:eastAsia="Aptos"/>
                <w:color w:val="000000"/>
                <w:kern w:val="0"/>
                <w:sz w:val="20"/>
                <w:szCs w:val="20"/>
                <w:lang w:val="es-CO" w:eastAsia="es-CO"/>
              </w:rPr>
              <w:t>mg/L O</w:t>
            </w:r>
            <w:r w:rsidRPr="00F07CA4">
              <w:rPr>
                <w:rFonts w:eastAsia="Aptos"/>
                <w:color w:val="000000"/>
                <w:kern w:val="0"/>
                <w:sz w:val="20"/>
                <w:szCs w:val="20"/>
                <w:vertAlign w:val="subscript"/>
                <w:lang w:val="es-CO" w:eastAsia="es-CO"/>
              </w:rPr>
              <w:t>2</w:t>
            </w:r>
            <w:r w:rsidRPr="00F07CA4">
              <w:rPr>
                <w:color w:val="000000"/>
                <w:kern w:val="0"/>
                <w:sz w:val="22"/>
                <w:szCs w:val="22"/>
                <w:lang w:val="es-CO" w:eastAsia="es-CO"/>
              </w:rPr>
              <w:t xml:space="preserve">] </w:t>
            </w:r>
            <w:r w:rsidRPr="00F07CA4">
              <w:rPr>
                <w:color w:val="000000"/>
                <w:kern w:val="0"/>
                <w:sz w:val="22"/>
                <w:szCs w:val="22"/>
                <w:lang w:val="es-CO" w:eastAsia="es-CO"/>
              </w:rPr>
              <w:br/>
            </w:r>
            <w:proofErr w:type="spellStart"/>
            <w:r w:rsidRPr="00F07CA4">
              <w:rPr>
                <w:color w:val="000000"/>
                <w:kern w:val="0"/>
                <w:sz w:val="22"/>
                <w:szCs w:val="22"/>
                <w:lang w:val="es-CO" w:eastAsia="es-CO"/>
              </w:rPr>
              <w:t>Dissolved</w:t>
            </w:r>
            <w:proofErr w:type="spellEnd"/>
            <w:r w:rsidRPr="00F07CA4">
              <w:rPr>
                <w:color w:val="000000"/>
                <w:kern w:val="0"/>
                <w:sz w:val="22"/>
                <w:szCs w:val="22"/>
                <w:lang w:val="es-CO" w:eastAsia="es-CO"/>
              </w:rPr>
              <w:t xml:space="preserve"> </w:t>
            </w:r>
            <w:proofErr w:type="spellStart"/>
            <w:r w:rsidRPr="00F07CA4">
              <w:rPr>
                <w:color w:val="000000"/>
                <w:kern w:val="0"/>
                <w:sz w:val="22"/>
                <w:szCs w:val="22"/>
                <w:lang w:val="es-CO" w:eastAsia="es-CO"/>
              </w:rPr>
              <w:t>oxygen</w:t>
            </w:r>
            <w:proofErr w:type="spellEnd"/>
            <w:r w:rsidRPr="00F07CA4">
              <w:rPr>
                <w:color w:val="000000"/>
                <w:kern w:val="0"/>
                <w:sz w:val="22"/>
                <w:szCs w:val="22"/>
                <w:lang w:val="es-CO" w:eastAsia="es-CO"/>
              </w:rPr>
              <w:t xml:space="preserve"> [</w:t>
            </w:r>
            <w:r w:rsidRPr="00F07CA4">
              <w:rPr>
                <w:rFonts w:eastAsia="Aptos"/>
                <w:color w:val="000000"/>
                <w:kern w:val="0"/>
                <w:sz w:val="20"/>
                <w:szCs w:val="20"/>
                <w:lang w:val="es-CO" w:eastAsia="es-CO"/>
              </w:rPr>
              <w:t>mg/L O</w:t>
            </w:r>
            <w:r w:rsidRPr="00F07CA4">
              <w:rPr>
                <w:rFonts w:eastAsia="Aptos"/>
                <w:color w:val="000000"/>
                <w:kern w:val="0"/>
                <w:sz w:val="20"/>
                <w:szCs w:val="20"/>
                <w:vertAlign w:val="subscript"/>
                <w:lang w:val="es-CO" w:eastAsia="es-CO"/>
              </w:rPr>
              <w:t>2</w:t>
            </w:r>
            <w:r w:rsidRPr="00F07CA4">
              <w:rPr>
                <w:color w:val="000000"/>
                <w:kern w:val="0"/>
                <w:sz w:val="22"/>
                <w:szCs w:val="22"/>
                <w:lang w:val="es-CO" w:eastAsia="es-CO"/>
              </w:rPr>
              <w:t>]</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1F3A6B3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quality monitoring (Primar</w:t>
            </w:r>
            <w:r>
              <w:rPr>
                <w:color w:val="000000"/>
                <w:kern w:val="0"/>
                <w:sz w:val="22"/>
                <w:szCs w:val="22"/>
                <w:lang w:val="en-US" w:eastAsia="es-CO"/>
              </w:rPr>
              <w:t>y</w:t>
            </w:r>
            <w:r w:rsidRPr="007677D8">
              <w:rPr>
                <w:color w:val="000000"/>
                <w:kern w:val="0"/>
                <w:sz w:val="22"/>
                <w:szCs w:val="22"/>
                <w:lang w:val="en-US" w:eastAsia="es-CO"/>
              </w:rPr>
              <w:t>)​​</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1463"/>
              <w:gridCol w:w="1701"/>
            </w:tblGrid>
            <w:tr w:rsidRPr="007677D8" w:rsidR="005E3FA6" w:rsidTr="0075000F" w14:paraId="44611453" w14:textId="77777777">
              <w:trPr>
                <w:jc w:val="center"/>
              </w:trPr>
              <w:tc>
                <w:tcPr>
                  <w:tcW w:w="1463" w:type="dxa"/>
                  <w:vAlign w:val="center"/>
                </w:tcPr>
                <w:p w:rsidRPr="007677D8" w:rsidR="005E3FA6" w:rsidP="0075000F" w:rsidRDefault="005E3FA6" w14:paraId="1F30B7B0" w14:textId="77777777">
                  <w:pPr>
                    <w:spacing w:after="0" w:line="240" w:lineRule="auto"/>
                    <w:ind w:firstLine="0"/>
                    <w:jc w:val="center"/>
                    <w:rPr>
                      <w:rFonts w:eastAsia="Aptos"/>
                      <w:b/>
                      <w:bCs/>
                      <w:color w:val="000000"/>
                      <w:sz w:val="20"/>
                      <w:szCs w:val="20"/>
                      <w:lang w:val="en-US" w:eastAsia="es-CO"/>
                    </w:rPr>
                  </w:pPr>
                  <w:r w:rsidRPr="007677D8">
                    <w:rPr>
                      <w:color w:val="000000"/>
                      <w:sz w:val="22"/>
                      <w:szCs w:val="22"/>
                      <w:lang w:val="en-US" w:eastAsia="es-CO"/>
                    </w:rPr>
                    <w:t> </w:t>
                  </w:r>
                  <w:r w:rsidRPr="007677D8">
                    <w:rPr>
                      <w:rFonts w:eastAsia="Aptos"/>
                      <w:b/>
                      <w:bCs/>
                      <w:color w:val="000000"/>
                      <w:sz w:val="20"/>
                      <w:szCs w:val="20"/>
                      <w:lang w:val="en-US" w:eastAsia="es-CO"/>
                    </w:rPr>
                    <w:t>Parameter</w:t>
                  </w:r>
                </w:p>
              </w:tc>
              <w:tc>
                <w:tcPr>
                  <w:tcW w:w="1701" w:type="dxa"/>
                  <w:vAlign w:val="center"/>
                </w:tcPr>
                <w:p w:rsidRPr="007677D8" w:rsidR="005E3FA6" w:rsidP="0075000F" w:rsidRDefault="005E3FA6" w14:paraId="2B039B14"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µ±σ (Unit)</w:t>
                  </w:r>
                </w:p>
              </w:tc>
            </w:tr>
            <w:tr w:rsidRPr="007677D8" w:rsidR="005E3FA6" w:rsidTr="0075000F" w14:paraId="7EF66698" w14:textId="77777777">
              <w:trPr>
                <w:jc w:val="center"/>
              </w:trPr>
              <w:tc>
                <w:tcPr>
                  <w:tcW w:w="1463" w:type="dxa"/>
                  <w:vAlign w:val="center"/>
                </w:tcPr>
                <w:p w:rsidRPr="007677D8" w:rsidR="005E3FA6" w:rsidP="0075000F" w:rsidRDefault="005E3FA6" w14:paraId="5B55879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BOD</w:t>
                  </w:r>
                  <w:r w:rsidRPr="007677D8">
                    <w:rPr>
                      <w:rFonts w:eastAsia="Aptos"/>
                      <w:color w:val="000000"/>
                      <w:sz w:val="20"/>
                      <w:szCs w:val="20"/>
                      <w:vertAlign w:val="subscript"/>
                      <w:lang w:val="en-US" w:eastAsia="es-CO"/>
                    </w:rPr>
                    <w:t>5</w:t>
                  </w:r>
                </w:p>
              </w:tc>
              <w:tc>
                <w:tcPr>
                  <w:tcW w:w="1701" w:type="dxa"/>
                  <w:vAlign w:val="center"/>
                </w:tcPr>
                <w:p w:rsidRPr="007677D8" w:rsidR="005E3FA6" w:rsidP="0075000F" w:rsidRDefault="005E3FA6" w14:paraId="7B40C5E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126±26 (mg</w:t>
                  </w:r>
                  <w:r>
                    <w:rPr>
                      <w:rFonts w:eastAsia="Aptos"/>
                      <w:color w:val="000000"/>
                      <w:sz w:val="20"/>
                      <w:szCs w:val="20"/>
                      <w:lang w:val="en-US" w:eastAsia="es-CO"/>
                    </w:rPr>
                    <w:t xml:space="preserve">/L </w:t>
                  </w:r>
                  <w:r w:rsidRPr="007677D8">
                    <w:rPr>
                      <w:rFonts w:eastAsia="Aptos"/>
                      <w:color w:val="000000"/>
                      <w:sz w:val="20"/>
                      <w:szCs w:val="20"/>
                      <w:lang w:val="en-US" w:eastAsia="es-CO"/>
                    </w:rPr>
                    <w:t>O</w:t>
                  </w:r>
                  <w:r w:rsidRPr="007677D8">
                    <w:rPr>
                      <w:rFonts w:eastAsia="Aptos"/>
                      <w:color w:val="000000"/>
                      <w:sz w:val="20"/>
                      <w:szCs w:val="20"/>
                      <w:vertAlign w:val="subscript"/>
                      <w:lang w:val="en-US" w:eastAsia="es-CO"/>
                    </w:rPr>
                    <w:t>2</w:t>
                  </w:r>
                  <w:r w:rsidRPr="007677D8">
                    <w:rPr>
                      <w:rFonts w:eastAsia="Aptos"/>
                      <w:color w:val="000000"/>
                      <w:sz w:val="20"/>
                      <w:szCs w:val="20"/>
                      <w:lang w:val="en-US" w:eastAsia="es-CO"/>
                    </w:rPr>
                    <w:t>)</w:t>
                  </w:r>
                </w:p>
              </w:tc>
            </w:tr>
            <w:tr w:rsidRPr="007677D8" w:rsidR="005E3FA6" w:rsidTr="0075000F" w14:paraId="368999FA" w14:textId="77777777">
              <w:trPr>
                <w:jc w:val="center"/>
              </w:trPr>
              <w:tc>
                <w:tcPr>
                  <w:tcW w:w="1463" w:type="dxa"/>
                  <w:vAlign w:val="center"/>
                </w:tcPr>
                <w:p w:rsidRPr="007677D8" w:rsidR="005E3FA6" w:rsidP="0075000F" w:rsidRDefault="005E3FA6" w14:paraId="4DCAD053"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COD</w:t>
                  </w:r>
                </w:p>
              </w:tc>
              <w:tc>
                <w:tcPr>
                  <w:tcW w:w="1701" w:type="dxa"/>
                  <w:vAlign w:val="center"/>
                </w:tcPr>
                <w:p w:rsidRPr="007677D8" w:rsidR="005E3FA6" w:rsidP="0075000F" w:rsidRDefault="005E3FA6" w14:paraId="78A6EAC6"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367±116</w:t>
                  </w:r>
                  <w:r>
                    <w:rPr>
                      <w:rFonts w:eastAsia="Aptos"/>
                      <w:color w:val="000000"/>
                      <w:sz w:val="20"/>
                      <w:szCs w:val="20"/>
                      <w:lang w:val="en-US" w:eastAsia="es-CO"/>
                    </w:rPr>
                    <w:t xml:space="preserve"> (</w:t>
                  </w:r>
                  <w:r w:rsidRPr="007677D8">
                    <w:rPr>
                      <w:rFonts w:eastAsia="Aptos"/>
                      <w:color w:val="000000"/>
                      <w:sz w:val="20"/>
                      <w:szCs w:val="20"/>
                      <w:lang w:val="en-US" w:eastAsia="es-CO"/>
                    </w:rPr>
                    <w:t>mg</w:t>
                  </w:r>
                  <w:r>
                    <w:rPr>
                      <w:rFonts w:eastAsia="Aptos"/>
                      <w:color w:val="000000"/>
                      <w:sz w:val="20"/>
                      <w:szCs w:val="20"/>
                      <w:lang w:val="en-US" w:eastAsia="es-CO"/>
                    </w:rPr>
                    <w:t xml:space="preserve">/L </w:t>
                  </w:r>
                  <w:r w:rsidRPr="007677D8">
                    <w:rPr>
                      <w:rFonts w:eastAsia="Aptos"/>
                      <w:color w:val="000000"/>
                      <w:sz w:val="20"/>
                      <w:szCs w:val="20"/>
                      <w:lang w:val="en-US" w:eastAsia="es-CO"/>
                    </w:rPr>
                    <w:t>O</w:t>
                  </w:r>
                  <w:r w:rsidRPr="007677D8">
                    <w:rPr>
                      <w:rFonts w:eastAsia="Aptos"/>
                      <w:color w:val="000000"/>
                      <w:sz w:val="20"/>
                      <w:szCs w:val="20"/>
                      <w:vertAlign w:val="subscript"/>
                      <w:lang w:val="en-US" w:eastAsia="es-CO"/>
                    </w:rPr>
                    <w:t>2</w:t>
                  </w:r>
                  <w:r>
                    <w:rPr>
                      <w:rFonts w:eastAsia="Aptos"/>
                      <w:color w:val="000000"/>
                      <w:sz w:val="20"/>
                      <w:szCs w:val="20"/>
                      <w:lang w:val="en-US" w:eastAsia="es-CO"/>
                    </w:rPr>
                    <w:t>)</w:t>
                  </w:r>
                </w:p>
              </w:tc>
            </w:tr>
            <w:tr w:rsidRPr="007677D8" w:rsidR="005E3FA6" w:rsidTr="0075000F" w14:paraId="7A4ABF80" w14:textId="77777777">
              <w:trPr>
                <w:jc w:val="center"/>
              </w:trPr>
              <w:tc>
                <w:tcPr>
                  <w:tcW w:w="1463" w:type="dxa"/>
                  <w:vAlign w:val="center"/>
                </w:tcPr>
                <w:p w:rsidRPr="007677D8" w:rsidR="005E3FA6" w:rsidP="0075000F" w:rsidRDefault="005E3FA6" w14:paraId="57E4E2F6"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D</w:t>
                  </w:r>
                  <w:r w:rsidRPr="007677D8">
                    <w:rPr>
                      <w:rFonts w:eastAsia="Aptos"/>
                      <w:color w:val="000000"/>
                      <w:sz w:val="20"/>
                      <w:szCs w:val="20"/>
                      <w:lang w:val="en-US" w:eastAsia="es-CO"/>
                    </w:rPr>
                    <w:t xml:space="preserve">issolved </w:t>
                  </w:r>
                  <w:r>
                    <w:rPr>
                      <w:rFonts w:eastAsia="Aptos"/>
                      <w:color w:val="000000"/>
                      <w:sz w:val="20"/>
                      <w:szCs w:val="20"/>
                      <w:lang w:val="en-US" w:eastAsia="es-CO"/>
                    </w:rPr>
                    <w:t>o</w:t>
                  </w:r>
                  <w:r w:rsidRPr="007677D8">
                    <w:rPr>
                      <w:rFonts w:eastAsia="Aptos"/>
                      <w:color w:val="000000"/>
                      <w:sz w:val="20"/>
                      <w:szCs w:val="20"/>
                      <w:lang w:val="en-US" w:eastAsia="es-CO"/>
                    </w:rPr>
                    <w:t xml:space="preserve">xygen </w:t>
                  </w:r>
                </w:p>
              </w:tc>
              <w:tc>
                <w:tcPr>
                  <w:tcW w:w="1701" w:type="dxa"/>
                  <w:vAlign w:val="center"/>
                </w:tcPr>
                <w:p w:rsidRPr="007677D8" w:rsidR="005E3FA6" w:rsidP="0075000F" w:rsidRDefault="005E3FA6" w14:paraId="02E3DABA"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0.3±0.3</w:t>
                  </w:r>
                  <w:r>
                    <w:rPr>
                      <w:rFonts w:eastAsia="Aptos"/>
                      <w:color w:val="000000"/>
                      <w:sz w:val="20"/>
                      <w:szCs w:val="20"/>
                      <w:lang w:val="en-US" w:eastAsia="es-CO"/>
                    </w:rPr>
                    <w:t xml:space="preserve"> (</w:t>
                  </w:r>
                  <w:r w:rsidRPr="007677D8">
                    <w:rPr>
                      <w:rFonts w:eastAsia="Aptos"/>
                      <w:color w:val="000000"/>
                      <w:sz w:val="20"/>
                      <w:szCs w:val="20"/>
                      <w:lang w:val="en-US" w:eastAsia="es-CO"/>
                    </w:rPr>
                    <w:t>mg</w:t>
                  </w:r>
                  <w:r>
                    <w:rPr>
                      <w:rFonts w:eastAsia="Aptos"/>
                      <w:color w:val="000000"/>
                      <w:sz w:val="20"/>
                      <w:szCs w:val="20"/>
                      <w:lang w:val="en-US" w:eastAsia="es-CO"/>
                    </w:rPr>
                    <w:t xml:space="preserve">/L </w:t>
                  </w:r>
                  <w:r w:rsidRPr="007677D8">
                    <w:rPr>
                      <w:rFonts w:eastAsia="Aptos"/>
                      <w:color w:val="000000"/>
                      <w:sz w:val="20"/>
                      <w:szCs w:val="20"/>
                      <w:lang w:val="en-US" w:eastAsia="es-CO"/>
                    </w:rPr>
                    <w:t>O</w:t>
                  </w:r>
                  <w:r w:rsidRPr="007677D8">
                    <w:rPr>
                      <w:rFonts w:eastAsia="Aptos"/>
                      <w:color w:val="000000"/>
                      <w:sz w:val="20"/>
                      <w:szCs w:val="20"/>
                      <w:vertAlign w:val="subscript"/>
                      <w:lang w:val="en-US" w:eastAsia="es-CO"/>
                    </w:rPr>
                    <w:t>2</w:t>
                  </w:r>
                  <w:r w:rsidRPr="007677D8">
                    <w:rPr>
                      <w:rFonts w:eastAsia="Aptos"/>
                      <w:color w:val="000000"/>
                      <w:sz w:val="20"/>
                      <w:szCs w:val="20"/>
                      <w:lang w:val="en-US" w:eastAsia="es-CO"/>
                    </w:rPr>
                    <w:t>)</w:t>
                  </w:r>
                </w:p>
              </w:tc>
            </w:tr>
          </w:tbl>
          <w:p w:rsidRPr="007677D8" w:rsidR="005E3FA6" w:rsidP="0075000F" w:rsidRDefault="005E3FA6" w14:paraId="20A1789B" w14:textId="77777777">
            <w:pPr>
              <w:spacing w:after="0" w:line="240" w:lineRule="auto"/>
              <w:ind w:firstLine="0"/>
              <w:jc w:val="left"/>
              <w:rPr>
                <w:color w:val="000000"/>
                <w:kern w:val="0"/>
                <w:sz w:val="22"/>
                <w:szCs w:val="22"/>
                <w:lang w:val="en-US" w:eastAsia="es-CO"/>
              </w:rPr>
            </w:pPr>
          </w:p>
        </w:tc>
      </w:tr>
      <w:tr w:rsidRPr="007677D8" w:rsidR="005E3FA6" w:rsidTr="0075000F" w14:paraId="3A91E19E" w14:textId="77777777">
        <w:trPr>
          <w:trHeight w:val="3912"/>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2BDE9E00"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66026AA"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3.5.2.4 Water quality parameters​​ on </w:t>
            </w:r>
            <w:r w:rsidRPr="00DF7E80">
              <w:rPr>
                <w:i/>
                <w:iCs/>
                <w:color w:val="000000"/>
                <w:kern w:val="0"/>
                <w:sz w:val="22"/>
                <w:szCs w:val="22"/>
                <w:lang w:val="en-US" w:eastAsia="es-CO"/>
              </w:rPr>
              <w:t xml:space="preserve">wastewater </w:t>
            </w:r>
            <w:r w:rsidRPr="007677D8">
              <w:rPr>
                <w:i/>
                <w:iCs/>
                <w:color w:val="000000"/>
                <w:kern w:val="0"/>
                <w:sz w:val="22"/>
                <w:szCs w:val="22"/>
                <w:lang w:val="en-US" w:eastAsia="es-CO"/>
              </w:rPr>
              <w:t xml:space="preserve">discharges: </w:t>
            </w:r>
            <w:r w:rsidRPr="007677D8">
              <w:rPr>
                <w:color w:val="000000"/>
                <w:kern w:val="0"/>
                <w:sz w:val="22"/>
                <w:szCs w:val="22"/>
                <w:lang w:val="en-US" w:eastAsia="es-CO"/>
              </w:rPr>
              <w:t>Nutrients</w:t>
            </w:r>
          </w:p>
        </w:tc>
        <w:tc>
          <w:tcPr>
            <w:tcW w:w="3090" w:type="dxa"/>
            <w:tcBorders>
              <w:top w:val="nil"/>
              <w:left w:val="nil"/>
              <w:bottom w:val="single" w:color="auto" w:sz="4" w:space="0"/>
              <w:right w:val="single" w:color="auto" w:sz="4" w:space="0"/>
            </w:tcBorders>
            <w:shd w:val="clear" w:color="000000" w:fill="F2F2F2"/>
            <w:vAlign w:val="center"/>
            <w:hideMark/>
          </w:tcPr>
          <w:p w:rsidR="005E3FA6" w:rsidP="0075000F" w:rsidRDefault="005E3FA6" w14:paraId="01B8183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Total nitrogen [</w:t>
            </w:r>
            <w:r w:rsidRPr="007677D8">
              <w:rPr>
                <w:rFonts w:eastAsia="Aptos"/>
                <w:color w:val="000000"/>
                <w:kern w:val="0"/>
                <w:sz w:val="20"/>
                <w:szCs w:val="20"/>
                <w:lang w:val="en-US" w:eastAsia="es-CO"/>
              </w:rPr>
              <w:t>mg</w:t>
            </w:r>
            <w:r>
              <w:rPr>
                <w:rFonts w:eastAsia="Aptos"/>
                <w:color w:val="000000"/>
                <w:kern w:val="0"/>
                <w:sz w:val="20"/>
                <w:szCs w:val="20"/>
                <w:lang w:val="en-US" w:eastAsia="es-CO"/>
              </w:rPr>
              <w:t xml:space="preserve">/L </w:t>
            </w:r>
            <w:r w:rsidRPr="007677D8">
              <w:rPr>
                <w:rFonts w:eastAsia="Aptos"/>
                <w:color w:val="000000"/>
                <w:kern w:val="0"/>
                <w:sz w:val="20"/>
                <w:szCs w:val="20"/>
                <w:lang w:val="en-US" w:eastAsia="es-CO"/>
              </w:rPr>
              <w:t>N</w:t>
            </w:r>
            <w:r w:rsidRPr="007677D8">
              <w:rPr>
                <w:color w:val="000000"/>
                <w:kern w:val="0"/>
                <w:sz w:val="22"/>
                <w:szCs w:val="22"/>
                <w:lang w:val="en-US" w:eastAsia="es-CO"/>
              </w:rPr>
              <w:t xml:space="preserve">] </w:t>
            </w:r>
            <w:r w:rsidRPr="007677D8">
              <w:rPr>
                <w:color w:val="000000"/>
                <w:kern w:val="0"/>
                <w:sz w:val="22"/>
                <w:szCs w:val="22"/>
                <w:lang w:val="en-US" w:eastAsia="es-CO"/>
              </w:rPr>
              <w:br/>
            </w:r>
            <w:r>
              <w:rPr>
                <w:color w:val="000000"/>
                <w:kern w:val="0"/>
                <w:sz w:val="22"/>
                <w:szCs w:val="22"/>
                <w:lang w:val="en-US" w:eastAsia="es-CO"/>
              </w:rPr>
              <w:t>A</w:t>
            </w:r>
            <w:r w:rsidRPr="007677D8">
              <w:rPr>
                <w:color w:val="000000"/>
                <w:kern w:val="0"/>
                <w:sz w:val="22"/>
                <w:szCs w:val="22"/>
                <w:lang w:val="en-US" w:eastAsia="es-CO"/>
              </w:rPr>
              <w:t xml:space="preserve">mmoniacal </w:t>
            </w:r>
            <w:r>
              <w:rPr>
                <w:color w:val="000000"/>
                <w:kern w:val="0"/>
                <w:sz w:val="22"/>
                <w:szCs w:val="22"/>
                <w:lang w:val="en-US" w:eastAsia="es-CO"/>
              </w:rPr>
              <w:t>n</w:t>
            </w:r>
            <w:r w:rsidRPr="007677D8">
              <w:rPr>
                <w:color w:val="000000"/>
                <w:kern w:val="0"/>
                <w:sz w:val="22"/>
                <w:szCs w:val="22"/>
                <w:lang w:val="en-US" w:eastAsia="es-CO"/>
              </w:rPr>
              <w:t>itrogen [</w:t>
            </w:r>
            <w:r w:rsidRPr="007677D8">
              <w:rPr>
                <w:rFonts w:eastAsia="Aptos"/>
                <w:color w:val="000000"/>
                <w:kern w:val="0"/>
                <w:sz w:val="20"/>
                <w:szCs w:val="20"/>
                <w:lang w:val="en-US" w:eastAsia="es-CO"/>
              </w:rPr>
              <w:t>mg</w:t>
            </w:r>
            <w:r>
              <w:rPr>
                <w:rFonts w:eastAsia="Aptos"/>
                <w:color w:val="000000"/>
                <w:kern w:val="0"/>
                <w:sz w:val="20"/>
                <w:szCs w:val="20"/>
                <w:lang w:val="en-US" w:eastAsia="es-CO"/>
              </w:rPr>
              <w:t xml:space="preserve">/L </w:t>
            </w:r>
            <w:r w:rsidRPr="007677D8">
              <w:rPr>
                <w:rFonts w:eastAsia="Aptos"/>
                <w:color w:val="000000"/>
                <w:kern w:val="0"/>
                <w:sz w:val="20"/>
                <w:szCs w:val="20"/>
                <w:lang w:val="en-US" w:eastAsia="es-CO"/>
              </w:rPr>
              <w:t>N</w:t>
            </w:r>
            <w:r w:rsidRPr="00F07CA4">
              <w:rPr>
                <w:rFonts w:eastAsia="Aptos"/>
                <w:color w:val="000000"/>
                <w:kern w:val="0"/>
                <w:sz w:val="20"/>
                <w:szCs w:val="20"/>
                <w:vertAlign w:val="superscript"/>
                <w:lang w:val="en-US" w:eastAsia="es-CO"/>
              </w:rPr>
              <w:t>-</w:t>
            </w:r>
            <w:r w:rsidRPr="007677D8">
              <w:rPr>
                <w:rFonts w:eastAsia="Aptos"/>
                <w:color w:val="000000"/>
                <w:kern w:val="0"/>
                <w:sz w:val="20"/>
                <w:szCs w:val="20"/>
                <w:lang w:val="en-US" w:eastAsia="es-CO"/>
              </w:rPr>
              <w:t>NH</w:t>
            </w:r>
            <w:r w:rsidRPr="00F07CA4">
              <w:rPr>
                <w:rFonts w:eastAsia="Aptos"/>
                <w:color w:val="000000"/>
                <w:kern w:val="0"/>
                <w:sz w:val="20"/>
                <w:szCs w:val="20"/>
                <w:vertAlign w:val="superscript"/>
                <w:lang w:val="en-US" w:eastAsia="es-CO"/>
              </w:rPr>
              <w:t>3</w:t>
            </w:r>
            <w:r w:rsidRPr="007677D8">
              <w:rPr>
                <w:color w:val="000000"/>
                <w:kern w:val="0"/>
                <w:sz w:val="22"/>
                <w:szCs w:val="22"/>
                <w:lang w:val="en-US" w:eastAsia="es-CO"/>
              </w:rPr>
              <w:t xml:space="preserve">] </w:t>
            </w:r>
            <w:r w:rsidRPr="007677D8">
              <w:rPr>
                <w:color w:val="000000"/>
                <w:kern w:val="0"/>
                <w:sz w:val="22"/>
                <w:szCs w:val="22"/>
                <w:lang w:val="en-US" w:eastAsia="es-CO"/>
              </w:rPr>
              <w:br/>
            </w:r>
            <w:r w:rsidRPr="007677D8">
              <w:rPr>
                <w:color w:val="000000"/>
                <w:kern w:val="0"/>
                <w:sz w:val="22"/>
                <w:szCs w:val="22"/>
                <w:lang w:val="en-US" w:eastAsia="es-CO"/>
              </w:rPr>
              <w:t>Nitrates [</w:t>
            </w:r>
            <w:r w:rsidRPr="007677D8">
              <w:rPr>
                <w:rFonts w:eastAsia="Aptos"/>
                <w:color w:val="000000"/>
                <w:kern w:val="0"/>
                <w:sz w:val="20"/>
                <w:szCs w:val="20"/>
                <w:lang w:val="en-US" w:eastAsia="es-CO"/>
              </w:rPr>
              <w:t>mg</w:t>
            </w:r>
            <w:r>
              <w:rPr>
                <w:rFonts w:eastAsia="Aptos"/>
                <w:color w:val="000000"/>
                <w:kern w:val="0"/>
                <w:sz w:val="20"/>
                <w:szCs w:val="20"/>
                <w:lang w:val="en-US" w:eastAsia="es-CO"/>
              </w:rPr>
              <w:t xml:space="preserve">/L </w:t>
            </w:r>
            <w:r w:rsidRPr="007677D8">
              <w:rPr>
                <w:rFonts w:eastAsia="Aptos"/>
                <w:color w:val="000000"/>
                <w:kern w:val="0"/>
                <w:sz w:val="20"/>
                <w:szCs w:val="20"/>
                <w:lang w:val="en-US" w:eastAsia="es-CO"/>
              </w:rPr>
              <w:t>NO</w:t>
            </w:r>
            <w:r w:rsidRPr="007677D8">
              <w:rPr>
                <w:rFonts w:eastAsia="Aptos"/>
                <w:color w:val="000000"/>
                <w:kern w:val="0"/>
                <w:sz w:val="20"/>
                <w:szCs w:val="20"/>
                <w:vertAlign w:val="subscript"/>
                <w:lang w:val="en-US" w:eastAsia="es-CO"/>
              </w:rPr>
              <w:t>3</w:t>
            </w:r>
            <w:r w:rsidRPr="007677D8">
              <w:rPr>
                <w:color w:val="000000"/>
                <w:kern w:val="0"/>
                <w:sz w:val="22"/>
                <w:szCs w:val="22"/>
                <w:lang w:val="en-US" w:eastAsia="es-CO"/>
              </w:rPr>
              <w:t xml:space="preserve">] </w:t>
            </w:r>
            <w:r w:rsidRPr="007677D8">
              <w:rPr>
                <w:color w:val="000000"/>
                <w:kern w:val="0"/>
                <w:sz w:val="22"/>
                <w:szCs w:val="22"/>
                <w:lang w:val="en-US" w:eastAsia="es-CO"/>
              </w:rPr>
              <w:br/>
            </w:r>
            <w:r w:rsidRPr="007677D8">
              <w:rPr>
                <w:color w:val="000000"/>
                <w:kern w:val="0"/>
                <w:sz w:val="22"/>
                <w:szCs w:val="22"/>
                <w:lang w:val="en-US" w:eastAsia="es-CO"/>
              </w:rPr>
              <w:t>Nitrites [</w:t>
            </w:r>
            <w:r w:rsidRPr="007677D8">
              <w:rPr>
                <w:rFonts w:eastAsia="Aptos"/>
                <w:color w:val="000000"/>
                <w:kern w:val="0"/>
                <w:sz w:val="20"/>
                <w:szCs w:val="20"/>
                <w:lang w:val="en-US" w:eastAsia="es-CO"/>
              </w:rPr>
              <w:t>mg</w:t>
            </w:r>
            <w:r>
              <w:rPr>
                <w:rFonts w:eastAsia="Aptos"/>
                <w:color w:val="000000"/>
                <w:kern w:val="0"/>
                <w:sz w:val="20"/>
                <w:szCs w:val="20"/>
                <w:lang w:val="en-US" w:eastAsia="es-CO"/>
              </w:rPr>
              <w:t xml:space="preserve">/L </w:t>
            </w:r>
            <w:r w:rsidRPr="007677D8">
              <w:rPr>
                <w:rFonts w:eastAsia="Aptos"/>
                <w:color w:val="000000"/>
                <w:kern w:val="0"/>
                <w:sz w:val="20"/>
                <w:szCs w:val="20"/>
                <w:lang w:val="en-US" w:eastAsia="es-CO"/>
              </w:rPr>
              <w:t>NO</w:t>
            </w:r>
            <w:r w:rsidRPr="007677D8">
              <w:rPr>
                <w:rFonts w:eastAsia="Aptos"/>
                <w:color w:val="000000"/>
                <w:kern w:val="0"/>
                <w:sz w:val="20"/>
                <w:szCs w:val="20"/>
                <w:vertAlign w:val="subscript"/>
                <w:lang w:val="en-US" w:eastAsia="es-CO"/>
              </w:rPr>
              <w:t>2</w:t>
            </w:r>
            <w:r w:rsidRPr="007677D8">
              <w:rPr>
                <w:color w:val="000000"/>
                <w:kern w:val="0"/>
                <w:sz w:val="22"/>
                <w:szCs w:val="22"/>
                <w:lang w:val="en-US" w:eastAsia="es-CO"/>
              </w:rPr>
              <w:t xml:space="preserve">] </w:t>
            </w:r>
          </w:p>
          <w:p w:rsidR="005E3FA6" w:rsidP="0075000F" w:rsidRDefault="005E3FA6" w14:paraId="0E866C6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Total phosphorus [</w:t>
            </w:r>
            <w:r w:rsidRPr="007677D8">
              <w:rPr>
                <w:rFonts w:eastAsia="Aptos"/>
                <w:color w:val="000000"/>
                <w:kern w:val="0"/>
                <w:sz w:val="20"/>
                <w:szCs w:val="20"/>
                <w:lang w:val="en-US" w:eastAsia="es-CO"/>
              </w:rPr>
              <w:t>mg</w:t>
            </w:r>
            <w:r>
              <w:rPr>
                <w:rFonts w:eastAsia="Aptos"/>
                <w:color w:val="000000"/>
                <w:kern w:val="0"/>
                <w:sz w:val="20"/>
                <w:szCs w:val="20"/>
                <w:lang w:val="en-US" w:eastAsia="es-CO"/>
              </w:rPr>
              <w:t xml:space="preserve">/L </w:t>
            </w:r>
            <w:r w:rsidRPr="007677D8">
              <w:rPr>
                <w:rFonts w:eastAsia="Aptos"/>
                <w:color w:val="000000"/>
                <w:kern w:val="0"/>
                <w:sz w:val="20"/>
                <w:szCs w:val="20"/>
                <w:lang w:val="en-US" w:eastAsia="es-CO"/>
              </w:rPr>
              <w:t>P</w:t>
            </w:r>
            <w:r w:rsidRPr="007677D8">
              <w:rPr>
                <w:color w:val="000000"/>
                <w:kern w:val="0"/>
                <w:sz w:val="22"/>
                <w:szCs w:val="22"/>
                <w:lang w:val="en-US" w:eastAsia="es-CO"/>
              </w:rPr>
              <w:t xml:space="preserve">] </w:t>
            </w:r>
            <w:r w:rsidRPr="007677D8">
              <w:rPr>
                <w:color w:val="000000"/>
                <w:kern w:val="0"/>
                <w:sz w:val="22"/>
                <w:szCs w:val="22"/>
                <w:lang w:val="en-US" w:eastAsia="es-CO"/>
              </w:rPr>
              <w:br/>
            </w:r>
            <w:r>
              <w:rPr>
                <w:color w:val="000000"/>
                <w:kern w:val="0"/>
                <w:sz w:val="22"/>
                <w:szCs w:val="22"/>
                <w:lang w:val="en-US" w:eastAsia="es-CO"/>
              </w:rPr>
              <w:t>R</w:t>
            </w:r>
            <w:r w:rsidRPr="007677D8">
              <w:rPr>
                <w:color w:val="000000"/>
                <w:kern w:val="0"/>
                <w:sz w:val="22"/>
                <w:szCs w:val="22"/>
                <w:lang w:val="en-US" w:eastAsia="es-CO"/>
              </w:rPr>
              <w:t xml:space="preserve">eagent soluble </w:t>
            </w:r>
            <w:r>
              <w:rPr>
                <w:color w:val="000000"/>
                <w:kern w:val="0"/>
                <w:sz w:val="22"/>
                <w:szCs w:val="22"/>
                <w:lang w:val="en-US" w:eastAsia="es-CO"/>
              </w:rPr>
              <w:t>p</w:t>
            </w:r>
            <w:r w:rsidRPr="007677D8">
              <w:rPr>
                <w:color w:val="000000"/>
                <w:kern w:val="0"/>
                <w:sz w:val="22"/>
                <w:szCs w:val="22"/>
                <w:lang w:val="en-US" w:eastAsia="es-CO"/>
              </w:rPr>
              <w:t xml:space="preserve">hosphorus </w:t>
            </w:r>
            <w:r w:rsidRPr="007677D8">
              <w:rPr>
                <w:rFonts w:eastAsia="Aptos"/>
                <w:color w:val="000000"/>
                <w:kern w:val="0"/>
                <w:sz w:val="20"/>
                <w:szCs w:val="20"/>
                <w:lang w:val="en-US" w:eastAsia="es-CO"/>
              </w:rPr>
              <w:t>mg</w:t>
            </w:r>
            <w:r>
              <w:rPr>
                <w:rFonts w:eastAsia="Aptos"/>
                <w:color w:val="000000"/>
                <w:kern w:val="0"/>
                <w:sz w:val="20"/>
                <w:szCs w:val="20"/>
                <w:lang w:val="en-US" w:eastAsia="es-CO"/>
              </w:rPr>
              <w:t xml:space="preserve">/L </w:t>
            </w:r>
            <w:r w:rsidRPr="007677D8">
              <w:rPr>
                <w:rFonts w:eastAsia="Aptos"/>
                <w:color w:val="000000"/>
                <w:kern w:val="0"/>
                <w:sz w:val="20"/>
                <w:szCs w:val="20"/>
                <w:lang w:val="en-US" w:eastAsia="es-CO"/>
              </w:rPr>
              <w:t>P</w:t>
            </w:r>
            <w:r w:rsidRPr="007677D8">
              <w:rPr>
                <w:color w:val="000000"/>
                <w:kern w:val="0"/>
                <w:sz w:val="22"/>
                <w:szCs w:val="22"/>
                <w:lang w:val="en-US" w:eastAsia="es-CO"/>
              </w:rPr>
              <w:t xml:space="preserve">] </w:t>
            </w:r>
          </w:p>
          <w:p w:rsidRPr="007677D8" w:rsidR="005E3FA6" w:rsidP="0075000F" w:rsidRDefault="005E3FA6" w14:paraId="55FA2EA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Total potassium [</w:t>
            </w:r>
            <w:r w:rsidRPr="007677D8">
              <w:rPr>
                <w:rFonts w:eastAsia="Aptos"/>
                <w:color w:val="000000"/>
                <w:kern w:val="0"/>
                <w:sz w:val="20"/>
                <w:szCs w:val="20"/>
                <w:lang w:val="en-US" w:eastAsia="es-CO"/>
              </w:rPr>
              <w:t>mg</w:t>
            </w:r>
            <w:r>
              <w:rPr>
                <w:rFonts w:eastAsia="Aptos"/>
                <w:color w:val="000000"/>
                <w:kern w:val="0"/>
                <w:sz w:val="20"/>
                <w:szCs w:val="20"/>
                <w:lang w:val="en-US" w:eastAsia="es-CO"/>
              </w:rPr>
              <w:t xml:space="preserve">/L </w:t>
            </w:r>
            <w:r w:rsidRPr="007677D8">
              <w:rPr>
                <w:rFonts w:eastAsia="Aptos"/>
                <w:color w:val="000000"/>
                <w:kern w:val="0"/>
                <w:sz w:val="20"/>
                <w:szCs w:val="20"/>
                <w:lang w:val="en-US" w:eastAsia="es-CO"/>
              </w:rPr>
              <w:t>K</w:t>
            </w:r>
            <w:r w:rsidRPr="007677D8">
              <w:rPr>
                <w:color w:val="000000"/>
                <w:kern w:val="0"/>
                <w:sz w:val="22"/>
                <w:szCs w:val="22"/>
                <w:lang w:val="en-US" w:eastAsia="es-CO"/>
              </w:rPr>
              <w:t>]</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9DD593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quality monitoring (Primary)​​</w:t>
            </w:r>
          </w:p>
        </w:tc>
        <w:tc>
          <w:tcPr>
            <w:tcW w:w="3741" w:type="dxa"/>
            <w:tcBorders>
              <w:top w:val="nil"/>
              <w:left w:val="nil"/>
              <w:bottom w:val="single" w:color="auto" w:sz="4" w:space="0"/>
              <w:right w:val="single" w:color="auto" w:sz="4" w:space="0"/>
            </w:tcBorders>
            <w:shd w:val="clear" w:color="000000" w:fill="F2F2F2"/>
            <w:vAlign w:val="center"/>
            <w:hideMark/>
          </w:tcPr>
          <w:tbl>
            <w:tblPr>
              <w:tblStyle w:val="Tablaconcuadrcula1"/>
              <w:tblW w:w="0" w:type="auto"/>
              <w:jc w:val="center"/>
              <w:tblLook w:val="04A0" w:firstRow="1" w:lastRow="0" w:firstColumn="1" w:lastColumn="0" w:noHBand="0" w:noVBand="1"/>
            </w:tblPr>
            <w:tblGrid>
              <w:gridCol w:w="1408"/>
              <w:gridCol w:w="1701"/>
            </w:tblGrid>
            <w:tr w:rsidRPr="007677D8" w:rsidR="005E3FA6" w:rsidTr="0075000F" w14:paraId="2DFCDB00" w14:textId="77777777">
              <w:trPr>
                <w:jc w:val="center"/>
              </w:trPr>
              <w:tc>
                <w:tcPr>
                  <w:tcW w:w="1408" w:type="dxa"/>
                  <w:vAlign w:val="center"/>
                </w:tcPr>
                <w:p w:rsidRPr="007677D8" w:rsidR="005E3FA6" w:rsidP="0075000F" w:rsidRDefault="005E3FA6" w14:paraId="3BB59AC8" w14:textId="77777777">
                  <w:pPr>
                    <w:spacing w:after="0" w:line="240" w:lineRule="auto"/>
                    <w:ind w:firstLine="0"/>
                    <w:jc w:val="center"/>
                    <w:rPr>
                      <w:rFonts w:eastAsia="Aptos"/>
                      <w:b/>
                      <w:bCs/>
                      <w:color w:val="000000"/>
                      <w:sz w:val="20"/>
                      <w:szCs w:val="20"/>
                      <w:lang w:val="en-US" w:eastAsia="es-CO"/>
                    </w:rPr>
                  </w:pPr>
                  <w:r w:rsidRPr="007677D8">
                    <w:rPr>
                      <w:color w:val="000000"/>
                      <w:sz w:val="22"/>
                      <w:szCs w:val="22"/>
                      <w:lang w:val="en-US" w:eastAsia="es-CO"/>
                    </w:rPr>
                    <w:t> </w:t>
                  </w:r>
                  <w:r w:rsidRPr="007677D8">
                    <w:rPr>
                      <w:rFonts w:eastAsia="Aptos"/>
                      <w:b/>
                      <w:bCs/>
                      <w:color w:val="000000"/>
                      <w:sz w:val="20"/>
                      <w:szCs w:val="20"/>
                      <w:lang w:val="en-US" w:eastAsia="es-CO"/>
                    </w:rPr>
                    <w:t>Parameter</w:t>
                  </w:r>
                </w:p>
              </w:tc>
              <w:tc>
                <w:tcPr>
                  <w:tcW w:w="1701" w:type="dxa"/>
                  <w:vAlign w:val="center"/>
                </w:tcPr>
                <w:p w:rsidRPr="007677D8" w:rsidR="005E3FA6" w:rsidP="0075000F" w:rsidRDefault="005E3FA6" w14:paraId="40FFBCDA"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µ±σ (Unit)</w:t>
                  </w:r>
                </w:p>
              </w:tc>
            </w:tr>
            <w:tr w:rsidRPr="007677D8" w:rsidR="005E3FA6" w:rsidTr="0075000F" w14:paraId="2C7D03BF" w14:textId="77777777">
              <w:trPr>
                <w:jc w:val="center"/>
              </w:trPr>
              <w:tc>
                <w:tcPr>
                  <w:tcW w:w="1408" w:type="dxa"/>
                  <w:vAlign w:val="center"/>
                </w:tcPr>
                <w:p w:rsidRPr="007677D8" w:rsidR="005E3FA6" w:rsidP="0075000F" w:rsidRDefault="005E3FA6" w14:paraId="586A66B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Total Nitrogen</w:t>
                  </w:r>
                </w:p>
              </w:tc>
              <w:tc>
                <w:tcPr>
                  <w:tcW w:w="1701" w:type="dxa"/>
                  <w:vAlign w:val="center"/>
                </w:tcPr>
                <w:p w:rsidRPr="007677D8" w:rsidR="005E3FA6" w:rsidP="0075000F" w:rsidRDefault="005E3FA6" w14:paraId="04F45567"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13.67±6.43 (mg</w:t>
                  </w:r>
                  <w:r>
                    <w:rPr>
                      <w:rFonts w:eastAsia="Aptos"/>
                      <w:color w:val="000000"/>
                      <w:sz w:val="20"/>
                      <w:szCs w:val="20"/>
                      <w:lang w:val="en-US" w:eastAsia="es-CO"/>
                    </w:rPr>
                    <w:t xml:space="preserve">/L </w:t>
                  </w:r>
                  <w:r w:rsidRPr="007677D8">
                    <w:rPr>
                      <w:rFonts w:eastAsia="Aptos"/>
                      <w:color w:val="000000"/>
                      <w:sz w:val="20"/>
                      <w:szCs w:val="20"/>
                      <w:lang w:val="en-US" w:eastAsia="es-CO"/>
                    </w:rPr>
                    <w:t>N)</w:t>
                  </w:r>
                </w:p>
              </w:tc>
            </w:tr>
            <w:tr w:rsidRPr="007677D8" w:rsidR="005E3FA6" w:rsidTr="0075000F" w14:paraId="4ACF96AB" w14:textId="77777777">
              <w:trPr>
                <w:jc w:val="center"/>
              </w:trPr>
              <w:tc>
                <w:tcPr>
                  <w:tcW w:w="1408" w:type="dxa"/>
                  <w:vAlign w:val="center"/>
                </w:tcPr>
                <w:p w:rsidRPr="007677D8" w:rsidR="005E3FA6" w:rsidP="0075000F" w:rsidRDefault="005E3FA6" w14:paraId="53057A1F"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A</w:t>
                  </w:r>
                  <w:r w:rsidRPr="007677D8">
                    <w:rPr>
                      <w:rFonts w:eastAsia="Aptos"/>
                      <w:color w:val="000000"/>
                      <w:sz w:val="20"/>
                      <w:szCs w:val="20"/>
                      <w:lang w:val="en-US" w:eastAsia="es-CO"/>
                    </w:rPr>
                    <w:t xml:space="preserve">mmoniacal </w:t>
                  </w:r>
                  <w:r>
                    <w:rPr>
                      <w:rFonts w:eastAsia="Aptos"/>
                      <w:color w:val="000000"/>
                      <w:sz w:val="20"/>
                      <w:szCs w:val="20"/>
                      <w:lang w:val="en-US" w:eastAsia="es-CO"/>
                    </w:rPr>
                    <w:t>n</w:t>
                  </w:r>
                  <w:r w:rsidRPr="007677D8">
                    <w:rPr>
                      <w:rFonts w:eastAsia="Aptos"/>
                      <w:color w:val="000000"/>
                      <w:sz w:val="20"/>
                      <w:szCs w:val="20"/>
                      <w:lang w:val="en-US" w:eastAsia="es-CO"/>
                    </w:rPr>
                    <w:t xml:space="preserve">itrogen </w:t>
                  </w:r>
                </w:p>
              </w:tc>
              <w:tc>
                <w:tcPr>
                  <w:tcW w:w="1701" w:type="dxa"/>
                  <w:vAlign w:val="center"/>
                </w:tcPr>
                <w:p w:rsidRPr="007677D8" w:rsidR="005E3FA6" w:rsidP="0075000F" w:rsidRDefault="005E3FA6" w14:paraId="142AD8E5"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6.67±5.51 (mg</w:t>
                  </w:r>
                  <w:r>
                    <w:rPr>
                      <w:rFonts w:eastAsia="Aptos"/>
                      <w:color w:val="000000"/>
                      <w:sz w:val="20"/>
                      <w:szCs w:val="20"/>
                      <w:lang w:val="en-US" w:eastAsia="es-CO"/>
                    </w:rPr>
                    <w:t xml:space="preserve">/L </w:t>
                  </w:r>
                  <w:r w:rsidRPr="007677D8">
                    <w:rPr>
                      <w:rFonts w:eastAsia="Aptos"/>
                      <w:color w:val="000000"/>
                      <w:sz w:val="20"/>
                      <w:szCs w:val="20"/>
                      <w:lang w:val="en-US" w:eastAsia="es-CO"/>
                    </w:rPr>
                    <w:t>N</w:t>
                  </w:r>
                  <w:r w:rsidRPr="00F07CA4">
                    <w:rPr>
                      <w:rFonts w:eastAsia="Aptos"/>
                      <w:color w:val="000000"/>
                      <w:sz w:val="20"/>
                      <w:szCs w:val="20"/>
                      <w:vertAlign w:val="superscript"/>
                      <w:lang w:val="en-US" w:eastAsia="es-CO"/>
                    </w:rPr>
                    <w:t>-</w:t>
                  </w:r>
                  <w:r w:rsidRPr="007677D8">
                    <w:rPr>
                      <w:rFonts w:eastAsia="Aptos"/>
                      <w:color w:val="000000"/>
                      <w:sz w:val="20"/>
                      <w:szCs w:val="20"/>
                      <w:lang w:val="en-US" w:eastAsia="es-CO"/>
                    </w:rPr>
                    <w:t>NH</w:t>
                  </w:r>
                  <w:r w:rsidRPr="00F07CA4">
                    <w:rPr>
                      <w:rFonts w:eastAsia="Aptos"/>
                      <w:color w:val="000000"/>
                      <w:sz w:val="20"/>
                      <w:szCs w:val="20"/>
                      <w:vertAlign w:val="superscript"/>
                      <w:lang w:val="en-US" w:eastAsia="es-CO"/>
                    </w:rPr>
                    <w:t>3</w:t>
                  </w:r>
                  <w:r w:rsidRPr="007677D8">
                    <w:rPr>
                      <w:rFonts w:eastAsia="Aptos"/>
                      <w:color w:val="000000"/>
                      <w:sz w:val="20"/>
                      <w:szCs w:val="20"/>
                      <w:lang w:val="en-US" w:eastAsia="es-CO"/>
                    </w:rPr>
                    <w:t>)</w:t>
                  </w:r>
                </w:p>
              </w:tc>
            </w:tr>
            <w:tr w:rsidRPr="007677D8" w:rsidR="005E3FA6" w:rsidTr="0075000F" w14:paraId="2301F94D" w14:textId="77777777">
              <w:trPr>
                <w:jc w:val="center"/>
              </w:trPr>
              <w:tc>
                <w:tcPr>
                  <w:tcW w:w="1408" w:type="dxa"/>
                  <w:vAlign w:val="center"/>
                </w:tcPr>
                <w:p w:rsidRPr="007677D8" w:rsidR="005E3FA6" w:rsidP="0075000F" w:rsidRDefault="005E3FA6" w14:paraId="18D3F0EB"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Nitrates</w:t>
                  </w:r>
                </w:p>
              </w:tc>
              <w:tc>
                <w:tcPr>
                  <w:tcW w:w="1701" w:type="dxa"/>
                  <w:vAlign w:val="center"/>
                </w:tcPr>
                <w:p w:rsidRPr="007677D8" w:rsidR="005E3FA6" w:rsidP="0075000F" w:rsidRDefault="005E3FA6" w14:paraId="15CE3633"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0.05±0.03 (mg</w:t>
                  </w:r>
                  <w:r>
                    <w:rPr>
                      <w:rFonts w:eastAsia="Aptos"/>
                      <w:color w:val="000000"/>
                      <w:sz w:val="20"/>
                      <w:szCs w:val="20"/>
                      <w:lang w:val="en-US" w:eastAsia="es-CO"/>
                    </w:rPr>
                    <w:t xml:space="preserve">/L </w:t>
                  </w:r>
                  <w:r w:rsidRPr="007677D8">
                    <w:rPr>
                      <w:rFonts w:eastAsia="Aptos"/>
                      <w:color w:val="000000"/>
                      <w:sz w:val="20"/>
                      <w:szCs w:val="20"/>
                      <w:lang w:val="en-US" w:eastAsia="es-CO"/>
                    </w:rPr>
                    <w:t>NO</w:t>
                  </w:r>
                  <w:r w:rsidRPr="007677D8">
                    <w:rPr>
                      <w:rFonts w:eastAsia="Aptos"/>
                      <w:color w:val="000000"/>
                      <w:sz w:val="20"/>
                      <w:szCs w:val="20"/>
                      <w:vertAlign w:val="subscript"/>
                      <w:lang w:val="en-US" w:eastAsia="es-CO"/>
                    </w:rPr>
                    <w:t>3</w:t>
                  </w:r>
                  <w:r w:rsidRPr="007677D8">
                    <w:rPr>
                      <w:rFonts w:eastAsia="Aptos"/>
                      <w:color w:val="000000"/>
                      <w:sz w:val="20"/>
                      <w:szCs w:val="20"/>
                      <w:lang w:val="en-US" w:eastAsia="es-CO"/>
                    </w:rPr>
                    <w:t>)</w:t>
                  </w:r>
                </w:p>
              </w:tc>
            </w:tr>
            <w:tr w:rsidRPr="007677D8" w:rsidR="005E3FA6" w:rsidTr="0075000F" w14:paraId="6D589A8A" w14:textId="77777777">
              <w:trPr>
                <w:jc w:val="center"/>
              </w:trPr>
              <w:tc>
                <w:tcPr>
                  <w:tcW w:w="1408" w:type="dxa"/>
                  <w:vAlign w:val="center"/>
                </w:tcPr>
                <w:p w:rsidRPr="007677D8" w:rsidR="005E3FA6" w:rsidP="0075000F" w:rsidRDefault="005E3FA6" w14:paraId="1DC5D059"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Nitrites</w:t>
                  </w:r>
                </w:p>
              </w:tc>
              <w:tc>
                <w:tcPr>
                  <w:tcW w:w="1701" w:type="dxa"/>
                  <w:vAlign w:val="center"/>
                </w:tcPr>
                <w:p w:rsidRPr="007677D8" w:rsidR="005E3FA6" w:rsidP="0075000F" w:rsidRDefault="005E3FA6" w14:paraId="48D6A3D9"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0.002±0.002 (mg</w:t>
                  </w:r>
                  <w:r>
                    <w:rPr>
                      <w:rFonts w:eastAsia="Aptos"/>
                      <w:color w:val="000000"/>
                      <w:sz w:val="20"/>
                      <w:szCs w:val="20"/>
                      <w:lang w:val="en-US" w:eastAsia="es-CO"/>
                    </w:rPr>
                    <w:t xml:space="preserve">/L </w:t>
                  </w:r>
                  <w:r w:rsidRPr="007677D8">
                    <w:rPr>
                      <w:rFonts w:eastAsia="Aptos"/>
                      <w:color w:val="000000"/>
                      <w:sz w:val="20"/>
                      <w:szCs w:val="20"/>
                      <w:lang w:val="en-US" w:eastAsia="es-CO"/>
                    </w:rPr>
                    <w:t>NO</w:t>
                  </w:r>
                  <w:r w:rsidRPr="007677D8">
                    <w:rPr>
                      <w:rFonts w:eastAsia="Aptos"/>
                      <w:color w:val="000000"/>
                      <w:sz w:val="20"/>
                      <w:szCs w:val="20"/>
                      <w:vertAlign w:val="subscript"/>
                      <w:lang w:val="en-US" w:eastAsia="es-CO"/>
                    </w:rPr>
                    <w:t>2</w:t>
                  </w:r>
                  <w:r w:rsidRPr="007677D8">
                    <w:rPr>
                      <w:rFonts w:eastAsia="Aptos"/>
                      <w:color w:val="000000"/>
                      <w:sz w:val="20"/>
                      <w:szCs w:val="20"/>
                      <w:lang w:val="en-US" w:eastAsia="es-CO"/>
                    </w:rPr>
                    <w:t>)</w:t>
                  </w:r>
                </w:p>
              </w:tc>
            </w:tr>
            <w:tr w:rsidRPr="007677D8" w:rsidR="005E3FA6" w:rsidTr="0075000F" w14:paraId="70FDC515" w14:textId="77777777">
              <w:trPr>
                <w:jc w:val="center"/>
              </w:trPr>
              <w:tc>
                <w:tcPr>
                  <w:tcW w:w="1408" w:type="dxa"/>
                  <w:vAlign w:val="center"/>
                </w:tcPr>
                <w:p w:rsidRPr="007677D8" w:rsidR="005E3FA6" w:rsidP="0075000F" w:rsidRDefault="005E3FA6" w14:paraId="7B2D90B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Total phosphorus</w:t>
                  </w:r>
                </w:p>
              </w:tc>
              <w:tc>
                <w:tcPr>
                  <w:tcW w:w="1701" w:type="dxa"/>
                  <w:vAlign w:val="center"/>
                </w:tcPr>
                <w:p w:rsidRPr="007677D8" w:rsidR="005E3FA6" w:rsidP="0075000F" w:rsidRDefault="005E3FA6" w14:paraId="1E16EFE4"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1.57±0.75 (mg</w:t>
                  </w:r>
                  <w:r>
                    <w:rPr>
                      <w:rFonts w:eastAsia="Aptos"/>
                      <w:color w:val="000000"/>
                      <w:sz w:val="20"/>
                      <w:szCs w:val="20"/>
                      <w:lang w:val="en-US" w:eastAsia="es-CO"/>
                    </w:rPr>
                    <w:t xml:space="preserve">/L </w:t>
                  </w:r>
                  <w:r w:rsidRPr="007677D8">
                    <w:rPr>
                      <w:rFonts w:eastAsia="Aptos"/>
                      <w:color w:val="000000"/>
                      <w:sz w:val="20"/>
                      <w:szCs w:val="20"/>
                      <w:lang w:val="en-US" w:eastAsia="es-CO"/>
                    </w:rPr>
                    <w:t>P)</w:t>
                  </w:r>
                </w:p>
              </w:tc>
            </w:tr>
            <w:tr w:rsidRPr="007677D8" w:rsidR="005E3FA6" w:rsidTr="0075000F" w14:paraId="6FA91765" w14:textId="77777777">
              <w:trPr>
                <w:jc w:val="center"/>
              </w:trPr>
              <w:tc>
                <w:tcPr>
                  <w:tcW w:w="1408" w:type="dxa"/>
                  <w:vAlign w:val="center"/>
                </w:tcPr>
                <w:p w:rsidRPr="007677D8" w:rsidR="005E3FA6" w:rsidP="0075000F" w:rsidRDefault="005E3FA6" w14:paraId="527EACDD"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R</w:t>
                  </w:r>
                  <w:r w:rsidRPr="007677D8">
                    <w:rPr>
                      <w:rFonts w:eastAsia="Aptos"/>
                      <w:color w:val="000000"/>
                      <w:sz w:val="20"/>
                      <w:szCs w:val="20"/>
                      <w:lang w:val="en-US" w:eastAsia="es-CO"/>
                    </w:rPr>
                    <w:t xml:space="preserve">eagent soluble </w:t>
                  </w:r>
                  <w:r>
                    <w:rPr>
                      <w:rFonts w:eastAsia="Aptos"/>
                      <w:color w:val="000000"/>
                      <w:sz w:val="20"/>
                      <w:szCs w:val="20"/>
                      <w:lang w:val="en-US" w:eastAsia="es-CO"/>
                    </w:rPr>
                    <w:t>p</w:t>
                  </w:r>
                  <w:r w:rsidRPr="007677D8">
                    <w:rPr>
                      <w:rFonts w:eastAsia="Aptos"/>
                      <w:color w:val="000000"/>
                      <w:sz w:val="20"/>
                      <w:szCs w:val="20"/>
                      <w:lang w:val="en-US" w:eastAsia="es-CO"/>
                    </w:rPr>
                    <w:t xml:space="preserve">hosphorus </w:t>
                  </w:r>
                </w:p>
              </w:tc>
              <w:tc>
                <w:tcPr>
                  <w:tcW w:w="1701" w:type="dxa"/>
                  <w:vAlign w:val="center"/>
                </w:tcPr>
                <w:p w:rsidRPr="007677D8" w:rsidR="005E3FA6" w:rsidP="0075000F" w:rsidRDefault="005E3FA6" w14:paraId="60BA8C66"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0.73±0.45 (mg</w:t>
                  </w:r>
                  <w:r>
                    <w:rPr>
                      <w:rFonts w:eastAsia="Aptos"/>
                      <w:color w:val="000000"/>
                      <w:sz w:val="20"/>
                      <w:szCs w:val="20"/>
                      <w:lang w:val="en-US" w:eastAsia="es-CO"/>
                    </w:rPr>
                    <w:t xml:space="preserve">/L </w:t>
                  </w:r>
                  <w:r w:rsidRPr="007677D8">
                    <w:rPr>
                      <w:rFonts w:eastAsia="Aptos"/>
                      <w:color w:val="000000"/>
                      <w:sz w:val="20"/>
                      <w:szCs w:val="20"/>
                      <w:lang w:val="en-US" w:eastAsia="es-CO"/>
                    </w:rPr>
                    <w:t>P)</w:t>
                  </w:r>
                </w:p>
              </w:tc>
            </w:tr>
            <w:tr w:rsidRPr="007677D8" w:rsidR="005E3FA6" w:rsidTr="0075000F" w14:paraId="14D97040" w14:textId="77777777">
              <w:trPr>
                <w:jc w:val="center"/>
              </w:trPr>
              <w:tc>
                <w:tcPr>
                  <w:tcW w:w="1408" w:type="dxa"/>
                  <w:vAlign w:val="center"/>
                </w:tcPr>
                <w:p w:rsidRPr="007677D8" w:rsidR="005E3FA6" w:rsidP="0075000F" w:rsidRDefault="005E3FA6" w14:paraId="44F35E93"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Total potassium</w:t>
                  </w:r>
                </w:p>
              </w:tc>
              <w:tc>
                <w:tcPr>
                  <w:tcW w:w="1701" w:type="dxa"/>
                  <w:vAlign w:val="center"/>
                </w:tcPr>
                <w:p w:rsidRPr="007677D8" w:rsidR="005E3FA6" w:rsidP="0075000F" w:rsidRDefault="005E3FA6" w14:paraId="478001F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26.83±2.00 (mg</w:t>
                  </w:r>
                  <w:r>
                    <w:rPr>
                      <w:rFonts w:eastAsia="Aptos"/>
                      <w:color w:val="000000"/>
                      <w:sz w:val="20"/>
                      <w:szCs w:val="20"/>
                      <w:lang w:val="en-US" w:eastAsia="es-CO"/>
                    </w:rPr>
                    <w:t xml:space="preserve">/L </w:t>
                  </w:r>
                  <w:r w:rsidRPr="007677D8">
                    <w:rPr>
                      <w:rFonts w:eastAsia="Aptos"/>
                      <w:color w:val="000000"/>
                      <w:sz w:val="20"/>
                      <w:szCs w:val="20"/>
                      <w:lang w:val="en-US" w:eastAsia="es-CO"/>
                    </w:rPr>
                    <w:t>K)</w:t>
                  </w:r>
                </w:p>
              </w:tc>
            </w:tr>
          </w:tbl>
          <w:p w:rsidRPr="007677D8" w:rsidR="005E3FA6" w:rsidP="0075000F" w:rsidRDefault="005E3FA6" w14:paraId="74B40E34" w14:textId="77777777">
            <w:pPr>
              <w:spacing w:after="0" w:line="240" w:lineRule="auto"/>
              <w:ind w:firstLine="0"/>
              <w:jc w:val="left"/>
              <w:rPr>
                <w:color w:val="000000"/>
                <w:kern w:val="0"/>
                <w:sz w:val="22"/>
                <w:szCs w:val="22"/>
                <w:lang w:val="en-US" w:eastAsia="es-CO"/>
              </w:rPr>
            </w:pPr>
          </w:p>
        </w:tc>
      </w:tr>
      <w:tr w:rsidRPr="007677D8" w:rsidR="005E3FA6" w:rsidTr="0075000F" w14:paraId="70977744" w14:textId="77777777">
        <w:trPr>
          <w:trHeight w:val="907"/>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098946A4"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7267A5B1"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3.5.2.5 Water quality parameters​​ on </w:t>
            </w:r>
            <w:r w:rsidRPr="00DF7E80">
              <w:rPr>
                <w:i/>
                <w:iCs/>
                <w:color w:val="000000"/>
                <w:kern w:val="0"/>
                <w:sz w:val="22"/>
                <w:szCs w:val="22"/>
                <w:lang w:val="en-US" w:eastAsia="es-CO"/>
              </w:rPr>
              <w:t xml:space="preserve">wastewater </w:t>
            </w:r>
            <w:r w:rsidRPr="007677D8">
              <w:rPr>
                <w:i/>
                <w:iCs/>
                <w:color w:val="000000"/>
                <w:kern w:val="0"/>
                <w:sz w:val="22"/>
                <w:szCs w:val="22"/>
                <w:lang w:val="en-US" w:eastAsia="es-CO"/>
              </w:rPr>
              <w:t xml:space="preserve">discharges: </w:t>
            </w:r>
            <w:r w:rsidRPr="007677D8">
              <w:rPr>
                <w:color w:val="000000"/>
                <w:kern w:val="0"/>
                <w:sz w:val="22"/>
                <w:szCs w:val="22"/>
                <w:lang w:val="en-US" w:eastAsia="es-CO"/>
              </w:rPr>
              <w:t>Sales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0D4C6646"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E</w:t>
            </w:r>
            <w:r w:rsidRPr="007677D8">
              <w:rPr>
                <w:color w:val="000000"/>
                <w:kern w:val="0"/>
                <w:sz w:val="22"/>
                <w:szCs w:val="22"/>
                <w:lang w:val="en-US" w:eastAsia="es-CO"/>
              </w:rPr>
              <w:t xml:space="preserve">lectrical </w:t>
            </w:r>
            <w:r>
              <w:rPr>
                <w:color w:val="000000"/>
                <w:kern w:val="0"/>
                <w:sz w:val="22"/>
                <w:szCs w:val="22"/>
                <w:lang w:val="en-US" w:eastAsia="es-CO"/>
              </w:rPr>
              <w:t>c</w:t>
            </w:r>
            <w:r w:rsidRPr="007677D8">
              <w:rPr>
                <w:color w:val="000000"/>
                <w:kern w:val="0"/>
                <w:sz w:val="22"/>
                <w:szCs w:val="22"/>
                <w:lang w:val="en-US" w:eastAsia="es-CO"/>
              </w:rPr>
              <w:t>onductivity [µS/cm]</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46FC3F5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quality monitoring (Primary)​​</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1463"/>
              <w:gridCol w:w="1701"/>
            </w:tblGrid>
            <w:tr w:rsidRPr="007677D8" w:rsidR="005E3FA6" w:rsidTr="0075000F" w14:paraId="1741975A" w14:textId="77777777">
              <w:trPr>
                <w:jc w:val="center"/>
              </w:trPr>
              <w:tc>
                <w:tcPr>
                  <w:tcW w:w="1463" w:type="dxa"/>
                  <w:vAlign w:val="center"/>
                </w:tcPr>
                <w:p w:rsidRPr="007677D8" w:rsidR="005E3FA6" w:rsidP="0075000F" w:rsidRDefault="005E3FA6" w14:paraId="56175B2D" w14:textId="77777777">
                  <w:pPr>
                    <w:spacing w:after="0" w:line="240" w:lineRule="auto"/>
                    <w:ind w:firstLine="0"/>
                    <w:jc w:val="center"/>
                    <w:rPr>
                      <w:rFonts w:eastAsia="Aptos"/>
                      <w:b/>
                      <w:bCs/>
                      <w:color w:val="000000"/>
                      <w:sz w:val="20"/>
                      <w:szCs w:val="20"/>
                      <w:lang w:val="en-US" w:eastAsia="es-CO"/>
                    </w:rPr>
                  </w:pPr>
                  <w:r w:rsidRPr="007677D8">
                    <w:rPr>
                      <w:color w:val="000000"/>
                      <w:sz w:val="22"/>
                      <w:szCs w:val="22"/>
                      <w:lang w:val="en-US" w:eastAsia="es-CO"/>
                    </w:rPr>
                    <w:t> </w:t>
                  </w:r>
                  <w:r w:rsidRPr="007677D8">
                    <w:rPr>
                      <w:rFonts w:eastAsia="Aptos"/>
                      <w:b/>
                      <w:bCs/>
                      <w:color w:val="000000"/>
                      <w:sz w:val="20"/>
                      <w:szCs w:val="20"/>
                      <w:lang w:val="en-US" w:eastAsia="es-CO"/>
                    </w:rPr>
                    <w:t>Parameter</w:t>
                  </w:r>
                </w:p>
              </w:tc>
              <w:tc>
                <w:tcPr>
                  <w:tcW w:w="1701" w:type="dxa"/>
                  <w:vAlign w:val="center"/>
                </w:tcPr>
                <w:p w:rsidRPr="007677D8" w:rsidR="005E3FA6" w:rsidP="0075000F" w:rsidRDefault="005E3FA6" w14:paraId="5911B45F"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µ±σ (Unit)</w:t>
                  </w:r>
                </w:p>
              </w:tc>
            </w:tr>
            <w:tr w:rsidRPr="007677D8" w:rsidR="005E3FA6" w:rsidTr="0075000F" w14:paraId="7E962DD3" w14:textId="77777777">
              <w:trPr>
                <w:jc w:val="center"/>
              </w:trPr>
              <w:tc>
                <w:tcPr>
                  <w:tcW w:w="1463" w:type="dxa"/>
                  <w:vAlign w:val="center"/>
                </w:tcPr>
                <w:p w:rsidRPr="007677D8" w:rsidR="005E3FA6" w:rsidP="0075000F" w:rsidRDefault="005E3FA6" w14:paraId="4A580E51"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E</w:t>
                  </w:r>
                  <w:r w:rsidRPr="007677D8">
                    <w:rPr>
                      <w:rFonts w:eastAsia="Aptos"/>
                      <w:color w:val="000000"/>
                      <w:sz w:val="20"/>
                      <w:szCs w:val="20"/>
                      <w:lang w:val="en-US" w:eastAsia="es-CO"/>
                    </w:rPr>
                    <w:t xml:space="preserve">lectric </w:t>
                  </w:r>
                  <w:r>
                    <w:rPr>
                      <w:rFonts w:eastAsia="Aptos"/>
                      <w:color w:val="000000"/>
                      <w:sz w:val="20"/>
                      <w:szCs w:val="20"/>
                      <w:lang w:val="en-US" w:eastAsia="es-CO"/>
                    </w:rPr>
                    <w:t>c</w:t>
                  </w:r>
                  <w:r w:rsidRPr="007677D8">
                    <w:rPr>
                      <w:rFonts w:eastAsia="Aptos"/>
                      <w:color w:val="000000"/>
                      <w:sz w:val="20"/>
                      <w:szCs w:val="20"/>
                      <w:lang w:val="en-US" w:eastAsia="es-CO"/>
                    </w:rPr>
                    <w:t xml:space="preserve">onductivity </w:t>
                  </w:r>
                </w:p>
              </w:tc>
              <w:tc>
                <w:tcPr>
                  <w:tcW w:w="1701" w:type="dxa"/>
                  <w:vAlign w:val="center"/>
                </w:tcPr>
                <w:p w:rsidRPr="007677D8" w:rsidR="005E3FA6" w:rsidP="0075000F" w:rsidRDefault="005E3FA6" w14:paraId="2F2A233A"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1169±111 (µS/cm)</w:t>
                  </w:r>
                </w:p>
              </w:tc>
            </w:tr>
          </w:tbl>
          <w:p w:rsidRPr="007677D8" w:rsidR="005E3FA6" w:rsidP="0075000F" w:rsidRDefault="005E3FA6" w14:paraId="6268FBF9" w14:textId="77777777">
            <w:pPr>
              <w:spacing w:after="0" w:line="240" w:lineRule="auto"/>
              <w:ind w:firstLine="0"/>
              <w:jc w:val="left"/>
              <w:rPr>
                <w:color w:val="000000"/>
                <w:kern w:val="0"/>
                <w:sz w:val="22"/>
                <w:szCs w:val="22"/>
                <w:lang w:val="en-US" w:eastAsia="es-CO"/>
              </w:rPr>
            </w:pPr>
          </w:p>
        </w:tc>
      </w:tr>
      <w:tr w:rsidRPr="007677D8" w:rsidR="005E3FA6" w:rsidTr="0075000F" w14:paraId="27577AF1" w14:textId="77777777">
        <w:trPr>
          <w:trHeight w:val="1485"/>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7DC7568C"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35039F6"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3.5.2.6 Water quality parameters​​ on </w:t>
            </w:r>
            <w:r w:rsidRPr="00DF7E80">
              <w:rPr>
                <w:i/>
                <w:iCs/>
                <w:color w:val="000000"/>
                <w:kern w:val="0"/>
                <w:sz w:val="22"/>
                <w:szCs w:val="22"/>
                <w:lang w:val="en-US" w:eastAsia="es-CO"/>
              </w:rPr>
              <w:t xml:space="preserve">wastewater </w:t>
            </w:r>
            <w:r w:rsidRPr="007677D8">
              <w:rPr>
                <w:i/>
                <w:iCs/>
                <w:color w:val="000000"/>
                <w:kern w:val="0"/>
                <w:sz w:val="22"/>
                <w:szCs w:val="22"/>
                <w:lang w:val="en-US" w:eastAsia="es-CO"/>
              </w:rPr>
              <w:t>discharges:</w:t>
            </w:r>
            <w:r w:rsidRPr="007677D8">
              <w:rPr>
                <w:color w:val="000000"/>
                <w:kern w:val="0"/>
                <w:sz w:val="22"/>
                <w:szCs w:val="22"/>
                <w:lang w:val="en-US" w:eastAsia="es-CO"/>
              </w:rPr>
              <w:t xml:space="preserve"> Pathogens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7CC6B03"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w:t>
            </w:r>
            <w:r w:rsidRPr="007677D8">
              <w:rPr>
                <w:color w:val="000000"/>
                <w:kern w:val="0"/>
                <w:sz w:val="22"/>
                <w:szCs w:val="22"/>
                <w:lang w:val="en-US" w:eastAsia="es-CO"/>
              </w:rPr>
              <w:t xml:space="preserve">otal </w:t>
            </w:r>
            <w:r>
              <w:rPr>
                <w:color w:val="000000"/>
                <w:kern w:val="0"/>
                <w:sz w:val="22"/>
                <w:szCs w:val="22"/>
                <w:lang w:val="en-US" w:eastAsia="es-CO"/>
              </w:rPr>
              <w:t>c</w:t>
            </w:r>
            <w:r w:rsidRPr="007677D8">
              <w:rPr>
                <w:color w:val="000000"/>
                <w:kern w:val="0"/>
                <w:sz w:val="22"/>
                <w:szCs w:val="22"/>
                <w:lang w:val="en-US" w:eastAsia="es-CO"/>
              </w:rPr>
              <w:t>oliforms [MP</w:t>
            </w:r>
            <w:r>
              <w:rPr>
                <w:color w:val="000000"/>
                <w:kern w:val="0"/>
                <w:sz w:val="22"/>
                <w:szCs w:val="22"/>
                <w:lang w:val="en-US" w:eastAsia="es-CO"/>
              </w:rPr>
              <w:t>N</w:t>
            </w:r>
            <w:r w:rsidRPr="007677D8">
              <w:rPr>
                <w:color w:val="000000"/>
                <w:kern w:val="0"/>
                <w:sz w:val="22"/>
                <w:szCs w:val="22"/>
                <w:lang w:val="en-US" w:eastAsia="es-CO"/>
              </w:rPr>
              <w:t xml:space="preserve">/100mL] </w:t>
            </w:r>
            <w:r w:rsidRPr="007677D8">
              <w:rPr>
                <w:color w:val="000000"/>
                <w:kern w:val="0"/>
                <w:sz w:val="22"/>
                <w:szCs w:val="22"/>
                <w:lang w:val="en-US" w:eastAsia="es-CO"/>
              </w:rPr>
              <w:br/>
            </w:r>
            <w:r>
              <w:rPr>
                <w:color w:val="000000"/>
                <w:kern w:val="0"/>
                <w:sz w:val="22"/>
                <w:szCs w:val="22"/>
                <w:lang w:val="en-US" w:eastAsia="es-CO"/>
              </w:rPr>
              <w:t>F</w:t>
            </w:r>
            <w:r w:rsidRPr="007677D8">
              <w:rPr>
                <w:color w:val="000000"/>
                <w:kern w:val="0"/>
                <w:sz w:val="22"/>
                <w:szCs w:val="22"/>
                <w:lang w:val="en-US" w:eastAsia="es-CO"/>
              </w:rPr>
              <w:t xml:space="preserve">ecal </w:t>
            </w:r>
            <w:r>
              <w:rPr>
                <w:color w:val="000000"/>
                <w:kern w:val="0"/>
                <w:sz w:val="22"/>
                <w:szCs w:val="22"/>
                <w:lang w:val="en-US" w:eastAsia="es-CO"/>
              </w:rPr>
              <w:t>c</w:t>
            </w:r>
            <w:r w:rsidRPr="007677D8">
              <w:rPr>
                <w:color w:val="000000"/>
                <w:kern w:val="0"/>
                <w:sz w:val="22"/>
                <w:szCs w:val="22"/>
                <w:lang w:val="en-US" w:eastAsia="es-CO"/>
              </w:rPr>
              <w:t>oliforms [MP</w:t>
            </w:r>
            <w:r>
              <w:rPr>
                <w:color w:val="000000"/>
                <w:kern w:val="0"/>
                <w:sz w:val="22"/>
                <w:szCs w:val="22"/>
                <w:lang w:val="en-US" w:eastAsia="es-CO"/>
              </w:rPr>
              <w:t>N</w:t>
            </w:r>
            <w:r w:rsidRPr="007677D8">
              <w:rPr>
                <w:color w:val="000000"/>
                <w:kern w:val="0"/>
                <w:sz w:val="22"/>
                <w:szCs w:val="22"/>
                <w:lang w:val="en-US" w:eastAsia="es-CO"/>
              </w:rPr>
              <w:t>/100mL]</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83200F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quality monitoring (Primary)​​</w:t>
            </w:r>
          </w:p>
        </w:tc>
        <w:tc>
          <w:tcPr>
            <w:tcW w:w="3741" w:type="dxa"/>
            <w:tcBorders>
              <w:top w:val="nil"/>
              <w:left w:val="nil"/>
              <w:bottom w:val="single" w:color="auto" w:sz="4" w:space="0"/>
              <w:right w:val="single" w:color="auto" w:sz="4" w:space="0"/>
            </w:tcBorders>
            <w:shd w:val="clear" w:color="000000" w:fill="F2F2F2"/>
            <w:vAlign w:val="center"/>
            <w:hideMark/>
          </w:tcPr>
          <w:tbl>
            <w:tblPr>
              <w:tblStyle w:val="Tablaconcuadrcula1"/>
              <w:tblW w:w="0" w:type="auto"/>
              <w:jc w:val="center"/>
              <w:tblLook w:val="04A0" w:firstRow="1" w:lastRow="0" w:firstColumn="1" w:lastColumn="0" w:noHBand="0" w:noVBand="1"/>
            </w:tblPr>
            <w:tblGrid>
              <w:gridCol w:w="1463"/>
              <w:gridCol w:w="1701"/>
            </w:tblGrid>
            <w:tr w:rsidRPr="007677D8" w:rsidR="005E3FA6" w:rsidTr="0075000F" w14:paraId="7CD4830F" w14:textId="77777777">
              <w:trPr>
                <w:jc w:val="center"/>
              </w:trPr>
              <w:tc>
                <w:tcPr>
                  <w:tcW w:w="1463" w:type="dxa"/>
                  <w:vAlign w:val="center"/>
                </w:tcPr>
                <w:p w:rsidRPr="007677D8" w:rsidR="005E3FA6" w:rsidP="0075000F" w:rsidRDefault="005E3FA6" w14:paraId="515D053C" w14:textId="77777777">
                  <w:pPr>
                    <w:spacing w:after="0" w:line="240" w:lineRule="auto"/>
                    <w:ind w:firstLine="0"/>
                    <w:jc w:val="center"/>
                    <w:rPr>
                      <w:rFonts w:eastAsia="Aptos"/>
                      <w:b/>
                      <w:bCs/>
                      <w:color w:val="000000"/>
                      <w:sz w:val="20"/>
                      <w:szCs w:val="20"/>
                      <w:lang w:val="en-US" w:eastAsia="es-CO"/>
                    </w:rPr>
                  </w:pPr>
                  <w:r w:rsidRPr="007677D8">
                    <w:rPr>
                      <w:color w:val="000000"/>
                      <w:sz w:val="22"/>
                      <w:szCs w:val="22"/>
                      <w:lang w:val="en-US" w:eastAsia="es-CO"/>
                    </w:rPr>
                    <w:t> </w:t>
                  </w:r>
                  <w:r w:rsidRPr="007677D8">
                    <w:rPr>
                      <w:rFonts w:eastAsia="Aptos"/>
                      <w:b/>
                      <w:bCs/>
                      <w:color w:val="000000"/>
                      <w:sz w:val="20"/>
                      <w:szCs w:val="20"/>
                      <w:lang w:val="en-US" w:eastAsia="es-CO"/>
                    </w:rPr>
                    <w:t>Parameter</w:t>
                  </w:r>
                </w:p>
              </w:tc>
              <w:tc>
                <w:tcPr>
                  <w:tcW w:w="1701" w:type="dxa"/>
                  <w:vAlign w:val="center"/>
                </w:tcPr>
                <w:p w:rsidRPr="007677D8" w:rsidR="005E3FA6" w:rsidP="0075000F" w:rsidRDefault="005E3FA6" w14:paraId="789EBD63"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µ±σ (Unit)</w:t>
                  </w:r>
                </w:p>
              </w:tc>
            </w:tr>
            <w:tr w:rsidRPr="007677D8" w:rsidR="005E3FA6" w:rsidTr="0075000F" w14:paraId="37E7E3D2" w14:textId="77777777">
              <w:trPr>
                <w:jc w:val="center"/>
              </w:trPr>
              <w:tc>
                <w:tcPr>
                  <w:tcW w:w="1463" w:type="dxa"/>
                  <w:vAlign w:val="center"/>
                </w:tcPr>
                <w:p w:rsidRPr="007677D8" w:rsidR="005E3FA6" w:rsidP="0075000F" w:rsidRDefault="005E3FA6" w14:paraId="7FB4DFA4"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T</w:t>
                  </w:r>
                  <w:r w:rsidRPr="007677D8">
                    <w:rPr>
                      <w:rFonts w:eastAsia="Aptos"/>
                      <w:color w:val="000000"/>
                      <w:sz w:val="20"/>
                      <w:szCs w:val="20"/>
                      <w:lang w:val="en-US" w:eastAsia="es-CO"/>
                    </w:rPr>
                    <w:t xml:space="preserve">otals </w:t>
                  </w:r>
                  <w:r>
                    <w:rPr>
                      <w:rFonts w:eastAsia="Aptos"/>
                      <w:color w:val="000000"/>
                      <w:sz w:val="20"/>
                      <w:szCs w:val="20"/>
                      <w:lang w:val="en-US" w:eastAsia="es-CO"/>
                    </w:rPr>
                    <w:t>c</w:t>
                  </w:r>
                  <w:r w:rsidRPr="007677D8">
                    <w:rPr>
                      <w:rFonts w:eastAsia="Aptos"/>
                      <w:color w:val="000000"/>
                      <w:sz w:val="20"/>
                      <w:szCs w:val="20"/>
                      <w:lang w:val="en-US" w:eastAsia="es-CO"/>
                    </w:rPr>
                    <w:t xml:space="preserve">oliforms </w:t>
                  </w:r>
                </w:p>
              </w:tc>
              <w:tc>
                <w:tcPr>
                  <w:tcW w:w="1701" w:type="dxa"/>
                  <w:vAlign w:val="center"/>
                </w:tcPr>
                <w:p w:rsidRPr="007677D8" w:rsidR="005E3FA6" w:rsidP="0075000F" w:rsidRDefault="005E3FA6" w14:paraId="58F486E5"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183333±87369 (MPN/100mL)</w:t>
                  </w:r>
                </w:p>
              </w:tc>
            </w:tr>
            <w:tr w:rsidRPr="007677D8" w:rsidR="005E3FA6" w:rsidTr="0075000F" w14:paraId="2BC7D5F5" w14:textId="77777777">
              <w:trPr>
                <w:jc w:val="center"/>
              </w:trPr>
              <w:tc>
                <w:tcPr>
                  <w:tcW w:w="1463" w:type="dxa"/>
                  <w:vAlign w:val="center"/>
                </w:tcPr>
                <w:p w:rsidRPr="007677D8" w:rsidR="005E3FA6" w:rsidP="0075000F" w:rsidRDefault="005E3FA6" w14:paraId="561BC6F4"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F</w:t>
                  </w:r>
                  <w:r w:rsidRPr="007677D8">
                    <w:rPr>
                      <w:rFonts w:eastAsia="Aptos"/>
                      <w:color w:val="000000"/>
                      <w:sz w:val="20"/>
                      <w:szCs w:val="20"/>
                      <w:lang w:val="en-US" w:eastAsia="es-CO"/>
                    </w:rPr>
                    <w:t xml:space="preserve">ecal </w:t>
                  </w:r>
                  <w:r>
                    <w:rPr>
                      <w:rFonts w:eastAsia="Aptos"/>
                      <w:color w:val="000000"/>
                      <w:sz w:val="20"/>
                      <w:szCs w:val="20"/>
                      <w:lang w:val="en-US" w:eastAsia="es-CO"/>
                    </w:rPr>
                    <w:t>c</w:t>
                  </w:r>
                  <w:r w:rsidRPr="007677D8">
                    <w:rPr>
                      <w:rFonts w:eastAsia="Aptos"/>
                      <w:color w:val="000000"/>
                      <w:sz w:val="20"/>
                      <w:szCs w:val="20"/>
                      <w:lang w:val="en-US" w:eastAsia="es-CO"/>
                    </w:rPr>
                    <w:t xml:space="preserve">oliforms </w:t>
                  </w:r>
                </w:p>
              </w:tc>
              <w:tc>
                <w:tcPr>
                  <w:tcW w:w="1701" w:type="dxa"/>
                  <w:vAlign w:val="center"/>
                </w:tcPr>
                <w:p w:rsidRPr="007677D8" w:rsidR="005E3FA6" w:rsidP="0075000F" w:rsidRDefault="005E3FA6" w14:paraId="02AC6C6A"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113667±49217 (MPN/100mL)</w:t>
                  </w:r>
                </w:p>
              </w:tc>
            </w:tr>
          </w:tbl>
          <w:p w:rsidRPr="007677D8" w:rsidR="005E3FA6" w:rsidP="0075000F" w:rsidRDefault="005E3FA6" w14:paraId="2C67DB5E" w14:textId="77777777">
            <w:pPr>
              <w:spacing w:after="0" w:line="240" w:lineRule="auto"/>
              <w:ind w:firstLine="0"/>
              <w:jc w:val="left"/>
              <w:rPr>
                <w:color w:val="000000"/>
                <w:kern w:val="0"/>
                <w:sz w:val="22"/>
                <w:szCs w:val="22"/>
                <w:lang w:val="en-US" w:eastAsia="es-CO"/>
              </w:rPr>
            </w:pPr>
          </w:p>
        </w:tc>
      </w:tr>
      <w:tr w:rsidRPr="007677D8" w:rsidR="005E3FA6" w:rsidTr="0075000F" w14:paraId="5F4FD5E4" w14:textId="77777777">
        <w:trPr>
          <w:trHeight w:val="1191"/>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62144890"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3F30B46C"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3.5.2.7 Water quality parameters​​ on </w:t>
            </w:r>
            <w:r w:rsidRPr="00DF7E80">
              <w:rPr>
                <w:i/>
                <w:iCs/>
                <w:color w:val="000000"/>
                <w:kern w:val="0"/>
                <w:sz w:val="22"/>
                <w:szCs w:val="22"/>
                <w:lang w:val="en-US" w:eastAsia="es-CO"/>
              </w:rPr>
              <w:t xml:space="preserve">wastewater </w:t>
            </w:r>
            <w:r w:rsidRPr="007677D8">
              <w:rPr>
                <w:i/>
                <w:iCs/>
                <w:color w:val="000000"/>
                <w:kern w:val="0"/>
                <w:sz w:val="22"/>
                <w:szCs w:val="22"/>
                <w:lang w:val="en-US" w:eastAsia="es-CO"/>
              </w:rPr>
              <w:t>discharges:</w:t>
            </w:r>
            <w:r w:rsidRPr="007677D8">
              <w:rPr>
                <w:color w:val="000000"/>
                <w:kern w:val="0"/>
                <w:sz w:val="22"/>
                <w:szCs w:val="22"/>
                <w:lang w:val="en-US" w:eastAsia="es-CO"/>
              </w:rPr>
              <w:t xml:space="preserve"> Others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4A86739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Fats and oils [mg/L] </w:t>
            </w:r>
            <w:r w:rsidRPr="007677D8">
              <w:rPr>
                <w:color w:val="000000"/>
                <w:kern w:val="0"/>
                <w:sz w:val="22"/>
                <w:szCs w:val="22"/>
                <w:lang w:val="en-US" w:eastAsia="es-CO"/>
              </w:rPr>
              <w:br/>
            </w:r>
            <w:r w:rsidRPr="007677D8">
              <w:rPr>
                <w:color w:val="000000"/>
                <w:kern w:val="0"/>
                <w:sz w:val="22"/>
                <w:szCs w:val="22"/>
                <w:lang w:val="en-US" w:eastAsia="es-CO"/>
              </w:rPr>
              <w:t>Surfactants [</w:t>
            </w:r>
            <w:r w:rsidRPr="007677D8">
              <w:rPr>
                <w:rFonts w:eastAsia="Aptos"/>
                <w:color w:val="000000"/>
                <w:kern w:val="0"/>
                <w:sz w:val="20"/>
                <w:szCs w:val="20"/>
                <w:lang w:val="en-US" w:eastAsia="es-CO"/>
              </w:rPr>
              <w:t>mg</w:t>
            </w:r>
            <w:r>
              <w:rPr>
                <w:rFonts w:eastAsia="Aptos"/>
                <w:color w:val="000000"/>
                <w:kern w:val="0"/>
                <w:sz w:val="20"/>
                <w:szCs w:val="20"/>
                <w:lang w:val="en-US" w:eastAsia="es-CO"/>
              </w:rPr>
              <w:t xml:space="preserve">/L </w:t>
            </w:r>
            <w:r w:rsidRPr="007677D8">
              <w:rPr>
                <w:rFonts w:eastAsia="Aptos"/>
                <w:color w:val="000000"/>
                <w:kern w:val="0"/>
                <w:sz w:val="20"/>
                <w:szCs w:val="20"/>
                <w:lang w:val="en-US" w:eastAsia="es-CO"/>
              </w:rPr>
              <w:t>SAAM</w:t>
            </w:r>
            <w:r w:rsidRPr="007677D8">
              <w:rPr>
                <w:color w:val="000000"/>
                <w:kern w:val="0"/>
                <w:sz w:val="22"/>
                <w:szCs w:val="22"/>
                <w:lang w:val="en-US" w:eastAsia="es-CO"/>
              </w:rPr>
              <w:t>]</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230D585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quality monitoring (Primary)​​</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1463"/>
              <w:gridCol w:w="1701"/>
            </w:tblGrid>
            <w:tr w:rsidRPr="007677D8" w:rsidR="005E3FA6" w:rsidTr="0075000F" w14:paraId="427F3150" w14:textId="77777777">
              <w:trPr>
                <w:jc w:val="center"/>
              </w:trPr>
              <w:tc>
                <w:tcPr>
                  <w:tcW w:w="1463" w:type="dxa"/>
                  <w:vAlign w:val="center"/>
                </w:tcPr>
                <w:p w:rsidRPr="007677D8" w:rsidR="005E3FA6" w:rsidP="0075000F" w:rsidRDefault="005E3FA6" w14:paraId="52023447" w14:textId="77777777">
                  <w:pPr>
                    <w:spacing w:after="0" w:line="240" w:lineRule="auto"/>
                    <w:ind w:firstLine="0"/>
                    <w:jc w:val="center"/>
                    <w:rPr>
                      <w:rFonts w:eastAsia="Aptos"/>
                      <w:b/>
                      <w:bCs/>
                      <w:color w:val="000000"/>
                      <w:sz w:val="20"/>
                      <w:szCs w:val="20"/>
                      <w:lang w:val="en-US" w:eastAsia="es-CO"/>
                    </w:rPr>
                  </w:pPr>
                  <w:r w:rsidRPr="007677D8">
                    <w:rPr>
                      <w:color w:val="000000"/>
                      <w:sz w:val="22"/>
                      <w:szCs w:val="22"/>
                      <w:lang w:val="en-US" w:eastAsia="es-CO"/>
                    </w:rPr>
                    <w:t> </w:t>
                  </w:r>
                  <w:r w:rsidRPr="007677D8">
                    <w:rPr>
                      <w:rFonts w:eastAsia="Aptos"/>
                      <w:b/>
                      <w:bCs/>
                      <w:color w:val="000000"/>
                      <w:sz w:val="20"/>
                      <w:szCs w:val="20"/>
                      <w:lang w:val="en-US" w:eastAsia="es-CO"/>
                    </w:rPr>
                    <w:t>Parameter</w:t>
                  </w:r>
                </w:p>
              </w:tc>
              <w:tc>
                <w:tcPr>
                  <w:tcW w:w="1701" w:type="dxa"/>
                  <w:vAlign w:val="center"/>
                </w:tcPr>
                <w:p w:rsidRPr="007677D8" w:rsidR="005E3FA6" w:rsidP="0075000F" w:rsidRDefault="005E3FA6" w14:paraId="399C769D"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µ±σ (Unit)</w:t>
                  </w:r>
                </w:p>
              </w:tc>
            </w:tr>
            <w:tr w:rsidRPr="007677D8" w:rsidR="005E3FA6" w:rsidTr="0075000F" w14:paraId="0973C147" w14:textId="77777777">
              <w:trPr>
                <w:jc w:val="center"/>
              </w:trPr>
              <w:tc>
                <w:tcPr>
                  <w:tcW w:w="1463" w:type="dxa"/>
                  <w:vAlign w:val="center"/>
                </w:tcPr>
                <w:p w:rsidRPr="007677D8" w:rsidR="005E3FA6" w:rsidP="0075000F" w:rsidRDefault="005E3FA6" w14:paraId="2493A075"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Fats and oils</w:t>
                  </w:r>
                </w:p>
              </w:tc>
              <w:tc>
                <w:tcPr>
                  <w:tcW w:w="1701" w:type="dxa"/>
                  <w:vAlign w:val="center"/>
                </w:tcPr>
                <w:p w:rsidRPr="007677D8" w:rsidR="005E3FA6" w:rsidP="0075000F" w:rsidRDefault="005E3FA6" w14:paraId="4E7F6C8A"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14±5 (mg/L)</w:t>
                  </w:r>
                </w:p>
              </w:tc>
            </w:tr>
            <w:tr w:rsidRPr="007677D8" w:rsidR="005E3FA6" w:rsidTr="0075000F" w14:paraId="320A502A" w14:textId="77777777">
              <w:trPr>
                <w:jc w:val="center"/>
              </w:trPr>
              <w:tc>
                <w:tcPr>
                  <w:tcW w:w="1463" w:type="dxa"/>
                  <w:vAlign w:val="center"/>
                </w:tcPr>
                <w:p w:rsidRPr="007677D8" w:rsidR="005E3FA6" w:rsidP="0075000F" w:rsidRDefault="005E3FA6" w14:paraId="38CA7DC9"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Surfactants</w:t>
                  </w:r>
                </w:p>
              </w:tc>
              <w:tc>
                <w:tcPr>
                  <w:tcW w:w="1701" w:type="dxa"/>
                  <w:vAlign w:val="center"/>
                </w:tcPr>
                <w:p w:rsidRPr="007677D8" w:rsidR="005E3FA6" w:rsidP="0075000F" w:rsidRDefault="005E3FA6" w14:paraId="4B485C50"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3.6±2.6 (mg</w:t>
                  </w:r>
                  <w:r>
                    <w:rPr>
                      <w:rFonts w:eastAsia="Aptos"/>
                      <w:color w:val="000000"/>
                      <w:sz w:val="20"/>
                      <w:szCs w:val="20"/>
                      <w:lang w:val="en-US" w:eastAsia="es-CO"/>
                    </w:rPr>
                    <w:t xml:space="preserve">/L </w:t>
                  </w:r>
                  <w:r w:rsidRPr="007677D8">
                    <w:rPr>
                      <w:rFonts w:eastAsia="Aptos"/>
                      <w:color w:val="000000"/>
                      <w:sz w:val="20"/>
                      <w:szCs w:val="20"/>
                      <w:lang w:val="en-US" w:eastAsia="es-CO"/>
                    </w:rPr>
                    <w:t>SAAM)</w:t>
                  </w:r>
                </w:p>
              </w:tc>
            </w:tr>
          </w:tbl>
          <w:p w:rsidRPr="007677D8" w:rsidR="005E3FA6" w:rsidP="0075000F" w:rsidRDefault="005E3FA6" w14:paraId="50B232B3" w14:textId="77777777">
            <w:pPr>
              <w:spacing w:after="0" w:line="240" w:lineRule="auto"/>
              <w:ind w:firstLine="0"/>
              <w:jc w:val="left"/>
              <w:rPr>
                <w:color w:val="000000"/>
                <w:kern w:val="0"/>
                <w:sz w:val="22"/>
                <w:szCs w:val="22"/>
                <w:lang w:val="en-US" w:eastAsia="es-CO"/>
              </w:rPr>
            </w:pPr>
          </w:p>
        </w:tc>
      </w:tr>
      <w:tr w:rsidRPr="007677D8" w:rsidR="005E3FA6" w:rsidTr="0075000F" w14:paraId="68B3CB4C" w14:textId="77777777">
        <w:trPr>
          <w:trHeight w:val="567"/>
        </w:trPr>
        <w:tc>
          <w:tcPr>
            <w:tcW w:w="0" w:type="auto"/>
            <w:tcBorders>
              <w:top w:val="nil"/>
              <w:left w:val="nil"/>
              <w:bottom w:val="nil"/>
              <w:right w:val="nil"/>
            </w:tcBorders>
            <w:vAlign w:val="center"/>
            <w:hideMark/>
          </w:tcPr>
          <w:p w:rsidRPr="007677D8" w:rsidR="005E3FA6" w:rsidP="0075000F" w:rsidRDefault="005E3FA6" w14:paraId="14CD7601" w14:textId="77777777">
            <w:pPr>
              <w:spacing w:after="0" w:line="240" w:lineRule="auto"/>
              <w:ind w:firstLine="0"/>
              <w:jc w:val="left"/>
              <w:rPr>
                <w:color w:val="000000"/>
                <w:kern w:val="0"/>
                <w:sz w:val="22"/>
                <w:szCs w:val="22"/>
                <w:lang w:val="en-US" w:eastAsia="es-CO"/>
              </w:rPr>
            </w:pPr>
          </w:p>
        </w:tc>
        <w:tc>
          <w:tcPr>
            <w:tcW w:w="0" w:type="auto"/>
            <w:gridSpan w:val="4"/>
            <w:tcBorders>
              <w:top w:val="nil"/>
              <w:left w:val="single" w:color="auto" w:sz="4" w:space="0"/>
              <w:bottom w:val="single" w:color="000000" w:sz="4" w:space="0"/>
              <w:right w:val="single" w:color="auto" w:sz="4" w:space="0"/>
            </w:tcBorders>
            <w:vAlign w:val="center"/>
            <w:hideMark/>
          </w:tcPr>
          <w:p w:rsidRPr="007677D8" w:rsidR="005E3FA6" w:rsidP="0075000F" w:rsidRDefault="005E3FA6" w14:paraId="2934C69A"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3.5.3 Facility characteristics​ sanitary domestic</w:t>
            </w:r>
          </w:p>
        </w:tc>
      </w:tr>
      <w:tr w:rsidRPr="007677D8" w:rsidR="005E3FA6" w:rsidTr="0075000F" w14:paraId="1D8EAD0C" w14:textId="77777777">
        <w:trPr>
          <w:trHeight w:val="1191"/>
        </w:trPr>
        <w:tc>
          <w:tcPr>
            <w:tcW w:w="0" w:type="auto"/>
            <w:tcBorders>
              <w:top w:val="single" w:color="auto" w:sz="4" w:space="0"/>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548B1C24"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7C382BE" w14:textId="77777777">
            <w:pPr>
              <w:spacing w:after="0" w:line="240" w:lineRule="auto"/>
              <w:ind w:firstLine="0"/>
              <w:jc w:val="left"/>
              <w:rPr>
                <w:i/>
                <w:iCs/>
                <w:color w:val="000000"/>
                <w:kern w:val="0"/>
                <w:sz w:val="22"/>
                <w:szCs w:val="22"/>
                <w:lang w:val="en-US" w:eastAsia="es-CO"/>
              </w:rPr>
            </w:pPr>
            <w:r>
              <w:rPr>
                <w:i/>
                <w:iCs/>
                <w:color w:val="000000"/>
                <w:kern w:val="0"/>
                <w:sz w:val="22"/>
                <w:szCs w:val="22"/>
                <w:lang w:val="en-US" w:eastAsia="es-CO"/>
              </w:rPr>
              <w:t>3.5.3.1 Wastewater</w:t>
            </w:r>
            <w:r w:rsidRPr="007677D8">
              <w:rPr>
                <w:i/>
                <w:iCs/>
                <w:color w:val="000000"/>
                <w:kern w:val="0"/>
                <w:sz w:val="22"/>
                <w:szCs w:val="22"/>
                <w:lang w:val="en-US" w:eastAsia="es-CO"/>
              </w:rPr>
              <w:t xml:space="preserve"> generation points </w:t>
            </w:r>
            <w:r>
              <w:rPr>
                <w:i/>
                <w:iCs/>
                <w:color w:val="000000"/>
                <w:kern w:val="0"/>
                <w:sz w:val="22"/>
                <w:szCs w:val="22"/>
                <w:lang w:val="en-US" w:eastAsia="es-CO"/>
              </w:rPr>
              <w:t>at</w:t>
            </w:r>
            <w:r w:rsidRPr="007677D8">
              <w:rPr>
                <w:i/>
                <w:iCs/>
                <w:color w:val="000000"/>
                <w:kern w:val="0"/>
                <w:sz w:val="22"/>
                <w:szCs w:val="22"/>
                <w:lang w:val="en-US" w:eastAsia="es-CO"/>
              </w:rPr>
              <w:t xml:space="preserve"> home: </w:t>
            </w:r>
            <w:r w:rsidRPr="007677D8">
              <w:rPr>
                <w:color w:val="000000"/>
                <w:kern w:val="0"/>
                <w:sz w:val="22"/>
                <w:szCs w:val="22"/>
                <w:lang w:val="en-US" w:eastAsia="es-CO"/>
              </w:rPr>
              <w:t>Number of toilets, sinks, dishwashers, showers and others domestic drains per dwelling</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27BA1E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of points per dwelling [Points/Dwelling]</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BFF879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r>
              <w:rPr>
                <w:color w:val="000000"/>
                <w:kern w:val="0"/>
                <w:sz w:val="22"/>
                <w:szCs w:val="22"/>
                <w:lang w:val="en-US" w:eastAsia="es-CO"/>
              </w:rPr>
              <w:t>)</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5028AAC"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5.3 points/dwelling</w:t>
            </w:r>
          </w:p>
        </w:tc>
      </w:tr>
      <w:tr w:rsidRPr="007677D8" w:rsidR="005E3FA6" w:rsidTr="0075000F" w14:paraId="59779ACC" w14:textId="77777777">
        <w:trPr>
          <w:trHeight w:val="2551"/>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0591608E"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3531EE18"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3.5.3.2 Excreta management: </w:t>
            </w:r>
            <w:r w:rsidRPr="007677D8">
              <w:rPr>
                <w:color w:val="000000"/>
                <w:kern w:val="0"/>
                <w:sz w:val="22"/>
                <w:szCs w:val="22"/>
                <w:lang w:val="en-US" w:eastAsia="es-CO"/>
              </w:rPr>
              <w:t>Number of sanitary facilities</w:t>
            </w:r>
            <w:r w:rsidRPr="007677D8">
              <w:rPr>
                <w:i/>
                <w:iCs/>
                <w:color w:val="000000"/>
                <w:kern w:val="0"/>
                <w:sz w:val="22"/>
                <w:szCs w:val="22"/>
                <w:lang w:val="en-US" w:eastAsia="es-CO"/>
              </w:rPr>
              <w:t>​</w:t>
            </w:r>
            <w:r w:rsidRPr="007677D8">
              <w:rPr>
                <w:color w:val="000000"/>
                <w:kern w:val="0"/>
                <w:sz w:val="22"/>
                <w:szCs w:val="22"/>
                <w:lang w:val="en-US" w:eastAsia="es-CO"/>
              </w:rPr>
              <w:t xml:space="preserve"> through which excrement is eliminated (e.g. toilet, latrine, well, others)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5787E5A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Installations by type / Total number of installations)*100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13816CA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Cartography workshop (Primary)</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1741"/>
              <w:gridCol w:w="1737"/>
            </w:tblGrid>
            <w:tr w:rsidRPr="007677D8" w:rsidR="005E3FA6" w:rsidTr="0075000F" w14:paraId="03B9E50F" w14:textId="77777777">
              <w:trPr>
                <w:jc w:val="center"/>
              </w:trPr>
              <w:tc>
                <w:tcPr>
                  <w:tcW w:w="1741" w:type="dxa"/>
                  <w:tcBorders>
                    <w:top w:val="single" w:color="auto" w:sz="4" w:space="0"/>
                  </w:tcBorders>
                  <w:vAlign w:val="center"/>
                </w:tcPr>
                <w:p w:rsidRPr="007677D8" w:rsidR="005E3FA6" w:rsidP="0075000F" w:rsidRDefault="005E3FA6" w14:paraId="6732966A"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Element</w:t>
                  </w:r>
                </w:p>
              </w:tc>
              <w:tc>
                <w:tcPr>
                  <w:tcW w:w="1737" w:type="dxa"/>
                  <w:vAlign w:val="center"/>
                </w:tcPr>
                <w:p w:rsidRPr="007677D8" w:rsidR="005E3FA6" w:rsidP="0075000F" w:rsidRDefault="005E3FA6" w14:paraId="1AC1467D" w14:textId="77777777">
                  <w:pPr>
                    <w:spacing w:after="0" w:line="240" w:lineRule="auto"/>
                    <w:ind w:firstLine="0"/>
                    <w:jc w:val="center"/>
                    <w:rPr>
                      <w:rFonts w:eastAsia="Aptos"/>
                      <w:i/>
                      <w:iCs/>
                      <w:color w:val="000000"/>
                      <w:sz w:val="20"/>
                      <w:szCs w:val="20"/>
                      <w:lang w:val="en-US" w:eastAsia="es-CO"/>
                    </w:rPr>
                  </w:pPr>
                  <w:r w:rsidRPr="007677D8">
                    <w:rPr>
                      <w:rFonts w:eastAsia="Aptos"/>
                      <w:i/>
                      <w:iCs/>
                      <w:color w:val="000000"/>
                      <w:sz w:val="20"/>
                      <w:szCs w:val="20"/>
                      <w:lang w:val="en-US" w:eastAsia="es-CO"/>
                    </w:rPr>
                    <w:t>Facilities (%)</w:t>
                  </w:r>
                </w:p>
              </w:tc>
            </w:tr>
            <w:tr w:rsidRPr="007677D8" w:rsidR="005E3FA6" w:rsidTr="0075000F" w14:paraId="37F70A23" w14:textId="77777777">
              <w:trPr>
                <w:jc w:val="center"/>
              </w:trPr>
              <w:tc>
                <w:tcPr>
                  <w:tcW w:w="1741" w:type="dxa"/>
                  <w:vAlign w:val="center"/>
                </w:tcPr>
                <w:p w:rsidRPr="007677D8" w:rsidR="005E3FA6" w:rsidP="0075000F" w:rsidRDefault="005E3FA6" w14:paraId="0D95140B"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Lavatory connected to the sewer</w:t>
                  </w:r>
                </w:p>
              </w:tc>
              <w:tc>
                <w:tcPr>
                  <w:tcW w:w="1737" w:type="dxa"/>
                  <w:vAlign w:val="center"/>
                </w:tcPr>
                <w:p w:rsidRPr="007677D8" w:rsidR="005E3FA6" w:rsidP="0075000F" w:rsidRDefault="005E3FA6" w14:paraId="2B2EA830"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71.0</w:t>
                  </w:r>
                </w:p>
              </w:tc>
            </w:tr>
            <w:tr w:rsidRPr="007677D8" w:rsidR="005E3FA6" w:rsidTr="0075000F" w14:paraId="1A36DB41" w14:textId="77777777">
              <w:trPr>
                <w:jc w:val="center"/>
              </w:trPr>
              <w:tc>
                <w:tcPr>
                  <w:tcW w:w="1741" w:type="dxa"/>
                  <w:vAlign w:val="center"/>
                </w:tcPr>
                <w:p w:rsidRPr="007677D8" w:rsidR="005E3FA6" w:rsidP="0075000F" w:rsidRDefault="005E3FA6" w14:paraId="1B4CAC3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Lavatory connected to well septic</w:t>
                  </w:r>
                </w:p>
              </w:tc>
              <w:tc>
                <w:tcPr>
                  <w:tcW w:w="1737" w:type="dxa"/>
                  <w:vAlign w:val="center"/>
                </w:tcPr>
                <w:p w:rsidRPr="007677D8" w:rsidR="005E3FA6" w:rsidP="0075000F" w:rsidRDefault="005E3FA6" w14:paraId="6778A3F5"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13.7</w:t>
                  </w:r>
                </w:p>
              </w:tc>
            </w:tr>
            <w:tr w:rsidRPr="007677D8" w:rsidR="005E3FA6" w:rsidTr="0075000F" w14:paraId="529D0756" w14:textId="77777777">
              <w:trPr>
                <w:jc w:val="center"/>
              </w:trPr>
              <w:tc>
                <w:tcPr>
                  <w:tcW w:w="1741" w:type="dxa"/>
                  <w:vAlign w:val="center"/>
                </w:tcPr>
                <w:p w:rsidRPr="007677D8" w:rsidR="005E3FA6" w:rsidP="0075000F" w:rsidRDefault="005E3FA6" w14:paraId="4585F9A5"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Toilet without connection</w:t>
                  </w:r>
                </w:p>
              </w:tc>
              <w:tc>
                <w:tcPr>
                  <w:tcW w:w="1737" w:type="dxa"/>
                  <w:vAlign w:val="center"/>
                </w:tcPr>
                <w:p w:rsidRPr="007677D8" w:rsidR="005E3FA6" w:rsidP="0075000F" w:rsidRDefault="005E3FA6" w14:paraId="3FC70F26"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9.0</w:t>
                  </w:r>
                </w:p>
              </w:tc>
            </w:tr>
            <w:tr w:rsidRPr="007677D8" w:rsidR="005E3FA6" w:rsidTr="0075000F" w14:paraId="36C2746B" w14:textId="77777777">
              <w:trPr>
                <w:jc w:val="center"/>
              </w:trPr>
              <w:tc>
                <w:tcPr>
                  <w:tcW w:w="1741" w:type="dxa"/>
                  <w:vAlign w:val="center"/>
                </w:tcPr>
                <w:p w:rsidRPr="007677D8" w:rsidR="005E3FA6" w:rsidP="0075000F" w:rsidRDefault="005E3FA6" w14:paraId="6D2F429C"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D</w:t>
                  </w:r>
                  <w:r w:rsidRPr="007677D8">
                    <w:rPr>
                      <w:rFonts w:eastAsia="Aptos"/>
                      <w:color w:val="000000"/>
                      <w:sz w:val="20"/>
                      <w:szCs w:val="20"/>
                      <w:lang w:val="en-US" w:eastAsia="es-CO"/>
                    </w:rPr>
                    <w:t>oesn't know</w:t>
                  </w:r>
                </w:p>
              </w:tc>
              <w:tc>
                <w:tcPr>
                  <w:tcW w:w="1737" w:type="dxa"/>
                  <w:vAlign w:val="center"/>
                </w:tcPr>
                <w:p w:rsidRPr="007677D8" w:rsidR="005E3FA6" w:rsidP="0075000F" w:rsidRDefault="005E3FA6" w14:paraId="491B48BE"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6.3</w:t>
                  </w:r>
                </w:p>
              </w:tc>
            </w:tr>
          </w:tbl>
          <w:p w:rsidRPr="007677D8" w:rsidR="005E3FA6" w:rsidP="0075000F" w:rsidRDefault="005E3FA6" w14:paraId="5CF90D14" w14:textId="77777777">
            <w:pPr>
              <w:spacing w:after="0" w:line="240" w:lineRule="auto"/>
              <w:ind w:firstLine="0"/>
              <w:jc w:val="left"/>
              <w:rPr>
                <w:color w:val="000000"/>
                <w:kern w:val="0"/>
                <w:sz w:val="22"/>
                <w:szCs w:val="22"/>
                <w:lang w:val="en-US" w:eastAsia="es-CO"/>
              </w:rPr>
            </w:pPr>
          </w:p>
        </w:tc>
      </w:tr>
      <w:tr w:rsidRPr="007677D8" w:rsidR="005E3FA6" w:rsidTr="0075000F" w14:paraId="40A44ECD" w14:textId="77777777">
        <w:trPr>
          <w:trHeight w:val="1134"/>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5C7A587A"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CA12E63"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3.5.3.3 </w:t>
            </w:r>
            <w:r>
              <w:rPr>
                <w:i/>
                <w:iCs/>
                <w:color w:val="000000"/>
                <w:kern w:val="0"/>
                <w:sz w:val="22"/>
                <w:szCs w:val="22"/>
                <w:lang w:val="en-US" w:eastAsia="es-CO"/>
              </w:rPr>
              <w:t>Sewerage system c</w:t>
            </w:r>
            <w:r w:rsidRPr="007677D8">
              <w:rPr>
                <w:i/>
                <w:iCs/>
                <w:color w:val="000000"/>
                <w:kern w:val="0"/>
                <w:sz w:val="22"/>
                <w:szCs w:val="22"/>
                <w:lang w:val="en-US" w:eastAsia="es-CO"/>
              </w:rPr>
              <w:t>onnection</w:t>
            </w:r>
            <w:r>
              <w:rPr>
                <w:i/>
                <w:iCs/>
                <w:color w:val="000000"/>
                <w:kern w:val="0"/>
                <w:sz w:val="22"/>
                <w:szCs w:val="22"/>
                <w:lang w:val="en-US" w:eastAsia="es-CO"/>
              </w:rPr>
              <w:t>s</w:t>
            </w:r>
            <w:r w:rsidRPr="007677D8">
              <w:rPr>
                <w:i/>
                <w:iCs/>
                <w:color w:val="000000"/>
                <w:kern w:val="0"/>
                <w:sz w:val="22"/>
                <w:szCs w:val="22"/>
                <w:lang w:val="en-US" w:eastAsia="es-CO"/>
              </w:rPr>
              <w:t xml:space="preserve">: </w:t>
            </w:r>
            <w:r w:rsidRPr="00012AD8">
              <w:rPr>
                <w:color w:val="000000"/>
                <w:kern w:val="0"/>
                <w:sz w:val="22"/>
                <w:szCs w:val="22"/>
                <w:lang w:val="en-US" w:eastAsia="es-CO"/>
              </w:rPr>
              <w:t>Dwelling p</w:t>
            </w:r>
            <w:r w:rsidRPr="007677D8">
              <w:rPr>
                <w:color w:val="000000"/>
                <w:kern w:val="0"/>
                <w:sz w:val="22"/>
                <w:szCs w:val="22"/>
                <w:lang w:val="en-US" w:eastAsia="es-CO"/>
              </w:rPr>
              <w:t xml:space="preserve">roportion that have a registered connection to the </w:t>
            </w:r>
            <w:r>
              <w:rPr>
                <w:color w:val="000000"/>
                <w:kern w:val="0"/>
                <w:sz w:val="22"/>
                <w:szCs w:val="22"/>
                <w:lang w:val="en-US" w:eastAsia="es-CO"/>
              </w:rPr>
              <w:t>sewerage</w:t>
            </w:r>
            <w:r w:rsidRPr="007677D8">
              <w:rPr>
                <w:color w:val="000000"/>
                <w:kern w:val="0"/>
                <w:sz w:val="22"/>
                <w:szCs w:val="22"/>
                <w:lang w:val="en-US" w:eastAsia="es-CO"/>
              </w:rPr>
              <w:t xml:space="preserve"> system</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E7D85A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connections</w:t>
            </w:r>
            <w:r w:rsidRPr="007677D8">
              <w:rPr>
                <w:color w:val="000000"/>
                <w:kern w:val="0"/>
                <w:sz w:val="22"/>
                <w:szCs w:val="22"/>
                <w:lang w:val="en-US" w:eastAsia="es-CO"/>
              </w:rPr>
              <w:t xml:space="preserve"> recorded / Total number of </w:t>
            </w:r>
            <w:r>
              <w:rPr>
                <w:color w:val="000000"/>
                <w:kern w:val="0"/>
                <w:sz w:val="22"/>
                <w:szCs w:val="22"/>
                <w:lang w:val="en-US" w:eastAsia="es-CO"/>
              </w:rPr>
              <w:t>connections</w:t>
            </w:r>
            <w:r w:rsidRPr="007677D8">
              <w:rPr>
                <w:color w:val="000000"/>
                <w:kern w:val="0"/>
                <w:sz w:val="22"/>
                <w:szCs w:val="22"/>
                <w:lang w:val="en-US" w:eastAsia="es-CO"/>
              </w:rPr>
              <w:t>)*100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07D0A8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Cartography workshop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80A5D2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86.7%</w:t>
            </w:r>
          </w:p>
        </w:tc>
      </w:tr>
      <w:tr w:rsidRPr="007677D8" w:rsidR="005E3FA6" w:rsidTr="0075000F" w14:paraId="6888C4E5" w14:textId="77777777">
        <w:trPr>
          <w:trHeight w:val="567"/>
        </w:trPr>
        <w:tc>
          <w:tcPr>
            <w:tcW w:w="0" w:type="auto"/>
            <w:tcBorders>
              <w:top w:val="nil"/>
              <w:left w:val="nil"/>
              <w:bottom w:val="nil"/>
              <w:right w:val="nil"/>
            </w:tcBorders>
            <w:vAlign w:val="center"/>
            <w:hideMark/>
          </w:tcPr>
          <w:p w:rsidRPr="007677D8" w:rsidR="005E3FA6" w:rsidP="0075000F" w:rsidRDefault="005E3FA6" w14:paraId="7A6FD9C6" w14:textId="77777777">
            <w:pPr>
              <w:spacing w:after="0" w:line="240" w:lineRule="auto"/>
              <w:ind w:firstLine="0"/>
              <w:jc w:val="left"/>
              <w:rPr>
                <w:color w:val="000000"/>
                <w:kern w:val="0"/>
                <w:sz w:val="22"/>
                <w:szCs w:val="22"/>
                <w:lang w:val="en-US" w:eastAsia="es-CO"/>
              </w:rPr>
            </w:pPr>
          </w:p>
        </w:tc>
        <w:tc>
          <w:tcPr>
            <w:tcW w:w="0" w:type="auto"/>
            <w:gridSpan w:val="4"/>
            <w:tcBorders>
              <w:top w:val="nil"/>
              <w:left w:val="single" w:color="auto" w:sz="4" w:space="0"/>
              <w:bottom w:val="single" w:color="000000" w:sz="4" w:space="0"/>
              <w:right w:val="single" w:color="auto" w:sz="4" w:space="0"/>
            </w:tcBorders>
            <w:vAlign w:val="center"/>
            <w:hideMark/>
          </w:tcPr>
          <w:p w:rsidRPr="007677D8" w:rsidR="005E3FA6" w:rsidP="0075000F" w:rsidRDefault="005E3FA6" w14:paraId="30026FD3"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3.5.4 </w:t>
            </w:r>
            <w:r>
              <w:rPr>
                <w:b/>
                <w:bCs/>
                <w:i/>
                <w:iCs/>
                <w:color w:val="000000"/>
                <w:kern w:val="0"/>
                <w:sz w:val="28"/>
                <w:szCs w:val="28"/>
                <w:lang w:val="en-US" w:eastAsia="es-CO"/>
              </w:rPr>
              <w:t>S</w:t>
            </w:r>
            <w:r w:rsidRPr="00651526">
              <w:rPr>
                <w:b/>
                <w:bCs/>
                <w:i/>
                <w:iCs/>
                <w:color w:val="000000"/>
                <w:kern w:val="0"/>
                <w:sz w:val="28"/>
                <w:szCs w:val="28"/>
                <w:lang w:val="en-US" w:eastAsia="es-CO"/>
              </w:rPr>
              <w:t xml:space="preserve">ewerage </w:t>
            </w:r>
            <w:r w:rsidRPr="007677D8">
              <w:rPr>
                <w:b/>
                <w:bCs/>
                <w:i/>
                <w:iCs/>
                <w:color w:val="000000"/>
                <w:kern w:val="0"/>
                <w:sz w:val="28"/>
                <w:szCs w:val="28"/>
                <w:lang w:val="en-US" w:eastAsia="es-CO"/>
              </w:rPr>
              <w:t>system failures</w:t>
            </w:r>
          </w:p>
        </w:tc>
      </w:tr>
      <w:tr w:rsidRPr="007677D8" w:rsidR="005E3FA6" w:rsidTr="0075000F" w14:paraId="3BB2D2F1" w14:textId="77777777">
        <w:trPr>
          <w:trHeight w:val="2041"/>
        </w:trPr>
        <w:tc>
          <w:tcPr>
            <w:tcW w:w="0" w:type="auto"/>
            <w:tcBorders>
              <w:top w:val="single" w:color="auto" w:sz="4" w:space="0"/>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61F67DD3"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4845F26D"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3.5.4.1 </w:t>
            </w:r>
            <w:r>
              <w:rPr>
                <w:i/>
                <w:iCs/>
                <w:color w:val="000000"/>
                <w:kern w:val="0"/>
                <w:sz w:val="22"/>
                <w:szCs w:val="22"/>
                <w:lang w:val="en-US" w:eastAsia="es-CO"/>
              </w:rPr>
              <w:t>Sewerage</w:t>
            </w:r>
            <w:r w:rsidRPr="007677D8">
              <w:rPr>
                <w:i/>
                <w:iCs/>
                <w:color w:val="000000"/>
                <w:kern w:val="0"/>
                <w:sz w:val="22"/>
                <w:szCs w:val="22"/>
                <w:lang w:val="en-US" w:eastAsia="es-CO"/>
              </w:rPr>
              <w:t xml:space="preserve"> </w:t>
            </w:r>
            <w:r w:rsidRPr="007677D8">
              <w:rPr>
                <w:color w:val="000000"/>
                <w:kern w:val="0"/>
                <w:sz w:val="22"/>
                <w:szCs w:val="22"/>
                <w:lang w:val="en-US" w:eastAsia="es-CO"/>
              </w:rPr>
              <w:t>system</w:t>
            </w:r>
            <w:r>
              <w:rPr>
                <w:i/>
                <w:iCs/>
                <w:color w:val="000000"/>
                <w:kern w:val="0"/>
                <w:sz w:val="22"/>
                <w:szCs w:val="22"/>
                <w:lang w:val="en-US" w:eastAsia="es-CO"/>
              </w:rPr>
              <w:t xml:space="preserve"> f</w:t>
            </w:r>
            <w:r w:rsidRPr="007677D8">
              <w:rPr>
                <w:i/>
                <w:iCs/>
                <w:color w:val="000000"/>
                <w:kern w:val="0"/>
                <w:sz w:val="22"/>
                <w:szCs w:val="22"/>
                <w:lang w:val="en-US" w:eastAsia="es-CO"/>
              </w:rPr>
              <w:t xml:space="preserve">ailures </w:t>
            </w:r>
            <w:r>
              <w:rPr>
                <w:i/>
                <w:iCs/>
                <w:color w:val="000000"/>
                <w:kern w:val="0"/>
                <w:sz w:val="22"/>
                <w:szCs w:val="22"/>
                <w:lang w:val="en-US" w:eastAsia="es-CO"/>
              </w:rPr>
              <w:t>f</w:t>
            </w:r>
            <w:r w:rsidRPr="007677D8">
              <w:rPr>
                <w:i/>
                <w:iCs/>
                <w:color w:val="000000"/>
                <w:kern w:val="0"/>
                <w:sz w:val="22"/>
                <w:szCs w:val="22"/>
                <w:lang w:val="en-US" w:eastAsia="es-CO"/>
              </w:rPr>
              <w:t xml:space="preserve">requency: </w:t>
            </w:r>
            <w:r>
              <w:rPr>
                <w:color w:val="000000"/>
                <w:kern w:val="0"/>
                <w:sz w:val="22"/>
                <w:szCs w:val="22"/>
                <w:lang w:val="en-US" w:eastAsia="es-CO"/>
              </w:rPr>
              <w:t>F</w:t>
            </w:r>
            <w:r w:rsidRPr="007677D8">
              <w:rPr>
                <w:color w:val="000000"/>
                <w:kern w:val="0"/>
                <w:sz w:val="22"/>
                <w:szCs w:val="22"/>
                <w:lang w:val="en-US" w:eastAsia="es-CO"/>
              </w:rPr>
              <w:t xml:space="preserve">ailure </w:t>
            </w:r>
            <w:r>
              <w:rPr>
                <w:color w:val="000000"/>
                <w:kern w:val="0"/>
                <w:sz w:val="22"/>
                <w:szCs w:val="22"/>
                <w:lang w:val="en-US" w:eastAsia="es-CO"/>
              </w:rPr>
              <w:t>f</w:t>
            </w:r>
            <w:r w:rsidRPr="007677D8">
              <w:rPr>
                <w:color w:val="000000"/>
                <w:kern w:val="0"/>
                <w:sz w:val="22"/>
                <w:szCs w:val="22"/>
                <w:lang w:val="en-US" w:eastAsia="es-CO"/>
              </w:rPr>
              <w:t xml:space="preserve">requency (e.g. </w:t>
            </w:r>
            <w:r>
              <w:rPr>
                <w:color w:val="000000"/>
                <w:kern w:val="0"/>
                <w:sz w:val="22"/>
                <w:szCs w:val="22"/>
                <w:lang w:val="en-US" w:eastAsia="es-CO"/>
              </w:rPr>
              <w:t>wastewater</w:t>
            </w:r>
            <w:r w:rsidRPr="007677D8">
              <w:rPr>
                <w:color w:val="000000"/>
                <w:kern w:val="0"/>
                <w:sz w:val="22"/>
                <w:szCs w:val="22"/>
                <w:lang w:val="en-US" w:eastAsia="es-CO"/>
              </w:rPr>
              <w:t xml:space="preserve"> overflow, pipe breakage, blockage, </w:t>
            </w:r>
            <w:r>
              <w:rPr>
                <w:color w:val="000000"/>
                <w:kern w:val="0"/>
                <w:sz w:val="22"/>
                <w:szCs w:val="22"/>
                <w:lang w:val="en-US" w:eastAsia="es-CO"/>
              </w:rPr>
              <w:t>others</w:t>
            </w:r>
            <w:r w:rsidRPr="007677D8">
              <w:rPr>
                <w:color w:val="000000"/>
                <w:kern w:val="0"/>
                <w:sz w:val="22"/>
                <w:szCs w:val="22"/>
                <w:lang w:val="en-US" w:eastAsia="es-CO"/>
              </w:rPr>
              <w:t xml:space="preserve">) in </w:t>
            </w:r>
            <w:r>
              <w:rPr>
                <w:color w:val="000000"/>
                <w:kern w:val="0"/>
                <w:sz w:val="22"/>
                <w:szCs w:val="22"/>
                <w:lang w:val="en-US" w:eastAsia="es-CO"/>
              </w:rPr>
              <w:t>t</w:t>
            </w:r>
            <w:r w:rsidRPr="007677D8">
              <w:rPr>
                <w:color w:val="000000"/>
                <w:kern w:val="0"/>
                <w:sz w:val="22"/>
                <w:szCs w:val="22"/>
                <w:lang w:val="en-US" w:eastAsia="es-CO"/>
              </w:rPr>
              <w:t xml:space="preserve">he </w:t>
            </w:r>
            <w:r>
              <w:rPr>
                <w:color w:val="000000"/>
                <w:kern w:val="0"/>
                <w:sz w:val="22"/>
                <w:szCs w:val="22"/>
                <w:lang w:val="en-US" w:eastAsia="es-CO"/>
              </w:rPr>
              <w:t>sewerage</w:t>
            </w:r>
            <w:r w:rsidRPr="007677D8">
              <w:rPr>
                <w:color w:val="000000"/>
                <w:kern w:val="0"/>
                <w:sz w:val="22"/>
                <w:szCs w:val="22"/>
                <w:lang w:val="en-US" w:eastAsia="es-CO"/>
              </w:rPr>
              <w:t xml:space="preserve"> </w:t>
            </w:r>
            <w:r>
              <w:rPr>
                <w:color w:val="000000"/>
                <w:kern w:val="0"/>
                <w:sz w:val="22"/>
                <w:szCs w:val="22"/>
                <w:lang w:val="en-US" w:eastAsia="es-CO"/>
              </w:rPr>
              <w:t xml:space="preserve"> </w:t>
            </w:r>
            <w:r w:rsidRPr="007677D8">
              <w:rPr>
                <w:color w:val="000000"/>
                <w:kern w:val="0"/>
                <w:sz w:val="22"/>
                <w:szCs w:val="22"/>
                <w:lang w:val="en-US" w:eastAsia="es-CO"/>
              </w:rPr>
              <w:t>system</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3E72133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failures / </w:t>
            </w:r>
            <w:r>
              <w:rPr>
                <w:color w:val="000000"/>
                <w:kern w:val="0"/>
                <w:sz w:val="22"/>
                <w:szCs w:val="22"/>
                <w:lang w:val="en-US" w:eastAsia="es-CO"/>
              </w:rPr>
              <w:t>U</w:t>
            </w:r>
            <w:r w:rsidRPr="007677D8">
              <w:rPr>
                <w:color w:val="000000"/>
                <w:kern w:val="0"/>
                <w:sz w:val="22"/>
                <w:szCs w:val="22"/>
                <w:lang w:val="en-US" w:eastAsia="es-CO"/>
              </w:rPr>
              <w:t xml:space="preserve">nit </w:t>
            </w:r>
            <w:r>
              <w:rPr>
                <w:color w:val="000000"/>
                <w:kern w:val="0"/>
                <w:sz w:val="22"/>
                <w:szCs w:val="22"/>
                <w:lang w:val="en-US" w:eastAsia="es-CO"/>
              </w:rPr>
              <w:t>t</w:t>
            </w:r>
            <w:r w:rsidRPr="007677D8">
              <w:rPr>
                <w:color w:val="000000"/>
                <w:kern w:val="0"/>
                <w:sz w:val="22"/>
                <w:szCs w:val="22"/>
                <w:lang w:val="en-US" w:eastAsia="es-CO"/>
              </w:rPr>
              <w:t xml:space="preserve">ime </w:t>
            </w:r>
            <w:r>
              <w:rPr>
                <w:color w:val="000000"/>
                <w:kern w:val="0"/>
                <w:sz w:val="22"/>
                <w:szCs w:val="22"/>
                <w:lang w:val="en-US" w:eastAsia="es-CO"/>
              </w:rPr>
              <w:t>[</w:t>
            </w:r>
            <w:r w:rsidRPr="007677D8">
              <w:rPr>
                <w:color w:val="000000"/>
                <w:kern w:val="0"/>
                <w:sz w:val="22"/>
                <w:szCs w:val="22"/>
                <w:lang w:val="en-US" w:eastAsia="es-CO"/>
              </w:rPr>
              <w:t>Failures / Year]</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39581A18"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nterview (Primary)</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1872"/>
              <w:gridCol w:w="1094"/>
            </w:tblGrid>
            <w:tr w:rsidRPr="007677D8" w:rsidR="005E3FA6" w:rsidTr="0075000F" w14:paraId="43914F82" w14:textId="77777777">
              <w:trPr>
                <w:jc w:val="center"/>
              </w:trPr>
              <w:tc>
                <w:tcPr>
                  <w:tcW w:w="1872" w:type="dxa"/>
                  <w:tcBorders>
                    <w:top w:val="single" w:color="auto" w:sz="4" w:space="0"/>
                  </w:tcBorders>
                  <w:vAlign w:val="center"/>
                </w:tcPr>
                <w:p w:rsidRPr="007677D8" w:rsidR="005E3FA6" w:rsidP="0075000F" w:rsidRDefault="005E3FA6" w14:paraId="03EDE0E4"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Element</w:t>
                  </w:r>
                </w:p>
              </w:tc>
              <w:tc>
                <w:tcPr>
                  <w:tcW w:w="1094" w:type="dxa"/>
                  <w:vAlign w:val="center"/>
                </w:tcPr>
                <w:p w:rsidRPr="007677D8" w:rsidR="005E3FA6" w:rsidP="0075000F" w:rsidRDefault="005E3FA6" w14:paraId="57D939F5" w14:textId="77777777">
                  <w:pPr>
                    <w:spacing w:after="0" w:line="240" w:lineRule="auto"/>
                    <w:ind w:firstLine="0"/>
                    <w:jc w:val="center"/>
                    <w:rPr>
                      <w:rFonts w:eastAsia="Aptos"/>
                      <w:i/>
                      <w:iCs/>
                      <w:color w:val="000000"/>
                      <w:sz w:val="20"/>
                      <w:szCs w:val="20"/>
                      <w:lang w:val="en-US" w:eastAsia="es-CO"/>
                    </w:rPr>
                  </w:pPr>
                  <w:r w:rsidRPr="007677D8">
                    <w:rPr>
                      <w:rFonts w:eastAsia="Aptos"/>
                      <w:b/>
                      <w:bCs/>
                      <w:color w:val="000000"/>
                      <w:sz w:val="20"/>
                      <w:szCs w:val="20"/>
                      <w:lang w:val="en-US" w:eastAsia="es-CO"/>
                    </w:rPr>
                    <w:t>Fa</w:t>
                  </w:r>
                  <w:r>
                    <w:rPr>
                      <w:rFonts w:eastAsia="Aptos"/>
                      <w:b/>
                      <w:bCs/>
                      <w:color w:val="000000"/>
                      <w:sz w:val="20"/>
                      <w:szCs w:val="20"/>
                      <w:lang w:val="en-US" w:eastAsia="es-CO"/>
                    </w:rPr>
                    <w:t>ils</w:t>
                  </w:r>
                  <w:r w:rsidRPr="007677D8">
                    <w:rPr>
                      <w:rFonts w:eastAsia="Aptos"/>
                      <w:b/>
                      <w:bCs/>
                      <w:color w:val="000000"/>
                      <w:sz w:val="20"/>
                      <w:szCs w:val="20"/>
                      <w:lang w:val="en-US" w:eastAsia="es-CO"/>
                    </w:rPr>
                    <w:t>/</w:t>
                  </w:r>
                  <w:r>
                    <w:rPr>
                      <w:rFonts w:eastAsia="Aptos"/>
                      <w:b/>
                      <w:bCs/>
                      <w:color w:val="000000"/>
                      <w:sz w:val="20"/>
                      <w:szCs w:val="20"/>
                      <w:lang w:val="en-US" w:eastAsia="es-CO"/>
                    </w:rPr>
                    <w:t>Y</w:t>
                  </w:r>
                  <w:r w:rsidRPr="007677D8">
                    <w:rPr>
                      <w:rFonts w:eastAsia="Aptos"/>
                      <w:b/>
                      <w:bCs/>
                      <w:color w:val="000000"/>
                      <w:sz w:val="20"/>
                      <w:szCs w:val="20"/>
                      <w:lang w:val="en-US" w:eastAsia="es-CO"/>
                    </w:rPr>
                    <w:t>ear</w:t>
                  </w:r>
                </w:p>
              </w:tc>
            </w:tr>
            <w:tr w:rsidRPr="007677D8" w:rsidR="005E3FA6" w:rsidTr="0075000F" w14:paraId="0110C2FB" w14:textId="77777777">
              <w:trPr>
                <w:jc w:val="center"/>
              </w:trPr>
              <w:tc>
                <w:tcPr>
                  <w:tcW w:w="1872" w:type="dxa"/>
                  <w:vAlign w:val="center"/>
                </w:tcPr>
                <w:p w:rsidRPr="007677D8" w:rsidR="005E3FA6" w:rsidP="0075000F" w:rsidRDefault="005E3FA6" w14:paraId="38A41075"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Collector obstruction​</w:t>
                  </w:r>
                </w:p>
              </w:tc>
              <w:tc>
                <w:tcPr>
                  <w:tcW w:w="1094" w:type="dxa"/>
                  <w:vAlign w:val="center"/>
                </w:tcPr>
                <w:p w:rsidRPr="007677D8" w:rsidR="005E3FA6" w:rsidP="0075000F" w:rsidRDefault="005E3FA6" w14:paraId="0918375E"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30</w:t>
                  </w:r>
                </w:p>
              </w:tc>
            </w:tr>
            <w:tr w:rsidRPr="007677D8" w:rsidR="005E3FA6" w:rsidTr="0075000F" w14:paraId="3C6F39E1" w14:textId="77777777">
              <w:trPr>
                <w:jc w:val="center"/>
              </w:trPr>
              <w:tc>
                <w:tcPr>
                  <w:tcW w:w="1872" w:type="dxa"/>
                  <w:vAlign w:val="center"/>
                </w:tcPr>
                <w:p w:rsidRPr="007677D8" w:rsidR="005E3FA6" w:rsidP="0075000F" w:rsidRDefault="005E3FA6" w14:paraId="7B14C2A4"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Collector breakage​</w:t>
                  </w:r>
                </w:p>
              </w:tc>
              <w:tc>
                <w:tcPr>
                  <w:tcW w:w="1094" w:type="dxa"/>
                  <w:vAlign w:val="center"/>
                </w:tcPr>
                <w:p w:rsidRPr="007677D8" w:rsidR="005E3FA6" w:rsidP="0075000F" w:rsidRDefault="005E3FA6" w14:paraId="667BF4E7"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7</w:t>
                  </w:r>
                </w:p>
              </w:tc>
            </w:tr>
            <w:tr w:rsidRPr="007677D8" w:rsidR="005E3FA6" w:rsidTr="0075000F" w14:paraId="78C447E6" w14:textId="77777777">
              <w:trPr>
                <w:jc w:val="center"/>
              </w:trPr>
              <w:tc>
                <w:tcPr>
                  <w:tcW w:w="1872" w:type="dxa"/>
                  <w:vAlign w:val="center"/>
                </w:tcPr>
                <w:p w:rsidRPr="007677D8" w:rsidR="005E3FA6" w:rsidP="0075000F" w:rsidRDefault="005E3FA6" w14:paraId="120C3F2A"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Clogging of the chamber</w:t>
                  </w:r>
                </w:p>
              </w:tc>
              <w:tc>
                <w:tcPr>
                  <w:tcW w:w="1094" w:type="dxa"/>
                  <w:vAlign w:val="center"/>
                </w:tcPr>
                <w:p w:rsidRPr="007677D8" w:rsidR="005E3FA6" w:rsidP="0075000F" w:rsidRDefault="005E3FA6" w14:paraId="7ADFDA3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w:t>
                  </w:r>
                </w:p>
              </w:tc>
            </w:tr>
            <w:tr w:rsidRPr="007677D8" w:rsidR="005E3FA6" w:rsidTr="0075000F" w14:paraId="0029CFF0" w14:textId="77777777">
              <w:trPr>
                <w:jc w:val="center"/>
              </w:trPr>
              <w:tc>
                <w:tcPr>
                  <w:tcW w:w="1872" w:type="dxa"/>
                  <w:vAlign w:val="center"/>
                </w:tcPr>
                <w:p w:rsidRPr="007677D8" w:rsidR="005E3FA6" w:rsidP="0075000F" w:rsidRDefault="005E3FA6" w14:paraId="1D073892"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Chamber overflow​</w:t>
                  </w:r>
                </w:p>
              </w:tc>
              <w:tc>
                <w:tcPr>
                  <w:tcW w:w="1094" w:type="dxa"/>
                  <w:vAlign w:val="center"/>
                </w:tcPr>
                <w:p w:rsidRPr="007677D8" w:rsidR="005E3FA6" w:rsidP="0075000F" w:rsidRDefault="005E3FA6" w14:paraId="3911EFD0"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12</w:t>
                  </w:r>
                </w:p>
              </w:tc>
            </w:tr>
            <w:tr w:rsidRPr="007677D8" w:rsidR="005E3FA6" w:rsidTr="0075000F" w14:paraId="44449516" w14:textId="77777777">
              <w:trPr>
                <w:jc w:val="center"/>
              </w:trPr>
              <w:tc>
                <w:tcPr>
                  <w:tcW w:w="1872" w:type="dxa"/>
                  <w:vAlign w:val="center"/>
                </w:tcPr>
                <w:p w:rsidRPr="007677D8" w:rsidR="005E3FA6" w:rsidP="0075000F" w:rsidRDefault="005E3FA6" w14:paraId="5F1AE7B4"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Camera collapse​</w:t>
                  </w:r>
                </w:p>
              </w:tc>
              <w:tc>
                <w:tcPr>
                  <w:tcW w:w="1094" w:type="dxa"/>
                  <w:vAlign w:val="center"/>
                </w:tcPr>
                <w:p w:rsidRPr="007677D8" w:rsidR="005E3FA6" w:rsidP="0075000F" w:rsidRDefault="005E3FA6" w14:paraId="2637C31A"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0.1</w:t>
                  </w:r>
                </w:p>
              </w:tc>
            </w:tr>
          </w:tbl>
          <w:p w:rsidRPr="007677D8" w:rsidR="005E3FA6" w:rsidP="0075000F" w:rsidRDefault="005E3FA6" w14:paraId="16184243" w14:textId="77777777">
            <w:pPr>
              <w:spacing w:after="0" w:line="240" w:lineRule="auto"/>
              <w:ind w:firstLine="0"/>
              <w:jc w:val="left"/>
              <w:rPr>
                <w:color w:val="000000"/>
                <w:kern w:val="0"/>
                <w:sz w:val="22"/>
                <w:szCs w:val="22"/>
                <w:lang w:val="en-US" w:eastAsia="es-CO"/>
              </w:rPr>
            </w:pPr>
          </w:p>
        </w:tc>
      </w:tr>
      <w:tr w:rsidRPr="007677D8" w:rsidR="005E3FA6" w:rsidTr="0075000F" w14:paraId="4C8D8392" w14:textId="77777777">
        <w:trPr>
          <w:trHeight w:val="1134"/>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56532FC8"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05CE964"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3.5.4.2 </w:t>
            </w:r>
            <w:r>
              <w:rPr>
                <w:i/>
                <w:iCs/>
                <w:color w:val="000000"/>
                <w:kern w:val="0"/>
                <w:sz w:val="22"/>
                <w:szCs w:val="22"/>
                <w:lang w:val="en-US" w:eastAsia="es-CO"/>
              </w:rPr>
              <w:t xml:space="preserve">Sewerage </w:t>
            </w:r>
            <w:r w:rsidRPr="007677D8">
              <w:rPr>
                <w:i/>
                <w:iCs/>
                <w:color w:val="000000"/>
                <w:kern w:val="0"/>
                <w:sz w:val="22"/>
                <w:szCs w:val="22"/>
                <w:lang w:val="en-US" w:eastAsia="es-CO"/>
              </w:rPr>
              <w:t>system</w:t>
            </w:r>
            <w:r>
              <w:rPr>
                <w:i/>
                <w:iCs/>
                <w:color w:val="000000"/>
                <w:kern w:val="0"/>
                <w:sz w:val="22"/>
                <w:szCs w:val="22"/>
                <w:lang w:val="en-US" w:eastAsia="es-CO"/>
              </w:rPr>
              <w:t xml:space="preserve"> structure</w:t>
            </w:r>
            <w:r w:rsidRPr="007677D8">
              <w:rPr>
                <w:i/>
                <w:iCs/>
                <w:color w:val="000000"/>
                <w:kern w:val="0"/>
                <w:sz w:val="22"/>
                <w:szCs w:val="22"/>
                <w:lang w:val="en-US" w:eastAsia="es-CO"/>
              </w:rPr>
              <w:t xml:space="preserve"> </w:t>
            </w:r>
            <w:r>
              <w:rPr>
                <w:i/>
                <w:iCs/>
                <w:color w:val="000000"/>
                <w:kern w:val="0"/>
                <w:sz w:val="22"/>
                <w:szCs w:val="22"/>
                <w:lang w:val="en-US" w:eastAsia="es-CO"/>
              </w:rPr>
              <w:t>r</w:t>
            </w:r>
            <w:r w:rsidRPr="007677D8">
              <w:rPr>
                <w:i/>
                <w:iCs/>
                <w:color w:val="000000"/>
                <w:kern w:val="0"/>
                <w:sz w:val="22"/>
                <w:szCs w:val="22"/>
                <w:lang w:val="en-US" w:eastAsia="es-CO"/>
              </w:rPr>
              <w:t xml:space="preserve">esilience: </w:t>
            </w:r>
            <w:r w:rsidRPr="00BD7399">
              <w:rPr>
                <w:color w:val="000000"/>
                <w:kern w:val="0"/>
                <w:sz w:val="22"/>
                <w:szCs w:val="22"/>
                <w:lang w:val="en-US" w:eastAsia="es-CO"/>
              </w:rPr>
              <w:t>Lag time</w:t>
            </w:r>
            <w:r w:rsidRPr="007677D8">
              <w:rPr>
                <w:i/>
                <w:iCs/>
                <w:color w:val="000000"/>
                <w:kern w:val="0"/>
                <w:sz w:val="22"/>
                <w:szCs w:val="22"/>
                <w:lang w:val="en-US" w:eastAsia="es-CO"/>
              </w:rPr>
              <w:t xml:space="preserve"> </w:t>
            </w:r>
            <w:r w:rsidRPr="007677D8">
              <w:rPr>
                <w:color w:val="000000"/>
                <w:kern w:val="0"/>
                <w:sz w:val="22"/>
                <w:szCs w:val="22"/>
                <w:lang w:val="en-US" w:eastAsia="es-CO"/>
              </w:rPr>
              <w:t xml:space="preserve">between system repairs and </w:t>
            </w:r>
            <w:r>
              <w:rPr>
                <w:color w:val="000000"/>
                <w:kern w:val="0"/>
                <w:sz w:val="22"/>
                <w:szCs w:val="22"/>
                <w:lang w:val="en-US" w:eastAsia="es-CO"/>
              </w:rPr>
              <w:t>again started for</w:t>
            </w:r>
            <w:r w:rsidRPr="007677D8">
              <w:rPr>
                <w:color w:val="000000"/>
                <w:kern w:val="0"/>
                <w:sz w:val="22"/>
                <w:szCs w:val="22"/>
                <w:lang w:val="en-US" w:eastAsia="es-CO"/>
              </w:rPr>
              <w:t xml:space="preserve"> </w:t>
            </w:r>
            <w:r>
              <w:rPr>
                <w:color w:val="000000"/>
                <w:kern w:val="0"/>
                <w:sz w:val="22"/>
                <w:szCs w:val="22"/>
                <w:lang w:val="en-US" w:eastAsia="es-CO"/>
              </w:rPr>
              <w:t>sewerage system</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772841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Unit of time [Days]</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F4202E8"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w:t>
            </w:r>
            <w:r w:rsidRPr="007677D8">
              <w:rPr>
                <w:color w:val="000000"/>
                <w:kern w:val="0"/>
                <w:sz w:val="22"/>
                <w:szCs w:val="22"/>
                <w:lang w:val="en-US" w:eastAsia="es-CO"/>
              </w:rPr>
              <w:t>echni</w:t>
            </w:r>
            <w:r>
              <w:rPr>
                <w:color w:val="000000"/>
                <w:kern w:val="0"/>
                <w:sz w:val="22"/>
                <w:szCs w:val="22"/>
                <w:lang w:val="en-US" w:eastAsia="es-CO"/>
              </w:rPr>
              <w:t>c</w:t>
            </w:r>
            <w:r w:rsidRPr="007677D8">
              <w:rPr>
                <w:color w:val="000000"/>
                <w:kern w:val="0"/>
                <w:sz w:val="22"/>
                <w:szCs w:val="22"/>
                <w:lang w:val="en-US" w:eastAsia="es-CO"/>
              </w:rPr>
              <w:t xml:space="preserve"> </w:t>
            </w:r>
            <w:r>
              <w:rPr>
                <w:color w:val="000000"/>
                <w:kern w:val="0"/>
                <w:sz w:val="22"/>
                <w:szCs w:val="22"/>
                <w:lang w:val="en-US" w:eastAsia="es-CO"/>
              </w:rPr>
              <w:t>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27639A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37 days</w:t>
            </w:r>
          </w:p>
        </w:tc>
      </w:tr>
      <w:tr w:rsidRPr="007677D8" w:rsidR="005E3FA6" w:rsidTr="0075000F" w14:paraId="7500A748" w14:textId="77777777">
        <w:trPr>
          <w:trHeight w:val="1020"/>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6BFD46B6"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6E8EA9AD"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3.5.4.3 </w:t>
            </w:r>
            <w:r>
              <w:rPr>
                <w:color w:val="000000"/>
                <w:kern w:val="0"/>
                <w:sz w:val="22"/>
                <w:szCs w:val="22"/>
                <w:lang w:val="en-US" w:eastAsia="es-CO"/>
              </w:rPr>
              <w:t>sewerage</w:t>
            </w:r>
            <w:r w:rsidRPr="007677D8">
              <w:rPr>
                <w:i/>
                <w:iCs/>
                <w:color w:val="000000"/>
                <w:kern w:val="0"/>
                <w:sz w:val="22"/>
                <w:szCs w:val="22"/>
                <w:lang w:val="en-US" w:eastAsia="es-CO"/>
              </w:rPr>
              <w:t xml:space="preserve"> system </w:t>
            </w:r>
            <w:r>
              <w:rPr>
                <w:i/>
                <w:iCs/>
                <w:color w:val="000000"/>
                <w:kern w:val="0"/>
                <w:sz w:val="22"/>
                <w:szCs w:val="22"/>
                <w:lang w:val="en-US" w:eastAsia="es-CO"/>
              </w:rPr>
              <w:t>f</w:t>
            </w:r>
            <w:r w:rsidRPr="007677D8">
              <w:rPr>
                <w:i/>
                <w:iCs/>
                <w:color w:val="000000"/>
                <w:kern w:val="0"/>
                <w:sz w:val="22"/>
                <w:szCs w:val="22"/>
                <w:lang w:val="en-US" w:eastAsia="es-CO"/>
              </w:rPr>
              <w:t>ragility:</w:t>
            </w:r>
            <w:r w:rsidRPr="007677D8">
              <w:rPr>
                <w:color w:val="000000"/>
                <w:kern w:val="0"/>
                <w:sz w:val="22"/>
                <w:szCs w:val="22"/>
                <w:lang w:val="en-US" w:eastAsia="es-CO"/>
              </w:rPr>
              <w:t xml:space="preserve"> </w:t>
            </w:r>
            <w:r>
              <w:rPr>
                <w:color w:val="000000"/>
                <w:kern w:val="0"/>
                <w:sz w:val="22"/>
                <w:szCs w:val="22"/>
                <w:lang w:val="en-US" w:eastAsia="es-CO"/>
              </w:rPr>
              <w:t>sewerage</w:t>
            </w:r>
            <w:r w:rsidRPr="007677D8">
              <w:rPr>
                <w:color w:val="000000"/>
                <w:kern w:val="0"/>
                <w:sz w:val="22"/>
                <w:szCs w:val="22"/>
                <w:lang w:val="en-US" w:eastAsia="es-CO"/>
              </w:rPr>
              <w:t xml:space="preserve"> system </w:t>
            </w:r>
            <w:r>
              <w:rPr>
                <w:color w:val="000000"/>
                <w:kern w:val="0"/>
                <w:sz w:val="22"/>
                <w:szCs w:val="22"/>
                <w:lang w:val="en-US" w:eastAsia="es-CO"/>
              </w:rPr>
              <w:t>damage s</w:t>
            </w:r>
            <w:r w:rsidRPr="007677D8">
              <w:rPr>
                <w:color w:val="000000"/>
                <w:kern w:val="0"/>
                <w:sz w:val="22"/>
                <w:szCs w:val="22"/>
                <w:lang w:val="en-US" w:eastAsia="es-CO"/>
              </w:rPr>
              <w:t>everity</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721051E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Ordinal [High, Medium, Low]</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7722CEBA"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w:t>
            </w:r>
            <w:r w:rsidRPr="007677D8">
              <w:rPr>
                <w:color w:val="000000"/>
                <w:kern w:val="0"/>
                <w:sz w:val="22"/>
                <w:szCs w:val="22"/>
                <w:lang w:val="en-US" w:eastAsia="es-CO"/>
              </w:rPr>
              <w:t>echni</w:t>
            </w:r>
            <w:r>
              <w:rPr>
                <w:color w:val="000000"/>
                <w:kern w:val="0"/>
                <w:sz w:val="22"/>
                <w:szCs w:val="22"/>
                <w:lang w:val="en-US" w:eastAsia="es-CO"/>
              </w:rPr>
              <w:t>c</w:t>
            </w:r>
            <w:r w:rsidRPr="007677D8">
              <w:rPr>
                <w:color w:val="000000"/>
                <w:kern w:val="0"/>
                <w:sz w:val="22"/>
                <w:szCs w:val="22"/>
                <w:lang w:val="en-US" w:eastAsia="es-CO"/>
              </w:rPr>
              <w:t xml:space="preserve"> </w:t>
            </w:r>
            <w:r>
              <w:rPr>
                <w:color w:val="000000"/>
                <w:kern w:val="0"/>
                <w:sz w:val="22"/>
                <w:szCs w:val="22"/>
                <w:lang w:val="en-US" w:eastAsia="es-CO"/>
              </w:rPr>
              <w:t>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0D619E4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Medium-High</w:t>
            </w:r>
          </w:p>
        </w:tc>
      </w:tr>
      <w:tr w:rsidRPr="007677D8" w:rsidR="005E3FA6" w:rsidTr="0075000F" w14:paraId="79768A99" w14:textId="77777777">
        <w:trPr>
          <w:trHeight w:val="561"/>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351E718A"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6BF682B0"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3.5.4.4 </w:t>
            </w:r>
            <w:r>
              <w:rPr>
                <w:i/>
                <w:iCs/>
                <w:color w:val="000000"/>
                <w:kern w:val="0"/>
                <w:sz w:val="22"/>
                <w:szCs w:val="22"/>
                <w:lang w:val="en-US" w:eastAsia="es-CO"/>
              </w:rPr>
              <w:t>S</w:t>
            </w:r>
            <w:r w:rsidRPr="00651526">
              <w:rPr>
                <w:i/>
                <w:iCs/>
                <w:color w:val="000000"/>
                <w:kern w:val="0"/>
                <w:sz w:val="22"/>
                <w:szCs w:val="22"/>
                <w:lang w:val="en-US" w:eastAsia="es-CO"/>
              </w:rPr>
              <w:t xml:space="preserve">ewerage </w:t>
            </w:r>
            <w:r>
              <w:rPr>
                <w:i/>
                <w:iCs/>
                <w:color w:val="000000"/>
                <w:kern w:val="0"/>
                <w:sz w:val="22"/>
                <w:szCs w:val="22"/>
                <w:lang w:val="en-US" w:eastAsia="es-CO"/>
              </w:rPr>
              <w:t>s</w:t>
            </w:r>
            <w:r w:rsidRPr="007677D8">
              <w:rPr>
                <w:i/>
                <w:iCs/>
                <w:color w:val="000000"/>
                <w:kern w:val="0"/>
                <w:sz w:val="22"/>
                <w:szCs w:val="22"/>
                <w:lang w:val="en-US" w:eastAsia="es-CO"/>
              </w:rPr>
              <w:t xml:space="preserve">ystem </w:t>
            </w:r>
            <w:r>
              <w:rPr>
                <w:i/>
                <w:iCs/>
                <w:color w:val="000000"/>
                <w:kern w:val="0"/>
                <w:sz w:val="22"/>
                <w:szCs w:val="22"/>
                <w:lang w:val="en-US" w:eastAsia="es-CO"/>
              </w:rPr>
              <w:t>flow peak r</w:t>
            </w:r>
            <w:r w:rsidRPr="007677D8">
              <w:rPr>
                <w:i/>
                <w:iCs/>
                <w:color w:val="000000"/>
                <w:kern w:val="0"/>
                <w:sz w:val="22"/>
                <w:szCs w:val="22"/>
                <w:lang w:val="en-US" w:eastAsia="es-CO"/>
              </w:rPr>
              <w:t xml:space="preserve">esistance: </w:t>
            </w:r>
            <w:r>
              <w:rPr>
                <w:color w:val="000000"/>
                <w:kern w:val="0"/>
                <w:sz w:val="22"/>
                <w:szCs w:val="22"/>
                <w:lang w:val="en-US" w:eastAsia="es-CO"/>
              </w:rPr>
              <w:t>sewerage</w:t>
            </w:r>
            <w:r w:rsidRPr="00CB7886">
              <w:rPr>
                <w:color w:val="000000"/>
                <w:kern w:val="0"/>
                <w:sz w:val="22"/>
                <w:szCs w:val="22"/>
                <w:lang w:val="en-US" w:eastAsia="es-CO"/>
              </w:rPr>
              <w:t xml:space="preserve"> </w:t>
            </w:r>
            <w:r w:rsidRPr="007677D8">
              <w:rPr>
                <w:color w:val="000000"/>
                <w:kern w:val="0"/>
                <w:sz w:val="22"/>
                <w:szCs w:val="22"/>
                <w:lang w:val="en-US" w:eastAsia="es-CO"/>
              </w:rPr>
              <w:t>system</w:t>
            </w:r>
            <w:r w:rsidRPr="007677D8">
              <w:rPr>
                <w:i/>
                <w:iCs/>
                <w:color w:val="000000"/>
                <w:kern w:val="0"/>
                <w:sz w:val="22"/>
                <w:szCs w:val="22"/>
                <w:lang w:val="en-US" w:eastAsia="es-CO"/>
              </w:rPr>
              <w:t xml:space="preserve">'s </w:t>
            </w:r>
            <w:r w:rsidRPr="007677D8">
              <w:rPr>
                <w:color w:val="000000"/>
                <w:kern w:val="0"/>
                <w:sz w:val="22"/>
                <w:szCs w:val="22"/>
                <w:lang w:val="en-US" w:eastAsia="es-CO"/>
              </w:rPr>
              <w:t xml:space="preserve">ability to withstand </w:t>
            </w:r>
            <w:r>
              <w:rPr>
                <w:color w:val="000000"/>
                <w:kern w:val="0"/>
                <w:sz w:val="22"/>
                <w:szCs w:val="22"/>
                <w:lang w:val="en-US" w:eastAsia="es-CO"/>
              </w:rPr>
              <w:t xml:space="preserve">peak </w:t>
            </w:r>
            <w:r w:rsidRPr="007677D8">
              <w:rPr>
                <w:color w:val="000000"/>
                <w:kern w:val="0"/>
                <w:sz w:val="22"/>
                <w:szCs w:val="22"/>
                <w:lang w:val="en-US" w:eastAsia="es-CO"/>
              </w:rPr>
              <w:t xml:space="preserve">flows derived from </w:t>
            </w:r>
            <w:r>
              <w:rPr>
                <w:color w:val="000000"/>
                <w:kern w:val="0"/>
                <w:sz w:val="22"/>
                <w:szCs w:val="22"/>
                <w:lang w:val="en-US" w:eastAsia="es-CO"/>
              </w:rPr>
              <w:t>precipitation</w:t>
            </w:r>
            <w:r w:rsidRPr="007677D8">
              <w:rPr>
                <w:color w:val="000000"/>
                <w:kern w:val="0"/>
                <w:sz w:val="22"/>
                <w:szCs w:val="22"/>
                <w:lang w:val="en-US" w:eastAsia="es-CO"/>
              </w:rPr>
              <w:t xml:space="preserve"> seasonality and inflow rates oscillation</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6B0085A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Ordinal [High, Medium, Low]</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0E156C3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Structured </w:t>
            </w:r>
            <w:r>
              <w:rPr>
                <w:color w:val="000000"/>
                <w:kern w:val="0"/>
                <w:sz w:val="22"/>
                <w:szCs w:val="22"/>
                <w:lang w:val="en-US" w:eastAsia="es-CO"/>
              </w:rPr>
              <w:t>i</w:t>
            </w:r>
            <w:r w:rsidRPr="007677D8">
              <w:rPr>
                <w:color w:val="000000"/>
                <w:kern w:val="0"/>
                <w:sz w:val="22"/>
                <w:szCs w:val="22"/>
                <w:lang w:val="en-US" w:eastAsia="es-CO"/>
              </w:rPr>
              <w:t xml:space="preserve">nterview and </w:t>
            </w:r>
            <w:r>
              <w:rPr>
                <w:color w:val="000000"/>
                <w:kern w:val="0"/>
                <w:sz w:val="22"/>
                <w:szCs w:val="22"/>
                <w:lang w:val="en-US" w:eastAsia="es-CO"/>
              </w:rPr>
              <w:t>T</w:t>
            </w:r>
            <w:r w:rsidRPr="007677D8">
              <w:rPr>
                <w:color w:val="000000"/>
                <w:kern w:val="0"/>
                <w:sz w:val="22"/>
                <w:szCs w:val="22"/>
                <w:lang w:val="en-US" w:eastAsia="es-CO"/>
              </w:rPr>
              <w:t>echni</w:t>
            </w:r>
            <w:r>
              <w:rPr>
                <w:color w:val="000000"/>
                <w:kern w:val="0"/>
                <w:sz w:val="22"/>
                <w:szCs w:val="22"/>
                <w:lang w:val="en-US" w:eastAsia="es-CO"/>
              </w:rPr>
              <w:t>c</w:t>
            </w:r>
            <w:r w:rsidRPr="007677D8">
              <w:rPr>
                <w:color w:val="000000"/>
                <w:kern w:val="0"/>
                <w:sz w:val="22"/>
                <w:szCs w:val="22"/>
                <w:lang w:val="en-US" w:eastAsia="es-CO"/>
              </w:rPr>
              <w:t xml:space="preserve"> </w:t>
            </w:r>
            <w:r>
              <w:rPr>
                <w:color w:val="000000"/>
                <w:kern w:val="0"/>
                <w:sz w:val="22"/>
                <w:szCs w:val="22"/>
                <w:lang w:val="en-US" w:eastAsia="es-CO"/>
              </w:rPr>
              <w:t>v</w:t>
            </w:r>
            <w:r w:rsidRPr="007677D8">
              <w:rPr>
                <w:color w:val="000000"/>
                <w:kern w:val="0"/>
                <w:sz w:val="22"/>
                <w:szCs w:val="22"/>
                <w:lang w:val="en-US" w:eastAsia="es-CO"/>
              </w:rPr>
              <w:t xml:space="preserve">alidation </w:t>
            </w:r>
            <w:r>
              <w:rPr>
                <w:color w:val="000000"/>
                <w:kern w:val="0"/>
                <w:sz w:val="22"/>
                <w:szCs w:val="22"/>
                <w:lang w:val="en-US" w:eastAsia="es-CO"/>
              </w:rPr>
              <w:t>i</w:t>
            </w:r>
            <w:r w:rsidRPr="007677D8">
              <w:rPr>
                <w:color w:val="000000"/>
                <w:kern w:val="0"/>
                <w:sz w:val="22"/>
                <w:szCs w:val="22"/>
                <w:lang w:val="en-US" w:eastAsia="es-CO"/>
              </w:rPr>
              <w:t>nterview​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66E4FAC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Low</w:t>
            </w:r>
          </w:p>
        </w:tc>
      </w:tr>
      <w:tr w:rsidRPr="007677D8" w:rsidR="005E3FA6" w:rsidTr="0075000F" w14:paraId="3722A8A6" w14:textId="77777777">
        <w:trPr>
          <w:trHeight w:val="567"/>
        </w:trPr>
        <w:tc>
          <w:tcPr>
            <w:tcW w:w="0" w:type="auto"/>
            <w:tcBorders>
              <w:top w:val="nil"/>
              <w:left w:val="nil"/>
              <w:bottom w:val="nil"/>
              <w:right w:val="nil"/>
            </w:tcBorders>
            <w:vAlign w:val="center"/>
            <w:hideMark/>
          </w:tcPr>
          <w:p w:rsidRPr="007677D8" w:rsidR="005E3FA6" w:rsidP="0075000F" w:rsidRDefault="005E3FA6" w14:paraId="53B000A6" w14:textId="77777777">
            <w:pPr>
              <w:spacing w:after="0" w:line="240" w:lineRule="auto"/>
              <w:ind w:firstLine="0"/>
              <w:jc w:val="left"/>
              <w:rPr>
                <w:color w:val="000000"/>
                <w:kern w:val="0"/>
                <w:sz w:val="22"/>
                <w:szCs w:val="22"/>
                <w:lang w:val="en-US" w:eastAsia="es-CO"/>
              </w:rPr>
            </w:pPr>
          </w:p>
        </w:tc>
        <w:tc>
          <w:tcPr>
            <w:tcW w:w="0" w:type="auto"/>
            <w:gridSpan w:val="4"/>
            <w:tcBorders>
              <w:top w:val="nil"/>
              <w:left w:val="single" w:color="auto" w:sz="4" w:space="0"/>
              <w:bottom w:val="single" w:color="000000" w:sz="4" w:space="0"/>
              <w:right w:val="single" w:color="auto" w:sz="4" w:space="0"/>
            </w:tcBorders>
            <w:vAlign w:val="center"/>
            <w:hideMark/>
          </w:tcPr>
          <w:p w:rsidRPr="007677D8" w:rsidR="005E3FA6" w:rsidP="0075000F" w:rsidRDefault="005E3FA6" w14:paraId="2215BDE4"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3.5.5 </w:t>
            </w:r>
            <w:r>
              <w:rPr>
                <w:b/>
                <w:bCs/>
                <w:i/>
                <w:iCs/>
                <w:color w:val="000000"/>
                <w:kern w:val="0"/>
                <w:sz w:val="28"/>
                <w:szCs w:val="28"/>
                <w:lang w:val="en-US" w:eastAsia="es-CO"/>
              </w:rPr>
              <w:t>S</w:t>
            </w:r>
            <w:r w:rsidRPr="00651526">
              <w:rPr>
                <w:b/>
                <w:bCs/>
                <w:i/>
                <w:iCs/>
                <w:color w:val="000000"/>
                <w:kern w:val="0"/>
                <w:sz w:val="28"/>
                <w:szCs w:val="28"/>
                <w:lang w:val="en-US" w:eastAsia="es-CO"/>
              </w:rPr>
              <w:t>ewerage</w:t>
            </w:r>
            <w:r w:rsidRPr="007677D8">
              <w:rPr>
                <w:b/>
                <w:bCs/>
                <w:i/>
                <w:iCs/>
                <w:color w:val="000000"/>
                <w:kern w:val="0"/>
                <w:sz w:val="28"/>
                <w:szCs w:val="28"/>
                <w:lang w:val="en-US" w:eastAsia="es-CO"/>
              </w:rPr>
              <w:t xml:space="preserve"> </w:t>
            </w:r>
            <w:r>
              <w:rPr>
                <w:b/>
                <w:bCs/>
                <w:i/>
                <w:iCs/>
                <w:color w:val="000000"/>
                <w:kern w:val="0"/>
                <w:sz w:val="28"/>
                <w:szCs w:val="28"/>
                <w:lang w:val="en-US" w:eastAsia="es-CO"/>
              </w:rPr>
              <w:t>s</w:t>
            </w:r>
            <w:r w:rsidRPr="007677D8">
              <w:rPr>
                <w:b/>
                <w:bCs/>
                <w:i/>
                <w:iCs/>
                <w:color w:val="000000"/>
                <w:kern w:val="0"/>
                <w:sz w:val="28"/>
                <w:szCs w:val="28"/>
                <w:lang w:val="en-US" w:eastAsia="es-CO"/>
              </w:rPr>
              <w:t xml:space="preserve">ystem </w:t>
            </w:r>
            <w:r>
              <w:rPr>
                <w:b/>
                <w:bCs/>
                <w:i/>
                <w:iCs/>
                <w:color w:val="000000"/>
                <w:kern w:val="0"/>
                <w:sz w:val="28"/>
                <w:szCs w:val="28"/>
                <w:lang w:val="en-US" w:eastAsia="es-CO"/>
              </w:rPr>
              <w:t>c</w:t>
            </w:r>
            <w:r w:rsidRPr="007677D8">
              <w:rPr>
                <w:b/>
                <w:bCs/>
                <w:i/>
                <w:iCs/>
                <w:color w:val="000000"/>
                <w:kern w:val="0"/>
                <w:sz w:val="28"/>
                <w:szCs w:val="28"/>
                <w:lang w:val="en-US" w:eastAsia="es-CO"/>
              </w:rPr>
              <w:t xml:space="preserve">overage and </w:t>
            </w:r>
            <w:r>
              <w:rPr>
                <w:b/>
                <w:bCs/>
                <w:i/>
                <w:iCs/>
                <w:color w:val="000000"/>
                <w:kern w:val="0"/>
                <w:sz w:val="28"/>
                <w:szCs w:val="28"/>
                <w:lang w:val="en-US" w:eastAsia="es-CO"/>
              </w:rPr>
              <w:t>f</w:t>
            </w:r>
            <w:r w:rsidRPr="007677D8">
              <w:rPr>
                <w:b/>
                <w:bCs/>
                <w:i/>
                <w:iCs/>
                <w:color w:val="000000"/>
                <w:kern w:val="0"/>
                <w:sz w:val="28"/>
                <w:szCs w:val="28"/>
                <w:lang w:val="en-US" w:eastAsia="es-CO"/>
              </w:rPr>
              <w:t xml:space="preserve">low </w:t>
            </w:r>
            <w:r>
              <w:rPr>
                <w:b/>
                <w:bCs/>
                <w:i/>
                <w:iCs/>
                <w:color w:val="000000"/>
                <w:kern w:val="0"/>
                <w:sz w:val="28"/>
                <w:szCs w:val="28"/>
                <w:lang w:val="en-US" w:eastAsia="es-CO"/>
              </w:rPr>
              <w:t>r</w:t>
            </w:r>
            <w:r w:rsidRPr="007677D8">
              <w:rPr>
                <w:b/>
                <w:bCs/>
                <w:i/>
                <w:iCs/>
                <w:color w:val="000000"/>
                <w:kern w:val="0"/>
                <w:sz w:val="28"/>
                <w:szCs w:val="28"/>
                <w:lang w:val="en-US" w:eastAsia="es-CO"/>
              </w:rPr>
              <w:t>ate</w:t>
            </w:r>
          </w:p>
        </w:tc>
      </w:tr>
      <w:tr w:rsidRPr="007677D8" w:rsidR="005E3FA6" w:rsidTr="0075000F" w14:paraId="02B9A3AD" w14:textId="77777777">
        <w:trPr>
          <w:trHeight w:val="1200"/>
        </w:trPr>
        <w:tc>
          <w:tcPr>
            <w:tcW w:w="0" w:type="auto"/>
            <w:tcBorders>
              <w:top w:val="single" w:color="auto" w:sz="4" w:space="0"/>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47ACB375"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76D7076"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3.5.5.1 </w:t>
            </w:r>
            <w:r>
              <w:rPr>
                <w:i/>
                <w:iCs/>
                <w:color w:val="000000"/>
                <w:kern w:val="0"/>
                <w:sz w:val="22"/>
                <w:szCs w:val="22"/>
                <w:lang w:val="en-US" w:eastAsia="es-CO"/>
              </w:rPr>
              <w:t>S</w:t>
            </w:r>
            <w:r w:rsidRPr="00651526">
              <w:rPr>
                <w:i/>
                <w:iCs/>
                <w:color w:val="000000"/>
                <w:kern w:val="0"/>
                <w:sz w:val="22"/>
                <w:szCs w:val="22"/>
                <w:lang w:val="en-US" w:eastAsia="es-CO"/>
              </w:rPr>
              <w:t>ewerage</w:t>
            </w:r>
            <w:r w:rsidRPr="007677D8">
              <w:rPr>
                <w:i/>
                <w:iCs/>
                <w:color w:val="000000"/>
                <w:kern w:val="0"/>
                <w:sz w:val="22"/>
                <w:szCs w:val="22"/>
                <w:lang w:val="en-US" w:eastAsia="es-CO"/>
              </w:rPr>
              <w:t xml:space="preserve"> </w:t>
            </w:r>
            <w:r>
              <w:rPr>
                <w:i/>
                <w:iCs/>
                <w:color w:val="000000"/>
                <w:kern w:val="0"/>
                <w:sz w:val="22"/>
                <w:szCs w:val="22"/>
                <w:lang w:val="en-US" w:eastAsia="es-CO"/>
              </w:rPr>
              <w:t>s</w:t>
            </w:r>
            <w:r w:rsidRPr="007677D8">
              <w:rPr>
                <w:i/>
                <w:iCs/>
                <w:color w:val="000000"/>
                <w:kern w:val="0"/>
                <w:sz w:val="22"/>
                <w:szCs w:val="22"/>
                <w:lang w:val="en-US" w:eastAsia="es-CO"/>
              </w:rPr>
              <w:t xml:space="preserve">ystem </w:t>
            </w:r>
            <w:r>
              <w:rPr>
                <w:i/>
                <w:iCs/>
                <w:color w:val="000000"/>
                <w:kern w:val="0"/>
                <w:sz w:val="22"/>
                <w:szCs w:val="22"/>
                <w:lang w:val="en-US" w:eastAsia="es-CO"/>
              </w:rPr>
              <w:t>c</w:t>
            </w:r>
            <w:r w:rsidRPr="007677D8">
              <w:rPr>
                <w:i/>
                <w:iCs/>
                <w:color w:val="000000"/>
                <w:kern w:val="0"/>
                <w:sz w:val="22"/>
                <w:szCs w:val="22"/>
                <w:lang w:val="en-US" w:eastAsia="es-CO"/>
              </w:rPr>
              <w:t xml:space="preserve">overage </w:t>
            </w:r>
            <w:r>
              <w:rPr>
                <w:i/>
                <w:iCs/>
                <w:color w:val="000000"/>
                <w:kern w:val="0"/>
                <w:sz w:val="22"/>
                <w:szCs w:val="22"/>
                <w:lang w:val="en-US" w:eastAsia="es-CO"/>
              </w:rPr>
              <w:t>r</w:t>
            </w:r>
            <w:r w:rsidRPr="007677D8">
              <w:rPr>
                <w:i/>
                <w:iCs/>
                <w:color w:val="000000"/>
                <w:kern w:val="0"/>
                <w:sz w:val="22"/>
                <w:szCs w:val="22"/>
                <w:lang w:val="en-US" w:eastAsia="es-CO"/>
              </w:rPr>
              <w:t xml:space="preserve">ate: </w:t>
            </w:r>
            <w:r w:rsidRPr="007677D8">
              <w:rPr>
                <w:color w:val="000000"/>
                <w:kern w:val="0"/>
                <w:sz w:val="22"/>
                <w:szCs w:val="22"/>
                <w:lang w:val="en-US" w:eastAsia="es-CO"/>
              </w:rPr>
              <w:t xml:space="preserve">Proportion of subscribers connected to the </w:t>
            </w:r>
            <w:r>
              <w:rPr>
                <w:color w:val="000000"/>
                <w:kern w:val="0"/>
                <w:sz w:val="22"/>
                <w:szCs w:val="22"/>
                <w:lang w:val="en-US" w:eastAsia="es-CO"/>
              </w:rPr>
              <w:t>sewerage</w:t>
            </w:r>
            <w:r w:rsidRPr="007677D8">
              <w:rPr>
                <w:color w:val="000000"/>
                <w:kern w:val="0"/>
                <w:sz w:val="22"/>
                <w:szCs w:val="22"/>
                <w:lang w:val="en-US" w:eastAsia="es-CO"/>
              </w:rPr>
              <w:t xml:space="preserve"> system. It is not considered viable when you have unconnected toilet, low tide toilet or outdoor toilet.</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C803A5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Subscribers / Total users)*100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E4B869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and Cartography Workshop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276CD9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86.7%</w:t>
            </w:r>
          </w:p>
        </w:tc>
      </w:tr>
      <w:tr w:rsidRPr="007677D8" w:rsidR="005E3FA6" w:rsidTr="0075000F" w14:paraId="75223A10" w14:textId="77777777">
        <w:trPr>
          <w:trHeight w:val="964"/>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26C8CF75"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0CB8A69"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3.5.5.1 </w:t>
            </w:r>
            <w:r>
              <w:rPr>
                <w:i/>
                <w:iCs/>
                <w:color w:val="000000"/>
                <w:kern w:val="0"/>
                <w:sz w:val="22"/>
                <w:szCs w:val="22"/>
                <w:lang w:val="en-US" w:eastAsia="es-CO"/>
              </w:rPr>
              <w:t>S</w:t>
            </w:r>
            <w:r w:rsidRPr="00651526">
              <w:rPr>
                <w:i/>
                <w:iCs/>
                <w:color w:val="000000"/>
                <w:kern w:val="0"/>
                <w:sz w:val="22"/>
                <w:szCs w:val="22"/>
                <w:lang w:val="en-US" w:eastAsia="es-CO"/>
              </w:rPr>
              <w:t>ewerage</w:t>
            </w:r>
            <w:r w:rsidRPr="007677D8">
              <w:rPr>
                <w:i/>
                <w:iCs/>
                <w:color w:val="000000"/>
                <w:kern w:val="0"/>
                <w:sz w:val="22"/>
                <w:szCs w:val="22"/>
                <w:lang w:val="en-US" w:eastAsia="es-CO"/>
              </w:rPr>
              <w:t xml:space="preserve"> system </w:t>
            </w:r>
            <w:r>
              <w:rPr>
                <w:i/>
                <w:iCs/>
                <w:color w:val="000000"/>
                <w:kern w:val="0"/>
                <w:sz w:val="22"/>
                <w:szCs w:val="22"/>
                <w:lang w:val="en-US" w:eastAsia="es-CO"/>
              </w:rPr>
              <w:t>a</w:t>
            </w:r>
            <w:r w:rsidRPr="007677D8">
              <w:rPr>
                <w:i/>
                <w:iCs/>
                <w:color w:val="000000"/>
                <w:kern w:val="0"/>
                <w:sz w:val="22"/>
                <w:szCs w:val="22"/>
                <w:lang w:val="en-US" w:eastAsia="es-CO"/>
              </w:rPr>
              <w:t xml:space="preserve">verage </w:t>
            </w:r>
            <w:r>
              <w:rPr>
                <w:i/>
                <w:iCs/>
                <w:color w:val="000000"/>
                <w:kern w:val="0"/>
                <w:sz w:val="22"/>
                <w:szCs w:val="22"/>
                <w:lang w:val="en-US" w:eastAsia="es-CO"/>
              </w:rPr>
              <w:t>in</w:t>
            </w:r>
            <w:r w:rsidRPr="007677D8">
              <w:rPr>
                <w:i/>
                <w:iCs/>
                <w:color w:val="000000"/>
                <w:kern w:val="0"/>
                <w:sz w:val="22"/>
                <w:szCs w:val="22"/>
                <w:lang w:val="en-US" w:eastAsia="es-CO"/>
              </w:rPr>
              <w:t>flow:</w:t>
            </w:r>
            <w:r w:rsidRPr="007677D8">
              <w:rPr>
                <w:color w:val="000000"/>
                <w:kern w:val="0"/>
                <w:sz w:val="22"/>
                <w:szCs w:val="22"/>
                <w:lang w:val="en-US" w:eastAsia="es-CO"/>
              </w:rPr>
              <w:t xml:space="preserve"> </w:t>
            </w:r>
            <w:r>
              <w:rPr>
                <w:color w:val="000000"/>
                <w:kern w:val="0"/>
                <w:sz w:val="22"/>
                <w:szCs w:val="22"/>
                <w:lang w:val="en-US" w:eastAsia="es-CO"/>
              </w:rPr>
              <w:t>sewerage system a</w:t>
            </w:r>
            <w:r w:rsidRPr="007677D8">
              <w:rPr>
                <w:color w:val="000000"/>
                <w:kern w:val="0"/>
                <w:sz w:val="22"/>
                <w:szCs w:val="22"/>
                <w:lang w:val="en-US" w:eastAsia="es-CO"/>
              </w:rPr>
              <w:t>verage inflow</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B898C8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Volume / </w:t>
            </w:r>
            <w:r>
              <w:rPr>
                <w:color w:val="000000"/>
                <w:kern w:val="0"/>
                <w:sz w:val="22"/>
                <w:szCs w:val="22"/>
                <w:lang w:val="en-US" w:eastAsia="es-CO"/>
              </w:rPr>
              <w:t>Unit t</w:t>
            </w:r>
            <w:r w:rsidRPr="007677D8">
              <w:rPr>
                <w:color w:val="000000"/>
                <w:kern w:val="0"/>
                <w:sz w:val="22"/>
                <w:szCs w:val="22"/>
                <w:lang w:val="en-US" w:eastAsia="es-CO"/>
              </w:rPr>
              <w:t>ime [L/s]</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6E0DB3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quantity monitoring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B4730A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6.62 L/s</w:t>
            </w:r>
          </w:p>
        </w:tc>
      </w:tr>
      <w:tr w:rsidRPr="007677D8" w:rsidR="005E3FA6" w:rsidTr="0075000F" w14:paraId="15308F74" w14:textId="77777777">
        <w:trPr>
          <w:trHeight w:val="907"/>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3D1A73AB"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3AD44AB4"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3.5.5.2 </w:t>
            </w:r>
            <w:r>
              <w:rPr>
                <w:i/>
                <w:iCs/>
                <w:color w:val="000000"/>
                <w:kern w:val="0"/>
                <w:sz w:val="22"/>
                <w:szCs w:val="22"/>
                <w:lang w:val="en-US" w:eastAsia="es-CO"/>
              </w:rPr>
              <w:t>S</w:t>
            </w:r>
            <w:r w:rsidRPr="00651526">
              <w:rPr>
                <w:i/>
                <w:iCs/>
                <w:color w:val="000000"/>
                <w:kern w:val="0"/>
                <w:sz w:val="22"/>
                <w:szCs w:val="22"/>
                <w:lang w:val="en-US" w:eastAsia="es-CO"/>
              </w:rPr>
              <w:t>ewerage</w:t>
            </w:r>
            <w:r w:rsidRPr="007677D8">
              <w:rPr>
                <w:i/>
                <w:iCs/>
                <w:color w:val="000000"/>
                <w:kern w:val="0"/>
                <w:sz w:val="22"/>
                <w:szCs w:val="22"/>
                <w:lang w:val="en-US" w:eastAsia="es-CO"/>
              </w:rPr>
              <w:t xml:space="preserve"> system</w:t>
            </w:r>
            <w:r>
              <w:rPr>
                <w:i/>
                <w:iCs/>
                <w:color w:val="000000"/>
                <w:kern w:val="0"/>
                <w:sz w:val="22"/>
                <w:szCs w:val="22"/>
                <w:lang w:val="en-US" w:eastAsia="es-CO"/>
              </w:rPr>
              <w:t xml:space="preserve"> p</w:t>
            </w:r>
            <w:r w:rsidRPr="007677D8">
              <w:rPr>
                <w:i/>
                <w:iCs/>
                <w:color w:val="000000"/>
                <w:kern w:val="0"/>
                <w:sz w:val="22"/>
                <w:szCs w:val="22"/>
                <w:lang w:val="en-US" w:eastAsia="es-CO"/>
              </w:rPr>
              <w:t>eak i</w:t>
            </w:r>
            <w:r>
              <w:rPr>
                <w:i/>
                <w:iCs/>
                <w:color w:val="000000"/>
                <w:kern w:val="0"/>
                <w:sz w:val="22"/>
                <w:szCs w:val="22"/>
                <w:lang w:val="en-US" w:eastAsia="es-CO"/>
              </w:rPr>
              <w:t>n</w:t>
            </w:r>
            <w:r w:rsidRPr="007677D8">
              <w:rPr>
                <w:i/>
                <w:iCs/>
                <w:color w:val="000000"/>
                <w:kern w:val="0"/>
                <w:sz w:val="22"/>
                <w:szCs w:val="22"/>
                <w:lang w:val="en-US" w:eastAsia="es-CO"/>
              </w:rPr>
              <w:t>flow</w:t>
            </w:r>
            <w:r>
              <w:rPr>
                <w:i/>
                <w:iCs/>
                <w:color w:val="000000"/>
                <w:kern w:val="0"/>
                <w:sz w:val="22"/>
                <w:szCs w:val="22"/>
                <w:lang w:val="en-US" w:eastAsia="es-CO"/>
              </w:rPr>
              <w:t xml:space="preserve">: </w:t>
            </w:r>
            <w:r>
              <w:rPr>
                <w:color w:val="000000"/>
                <w:kern w:val="0"/>
                <w:sz w:val="22"/>
                <w:szCs w:val="22"/>
                <w:lang w:val="en-US" w:eastAsia="es-CO"/>
              </w:rPr>
              <w:t>sewerage system p</w:t>
            </w:r>
            <w:r w:rsidRPr="007677D8">
              <w:rPr>
                <w:color w:val="000000"/>
                <w:kern w:val="0"/>
                <w:sz w:val="22"/>
                <w:szCs w:val="22"/>
                <w:lang w:val="en-US" w:eastAsia="es-CO"/>
              </w:rPr>
              <w:t xml:space="preserve">eak </w:t>
            </w:r>
            <w:r>
              <w:rPr>
                <w:color w:val="000000"/>
                <w:kern w:val="0"/>
                <w:sz w:val="22"/>
                <w:szCs w:val="22"/>
                <w:lang w:val="en-US" w:eastAsia="es-CO"/>
              </w:rPr>
              <w:t xml:space="preserve">wastewater </w:t>
            </w:r>
            <w:r w:rsidRPr="007677D8">
              <w:rPr>
                <w:color w:val="000000"/>
                <w:kern w:val="0"/>
                <w:sz w:val="22"/>
                <w:szCs w:val="22"/>
                <w:lang w:val="en-US" w:eastAsia="es-CO"/>
              </w:rPr>
              <w:t>i</w:t>
            </w:r>
            <w:r>
              <w:rPr>
                <w:color w:val="000000"/>
                <w:kern w:val="0"/>
                <w:sz w:val="22"/>
                <w:szCs w:val="22"/>
                <w:lang w:val="en-US" w:eastAsia="es-CO"/>
              </w:rPr>
              <w:t>n</w:t>
            </w:r>
            <w:r w:rsidRPr="007677D8">
              <w:rPr>
                <w:color w:val="000000"/>
                <w:kern w:val="0"/>
                <w:sz w:val="22"/>
                <w:szCs w:val="22"/>
                <w:lang w:val="en-US" w:eastAsia="es-CO"/>
              </w:rPr>
              <w:t>flow</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7D429E3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Volume / </w:t>
            </w:r>
            <w:r>
              <w:rPr>
                <w:color w:val="000000"/>
                <w:kern w:val="0"/>
                <w:sz w:val="22"/>
                <w:szCs w:val="22"/>
                <w:lang w:val="en-US" w:eastAsia="es-CO"/>
              </w:rPr>
              <w:t>U</w:t>
            </w:r>
            <w:r w:rsidRPr="007677D8">
              <w:rPr>
                <w:color w:val="000000"/>
                <w:kern w:val="0"/>
                <w:sz w:val="22"/>
                <w:szCs w:val="22"/>
                <w:lang w:val="en-US" w:eastAsia="es-CO"/>
              </w:rPr>
              <w:t xml:space="preserve">nit </w:t>
            </w:r>
            <w:r>
              <w:rPr>
                <w:color w:val="000000"/>
                <w:kern w:val="0"/>
                <w:sz w:val="22"/>
                <w:szCs w:val="22"/>
                <w:lang w:val="en-US" w:eastAsia="es-CO"/>
              </w:rPr>
              <w:t>t</w:t>
            </w:r>
            <w:r w:rsidRPr="007677D8">
              <w:rPr>
                <w:color w:val="000000"/>
                <w:kern w:val="0"/>
                <w:sz w:val="22"/>
                <w:szCs w:val="22"/>
                <w:lang w:val="en-US" w:eastAsia="es-CO"/>
              </w:rPr>
              <w:t>ime [L/s]</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7FBCF1C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quantity monitoring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0E956AD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8.89 L/s</w:t>
            </w:r>
          </w:p>
        </w:tc>
      </w:tr>
      <w:tr w:rsidRPr="007677D8" w:rsidR="005E3FA6" w:rsidTr="0075000F" w14:paraId="3648632A" w14:textId="77777777">
        <w:trPr>
          <w:trHeight w:val="567"/>
        </w:trPr>
        <w:tc>
          <w:tcPr>
            <w:tcW w:w="0" w:type="auto"/>
            <w:tcBorders>
              <w:top w:val="nil"/>
              <w:left w:val="nil"/>
              <w:bottom w:val="nil"/>
              <w:right w:val="nil"/>
            </w:tcBorders>
            <w:vAlign w:val="center"/>
            <w:hideMark/>
          </w:tcPr>
          <w:p w:rsidRPr="007677D8" w:rsidR="005E3FA6" w:rsidP="0075000F" w:rsidRDefault="005E3FA6" w14:paraId="02FC0459" w14:textId="77777777">
            <w:pPr>
              <w:spacing w:after="0" w:line="240" w:lineRule="auto"/>
              <w:ind w:firstLine="0"/>
              <w:jc w:val="left"/>
              <w:rPr>
                <w:color w:val="000000"/>
                <w:kern w:val="0"/>
                <w:sz w:val="22"/>
                <w:szCs w:val="22"/>
                <w:lang w:val="en-US" w:eastAsia="es-CO"/>
              </w:rPr>
            </w:pPr>
          </w:p>
        </w:tc>
        <w:tc>
          <w:tcPr>
            <w:tcW w:w="0" w:type="auto"/>
            <w:gridSpan w:val="4"/>
            <w:tcBorders>
              <w:top w:val="nil"/>
              <w:left w:val="single" w:color="auto" w:sz="4" w:space="0"/>
              <w:bottom w:val="single" w:color="auto" w:sz="4" w:space="0"/>
              <w:right w:val="single" w:color="auto" w:sz="4" w:space="0"/>
            </w:tcBorders>
            <w:vAlign w:val="center"/>
            <w:hideMark/>
          </w:tcPr>
          <w:p w:rsidRPr="007677D8" w:rsidR="005E3FA6" w:rsidP="0075000F" w:rsidRDefault="005E3FA6" w14:paraId="193F8E72"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3.5.6</w:t>
            </w:r>
            <w:r>
              <w:rPr>
                <w:b/>
                <w:bCs/>
                <w:i/>
                <w:iCs/>
                <w:color w:val="000000"/>
                <w:kern w:val="0"/>
                <w:sz w:val="28"/>
                <w:szCs w:val="28"/>
                <w:lang w:val="en-US" w:eastAsia="es-CO"/>
              </w:rPr>
              <w:t xml:space="preserve"> S</w:t>
            </w:r>
            <w:r w:rsidRPr="00651526">
              <w:rPr>
                <w:b/>
                <w:bCs/>
                <w:i/>
                <w:iCs/>
                <w:color w:val="000000"/>
                <w:kern w:val="0"/>
                <w:sz w:val="28"/>
                <w:szCs w:val="28"/>
                <w:lang w:val="en-US" w:eastAsia="es-CO"/>
              </w:rPr>
              <w:t>ewerage</w:t>
            </w:r>
            <w:r w:rsidRPr="007677D8">
              <w:rPr>
                <w:b/>
                <w:bCs/>
                <w:i/>
                <w:iCs/>
                <w:color w:val="000000"/>
                <w:kern w:val="0"/>
                <w:sz w:val="28"/>
                <w:szCs w:val="28"/>
                <w:lang w:val="en-US" w:eastAsia="es-CO"/>
              </w:rPr>
              <w:t xml:space="preserve"> system </w:t>
            </w:r>
            <w:r>
              <w:rPr>
                <w:b/>
                <w:bCs/>
                <w:i/>
                <w:iCs/>
                <w:color w:val="000000"/>
                <w:kern w:val="0"/>
                <w:sz w:val="28"/>
                <w:szCs w:val="28"/>
                <w:lang w:val="en-US" w:eastAsia="es-CO"/>
              </w:rPr>
              <w:t>s</w:t>
            </w:r>
            <w:r w:rsidRPr="007677D8">
              <w:rPr>
                <w:b/>
                <w:bCs/>
                <w:i/>
                <w:iCs/>
                <w:color w:val="000000"/>
                <w:kern w:val="0"/>
                <w:sz w:val="28"/>
                <w:szCs w:val="28"/>
                <w:lang w:val="en-US" w:eastAsia="es-CO"/>
              </w:rPr>
              <w:t xml:space="preserve">atisfaction </w:t>
            </w:r>
          </w:p>
        </w:tc>
      </w:tr>
      <w:tr w:rsidRPr="007677D8" w:rsidR="005E3FA6" w:rsidTr="0075000F" w14:paraId="7CB29197" w14:textId="77777777">
        <w:trPr>
          <w:trHeight w:val="1417"/>
        </w:trPr>
        <w:tc>
          <w:tcPr>
            <w:tcW w:w="0" w:type="auto"/>
            <w:tcBorders>
              <w:top w:val="single" w:color="auto" w:sz="4" w:space="0"/>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12111222"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3F16DF5"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3.5.6.1 </w:t>
            </w:r>
            <w:r>
              <w:rPr>
                <w:i/>
                <w:iCs/>
                <w:color w:val="000000"/>
                <w:kern w:val="0"/>
                <w:sz w:val="22"/>
                <w:szCs w:val="22"/>
                <w:lang w:val="en-US" w:eastAsia="es-CO"/>
              </w:rPr>
              <w:t>S</w:t>
            </w:r>
            <w:r w:rsidRPr="00651526">
              <w:rPr>
                <w:i/>
                <w:iCs/>
                <w:color w:val="000000"/>
                <w:kern w:val="0"/>
                <w:sz w:val="22"/>
                <w:szCs w:val="22"/>
                <w:lang w:val="en-US" w:eastAsia="es-CO"/>
              </w:rPr>
              <w:t>ewerage</w:t>
            </w:r>
            <w:r w:rsidRPr="007677D8">
              <w:rPr>
                <w:i/>
                <w:iCs/>
                <w:color w:val="000000"/>
                <w:kern w:val="0"/>
                <w:sz w:val="22"/>
                <w:szCs w:val="22"/>
                <w:lang w:val="en-US" w:eastAsia="es-CO"/>
              </w:rPr>
              <w:t xml:space="preserve"> system </w:t>
            </w:r>
            <w:r>
              <w:rPr>
                <w:i/>
                <w:iCs/>
                <w:color w:val="000000"/>
                <w:kern w:val="0"/>
                <w:sz w:val="22"/>
                <w:szCs w:val="22"/>
                <w:lang w:val="en-US" w:eastAsia="es-CO"/>
              </w:rPr>
              <w:t>a</w:t>
            </w:r>
            <w:r w:rsidRPr="007677D8">
              <w:rPr>
                <w:i/>
                <w:iCs/>
                <w:color w:val="000000"/>
                <w:kern w:val="0"/>
                <w:sz w:val="22"/>
                <w:szCs w:val="22"/>
                <w:lang w:val="en-US" w:eastAsia="es-CO"/>
              </w:rPr>
              <w:t xml:space="preserve">cceptance: </w:t>
            </w:r>
            <w:r>
              <w:rPr>
                <w:color w:val="000000"/>
                <w:kern w:val="0"/>
                <w:sz w:val="22"/>
                <w:szCs w:val="22"/>
                <w:lang w:val="en-US" w:eastAsia="es-CO"/>
              </w:rPr>
              <w:t>sewerage</w:t>
            </w:r>
            <w:r w:rsidRPr="007677D8">
              <w:rPr>
                <w:color w:val="000000"/>
                <w:kern w:val="0"/>
                <w:sz w:val="22"/>
                <w:szCs w:val="22"/>
                <w:lang w:val="en-US" w:eastAsia="es-CO"/>
              </w:rPr>
              <w:t xml:space="preserve"> system acceptance</w:t>
            </w:r>
            <w:r>
              <w:rPr>
                <w:color w:val="000000"/>
                <w:kern w:val="0"/>
                <w:sz w:val="22"/>
                <w:szCs w:val="22"/>
                <w:lang w:val="en-US" w:eastAsia="es-CO"/>
              </w:rPr>
              <w:t xml:space="preserve"> d</w:t>
            </w:r>
            <w:r w:rsidRPr="007677D8">
              <w:rPr>
                <w:color w:val="000000"/>
                <w:kern w:val="0"/>
                <w:sz w:val="22"/>
                <w:szCs w:val="22"/>
                <w:lang w:val="en-US" w:eastAsia="es-CO"/>
              </w:rPr>
              <w:t>egree by users in relationship with the visual, odorous and acoustic impact.</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0140E0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of pe</w:t>
            </w:r>
            <w:r>
              <w:rPr>
                <w:color w:val="000000"/>
                <w:kern w:val="0"/>
                <w:sz w:val="22"/>
                <w:szCs w:val="22"/>
                <w:lang w:val="en-US" w:eastAsia="es-CO"/>
              </w:rPr>
              <w:t>rsons</w:t>
            </w:r>
            <w:r w:rsidRPr="007677D8">
              <w:rPr>
                <w:color w:val="000000"/>
                <w:kern w:val="0"/>
                <w:sz w:val="22"/>
                <w:szCs w:val="22"/>
                <w:lang w:val="en-US" w:eastAsia="es-CO"/>
              </w:rPr>
              <w:t xml:space="preserve"> who accept </w:t>
            </w:r>
            <w:r>
              <w:rPr>
                <w:color w:val="000000"/>
                <w:kern w:val="0"/>
                <w:sz w:val="22"/>
                <w:szCs w:val="22"/>
                <w:lang w:val="en-US" w:eastAsia="es-CO"/>
              </w:rPr>
              <w:t>t</w:t>
            </w:r>
            <w:r w:rsidRPr="007677D8">
              <w:rPr>
                <w:color w:val="000000"/>
                <w:kern w:val="0"/>
                <w:sz w:val="22"/>
                <w:szCs w:val="22"/>
                <w:lang w:val="en-US" w:eastAsia="es-CO"/>
              </w:rPr>
              <w:t xml:space="preserve">he system / </w:t>
            </w:r>
            <w:r>
              <w:rPr>
                <w:color w:val="000000"/>
                <w:kern w:val="0"/>
                <w:sz w:val="22"/>
                <w:szCs w:val="22"/>
                <w:lang w:val="en-US" w:eastAsia="es-CO"/>
              </w:rPr>
              <w:t>Total n</w:t>
            </w:r>
            <w:r w:rsidRPr="007677D8">
              <w:rPr>
                <w:color w:val="000000"/>
                <w:kern w:val="0"/>
                <w:sz w:val="22"/>
                <w:szCs w:val="22"/>
                <w:lang w:val="en-US" w:eastAsia="es-CO"/>
              </w:rPr>
              <w:t>umber of pe</w:t>
            </w:r>
            <w:r>
              <w:rPr>
                <w:color w:val="000000"/>
                <w:kern w:val="0"/>
                <w:sz w:val="22"/>
                <w:szCs w:val="22"/>
                <w:lang w:val="en-US" w:eastAsia="es-CO"/>
              </w:rPr>
              <w:t>rsons</w:t>
            </w:r>
            <w:r w:rsidRPr="007677D8">
              <w:rPr>
                <w:color w:val="000000"/>
                <w:kern w:val="0"/>
                <w:sz w:val="22"/>
                <w:szCs w:val="22"/>
                <w:lang w:val="en-US" w:eastAsia="es-CO"/>
              </w:rPr>
              <w:t>)*100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C6BA51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Cartography workshop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8AA6A0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27.3 %</w:t>
            </w:r>
          </w:p>
        </w:tc>
      </w:tr>
      <w:tr w:rsidRPr="007677D8" w:rsidR="005E3FA6" w:rsidTr="0075000F" w14:paraId="4EDE7B48" w14:textId="77777777">
        <w:trPr>
          <w:trHeight w:val="1871"/>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69884224"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2B5E5BAF"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3.5.6.2 </w:t>
            </w:r>
            <w:r>
              <w:rPr>
                <w:i/>
                <w:iCs/>
                <w:color w:val="000000"/>
                <w:kern w:val="0"/>
                <w:sz w:val="22"/>
                <w:szCs w:val="22"/>
                <w:lang w:val="en-US" w:eastAsia="es-CO"/>
              </w:rPr>
              <w:t>S</w:t>
            </w:r>
            <w:r w:rsidRPr="00651526">
              <w:rPr>
                <w:i/>
                <w:iCs/>
                <w:color w:val="000000"/>
                <w:kern w:val="0"/>
                <w:sz w:val="22"/>
                <w:szCs w:val="22"/>
                <w:lang w:val="en-US" w:eastAsia="es-CO"/>
              </w:rPr>
              <w:t>ewerage</w:t>
            </w:r>
            <w:r w:rsidRPr="007677D8">
              <w:rPr>
                <w:i/>
                <w:iCs/>
                <w:color w:val="000000"/>
                <w:kern w:val="0"/>
                <w:sz w:val="22"/>
                <w:szCs w:val="22"/>
                <w:lang w:val="en-US" w:eastAsia="es-CO"/>
              </w:rPr>
              <w:t xml:space="preserve"> </w:t>
            </w:r>
            <w:r>
              <w:rPr>
                <w:i/>
                <w:iCs/>
                <w:color w:val="000000"/>
                <w:kern w:val="0"/>
                <w:sz w:val="22"/>
                <w:szCs w:val="22"/>
                <w:lang w:val="en-US" w:eastAsia="es-CO"/>
              </w:rPr>
              <w:t>system s</w:t>
            </w:r>
            <w:r w:rsidRPr="007677D8">
              <w:rPr>
                <w:i/>
                <w:iCs/>
                <w:color w:val="000000"/>
                <w:kern w:val="0"/>
                <w:sz w:val="22"/>
                <w:szCs w:val="22"/>
                <w:lang w:val="en-US" w:eastAsia="es-CO"/>
              </w:rPr>
              <w:t xml:space="preserve">ervice </w:t>
            </w:r>
            <w:r>
              <w:rPr>
                <w:i/>
                <w:iCs/>
                <w:color w:val="000000"/>
                <w:kern w:val="0"/>
                <w:sz w:val="22"/>
                <w:szCs w:val="22"/>
                <w:lang w:val="en-US" w:eastAsia="es-CO"/>
              </w:rPr>
              <w:t>s</w:t>
            </w:r>
            <w:r w:rsidRPr="007677D8">
              <w:rPr>
                <w:i/>
                <w:iCs/>
                <w:color w:val="000000"/>
                <w:kern w:val="0"/>
                <w:sz w:val="22"/>
                <w:szCs w:val="22"/>
                <w:lang w:val="en-US" w:eastAsia="es-CO"/>
              </w:rPr>
              <w:t xml:space="preserve">atisfaction: </w:t>
            </w:r>
            <w:r w:rsidRPr="007677D8">
              <w:rPr>
                <w:color w:val="000000"/>
                <w:kern w:val="0"/>
                <w:sz w:val="22"/>
                <w:szCs w:val="22"/>
                <w:lang w:val="en-US" w:eastAsia="es-CO"/>
              </w:rPr>
              <w:t xml:space="preserve">Satisfaction </w:t>
            </w:r>
            <w:r>
              <w:rPr>
                <w:color w:val="000000"/>
                <w:kern w:val="0"/>
                <w:sz w:val="22"/>
                <w:szCs w:val="22"/>
                <w:lang w:val="en-US" w:eastAsia="es-CO"/>
              </w:rPr>
              <w:t>d</w:t>
            </w:r>
            <w:r w:rsidRPr="007677D8">
              <w:rPr>
                <w:color w:val="000000"/>
                <w:kern w:val="0"/>
                <w:sz w:val="22"/>
                <w:szCs w:val="22"/>
                <w:lang w:val="en-US" w:eastAsia="es-CO"/>
              </w:rPr>
              <w:t xml:space="preserve">egree in Transport, collection and disposal of domestic </w:t>
            </w:r>
            <w:r>
              <w:rPr>
                <w:color w:val="000000"/>
                <w:kern w:val="0"/>
                <w:sz w:val="22"/>
                <w:szCs w:val="22"/>
                <w:lang w:val="en-US" w:eastAsia="es-CO"/>
              </w:rPr>
              <w:t>wastewater</w:t>
            </w:r>
            <w:r w:rsidRPr="007677D8">
              <w:rPr>
                <w:color w:val="000000"/>
                <w:kern w:val="0"/>
                <w:sz w:val="22"/>
                <w:szCs w:val="22"/>
                <w:lang w:val="en-US" w:eastAsia="es-CO"/>
              </w:rPr>
              <w:t xml:space="preserve"> generated in the I</w:t>
            </w:r>
            <w:r>
              <w:rPr>
                <w:color w:val="000000"/>
                <w:kern w:val="0"/>
                <w:sz w:val="22"/>
                <w:szCs w:val="22"/>
                <w:lang w:val="en-US" w:eastAsia="es-CO"/>
              </w:rPr>
              <w:t>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5DF0250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persons</w:t>
            </w:r>
            <w:r w:rsidRPr="007677D8">
              <w:rPr>
                <w:color w:val="000000"/>
                <w:kern w:val="0"/>
                <w:sz w:val="22"/>
                <w:szCs w:val="22"/>
                <w:lang w:val="en-US" w:eastAsia="es-CO"/>
              </w:rPr>
              <w:t xml:space="preserve"> per category / Total number of pe</w:t>
            </w:r>
            <w:r>
              <w:rPr>
                <w:color w:val="000000"/>
                <w:kern w:val="0"/>
                <w:sz w:val="22"/>
                <w:szCs w:val="22"/>
                <w:lang w:val="en-US" w:eastAsia="es-CO"/>
              </w:rPr>
              <w:t>rsons</w:t>
            </w:r>
            <w:r w:rsidRPr="007677D8">
              <w:rPr>
                <w:color w:val="000000"/>
                <w:kern w:val="0"/>
                <w:sz w:val="22"/>
                <w:szCs w:val="22"/>
                <w:lang w:val="en-US" w:eastAsia="es-CO"/>
              </w:rPr>
              <w:t>)*100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60C9A9A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1239"/>
              <w:gridCol w:w="1537"/>
            </w:tblGrid>
            <w:tr w:rsidRPr="007677D8" w:rsidR="005E3FA6" w:rsidTr="0075000F" w14:paraId="49767F27" w14:textId="77777777">
              <w:trPr>
                <w:jc w:val="center"/>
              </w:trPr>
              <w:tc>
                <w:tcPr>
                  <w:tcW w:w="1239" w:type="dxa"/>
                  <w:tcBorders>
                    <w:top w:val="single" w:color="auto" w:sz="4" w:space="0"/>
                  </w:tcBorders>
                  <w:vAlign w:val="center"/>
                </w:tcPr>
                <w:p w:rsidRPr="007677D8" w:rsidR="005E3FA6" w:rsidP="0075000F" w:rsidRDefault="005E3FA6" w14:paraId="337E4E46"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Satisfaction</w:t>
                  </w:r>
                </w:p>
              </w:tc>
              <w:tc>
                <w:tcPr>
                  <w:tcW w:w="1537" w:type="dxa"/>
                  <w:vAlign w:val="center"/>
                </w:tcPr>
                <w:p w:rsidRPr="007677D8" w:rsidR="005E3FA6" w:rsidP="0075000F" w:rsidRDefault="005E3FA6" w14:paraId="0F8DAEC5" w14:textId="77777777">
                  <w:pPr>
                    <w:spacing w:after="0" w:line="240" w:lineRule="auto"/>
                    <w:ind w:firstLine="0"/>
                    <w:jc w:val="center"/>
                    <w:rPr>
                      <w:rFonts w:eastAsia="Aptos"/>
                      <w:b/>
                      <w:bCs/>
                      <w:i/>
                      <w:iCs/>
                      <w:color w:val="000000"/>
                      <w:sz w:val="20"/>
                      <w:szCs w:val="20"/>
                      <w:lang w:val="en-US" w:eastAsia="es-CO"/>
                    </w:rPr>
                  </w:pPr>
                  <w:r>
                    <w:rPr>
                      <w:rFonts w:eastAsia="Aptos"/>
                      <w:b/>
                      <w:bCs/>
                      <w:i/>
                      <w:iCs/>
                      <w:color w:val="000000"/>
                      <w:sz w:val="20"/>
                      <w:szCs w:val="20"/>
                      <w:lang w:val="en-US" w:eastAsia="es-CO"/>
                    </w:rPr>
                    <w:t>Persons</w:t>
                  </w:r>
                  <w:r w:rsidRPr="007677D8">
                    <w:rPr>
                      <w:rFonts w:eastAsia="Aptos"/>
                      <w:b/>
                      <w:bCs/>
                      <w:i/>
                      <w:iCs/>
                      <w:color w:val="000000"/>
                      <w:sz w:val="20"/>
                      <w:szCs w:val="20"/>
                      <w:lang w:val="en-US" w:eastAsia="es-CO"/>
                    </w:rPr>
                    <w:t xml:space="preserve"> (%)</w:t>
                  </w:r>
                </w:p>
              </w:tc>
            </w:tr>
            <w:tr w:rsidRPr="007677D8" w:rsidR="005E3FA6" w:rsidTr="0075000F" w14:paraId="1B665A6A" w14:textId="77777777">
              <w:trPr>
                <w:jc w:val="center"/>
              </w:trPr>
              <w:tc>
                <w:tcPr>
                  <w:tcW w:w="1239" w:type="dxa"/>
                  <w:vAlign w:val="center"/>
                </w:tcPr>
                <w:p w:rsidRPr="007677D8" w:rsidR="005E3FA6" w:rsidP="0075000F" w:rsidRDefault="005E3FA6" w14:paraId="61F8CEDC"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Excellent</w:t>
                  </w:r>
                </w:p>
              </w:tc>
              <w:tc>
                <w:tcPr>
                  <w:tcW w:w="1537" w:type="dxa"/>
                  <w:vAlign w:val="center"/>
                </w:tcPr>
                <w:p w:rsidRPr="007677D8" w:rsidR="005E3FA6" w:rsidP="0075000F" w:rsidRDefault="005E3FA6" w14:paraId="2124CA01"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4.</w:t>
                  </w:r>
                  <w:r>
                    <w:rPr>
                      <w:rFonts w:eastAsia="Aptos"/>
                      <w:color w:val="000000"/>
                      <w:sz w:val="20"/>
                      <w:szCs w:val="20"/>
                      <w:lang w:val="en-US" w:eastAsia="es-CO"/>
                    </w:rPr>
                    <w:t>6</w:t>
                  </w:r>
                </w:p>
              </w:tc>
            </w:tr>
            <w:tr w:rsidRPr="007677D8" w:rsidR="005E3FA6" w:rsidTr="0075000F" w14:paraId="65C13187" w14:textId="77777777">
              <w:trPr>
                <w:jc w:val="center"/>
              </w:trPr>
              <w:tc>
                <w:tcPr>
                  <w:tcW w:w="1239" w:type="dxa"/>
                  <w:vAlign w:val="center"/>
                </w:tcPr>
                <w:p w:rsidRPr="007677D8" w:rsidR="005E3FA6" w:rsidP="0075000F" w:rsidRDefault="005E3FA6" w14:paraId="40A74403"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Very Well</w:t>
                  </w:r>
                </w:p>
              </w:tc>
              <w:tc>
                <w:tcPr>
                  <w:tcW w:w="1537" w:type="dxa"/>
                  <w:vAlign w:val="center"/>
                </w:tcPr>
                <w:p w:rsidRPr="007677D8" w:rsidR="005E3FA6" w:rsidP="0075000F" w:rsidRDefault="005E3FA6" w14:paraId="6BE90712"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10.0</w:t>
                  </w:r>
                </w:p>
              </w:tc>
            </w:tr>
            <w:tr w:rsidRPr="007677D8" w:rsidR="005E3FA6" w:rsidTr="0075000F" w14:paraId="7D32CF42" w14:textId="77777777">
              <w:trPr>
                <w:jc w:val="center"/>
              </w:trPr>
              <w:tc>
                <w:tcPr>
                  <w:tcW w:w="1239" w:type="dxa"/>
                  <w:vAlign w:val="center"/>
                </w:tcPr>
                <w:p w:rsidRPr="007677D8" w:rsidR="005E3FA6" w:rsidP="0075000F" w:rsidRDefault="005E3FA6" w14:paraId="3F95E8C7"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Well</w:t>
                  </w:r>
                </w:p>
              </w:tc>
              <w:tc>
                <w:tcPr>
                  <w:tcW w:w="1537" w:type="dxa"/>
                  <w:vAlign w:val="center"/>
                </w:tcPr>
                <w:p w:rsidRPr="007677D8" w:rsidR="005E3FA6" w:rsidP="0075000F" w:rsidRDefault="005E3FA6" w14:paraId="750FE0D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46.0</w:t>
                  </w:r>
                </w:p>
              </w:tc>
            </w:tr>
            <w:tr w:rsidRPr="007677D8" w:rsidR="005E3FA6" w:rsidTr="0075000F" w14:paraId="29A56063" w14:textId="77777777">
              <w:trPr>
                <w:jc w:val="center"/>
              </w:trPr>
              <w:tc>
                <w:tcPr>
                  <w:tcW w:w="1239" w:type="dxa"/>
                  <w:vAlign w:val="center"/>
                </w:tcPr>
                <w:p w:rsidRPr="007677D8" w:rsidR="005E3FA6" w:rsidP="0075000F" w:rsidRDefault="005E3FA6" w14:paraId="214607B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Regular</w:t>
                  </w:r>
                </w:p>
              </w:tc>
              <w:tc>
                <w:tcPr>
                  <w:tcW w:w="1537" w:type="dxa"/>
                  <w:vAlign w:val="center"/>
                </w:tcPr>
                <w:p w:rsidRPr="007677D8" w:rsidR="005E3FA6" w:rsidP="0075000F" w:rsidRDefault="005E3FA6" w14:paraId="16A3EC1A"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20.7</w:t>
                  </w:r>
                </w:p>
              </w:tc>
            </w:tr>
            <w:tr w:rsidRPr="007677D8" w:rsidR="005E3FA6" w:rsidTr="0075000F" w14:paraId="57E0333B" w14:textId="77777777">
              <w:trPr>
                <w:trHeight w:val="70"/>
                <w:jc w:val="center"/>
              </w:trPr>
              <w:tc>
                <w:tcPr>
                  <w:tcW w:w="1239" w:type="dxa"/>
                  <w:vAlign w:val="center"/>
                </w:tcPr>
                <w:p w:rsidRPr="007677D8" w:rsidR="005E3FA6" w:rsidP="0075000F" w:rsidRDefault="005E3FA6" w14:paraId="486F7F9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Bad</w:t>
                  </w:r>
                </w:p>
              </w:tc>
              <w:tc>
                <w:tcPr>
                  <w:tcW w:w="1537" w:type="dxa"/>
                  <w:vAlign w:val="center"/>
                </w:tcPr>
                <w:p w:rsidRPr="007677D8" w:rsidR="005E3FA6" w:rsidP="0075000F" w:rsidRDefault="005E3FA6" w14:paraId="787FBF70"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13.7</w:t>
                  </w:r>
                </w:p>
              </w:tc>
            </w:tr>
            <w:tr w:rsidRPr="007677D8" w:rsidR="005E3FA6" w:rsidTr="0075000F" w14:paraId="3E4154D1" w14:textId="77777777">
              <w:trPr>
                <w:trHeight w:val="70"/>
                <w:jc w:val="center"/>
              </w:trPr>
              <w:tc>
                <w:tcPr>
                  <w:tcW w:w="1239" w:type="dxa"/>
                  <w:vAlign w:val="center"/>
                </w:tcPr>
                <w:p w:rsidRPr="007677D8" w:rsidR="005E3FA6" w:rsidP="0075000F" w:rsidRDefault="005E3FA6" w14:paraId="4F1A4EE6"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Very bad</w:t>
                  </w:r>
                </w:p>
              </w:tc>
              <w:tc>
                <w:tcPr>
                  <w:tcW w:w="1537" w:type="dxa"/>
                  <w:vAlign w:val="center"/>
                </w:tcPr>
                <w:p w:rsidRPr="007677D8" w:rsidR="005E3FA6" w:rsidP="0075000F" w:rsidRDefault="005E3FA6" w14:paraId="3F51C00C"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5.0</w:t>
                  </w:r>
                </w:p>
              </w:tc>
            </w:tr>
          </w:tbl>
          <w:p w:rsidRPr="007677D8" w:rsidR="005E3FA6" w:rsidP="0075000F" w:rsidRDefault="005E3FA6" w14:paraId="6B5FA233" w14:textId="77777777">
            <w:pPr>
              <w:spacing w:after="0" w:line="240" w:lineRule="auto"/>
              <w:ind w:firstLine="0"/>
              <w:jc w:val="left"/>
              <w:rPr>
                <w:color w:val="000000"/>
                <w:kern w:val="0"/>
                <w:sz w:val="22"/>
                <w:szCs w:val="22"/>
                <w:lang w:val="en-US" w:eastAsia="es-CO"/>
              </w:rPr>
            </w:pPr>
          </w:p>
        </w:tc>
      </w:tr>
      <w:tr w:rsidRPr="007677D8" w:rsidR="005E3FA6" w:rsidTr="0075000F" w14:paraId="2C58144F" w14:textId="77777777">
        <w:trPr>
          <w:trHeight w:val="900"/>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482C63A1"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9F6F599"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3.5.6.3 </w:t>
            </w:r>
            <w:r w:rsidRPr="00651526">
              <w:rPr>
                <w:i/>
                <w:iCs/>
                <w:color w:val="000000"/>
                <w:kern w:val="0"/>
                <w:sz w:val="22"/>
                <w:szCs w:val="22"/>
                <w:lang w:val="en-US" w:eastAsia="es-CO"/>
              </w:rPr>
              <w:t>Sewerage</w:t>
            </w:r>
            <w:r w:rsidRPr="007677D8">
              <w:rPr>
                <w:i/>
                <w:iCs/>
                <w:color w:val="000000"/>
                <w:kern w:val="0"/>
                <w:sz w:val="22"/>
                <w:szCs w:val="22"/>
                <w:lang w:val="en-US" w:eastAsia="es-CO"/>
              </w:rPr>
              <w:t xml:space="preserve"> system </w:t>
            </w:r>
            <w:r>
              <w:rPr>
                <w:i/>
                <w:iCs/>
                <w:color w:val="000000"/>
                <w:kern w:val="0"/>
                <w:sz w:val="22"/>
                <w:szCs w:val="22"/>
                <w:lang w:val="en-US" w:eastAsia="es-CO"/>
              </w:rPr>
              <w:t>c</w:t>
            </w:r>
            <w:r w:rsidRPr="007677D8">
              <w:rPr>
                <w:i/>
                <w:iCs/>
                <w:color w:val="000000"/>
                <w:kern w:val="0"/>
                <w:sz w:val="22"/>
                <w:szCs w:val="22"/>
                <w:lang w:val="en-US" w:eastAsia="es-CO"/>
              </w:rPr>
              <w:t>ultural adaptation:</w:t>
            </w:r>
            <w:r w:rsidRPr="007677D8">
              <w:rPr>
                <w:color w:val="000000"/>
                <w:kern w:val="0"/>
                <w:sz w:val="22"/>
                <w:szCs w:val="22"/>
                <w:lang w:val="en-US" w:eastAsia="es-CO"/>
              </w:rPr>
              <w:t xml:space="preserve"> </w:t>
            </w:r>
            <w:r>
              <w:rPr>
                <w:color w:val="000000"/>
                <w:kern w:val="0"/>
                <w:sz w:val="22"/>
                <w:szCs w:val="22"/>
                <w:lang w:val="en-US" w:eastAsia="es-CO"/>
              </w:rPr>
              <w:t>C</w:t>
            </w:r>
            <w:r w:rsidRPr="007677D8">
              <w:rPr>
                <w:color w:val="000000"/>
                <w:kern w:val="0"/>
                <w:sz w:val="22"/>
                <w:szCs w:val="22"/>
                <w:lang w:val="en-US" w:eastAsia="es-CO"/>
              </w:rPr>
              <w:t xml:space="preserve">ultural and religious </w:t>
            </w:r>
            <w:r>
              <w:rPr>
                <w:color w:val="000000"/>
                <w:kern w:val="0"/>
                <w:sz w:val="22"/>
                <w:szCs w:val="22"/>
                <w:lang w:val="en-US" w:eastAsia="es-CO"/>
              </w:rPr>
              <w:t>r</w:t>
            </w:r>
            <w:r w:rsidRPr="007677D8">
              <w:rPr>
                <w:color w:val="000000"/>
                <w:kern w:val="0"/>
                <w:sz w:val="22"/>
                <w:szCs w:val="22"/>
                <w:lang w:val="en-US" w:eastAsia="es-CO"/>
              </w:rPr>
              <w:t xml:space="preserve">estrictions towards sanitation practices​​ related to the </w:t>
            </w:r>
            <w:r>
              <w:rPr>
                <w:color w:val="000000"/>
                <w:kern w:val="0"/>
                <w:sz w:val="22"/>
                <w:szCs w:val="22"/>
                <w:lang w:val="en-US" w:eastAsia="es-CO"/>
              </w:rPr>
              <w:t>sewerage</w:t>
            </w:r>
            <w:r w:rsidRPr="007677D8">
              <w:rPr>
                <w:color w:val="000000"/>
                <w:kern w:val="0"/>
                <w:sz w:val="22"/>
                <w:szCs w:val="22"/>
                <w:lang w:val="en-US" w:eastAsia="es-CO"/>
              </w:rPr>
              <w:t xml:space="preserve"> system</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238CDD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Nominal [Religious, Cultural, Other, None]</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83C9F9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Workshop on distribution of activities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8C36DC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None</w:t>
            </w:r>
          </w:p>
        </w:tc>
      </w:tr>
      <w:tr w:rsidRPr="007677D8" w:rsidR="005E3FA6" w:rsidTr="0075000F" w14:paraId="4A4DD3B7" w14:textId="77777777">
        <w:trPr>
          <w:trHeight w:val="1200"/>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4A0FF570"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6147A240"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3.5.6.4 </w:t>
            </w:r>
            <w:r>
              <w:rPr>
                <w:i/>
                <w:iCs/>
                <w:color w:val="000000"/>
                <w:kern w:val="0"/>
                <w:sz w:val="22"/>
                <w:szCs w:val="22"/>
                <w:lang w:val="en-US" w:eastAsia="es-CO"/>
              </w:rPr>
              <w:t>K</w:t>
            </w:r>
            <w:r w:rsidRPr="007677D8">
              <w:rPr>
                <w:i/>
                <w:iCs/>
                <w:color w:val="000000"/>
                <w:kern w:val="0"/>
                <w:sz w:val="22"/>
                <w:szCs w:val="22"/>
                <w:lang w:val="en-US" w:eastAsia="es-CO"/>
              </w:rPr>
              <w:t>nowledge</w:t>
            </w:r>
            <w:r>
              <w:rPr>
                <w:i/>
                <w:iCs/>
                <w:color w:val="000000"/>
                <w:kern w:val="0"/>
                <w:sz w:val="22"/>
                <w:szCs w:val="22"/>
                <w:lang w:val="en-US" w:eastAsia="es-CO"/>
              </w:rPr>
              <w:t xml:space="preserve"> of the risks arising from the </w:t>
            </w:r>
            <w:r>
              <w:rPr>
                <w:color w:val="000000"/>
                <w:kern w:val="0"/>
                <w:sz w:val="22"/>
                <w:szCs w:val="22"/>
                <w:lang w:val="en-US" w:eastAsia="es-CO"/>
              </w:rPr>
              <w:t>sewerage</w:t>
            </w:r>
            <w:r>
              <w:rPr>
                <w:i/>
                <w:iCs/>
                <w:color w:val="000000"/>
                <w:kern w:val="0"/>
                <w:sz w:val="22"/>
                <w:szCs w:val="22"/>
                <w:lang w:val="en-US" w:eastAsia="es-CO"/>
              </w:rPr>
              <w:t xml:space="preserve"> system:</w:t>
            </w:r>
            <w:r w:rsidRPr="007677D8">
              <w:rPr>
                <w:i/>
                <w:iCs/>
                <w:color w:val="000000"/>
                <w:kern w:val="0"/>
                <w:sz w:val="22"/>
                <w:szCs w:val="22"/>
                <w:lang w:val="en-US" w:eastAsia="es-CO"/>
              </w:rPr>
              <w:t xml:space="preserve"> </w:t>
            </w:r>
            <w:r w:rsidRPr="007677D8">
              <w:rPr>
                <w:color w:val="000000"/>
                <w:kern w:val="0"/>
                <w:sz w:val="22"/>
                <w:szCs w:val="22"/>
                <w:lang w:val="en-US" w:eastAsia="es-CO"/>
              </w:rPr>
              <w:t xml:space="preserve">User knowledge level about the ecological and public health risks derived from the </w:t>
            </w:r>
            <w:r>
              <w:rPr>
                <w:color w:val="000000"/>
                <w:kern w:val="0"/>
                <w:sz w:val="22"/>
                <w:szCs w:val="22"/>
                <w:lang w:val="en-US" w:eastAsia="es-CO"/>
              </w:rPr>
              <w:t>sewerage</w:t>
            </w:r>
            <w:r w:rsidRPr="007677D8">
              <w:rPr>
                <w:color w:val="000000"/>
                <w:kern w:val="0"/>
                <w:sz w:val="22"/>
                <w:szCs w:val="22"/>
                <w:lang w:val="en-US" w:eastAsia="es-CO"/>
              </w:rPr>
              <w:t xml:space="preserve"> system</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142865E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Ordinal [High, Medium, Low]</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6CDA94BA"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 xml:space="preserve">nterview and </w:t>
            </w:r>
            <w:r>
              <w:rPr>
                <w:color w:val="000000"/>
                <w:kern w:val="0"/>
                <w:sz w:val="22"/>
                <w:szCs w:val="22"/>
                <w:lang w:val="en-US" w:eastAsia="es-CO"/>
              </w:rPr>
              <w:t>D</w:t>
            </w:r>
            <w:r w:rsidRPr="007677D8">
              <w:rPr>
                <w:color w:val="000000"/>
                <w:kern w:val="0"/>
                <w:sz w:val="22"/>
                <w:szCs w:val="22"/>
                <w:lang w:val="en-US" w:eastAsia="es-CO"/>
              </w:rPr>
              <w:t xml:space="preserve">istribution of activities </w:t>
            </w:r>
            <w:r>
              <w:rPr>
                <w:color w:val="000000"/>
                <w:kern w:val="0"/>
                <w:sz w:val="22"/>
                <w:szCs w:val="22"/>
                <w:lang w:val="en-US" w:eastAsia="es-CO"/>
              </w:rPr>
              <w:t>w</w:t>
            </w:r>
            <w:r w:rsidRPr="007677D8">
              <w:rPr>
                <w:color w:val="000000"/>
                <w:kern w:val="0"/>
                <w:sz w:val="22"/>
                <w:szCs w:val="22"/>
                <w:lang w:val="en-US" w:eastAsia="es-CO"/>
              </w:rPr>
              <w:t>orkshop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188891C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Low</w:t>
            </w:r>
          </w:p>
        </w:tc>
      </w:tr>
      <w:tr w:rsidRPr="007677D8" w:rsidR="005E3FA6" w:rsidTr="0075000F" w14:paraId="3D125942" w14:textId="77777777">
        <w:trPr>
          <w:trHeight w:val="1644"/>
        </w:trPr>
        <w:tc>
          <w:tcPr>
            <w:tcW w:w="0" w:type="auto"/>
            <w:tcBorders>
              <w:top w:val="nil"/>
              <w:left w:val="single" w:color="auto" w:sz="4" w:space="0"/>
              <w:bottom w:val="single" w:color="auto" w:sz="4" w:space="0"/>
              <w:right w:val="single" w:color="auto" w:sz="4" w:space="0"/>
            </w:tcBorders>
            <w:shd w:val="clear" w:color="000000" w:fill="CAEDFB"/>
            <w:vAlign w:val="center"/>
            <w:hideMark/>
          </w:tcPr>
          <w:p w:rsidRPr="007677D8" w:rsidR="005E3FA6" w:rsidP="0075000F" w:rsidRDefault="005E3FA6" w14:paraId="26BFEB73" w14:textId="77777777">
            <w:pPr>
              <w:spacing w:after="0" w:line="240" w:lineRule="auto"/>
              <w:ind w:firstLine="0"/>
              <w:jc w:val="center"/>
              <w:rPr>
                <w:b/>
                <w:bCs/>
                <w:color w:val="000000"/>
                <w:kern w:val="0"/>
                <w:lang w:val="en-US" w:eastAsia="es-CO"/>
              </w:rPr>
            </w:pPr>
            <w:r w:rsidRPr="007677D8">
              <w:rPr>
                <w:b/>
                <w:bCs/>
                <w:color w:val="000000"/>
                <w:kern w:val="0"/>
                <w:lang w:val="en-US" w:eastAsia="es-CO"/>
              </w:rPr>
              <w:t>S</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BB857B2"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3.5.6.5 </w:t>
            </w:r>
            <w:r>
              <w:rPr>
                <w:i/>
                <w:iCs/>
                <w:color w:val="000000"/>
                <w:kern w:val="0"/>
                <w:sz w:val="22"/>
                <w:szCs w:val="22"/>
                <w:lang w:val="en-US" w:eastAsia="es-CO"/>
              </w:rPr>
              <w:t>S</w:t>
            </w:r>
            <w:r w:rsidRPr="00651526">
              <w:rPr>
                <w:i/>
                <w:iCs/>
                <w:color w:val="000000"/>
                <w:kern w:val="0"/>
                <w:sz w:val="22"/>
                <w:szCs w:val="22"/>
                <w:lang w:val="en-US" w:eastAsia="es-CO"/>
              </w:rPr>
              <w:t>ewerage</w:t>
            </w:r>
            <w:r w:rsidRPr="007677D8">
              <w:rPr>
                <w:i/>
                <w:iCs/>
                <w:color w:val="000000"/>
                <w:kern w:val="0"/>
                <w:sz w:val="22"/>
                <w:szCs w:val="22"/>
                <w:lang w:val="en-US" w:eastAsia="es-CO"/>
              </w:rPr>
              <w:t xml:space="preserve"> system Willingness to change: </w:t>
            </w:r>
            <w:r>
              <w:rPr>
                <w:color w:val="000000"/>
                <w:kern w:val="0"/>
                <w:sz w:val="22"/>
                <w:szCs w:val="22"/>
                <w:lang w:val="en-US" w:eastAsia="es-CO"/>
              </w:rPr>
              <w:t>U</w:t>
            </w:r>
            <w:r w:rsidRPr="007677D8">
              <w:rPr>
                <w:color w:val="000000"/>
                <w:kern w:val="0"/>
                <w:sz w:val="22"/>
                <w:szCs w:val="22"/>
                <w:lang w:val="en-US" w:eastAsia="es-CO"/>
              </w:rPr>
              <w:t>sers</w:t>
            </w:r>
            <w:r>
              <w:rPr>
                <w:color w:val="000000"/>
                <w:kern w:val="0"/>
                <w:sz w:val="22"/>
                <w:szCs w:val="22"/>
                <w:lang w:val="en-US" w:eastAsia="es-CO"/>
              </w:rPr>
              <w:t xml:space="preserve"> p</w:t>
            </w:r>
            <w:r w:rsidRPr="003C6FB2">
              <w:rPr>
                <w:color w:val="000000"/>
                <w:kern w:val="0"/>
                <w:sz w:val="22"/>
                <w:szCs w:val="22"/>
                <w:lang w:val="en-US" w:eastAsia="es-CO"/>
              </w:rPr>
              <w:t>roportion</w:t>
            </w:r>
            <w:r w:rsidRPr="007677D8">
              <w:rPr>
                <w:i/>
                <w:iCs/>
                <w:color w:val="000000"/>
                <w:kern w:val="0"/>
                <w:sz w:val="22"/>
                <w:szCs w:val="22"/>
                <w:lang w:val="en-US" w:eastAsia="es-CO"/>
              </w:rPr>
              <w:t xml:space="preserve"> </w:t>
            </w:r>
            <w:r>
              <w:rPr>
                <w:color w:val="000000"/>
                <w:kern w:val="0"/>
                <w:sz w:val="22"/>
                <w:szCs w:val="22"/>
                <w:lang w:val="en-US" w:eastAsia="es-CO"/>
              </w:rPr>
              <w:t>that are</w:t>
            </w:r>
            <w:r w:rsidRPr="007677D8">
              <w:rPr>
                <w:color w:val="000000"/>
                <w:kern w:val="0"/>
                <w:sz w:val="22"/>
                <w:szCs w:val="22"/>
                <w:lang w:val="en-US" w:eastAsia="es-CO"/>
              </w:rPr>
              <w:t xml:space="preserve"> willing to change the </w:t>
            </w:r>
            <w:r>
              <w:rPr>
                <w:color w:val="000000"/>
                <w:kern w:val="0"/>
                <w:sz w:val="22"/>
                <w:szCs w:val="22"/>
                <w:lang w:val="en-US" w:eastAsia="es-CO"/>
              </w:rPr>
              <w:t>sewerage</w:t>
            </w:r>
            <w:r w:rsidRPr="007677D8">
              <w:rPr>
                <w:color w:val="000000"/>
                <w:kern w:val="0"/>
                <w:sz w:val="22"/>
                <w:szCs w:val="22"/>
                <w:lang w:val="en-US" w:eastAsia="es-CO"/>
              </w:rPr>
              <w:t xml:space="preserve"> system </w:t>
            </w:r>
            <w:r>
              <w:rPr>
                <w:color w:val="000000"/>
                <w:kern w:val="0"/>
                <w:sz w:val="22"/>
                <w:szCs w:val="22"/>
                <w:lang w:val="en-US" w:eastAsia="es-CO"/>
              </w:rPr>
              <w:t>for</w:t>
            </w:r>
            <w:r w:rsidRPr="007677D8">
              <w:rPr>
                <w:color w:val="000000"/>
                <w:kern w:val="0"/>
                <w:sz w:val="22"/>
                <w:szCs w:val="22"/>
                <w:lang w:val="en-US" w:eastAsia="es-CO"/>
              </w:rPr>
              <w:t xml:space="preserve"> a new or improved one</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A0914F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persons</w:t>
            </w:r>
            <w:r w:rsidRPr="007677D8">
              <w:rPr>
                <w:color w:val="000000"/>
                <w:kern w:val="0"/>
                <w:sz w:val="22"/>
                <w:szCs w:val="22"/>
                <w:lang w:val="en-US" w:eastAsia="es-CO"/>
              </w:rPr>
              <w:t xml:space="preserve"> willing to change / Total number of pe</w:t>
            </w:r>
            <w:r>
              <w:rPr>
                <w:color w:val="000000"/>
                <w:kern w:val="0"/>
                <w:sz w:val="22"/>
                <w:szCs w:val="22"/>
                <w:lang w:val="en-US" w:eastAsia="es-CO"/>
              </w:rPr>
              <w:t>rsons</w:t>
            </w:r>
            <w:r w:rsidRPr="007677D8">
              <w:rPr>
                <w:color w:val="000000"/>
                <w:kern w:val="0"/>
                <w:sz w:val="22"/>
                <w:szCs w:val="22"/>
                <w:lang w:val="en-US" w:eastAsia="es-CO"/>
              </w:rPr>
              <w:t>)*100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977192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90C046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71.6%</w:t>
            </w:r>
          </w:p>
        </w:tc>
      </w:tr>
      <w:tr w:rsidRPr="007677D8" w:rsidR="005E3FA6" w:rsidTr="0075000F" w14:paraId="4B6BC40C" w14:textId="77777777">
        <w:trPr>
          <w:trHeight w:val="567"/>
        </w:trPr>
        <w:tc>
          <w:tcPr>
            <w:tcW w:w="0" w:type="auto"/>
            <w:tcBorders>
              <w:top w:val="nil"/>
              <w:left w:val="nil"/>
              <w:bottom w:val="nil"/>
              <w:right w:val="nil"/>
            </w:tcBorders>
            <w:vAlign w:val="center"/>
            <w:hideMark/>
          </w:tcPr>
          <w:p w:rsidRPr="007677D8" w:rsidR="005E3FA6" w:rsidP="0075000F" w:rsidRDefault="005E3FA6" w14:paraId="03F71165" w14:textId="77777777">
            <w:pPr>
              <w:spacing w:after="0" w:line="240" w:lineRule="auto"/>
              <w:ind w:firstLine="0"/>
              <w:jc w:val="left"/>
              <w:rPr>
                <w:color w:val="000000"/>
                <w:kern w:val="0"/>
                <w:sz w:val="22"/>
                <w:szCs w:val="22"/>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3863100E"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3.5.7 </w:t>
            </w:r>
            <w:r>
              <w:rPr>
                <w:b/>
                <w:bCs/>
                <w:i/>
                <w:iCs/>
                <w:color w:val="000000"/>
                <w:kern w:val="0"/>
                <w:sz w:val="28"/>
                <w:szCs w:val="28"/>
                <w:lang w:val="en-US" w:eastAsia="es-CO"/>
              </w:rPr>
              <w:t>S</w:t>
            </w:r>
            <w:r w:rsidRPr="00651526">
              <w:rPr>
                <w:b/>
                <w:bCs/>
                <w:i/>
                <w:iCs/>
                <w:color w:val="000000"/>
                <w:kern w:val="0"/>
                <w:sz w:val="28"/>
                <w:szCs w:val="28"/>
                <w:lang w:val="en-US" w:eastAsia="es-CO"/>
              </w:rPr>
              <w:t>ewerage</w:t>
            </w:r>
            <w:r w:rsidRPr="007677D8">
              <w:rPr>
                <w:b/>
                <w:bCs/>
                <w:i/>
                <w:iCs/>
                <w:color w:val="000000"/>
                <w:kern w:val="0"/>
                <w:sz w:val="28"/>
                <w:szCs w:val="28"/>
                <w:lang w:val="en-US" w:eastAsia="es-CO"/>
              </w:rPr>
              <w:t xml:space="preserve"> system </w:t>
            </w:r>
            <w:r>
              <w:rPr>
                <w:b/>
                <w:bCs/>
                <w:i/>
                <w:iCs/>
                <w:color w:val="000000"/>
                <w:kern w:val="0"/>
                <w:sz w:val="28"/>
                <w:szCs w:val="28"/>
                <w:lang w:val="en-US" w:eastAsia="es-CO"/>
              </w:rPr>
              <w:t>a</w:t>
            </w:r>
            <w:r w:rsidRPr="007677D8">
              <w:rPr>
                <w:b/>
                <w:bCs/>
                <w:i/>
                <w:iCs/>
                <w:color w:val="000000"/>
                <w:kern w:val="0"/>
                <w:sz w:val="28"/>
                <w:szCs w:val="28"/>
                <w:lang w:val="en-US" w:eastAsia="es-CO"/>
              </w:rPr>
              <w:t xml:space="preserve">ffordability </w:t>
            </w:r>
          </w:p>
        </w:tc>
      </w:tr>
      <w:tr w:rsidRPr="007677D8" w:rsidR="005E3FA6" w:rsidTr="0075000F" w14:paraId="23E70E88" w14:textId="77777777">
        <w:trPr>
          <w:trHeight w:val="1191"/>
        </w:trPr>
        <w:tc>
          <w:tcPr>
            <w:tcW w:w="0" w:type="auto"/>
            <w:tcBorders>
              <w:top w:val="single" w:color="auto" w:sz="4" w:space="0"/>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004CEDD5"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224CC651"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3.5.7.1 </w:t>
            </w:r>
            <w:r>
              <w:rPr>
                <w:i/>
                <w:iCs/>
                <w:color w:val="000000"/>
                <w:kern w:val="0"/>
                <w:sz w:val="22"/>
                <w:szCs w:val="22"/>
                <w:lang w:val="en-US" w:eastAsia="es-CO"/>
              </w:rPr>
              <w:t>S</w:t>
            </w:r>
            <w:r w:rsidRPr="00651526">
              <w:rPr>
                <w:i/>
                <w:iCs/>
                <w:color w:val="000000"/>
                <w:kern w:val="0"/>
                <w:sz w:val="22"/>
                <w:szCs w:val="22"/>
                <w:lang w:val="en-US" w:eastAsia="es-CO"/>
              </w:rPr>
              <w:t>ewerage</w:t>
            </w:r>
            <w:r w:rsidRPr="007677D8">
              <w:rPr>
                <w:i/>
                <w:iCs/>
                <w:color w:val="000000"/>
                <w:kern w:val="0"/>
                <w:sz w:val="22"/>
                <w:szCs w:val="22"/>
                <w:lang w:val="en-US" w:eastAsia="es-CO"/>
              </w:rPr>
              <w:t xml:space="preserve"> system connection cost</w:t>
            </w:r>
            <w:r w:rsidRPr="007677D8">
              <w:rPr>
                <w:color w:val="000000"/>
                <w:kern w:val="0"/>
                <w:sz w:val="22"/>
                <w:szCs w:val="22"/>
                <w:lang w:val="en-US" w:eastAsia="es-CO"/>
              </w:rPr>
              <w:t xml:space="preserve">: Connection cost per </w:t>
            </w:r>
            <w:r w:rsidRPr="00272089">
              <w:rPr>
                <w:color w:val="000000"/>
                <w:kern w:val="0"/>
                <w:sz w:val="22"/>
                <w:szCs w:val="22"/>
                <w:lang w:val="en-US" w:eastAsia="es-CO"/>
              </w:rPr>
              <w:t>subscriber</w:t>
            </w:r>
            <w:r w:rsidRPr="007677D8">
              <w:rPr>
                <w:i/>
                <w:iCs/>
                <w:color w:val="000000"/>
                <w:kern w:val="0"/>
                <w:sz w:val="22"/>
                <w:szCs w:val="22"/>
                <w:lang w:val="en-US" w:eastAsia="es-CO"/>
              </w:rPr>
              <w:t xml:space="preserve"> </w:t>
            </w:r>
            <w:r w:rsidRPr="007677D8">
              <w:rPr>
                <w:color w:val="000000"/>
                <w:kern w:val="0"/>
                <w:sz w:val="22"/>
                <w:szCs w:val="22"/>
                <w:lang w:val="en-US" w:eastAsia="es-CO"/>
              </w:rPr>
              <w:t xml:space="preserve">to </w:t>
            </w:r>
            <w:r>
              <w:rPr>
                <w:color w:val="000000"/>
                <w:kern w:val="0"/>
                <w:sz w:val="22"/>
                <w:szCs w:val="22"/>
                <w:lang w:val="en-US" w:eastAsia="es-CO"/>
              </w:rPr>
              <w:t>sewerage</w:t>
            </w:r>
            <w:r w:rsidRPr="007677D8">
              <w:rPr>
                <w:color w:val="000000"/>
                <w:kern w:val="0"/>
                <w:sz w:val="22"/>
                <w:szCs w:val="22"/>
                <w:lang w:val="en-US" w:eastAsia="es-CO"/>
              </w:rPr>
              <w:t xml:space="preserve"> system</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7660E54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Currency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7E487A1B"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nterview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3D81495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34.1 – 113.6 $USD</w:t>
            </w:r>
          </w:p>
        </w:tc>
      </w:tr>
      <w:tr w:rsidRPr="007677D8" w:rsidR="005E3FA6" w:rsidTr="0075000F" w14:paraId="5F8A724E" w14:textId="77777777">
        <w:trPr>
          <w:trHeight w:val="1191"/>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72254A46"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B9F5B97"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3.5.7.2 </w:t>
            </w:r>
            <w:r>
              <w:rPr>
                <w:i/>
                <w:iCs/>
                <w:color w:val="000000"/>
                <w:kern w:val="0"/>
                <w:sz w:val="22"/>
                <w:szCs w:val="22"/>
                <w:lang w:val="en-US" w:eastAsia="es-CO"/>
              </w:rPr>
              <w:t>S</w:t>
            </w:r>
            <w:r w:rsidRPr="00651526">
              <w:rPr>
                <w:i/>
                <w:iCs/>
                <w:color w:val="000000"/>
                <w:kern w:val="0"/>
                <w:sz w:val="22"/>
                <w:szCs w:val="22"/>
                <w:lang w:val="en-US" w:eastAsia="es-CO"/>
              </w:rPr>
              <w:t>ewerage</w:t>
            </w:r>
            <w:r>
              <w:rPr>
                <w:i/>
                <w:iCs/>
                <w:color w:val="000000"/>
                <w:kern w:val="0"/>
                <w:sz w:val="22"/>
                <w:szCs w:val="22"/>
                <w:lang w:val="en-US" w:eastAsia="es-CO"/>
              </w:rPr>
              <w:t xml:space="preserve"> system service</w:t>
            </w:r>
            <w:r w:rsidRPr="007677D8">
              <w:rPr>
                <w:i/>
                <w:iCs/>
                <w:color w:val="000000"/>
                <w:kern w:val="0"/>
                <w:sz w:val="22"/>
                <w:szCs w:val="22"/>
                <w:lang w:val="en-US" w:eastAsia="es-CO"/>
              </w:rPr>
              <w:t xml:space="preserve"> </w:t>
            </w:r>
            <w:r>
              <w:rPr>
                <w:i/>
                <w:iCs/>
                <w:color w:val="000000"/>
                <w:kern w:val="0"/>
                <w:sz w:val="22"/>
                <w:szCs w:val="22"/>
                <w:lang w:val="en-US" w:eastAsia="es-CO"/>
              </w:rPr>
              <w:t>r</w:t>
            </w:r>
            <w:r w:rsidRPr="007677D8">
              <w:rPr>
                <w:i/>
                <w:iCs/>
                <w:color w:val="000000"/>
                <w:kern w:val="0"/>
                <w:sz w:val="22"/>
                <w:szCs w:val="22"/>
                <w:lang w:val="en-US" w:eastAsia="es-CO"/>
              </w:rPr>
              <w:t>ate:</w:t>
            </w:r>
            <w:r w:rsidRPr="007677D8">
              <w:rPr>
                <w:color w:val="000000"/>
                <w:kern w:val="0"/>
                <w:sz w:val="22"/>
                <w:szCs w:val="22"/>
                <w:lang w:val="en-US" w:eastAsia="es-CO"/>
              </w:rPr>
              <w:t xml:space="preserve"> </w:t>
            </w:r>
            <w:r>
              <w:rPr>
                <w:color w:val="000000"/>
                <w:kern w:val="0"/>
                <w:sz w:val="22"/>
                <w:szCs w:val="22"/>
                <w:lang w:val="en-US" w:eastAsia="es-CO"/>
              </w:rPr>
              <w:t>Current and documented r</w:t>
            </w:r>
            <w:r w:rsidRPr="007677D8">
              <w:rPr>
                <w:color w:val="000000"/>
                <w:kern w:val="0"/>
                <w:sz w:val="22"/>
                <w:szCs w:val="22"/>
                <w:lang w:val="en-US" w:eastAsia="es-CO"/>
              </w:rPr>
              <w:t>ate</w:t>
            </w:r>
            <w:r>
              <w:rPr>
                <w:color w:val="000000"/>
                <w:kern w:val="0"/>
                <w:sz w:val="22"/>
                <w:szCs w:val="22"/>
                <w:lang w:val="en-US" w:eastAsia="es-CO"/>
              </w:rPr>
              <w:t xml:space="preserve"> to </w:t>
            </w:r>
            <w:r w:rsidRPr="007677D8">
              <w:rPr>
                <w:color w:val="000000"/>
                <w:kern w:val="0"/>
                <w:sz w:val="22"/>
                <w:szCs w:val="22"/>
                <w:lang w:val="en-US" w:eastAsia="es-CO"/>
              </w:rPr>
              <w:t xml:space="preserve">access </w:t>
            </w:r>
            <w:r>
              <w:rPr>
                <w:color w:val="000000"/>
                <w:kern w:val="0"/>
                <w:sz w:val="22"/>
                <w:szCs w:val="22"/>
                <w:lang w:val="en-US" w:eastAsia="es-CO"/>
              </w:rPr>
              <w:t>for</w:t>
            </w:r>
            <w:r w:rsidRPr="007677D8">
              <w:rPr>
                <w:color w:val="000000"/>
                <w:kern w:val="0"/>
                <w:sz w:val="22"/>
                <w:szCs w:val="22"/>
                <w:lang w:val="en-US" w:eastAsia="es-CO"/>
              </w:rPr>
              <w:t xml:space="preserve"> </w:t>
            </w:r>
            <w:r>
              <w:rPr>
                <w:color w:val="000000"/>
                <w:kern w:val="0"/>
                <w:sz w:val="22"/>
                <w:szCs w:val="22"/>
                <w:lang w:val="en-US" w:eastAsia="es-CO"/>
              </w:rPr>
              <w:t>sewerage</w:t>
            </w:r>
            <w:r w:rsidRPr="007677D8">
              <w:rPr>
                <w:color w:val="000000"/>
                <w:kern w:val="0"/>
                <w:sz w:val="22"/>
                <w:szCs w:val="22"/>
                <w:lang w:val="en-US" w:eastAsia="es-CO"/>
              </w:rPr>
              <w:t xml:space="preserve"> service</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B89629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Currency / Unit</w:t>
            </w:r>
            <w:r>
              <w:rPr>
                <w:color w:val="000000"/>
                <w:kern w:val="0"/>
                <w:sz w:val="22"/>
                <w:szCs w:val="22"/>
                <w:lang w:val="en-US" w:eastAsia="es-CO"/>
              </w:rPr>
              <w:t xml:space="preserve"> time</w:t>
            </w:r>
            <w:r w:rsidRPr="007677D8">
              <w:rPr>
                <w:color w:val="000000"/>
                <w:kern w:val="0"/>
                <w:sz w:val="22"/>
                <w:szCs w:val="22"/>
                <w:lang w:val="en-US" w:eastAsia="es-CO"/>
              </w:rPr>
              <w:t xml:space="preserve"> [$/ month]</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097C6D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Timeline </w:t>
            </w:r>
            <w:r>
              <w:rPr>
                <w:color w:val="000000"/>
                <w:kern w:val="0"/>
                <w:sz w:val="22"/>
                <w:szCs w:val="22"/>
                <w:lang w:val="en-US" w:eastAsia="es-CO"/>
              </w:rPr>
              <w:t>w</w:t>
            </w:r>
            <w:r w:rsidRPr="007677D8">
              <w:rPr>
                <w:color w:val="000000"/>
                <w:kern w:val="0"/>
                <w:sz w:val="22"/>
                <w:szCs w:val="22"/>
                <w:lang w:val="en-US" w:eastAsia="es-CO"/>
              </w:rPr>
              <w:t>orkshop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9B428B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0.2 – 0.5 $USD</w:t>
            </w:r>
          </w:p>
        </w:tc>
      </w:tr>
      <w:tr w:rsidRPr="007677D8" w:rsidR="005E3FA6" w:rsidTr="0075000F" w14:paraId="69141094" w14:textId="77777777">
        <w:trPr>
          <w:trHeight w:val="1361"/>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5D501046"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638D2385"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3.5.7.3 </w:t>
            </w:r>
            <w:r>
              <w:rPr>
                <w:i/>
                <w:iCs/>
                <w:color w:val="000000"/>
                <w:kern w:val="0"/>
                <w:sz w:val="22"/>
                <w:szCs w:val="22"/>
                <w:lang w:val="en-US" w:eastAsia="es-CO"/>
              </w:rPr>
              <w:t>S</w:t>
            </w:r>
            <w:r w:rsidRPr="00651526">
              <w:rPr>
                <w:i/>
                <w:iCs/>
                <w:color w:val="000000"/>
                <w:kern w:val="0"/>
                <w:sz w:val="22"/>
                <w:szCs w:val="22"/>
                <w:lang w:val="en-US" w:eastAsia="es-CO"/>
              </w:rPr>
              <w:t>ewerage</w:t>
            </w:r>
            <w:r w:rsidRPr="007677D8">
              <w:rPr>
                <w:i/>
                <w:iCs/>
                <w:color w:val="000000"/>
                <w:kern w:val="0"/>
                <w:sz w:val="22"/>
                <w:szCs w:val="22"/>
                <w:lang w:val="en-US" w:eastAsia="es-CO"/>
              </w:rPr>
              <w:t xml:space="preserve"> system subscribers’ ability to pay: </w:t>
            </w:r>
            <w:r>
              <w:rPr>
                <w:color w:val="000000"/>
                <w:kern w:val="0"/>
                <w:sz w:val="22"/>
                <w:szCs w:val="22"/>
                <w:lang w:val="en-US" w:eastAsia="es-CO"/>
              </w:rPr>
              <w:t>U</w:t>
            </w:r>
            <w:r w:rsidRPr="007677D8">
              <w:rPr>
                <w:color w:val="000000"/>
                <w:kern w:val="0"/>
                <w:sz w:val="22"/>
                <w:szCs w:val="22"/>
                <w:lang w:val="en-US" w:eastAsia="es-CO"/>
              </w:rPr>
              <w:t>sers</w:t>
            </w:r>
            <w:r>
              <w:rPr>
                <w:color w:val="000000"/>
                <w:kern w:val="0"/>
                <w:sz w:val="22"/>
                <w:szCs w:val="22"/>
                <w:lang w:val="en-US" w:eastAsia="es-CO"/>
              </w:rPr>
              <w:t xml:space="preserve"> available i</w:t>
            </w:r>
            <w:r w:rsidRPr="007677D8">
              <w:rPr>
                <w:color w:val="000000"/>
                <w:kern w:val="0"/>
                <w:sz w:val="22"/>
                <w:szCs w:val="22"/>
                <w:lang w:val="en-US" w:eastAsia="es-CO"/>
              </w:rPr>
              <w:t xml:space="preserve">ncome for the </w:t>
            </w:r>
            <w:r w:rsidRPr="00272089">
              <w:rPr>
                <w:color w:val="000000"/>
                <w:kern w:val="0"/>
                <w:sz w:val="22"/>
                <w:szCs w:val="22"/>
                <w:lang w:val="en-US" w:eastAsia="es-CO"/>
              </w:rPr>
              <w:t>acquisition</w:t>
            </w:r>
            <w:r w:rsidRPr="007677D8">
              <w:rPr>
                <w:i/>
                <w:iCs/>
                <w:color w:val="000000"/>
                <w:kern w:val="0"/>
                <w:sz w:val="22"/>
                <w:szCs w:val="22"/>
                <w:lang w:val="en-US" w:eastAsia="es-CO"/>
              </w:rPr>
              <w:t xml:space="preserve"> </w:t>
            </w:r>
            <w:r w:rsidRPr="007677D8">
              <w:rPr>
                <w:color w:val="000000"/>
                <w:kern w:val="0"/>
                <w:sz w:val="22"/>
                <w:szCs w:val="22"/>
                <w:lang w:val="en-US" w:eastAsia="es-CO"/>
              </w:rPr>
              <w:t xml:space="preserve">of </w:t>
            </w:r>
            <w:r>
              <w:rPr>
                <w:color w:val="000000"/>
                <w:kern w:val="0"/>
                <w:sz w:val="22"/>
                <w:szCs w:val="22"/>
                <w:lang w:val="en-US" w:eastAsia="es-CO"/>
              </w:rPr>
              <w:t xml:space="preserve">sewerage </w:t>
            </w:r>
            <w:r w:rsidRPr="007677D8">
              <w:rPr>
                <w:color w:val="000000"/>
                <w:kern w:val="0"/>
                <w:sz w:val="22"/>
                <w:szCs w:val="22"/>
                <w:lang w:val="en-US" w:eastAsia="es-CO"/>
              </w:rPr>
              <w:t>service</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38989A3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(Income allocated to service / Total income)*100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5160A48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03943DD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1%</w:t>
            </w:r>
          </w:p>
        </w:tc>
      </w:tr>
      <w:tr w:rsidRPr="007677D8" w:rsidR="005E3FA6" w:rsidTr="0075000F" w14:paraId="7A523067" w14:textId="77777777">
        <w:trPr>
          <w:trHeight w:val="1757"/>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41CCEA90"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D4F6642"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3.5.7.4 </w:t>
            </w:r>
            <w:r>
              <w:rPr>
                <w:i/>
                <w:iCs/>
                <w:color w:val="000000"/>
                <w:kern w:val="0"/>
                <w:sz w:val="22"/>
                <w:szCs w:val="22"/>
                <w:lang w:val="en-US" w:eastAsia="es-CO"/>
              </w:rPr>
              <w:t>S</w:t>
            </w:r>
            <w:r w:rsidRPr="00651526">
              <w:rPr>
                <w:i/>
                <w:iCs/>
                <w:color w:val="000000"/>
                <w:kern w:val="0"/>
                <w:sz w:val="22"/>
                <w:szCs w:val="22"/>
                <w:lang w:val="en-US" w:eastAsia="es-CO"/>
              </w:rPr>
              <w:t>ewerage</w:t>
            </w:r>
            <w:r w:rsidRPr="007677D8">
              <w:rPr>
                <w:i/>
                <w:iCs/>
                <w:color w:val="000000"/>
                <w:kern w:val="0"/>
                <w:sz w:val="22"/>
                <w:szCs w:val="22"/>
                <w:lang w:val="en-US" w:eastAsia="es-CO"/>
              </w:rPr>
              <w:t xml:space="preserve"> system users</w:t>
            </w:r>
            <w:r>
              <w:rPr>
                <w:i/>
                <w:iCs/>
                <w:color w:val="000000"/>
                <w:kern w:val="0"/>
                <w:sz w:val="22"/>
                <w:szCs w:val="22"/>
                <w:lang w:val="en-US" w:eastAsia="es-CO"/>
              </w:rPr>
              <w:t>’</w:t>
            </w:r>
            <w:r w:rsidRPr="007677D8">
              <w:rPr>
                <w:i/>
                <w:iCs/>
                <w:color w:val="000000"/>
                <w:kern w:val="0"/>
                <w:sz w:val="22"/>
                <w:szCs w:val="22"/>
                <w:lang w:val="en-US" w:eastAsia="es-CO"/>
              </w:rPr>
              <w:t xml:space="preserve"> </w:t>
            </w:r>
            <w:r>
              <w:rPr>
                <w:i/>
                <w:iCs/>
                <w:color w:val="000000"/>
                <w:kern w:val="0"/>
                <w:sz w:val="22"/>
                <w:szCs w:val="22"/>
                <w:lang w:val="en-US" w:eastAsia="es-CO"/>
              </w:rPr>
              <w:t>w</w:t>
            </w:r>
            <w:r w:rsidRPr="007677D8">
              <w:rPr>
                <w:i/>
                <w:iCs/>
                <w:color w:val="000000"/>
                <w:kern w:val="0"/>
                <w:sz w:val="22"/>
                <w:szCs w:val="22"/>
                <w:lang w:val="en-US" w:eastAsia="es-CO"/>
              </w:rPr>
              <w:t>illingness to pay:</w:t>
            </w:r>
            <w:r w:rsidRPr="007677D8">
              <w:rPr>
                <w:color w:val="000000"/>
                <w:kern w:val="0"/>
                <w:sz w:val="22"/>
                <w:szCs w:val="22"/>
                <w:lang w:val="en-US" w:eastAsia="es-CO"/>
              </w:rPr>
              <w:t xml:space="preserve"> </w:t>
            </w:r>
            <w:r>
              <w:rPr>
                <w:color w:val="000000"/>
                <w:kern w:val="0"/>
                <w:sz w:val="22"/>
                <w:szCs w:val="22"/>
                <w:lang w:val="en-US" w:eastAsia="es-CO"/>
              </w:rPr>
              <w:t>P</w:t>
            </w:r>
            <w:r w:rsidRPr="007677D8">
              <w:rPr>
                <w:color w:val="000000"/>
                <w:kern w:val="0"/>
                <w:sz w:val="22"/>
                <w:szCs w:val="22"/>
                <w:lang w:val="en-US" w:eastAsia="es-CO"/>
              </w:rPr>
              <w:t xml:space="preserve">ayment </w:t>
            </w:r>
            <w:r>
              <w:rPr>
                <w:color w:val="000000"/>
                <w:kern w:val="0"/>
                <w:sz w:val="22"/>
                <w:szCs w:val="22"/>
                <w:lang w:val="en-US" w:eastAsia="es-CO"/>
              </w:rPr>
              <w:t>a</w:t>
            </w:r>
            <w:r w:rsidRPr="007677D8">
              <w:rPr>
                <w:color w:val="000000"/>
                <w:kern w:val="0"/>
                <w:sz w:val="22"/>
                <w:szCs w:val="22"/>
                <w:lang w:val="en-US" w:eastAsia="es-CO"/>
              </w:rPr>
              <w:t xml:space="preserve">vailability for the service provided by the </w:t>
            </w:r>
            <w:r>
              <w:rPr>
                <w:color w:val="000000"/>
                <w:kern w:val="0"/>
                <w:sz w:val="22"/>
                <w:szCs w:val="22"/>
                <w:lang w:val="en-US" w:eastAsia="es-CO"/>
              </w:rPr>
              <w:t>sewerage</w:t>
            </w:r>
            <w:r w:rsidRPr="007677D8">
              <w:rPr>
                <w:color w:val="000000"/>
                <w:kern w:val="0"/>
                <w:sz w:val="22"/>
                <w:szCs w:val="22"/>
                <w:lang w:val="en-US" w:eastAsia="es-CO"/>
              </w:rPr>
              <w:t xml:space="preserve"> system</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A12EAEA"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of p</w:t>
            </w:r>
            <w:r>
              <w:rPr>
                <w:color w:val="000000"/>
                <w:kern w:val="0"/>
                <w:sz w:val="22"/>
                <w:szCs w:val="22"/>
                <w:lang w:val="en-US" w:eastAsia="es-CO"/>
              </w:rPr>
              <w:t>ersons</w:t>
            </w:r>
            <w:r w:rsidRPr="007677D8">
              <w:rPr>
                <w:color w:val="000000"/>
                <w:kern w:val="0"/>
                <w:sz w:val="22"/>
                <w:szCs w:val="22"/>
                <w:lang w:val="en-US" w:eastAsia="es-CO"/>
              </w:rPr>
              <w:t xml:space="preserve"> per category / Total number of pe</w:t>
            </w:r>
            <w:r>
              <w:rPr>
                <w:color w:val="000000"/>
                <w:kern w:val="0"/>
                <w:sz w:val="22"/>
                <w:szCs w:val="22"/>
                <w:lang w:val="en-US" w:eastAsia="es-CO"/>
              </w:rPr>
              <w:t>rsons</w:t>
            </w:r>
            <w:r w:rsidRPr="007677D8">
              <w:rPr>
                <w:color w:val="000000"/>
                <w:kern w:val="0"/>
                <w:sz w:val="22"/>
                <w:szCs w:val="22"/>
                <w:lang w:val="en-US" w:eastAsia="es-CO"/>
              </w:rPr>
              <w:t>)*100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2CACD1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Household survey (Primary)​</w:t>
            </w:r>
          </w:p>
        </w:tc>
        <w:tc>
          <w:tcPr>
            <w:tcW w:w="3741" w:type="dxa"/>
            <w:tcBorders>
              <w:top w:val="nil"/>
              <w:left w:val="nil"/>
              <w:bottom w:val="single" w:color="auto" w:sz="4" w:space="0"/>
              <w:right w:val="single" w:color="auto" w:sz="4" w:space="0"/>
            </w:tcBorders>
            <w:shd w:val="clear" w:color="000000" w:fill="F2F2F2"/>
            <w:vAlign w:val="center"/>
            <w:hideMark/>
          </w:tcPr>
          <w:tbl>
            <w:tblPr>
              <w:tblStyle w:val="Tablaconcuadrcula1"/>
              <w:tblW w:w="0" w:type="auto"/>
              <w:jc w:val="center"/>
              <w:tblLook w:val="04A0" w:firstRow="1" w:lastRow="0" w:firstColumn="1" w:lastColumn="0" w:noHBand="0" w:noVBand="1"/>
            </w:tblPr>
            <w:tblGrid>
              <w:gridCol w:w="1744"/>
              <w:gridCol w:w="1236"/>
            </w:tblGrid>
            <w:tr w:rsidRPr="007677D8" w:rsidR="005E3FA6" w:rsidTr="0075000F" w14:paraId="39A38DDE" w14:textId="77777777">
              <w:trPr>
                <w:jc w:val="center"/>
              </w:trPr>
              <w:tc>
                <w:tcPr>
                  <w:tcW w:w="1744" w:type="dxa"/>
                  <w:tcBorders>
                    <w:top w:val="single" w:color="auto" w:sz="4" w:space="0"/>
                  </w:tcBorders>
                  <w:vAlign w:val="center"/>
                </w:tcPr>
                <w:p w:rsidRPr="007677D8" w:rsidR="005E3FA6" w:rsidP="0075000F" w:rsidRDefault="005E3FA6" w14:paraId="192A4957"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18"/>
                      <w:szCs w:val="18"/>
                      <w:lang w:val="en-US" w:eastAsia="es-CO"/>
                    </w:rPr>
                    <w:t>Payment availability ($USD)</w:t>
                  </w:r>
                </w:p>
              </w:tc>
              <w:tc>
                <w:tcPr>
                  <w:tcW w:w="1236" w:type="dxa"/>
                  <w:vAlign w:val="center"/>
                </w:tcPr>
                <w:p w:rsidRPr="003C6FB2" w:rsidR="005E3FA6" w:rsidP="0075000F" w:rsidRDefault="005E3FA6" w14:paraId="064C569E" w14:textId="77777777">
                  <w:pPr>
                    <w:spacing w:after="0" w:line="240" w:lineRule="auto"/>
                    <w:ind w:firstLine="0"/>
                    <w:jc w:val="center"/>
                    <w:rPr>
                      <w:rFonts w:eastAsia="Aptos"/>
                      <w:b/>
                      <w:bCs/>
                      <w:i/>
                      <w:iCs/>
                      <w:color w:val="000000"/>
                      <w:sz w:val="20"/>
                      <w:szCs w:val="20"/>
                      <w:lang w:val="en-US" w:eastAsia="es-CO"/>
                    </w:rPr>
                  </w:pPr>
                  <w:r w:rsidRPr="003C6FB2">
                    <w:rPr>
                      <w:rFonts w:eastAsia="Aptos"/>
                      <w:b/>
                      <w:bCs/>
                      <w:i/>
                      <w:iCs/>
                      <w:color w:val="000000"/>
                      <w:sz w:val="18"/>
                      <w:szCs w:val="18"/>
                      <w:lang w:val="en-US" w:eastAsia="es-CO"/>
                    </w:rPr>
                    <w:t>Persons (%)</w:t>
                  </w:r>
                </w:p>
              </w:tc>
            </w:tr>
            <w:tr w:rsidRPr="007677D8" w:rsidR="005E3FA6" w:rsidTr="0075000F" w14:paraId="507337F2" w14:textId="77777777">
              <w:trPr>
                <w:jc w:val="center"/>
              </w:trPr>
              <w:tc>
                <w:tcPr>
                  <w:tcW w:w="1744" w:type="dxa"/>
                  <w:vAlign w:val="center"/>
                </w:tcPr>
                <w:p w:rsidRPr="007677D8" w:rsidR="005E3FA6" w:rsidP="0075000F" w:rsidRDefault="005E3FA6" w14:paraId="52864667"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w:t>
                  </w:r>
                </w:p>
              </w:tc>
              <w:tc>
                <w:tcPr>
                  <w:tcW w:w="1236" w:type="dxa"/>
                  <w:vAlign w:val="center"/>
                </w:tcPr>
                <w:p w:rsidRPr="007677D8" w:rsidR="005E3FA6" w:rsidP="0075000F" w:rsidRDefault="005E3FA6" w14:paraId="0447C592"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5.7</w:t>
                  </w:r>
                </w:p>
              </w:tc>
            </w:tr>
            <w:tr w:rsidRPr="007677D8" w:rsidR="005E3FA6" w:rsidTr="0075000F" w14:paraId="24DD2923" w14:textId="77777777">
              <w:trPr>
                <w:jc w:val="center"/>
              </w:trPr>
              <w:tc>
                <w:tcPr>
                  <w:tcW w:w="1744" w:type="dxa"/>
                  <w:vAlign w:val="center"/>
                </w:tcPr>
                <w:p w:rsidRPr="007677D8" w:rsidR="005E3FA6" w:rsidP="0075000F" w:rsidRDefault="005E3FA6" w14:paraId="6F362AC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&lt;23</w:t>
                  </w:r>
                </w:p>
              </w:tc>
              <w:tc>
                <w:tcPr>
                  <w:tcW w:w="1236" w:type="dxa"/>
                  <w:vAlign w:val="center"/>
                </w:tcPr>
                <w:p w:rsidRPr="007677D8" w:rsidR="005E3FA6" w:rsidP="0075000F" w:rsidRDefault="005E3FA6" w14:paraId="0C15369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61.0</w:t>
                  </w:r>
                </w:p>
              </w:tc>
            </w:tr>
            <w:tr w:rsidRPr="007677D8" w:rsidR="005E3FA6" w:rsidTr="0075000F" w14:paraId="0C5DE857" w14:textId="77777777">
              <w:trPr>
                <w:jc w:val="center"/>
              </w:trPr>
              <w:tc>
                <w:tcPr>
                  <w:tcW w:w="1744" w:type="dxa"/>
                  <w:vAlign w:val="center"/>
                </w:tcPr>
                <w:p w:rsidRPr="007677D8" w:rsidR="005E3FA6" w:rsidP="0075000F" w:rsidRDefault="005E3FA6" w14:paraId="537FE01B"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2.3-4.5</w:t>
                  </w:r>
                </w:p>
              </w:tc>
              <w:tc>
                <w:tcPr>
                  <w:tcW w:w="1236" w:type="dxa"/>
                  <w:vAlign w:val="center"/>
                </w:tcPr>
                <w:p w:rsidRPr="007677D8" w:rsidR="005E3FA6" w:rsidP="0075000F" w:rsidRDefault="005E3FA6" w14:paraId="6BC55515"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14.0</w:t>
                  </w:r>
                </w:p>
              </w:tc>
            </w:tr>
            <w:tr w:rsidRPr="007677D8" w:rsidR="005E3FA6" w:rsidTr="0075000F" w14:paraId="6895433B" w14:textId="77777777">
              <w:trPr>
                <w:jc w:val="center"/>
              </w:trPr>
              <w:tc>
                <w:tcPr>
                  <w:tcW w:w="1744" w:type="dxa"/>
                  <w:vAlign w:val="center"/>
                </w:tcPr>
                <w:p w:rsidRPr="007677D8" w:rsidR="005E3FA6" w:rsidP="0075000F" w:rsidRDefault="005E3FA6" w14:paraId="09A6FFB1"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4.5-9.1</w:t>
                  </w:r>
                </w:p>
              </w:tc>
              <w:tc>
                <w:tcPr>
                  <w:tcW w:w="1236" w:type="dxa"/>
                  <w:vAlign w:val="center"/>
                </w:tcPr>
                <w:p w:rsidRPr="007677D8" w:rsidR="005E3FA6" w:rsidP="0075000F" w:rsidRDefault="005E3FA6" w14:paraId="66ABD19C"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9.0</w:t>
                  </w:r>
                </w:p>
              </w:tc>
            </w:tr>
            <w:tr w:rsidRPr="007677D8" w:rsidR="005E3FA6" w:rsidTr="0075000F" w14:paraId="613A442E" w14:textId="77777777">
              <w:trPr>
                <w:trHeight w:val="70"/>
                <w:jc w:val="center"/>
              </w:trPr>
              <w:tc>
                <w:tcPr>
                  <w:tcW w:w="1744" w:type="dxa"/>
                  <w:vAlign w:val="center"/>
                </w:tcPr>
                <w:p w:rsidRPr="007677D8" w:rsidR="005E3FA6" w:rsidP="0075000F" w:rsidRDefault="005E3FA6" w14:paraId="41412E69"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&gt;9.1</w:t>
                  </w:r>
                </w:p>
              </w:tc>
              <w:tc>
                <w:tcPr>
                  <w:tcW w:w="1236" w:type="dxa"/>
                  <w:vAlign w:val="center"/>
                </w:tcPr>
                <w:p w:rsidRPr="007677D8" w:rsidR="005E3FA6" w:rsidP="0075000F" w:rsidRDefault="005E3FA6" w14:paraId="7C9E5545"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10.3</w:t>
                  </w:r>
                </w:p>
              </w:tc>
            </w:tr>
          </w:tbl>
          <w:p w:rsidRPr="007677D8" w:rsidR="005E3FA6" w:rsidP="0075000F" w:rsidRDefault="005E3FA6" w14:paraId="13568C54" w14:textId="77777777">
            <w:pPr>
              <w:spacing w:after="0" w:line="240" w:lineRule="auto"/>
              <w:ind w:firstLine="0"/>
              <w:jc w:val="left"/>
              <w:rPr>
                <w:color w:val="000000"/>
                <w:kern w:val="0"/>
                <w:sz w:val="22"/>
                <w:szCs w:val="22"/>
                <w:lang w:val="en-US" w:eastAsia="es-CO"/>
              </w:rPr>
            </w:pPr>
          </w:p>
        </w:tc>
      </w:tr>
      <w:tr w:rsidRPr="007677D8" w:rsidR="005E3FA6" w:rsidTr="0075000F" w14:paraId="6A42D59D" w14:textId="77777777">
        <w:trPr>
          <w:trHeight w:val="567"/>
        </w:trPr>
        <w:tc>
          <w:tcPr>
            <w:tcW w:w="0" w:type="auto"/>
            <w:tcBorders>
              <w:top w:val="nil"/>
              <w:left w:val="nil"/>
              <w:bottom w:val="nil"/>
              <w:right w:val="nil"/>
            </w:tcBorders>
            <w:vAlign w:val="center"/>
            <w:hideMark/>
          </w:tcPr>
          <w:p w:rsidRPr="007677D8" w:rsidR="005E3FA6" w:rsidP="0075000F" w:rsidRDefault="005E3FA6" w14:paraId="3E17E0F8" w14:textId="77777777">
            <w:pPr>
              <w:spacing w:after="0" w:line="240" w:lineRule="auto"/>
              <w:ind w:firstLine="0"/>
              <w:jc w:val="left"/>
              <w:rPr>
                <w:color w:val="000000"/>
                <w:kern w:val="0"/>
                <w:sz w:val="22"/>
                <w:szCs w:val="22"/>
                <w:lang w:val="en-US" w:eastAsia="es-CO"/>
              </w:rPr>
            </w:pPr>
          </w:p>
        </w:tc>
        <w:tc>
          <w:tcPr>
            <w:tcW w:w="0" w:type="auto"/>
            <w:gridSpan w:val="4"/>
            <w:tcBorders>
              <w:top w:val="single" w:color="auto" w:sz="4" w:space="0"/>
              <w:left w:val="single" w:color="auto" w:sz="4" w:space="0"/>
              <w:bottom w:val="single" w:color="000000" w:sz="4" w:space="0"/>
              <w:right w:val="single" w:color="auto" w:sz="4" w:space="0"/>
            </w:tcBorders>
            <w:vAlign w:val="center"/>
            <w:hideMark/>
          </w:tcPr>
          <w:p w:rsidRPr="007677D8" w:rsidR="005E3FA6" w:rsidP="0075000F" w:rsidRDefault="005E3FA6" w14:paraId="351E662E" w14:textId="77777777">
            <w:pPr>
              <w:spacing w:after="0" w:line="240" w:lineRule="auto"/>
              <w:ind w:firstLine="0"/>
              <w:jc w:val="center"/>
              <w:rPr>
                <w:b/>
                <w:bCs/>
                <w:i/>
                <w:iCs/>
                <w:color w:val="000000"/>
                <w:kern w:val="0"/>
                <w:sz w:val="28"/>
                <w:szCs w:val="28"/>
                <w:lang w:val="en-US" w:eastAsia="es-CO"/>
              </w:rPr>
            </w:pPr>
            <w:r w:rsidRPr="001B0BC7">
              <w:rPr>
                <w:b/>
                <w:bCs/>
                <w:i/>
                <w:iCs/>
                <w:color w:val="000000"/>
                <w:kern w:val="0"/>
                <w:sz w:val="28"/>
                <w:szCs w:val="28"/>
                <w:lang w:val="en-US" w:eastAsia="es-CO"/>
              </w:rPr>
              <w:t>3.5.8 Community participation​ in wastewater sanitation management</w:t>
            </w:r>
          </w:p>
        </w:tc>
      </w:tr>
      <w:tr w:rsidRPr="007677D8" w:rsidR="005E3FA6" w:rsidTr="0075000F" w14:paraId="209B64C8" w14:textId="77777777">
        <w:trPr>
          <w:trHeight w:val="1191"/>
        </w:trPr>
        <w:tc>
          <w:tcPr>
            <w:tcW w:w="0" w:type="auto"/>
            <w:tcBorders>
              <w:top w:val="single" w:color="auto" w:sz="4" w:space="0"/>
              <w:left w:val="single" w:color="auto" w:sz="4" w:space="0"/>
              <w:bottom w:val="single" w:color="auto" w:sz="4" w:space="0"/>
              <w:right w:val="single" w:color="auto" w:sz="4" w:space="0"/>
            </w:tcBorders>
            <w:shd w:val="clear" w:color="000000" w:fill="F2F2F2"/>
            <w:vAlign w:val="center"/>
            <w:hideMark/>
          </w:tcPr>
          <w:p w:rsidRPr="007677D8" w:rsidR="005E3FA6" w:rsidP="0075000F" w:rsidRDefault="005E3FA6" w14:paraId="2109DF40" w14:textId="77777777">
            <w:pPr>
              <w:spacing w:after="0" w:line="240" w:lineRule="auto"/>
              <w:ind w:firstLine="0"/>
              <w:jc w:val="center"/>
              <w:rPr>
                <w:b/>
                <w:bCs/>
                <w:color w:val="000000"/>
                <w:kern w:val="0"/>
                <w:lang w:val="en-US" w:eastAsia="es-CO"/>
              </w:rPr>
            </w:pPr>
            <w:r w:rsidRPr="007677D8">
              <w:rPr>
                <w:b/>
                <w:bCs/>
                <w:color w:val="000000"/>
                <w:kern w:val="0"/>
                <w:lang w:val="en-US" w:eastAsia="es-CO"/>
              </w:rPr>
              <w:t>G</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2C64D5B"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3.5.8.1 </w:t>
            </w:r>
            <w:r>
              <w:rPr>
                <w:i/>
                <w:iCs/>
                <w:color w:val="000000"/>
                <w:kern w:val="0"/>
                <w:sz w:val="22"/>
                <w:szCs w:val="22"/>
                <w:lang w:val="en-US" w:eastAsia="es-CO"/>
              </w:rPr>
              <w:t>C</w:t>
            </w:r>
            <w:r w:rsidRPr="007677D8">
              <w:rPr>
                <w:i/>
                <w:iCs/>
                <w:color w:val="000000"/>
                <w:kern w:val="0"/>
                <w:sz w:val="22"/>
                <w:szCs w:val="22"/>
                <w:lang w:val="en-US" w:eastAsia="es-CO"/>
              </w:rPr>
              <w:t xml:space="preserve">ommunity </w:t>
            </w:r>
            <w:r>
              <w:rPr>
                <w:i/>
                <w:iCs/>
                <w:color w:val="000000"/>
                <w:kern w:val="0"/>
                <w:sz w:val="22"/>
                <w:szCs w:val="22"/>
                <w:lang w:val="en-US" w:eastAsia="es-CO"/>
              </w:rPr>
              <w:t>o</w:t>
            </w:r>
            <w:r w:rsidRPr="007677D8">
              <w:rPr>
                <w:i/>
                <w:iCs/>
                <w:color w:val="000000"/>
                <w:kern w:val="0"/>
                <w:sz w:val="22"/>
                <w:szCs w:val="22"/>
                <w:lang w:val="en-US" w:eastAsia="es-CO"/>
              </w:rPr>
              <w:t xml:space="preserve">rganization sanitation management: </w:t>
            </w:r>
            <w:r w:rsidRPr="007677D8">
              <w:rPr>
                <w:color w:val="000000"/>
                <w:kern w:val="0"/>
                <w:sz w:val="22"/>
                <w:szCs w:val="22"/>
                <w:lang w:val="en-US" w:eastAsia="es-CO"/>
              </w:rPr>
              <w:t>Existence of community organizations</w:t>
            </w:r>
            <w:r w:rsidRPr="007677D8">
              <w:rPr>
                <w:i/>
                <w:iCs/>
                <w:color w:val="000000"/>
                <w:kern w:val="0"/>
                <w:sz w:val="22"/>
                <w:szCs w:val="22"/>
                <w:lang w:val="en-US" w:eastAsia="es-CO"/>
              </w:rPr>
              <w:t>​​</w:t>
            </w:r>
            <w:r w:rsidRPr="007677D8">
              <w:rPr>
                <w:color w:val="000000"/>
                <w:kern w:val="0"/>
                <w:sz w:val="22"/>
                <w:szCs w:val="22"/>
                <w:lang w:val="en-US" w:eastAsia="es-CO"/>
              </w:rPr>
              <w:t xml:space="preserve"> for sanitation management​</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C924AE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of community organizations [Organizations]</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34FD47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Timeline </w:t>
            </w:r>
            <w:r>
              <w:rPr>
                <w:color w:val="000000"/>
                <w:kern w:val="0"/>
                <w:sz w:val="22"/>
                <w:szCs w:val="22"/>
                <w:lang w:val="en-US" w:eastAsia="es-CO"/>
              </w:rPr>
              <w:t>w</w:t>
            </w:r>
            <w:r w:rsidRPr="007677D8">
              <w:rPr>
                <w:color w:val="000000"/>
                <w:kern w:val="0"/>
                <w:sz w:val="22"/>
                <w:szCs w:val="22"/>
                <w:lang w:val="en-US" w:eastAsia="es-CO"/>
              </w:rPr>
              <w:t>orkshop and Stakeholder Mapping Workshop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8967F3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2 organizations</w:t>
            </w:r>
          </w:p>
        </w:tc>
      </w:tr>
      <w:tr w:rsidRPr="007677D8" w:rsidR="005E3FA6" w:rsidTr="0075000F" w14:paraId="1F44BD40" w14:textId="77777777">
        <w:trPr>
          <w:trHeight w:val="1361"/>
        </w:trPr>
        <w:tc>
          <w:tcPr>
            <w:tcW w:w="0" w:type="auto"/>
            <w:tcBorders>
              <w:top w:val="nil"/>
              <w:left w:val="single" w:color="auto" w:sz="4" w:space="0"/>
              <w:bottom w:val="single" w:color="auto" w:sz="4" w:space="0"/>
              <w:right w:val="single" w:color="auto" w:sz="4" w:space="0"/>
            </w:tcBorders>
            <w:shd w:val="clear" w:color="000000" w:fill="F2F2F2"/>
            <w:vAlign w:val="center"/>
            <w:hideMark/>
          </w:tcPr>
          <w:p w:rsidRPr="007677D8" w:rsidR="005E3FA6" w:rsidP="0075000F" w:rsidRDefault="005E3FA6" w14:paraId="0476138B" w14:textId="77777777">
            <w:pPr>
              <w:spacing w:after="0" w:line="240" w:lineRule="auto"/>
              <w:ind w:firstLine="0"/>
              <w:jc w:val="center"/>
              <w:rPr>
                <w:b/>
                <w:bCs/>
                <w:color w:val="000000"/>
                <w:kern w:val="0"/>
                <w:lang w:val="en-US" w:eastAsia="es-CO"/>
              </w:rPr>
            </w:pPr>
            <w:r w:rsidRPr="007677D8">
              <w:rPr>
                <w:b/>
                <w:bCs/>
                <w:color w:val="000000"/>
                <w:kern w:val="0"/>
                <w:lang w:val="en-US" w:eastAsia="es-CO"/>
              </w:rPr>
              <w:t>G</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40D86887"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3.5.8.2 </w:t>
            </w:r>
            <w:r>
              <w:rPr>
                <w:i/>
                <w:iCs/>
                <w:color w:val="000000"/>
                <w:kern w:val="0"/>
                <w:sz w:val="22"/>
                <w:szCs w:val="22"/>
                <w:lang w:val="en-US" w:eastAsia="es-CO"/>
              </w:rPr>
              <w:t>Management m</w:t>
            </w:r>
            <w:r w:rsidRPr="007677D8">
              <w:rPr>
                <w:i/>
                <w:iCs/>
                <w:color w:val="000000"/>
                <w:kern w:val="0"/>
                <w:sz w:val="22"/>
                <w:szCs w:val="22"/>
                <w:lang w:val="en-US" w:eastAsia="es-CO"/>
              </w:rPr>
              <w:t>echanisms used in sanitation management:​​</w:t>
            </w:r>
            <w:r w:rsidRPr="007677D8">
              <w:rPr>
                <w:color w:val="000000"/>
                <w:kern w:val="0"/>
                <w:sz w:val="22"/>
                <w:szCs w:val="22"/>
                <w:lang w:val="en-US" w:eastAsia="es-CO"/>
              </w:rPr>
              <w:t xml:space="preserve"> </w:t>
            </w:r>
            <w:r>
              <w:rPr>
                <w:color w:val="000000"/>
                <w:kern w:val="0"/>
                <w:sz w:val="22"/>
                <w:szCs w:val="22"/>
                <w:lang w:val="en-US" w:eastAsia="es-CO"/>
              </w:rPr>
              <w:t>C</w:t>
            </w:r>
            <w:r w:rsidRPr="007677D8">
              <w:rPr>
                <w:color w:val="000000"/>
                <w:kern w:val="0"/>
                <w:sz w:val="22"/>
                <w:szCs w:val="22"/>
                <w:lang w:val="en-US" w:eastAsia="es-CO"/>
              </w:rPr>
              <w:t>ollective</w:t>
            </w:r>
            <w:r>
              <w:rPr>
                <w:color w:val="000000"/>
                <w:kern w:val="0"/>
                <w:sz w:val="22"/>
                <w:szCs w:val="22"/>
                <w:lang w:val="en-US" w:eastAsia="es-CO"/>
              </w:rPr>
              <w:t>’s</w:t>
            </w:r>
            <w:r w:rsidRPr="007677D8">
              <w:rPr>
                <w:color w:val="000000"/>
                <w:kern w:val="0"/>
                <w:sz w:val="22"/>
                <w:szCs w:val="22"/>
                <w:lang w:val="en-US" w:eastAsia="es-CO"/>
              </w:rPr>
              <w:t xml:space="preserve"> </w:t>
            </w:r>
            <w:r>
              <w:rPr>
                <w:color w:val="000000"/>
                <w:kern w:val="0"/>
                <w:sz w:val="22"/>
                <w:szCs w:val="22"/>
                <w:lang w:val="en-US" w:eastAsia="es-CO"/>
              </w:rPr>
              <w:t>p</w:t>
            </w:r>
            <w:r w:rsidRPr="007677D8">
              <w:rPr>
                <w:color w:val="000000"/>
                <w:kern w:val="0"/>
                <w:sz w:val="22"/>
                <w:szCs w:val="22"/>
                <w:lang w:val="en-US" w:eastAsia="es-CO"/>
              </w:rPr>
              <w:t xml:space="preserve">articipation mechanisms​ </w:t>
            </w:r>
            <w:r>
              <w:rPr>
                <w:color w:val="000000"/>
                <w:kern w:val="0"/>
                <w:sz w:val="22"/>
                <w:szCs w:val="22"/>
                <w:lang w:val="en-US" w:eastAsia="es-CO"/>
              </w:rPr>
              <w:t>for</w:t>
            </w:r>
            <w:r w:rsidRPr="007677D8">
              <w:rPr>
                <w:color w:val="000000"/>
                <w:kern w:val="0"/>
                <w:sz w:val="22"/>
                <w:szCs w:val="22"/>
                <w:lang w:val="en-US" w:eastAsia="es-CO"/>
              </w:rPr>
              <w:t xml:space="preserve"> </w:t>
            </w:r>
            <w:r>
              <w:rPr>
                <w:color w:val="000000"/>
                <w:kern w:val="0"/>
                <w:sz w:val="22"/>
                <w:szCs w:val="22"/>
                <w:lang w:val="en-US" w:eastAsia="es-CO"/>
              </w:rPr>
              <w:t xml:space="preserve">wastewater sanitation </w:t>
            </w:r>
            <w:r w:rsidRPr="007677D8">
              <w:rPr>
                <w:color w:val="000000"/>
                <w:kern w:val="0"/>
                <w:sz w:val="22"/>
                <w:szCs w:val="22"/>
                <w:lang w:val="en-US" w:eastAsia="es-CO"/>
              </w:rPr>
              <w:t>management</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492EE34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Nominal [</w:t>
            </w:r>
            <w:r w:rsidRPr="001B0BC7">
              <w:rPr>
                <w:color w:val="000000"/>
                <w:kern w:val="0"/>
                <w:sz w:val="22"/>
                <w:szCs w:val="22"/>
                <w:lang w:val="en-US" w:eastAsia="es-CO"/>
              </w:rPr>
              <w:t>Shareholders Communal Meeting</w:t>
            </w:r>
            <w:r w:rsidRPr="007677D8">
              <w:rPr>
                <w:color w:val="000000"/>
                <w:kern w:val="0"/>
                <w:sz w:val="22"/>
                <w:szCs w:val="22"/>
                <w:lang w:val="en-US" w:eastAsia="es-CO"/>
              </w:rPr>
              <w:t>, Water Committee, Environment Committee]</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26D0F0C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Timeline Workshop and Stakeholder Mapping Workshop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38B1FD07" w14:textId="77777777">
            <w:pPr>
              <w:spacing w:after="0" w:line="240" w:lineRule="auto"/>
              <w:ind w:firstLine="0"/>
              <w:jc w:val="left"/>
              <w:rPr>
                <w:color w:val="000000"/>
                <w:kern w:val="0"/>
                <w:sz w:val="22"/>
                <w:szCs w:val="22"/>
                <w:lang w:val="en-US" w:eastAsia="es-CO"/>
              </w:rPr>
            </w:pPr>
            <w:r w:rsidRPr="001B0BC7">
              <w:rPr>
                <w:color w:val="000000"/>
                <w:kern w:val="0"/>
                <w:sz w:val="22"/>
                <w:szCs w:val="22"/>
                <w:lang w:val="en-US" w:eastAsia="es-CO"/>
              </w:rPr>
              <w:t>Shareholders Communal Meeting</w:t>
            </w:r>
            <w:r w:rsidRPr="007677D8">
              <w:rPr>
                <w:color w:val="000000"/>
                <w:kern w:val="0"/>
                <w:sz w:val="22"/>
                <w:szCs w:val="22"/>
                <w:lang w:val="en-US" w:eastAsia="es-CO"/>
              </w:rPr>
              <w:t>, water committee, environment committee​</w:t>
            </w:r>
          </w:p>
        </w:tc>
      </w:tr>
      <w:tr w:rsidRPr="007677D8" w:rsidR="005E3FA6" w:rsidTr="0075000F" w14:paraId="1E574371" w14:textId="77777777">
        <w:trPr>
          <w:trHeight w:val="1587"/>
        </w:trPr>
        <w:tc>
          <w:tcPr>
            <w:tcW w:w="0" w:type="auto"/>
            <w:tcBorders>
              <w:top w:val="nil"/>
              <w:left w:val="single" w:color="auto" w:sz="4" w:space="0"/>
              <w:bottom w:val="single" w:color="auto" w:sz="4" w:space="0"/>
              <w:right w:val="single" w:color="auto" w:sz="4" w:space="0"/>
            </w:tcBorders>
            <w:shd w:val="clear" w:color="000000" w:fill="F2F2F2"/>
            <w:vAlign w:val="center"/>
            <w:hideMark/>
          </w:tcPr>
          <w:p w:rsidRPr="007677D8" w:rsidR="005E3FA6" w:rsidP="0075000F" w:rsidRDefault="005E3FA6" w14:paraId="2B1D1392" w14:textId="77777777">
            <w:pPr>
              <w:spacing w:after="0" w:line="240" w:lineRule="auto"/>
              <w:ind w:firstLine="0"/>
              <w:jc w:val="center"/>
              <w:rPr>
                <w:b/>
                <w:bCs/>
                <w:color w:val="000000"/>
                <w:kern w:val="0"/>
                <w:lang w:val="en-US" w:eastAsia="es-CO"/>
              </w:rPr>
            </w:pPr>
            <w:r w:rsidRPr="007677D8">
              <w:rPr>
                <w:b/>
                <w:bCs/>
                <w:color w:val="000000"/>
                <w:kern w:val="0"/>
                <w:lang w:val="en-US" w:eastAsia="es-CO"/>
              </w:rPr>
              <w:t>G</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584A148"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3.5.8.3 </w:t>
            </w:r>
            <w:r>
              <w:rPr>
                <w:i/>
                <w:iCs/>
                <w:color w:val="000000"/>
                <w:kern w:val="0"/>
                <w:sz w:val="22"/>
                <w:szCs w:val="22"/>
                <w:lang w:val="en-US" w:eastAsia="es-CO"/>
              </w:rPr>
              <w:t>C</w:t>
            </w:r>
            <w:r w:rsidRPr="007677D8">
              <w:rPr>
                <w:i/>
                <w:iCs/>
                <w:color w:val="000000"/>
                <w:kern w:val="0"/>
                <w:sz w:val="22"/>
                <w:szCs w:val="22"/>
                <w:lang w:val="en-US" w:eastAsia="es-CO"/>
              </w:rPr>
              <w:t xml:space="preserve">ollective </w:t>
            </w:r>
            <w:r>
              <w:rPr>
                <w:i/>
                <w:iCs/>
                <w:color w:val="000000"/>
                <w:kern w:val="0"/>
                <w:sz w:val="22"/>
                <w:szCs w:val="22"/>
                <w:lang w:val="en-US" w:eastAsia="es-CO"/>
              </w:rPr>
              <w:t>a</w:t>
            </w:r>
            <w:r w:rsidRPr="007677D8">
              <w:rPr>
                <w:i/>
                <w:iCs/>
                <w:color w:val="000000"/>
                <w:kern w:val="0"/>
                <w:sz w:val="22"/>
                <w:szCs w:val="22"/>
                <w:lang w:val="en-US" w:eastAsia="es-CO"/>
              </w:rPr>
              <w:t xml:space="preserve">ctions in sanitation management: </w:t>
            </w:r>
            <w:r w:rsidRPr="007677D8">
              <w:rPr>
                <w:color w:val="000000"/>
                <w:kern w:val="0"/>
                <w:sz w:val="22"/>
                <w:szCs w:val="22"/>
                <w:lang w:val="en-US" w:eastAsia="es-CO"/>
              </w:rPr>
              <w:t>Number of collective actions</w:t>
            </w:r>
            <w:r w:rsidRPr="007677D8">
              <w:rPr>
                <w:i/>
                <w:iCs/>
                <w:color w:val="000000"/>
                <w:kern w:val="0"/>
                <w:sz w:val="22"/>
                <w:szCs w:val="22"/>
                <w:lang w:val="en-US" w:eastAsia="es-CO"/>
              </w:rPr>
              <w:t>​​</w:t>
            </w:r>
            <w:r w:rsidRPr="007677D8">
              <w:rPr>
                <w:color w:val="000000"/>
                <w:kern w:val="0"/>
                <w:sz w:val="22"/>
                <w:szCs w:val="22"/>
                <w:lang w:val="en-US" w:eastAsia="es-CO"/>
              </w:rPr>
              <w:t xml:space="preserve"> (non -conventional) undertaken by the community related to </w:t>
            </w:r>
            <w:r>
              <w:rPr>
                <w:color w:val="000000"/>
                <w:kern w:val="0"/>
                <w:sz w:val="22"/>
                <w:szCs w:val="22"/>
                <w:lang w:val="en-US" w:eastAsia="es-CO"/>
              </w:rPr>
              <w:t xml:space="preserve">wastewater </w:t>
            </w:r>
            <w:r w:rsidRPr="007677D8">
              <w:rPr>
                <w:color w:val="000000"/>
                <w:kern w:val="0"/>
                <w:sz w:val="22"/>
                <w:szCs w:val="22"/>
                <w:lang w:val="en-US" w:eastAsia="es-CO"/>
              </w:rPr>
              <w:t>sanitation management</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C2C077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of initiatives undertaken</w:t>
            </w:r>
            <w:r>
              <w:rPr>
                <w:color w:val="000000"/>
                <w:kern w:val="0"/>
                <w:sz w:val="22"/>
                <w:szCs w:val="22"/>
                <w:lang w:val="en-US" w:eastAsia="es-CO"/>
              </w:rPr>
              <w:t xml:space="preserve"> / Unit time</w:t>
            </w:r>
            <w:r w:rsidRPr="007677D8">
              <w:rPr>
                <w:color w:val="000000"/>
                <w:kern w:val="0"/>
                <w:sz w:val="22"/>
                <w:szCs w:val="22"/>
                <w:lang w:val="en-US" w:eastAsia="es-CO"/>
              </w:rPr>
              <w:t xml:space="preserve"> [Initiatives / Year]</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026746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Timeline Workshop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E4CAB5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2 initiatives / year</w:t>
            </w:r>
          </w:p>
        </w:tc>
      </w:tr>
      <w:tr w:rsidRPr="007677D8" w:rsidR="005E3FA6" w:rsidTr="0075000F" w14:paraId="50AF7B12" w14:textId="77777777">
        <w:trPr>
          <w:trHeight w:val="557"/>
        </w:trPr>
        <w:tc>
          <w:tcPr>
            <w:tcW w:w="0" w:type="auto"/>
            <w:tcBorders>
              <w:top w:val="nil"/>
              <w:left w:val="single" w:color="auto" w:sz="4" w:space="0"/>
              <w:bottom w:val="single" w:color="auto" w:sz="4" w:space="0"/>
              <w:right w:val="single" w:color="auto" w:sz="4" w:space="0"/>
            </w:tcBorders>
            <w:shd w:val="clear" w:color="000000" w:fill="F2F2F2"/>
            <w:vAlign w:val="center"/>
            <w:hideMark/>
          </w:tcPr>
          <w:p w:rsidRPr="007677D8" w:rsidR="005E3FA6" w:rsidP="0075000F" w:rsidRDefault="005E3FA6" w14:paraId="14C2F70F" w14:textId="77777777">
            <w:pPr>
              <w:spacing w:after="0" w:line="240" w:lineRule="auto"/>
              <w:ind w:firstLine="0"/>
              <w:jc w:val="center"/>
              <w:rPr>
                <w:b/>
                <w:bCs/>
                <w:color w:val="000000"/>
                <w:kern w:val="0"/>
                <w:lang w:val="en-US" w:eastAsia="es-CO"/>
              </w:rPr>
            </w:pPr>
            <w:r w:rsidRPr="007677D8">
              <w:rPr>
                <w:b/>
                <w:bCs/>
                <w:color w:val="000000"/>
                <w:kern w:val="0"/>
                <w:lang w:val="en-US" w:eastAsia="es-CO"/>
              </w:rPr>
              <w:t>G</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68CA5FC"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3.5.8.4 Transparency in collective sanitation management​:​</w:t>
            </w:r>
            <w:r w:rsidRPr="007677D8">
              <w:rPr>
                <w:color w:val="000000"/>
                <w:kern w:val="0"/>
                <w:sz w:val="22"/>
                <w:szCs w:val="22"/>
                <w:lang w:val="en-US" w:eastAsia="es-CO"/>
              </w:rPr>
              <w:t xml:space="preserve"> Existence of a set of rules or procedures for </w:t>
            </w:r>
            <w:r>
              <w:rPr>
                <w:color w:val="000000"/>
                <w:kern w:val="0"/>
                <w:sz w:val="22"/>
                <w:szCs w:val="22"/>
                <w:lang w:val="en-US" w:eastAsia="es-CO"/>
              </w:rPr>
              <w:t>p</w:t>
            </w:r>
            <w:r w:rsidRPr="007677D8">
              <w:rPr>
                <w:color w:val="000000"/>
                <w:kern w:val="0"/>
                <w:sz w:val="22"/>
                <w:szCs w:val="22"/>
                <w:lang w:val="en-US" w:eastAsia="es-CO"/>
              </w:rPr>
              <w:t xml:space="preserve">articipatory </w:t>
            </w:r>
            <w:r>
              <w:rPr>
                <w:color w:val="000000"/>
                <w:kern w:val="0"/>
                <w:sz w:val="22"/>
                <w:szCs w:val="22"/>
                <w:lang w:val="en-US" w:eastAsia="es-CO"/>
              </w:rPr>
              <w:t xml:space="preserve">wastewater </w:t>
            </w:r>
            <w:r w:rsidRPr="007677D8">
              <w:rPr>
                <w:color w:val="000000"/>
                <w:kern w:val="0"/>
                <w:sz w:val="22"/>
                <w:szCs w:val="22"/>
                <w:lang w:val="en-US" w:eastAsia="es-CO"/>
              </w:rPr>
              <w:t xml:space="preserve">sanitation management </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CC87C7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25C3C8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Timeline Workshop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78B93BC"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Yes</w:t>
            </w:r>
          </w:p>
        </w:tc>
      </w:tr>
      <w:tr w:rsidRPr="007677D8" w:rsidR="005E3FA6" w:rsidTr="0075000F" w14:paraId="0B79575C" w14:textId="77777777">
        <w:trPr>
          <w:trHeight w:val="1134"/>
        </w:trPr>
        <w:tc>
          <w:tcPr>
            <w:tcW w:w="0" w:type="auto"/>
            <w:tcBorders>
              <w:top w:val="nil"/>
              <w:left w:val="single" w:color="auto" w:sz="4" w:space="0"/>
              <w:bottom w:val="single" w:color="auto" w:sz="4" w:space="0"/>
              <w:right w:val="single" w:color="auto" w:sz="4" w:space="0"/>
            </w:tcBorders>
            <w:shd w:val="clear" w:color="000000" w:fill="F2F2F2"/>
            <w:vAlign w:val="center"/>
            <w:hideMark/>
          </w:tcPr>
          <w:p w:rsidRPr="007677D8" w:rsidR="005E3FA6" w:rsidP="0075000F" w:rsidRDefault="005E3FA6" w14:paraId="77115154" w14:textId="77777777">
            <w:pPr>
              <w:spacing w:after="0" w:line="240" w:lineRule="auto"/>
              <w:ind w:firstLine="0"/>
              <w:jc w:val="center"/>
              <w:rPr>
                <w:b/>
                <w:bCs/>
                <w:color w:val="000000"/>
                <w:kern w:val="0"/>
                <w:lang w:val="en-US" w:eastAsia="es-CO"/>
              </w:rPr>
            </w:pPr>
            <w:r w:rsidRPr="007677D8">
              <w:rPr>
                <w:b/>
                <w:bCs/>
                <w:color w:val="000000"/>
                <w:kern w:val="0"/>
                <w:lang w:val="en-US" w:eastAsia="es-CO"/>
              </w:rPr>
              <w:t>G</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6E6A0404"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3.5.8.5 </w:t>
            </w:r>
            <w:r>
              <w:rPr>
                <w:i/>
                <w:iCs/>
                <w:color w:val="000000"/>
                <w:kern w:val="0"/>
                <w:sz w:val="22"/>
                <w:szCs w:val="22"/>
                <w:lang w:val="en-US" w:eastAsia="es-CO"/>
              </w:rPr>
              <w:t>C</w:t>
            </w:r>
            <w:r w:rsidRPr="007677D8">
              <w:rPr>
                <w:i/>
                <w:iCs/>
                <w:color w:val="000000"/>
                <w:kern w:val="0"/>
                <w:sz w:val="22"/>
                <w:szCs w:val="22"/>
                <w:lang w:val="en-US" w:eastAsia="es-CO"/>
              </w:rPr>
              <w:t xml:space="preserve">ommunity </w:t>
            </w:r>
            <w:r>
              <w:rPr>
                <w:i/>
                <w:iCs/>
                <w:color w:val="000000"/>
                <w:kern w:val="0"/>
                <w:sz w:val="22"/>
                <w:szCs w:val="22"/>
                <w:lang w:val="en-US" w:eastAsia="es-CO"/>
              </w:rPr>
              <w:t>p</w:t>
            </w:r>
            <w:r w:rsidRPr="007677D8">
              <w:rPr>
                <w:i/>
                <w:iCs/>
                <w:color w:val="000000"/>
                <w:kern w:val="0"/>
                <w:sz w:val="22"/>
                <w:szCs w:val="22"/>
                <w:lang w:val="en-US" w:eastAsia="es-CO"/>
              </w:rPr>
              <w:t xml:space="preserve">articipation in sanitation management: </w:t>
            </w:r>
            <w:r w:rsidRPr="007677D8">
              <w:rPr>
                <w:color w:val="000000"/>
                <w:kern w:val="0"/>
                <w:sz w:val="22"/>
                <w:szCs w:val="22"/>
                <w:lang w:val="en-US" w:eastAsia="es-CO"/>
              </w:rPr>
              <w:t>Community participation</w:t>
            </w:r>
            <w:r w:rsidRPr="007677D8">
              <w:rPr>
                <w:i/>
                <w:iCs/>
                <w:color w:val="000000"/>
                <w:kern w:val="0"/>
                <w:sz w:val="22"/>
                <w:szCs w:val="22"/>
                <w:lang w:val="en-US" w:eastAsia="es-CO"/>
              </w:rPr>
              <w:t>​​</w:t>
            </w:r>
            <w:r w:rsidRPr="007677D8">
              <w:rPr>
                <w:color w:val="000000"/>
                <w:kern w:val="0"/>
                <w:sz w:val="22"/>
                <w:szCs w:val="22"/>
                <w:lang w:val="en-US" w:eastAsia="es-CO"/>
              </w:rPr>
              <w:t xml:space="preserve">​ in the tasks derived from </w:t>
            </w:r>
            <w:r>
              <w:rPr>
                <w:color w:val="000000"/>
                <w:kern w:val="0"/>
                <w:sz w:val="22"/>
                <w:szCs w:val="22"/>
                <w:lang w:val="en-US" w:eastAsia="es-CO"/>
              </w:rPr>
              <w:t>sanitation</w:t>
            </w:r>
            <w:r w:rsidRPr="007677D8">
              <w:rPr>
                <w:color w:val="000000"/>
                <w:kern w:val="0"/>
                <w:sz w:val="22"/>
                <w:szCs w:val="22"/>
                <w:lang w:val="en-US" w:eastAsia="es-CO"/>
              </w:rPr>
              <w:t xml:space="preserve"> management​</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7428FB1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active </w:t>
            </w:r>
            <w:r>
              <w:rPr>
                <w:color w:val="000000"/>
                <w:kern w:val="0"/>
                <w:sz w:val="22"/>
                <w:szCs w:val="22"/>
                <w:lang w:val="en-US" w:eastAsia="es-CO"/>
              </w:rPr>
              <w:t>persons</w:t>
            </w:r>
            <w:r w:rsidRPr="007677D8">
              <w:rPr>
                <w:color w:val="000000"/>
                <w:kern w:val="0"/>
                <w:sz w:val="22"/>
                <w:szCs w:val="22"/>
                <w:lang w:val="en-US" w:eastAsia="es-CO"/>
              </w:rPr>
              <w:t xml:space="preserve"> / Total number of </w:t>
            </w:r>
            <w:r>
              <w:rPr>
                <w:color w:val="000000"/>
                <w:kern w:val="0"/>
                <w:sz w:val="22"/>
                <w:szCs w:val="22"/>
                <w:lang w:val="en-US" w:eastAsia="es-CO"/>
              </w:rPr>
              <w:t>persons</w:t>
            </w:r>
            <w:r w:rsidRPr="007677D8">
              <w:rPr>
                <w:color w:val="000000"/>
                <w:kern w:val="0"/>
                <w:sz w:val="22"/>
                <w:szCs w:val="22"/>
                <w:lang w:val="en-US" w:eastAsia="es-CO"/>
              </w:rPr>
              <w:t>)*100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6334D7D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Cartography workshop, </w:t>
            </w: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nterview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7D4998D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0.09% (2 </w:t>
            </w:r>
            <w:r>
              <w:rPr>
                <w:color w:val="000000"/>
                <w:kern w:val="0"/>
                <w:sz w:val="22"/>
                <w:szCs w:val="22"/>
                <w:lang w:val="en-US" w:eastAsia="es-CO"/>
              </w:rPr>
              <w:t>persons</w:t>
            </w:r>
            <w:r w:rsidRPr="007677D8">
              <w:rPr>
                <w:color w:val="000000"/>
                <w:kern w:val="0"/>
                <w:sz w:val="22"/>
                <w:szCs w:val="22"/>
                <w:lang w:val="en-US" w:eastAsia="es-CO"/>
              </w:rPr>
              <w:t>)</w:t>
            </w:r>
          </w:p>
        </w:tc>
      </w:tr>
      <w:tr w:rsidRPr="007677D8" w:rsidR="005E3FA6" w:rsidTr="0075000F" w14:paraId="46AFA567" w14:textId="77777777">
        <w:trPr>
          <w:trHeight w:val="567"/>
        </w:trPr>
        <w:tc>
          <w:tcPr>
            <w:tcW w:w="0" w:type="auto"/>
            <w:tcBorders>
              <w:top w:val="nil"/>
              <w:left w:val="nil"/>
              <w:bottom w:val="nil"/>
              <w:right w:val="nil"/>
            </w:tcBorders>
            <w:vAlign w:val="center"/>
            <w:hideMark/>
          </w:tcPr>
          <w:p w:rsidRPr="007677D8" w:rsidR="005E3FA6" w:rsidP="0075000F" w:rsidRDefault="005E3FA6" w14:paraId="49192396" w14:textId="77777777">
            <w:pPr>
              <w:spacing w:after="0" w:line="240" w:lineRule="auto"/>
              <w:ind w:firstLine="0"/>
              <w:jc w:val="left"/>
              <w:rPr>
                <w:color w:val="000000"/>
                <w:kern w:val="0"/>
                <w:sz w:val="22"/>
                <w:szCs w:val="22"/>
                <w:lang w:val="en-US" w:eastAsia="es-CO"/>
              </w:rPr>
            </w:pPr>
          </w:p>
        </w:tc>
        <w:tc>
          <w:tcPr>
            <w:tcW w:w="0" w:type="auto"/>
            <w:gridSpan w:val="4"/>
            <w:tcBorders>
              <w:top w:val="nil"/>
              <w:left w:val="single" w:color="auto" w:sz="4" w:space="0"/>
              <w:bottom w:val="single" w:color="auto" w:sz="4" w:space="0"/>
              <w:right w:val="single" w:color="auto" w:sz="4" w:space="0"/>
            </w:tcBorders>
            <w:vAlign w:val="center"/>
            <w:hideMark/>
          </w:tcPr>
          <w:p w:rsidRPr="007677D8" w:rsidR="005E3FA6" w:rsidP="0075000F" w:rsidRDefault="005E3FA6" w14:paraId="6477100D" w14:textId="77777777">
            <w:pPr>
              <w:spacing w:after="0" w:line="240" w:lineRule="auto"/>
              <w:ind w:firstLine="0"/>
              <w:jc w:val="center"/>
              <w:rPr>
                <w:b/>
                <w:bCs/>
                <w:i/>
                <w:iCs/>
                <w:color w:val="000000"/>
                <w:kern w:val="0"/>
                <w:sz w:val="28"/>
                <w:szCs w:val="28"/>
                <w:lang w:val="en-US" w:eastAsia="es-CO"/>
              </w:rPr>
            </w:pPr>
            <w:r>
              <w:rPr>
                <w:b/>
                <w:bCs/>
                <w:i/>
                <w:iCs/>
                <w:color w:val="000000"/>
                <w:kern w:val="0"/>
                <w:sz w:val="28"/>
                <w:szCs w:val="28"/>
                <w:lang w:val="en-US" w:eastAsia="es-CO"/>
              </w:rPr>
              <w:t xml:space="preserve">3.5.9 </w:t>
            </w:r>
            <w:r w:rsidRPr="007677D8">
              <w:rPr>
                <w:b/>
                <w:bCs/>
                <w:i/>
                <w:iCs/>
                <w:color w:val="000000"/>
                <w:kern w:val="0"/>
                <w:sz w:val="28"/>
                <w:szCs w:val="28"/>
                <w:lang w:val="en-US" w:eastAsia="es-CO"/>
              </w:rPr>
              <w:t xml:space="preserve">AO&amp;M </w:t>
            </w:r>
            <w:r>
              <w:rPr>
                <w:b/>
                <w:bCs/>
                <w:i/>
                <w:iCs/>
                <w:color w:val="000000"/>
                <w:kern w:val="0"/>
                <w:sz w:val="28"/>
                <w:szCs w:val="28"/>
                <w:lang w:val="en-US" w:eastAsia="es-CO"/>
              </w:rPr>
              <w:t>of</w:t>
            </w:r>
            <w:r w:rsidRPr="007677D8">
              <w:rPr>
                <w:b/>
                <w:bCs/>
                <w:i/>
                <w:iCs/>
                <w:color w:val="000000"/>
                <w:kern w:val="0"/>
                <w:sz w:val="28"/>
                <w:szCs w:val="28"/>
                <w:lang w:val="en-US" w:eastAsia="es-CO"/>
              </w:rPr>
              <w:t xml:space="preserve"> </w:t>
            </w:r>
            <w:r w:rsidRPr="00486754">
              <w:rPr>
                <w:b/>
                <w:bCs/>
                <w:i/>
                <w:iCs/>
                <w:color w:val="000000"/>
                <w:kern w:val="0"/>
                <w:sz w:val="28"/>
                <w:szCs w:val="28"/>
                <w:lang w:val="en-US" w:eastAsia="es-CO"/>
              </w:rPr>
              <w:t xml:space="preserve">sewerage </w:t>
            </w:r>
            <w:r>
              <w:rPr>
                <w:b/>
                <w:bCs/>
                <w:i/>
                <w:iCs/>
                <w:color w:val="000000"/>
                <w:kern w:val="0"/>
                <w:sz w:val="28"/>
                <w:szCs w:val="28"/>
                <w:lang w:val="en-US" w:eastAsia="es-CO"/>
              </w:rPr>
              <w:t>s</w:t>
            </w:r>
            <w:r w:rsidRPr="007677D8">
              <w:rPr>
                <w:b/>
                <w:bCs/>
                <w:i/>
                <w:iCs/>
                <w:color w:val="000000"/>
                <w:kern w:val="0"/>
                <w:sz w:val="28"/>
                <w:szCs w:val="28"/>
                <w:lang w:val="en-US" w:eastAsia="es-CO"/>
              </w:rPr>
              <w:t xml:space="preserve">ystem </w:t>
            </w:r>
          </w:p>
        </w:tc>
      </w:tr>
      <w:tr w:rsidRPr="007677D8" w:rsidR="005E3FA6" w:rsidTr="0075000F" w14:paraId="63D44996" w14:textId="77777777">
        <w:trPr>
          <w:trHeight w:val="2041"/>
        </w:trPr>
        <w:tc>
          <w:tcPr>
            <w:tcW w:w="0" w:type="auto"/>
            <w:tcBorders>
              <w:top w:val="single" w:color="auto" w:sz="4" w:space="0"/>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5B6942B9"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0319908"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3.5.9.1 </w:t>
            </w:r>
            <w:r>
              <w:rPr>
                <w:i/>
                <w:iCs/>
                <w:color w:val="000000"/>
                <w:kern w:val="0"/>
                <w:sz w:val="22"/>
                <w:szCs w:val="22"/>
                <w:lang w:val="en-US" w:eastAsia="es-CO"/>
              </w:rPr>
              <w:t>S</w:t>
            </w:r>
            <w:r w:rsidRPr="00486754">
              <w:rPr>
                <w:i/>
                <w:iCs/>
                <w:color w:val="000000"/>
                <w:kern w:val="0"/>
                <w:sz w:val="22"/>
                <w:szCs w:val="22"/>
                <w:lang w:val="en-US" w:eastAsia="es-CO"/>
              </w:rPr>
              <w:t>ewerage</w:t>
            </w:r>
            <w:r w:rsidRPr="007677D8">
              <w:rPr>
                <w:i/>
                <w:iCs/>
                <w:color w:val="000000"/>
                <w:kern w:val="0"/>
                <w:sz w:val="22"/>
                <w:szCs w:val="22"/>
                <w:lang w:val="en-US" w:eastAsia="es-CO"/>
              </w:rPr>
              <w:t xml:space="preserve"> </w:t>
            </w:r>
            <w:r>
              <w:rPr>
                <w:i/>
                <w:iCs/>
                <w:color w:val="000000"/>
                <w:kern w:val="0"/>
                <w:sz w:val="22"/>
                <w:szCs w:val="22"/>
                <w:lang w:val="en-US" w:eastAsia="es-CO"/>
              </w:rPr>
              <w:t>s</w:t>
            </w:r>
            <w:r w:rsidRPr="007677D8">
              <w:rPr>
                <w:i/>
                <w:iCs/>
                <w:color w:val="000000"/>
                <w:kern w:val="0"/>
                <w:sz w:val="22"/>
                <w:szCs w:val="22"/>
                <w:lang w:val="en-US" w:eastAsia="es-CO"/>
              </w:rPr>
              <w:t xml:space="preserve">ystem AO&amp;M </w:t>
            </w:r>
            <w:r>
              <w:rPr>
                <w:i/>
                <w:iCs/>
                <w:color w:val="000000"/>
                <w:kern w:val="0"/>
                <w:sz w:val="22"/>
                <w:szCs w:val="22"/>
                <w:lang w:val="en-US" w:eastAsia="es-CO"/>
              </w:rPr>
              <w:t>a</w:t>
            </w:r>
            <w:r w:rsidRPr="007677D8">
              <w:rPr>
                <w:i/>
                <w:iCs/>
                <w:color w:val="000000"/>
                <w:kern w:val="0"/>
                <w:sz w:val="22"/>
                <w:szCs w:val="22"/>
                <w:lang w:val="en-US" w:eastAsia="es-CO"/>
              </w:rPr>
              <w:t>ctivities:</w:t>
            </w:r>
            <w:r w:rsidRPr="007677D8">
              <w:rPr>
                <w:color w:val="000000"/>
                <w:kern w:val="0"/>
                <w:sz w:val="22"/>
                <w:szCs w:val="22"/>
                <w:lang w:val="en-US" w:eastAsia="es-CO"/>
              </w:rPr>
              <w:t xml:space="preserve"> Frequency</w:t>
            </w:r>
            <w:r>
              <w:rPr>
                <w:color w:val="000000"/>
                <w:kern w:val="0"/>
                <w:sz w:val="22"/>
                <w:szCs w:val="22"/>
                <w:lang w:val="en-US" w:eastAsia="es-CO"/>
              </w:rPr>
              <w:t xml:space="preserve"> sewerage</w:t>
            </w:r>
            <w:r w:rsidRPr="007677D8">
              <w:rPr>
                <w:color w:val="000000"/>
                <w:kern w:val="0"/>
                <w:sz w:val="22"/>
                <w:szCs w:val="22"/>
                <w:lang w:val="en-US" w:eastAsia="es-CO"/>
              </w:rPr>
              <w:t xml:space="preserve"> system AO&amp;M activities</w:t>
            </w:r>
          </w:p>
        </w:tc>
        <w:tc>
          <w:tcPr>
            <w:tcW w:w="3090" w:type="dxa"/>
            <w:tcBorders>
              <w:top w:val="nil"/>
              <w:left w:val="nil"/>
              <w:bottom w:val="single" w:color="auto" w:sz="4" w:space="0"/>
              <w:right w:val="single" w:color="auto" w:sz="4" w:space="0"/>
            </w:tcBorders>
            <w:shd w:val="clear" w:color="000000" w:fill="F2F2F2"/>
            <w:vAlign w:val="center"/>
            <w:hideMark/>
          </w:tcPr>
          <w:p w:rsidR="005E3FA6" w:rsidP="0075000F" w:rsidRDefault="005E3FA6" w14:paraId="39C8C25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w:t>
            </w:r>
            <w:r>
              <w:rPr>
                <w:color w:val="000000"/>
                <w:kern w:val="0"/>
                <w:sz w:val="22"/>
                <w:szCs w:val="22"/>
                <w:lang w:val="en-US" w:eastAsia="es-CO"/>
              </w:rPr>
              <w:t xml:space="preserve"> of</w:t>
            </w:r>
            <w:r w:rsidRPr="007677D8">
              <w:rPr>
                <w:color w:val="000000"/>
                <w:kern w:val="0"/>
                <w:sz w:val="22"/>
                <w:szCs w:val="22"/>
                <w:lang w:val="en-US" w:eastAsia="es-CO"/>
              </w:rPr>
              <w:t xml:space="preserve"> activities / </w:t>
            </w:r>
            <w:r>
              <w:rPr>
                <w:color w:val="000000"/>
                <w:kern w:val="0"/>
                <w:sz w:val="22"/>
                <w:szCs w:val="22"/>
                <w:lang w:val="en-US" w:eastAsia="es-CO"/>
              </w:rPr>
              <w:t>U</w:t>
            </w:r>
            <w:r w:rsidRPr="007677D8">
              <w:rPr>
                <w:color w:val="000000"/>
                <w:kern w:val="0"/>
                <w:sz w:val="22"/>
                <w:szCs w:val="22"/>
                <w:lang w:val="en-US" w:eastAsia="es-CO"/>
              </w:rPr>
              <w:t xml:space="preserve">nit </w:t>
            </w:r>
            <w:r>
              <w:rPr>
                <w:color w:val="000000"/>
                <w:kern w:val="0"/>
                <w:sz w:val="22"/>
                <w:szCs w:val="22"/>
                <w:lang w:val="en-US" w:eastAsia="es-CO"/>
              </w:rPr>
              <w:t>t</w:t>
            </w:r>
            <w:r w:rsidRPr="007677D8">
              <w:rPr>
                <w:color w:val="000000"/>
                <w:kern w:val="0"/>
                <w:sz w:val="22"/>
                <w:szCs w:val="22"/>
                <w:lang w:val="en-US" w:eastAsia="es-CO"/>
              </w:rPr>
              <w:t>ime</w:t>
            </w:r>
          </w:p>
          <w:p w:rsidRPr="007677D8" w:rsidR="005E3FA6" w:rsidP="0075000F" w:rsidRDefault="005E3FA6" w14:paraId="65D455F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w:t>
            </w:r>
            <w:r>
              <w:rPr>
                <w:color w:val="000000"/>
                <w:kern w:val="0"/>
                <w:sz w:val="22"/>
                <w:szCs w:val="22"/>
                <w:lang w:val="en-US" w:eastAsia="es-CO"/>
              </w:rPr>
              <w:t>umber of</w:t>
            </w:r>
            <w:r w:rsidRPr="007677D8">
              <w:rPr>
                <w:color w:val="000000"/>
                <w:kern w:val="0"/>
                <w:sz w:val="22"/>
                <w:szCs w:val="22"/>
                <w:lang w:val="en-US" w:eastAsia="es-CO"/>
              </w:rPr>
              <w:t xml:space="preserve"> activities / Month]</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DF23D05"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w:t>
            </w:r>
            <w:r w:rsidRPr="007677D8">
              <w:rPr>
                <w:color w:val="000000"/>
                <w:kern w:val="0"/>
                <w:sz w:val="22"/>
                <w:szCs w:val="22"/>
                <w:lang w:val="en-US" w:eastAsia="es-CO"/>
              </w:rPr>
              <w:t>echni</w:t>
            </w:r>
            <w:r>
              <w:rPr>
                <w:color w:val="000000"/>
                <w:kern w:val="0"/>
                <w:sz w:val="22"/>
                <w:szCs w:val="22"/>
                <w:lang w:val="en-US" w:eastAsia="es-CO"/>
              </w:rPr>
              <w:t>c</w:t>
            </w:r>
            <w:r w:rsidRPr="007677D8">
              <w:rPr>
                <w:color w:val="000000"/>
                <w:kern w:val="0"/>
                <w:sz w:val="22"/>
                <w:szCs w:val="22"/>
                <w:lang w:val="en-US" w:eastAsia="es-CO"/>
              </w:rPr>
              <w:t xml:space="preserve"> </w:t>
            </w:r>
            <w:r>
              <w:rPr>
                <w:color w:val="000000"/>
                <w:kern w:val="0"/>
                <w:sz w:val="22"/>
                <w:szCs w:val="22"/>
                <w:lang w:val="en-US" w:eastAsia="es-CO"/>
              </w:rPr>
              <w:t>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shd w:val="clear" w:color="000000" w:fill="F2F2F2"/>
            <w:vAlign w:val="center"/>
            <w:hideMark/>
          </w:tcPr>
          <w:tbl>
            <w:tblPr>
              <w:tblStyle w:val="Tablaconcuadrcula1"/>
              <w:tblW w:w="0" w:type="auto"/>
              <w:jc w:val="center"/>
              <w:tblLook w:val="04A0" w:firstRow="1" w:lastRow="0" w:firstColumn="1" w:lastColumn="0" w:noHBand="0" w:noVBand="1"/>
            </w:tblPr>
            <w:tblGrid>
              <w:gridCol w:w="1489"/>
              <w:gridCol w:w="1715"/>
            </w:tblGrid>
            <w:tr w:rsidRPr="007677D8" w:rsidR="005E3FA6" w:rsidTr="0075000F" w14:paraId="34B955DF" w14:textId="77777777">
              <w:trPr>
                <w:jc w:val="center"/>
              </w:trPr>
              <w:tc>
                <w:tcPr>
                  <w:tcW w:w="1489" w:type="dxa"/>
                  <w:tcBorders>
                    <w:top w:val="single" w:color="auto" w:sz="4" w:space="0"/>
                  </w:tcBorders>
                  <w:vAlign w:val="center"/>
                </w:tcPr>
                <w:p w:rsidRPr="007677D8" w:rsidR="005E3FA6" w:rsidP="0075000F" w:rsidRDefault="005E3FA6" w14:paraId="711BB850" w14:textId="77777777">
                  <w:pPr>
                    <w:spacing w:after="0" w:line="240" w:lineRule="auto"/>
                    <w:ind w:firstLine="0"/>
                    <w:jc w:val="center"/>
                    <w:rPr>
                      <w:rFonts w:eastAsia="Aptos"/>
                      <w:b/>
                      <w:bCs/>
                      <w:color w:val="000000"/>
                      <w:sz w:val="20"/>
                      <w:szCs w:val="20"/>
                      <w:lang w:val="en-US" w:eastAsia="es-CO"/>
                    </w:rPr>
                  </w:pPr>
                  <w:r>
                    <w:rPr>
                      <w:rFonts w:eastAsia="Aptos"/>
                      <w:b/>
                      <w:bCs/>
                      <w:color w:val="000000"/>
                      <w:sz w:val="20"/>
                      <w:szCs w:val="20"/>
                      <w:lang w:val="en-US" w:eastAsia="es-CO"/>
                    </w:rPr>
                    <w:t>Activity</w:t>
                  </w:r>
                </w:p>
              </w:tc>
              <w:tc>
                <w:tcPr>
                  <w:tcW w:w="1715" w:type="dxa"/>
                  <w:vAlign w:val="center"/>
                </w:tcPr>
                <w:p w:rsidRPr="007677D8" w:rsidR="005E3FA6" w:rsidP="0075000F" w:rsidRDefault="005E3FA6" w14:paraId="4F7ACA8D" w14:textId="77777777">
                  <w:pPr>
                    <w:spacing w:after="0" w:line="240" w:lineRule="auto"/>
                    <w:ind w:firstLine="0"/>
                    <w:jc w:val="center"/>
                    <w:rPr>
                      <w:rFonts w:eastAsia="Aptos"/>
                      <w:b/>
                      <w:bCs/>
                      <w:i/>
                      <w:iCs/>
                      <w:color w:val="000000"/>
                      <w:sz w:val="20"/>
                      <w:szCs w:val="20"/>
                      <w:lang w:val="en-US" w:eastAsia="es-CO"/>
                    </w:rPr>
                  </w:pPr>
                  <w:r>
                    <w:rPr>
                      <w:rFonts w:eastAsia="Aptos"/>
                      <w:b/>
                      <w:bCs/>
                      <w:i/>
                      <w:iCs/>
                      <w:color w:val="000000"/>
                      <w:sz w:val="20"/>
                      <w:szCs w:val="20"/>
                      <w:lang w:val="en-US" w:eastAsia="es-CO"/>
                    </w:rPr>
                    <w:t>Frequency per month</w:t>
                  </w:r>
                </w:p>
              </w:tc>
            </w:tr>
            <w:tr w:rsidRPr="007677D8" w:rsidR="005E3FA6" w:rsidTr="0075000F" w14:paraId="66127972" w14:textId="77777777">
              <w:trPr>
                <w:jc w:val="center"/>
              </w:trPr>
              <w:tc>
                <w:tcPr>
                  <w:tcW w:w="1489" w:type="dxa"/>
                  <w:vAlign w:val="center"/>
                </w:tcPr>
                <w:p w:rsidRPr="007677D8" w:rsidR="005E3FA6" w:rsidP="0075000F" w:rsidRDefault="005E3FA6" w14:paraId="45200CE6"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F</w:t>
                  </w:r>
                  <w:r w:rsidRPr="007677D8">
                    <w:rPr>
                      <w:rFonts w:eastAsia="Aptos"/>
                      <w:color w:val="000000"/>
                      <w:sz w:val="20"/>
                      <w:szCs w:val="20"/>
                      <w:lang w:val="en-US" w:eastAsia="es-CO"/>
                    </w:rPr>
                    <w:t xml:space="preserve">ee </w:t>
                  </w:r>
                  <w:r>
                    <w:rPr>
                      <w:rFonts w:eastAsia="Aptos"/>
                      <w:color w:val="000000"/>
                      <w:sz w:val="20"/>
                      <w:szCs w:val="20"/>
                      <w:lang w:val="en-US" w:eastAsia="es-CO"/>
                    </w:rPr>
                    <w:t>c</w:t>
                  </w:r>
                  <w:r w:rsidRPr="007677D8">
                    <w:rPr>
                      <w:rFonts w:eastAsia="Aptos"/>
                      <w:color w:val="000000"/>
                      <w:sz w:val="20"/>
                      <w:szCs w:val="20"/>
                      <w:lang w:val="en-US" w:eastAsia="es-CO"/>
                    </w:rPr>
                    <w:t>ollection</w:t>
                  </w:r>
                </w:p>
              </w:tc>
              <w:tc>
                <w:tcPr>
                  <w:tcW w:w="1715" w:type="dxa"/>
                  <w:vAlign w:val="center"/>
                </w:tcPr>
                <w:p w:rsidRPr="007677D8" w:rsidR="005E3FA6" w:rsidP="0075000F" w:rsidRDefault="005E3FA6" w14:paraId="799BB8EE"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w:t>
                  </w:r>
                </w:p>
              </w:tc>
            </w:tr>
            <w:tr w:rsidRPr="007677D8" w:rsidR="005E3FA6" w:rsidTr="0075000F" w14:paraId="5F121021" w14:textId="77777777">
              <w:trPr>
                <w:jc w:val="center"/>
              </w:trPr>
              <w:tc>
                <w:tcPr>
                  <w:tcW w:w="1489" w:type="dxa"/>
                  <w:vAlign w:val="center"/>
                </w:tcPr>
                <w:p w:rsidRPr="007677D8" w:rsidR="005E3FA6" w:rsidP="0075000F" w:rsidRDefault="005E3FA6" w14:paraId="6DC9F556"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Staff payment</w:t>
                  </w:r>
                </w:p>
              </w:tc>
              <w:tc>
                <w:tcPr>
                  <w:tcW w:w="1715" w:type="dxa"/>
                  <w:vAlign w:val="center"/>
                </w:tcPr>
                <w:p w:rsidRPr="007677D8" w:rsidR="005E3FA6" w:rsidP="0075000F" w:rsidRDefault="005E3FA6" w14:paraId="77D5C5CC"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w:t>
                  </w:r>
                </w:p>
              </w:tc>
            </w:tr>
            <w:tr w:rsidRPr="007677D8" w:rsidR="005E3FA6" w:rsidTr="0075000F" w14:paraId="5A04A225" w14:textId="77777777">
              <w:trPr>
                <w:jc w:val="center"/>
              </w:trPr>
              <w:tc>
                <w:tcPr>
                  <w:tcW w:w="1489" w:type="dxa"/>
                  <w:vAlign w:val="center"/>
                </w:tcPr>
                <w:p w:rsidRPr="007677D8" w:rsidR="005E3FA6" w:rsidP="0075000F" w:rsidRDefault="005E3FA6" w14:paraId="5301A6EA"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New User Login</w:t>
                  </w:r>
                </w:p>
              </w:tc>
              <w:tc>
                <w:tcPr>
                  <w:tcW w:w="1715" w:type="dxa"/>
                  <w:vAlign w:val="center"/>
                </w:tcPr>
                <w:p w:rsidRPr="007677D8" w:rsidR="005E3FA6" w:rsidP="0075000F" w:rsidRDefault="005E3FA6" w14:paraId="016D528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w:t>
                  </w:r>
                </w:p>
              </w:tc>
            </w:tr>
            <w:tr w:rsidRPr="007677D8" w:rsidR="005E3FA6" w:rsidTr="0075000F" w14:paraId="7F3762A2" w14:textId="77777777">
              <w:trPr>
                <w:trHeight w:val="70"/>
                <w:jc w:val="center"/>
              </w:trPr>
              <w:tc>
                <w:tcPr>
                  <w:tcW w:w="1489" w:type="dxa"/>
                  <w:vAlign w:val="center"/>
                </w:tcPr>
                <w:p w:rsidRPr="007677D8" w:rsidR="005E3FA6" w:rsidP="0075000F" w:rsidRDefault="005E3FA6" w14:paraId="7ECD44B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System maintenance​</w:t>
                  </w:r>
                </w:p>
              </w:tc>
              <w:tc>
                <w:tcPr>
                  <w:tcW w:w="1715" w:type="dxa"/>
                  <w:vAlign w:val="center"/>
                </w:tcPr>
                <w:p w:rsidRPr="007677D8" w:rsidR="005E3FA6" w:rsidP="0075000F" w:rsidRDefault="005E3FA6" w14:paraId="23D360DA"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w:t>
                  </w:r>
                </w:p>
              </w:tc>
            </w:tr>
          </w:tbl>
          <w:p w:rsidRPr="007677D8" w:rsidR="005E3FA6" w:rsidP="0075000F" w:rsidRDefault="005E3FA6" w14:paraId="0ACFE015" w14:textId="77777777">
            <w:pPr>
              <w:spacing w:after="0" w:line="240" w:lineRule="auto"/>
              <w:ind w:firstLine="0"/>
              <w:jc w:val="left"/>
              <w:rPr>
                <w:color w:val="000000"/>
                <w:kern w:val="0"/>
                <w:sz w:val="22"/>
                <w:szCs w:val="22"/>
                <w:lang w:val="en-US" w:eastAsia="es-CO"/>
              </w:rPr>
            </w:pPr>
          </w:p>
        </w:tc>
      </w:tr>
      <w:tr w:rsidRPr="007677D8" w:rsidR="005E3FA6" w:rsidTr="0075000F" w14:paraId="4ECEAE03" w14:textId="77777777">
        <w:trPr>
          <w:trHeight w:val="1134"/>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6217F607"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4C465205"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3.5.9.2 Human </w:t>
            </w:r>
            <w:r>
              <w:rPr>
                <w:i/>
                <w:iCs/>
                <w:color w:val="000000"/>
                <w:kern w:val="0"/>
                <w:sz w:val="22"/>
                <w:szCs w:val="22"/>
                <w:lang w:val="en-US" w:eastAsia="es-CO"/>
              </w:rPr>
              <w:t>r</w:t>
            </w:r>
            <w:r w:rsidRPr="007677D8">
              <w:rPr>
                <w:i/>
                <w:iCs/>
                <w:color w:val="000000"/>
                <w:kern w:val="0"/>
                <w:sz w:val="22"/>
                <w:szCs w:val="22"/>
                <w:lang w:val="en-US" w:eastAsia="es-CO"/>
              </w:rPr>
              <w:t>esource</w:t>
            </w:r>
            <w:r>
              <w:rPr>
                <w:i/>
                <w:iCs/>
                <w:color w:val="000000"/>
                <w:kern w:val="0"/>
                <w:sz w:val="22"/>
                <w:szCs w:val="22"/>
                <w:lang w:val="en-US" w:eastAsia="es-CO"/>
              </w:rPr>
              <w:t>s</w:t>
            </w:r>
            <w:r w:rsidRPr="007677D8">
              <w:rPr>
                <w:i/>
                <w:iCs/>
                <w:color w:val="000000"/>
                <w:kern w:val="0"/>
                <w:sz w:val="22"/>
                <w:szCs w:val="22"/>
                <w:lang w:val="en-US" w:eastAsia="es-CO"/>
              </w:rPr>
              <w:t xml:space="preserve"> in charge of AO&amp;M of </w:t>
            </w:r>
            <w:r>
              <w:rPr>
                <w:color w:val="000000"/>
                <w:kern w:val="0"/>
                <w:sz w:val="22"/>
                <w:szCs w:val="22"/>
                <w:lang w:val="en-US" w:eastAsia="es-CO"/>
              </w:rPr>
              <w:t>sewerage</w:t>
            </w:r>
            <w:r w:rsidRPr="007677D8">
              <w:rPr>
                <w:i/>
                <w:iCs/>
                <w:color w:val="000000"/>
                <w:kern w:val="0"/>
                <w:sz w:val="22"/>
                <w:szCs w:val="22"/>
                <w:lang w:val="en-US" w:eastAsia="es-CO"/>
              </w:rPr>
              <w:t xml:space="preserve"> system: </w:t>
            </w:r>
            <w:r w:rsidRPr="007677D8">
              <w:rPr>
                <w:color w:val="000000"/>
                <w:kern w:val="0"/>
                <w:sz w:val="22"/>
                <w:szCs w:val="22"/>
                <w:lang w:val="en-US" w:eastAsia="es-CO"/>
              </w:rPr>
              <w:t>People in charge of</w:t>
            </w:r>
            <w:r>
              <w:rPr>
                <w:color w:val="000000"/>
                <w:kern w:val="0"/>
                <w:sz w:val="22"/>
                <w:szCs w:val="22"/>
                <w:lang w:val="en-US" w:eastAsia="es-CO"/>
              </w:rPr>
              <w:t xml:space="preserve"> sewerage</w:t>
            </w:r>
            <w:r w:rsidRPr="007677D8">
              <w:rPr>
                <w:color w:val="000000"/>
                <w:kern w:val="0"/>
                <w:sz w:val="22"/>
                <w:szCs w:val="22"/>
                <w:lang w:val="en-US" w:eastAsia="es-CO"/>
              </w:rPr>
              <w:t xml:space="preserve"> system AO&amp;M </w:t>
            </w:r>
            <w:r>
              <w:rPr>
                <w:color w:val="000000"/>
                <w:kern w:val="0"/>
                <w:sz w:val="22"/>
                <w:szCs w:val="22"/>
                <w:lang w:val="en-US" w:eastAsia="es-CO"/>
              </w:rPr>
              <w:t>activities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40C55DB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Number of </w:t>
            </w:r>
            <w:r>
              <w:rPr>
                <w:color w:val="000000"/>
                <w:kern w:val="0"/>
                <w:sz w:val="22"/>
                <w:szCs w:val="22"/>
                <w:lang w:val="en-US" w:eastAsia="es-CO"/>
              </w:rPr>
              <w:t>persons</w:t>
            </w:r>
            <w:r w:rsidRPr="007677D8">
              <w:rPr>
                <w:color w:val="000000"/>
                <w:kern w:val="0"/>
                <w:sz w:val="22"/>
                <w:szCs w:val="22"/>
                <w:lang w:val="en-US" w:eastAsia="es-CO"/>
              </w:rPr>
              <w:t xml:space="preserve"> / </w:t>
            </w:r>
            <w:r>
              <w:rPr>
                <w:color w:val="000000"/>
                <w:kern w:val="0"/>
                <w:sz w:val="22"/>
                <w:szCs w:val="22"/>
                <w:lang w:val="en-US" w:eastAsia="es-CO"/>
              </w:rPr>
              <w:t>U</w:t>
            </w:r>
            <w:r w:rsidRPr="007677D8">
              <w:rPr>
                <w:color w:val="000000"/>
                <w:kern w:val="0"/>
                <w:sz w:val="22"/>
                <w:szCs w:val="22"/>
                <w:lang w:val="en-US" w:eastAsia="es-CO"/>
              </w:rPr>
              <w:t>nit</w:t>
            </w:r>
            <w:r>
              <w:rPr>
                <w:color w:val="000000"/>
                <w:kern w:val="0"/>
                <w:sz w:val="22"/>
                <w:szCs w:val="22"/>
                <w:lang w:val="en-US" w:eastAsia="es-CO"/>
              </w:rPr>
              <w:t xml:space="preserve"> time</w:t>
            </w:r>
            <w:r w:rsidRPr="007677D8">
              <w:rPr>
                <w:color w:val="000000"/>
                <w:kern w:val="0"/>
                <w:sz w:val="22"/>
                <w:szCs w:val="22"/>
                <w:lang w:val="en-US" w:eastAsia="es-CO"/>
              </w:rPr>
              <w:t xml:space="preserve"> [Number of pe</w:t>
            </w:r>
            <w:r>
              <w:rPr>
                <w:color w:val="000000"/>
                <w:kern w:val="0"/>
                <w:sz w:val="22"/>
                <w:szCs w:val="22"/>
                <w:lang w:val="en-US" w:eastAsia="es-CO"/>
              </w:rPr>
              <w:t>rsons</w:t>
            </w:r>
            <w:r w:rsidRPr="007677D8">
              <w:rPr>
                <w:color w:val="000000"/>
                <w:kern w:val="0"/>
                <w:sz w:val="22"/>
                <w:szCs w:val="22"/>
                <w:lang w:val="en-US" w:eastAsia="es-CO"/>
              </w:rPr>
              <w:t xml:space="preserve"> / Year]</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6EA9DFEB"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w:t>
            </w:r>
            <w:r w:rsidRPr="007677D8">
              <w:rPr>
                <w:color w:val="000000"/>
                <w:kern w:val="0"/>
                <w:sz w:val="22"/>
                <w:szCs w:val="22"/>
                <w:lang w:val="en-US" w:eastAsia="es-CO"/>
              </w:rPr>
              <w:t>echni</w:t>
            </w:r>
            <w:r>
              <w:rPr>
                <w:color w:val="000000"/>
                <w:kern w:val="0"/>
                <w:sz w:val="22"/>
                <w:szCs w:val="22"/>
                <w:lang w:val="en-US" w:eastAsia="es-CO"/>
              </w:rPr>
              <w:t>c</w:t>
            </w:r>
            <w:r w:rsidRPr="007677D8">
              <w:rPr>
                <w:color w:val="000000"/>
                <w:kern w:val="0"/>
                <w:sz w:val="22"/>
                <w:szCs w:val="22"/>
                <w:lang w:val="en-US" w:eastAsia="es-CO"/>
              </w:rPr>
              <w:t xml:space="preserve"> </w:t>
            </w:r>
            <w:r>
              <w:rPr>
                <w:color w:val="000000"/>
                <w:kern w:val="0"/>
                <w:sz w:val="22"/>
                <w:szCs w:val="22"/>
                <w:lang w:val="en-US" w:eastAsia="es-CO"/>
              </w:rPr>
              <w:t>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0600266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2 pe</w:t>
            </w:r>
            <w:r>
              <w:rPr>
                <w:color w:val="000000"/>
                <w:kern w:val="0"/>
                <w:sz w:val="22"/>
                <w:szCs w:val="22"/>
                <w:lang w:val="en-US" w:eastAsia="es-CO"/>
              </w:rPr>
              <w:t>rsons</w:t>
            </w:r>
            <w:r w:rsidRPr="007677D8">
              <w:rPr>
                <w:color w:val="000000"/>
                <w:kern w:val="0"/>
                <w:sz w:val="22"/>
                <w:szCs w:val="22"/>
                <w:lang w:val="en-US" w:eastAsia="es-CO"/>
              </w:rPr>
              <w:t xml:space="preserve"> / year</w:t>
            </w:r>
          </w:p>
        </w:tc>
      </w:tr>
      <w:tr w:rsidRPr="007677D8" w:rsidR="005E3FA6" w:rsidTr="0075000F" w14:paraId="55392475" w14:textId="77777777">
        <w:trPr>
          <w:trHeight w:val="1200"/>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69F68C71"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276C5B6"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3.5.9.3 </w:t>
            </w:r>
            <w:r>
              <w:rPr>
                <w:i/>
                <w:iCs/>
                <w:color w:val="000000"/>
                <w:kern w:val="0"/>
                <w:sz w:val="22"/>
                <w:szCs w:val="22"/>
                <w:lang w:val="en-US" w:eastAsia="es-CO"/>
              </w:rPr>
              <w:t>T</w:t>
            </w:r>
            <w:r w:rsidRPr="007E75E8">
              <w:rPr>
                <w:i/>
                <w:iCs/>
                <w:color w:val="000000"/>
                <w:kern w:val="0"/>
                <w:sz w:val="22"/>
                <w:szCs w:val="22"/>
                <w:lang w:val="en-US" w:eastAsia="es-CO"/>
              </w:rPr>
              <w:t>ype of employment relationship linked to the</w:t>
            </w:r>
            <w:r>
              <w:rPr>
                <w:i/>
                <w:iCs/>
                <w:color w:val="000000"/>
                <w:kern w:val="0"/>
                <w:sz w:val="22"/>
                <w:szCs w:val="22"/>
                <w:lang w:val="en-US" w:eastAsia="es-CO"/>
              </w:rPr>
              <w:t xml:space="preserve"> </w:t>
            </w:r>
            <w:r>
              <w:rPr>
                <w:color w:val="000000"/>
                <w:kern w:val="0"/>
                <w:sz w:val="22"/>
                <w:szCs w:val="22"/>
                <w:lang w:val="en-US" w:eastAsia="es-CO"/>
              </w:rPr>
              <w:t>sewerage</w:t>
            </w:r>
            <w:r w:rsidRPr="007677D8">
              <w:rPr>
                <w:i/>
                <w:iCs/>
                <w:color w:val="000000"/>
                <w:kern w:val="0"/>
                <w:sz w:val="22"/>
                <w:szCs w:val="22"/>
                <w:lang w:val="en-US" w:eastAsia="es-CO"/>
              </w:rPr>
              <w:t xml:space="preserve"> system: </w:t>
            </w:r>
            <w:r>
              <w:rPr>
                <w:color w:val="000000"/>
                <w:kern w:val="0"/>
                <w:sz w:val="22"/>
                <w:szCs w:val="22"/>
                <w:lang w:val="en-US" w:eastAsia="es-CO"/>
              </w:rPr>
              <w:t>Employment relationship m</w:t>
            </w:r>
            <w:r w:rsidRPr="007677D8">
              <w:rPr>
                <w:color w:val="000000"/>
                <w:kern w:val="0"/>
                <w:sz w:val="22"/>
                <w:szCs w:val="22"/>
                <w:lang w:val="en-US" w:eastAsia="es-CO"/>
              </w:rPr>
              <w:t>ethod link</w:t>
            </w:r>
            <w:r>
              <w:rPr>
                <w:color w:val="000000"/>
                <w:kern w:val="0"/>
                <w:sz w:val="22"/>
                <w:szCs w:val="22"/>
                <w:lang w:val="en-US" w:eastAsia="es-CO"/>
              </w:rPr>
              <w:t>ed to</w:t>
            </w:r>
            <w:r w:rsidRPr="007677D8">
              <w:rPr>
                <w:color w:val="000000"/>
                <w:kern w:val="0"/>
                <w:sz w:val="22"/>
                <w:szCs w:val="22"/>
                <w:lang w:val="en-US" w:eastAsia="es-CO"/>
              </w:rPr>
              <w:t xml:space="preserve"> </w:t>
            </w:r>
            <w:r>
              <w:rPr>
                <w:color w:val="000000"/>
                <w:kern w:val="0"/>
                <w:sz w:val="22"/>
                <w:szCs w:val="22"/>
                <w:lang w:val="en-US" w:eastAsia="es-CO"/>
              </w:rPr>
              <w:t>sewerage</w:t>
            </w:r>
            <w:r w:rsidRPr="007677D8">
              <w:rPr>
                <w:color w:val="000000"/>
                <w:kern w:val="0"/>
                <w:sz w:val="22"/>
                <w:szCs w:val="22"/>
                <w:lang w:val="en-US" w:eastAsia="es-CO"/>
              </w:rPr>
              <w:t xml:space="preserve"> system</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18B97D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Nominal [Informal, Labor Work, OPS, Fixed Term, Indefinite Term, Other]</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34D8400"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w:t>
            </w:r>
            <w:r w:rsidRPr="007677D8">
              <w:rPr>
                <w:color w:val="000000"/>
                <w:kern w:val="0"/>
                <w:sz w:val="22"/>
                <w:szCs w:val="22"/>
                <w:lang w:val="en-US" w:eastAsia="es-CO"/>
              </w:rPr>
              <w:t>echni</w:t>
            </w:r>
            <w:r>
              <w:rPr>
                <w:color w:val="000000"/>
                <w:kern w:val="0"/>
                <w:sz w:val="22"/>
                <w:szCs w:val="22"/>
                <w:lang w:val="en-US" w:eastAsia="es-CO"/>
              </w:rPr>
              <w:t>c</w:t>
            </w:r>
            <w:r w:rsidRPr="007677D8">
              <w:rPr>
                <w:color w:val="000000"/>
                <w:kern w:val="0"/>
                <w:sz w:val="22"/>
                <w:szCs w:val="22"/>
                <w:lang w:val="en-US" w:eastAsia="es-CO"/>
              </w:rPr>
              <w:t xml:space="preserve"> </w:t>
            </w:r>
            <w:r>
              <w:rPr>
                <w:color w:val="000000"/>
                <w:kern w:val="0"/>
                <w:sz w:val="22"/>
                <w:szCs w:val="22"/>
                <w:lang w:val="en-US" w:eastAsia="es-CO"/>
              </w:rPr>
              <w:t>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FCDCCD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Informal</w:t>
            </w:r>
          </w:p>
        </w:tc>
      </w:tr>
      <w:tr w:rsidRPr="007677D8" w:rsidR="005E3FA6" w:rsidTr="0075000F" w14:paraId="7F9B54B1" w14:textId="77777777">
        <w:trPr>
          <w:trHeight w:val="1077"/>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0C38851B"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6F572629"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Training level of AO&amp;M personnel of the </w:t>
            </w:r>
            <w:r w:rsidRPr="00486754">
              <w:rPr>
                <w:i/>
                <w:iCs/>
                <w:color w:val="000000"/>
                <w:kern w:val="0"/>
                <w:sz w:val="22"/>
                <w:szCs w:val="22"/>
                <w:lang w:val="en-US" w:eastAsia="es-CO"/>
              </w:rPr>
              <w:t>sewerage</w:t>
            </w:r>
            <w:r w:rsidRPr="007677D8">
              <w:rPr>
                <w:i/>
                <w:iCs/>
                <w:color w:val="000000"/>
                <w:kern w:val="0"/>
                <w:sz w:val="22"/>
                <w:szCs w:val="22"/>
                <w:lang w:val="en-US" w:eastAsia="es-CO"/>
              </w:rPr>
              <w:t xml:space="preserve"> system: </w:t>
            </w:r>
            <w:r w:rsidRPr="007677D8">
              <w:rPr>
                <w:color w:val="000000"/>
                <w:kern w:val="0"/>
                <w:sz w:val="22"/>
                <w:szCs w:val="22"/>
                <w:lang w:val="en-US" w:eastAsia="es-CO"/>
              </w:rPr>
              <w:t xml:space="preserve">Training level of personnel in charge of AO&amp;M of the </w:t>
            </w:r>
            <w:r>
              <w:rPr>
                <w:color w:val="000000"/>
                <w:kern w:val="0"/>
                <w:sz w:val="22"/>
                <w:szCs w:val="22"/>
                <w:lang w:val="en-US" w:eastAsia="es-CO"/>
              </w:rPr>
              <w:t>sewerage</w:t>
            </w:r>
            <w:r w:rsidRPr="007677D8">
              <w:rPr>
                <w:color w:val="000000"/>
                <w:kern w:val="0"/>
                <w:sz w:val="22"/>
                <w:szCs w:val="22"/>
                <w:lang w:val="en-US" w:eastAsia="es-CO"/>
              </w:rPr>
              <w:t xml:space="preserve"> system</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7D5FEC6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Ordinal [None, Primary, Secondary, Technical, Technologist, Professional, Postgraduate]</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63FE0369"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w:t>
            </w:r>
            <w:r w:rsidRPr="007677D8">
              <w:rPr>
                <w:color w:val="000000"/>
                <w:kern w:val="0"/>
                <w:sz w:val="22"/>
                <w:szCs w:val="22"/>
                <w:lang w:val="en-US" w:eastAsia="es-CO"/>
              </w:rPr>
              <w:t>echni</w:t>
            </w:r>
            <w:r>
              <w:rPr>
                <w:color w:val="000000"/>
                <w:kern w:val="0"/>
                <w:sz w:val="22"/>
                <w:szCs w:val="22"/>
                <w:lang w:val="en-US" w:eastAsia="es-CO"/>
              </w:rPr>
              <w:t>c</w:t>
            </w:r>
            <w:r w:rsidRPr="007677D8">
              <w:rPr>
                <w:color w:val="000000"/>
                <w:kern w:val="0"/>
                <w:sz w:val="22"/>
                <w:szCs w:val="22"/>
                <w:lang w:val="en-US" w:eastAsia="es-CO"/>
              </w:rPr>
              <w:t xml:space="preserve"> </w:t>
            </w:r>
            <w:r>
              <w:rPr>
                <w:color w:val="000000"/>
                <w:kern w:val="0"/>
                <w:sz w:val="22"/>
                <w:szCs w:val="22"/>
                <w:lang w:val="en-US" w:eastAsia="es-CO"/>
              </w:rPr>
              <w:t>v</w:t>
            </w:r>
            <w:r w:rsidRPr="007677D8">
              <w:rPr>
                <w:color w:val="000000"/>
                <w:kern w:val="0"/>
                <w:sz w:val="22"/>
                <w:szCs w:val="22"/>
                <w:lang w:val="en-US" w:eastAsia="es-CO"/>
              </w:rPr>
              <w:t>alidation interview​ (</w:t>
            </w:r>
            <w:r>
              <w:rPr>
                <w:color w:val="000000"/>
                <w:kern w:val="0"/>
                <w:sz w:val="22"/>
                <w:szCs w:val="22"/>
                <w:lang w:val="en-US" w:eastAsia="es-CO"/>
              </w:rPr>
              <w:t>P</w:t>
            </w:r>
            <w:r w:rsidRPr="007677D8">
              <w:rPr>
                <w:color w:val="000000"/>
                <w:kern w:val="0"/>
                <w:sz w:val="22"/>
                <w:szCs w:val="22"/>
                <w:lang w:val="en-US" w:eastAsia="es-CO"/>
              </w:rPr>
              <w:t>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22D5D00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Secondary</w:t>
            </w:r>
          </w:p>
        </w:tc>
      </w:tr>
      <w:tr w:rsidRPr="007677D8" w:rsidR="005E3FA6" w:rsidTr="0075000F" w14:paraId="3F221976" w14:textId="77777777">
        <w:trPr>
          <w:trHeight w:val="1200"/>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050CFF91"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EB51B7D"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3.5.9.5 </w:t>
            </w:r>
            <w:r>
              <w:rPr>
                <w:i/>
                <w:iCs/>
                <w:color w:val="000000"/>
                <w:kern w:val="0"/>
                <w:sz w:val="22"/>
                <w:szCs w:val="22"/>
                <w:lang w:val="en-US" w:eastAsia="es-CO"/>
              </w:rPr>
              <w:t>P</w:t>
            </w:r>
            <w:r w:rsidRPr="007677D8">
              <w:rPr>
                <w:i/>
                <w:iCs/>
                <w:color w:val="000000"/>
                <w:kern w:val="0"/>
                <w:sz w:val="22"/>
                <w:szCs w:val="22"/>
                <w:lang w:val="en-US" w:eastAsia="es-CO"/>
              </w:rPr>
              <w:t xml:space="preserve">lumbers and system operators </w:t>
            </w:r>
            <w:r>
              <w:rPr>
                <w:i/>
                <w:iCs/>
                <w:color w:val="000000"/>
                <w:kern w:val="0"/>
                <w:sz w:val="22"/>
                <w:szCs w:val="22"/>
                <w:lang w:val="en-US" w:eastAsia="es-CO"/>
              </w:rPr>
              <w:t>t</w:t>
            </w:r>
            <w:r w:rsidRPr="007677D8">
              <w:rPr>
                <w:i/>
                <w:iCs/>
                <w:color w:val="000000"/>
                <w:kern w:val="0"/>
                <w:sz w:val="22"/>
                <w:szCs w:val="22"/>
                <w:lang w:val="en-US" w:eastAsia="es-CO"/>
              </w:rPr>
              <w:t>raining</w:t>
            </w:r>
            <w:r w:rsidRPr="007677D8">
              <w:rPr>
                <w:color w:val="000000"/>
                <w:kern w:val="0"/>
                <w:sz w:val="22"/>
                <w:szCs w:val="22"/>
                <w:lang w:val="en-US" w:eastAsia="es-CO"/>
              </w:rPr>
              <w:t>: Training courses</w:t>
            </w:r>
            <w:r>
              <w:rPr>
                <w:color w:val="000000"/>
                <w:kern w:val="0"/>
                <w:sz w:val="22"/>
                <w:szCs w:val="22"/>
                <w:lang w:val="en-US" w:eastAsia="es-CO"/>
              </w:rPr>
              <w:t xml:space="preserve"> executed</w:t>
            </w:r>
            <w:r w:rsidRPr="007677D8">
              <w:rPr>
                <w:color w:val="000000"/>
                <w:kern w:val="0"/>
                <w:sz w:val="22"/>
                <w:szCs w:val="22"/>
                <w:lang w:val="en-US" w:eastAsia="es-CO"/>
              </w:rPr>
              <w:t xml:space="preserve"> for plumbers and operators of </w:t>
            </w:r>
            <w:r w:rsidRPr="00BD7654">
              <w:rPr>
                <w:color w:val="000000"/>
                <w:kern w:val="0"/>
                <w:sz w:val="22"/>
                <w:szCs w:val="22"/>
                <w:lang w:val="en-US" w:eastAsia="es-CO"/>
              </w:rPr>
              <w:t>the</w:t>
            </w:r>
            <w:r w:rsidRPr="007677D8">
              <w:rPr>
                <w:i/>
                <w:iCs/>
                <w:color w:val="000000"/>
                <w:kern w:val="0"/>
                <w:sz w:val="22"/>
                <w:szCs w:val="22"/>
                <w:lang w:val="en-US" w:eastAsia="es-CO"/>
              </w:rPr>
              <w:t xml:space="preserve"> </w:t>
            </w:r>
            <w:r>
              <w:rPr>
                <w:color w:val="000000"/>
                <w:kern w:val="0"/>
                <w:sz w:val="22"/>
                <w:szCs w:val="22"/>
                <w:lang w:val="en-US" w:eastAsia="es-CO"/>
              </w:rPr>
              <w:t>sewerage</w:t>
            </w:r>
            <w:r w:rsidRPr="007677D8">
              <w:rPr>
                <w:color w:val="000000"/>
                <w:kern w:val="0"/>
                <w:sz w:val="22"/>
                <w:szCs w:val="22"/>
                <w:lang w:val="en-US" w:eastAsia="es-CO"/>
              </w:rPr>
              <w:t xml:space="preserve"> system</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4EC84F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0B6E468"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w:t>
            </w:r>
            <w:r w:rsidRPr="007677D8">
              <w:rPr>
                <w:color w:val="000000"/>
                <w:kern w:val="0"/>
                <w:sz w:val="22"/>
                <w:szCs w:val="22"/>
                <w:lang w:val="en-US" w:eastAsia="es-CO"/>
              </w:rPr>
              <w:t>echni</w:t>
            </w:r>
            <w:r>
              <w:rPr>
                <w:color w:val="000000"/>
                <w:kern w:val="0"/>
                <w:sz w:val="22"/>
                <w:szCs w:val="22"/>
                <w:lang w:val="en-US" w:eastAsia="es-CO"/>
              </w:rPr>
              <w:t>c</w:t>
            </w:r>
            <w:r w:rsidRPr="007677D8">
              <w:rPr>
                <w:color w:val="000000"/>
                <w:kern w:val="0"/>
                <w:sz w:val="22"/>
                <w:szCs w:val="22"/>
                <w:lang w:val="en-US" w:eastAsia="es-CO"/>
              </w:rPr>
              <w:t xml:space="preserve"> </w:t>
            </w:r>
            <w:r>
              <w:rPr>
                <w:color w:val="000000"/>
                <w:kern w:val="0"/>
                <w:sz w:val="22"/>
                <w:szCs w:val="22"/>
                <w:lang w:val="en-US" w:eastAsia="es-CO"/>
              </w:rPr>
              <w:t>v</w:t>
            </w:r>
            <w:r w:rsidRPr="007677D8">
              <w:rPr>
                <w:color w:val="000000"/>
                <w:kern w:val="0"/>
                <w:sz w:val="22"/>
                <w:szCs w:val="22"/>
                <w:lang w:val="en-US" w:eastAsia="es-CO"/>
              </w:rPr>
              <w:t>alidation interview​ (Primary</w:t>
            </w:r>
            <w:r>
              <w:rPr>
                <w:color w:val="000000"/>
                <w:kern w:val="0"/>
                <w:sz w:val="22"/>
                <w:szCs w:val="22"/>
                <w:lang w:val="en-US" w:eastAsia="es-CO"/>
              </w:rPr>
              <w:t>)</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365455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w:t>
            </w:r>
          </w:p>
        </w:tc>
      </w:tr>
      <w:tr w:rsidRPr="007677D8" w:rsidR="005E3FA6" w:rsidTr="0075000F" w14:paraId="460553AE" w14:textId="77777777">
        <w:trPr>
          <w:trHeight w:val="558"/>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1A378B34"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5FE3FA5E"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3.5.9.6 Corrective and preventive </w:t>
            </w:r>
            <w:r>
              <w:rPr>
                <w:i/>
                <w:iCs/>
                <w:color w:val="000000"/>
                <w:kern w:val="0"/>
                <w:sz w:val="22"/>
                <w:szCs w:val="22"/>
                <w:lang w:val="en-US" w:eastAsia="es-CO"/>
              </w:rPr>
              <w:t>m</w:t>
            </w:r>
            <w:r w:rsidRPr="007677D8">
              <w:rPr>
                <w:i/>
                <w:iCs/>
                <w:color w:val="000000"/>
                <w:kern w:val="0"/>
                <w:sz w:val="22"/>
                <w:szCs w:val="22"/>
                <w:lang w:val="en-US" w:eastAsia="es-CO"/>
              </w:rPr>
              <w:t xml:space="preserve">aintenance manual: </w:t>
            </w:r>
            <w:r w:rsidRPr="00BD7654">
              <w:rPr>
                <w:color w:val="000000"/>
                <w:kern w:val="0"/>
                <w:sz w:val="22"/>
                <w:szCs w:val="22"/>
                <w:lang w:val="en-US" w:eastAsia="es-CO"/>
              </w:rPr>
              <w:t xml:space="preserve">Existence </w:t>
            </w:r>
            <w:r>
              <w:rPr>
                <w:color w:val="000000"/>
                <w:kern w:val="0"/>
                <w:sz w:val="22"/>
                <w:szCs w:val="22"/>
                <w:lang w:val="en-US" w:eastAsia="es-CO"/>
              </w:rPr>
              <w:t xml:space="preserve">of a </w:t>
            </w:r>
            <w:r w:rsidRPr="007677D8">
              <w:rPr>
                <w:color w:val="000000"/>
                <w:kern w:val="0"/>
                <w:sz w:val="22"/>
                <w:szCs w:val="22"/>
                <w:lang w:val="en-US" w:eastAsia="es-CO"/>
              </w:rPr>
              <w:t xml:space="preserve">maintenance manual </w:t>
            </w:r>
            <w:r>
              <w:rPr>
                <w:color w:val="000000"/>
                <w:kern w:val="0"/>
                <w:sz w:val="22"/>
                <w:szCs w:val="22"/>
                <w:lang w:val="en-US" w:eastAsia="es-CO"/>
              </w:rPr>
              <w:t>for</w:t>
            </w:r>
            <w:r w:rsidRPr="007677D8">
              <w:rPr>
                <w:color w:val="000000"/>
                <w:kern w:val="0"/>
                <w:sz w:val="22"/>
                <w:szCs w:val="22"/>
                <w:lang w:val="en-US" w:eastAsia="es-CO"/>
              </w:rPr>
              <w:t xml:space="preserve"> </w:t>
            </w:r>
            <w:r>
              <w:rPr>
                <w:color w:val="000000"/>
                <w:kern w:val="0"/>
                <w:sz w:val="22"/>
                <w:szCs w:val="22"/>
                <w:lang w:val="en-US" w:eastAsia="es-CO"/>
              </w:rPr>
              <w:t>p</w:t>
            </w:r>
            <w:r w:rsidRPr="007677D8">
              <w:rPr>
                <w:color w:val="000000"/>
                <w:kern w:val="0"/>
                <w:sz w:val="22"/>
                <w:szCs w:val="22"/>
                <w:lang w:val="en-US" w:eastAsia="es-CO"/>
              </w:rPr>
              <w:t xml:space="preserve">reventive </w:t>
            </w:r>
            <w:r w:rsidRPr="007677D8">
              <w:rPr>
                <w:color w:val="000000"/>
                <w:kern w:val="0"/>
                <w:sz w:val="22"/>
                <w:szCs w:val="22"/>
                <w:lang w:val="en-US" w:eastAsia="es-CO"/>
              </w:rPr>
              <w:t xml:space="preserve">and corrective </w:t>
            </w:r>
            <w:r>
              <w:rPr>
                <w:color w:val="000000"/>
                <w:kern w:val="0"/>
                <w:sz w:val="22"/>
                <w:szCs w:val="22"/>
                <w:lang w:val="en-US" w:eastAsia="es-CO"/>
              </w:rPr>
              <w:t>activities</w:t>
            </w:r>
            <w:r w:rsidRPr="007677D8">
              <w:rPr>
                <w:color w:val="000000"/>
                <w:kern w:val="0"/>
                <w:sz w:val="22"/>
                <w:szCs w:val="22"/>
                <w:lang w:val="en-US" w:eastAsia="es-CO"/>
              </w:rPr>
              <w:t xml:space="preserve"> </w:t>
            </w:r>
            <w:r>
              <w:rPr>
                <w:color w:val="000000"/>
                <w:kern w:val="0"/>
                <w:sz w:val="22"/>
                <w:szCs w:val="22"/>
                <w:lang w:val="en-US" w:eastAsia="es-CO"/>
              </w:rPr>
              <w:t xml:space="preserve">in sewerage </w:t>
            </w:r>
            <w:r w:rsidRPr="007677D8">
              <w:rPr>
                <w:color w:val="000000"/>
                <w:kern w:val="0"/>
                <w:sz w:val="22"/>
                <w:szCs w:val="22"/>
                <w:lang w:val="en-US" w:eastAsia="es-CO"/>
              </w:rPr>
              <w:t>system</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4808D5F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1606560E"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w:t>
            </w:r>
            <w:r w:rsidRPr="007677D8">
              <w:rPr>
                <w:color w:val="000000"/>
                <w:kern w:val="0"/>
                <w:sz w:val="22"/>
                <w:szCs w:val="22"/>
                <w:lang w:val="en-US" w:eastAsia="es-CO"/>
              </w:rPr>
              <w:t>echni</w:t>
            </w:r>
            <w:r>
              <w:rPr>
                <w:color w:val="000000"/>
                <w:kern w:val="0"/>
                <w:sz w:val="22"/>
                <w:szCs w:val="22"/>
                <w:lang w:val="en-US" w:eastAsia="es-CO"/>
              </w:rPr>
              <w:t>c</w:t>
            </w:r>
            <w:r w:rsidRPr="007677D8">
              <w:rPr>
                <w:color w:val="000000"/>
                <w:kern w:val="0"/>
                <w:sz w:val="22"/>
                <w:szCs w:val="22"/>
                <w:lang w:val="en-US" w:eastAsia="es-CO"/>
              </w:rPr>
              <w:t xml:space="preserve"> </w:t>
            </w:r>
            <w:r>
              <w:rPr>
                <w:color w:val="000000"/>
                <w:kern w:val="0"/>
                <w:sz w:val="22"/>
                <w:szCs w:val="22"/>
                <w:lang w:val="en-US" w:eastAsia="es-CO"/>
              </w:rPr>
              <w:t>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0C20165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w:t>
            </w:r>
          </w:p>
        </w:tc>
      </w:tr>
      <w:tr w:rsidRPr="007677D8" w:rsidR="005E3FA6" w:rsidTr="0075000F" w14:paraId="1C708826" w14:textId="77777777">
        <w:trPr>
          <w:trHeight w:val="561"/>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556818C5"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58B2040"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3.5.9.7 </w:t>
            </w:r>
            <w:r>
              <w:rPr>
                <w:i/>
                <w:iCs/>
                <w:color w:val="000000"/>
                <w:kern w:val="0"/>
                <w:sz w:val="22"/>
                <w:szCs w:val="22"/>
                <w:lang w:val="en-US" w:eastAsia="es-CO"/>
              </w:rPr>
              <w:t>M</w:t>
            </w:r>
            <w:r w:rsidRPr="007677D8">
              <w:rPr>
                <w:i/>
                <w:iCs/>
                <w:color w:val="000000"/>
                <w:kern w:val="0"/>
                <w:sz w:val="22"/>
                <w:szCs w:val="22"/>
                <w:lang w:val="en-US" w:eastAsia="es-CO"/>
              </w:rPr>
              <w:t xml:space="preserve">aintenance </w:t>
            </w:r>
            <w:r>
              <w:rPr>
                <w:i/>
                <w:iCs/>
                <w:color w:val="000000"/>
                <w:kern w:val="0"/>
                <w:sz w:val="22"/>
                <w:szCs w:val="22"/>
                <w:lang w:val="en-US" w:eastAsia="es-CO"/>
              </w:rPr>
              <w:t>t</w:t>
            </w:r>
            <w:r w:rsidRPr="007677D8">
              <w:rPr>
                <w:i/>
                <w:iCs/>
                <w:color w:val="000000"/>
                <w:kern w:val="0"/>
                <w:sz w:val="22"/>
                <w:szCs w:val="22"/>
                <w:lang w:val="en-US" w:eastAsia="es-CO"/>
              </w:rPr>
              <w:t xml:space="preserve">ools: </w:t>
            </w:r>
            <w:r w:rsidRPr="00586769">
              <w:rPr>
                <w:color w:val="000000"/>
                <w:kern w:val="0"/>
                <w:sz w:val="22"/>
                <w:szCs w:val="22"/>
                <w:lang w:val="en-US" w:eastAsia="es-CO"/>
              </w:rPr>
              <w:t>Existence of maintenance tools to</w:t>
            </w:r>
            <w:r w:rsidRPr="007677D8">
              <w:rPr>
                <w:color w:val="000000"/>
                <w:kern w:val="0"/>
                <w:sz w:val="22"/>
                <w:szCs w:val="22"/>
                <w:lang w:val="en-US" w:eastAsia="es-CO"/>
              </w:rPr>
              <w:t xml:space="preserve"> carry out​ Preventive and corrective </w:t>
            </w:r>
            <w:r>
              <w:rPr>
                <w:color w:val="000000"/>
                <w:kern w:val="0"/>
                <w:sz w:val="22"/>
                <w:szCs w:val="22"/>
                <w:lang w:val="en-US" w:eastAsia="es-CO"/>
              </w:rPr>
              <w:t>activities for sewerage</w:t>
            </w:r>
            <w:r w:rsidRPr="007677D8">
              <w:rPr>
                <w:color w:val="000000"/>
                <w:kern w:val="0"/>
                <w:sz w:val="22"/>
                <w:szCs w:val="22"/>
                <w:lang w:val="en-US" w:eastAsia="es-CO"/>
              </w:rPr>
              <w:t xml:space="preserve"> system</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560F33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35E84A1"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w:t>
            </w:r>
            <w:r w:rsidRPr="007677D8">
              <w:rPr>
                <w:color w:val="000000"/>
                <w:kern w:val="0"/>
                <w:sz w:val="22"/>
                <w:szCs w:val="22"/>
                <w:lang w:val="en-US" w:eastAsia="es-CO"/>
              </w:rPr>
              <w:t>echni</w:t>
            </w:r>
            <w:r>
              <w:rPr>
                <w:color w:val="000000"/>
                <w:kern w:val="0"/>
                <w:sz w:val="22"/>
                <w:szCs w:val="22"/>
                <w:lang w:val="en-US" w:eastAsia="es-CO"/>
              </w:rPr>
              <w:t>c</w:t>
            </w:r>
            <w:r w:rsidRPr="007677D8">
              <w:rPr>
                <w:color w:val="000000"/>
                <w:kern w:val="0"/>
                <w:sz w:val="22"/>
                <w:szCs w:val="22"/>
                <w:lang w:val="en-US" w:eastAsia="es-CO"/>
              </w:rPr>
              <w:t xml:space="preserve"> </w:t>
            </w:r>
            <w:r>
              <w:rPr>
                <w:color w:val="000000"/>
                <w:kern w:val="0"/>
                <w:sz w:val="22"/>
                <w:szCs w:val="22"/>
                <w:lang w:val="en-US" w:eastAsia="es-CO"/>
              </w:rPr>
              <w:t>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C12E88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w:t>
            </w:r>
          </w:p>
        </w:tc>
      </w:tr>
      <w:tr w:rsidRPr="007677D8" w:rsidR="005E3FA6" w:rsidTr="0075000F" w14:paraId="7FCBE5DC" w14:textId="77777777">
        <w:trPr>
          <w:trHeight w:val="567"/>
        </w:trPr>
        <w:tc>
          <w:tcPr>
            <w:tcW w:w="0" w:type="auto"/>
            <w:tcBorders>
              <w:top w:val="nil"/>
              <w:left w:val="nil"/>
              <w:bottom w:val="nil"/>
              <w:right w:val="nil"/>
            </w:tcBorders>
            <w:vAlign w:val="center"/>
            <w:hideMark/>
          </w:tcPr>
          <w:p w:rsidRPr="007677D8" w:rsidR="005E3FA6" w:rsidP="0075000F" w:rsidRDefault="005E3FA6" w14:paraId="2423D73F" w14:textId="77777777">
            <w:pPr>
              <w:spacing w:after="0" w:line="240" w:lineRule="auto"/>
              <w:ind w:firstLine="0"/>
              <w:jc w:val="left"/>
              <w:rPr>
                <w:color w:val="000000"/>
                <w:kern w:val="0"/>
                <w:sz w:val="22"/>
                <w:szCs w:val="22"/>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0E0563A2"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3.5.10 </w:t>
            </w:r>
            <w:r>
              <w:rPr>
                <w:b/>
                <w:bCs/>
                <w:i/>
                <w:iCs/>
                <w:color w:val="000000"/>
                <w:kern w:val="0"/>
                <w:sz w:val="28"/>
                <w:szCs w:val="28"/>
                <w:lang w:val="en-US" w:eastAsia="es-CO"/>
              </w:rPr>
              <w:t>Sewerage</w:t>
            </w:r>
            <w:r w:rsidRPr="007677D8">
              <w:rPr>
                <w:b/>
                <w:bCs/>
                <w:i/>
                <w:iCs/>
                <w:color w:val="000000"/>
                <w:kern w:val="0"/>
                <w:sz w:val="28"/>
                <w:szCs w:val="28"/>
                <w:lang w:val="en-US" w:eastAsia="es-CO"/>
              </w:rPr>
              <w:t xml:space="preserve"> system </w:t>
            </w:r>
            <w:r>
              <w:rPr>
                <w:b/>
                <w:bCs/>
                <w:i/>
                <w:iCs/>
                <w:color w:val="000000"/>
                <w:kern w:val="0"/>
                <w:sz w:val="28"/>
                <w:szCs w:val="28"/>
                <w:lang w:val="en-US" w:eastAsia="es-CO"/>
              </w:rPr>
              <w:t>i</w:t>
            </w:r>
            <w:r w:rsidRPr="007677D8">
              <w:rPr>
                <w:b/>
                <w:bCs/>
                <w:i/>
                <w:iCs/>
                <w:color w:val="000000"/>
                <w:kern w:val="0"/>
                <w:sz w:val="28"/>
                <w:szCs w:val="28"/>
                <w:lang w:val="en-US" w:eastAsia="es-CO"/>
              </w:rPr>
              <w:t>ncome</w:t>
            </w:r>
            <w:r>
              <w:rPr>
                <w:b/>
                <w:bCs/>
                <w:i/>
                <w:iCs/>
                <w:color w:val="000000"/>
                <w:kern w:val="0"/>
                <w:sz w:val="28"/>
                <w:szCs w:val="28"/>
                <w:lang w:val="en-US" w:eastAsia="es-CO"/>
              </w:rPr>
              <w:t>s</w:t>
            </w:r>
            <w:r w:rsidRPr="007677D8">
              <w:rPr>
                <w:b/>
                <w:bCs/>
                <w:i/>
                <w:iCs/>
                <w:color w:val="000000"/>
                <w:kern w:val="0"/>
                <w:sz w:val="28"/>
                <w:szCs w:val="28"/>
                <w:lang w:val="en-US" w:eastAsia="es-CO"/>
              </w:rPr>
              <w:t xml:space="preserve"> and costs </w:t>
            </w:r>
          </w:p>
        </w:tc>
      </w:tr>
      <w:tr w:rsidRPr="007677D8" w:rsidR="005E3FA6" w:rsidTr="0075000F" w14:paraId="22AFD930" w14:textId="77777777">
        <w:trPr>
          <w:trHeight w:val="1134"/>
        </w:trPr>
        <w:tc>
          <w:tcPr>
            <w:tcW w:w="0" w:type="auto"/>
            <w:tcBorders>
              <w:top w:val="single" w:color="auto" w:sz="4" w:space="0"/>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4C3E28F9"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07B6C2A2"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3.5.10.1</w:t>
            </w:r>
            <w:r w:rsidRPr="00486754">
              <w:rPr>
                <w:i/>
                <w:iCs/>
                <w:color w:val="000000"/>
                <w:kern w:val="0"/>
                <w:sz w:val="22"/>
                <w:szCs w:val="22"/>
                <w:lang w:val="en-US" w:eastAsia="es-CO"/>
              </w:rPr>
              <w:t xml:space="preserve"> </w:t>
            </w:r>
            <w:r>
              <w:rPr>
                <w:i/>
                <w:iCs/>
                <w:color w:val="000000"/>
                <w:kern w:val="0"/>
                <w:sz w:val="22"/>
                <w:szCs w:val="22"/>
                <w:lang w:val="en-US" w:eastAsia="es-CO"/>
              </w:rPr>
              <w:t>S</w:t>
            </w:r>
            <w:r w:rsidRPr="00486754">
              <w:rPr>
                <w:i/>
                <w:iCs/>
                <w:color w:val="000000"/>
                <w:kern w:val="0"/>
                <w:sz w:val="22"/>
                <w:szCs w:val="22"/>
                <w:lang w:val="en-US" w:eastAsia="es-CO"/>
              </w:rPr>
              <w:t>ewerage</w:t>
            </w:r>
            <w:r w:rsidRPr="007677D8">
              <w:rPr>
                <w:i/>
                <w:iCs/>
                <w:color w:val="000000"/>
                <w:kern w:val="0"/>
                <w:sz w:val="22"/>
                <w:szCs w:val="22"/>
                <w:lang w:val="en-US" w:eastAsia="es-CO"/>
              </w:rPr>
              <w:t xml:space="preserve"> </w:t>
            </w:r>
            <w:r>
              <w:rPr>
                <w:color w:val="000000"/>
                <w:kern w:val="0"/>
                <w:sz w:val="22"/>
                <w:szCs w:val="22"/>
                <w:lang w:val="en-US" w:eastAsia="es-CO"/>
              </w:rPr>
              <w:t>s</w:t>
            </w:r>
            <w:r w:rsidRPr="007677D8">
              <w:rPr>
                <w:color w:val="000000"/>
                <w:kern w:val="0"/>
                <w:sz w:val="22"/>
                <w:szCs w:val="22"/>
                <w:lang w:val="en-US" w:eastAsia="es-CO"/>
              </w:rPr>
              <w:t xml:space="preserve">ystem </w:t>
            </w:r>
            <w:r>
              <w:rPr>
                <w:i/>
                <w:iCs/>
                <w:color w:val="000000"/>
                <w:kern w:val="0"/>
                <w:sz w:val="22"/>
                <w:szCs w:val="22"/>
                <w:lang w:val="en-US" w:eastAsia="es-CO"/>
              </w:rPr>
              <w:t>a</w:t>
            </w:r>
            <w:r w:rsidRPr="007677D8">
              <w:rPr>
                <w:i/>
                <w:iCs/>
                <w:color w:val="000000"/>
                <w:kern w:val="0"/>
                <w:sz w:val="22"/>
                <w:szCs w:val="22"/>
                <w:lang w:val="en-US" w:eastAsia="es-CO"/>
              </w:rPr>
              <w:t xml:space="preserve">nnual </w:t>
            </w:r>
            <w:r>
              <w:rPr>
                <w:i/>
                <w:iCs/>
                <w:color w:val="000000"/>
                <w:kern w:val="0"/>
                <w:sz w:val="22"/>
                <w:szCs w:val="22"/>
                <w:lang w:val="en-US" w:eastAsia="es-CO"/>
              </w:rPr>
              <w:t>b</w:t>
            </w:r>
            <w:r w:rsidRPr="007677D8">
              <w:rPr>
                <w:i/>
                <w:iCs/>
                <w:color w:val="000000"/>
                <w:kern w:val="0"/>
                <w:sz w:val="22"/>
                <w:szCs w:val="22"/>
                <w:lang w:val="en-US" w:eastAsia="es-CO"/>
              </w:rPr>
              <w:t xml:space="preserve">udget: </w:t>
            </w:r>
            <w:r>
              <w:rPr>
                <w:color w:val="000000"/>
                <w:kern w:val="0"/>
                <w:sz w:val="22"/>
                <w:szCs w:val="22"/>
                <w:lang w:val="en-US" w:eastAsia="es-CO"/>
              </w:rPr>
              <w:t>A</w:t>
            </w:r>
            <w:r w:rsidRPr="003067F1">
              <w:rPr>
                <w:color w:val="000000"/>
                <w:kern w:val="0"/>
                <w:sz w:val="22"/>
                <w:szCs w:val="22"/>
                <w:lang w:val="en-US" w:eastAsia="es-CO"/>
              </w:rPr>
              <w:t xml:space="preserve">nnual budget for the </w:t>
            </w:r>
            <w:r>
              <w:rPr>
                <w:color w:val="000000"/>
                <w:kern w:val="0"/>
                <w:sz w:val="22"/>
                <w:szCs w:val="22"/>
                <w:lang w:val="en-US" w:eastAsia="es-CO"/>
              </w:rPr>
              <w:t>sewerage</w:t>
            </w:r>
            <w:r w:rsidRPr="003067F1">
              <w:rPr>
                <w:color w:val="000000"/>
                <w:kern w:val="0"/>
                <w:sz w:val="22"/>
                <w:szCs w:val="22"/>
                <w:lang w:val="en-US" w:eastAsia="es-CO"/>
              </w:rPr>
              <w:t xml:space="preserve"> system has been prepared and managed for approval.</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0955831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3092D2B6"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nterview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0BAA634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w:t>
            </w:r>
          </w:p>
        </w:tc>
      </w:tr>
      <w:tr w:rsidRPr="007677D8" w:rsidR="005E3FA6" w:rsidTr="0075000F" w14:paraId="04AA5B5A" w14:textId="77777777">
        <w:trPr>
          <w:trHeight w:val="1361"/>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4F2BCEF8"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EAFD356"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3.5.10.2 </w:t>
            </w:r>
            <w:r>
              <w:rPr>
                <w:i/>
                <w:iCs/>
                <w:color w:val="000000"/>
                <w:kern w:val="0"/>
                <w:sz w:val="22"/>
                <w:szCs w:val="22"/>
                <w:lang w:val="en-US" w:eastAsia="es-CO"/>
              </w:rPr>
              <w:t>C</w:t>
            </w:r>
            <w:r w:rsidRPr="007677D8">
              <w:rPr>
                <w:i/>
                <w:iCs/>
                <w:color w:val="000000"/>
                <w:kern w:val="0"/>
                <w:sz w:val="22"/>
                <w:szCs w:val="22"/>
                <w:lang w:val="en-US" w:eastAsia="es-CO"/>
              </w:rPr>
              <w:t>ontrol</w:t>
            </w:r>
            <w:r>
              <w:rPr>
                <w:i/>
                <w:iCs/>
                <w:color w:val="000000"/>
                <w:kern w:val="0"/>
                <w:sz w:val="22"/>
                <w:szCs w:val="22"/>
                <w:lang w:val="en-US" w:eastAsia="es-CO"/>
              </w:rPr>
              <w:t xml:space="preserve"> p</w:t>
            </w:r>
            <w:r w:rsidRPr="007677D8">
              <w:rPr>
                <w:i/>
                <w:iCs/>
                <w:color w:val="000000"/>
                <w:kern w:val="0"/>
                <w:sz w:val="22"/>
                <w:szCs w:val="22"/>
                <w:lang w:val="en-US" w:eastAsia="es-CO"/>
              </w:rPr>
              <w:t>rocedure</w:t>
            </w:r>
            <w:r>
              <w:rPr>
                <w:i/>
                <w:iCs/>
                <w:color w:val="000000"/>
                <w:kern w:val="0"/>
                <w:sz w:val="22"/>
                <w:szCs w:val="22"/>
                <w:lang w:val="en-US" w:eastAsia="es-CO"/>
              </w:rPr>
              <w:t>s</w:t>
            </w:r>
            <w:r w:rsidRPr="007677D8">
              <w:rPr>
                <w:i/>
                <w:iCs/>
                <w:color w:val="000000"/>
                <w:kern w:val="0"/>
                <w:sz w:val="22"/>
                <w:szCs w:val="22"/>
                <w:lang w:val="en-US" w:eastAsia="es-CO"/>
              </w:rPr>
              <w:t xml:space="preserve"> </w:t>
            </w:r>
            <w:r>
              <w:rPr>
                <w:i/>
                <w:iCs/>
                <w:color w:val="000000"/>
                <w:kern w:val="0"/>
                <w:sz w:val="22"/>
                <w:szCs w:val="22"/>
                <w:lang w:val="en-US" w:eastAsia="es-CO"/>
              </w:rPr>
              <w:t xml:space="preserve">for </w:t>
            </w:r>
            <w:r w:rsidRPr="007677D8">
              <w:rPr>
                <w:i/>
                <w:iCs/>
                <w:color w:val="000000"/>
                <w:kern w:val="0"/>
                <w:sz w:val="22"/>
                <w:szCs w:val="22"/>
                <w:lang w:val="en-US" w:eastAsia="es-CO"/>
              </w:rPr>
              <w:t xml:space="preserve">budgetary </w:t>
            </w:r>
            <w:r>
              <w:rPr>
                <w:i/>
                <w:iCs/>
                <w:color w:val="000000"/>
                <w:kern w:val="0"/>
                <w:sz w:val="22"/>
                <w:szCs w:val="22"/>
                <w:lang w:val="en-US" w:eastAsia="es-CO"/>
              </w:rPr>
              <w:t>e</w:t>
            </w:r>
            <w:r w:rsidRPr="007677D8">
              <w:rPr>
                <w:i/>
                <w:iCs/>
                <w:color w:val="000000"/>
                <w:kern w:val="0"/>
                <w:sz w:val="22"/>
                <w:szCs w:val="22"/>
                <w:lang w:val="en-US" w:eastAsia="es-CO"/>
              </w:rPr>
              <w:t xml:space="preserve">xecution: </w:t>
            </w:r>
            <w:r w:rsidRPr="00F5480C">
              <w:rPr>
                <w:color w:val="000000"/>
                <w:kern w:val="0"/>
                <w:sz w:val="22"/>
                <w:szCs w:val="22"/>
                <w:lang w:val="en-US" w:eastAsia="es-CO"/>
              </w:rPr>
              <w:t>Existence of control procedures for budgetary execution monthly and annually</w:t>
            </w:r>
            <w:r>
              <w:rPr>
                <w:color w:val="000000"/>
                <w:kern w:val="0"/>
                <w:sz w:val="22"/>
                <w:szCs w:val="22"/>
                <w:lang w:val="en-US" w:eastAsia="es-CO"/>
              </w:rPr>
              <w:t xml:space="preserve"> </w:t>
            </w:r>
            <w:r w:rsidRPr="007677D8">
              <w:rPr>
                <w:color w:val="000000"/>
                <w:kern w:val="0"/>
                <w:sz w:val="22"/>
                <w:szCs w:val="22"/>
                <w:lang w:val="en-US" w:eastAsia="es-CO"/>
              </w:rPr>
              <w:t xml:space="preserve"> </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A4B82E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DE8B625"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nterview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3A0A36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w:t>
            </w:r>
          </w:p>
        </w:tc>
      </w:tr>
      <w:tr w:rsidRPr="007677D8" w:rsidR="005E3FA6" w:rsidTr="0075000F" w14:paraId="63E2F252" w14:textId="77777777">
        <w:trPr>
          <w:trHeight w:val="1134"/>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167F3B81"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A1A72FF" w14:textId="77777777">
            <w:pPr>
              <w:spacing w:after="0" w:line="240" w:lineRule="auto"/>
              <w:ind w:firstLine="0"/>
              <w:jc w:val="left"/>
              <w:rPr>
                <w:i/>
                <w:iCs/>
                <w:color w:val="000000"/>
                <w:kern w:val="0"/>
                <w:sz w:val="22"/>
                <w:szCs w:val="22"/>
                <w:lang w:val="en-US" w:eastAsia="es-CO"/>
              </w:rPr>
            </w:pPr>
            <w:r>
              <w:rPr>
                <w:i/>
                <w:iCs/>
                <w:color w:val="000000"/>
                <w:kern w:val="0"/>
                <w:sz w:val="22"/>
                <w:szCs w:val="22"/>
                <w:lang w:val="en-US" w:eastAsia="es-CO"/>
              </w:rPr>
              <w:t>3.5.10.3 S</w:t>
            </w:r>
            <w:r w:rsidRPr="00486754">
              <w:rPr>
                <w:i/>
                <w:iCs/>
                <w:color w:val="000000"/>
                <w:kern w:val="0"/>
                <w:sz w:val="22"/>
                <w:szCs w:val="22"/>
                <w:lang w:val="en-US" w:eastAsia="es-CO"/>
              </w:rPr>
              <w:t>ewerage</w:t>
            </w:r>
            <w:r w:rsidRPr="007677D8">
              <w:rPr>
                <w:i/>
                <w:iCs/>
                <w:color w:val="000000"/>
                <w:kern w:val="0"/>
                <w:sz w:val="22"/>
                <w:szCs w:val="22"/>
                <w:lang w:val="en-US" w:eastAsia="es-CO"/>
              </w:rPr>
              <w:t xml:space="preserve"> </w:t>
            </w:r>
            <w:r>
              <w:rPr>
                <w:i/>
                <w:iCs/>
                <w:color w:val="000000"/>
                <w:kern w:val="0"/>
                <w:sz w:val="22"/>
                <w:szCs w:val="22"/>
                <w:lang w:val="en-US" w:eastAsia="es-CO"/>
              </w:rPr>
              <w:t>s</w:t>
            </w:r>
            <w:r w:rsidRPr="007677D8">
              <w:rPr>
                <w:i/>
                <w:iCs/>
                <w:color w:val="000000"/>
                <w:kern w:val="0"/>
                <w:sz w:val="22"/>
                <w:szCs w:val="22"/>
                <w:lang w:val="en-US" w:eastAsia="es-CO"/>
              </w:rPr>
              <w:t xml:space="preserve">ystem </w:t>
            </w:r>
            <w:r>
              <w:rPr>
                <w:i/>
                <w:iCs/>
                <w:color w:val="000000"/>
                <w:kern w:val="0"/>
                <w:sz w:val="22"/>
                <w:szCs w:val="22"/>
                <w:lang w:val="en-US" w:eastAsia="es-CO"/>
              </w:rPr>
              <w:t>financing</w:t>
            </w:r>
            <w:r w:rsidRPr="007677D8">
              <w:rPr>
                <w:i/>
                <w:iCs/>
                <w:color w:val="000000"/>
                <w:kern w:val="0"/>
                <w:sz w:val="22"/>
                <w:szCs w:val="22"/>
                <w:lang w:val="en-US" w:eastAsia="es-CO"/>
              </w:rPr>
              <w:t xml:space="preserve"> </w:t>
            </w:r>
            <w:r>
              <w:rPr>
                <w:i/>
                <w:iCs/>
                <w:color w:val="000000"/>
                <w:kern w:val="0"/>
                <w:sz w:val="22"/>
                <w:szCs w:val="22"/>
                <w:lang w:val="en-US" w:eastAsia="es-CO"/>
              </w:rPr>
              <w:t>s</w:t>
            </w:r>
            <w:r w:rsidRPr="007677D8">
              <w:rPr>
                <w:i/>
                <w:iCs/>
                <w:color w:val="000000"/>
                <w:kern w:val="0"/>
                <w:sz w:val="22"/>
                <w:szCs w:val="22"/>
                <w:lang w:val="en-US" w:eastAsia="es-CO"/>
              </w:rPr>
              <w:t xml:space="preserve">ources: </w:t>
            </w:r>
            <w:r>
              <w:rPr>
                <w:color w:val="000000"/>
                <w:kern w:val="0"/>
                <w:sz w:val="22"/>
                <w:szCs w:val="22"/>
                <w:lang w:val="en-US" w:eastAsia="es-CO"/>
              </w:rPr>
              <w:t>C</w:t>
            </w:r>
            <w:r w:rsidRPr="007677D8">
              <w:rPr>
                <w:color w:val="000000"/>
                <w:kern w:val="0"/>
                <w:sz w:val="22"/>
                <w:szCs w:val="22"/>
                <w:lang w:val="en-US" w:eastAsia="es-CO"/>
              </w:rPr>
              <w:t xml:space="preserve">urrent </w:t>
            </w:r>
            <w:r>
              <w:rPr>
                <w:color w:val="000000"/>
                <w:kern w:val="0"/>
                <w:sz w:val="22"/>
                <w:szCs w:val="22"/>
                <w:lang w:val="en-US" w:eastAsia="es-CO"/>
              </w:rPr>
              <w:t>financing s</w:t>
            </w:r>
            <w:r w:rsidRPr="007677D8">
              <w:rPr>
                <w:color w:val="000000"/>
                <w:kern w:val="0"/>
                <w:sz w:val="22"/>
                <w:szCs w:val="22"/>
                <w:lang w:val="en-US" w:eastAsia="es-CO"/>
              </w:rPr>
              <w:t xml:space="preserve">ources (public or private) </w:t>
            </w:r>
            <w:r>
              <w:rPr>
                <w:color w:val="000000"/>
                <w:kern w:val="0"/>
                <w:sz w:val="22"/>
                <w:szCs w:val="22"/>
                <w:lang w:val="en-US" w:eastAsia="es-CO"/>
              </w:rPr>
              <w:t>for sewerage system (</w:t>
            </w:r>
            <w:r w:rsidRPr="007677D8">
              <w:rPr>
                <w:color w:val="000000"/>
                <w:kern w:val="0"/>
                <w:sz w:val="22"/>
                <w:szCs w:val="22"/>
                <w:lang w:val="en-US" w:eastAsia="es-CO"/>
              </w:rPr>
              <w:t>AO&amp;M and investment)</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3BA5DC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Share of funding sources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FAC7D86"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nterview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7585C8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Rate (100%)</w:t>
            </w:r>
          </w:p>
        </w:tc>
      </w:tr>
      <w:tr w:rsidRPr="007677D8" w:rsidR="005E3FA6" w:rsidTr="0075000F" w14:paraId="6BCBA829" w14:textId="77777777">
        <w:trPr>
          <w:trHeight w:val="1134"/>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14772BFA"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3ADED6C9"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3.5.10.4 </w:t>
            </w:r>
            <w:r>
              <w:rPr>
                <w:i/>
                <w:iCs/>
                <w:color w:val="000000"/>
                <w:kern w:val="0"/>
                <w:sz w:val="22"/>
                <w:szCs w:val="22"/>
                <w:lang w:val="en-US" w:eastAsia="es-CO"/>
              </w:rPr>
              <w:t>S</w:t>
            </w:r>
            <w:r w:rsidRPr="00486754">
              <w:rPr>
                <w:i/>
                <w:iCs/>
                <w:color w:val="000000"/>
                <w:kern w:val="0"/>
                <w:sz w:val="22"/>
                <w:szCs w:val="22"/>
                <w:lang w:val="en-US" w:eastAsia="es-CO"/>
              </w:rPr>
              <w:t>ewerage</w:t>
            </w:r>
            <w:r w:rsidRPr="007677D8">
              <w:rPr>
                <w:i/>
                <w:iCs/>
                <w:color w:val="000000"/>
                <w:kern w:val="0"/>
                <w:sz w:val="22"/>
                <w:szCs w:val="22"/>
                <w:lang w:val="en-US" w:eastAsia="es-CO"/>
              </w:rPr>
              <w:t xml:space="preserve"> </w:t>
            </w:r>
            <w:r>
              <w:rPr>
                <w:i/>
                <w:iCs/>
                <w:color w:val="000000"/>
                <w:kern w:val="0"/>
                <w:sz w:val="22"/>
                <w:szCs w:val="22"/>
                <w:lang w:val="en-US" w:eastAsia="es-CO"/>
              </w:rPr>
              <w:t>s</w:t>
            </w:r>
            <w:r w:rsidRPr="007677D8">
              <w:rPr>
                <w:i/>
                <w:iCs/>
                <w:color w:val="000000"/>
                <w:kern w:val="0"/>
                <w:sz w:val="22"/>
                <w:szCs w:val="22"/>
                <w:lang w:val="en-US" w:eastAsia="es-CO"/>
              </w:rPr>
              <w:t xml:space="preserve">ystem </w:t>
            </w:r>
            <w:r>
              <w:rPr>
                <w:i/>
                <w:iCs/>
                <w:color w:val="000000"/>
                <w:kern w:val="0"/>
                <w:sz w:val="22"/>
                <w:szCs w:val="22"/>
                <w:lang w:val="en-US" w:eastAsia="es-CO"/>
              </w:rPr>
              <w:t>budgetary d</w:t>
            </w:r>
            <w:r w:rsidRPr="007677D8">
              <w:rPr>
                <w:i/>
                <w:iCs/>
                <w:color w:val="000000"/>
                <w:kern w:val="0"/>
                <w:sz w:val="22"/>
                <w:szCs w:val="22"/>
                <w:lang w:val="en-US" w:eastAsia="es-CO"/>
              </w:rPr>
              <w:t xml:space="preserve">eficit: </w:t>
            </w:r>
            <w:r w:rsidRPr="007677D8">
              <w:rPr>
                <w:color w:val="000000"/>
                <w:kern w:val="0"/>
                <w:sz w:val="22"/>
                <w:szCs w:val="22"/>
                <w:lang w:val="en-US" w:eastAsia="es-CO"/>
              </w:rPr>
              <w:t xml:space="preserve">Lack of budget for the correct </w:t>
            </w:r>
            <w:r>
              <w:rPr>
                <w:color w:val="000000"/>
                <w:kern w:val="0"/>
                <w:sz w:val="22"/>
                <w:szCs w:val="22"/>
                <w:lang w:val="en-US" w:eastAsia="es-CO"/>
              </w:rPr>
              <w:t>sewerage</w:t>
            </w:r>
            <w:r w:rsidRPr="007677D8">
              <w:rPr>
                <w:color w:val="000000"/>
                <w:kern w:val="0"/>
                <w:sz w:val="22"/>
                <w:szCs w:val="22"/>
                <w:lang w:val="en-US" w:eastAsia="es-CO"/>
              </w:rPr>
              <w:t xml:space="preserve"> system operation</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11E2A30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Currency / Unit </w:t>
            </w:r>
            <w:r>
              <w:rPr>
                <w:color w:val="000000"/>
                <w:kern w:val="0"/>
                <w:sz w:val="22"/>
                <w:szCs w:val="22"/>
                <w:lang w:val="en-US" w:eastAsia="es-CO"/>
              </w:rPr>
              <w:t>t</w:t>
            </w:r>
            <w:r w:rsidRPr="007677D8">
              <w:rPr>
                <w:color w:val="000000"/>
                <w:kern w:val="0"/>
                <w:sz w:val="22"/>
                <w:szCs w:val="22"/>
                <w:lang w:val="en-US" w:eastAsia="es-CO"/>
              </w:rPr>
              <w:t>ime [$/ Year]</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3E9429DE"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nterview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5516EE9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12,037.9 $USD/ year</w:t>
            </w:r>
          </w:p>
        </w:tc>
      </w:tr>
      <w:tr w:rsidRPr="007677D8" w:rsidR="005E3FA6" w:rsidTr="0075000F" w14:paraId="74DF930D" w14:textId="77777777">
        <w:trPr>
          <w:trHeight w:val="1644"/>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7EFF2B85"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E358C9F"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3.5.10.5 </w:t>
            </w:r>
            <w:r w:rsidRPr="00486754">
              <w:rPr>
                <w:i/>
                <w:iCs/>
                <w:color w:val="000000"/>
                <w:kern w:val="0"/>
                <w:sz w:val="22"/>
                <w:szCs w:val="22"/>
                <w:lang w:val="en-US" w:eastAsia="es-CO"/>
              </w:rPr>
              <w:t xml:space="preserve">Sewerage </w:t>
            </w:r>
            <w:r>
              <w:rPr>
                <w:i/>
                <w:iCs/>
                <w:color w:val="000000"/>
                <w:kern w:val="0"/>
                <w:sz w:val="22"/>
                <w:szCs w:val="22"/>
                <w:lang w:val="en-US" w:eastAsia="es-CO"/>
              </w:rPr>
              <w:t>s</w:t>
            </w:r>
            <w:r w:rsidRPr="007677D8">
              <w:rPr>
                <w:i/>
                <w:iCs/>
                <w:color w:val="000000"/>
                <w:kern w:val="0"/>
                <w:sz w:val="22"/>
                <w:szCs w:val="22"/>
                <w:lang w:val="en-US" w:eastAsia="es-CO"/>
              </w:rPr>
              <w:t xml:space="preserve">ystem </w:t>
            </w:r>
            <w:r>
              <w:rPr>
                <w:i/>
                <w:iCs/>
                <w:color w:val="000000"/>
                <w:kern w:val="0"/>
                <w:sz w:val="22"/>
                <w:szCs w:val="22"/>
                <w:lang w:val="en-US" w:eastAsia="es-CO"/>
              </w:rPr>
              <w:t>t</w:t>
            </w:r>
            <w:r w:rsidRPr="007677D8">
              <w:rPr>
                <w:i/>
                <w:iCs/>
                <w:color w:val="000000"/>
                <w:kern w:val="0"/>
                <w:sz w:val="22"/>
                <w:szCs w:val="22"/>
                <w:lang w:val="en-US" w:eastAsia="es-CO"/>
              </w:rPr>
              <w:t>otal</w:t>
            </w:r>
            <w:r>
              <w:rPr>
                <w:i/>
                <w:iCs/>
                <w:color w:val="000000"/>
                <w:kern w:val="0"/>
                <w:sz w:val="22"/>
                <w:szCs w:val="22"/>
                <w:lang w:val="en-US" w:eastAsia="es-CO"/>
              </w:rPr>
              <w:t xml:space="preserve"> cost for</w:t>
            </w:r>
            <w:r w:rsidRPr="007677D8">
              <w:rPr>
                <w:i/>
                <w:iCs/>
                <w:color w:val="000000"/>
                <w:kern w:val="0"/>
                <w:sz w:val="22"/>
                <w:szCs w:val="22"/>
                <w:lang w:val="en-US" w:eastAsia="es-CO"/>
              </w:rPr>
              <w:t xml:space="preserve"> AO&amp;M:</w:t>
            </w:r>
            <w:r w:rsidRPr="007677D8">
              <w:rPr>
                <w:color w:val="000000"/>
                <w:kern w:val="0"/>
                <w:sz w:val="22"/>
                <w:szCs w:val="22"/>
                <w:lang w:val="en-US" w:eastAsia="es-CO"/>
              </w:rPr>
              <w:t xml:space="preserve"> </w:t>
            </w:r>
            <w:r>
              <w:rPr>
                <w:color w:val="000000"/>
                <w:kern w:val="0"/>
                <w:sz w:val="22"/>
                <w:szCs w:val="22"/>
                <w:lang w:val="en-US" w:eastAsia="es-CO"/>
              </w:rPr>
              <w:t>sewerage system operating total cost (a</w:t>
            </w:r>
            <w:r w:rsidRPr="007677D8">
              <w:rPr>
                <w:color w:val="000000"/>
                <w:kern w:val="0"/>
                <w:sz w:val="22"/>
                <w:szCs w:val="22"/>
                <w:lang w:val="en-US" w:eastAsia="es-CO"/>
              </w:rPr>
              <w:t>dministrative, financial, commercial and technical</w:t>
            </w:r>
            <w:r>
              <w:rPr>
                <w:color w:val="000000"/>
                <w:kern w:val="0"/>
                <w:sz w:val="22"/>
                <w:szCs w:val="22"/>
                <w:lang w:val="en-US" w:eastAsia="es-CO"/>
              </w:rPr>
              <w:t xml:space="preserve"> aspects)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7607A9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Currency / Unit </w:t>
            </w:r>
            <w:r>
              <w:rPr>
                <w:color w:val="000000"/>
                <w:kern w:val="0"/>
                <w:sz w:val="22"/>
                <w:szCs w:val="22"/>
                <w:lang w:val="en-US" w:eastAsia="es-CO"/>
              </w:rPr>
              <w:t>t</w:t>
            </w:r>
            <w:r w:rsidRPr="007677D8">
              <w:rPr>
                <w:color w:val="000000"/>
                <w:kern w:val="0"/>
                <w:sz w:val="22"/>
                <w:szCs w:val="22"/>
                <w:lang w:val="en-US" w:eastAsia="es-CO"/>
              </w:rPr>
              <w:t>ime [$/ Year]</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B4CC47C"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nterview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B1A8EA7" w14:textId="77777777">
            <w:pPr>
              <w:spacing w:after="0" w:line="240" w:lineRule="auto"/>
              <w:ind w:firstLine="0"/>
              <w:jc w:val="left"/>
              <w:rPr>
                <w:color w:val="000000"/>
                <w:kern w:val="0"/>
                <w:sz w:val="22"/>
                <w:szCs w:val="22"/>
                <w:lang w:val="en-US" w:eastAsia="es-CO"/>
              </w:rPr>
            </w:pPr>
            <w:r w:rsidRPr="007677D8">
              <w:rPr>
                <w:rFonts w:eastAsia="Aptos"/>
                <w:color w:val="000000"/>
                <w:kern w:val="0"/>
                <w:sz w:val="20"/>
                <w:szCs w:val="20"/>
                <w:lang w:val="en-US" w:eastAsia="es-CO"/>
                <w14:ligatures w14:val="standardContextual"/>
              </w:rPr>
              <w:t>6,809.4 $USD/ year</w:t>
            </w:r>
          </w:p>
        </w:tc>
      </w:tr>
      <w:tr w:rsidRPr="007677D8" w:rsidR="005E3FA6" w:rsidTr="0075000F" w14:paraId="03FC0D2A" w14:textId="77777777">
        <w:trPr>
          <w:trHeight w:val="562"/>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401959A0"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7902B5D"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3.5.10.6</w:t>
            </w:r>
            <w:r w:rsidRPr="00486754">
              <w:rPr>
                <w:i/>
                <w:iCs/>
                <w:color w:val="000000"/>
                <w:kern w:val="0"/>
                <w:sz w:val="22"/>
                <w:szCs w:val="22"/>
                <w:lang w:val="en-US" w:eastAsia="es-CO"/>
              </w:rPr>
              <w:t xml:space="preserve"> </w:t>
            </w:r>
            <w:r>
              <w:rPr>
                <w:i/>
                <w:iCs/>
                <w:color w:val="000000"/>
                <w:kern w:val="0"/>
                <w:sz w:val="22"/>
                <w:szCs w:val="22"/>
                <w:lang w:val="en-US" w:eastAsia="es-CO"/>
              </w:rPr>
              <w:t>S</w:t>
            </w:r>
            <w:r w:rsidRPr="00486754">
              <w:rPr>
                <w:i/>
                <w:iCs/>
                <w:color w:val="000000"/>
                <w:kern w:val="0"/>
                <w:sz w:val="22"/>
                <w:szCs w:val="22"/>
                <w:lang w:val="en-US" w:eastAsia="es-CO"/>
              </w:rPr>
              <w:t>ewerage</w:t>
            </w:r>
            <w:r w:rsidRPr="007677D8">
              <w:rPr>
                <w:i/>
                <w:iCs/>
                <w:color w:val="000000"/>
                <w:kern w:val="0"/>
                <w:sz w:val="22"/>
                <w:szCs w:val="22"/>
                <w:lang w:val="en-US" w:eastAsia="es-CO"/>
              </w:rPr>
              <w:t xml:space="preserve"> </w:t>
            </w:r>
            <w:r>
              <w:rPr>
                <w:i/>
                <w:iCs/>
                <w:color w:val="000000"/>
                <w:kern w:val="0"/>
                <w:sz w:val="22"/>
                <w:szCs w:val="22"/>
                <w:lang w:val="en-US" w:eastAsia="es-CO"/>
              </w:rPr>
              <w:t>s</w:t>
            </w:r>
            <w:r w:rsidRPr="007677D8">
              <w:rPr>
                <w:i/>
                <w:iCs/>
                <w:color w:val="000000"/>
                <w:kern w:val="0"/>
                <w:sz w:val="22"/>
                <w:szCs w:val="22"/>
                <w:lang w:val="en-US" w:eastAsia="es-CO"/>
              </w:rPr>
              <w:t>ystem</w:t>
            </w:r>
            <w:r>
              <w:rPr>
                <w:i/>
                <w:iCs/>
                <w:color w:val="000000"/>
                <w:kern w:val="0"/>
                <w:sz w:val="22"/>
                <w:szCs w:val="22"/>
                <w:lang w:val="en-US" w:eastAsia="es-CO"/>
              </w:rPr>
              <w:t xml:space="preserve"> total r</w:t>
            </w:r>
            <w:r w:rsidRPr="007677D8">
              <w:rPr>
                <w:i/>
                <w:iCs/>
                <w:color w:val="000000"/>
                <w:kern w:val="0"/>
                <w:sz w:val="22"/>
                <w:szCs w:val="22"/>
                <w:lang w:val="en-US" w:eastAsia="es-CO"/>
              </w:rPr>
              <w:t xml:space="preserve">evenue: </w:t>
            </w:r>
            <w:r w:rsidRPr="00F5480C">
              <w:rPr>
                <w:color w:val="000000"/>
                <w:kern w:val="0"/>
                <w:sz w:val="22"/>
                <w:szCs w:val="22"/>
                <w:lang w:val="en-US" w:eastAsia="es-CO"/>
              </w:rPr>
              <w:t>Total incomes (</w:t>
            </w:r>
            <w:r w:rsidRPr="007677D8">
              <w:rPr>
                <w:color w:val="000000"/>
                <w:kern w:val="0"/>
                <w:sz w:val="22"/>
                <w:szCs w:val="22"/>
                <w:lang w:val="en-US" w:eastAsia="es-CO"/>
              </w:rPr>
              <w:t>rate</w:t>
            </w:r>
            <w:r>
              <w:rPr>
                <w:color w:val="000000"/>
                <w:kern w:val="0"/>
                <w:sz w:val="22"/>
                <w:szCs w:val="22"/>
                <w:lang w:val="en-US" w:eastAsia="es-CO"/>
              </w:rPr>
              <w:t>s</w:t>
            </w:r>
            <w:r w:rsidRPr="007677D8">
              <w:rPr>
                <w:color w:val="000000"/>
                <w:kern w:val="0"/>
                <w:sz w:val="22"/>
                <w:szCs w:val="22"/>
                <w:lang w:val="en-US" w:eastAsia="es-CO"/>
              </w:rPr>
              <w:t xml:space="preserve">, </w:t>
            </w:r>
            <w:r w:rsidRPr="007677D8">
              <w:rPr>
                <w:color w:val="000000"/>
                <w:kern w:val="0"/>
                <w:sz w:val="22"/>
                <w:szCs w:val="22"/>
                <w:lang w:val="en-US" w:eastAsia="es-CO"/>
              </w:rPr>
              <w:t>sporadic contributions, municipal contributions, donations, among others</w:t>
            </w:r>
            <w:r>
              <w:rPr>
                <w:color w:val="000000"/>
                <w:kern w:val="0"/>
                <w:sz w:val="22"/>
                <w:szCs w:val="22"/>
                <w:lang w:val="en-US" w:eastAsia="es-CO"/>
              </w:rPr>
              <w:t xml:space="preserve">) to sewerage </w:t>
            </w:r>
            <w:r w:rsidRPr="007677D8">
              <w:rPr>
                <w:color w:val="000000"/>
                <w:kern w:val="0"/>
                <w:sz w:val="22"/>
                <w:szCs w:val="22"/>
                <w:lang w:val="en-US" w:eastAsia="es-CO"/>
              </w:rPr>
              <w:t>system</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0DC594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Currency / Unit </w:t>
            </w:r>
            <w:r>
              <w:rPr>
                <w:color w:val="000000"/>
                <w:kern w:val="0"/>
                <w:sz w:val="22"/>
                <w:szCs w:val="22"/>
                <w:lang w:val="en-US" w:eastAsia="es-CO"/>
              </w:rPr>
              <w:t>t</w:t>
            </w:r>
            <w:r w:rsidRPr="007677D8">
              <w:rPr>
                <w:color w:val="000000"/>
                <w:kern w:val="0"/>
                <w:sz w:val="22"/>
                <w:szCs w:val="22"/>
                <w:lang w:val="en-US" w:eastAsia="es-CO"/>
              </w:rPr>
              <w:t>ime [$/ month]</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0594E50"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nterview (Primary</w:t>
            </w:r>
            <w:r>
              <w:rPr>
                <w:color w:val="000000"/>
                <w:kern w:val="0"/>
                <w:sz w:val="22"/>
                <w:szCs w:val="22"/>
                <w:lang w:val="en-US" w:eastAsia="es-CO"/>
              </w:rPr>
              <w:t>)</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D1E06E9" w14:textId="77777777">
            <w:pPr>
              <w:spacing w:after="0" w:line="240" w:lineRule="auto"/>
              <w:ind w:firstLine="0"/>
              <w:jc w:val="left"/>
              <w:rPr>
                <w:color w:val="000000"/>
                <w:kern w:val="0"/>
                <w:sz w:val="22"/>
                <w:szCs w:val="22"/>
                <w:lang w:val="en-US" w:eastAsia="es-CO"/>
              </w:rPr>
            </w:pPr>
            <w:r w:rsidRPr="007677D8">
              <w:rPr>
                <w:rFonts w:eastAsia="Aptos"/>
                <w:color w:val="000000"/>
                <w:kern w:val="0"/>
                <w:sz w:val="20"/>
                <w:szCs w:val="20"/>
                <w:lang w:val="en-US" w:eastAsia="es-CO"/>
                <w14:ligatures w14:val="standardContextual"/>
              </w:rPr>
              <w:t>2,893.7 $USD/ month</w:t>
            </w:r>
          </w:p>
        </w:tc>
      </w:tr>
      <w:tr w:rsidRPr="007677D8" w:rsidR="005E3FA6" w:rsidTr="0075000F" w14:paraId="536ABEB0" w14:textId="77777777">
        <w:trPr>
          <w:trHeight w:val="1361"/>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7791B123"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B45845A"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3.5.10.7 </w:t>
            </w:r>
            <w:r>
              <w:rPr>
                <w:i/>
                <w:iCs/>
                <w:color w:val="000000"/>
                <w:kern w:val="0"/>
                <w:sz w:val="22"/>
                <w:szCs w:val="22"/>
                <w:lang w:val="en-US" w:eastAsia="es-CO"/>
              </w:rPr>
              <w:t>S</w:t>
            </w:r>
            <w:r w:rsidRPr="00486754">
              <w:rPr>
                <w:i/>
                <w:iCs/>
                <w:color w:val="000000"/>
                <w:kern w:val="0"/>
                <w:sz w:val="22"/>
                <w:szCs w:val="22"/>
                <w:lang w:val="en-US" w:eastAsia="es-CO"/>
              </w:rPr>
              <w:t>ewerage</w:t>
            </w:r>
            <w:r w:rsidRPr="007677D8">
              <w:rPr>
                <w:i/>
                <w:iCs/>
                <w:color w:val="000000"/>
                <w:kern w:val="0"/>
                <w:sz w:val="22"/>
                <w:szCs w:val="22"/>
                <w:lang w:val="en-US" w:eastAsia="es-CO"/>
              </w:rPr>
              <w:t xml:space="preserve"> </w:t>
            </w:r>
            <w:r>
              <w:rPr>
                <w:i/>
                <w:iCs/>
                <w:color w:val="000000"/>
                <w:kern w:val="0"/>
                <w:sz w:val="22"/>
                <w:szCs w:val="22"/>
                <w:lang w:val="en-US" w:eastAsia="es-CO"/>
              </w:rPr>
              <w:t>s</w:t>
            </w:r>
            <w:r w:rsidRPr="007677D8">
              <w:rPr>
                <w:i/>
                <w:iCs/>
                <w:color w:val="000000"/>
                <w:kern w:val="0"/>
                <w:sz w:val="22"/>
                <w:szCs w:val="22"/>
                <w:lang w:val="en-US" w:eastAsia="es-CO"/>
              </w:rPr>
              <w:t>ystem</w:t>
            </w:r>
            <w:r>
              <w:rPr>
                <w:i/>
                <w:iCs/>
                <w:color w:val="000000"/>
                <w:kern w:val="0"/>
                <w:sz w:val="22"/>
                <w:szCs w:val="22"/>
                <w:lang w:val="en-US" w:eastAsia="es-CO"/>
              </w:rPr>
              <w:t xml:space="preserve"> c</w:t>
            </w:r>
            <w:r w:rsidRPr="007677D8">
              <w:rPr>
                <w:i/>
                <w:iCs/>
                <w:color w:val="000000"/>
                <w:kern w:val="0"/>
                <w:sz w:val="22"/>
                <w:szCs w:val="22"/>
                <w:lang w:val="en-US" w:eastAsia="es-CO"/>
              </w:rPr>
              <w:t xml:space="preserve">redits and/or </w:t>
            </w:r>
            <w:r>
              <w:rPr>
                <w:i/>
                <w:iCs/>
                <w:color w:val="000000"/>
                <w:kern w:val="0"/>
                <w:sz w:val="22"/>
                <w:szCs w:val="22"/>
                <w:lang w:val="en-US" w:eastAsia="es-CO"/>
              </w:rPr>
              <w:t>s</w:t>
            </w:r>
            <w:r w:rsidRPr="007677D8">
              <w:rPr>
                <w:i/>
                <w:iCs/>
                <w:color w:val="000000"/>
                <w:kern w:val="0"/>
                <w:sz w:val="22"/>
                <w:szCs w:val="22"/>
                <w:lang w:val="en-US" w:eastAsia="es-CO"/>
              </w:rPr>
              <w:t>ubsidies:</w:t>
            </w:r>
            <w:r w:rsidRPr="00B17C21">
              <w:rPr>
                <w:color w:val="000000"/>
                <w:kern w:val="0"/>
                <w:sz w:val="22"/>
                <w:szCs w:val="22"/>
                <w:lang w:val="en-US" w:eastAsia="es-CO"/>
              </w:rPr>
              <w:t xml:space="preserve"> Potential access</w:t>
            </w:r>
            <w:r w:rsidRPr="007677D8">
              <w:rPr>
                <w:color w:val="000000"/>
                <w:kern w:val="0"/>
                <w:sz w:val="22"/>
                <w:szCs w:val="22"/>
                <w:lang w:val="en-US" w:eastAsia="es-CO"/>
              </w:rPr>
              <w:t xml:space="preserve"> for credits or subsidies to improve or implement a new </w:t>
            </w:r>
            <w:r>
              <w:rPr>
                <w:color w:val="000000"/>
                <w:kern w:val="0"/>
                <w:sz w:val="22"/>
                <w:szCs w:val="22"/>
                <w:lang w:val="en-US" w:eastAsia="es-CO"/>
              </w:rPr>
              <w:t>sewerage</w:t>
            </w:r>
            <w:r w:rsidRPr="007677D8">
              <w:rPr>
                <w:color w:val="000000"/>
                <w:kern w:val="0"/>
                <w:sz w:val="22"/>
                <w:szCs w:val="22"/>
                <w:lang w:val="en-US" w:eastAsia="es-CO"/>
              </w:rPr>
              <w:t xml:space="preserve"> system</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4F3354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Maxima amount of subsidized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14EE02C"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nterview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9FABE7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0 $USD</w:t>
            </w:r>
          </w:p>
        </w:tc>
      </w:tr>
      <w:tr w:rsidRPr="007677D8" w:rsidR="005E3FA6" w:rsidTr="0075000F" w14:paraId="4E4C73C2" w14:textId="77777777">
        <w:trPr>
          <w:trHeight w:val="567"/>
        </w:trPr>
        <w:tc>
          <w:tcPr>
            <w:tcW w:w="0" w:type="auto"/>
            <w:tcBorders>
              <w:top w:val="nil"/>
              <w:left w:val="nil"/>
              <w:bottom w:val="nil"/>
              <w:right w:val="nil"/>
            </w:tcBorders>
            <w:vAlign w:val="center"/>
            <w:hideMark/>
          </w:tcPr>
          <w:p w:rsidRPr="007677D8" w:rsidR="005E3FA6" w:rsidP="0075000F" w:rsidRDefault="005E3FA6" w14:paraId="41225AC0" w14:textId="77777777">
            <w:pPr>
              <w:spacing w:after="0" w:line="240" w:lineRule="auto"/>
              <w:ind w:firstLine="0"/>
              <w:jc w:val="left"/>
              <w:rPr>
                <w:color w:val="000000"/>
                <w:kern w:val="0"/>
                <w:sz w:val="22"/>
                <w:szCs w:val="22"/>
                <w:lang w:val="en-US" w:eastAsia="es-CO"/>
              </w:rPr>
            </w:pPr>
          </w:p>
        </w:tc>
        <w:tc>
          <w:tcPr>
            <w:tcW w:w="0" w:type="auto"/>
            <w:gridSpan w:val="4"/>
            <w:tcBorders>
              <w:top w:val="single" w:color="auto" w:sz="4" w:space="0"/>
              <w:left w:val="single" w:color="auto" w:sz="4" w:space="0"/>
              <w:bottom w:val="single" w:color="000000" w:sz="4" w:space="0"/>
              <w:right w:val="single" w:color="auto" w:sz="4" w:space="0"/>
            </w:tcBorders>
            <w:vAlign w:val="center"/>
            <w:hideMark/>
          </w:tcPr>
          <w:p w:rsidRPr="007677D8" w:rsidR="005E3FA6" w:rsidP="0075000F" w:rsidRDefault="005E3FA6" w14:paraId="5E005868" w14:textId="77777777">
            <w:pPr>
              <w:spacing w:after="0" w:line="240" w:lineRule="auto"/>
              <w:ind w:firstLine="0"/>
              <w:jc w:val="center"/>
              <w:rPr>
                <w:b/>
                <w:bCs/>
                <w:i/>
                <w:iCs/>
                <w:color w:val="000000"/>
                <w:kern w:val="0"/>
                <w:sz w:val="28"/>
                <w:szCs w:val="28"/>
                <w:lang w:val="en-US" w:eastAsia="es-CO"/>
              </w:rPr>
            </w:pPr>
            <w:r>
              <w:rPr>
                <w:b/>
                <w:bCs/>
                <w:i/>
                <w:iCs/>
                <w:color w:val="000000"/>
                <w:kern w:val="0"/>
                <w:sz w:val="28"/>
                <w:szCs w:val="28"/>
                <w:lang w:val="en-US" w:eastAsia="es-CO"/>
              </w:rPr>
              <w:t>3.5.11 Sewerage</w:t>
            </w:r>
            <w:r w:rsidRPr="007677D8">
              <w:rPr>
                <w:b/>
                <w:bCs/>
                <w:i/>
                <w:iCs/>
                <w:color w:val="000000"/>
                <w:kern w:val="0"/>
                <w:sz w:val="28"/>
                <w:szCs w:val="28"/>
                <w:lang w:val="en-US" w:eastAsia="es-CO"/>
              </w:rPr>
              <w:t xml:space="preserve"> system </w:t>
            </w:r>
            <w:r>
              <w:rPr>
                <w:b/>
                <w:bCs/>
                <w:i/>
                <w:iCs/>
                <w:color w:val="000000"/>
                <w:kern w:val="0"/>
                <w:sz w:val="28"/>
                <w:szCs w:val="28"/>
                <w:lang w:val="en-US" w:eastAsia="es-CO"/>
              </w:rPr>
              <w:t>c</w:t>
            </w:r>
            <w:r w:rsidRPr="007677D8">
              <w:rPr>
                <w:b/>
                <w:bCs/>
                <w:i/>
                <w:iCs/>
                <w:color w:val="000000"/>
                <w:kern w:val="0"/>
                <w:sz w:val="28"/>
                <w:szCs w:val="28"/>
                <w:lang w:val="en-US" w:eastAsia="es-CO"/>
              </w:rPr>
              <w:t xml:space="preserve">ommercial management </w:t>
            </w:r>
          </w:p>
        </w:tc>
      </w:tr>
      <w:tr w:rsidRPr="007677D8" w:rsidR="005E3FA6" w:rsidTr="0075000F" w14:paraId="2EC3CF14" w14:textId="77777777">
        <w:trPr>
          <w:trHeight w:val="1200"/>
        </w:trPr>
        <w:tc>
          <w:tcPr>
            <w:tcW w:w="0" w:type="auto"/>
            <w:tcBorders>
              <w:top w:val="single" w:color="auto" w:sz="4" w:space="0"/>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6601BB7B"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6B824E00"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3.5.11.1 Procedure for attending and incorporating new users:</w:t>
            </w:r>
            <w:r w:rsidRPr="007677D8">
              <w:rPr>
                <w:color w:val="000000"/>
                <w:kern w:val="0"/>
                <w:sz w:val="22"/>
                <w:szCs w:val="22"/>
                <w:lang w:val="en-US" w:eastAsia="es-CO"/>
              </w:rPr>
              <w:t xml:space="preserve"> Existence of a standard procedure to incorporate </w:t>
            </w:r>
            <w:r>
              <w:rPr>
                <w:color w:val="000000"/>
                <w:kern w:val="0"/>
                <w:sz w:val="22"/>
                <w:szCs w:val="22"/>
                <w:lang w:val="en-US" w:eastAsia="es-CO"/>
              </w:rPr>
              <w:t xml:space="preserve">new </w:t>
            </w:r>
            <w:r w:rsidRPr="007677D8">
              <w:rPr>
                <w:color w:val="000000"/>
                <w:kern w:val="0"/>
                <w:sz w:val="22"/>
                <w:szCs w:val="22"/>
                <w:lang w:val="en-US" w:eastAsia="es-CO"/>
              </w:rPr>
              <w:t>users to</w:t>
            </w:r>
            <w:r>
              <w:rPr>
                <w:color w:val="000000"/>
                <w:kern w:val="0"/>
                <w:sz w:val="22"/>
                <w:szCs w:val="22"/>
                <w:lang w:val="en-US" w:eastAsia="es-CO"/>
              </w:rPr>
              <w:t xml:space="preserve"> sewerage</w:t>
            </w:r>
            <w:r w:rsidRPr="007677D8">
              <w:rPr>
                <w:color w:val="000000"/>
                <w:kern w:val="0"/>
                <w:sz w:val="22"/>
                <w:szCs w:val="22"/>
                <w:lang w:val="en-US" w:eastAsia="es-CO"/>
              </w:rPr>
              <w:t xml:space="preserve"> </w:t>
            </w:r>
            <w:r>
              <w:rPr>
                <w:color w:val="000000"/>
                <w:kern w:val="0"/>
                <w:sz w:val="22"/>
                <w:szCs w:val="22"/>
                <w:lang w:val="en-US" w:eastAsia="es-CO"/>
              </w:rPr>
              <w:t>s</w:t>
            </w:r>
            <w:r w:rsidRPr="007677D8">
              <w:rPr>
                <w:color w:val="000000"/>
                <w:kern w:val="0"/>
                <w:sz w:val="22"/>
                <w:szCs w:val="22"/>
                <w:lang w:val="en-US" w:eastAsia="es-CO"/>
              </w:rPr>
              <w:t>ystem</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00F73A8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278E2A6F"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w:t>
            </w:r>
            <w:r w:rsidRPr="007677D8">
              <w:rPr>
                <w:color w:val="000000"/>
                <w:kern w:val="0"/>
                <w:sz w:val="22"/>
                <w:szCs w:val="22"/>
                <w:lang w:val="en-US" w:eastAsia="es-CO"/>
              </w:rPr>
              <w:t>echni</w:t>
            </w:r>
            <w:r>
              <w:rPr>
                <w:color w:val="000000"/>
                <w:kern w:val="0"/>
                <w:sz w:val="22"/>
                <w:szCs w:val="22"/>
                <w:lang w:val="en-US" w:eastAsia="es-CO"/>
              </w:rPr>
              <w:t>c</w:t>
            </w:r>
            <w:r w:rsidRPr="007677D8">
              <w:rPr>
                <w:color w:val="000000"/>
                <w:kern w:val="0"/>
                <w:sz w:val="22"/>
                <w:szCs w:val="22"/>
                <w:lang w:val="en-US" w:eastAsia="es-CO"/>
              </w:rPr>
              <w:t xml:space="preserve"> </w:t>
            </w:r>
            <w:r>
              <w:rPr>
                <w:color w:val="000000"/>
                <w:kern w:val="0"/>
                <w:sz w:val="22"/>
                <w:szCs w:val="22"/>
                <w:lang w:val="en-US" w:eastAsia="es-CO"/>
              </w:rPr>
              <w:t>v</w:t>
            </w:r>
            <w:r w:rsidRPr="007677D8">
              <w:rPr>
                <w:color w:val="000000"/>
                <w:kern w:val="0"/>
                <w:sz w:val="22"/>
                <w:szCs w:val="22"/>
                <w:lang w:val="en-US" w:eastAsia="es-CO"/>
              </w:rPr>
              <w:t xml:space="preserve">alidation interview, </w:t>
            </w:r>
            <w:r>
              <w:rPr>
                <w:color w:val="000000"/>
                <w:kern w:val="0"/>
                <w:sz w:val="22"/>
                <w:szCs w:val="22"/>
                <w:lang w:val="en-US" w:eastAsia="es-CO"/>
              </w:rPr>
              <w:t>S</w:t>
            </w:r>
            <w:r w:rsidRPr="007677D8">
              <w:rPr>
                <w:color w:val="000000"/>
                <w:kern w:val="0"/>
                <w:sz w:val="22"/>
                <w:szCs w:val="22"/>
                <w:lang w:val="en-US" w:eastAsia="es-CO"/>
              </w:rPr>
              <w:t xml:space="preserve">tructured </w:t>
            </w:r>
            <w:r>
              <w:rPr>
                <w:color w:val="000000"/>
                <w:kern w:val="0"/>
                <w:sz w:val="22"/>
                <w:szCs w:val="22"/>
                <w:lang w:val="en-US" w:eastAsia="es-CO"/>
              </w:rPr>
              <w:t>i</w:t>
            </w:r>
            <w:r w:rsidRPr="007677D8">
              <w:rPr>
                <w:color w:val="000000"/>
                <w:kern w:val="0"/>
                <w:sz w:val="22"/>
                <w:szCs w:val="22"/>
                <w:lang w:val="en-US" w:eastAsia="es-CO"/>
              </w:rPr>
              <w:t>nterview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13FEBDC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Yeah</w:t>
            </w:r>
          </w:p>
        </w:tc>
      </w:tr>
      <w:tr w:rsidRPr="007677D8" w:rsidR="005E3FA6" w:rsidTr="0075000F" w14:paraId="42989C75" w14:textId="77777777">
        <w:trPr>
          <w:trHeight w:val="1077"/>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28EC088C"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210AFA1"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3.5.11.2 </w:t>
            </w:r>
            <w:r>
              <w:rPr>
                <w:i/>
                <w:iCs/>
                <w:color w:val="000000"/>
                <w:kern w:val="0"/>
                <w:sz w:val="22"/>
                <w:szCs w:val="22"/>
                <w:lang w:val="en-US" w:eastAsia="es-CO"/>
              </w:rPr>
              <w:t>C</w:t>
            </w:r>
            <w:r w:rsidRPr="007677D8">
              <w:rPr>
                <w:i/>
                <w:iCs/>
                <w:color w:val="000000"/>
                <w:kern w:val="0"/>
                <w:sz w:val="22"/>
                <w:szCs w:val="22"/>
                <w:lang w:val="en-US" w:eastAsia="es-CO"/>
              </w:rPr>
              <w:t xml:space="preserve">landestine </w:t>
            </w:r>
            <w:r>
              <w:rPr>
                <w:i/>
                <w:iCs/>
                <w:color w:val="000000"/>
                <w:kern w:val="0"/>
                <w:sz w:val="22"/>
                <w:szCs w:val="22"/>
                <w:lang w:val="en-US" w:eastAsia="es-CO"/>
              </w:rPr>
              <w:t>u</w:t>
            </w:r>
            <w:r w:rsidRPr="007677D8">
              <w:rPr>
                <w:i/>
                <w:iCs/>
                <w:color w:val="000000"/>
                <w:kern w:val="0"/>
                <w:sz w:val="22"/>
                <w:szCs w:val="22"/>
                <w:lang w:val="en-US" w:eastAsia="es-CO"/>
              </w:rPr>
              <w:t xml:space="preserve">ser </w:t>
            </w:r>
            <w:r>
              <w:rPr>
                <w:i/>
                <w:iCs/>
                <w:color w:val="000000"/>
                <w:kern w:val="0"/>
                <w:sz w:val="22"/>
                <w:szCs w:val="22"/>
                <w:lang w:val="en-US" w:eastAsia="es-CO"/>
              </w:rPr>
              <w:t>d</w:t>
            </w:r>
            <w:r w:rsidRPr="007677D8">
              <w:rPr>
                <w:i/>
                <w:iCs/>
                <w:color w:val="000000"/>
                <w:kern w:val="0"/>
                <w:sz w:val="22"/>
                <w:szCs w:val="22"/>
                <w:lang w:val="en-US" w:eastAsia="es-CO"/>
              </w:rPr>
              <w:t xml:space="preserve">etection​: </w:t>
            </w:r>
            <w:r>
              <w:rPr>
                <w:color w:val="000000"/>
                <w:kern w:val="0"/>
                <w:sz w:val="22"/>
                <w:szCs w:val="22"/>
                <w:lang w:val="en-US" w:eastAsia="es-CO"/>
              </w:rPr>
              <w:t>Existence of</w:t>
            </w:r>
            <w:r w:rsidRPr="007677D8">
              <w:rPr>
                <w:color w:val="000000"/>
                <w:kern w:val="0"/>
                <w:sz w:val="22"/>
                <w:szCs w:val="22"/>
                <w:lang w:val="en-US" w:eastAsia="es-CO"/>
              </w:rPr>
              <w:t xml:space="preserve"> a procedure for detecting illegal clandestine users to </w:t>
            </w:r>
            <w:r>
              <w:rPr>
                <w:color w:val="000000"/>
                <w:kern w:val="0"/>
                <w:sz w:val="22"/>
                <w:szCs w:val="22"/>
                <w:lang w:val="en-US" w:eastAsia="es-CO"/>
              </w:rPr>
              <w:t>sewerage</w:t>
            </w:r>
            <w:r w:rsidRPr="007677D8">
              <w:rPr>
                <w:color w:val="000000"/>
                <w:kern w:val="0"/>
                <w:sz w:val="22"/>
                <w:szCs w:val="22"/>
                <w:lang w:val="en-US" w:eastAsia="es-CO"/>
              </w:rPr>
              <w:t xml:space="preserve"> system</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52E574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DD6AE7F"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w:t>
            </w:r>
            <w:r w:rsidRPr="007677D8">
              <w:rPr>
                <w:color w:val="000000"/>
                <w:kern w:val="0"/>
                <w:sz w:val="22"/>
                <w:szCs w:val="22"/>
                <w:lang w:val="en-US" w:eastAsia="es-CO"/>
              </w:rPr>
              <w:t>echni</w:t>
            </w:r>
            <w:r>
              <w:rPr>
                <w:color w:val="000000"/>
                <w:kern w:val="0"/>
                <w:sz w:val="22"/>
                <w:szCs w:val="22"/>
                <w:lang w:val="en-US" w:eastAsia="es-CO"/>
              </w:rPr>
              <w:t>c</w:t>
            </w:r>
            <w:r w:rsidRPr="007677D8">
              <w:rPr>
                <w:color w:val="000000"/>
                <w:kern w:val="0"/>
                <w:sz w:val="22"/>
                <w:szCs w:val="22"/>
                <w:lang w:val="en-US" w:eastAsia="es-CO"/>
              </w:rPr>
              <w:t xml:space="preserve"> </w:t>
            </w:r>
            <w:r>
              <w:rPr>
                <w:color w:val="000000"/>
                <w:kern w:val="0"/>
                <w:sz w:val="22"/>
                <w:szCs w:val="22"/>
                <w:lang w:val="en-US" w:eastAsia="es-CO"/>
              </w:rPr>
              <w:t>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FF12EA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w:t>
            </w:r>
          </w:p>
        </w:tc>
      </w:tr>
      <w:tr w:rsidRPr="007677D8" w:rsidR="005E3FA6" w:rsidTr="0075000F" w14:paraId="7720C71F" w14:textId="77777777">
        <w:trPr>
          <w:trHeight w:val="1134"/>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73B706C6"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4F8BC4B4"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3.5.11.3 Collection process: </w:t>
            </w:r>
            <w:r w:rsidRPr="00D5520F">
              <w:rPr>
                <w:color w:val="000000"/>
                <w:kern w:val="0"/>
                <w:sz w:val="22"/>
                <w:szCs w:val="22"/>
                <w:lang w:val="en-US" w:eastAsia="es-CO"/>
              </w:rPr>
              <w:t>Existence of a collection</w:t>
            </w:r>
            <w:r w:rsidRPr="007677D8">
              <w:rPr>
                <w:color w:val="000000"/>
                <w:kern w:val="0"/>
                <w:sz w:val="22"/>
                <w:szCs w:val="22"/>
                <w:lang w:val="en-US" w:eastAsia="es-CO"/>
              </w:rPr>
              <w:t xml:space="preserve"> </w:t>
            </w:r>
            <w:r>
              <w:rPr>
                <w:color w:val="000000"/>
                <w:kern w:val="0"/>
                <w:sz w:val="22"/>
                <w:szCs w:val="22"/>
                <w:lang w:val="en-US" w:eastAsia="es-CO"/>
              </w:rPr>
              <w:t>procedure</w:t>
            </w:r>
            <w:r w:rsidRPr="007677D8">
              <w:rPr>
                <w:color w:val="000000"/>
                <w:kern w:val="0"/>
                <w:sz w:val="22"/>
                <w:szCs w:val="22"/>
                <w:lang w:val="en-US" w:eastAsia="es-CO"/>
              </w:rPr>
              <w:t xml:space="preserve"> for </w:t>
            </w:r>
            <w:r>
              <w:rPr>
                <w:color w:val="000000"/>
                <w:kern w:val="0"/>
                <w:sz w:val="22"/>
                <w:szCs w:val="22"/>
                <w:lang w:val="en-US" w:eastAsia="es-CO"/>
              </w:rPr>
              <w:t>sewerage</w:t>
            </w:r>
            <w:r w:rsidRPr="007677D8">
              <w:rPr>
                <w:color w:val="000000"/>
                <w:kern w:val="0"/>
                <w:sz w:val="22"/>
                <w:szCs w:val="22"/>
                <w:lang w:val="en-US" w:eastAsia="es-CO"/>
              </w:rPr>
              <w:t xml:space="preserve"> system</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4006011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41647EB6"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w:t>
            </w:r>
            <w:r w:rsidRPr="007677D8">
              <w:rPr>
                <w:color w:val="000000"/>
                <w:kern w:val="0"/>
                <w:sz w:val="22"/>
                <w:szCs w:val="22"/>
                <w:lang w:val="en-US" w:eastAsia="es-CO"/>
              </w:rPr>
              <w:t>echni</w:t>
            </w:r>
            <w:r>
              <w:rPr>
                <w:color w:val="000000"/>
                <w:kern w:val="0"/>
                <w:sz w:val="22"/>
                <w:szCs w:val="22"/>
                <w:lang w:val="en-US" w:eastAsia="es-CO"/>
              </w:rPr>
              <w:t>c</w:t>
            </w:r>
            <w:r w:rsidRPr="007677D8">
              <w:rPr>
                <w:color w:val="000000"/>
                <w:kern w:val="0"/>
                <w:sz w:val="22"/>
                <w:szCs w:val="22"/>
                <w:lang w:val="en-US" w:eastAsia="es-CO"/>
              </w:rPr>
              <w:t xml:space="preserve"> </w:t>
            </w:r>
            <w:r>
              <w:rPr>
                <w:color w:val="000000"/>
                <w:kern w:val="0"/>
                <w:sz w:val="22"/>
                <w:szCs w:val="22"/>
                <w:lang w:val="en-US" w:eastAsia="es-CO"/>
              </w:rPr>
              <w:t>v</w:t>
            </w:r>
            <w:r w:rsidRPr="007677D8">
              <w:rPr>
                <w:color w:val="000000"/>
                <w:kern w:val="0"/>
                <w:sz w:val="22"/>
                <w:szCs w:val="22"/>
                <w:lang w:val="en-US" w:eastAsia="es-CO"/>
              </w:rPr>
              <w:t>alidation interview, Timeline Workshop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475DDE2A"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w:t>
            </w:r>
          </w:p>
        </w:tc>
      </w:tr>
      <w:tr w:rsidRPr="007677D8" w:rsidR="005E3FA6" w:rsidTr="0075000F" w14:paraId="6E5D3CDE" w14:textId="77777777">
        <w:trPr>
          <w:trHeight w:val="1134"/>
        </w:trPr>
        <w:tc>
          <w:tcPr>
            <w:tcW w:w="0" w:type="auto"/>
            <w:tcBorders>
              <w:top w:val="nil"/>
              <w:left w:val="single" w:color="auto" w:sz="4" w:space="0"/>
              <w:bottom w:val="single" w:color="auto" w:sz="4" w:space="0"/>
              <w:right w:val="single" w:color="auto" w:sz="4" w:space="0"/>
            </w:tcBorders>
            <w:shd w:val="clear" w:color="000000" w:fill="E9DBEF"/>
            <w:vAlign w:val="center"/>
            <w:hideMark/>
          </w:tcPr>
          <w:p w:rsidRPr="007677D8" w:rsidR="005E3FA6" w:rsidP="0075000F" w:rsidRDefault="005E3FA6" w14:paraId="3F83F69C" w14:textId="77777777">
            <w:pPr>
              <w:spacing w:after="0" w:line="240" w:lineRule="auto"/>
              <w:ind w:firstLine="0"/>
              <w:jc w:val="center"/>
              <w:rPr>
                <w:b/>
                <w:bCs/>
                <w:color w:val="000000"/>
                <w:kern w:val="0"/>
                <w:lang w:val="en-US" w:eastAsia="es-CO"/>
              </w:rPr>
            </w:pPr>
            <w:r w:rsidRPr="007677D8">
              <w:rPr>
                <w:b/>
                <w:bCs/>
                <w:color w:val="000000"/>
                <w:kern w:val="0"/>
                <w:lang w:val="en-US" w:eastAsia="es-CO"/>
              </w:rPr>
              <w:t>T</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4988C5F"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3.5.11.4 </w:t>
            </w:r>
            <w:r>
              <w:rPr>
                <w:i/>
                <w:iCs/>
                <w:color w:val="000000"/>
                <w:kern w:val="0"/>
                <w:sz w:val="22"/>
                <w:szCs w:val="22"/>
                <w:lang w:val="en-US" w:eastAsia="es-CO"/>
              </w:rPr>
              <w:t>Basic s</w:t>
            </w:r>
            <w:r w:rsidRPr="007677D8">
              <w:rPr>
                <w:i/>
                <w:iCs/>
                <w:color w:val="000000"/>
                <w:kern w:val="0"/>
                <w:sz w:val="22"/>
                <w:szCs w:val="22"/>
                <w:lang w:val="en-US" w:eastAsia="es-CO"/>
              </w:rPr>
              <w:t xml:space="preserve">anitation and hygiene </w:t>
            </w:r>
            <w:r>
              <w:rPr>
                <w:i/>
                <w:iCs/>
                <w:color w:val="000000"/>
                <w:kern w:val="0"/>
                <w:sz w:val="22"/>
                <w:szCs w:val="22"/>
                <w:lang w:val="en-US" w:eastAsia="es-CO"/>
              </w:rPr>
              <w:t>e</w:t>
            </w:r>
            <w:r w:rsidRPr="007677D8">
              <w:rPr>
                <w:i/>
                <w:iCs/>
                <w:color w:val="000000"/>
                <w:kern w:val="0"/>
                <w:sz w:val="22"/>
                <w:szCs w:val="22"/>
                <w:lang w:val="en-US" w:eastAsia="es-CO"/>
              </w:rPr>
              <w:t>ducation programs​:</w:t>
            </w:r>
            <w:r w:rsidRPr="007677D8">
              <w:rPr>
                <w:color w:val="000000"/>
                <w:kern w:val="0"/>
                <w:sz w:val="22"/>
                <w:szCs w:val="22"/>
                <w:lang w:val="en-US" w:eastAsia="es-CO"/>
              </w:rPr>
              <w:t xml:space="preserve"> </w:t>
            </w:r>
            <w:r>
              <w:rPr>
                <w:color w:val="000000"/>
                <w:kern w:val="0"/>
                <w:sz w:val="22"/>
                <w:szCs w:val="22"/>
                <w:lang w:val="en-US" w:eastAsia="es-CO"/>
              </w:rPr>
              <w:t>Existence of a</w:t>
            </w:r>
            <w:r w:rsidRPr="007677D8">
              <w:rPr>
                <w:color w:val="000000"/>
                <w:kern w:val="0"/>
                <w:sz w:val="22"/>
                <w:szCs w:val="22"/>
                <w:lang w:val="en-US" w:eastAsia="es-CO"/>
              </w:rPr>
              <w:t>n education program in basic sanitation and hygiene</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B4E003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Dichotomous [Yes/No]</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A6B0071"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w:t>
            </w:r>
            <w:r w:rsidRPr="007677D8">
              <w:rPr>
                <w:color w:val="000000"/>
                <w:kern w:val="0"/>
                <w:sz w:val="22"/>
                <w:szCs w:val="22"/>
                <w:lang w:val="en-US" w:eastAsia="es-CO"/>
              </w:rPr>
              <w:t>echni</w:t>
            </w:r>
            <w:r>
              <w:rPr>
                <w:color w:val="000000"/>
                <w:kern w:val="0"/>
                <w:sz w:val="22"/>
                <w:szCs w:val="22"/>
                <w:lang w:val="en-US" w:eastAsia="es-CO"/>
              </w:rPr>
              <w:t>c</w:t>
            </w:r>
            <w:r w:rsidRPr="007677D8">
              <w:rPr>
                <w:color w:val="000000"/>
                <w:kern w:val="0"/>
                <w:sz w:val="22"/>
                <w:szCs w:val="22"/>
                <w:lang w:val="en-US" w:eastAsia="es-CO"/>
              </w:rPr>
              <w:t xml:space="preserve"> </w:t>
            </w:r>
            <w:r>
              <w:rPr>
                <w:color w:val="000000"/>
                <w:kern w:val="0"/>
                <w:sz w:val="22"/>
                <w:szCs w:val="22"/>
                <w:lang w:val="en-US" w:eastAsia="es-CO"/>
              </w:rPr>
              <w:t>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5FCCD5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w:t>
            </w:r>
          </w:p>
        </w:tc>
      </w:tr>
      <w:tr w:rsidRPr="007677D8" w:rsidR="005E3FA6" w:rsidTr="0075000F" w14:paraId="3C47DE93" w14:textId="77777777">
        <w:trPr>
          <w:trHeight w:val="1077"/>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09F50371" w14:textId="77777777">
            <w:pPr>
              <w:spacing w:after="0" w:line="240" w:lineRule="auto"/>
              <w:ind w:firstLine="0"/>
              <w:jc w:val="center"/>
              <w:rPr>
                <w:b/>
                <w:bCs/>
                <w:color w:val="000000"/>
                <w:kern w:val="0"/>
                <w:lang w:val="en-US" w:eastAsia="es-CO"/>
              </w:rPr>
            </w:pPr>
            <w:r>
              <w:rPr>
                <w:b/>
                <w:bCs/>
                <w:kern w:val="0"/>
                <w:lang w:val="en-US" w:eastAsia="es-CO"/>
              </w:rPr>
              <w:t>E</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1791C405"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3.5.11.5 </w:t>
            </w:r>
            <w:r>
              <w:rPr>
                <w:i/>
                <w:iCs/>
                <w:color w:val="000000"/>
                <w:kern w:val="0"/>
                <w:sz w:val="22"/>
                <w:szCs w:val="22"/>
                <w:lang w:val="en-US" w:eastAsia="es-CO"/>
              </w:rPr>
              <w:t>Sewerage</w:t>
            </w:r>
            <w:r w:rsidRPr="007677D8">
              <w:rPr>
                <w:color w:val="000000"/>
                <w:kern w:val="0"/>
                <w:sz w:val="22"/>
                <w:szCs w:val="22"/>
                <w:lang w:val="en-US" w:eastAsia="es-CO"/>
              </w:rPr>
              <w:t xml:space="preserve"> </w:t>
            </w:r>
            <w:r>
              <w:rPr>
                <w:i/>
                <w:iCs/>
                <w:color w:val="000000"/>
                <w:kern w:val="0"/>
                <w:sz w:val="22"/>
                <w:szCs w:val="22"/>
                <w:lang w:val="en-US" w:eastAsia="es-CO"/>
              </w:rPr>
              <w:t>s</w:t>
            </w:r>
            <w:r w:rsidRPr="007677D8">
              <w:rPr>
                <w:i/>
                <w:iCs/>
                <w:color w:val="000000"/>
                <w:kern w:val="0"/>
                <w:sz w:val="22"/>
                <w:szCs w:val="22"/>
                <w:lang w:val="en-US" w:eastAsia="es-CO"/>
              </w:rPr>
              <w:t xml:space="preserve">ystem </w:t>
            </w:r>
            <w:r>
              <w:rPr>
                <w:i/>
                <w:iCs/>
                <w:color w:val="000000"/>
                <w:kern w:val="0"/>
                <w:sz w:val="22"/>
                <w:szCs w:val="22"/>
                <w:lang w:val="en-US" w:eastAsia="es-CO"/>
              </w:rPr>
              <w:t>p</w:t>
            </w:r>
            <w:r w:rsidRPr="007677D8">
              <w:rPr>
                <w:i/>
                <w:iCs/>
                <w:color w:val="000000"/>
                <w:kern w:val="0"/>
                <w:sz w:val="22"/>
                <w:szCs w:val="22"/>
                <w:lang w:val="en-US" w:eastAsia="es-CO"/>
              </w:rPr>
              <w:t xml:space="preserve">ayment </w:t>
            </w:r>
            <w:r>
              <w:rPr>
                <w:i/>
                <w:iCs/>
                <w:color w:val="000000"/>
                <w:kern w:val="0"/>
                <w:sz w:val="22"/>
                <w:szCs w:val="22"/>
                <w:lang w:val="en-US" w:eastAsia="es-CO"/>
              </w:rPr>
              <w:t>r</w:t>
            </w:r>
            <w:r w:rsidRPr="007677D8">
              <w:rPr>
                <w:i/>
                <w:iCs/>
                <w:color w:val="000000"/>
                <w:kern w:val="0"/>
                <w:sz w:val="22"/>
                <w:szCs w:val="22"/>
                <w:lang w:val="en-US" w:eastAsia="es-CO"/>
              </w:rPr>
              <w:t>ecords</w:t>
            </w:r>
            <w:r w:rsidRPr="007677D8">
              <w:rPr>
                <w:color w:val="000000"/>
                <w:kern w:val="0"/>
                <w:sz w:val="22"/>
                <w:szCs w:val="22"/>
                <w:lang w:val="en-US" w:eastAsia="es-CO"/>
              </w:rPr>
              <w:t xml:space="preserve">: Existence of clear </w:t>
            </w:r>
            <w:r w:rsidRPr="00D5520F">
              <w:rPr>
                <w:color w:val="000000"/>
                <w:kern w:val="0"/>
                <w:sz w:val="22"/>
                <w:szCs w:val="22"/>
                <w:lang w:val="en-US" w:eastAsia="es-CO"/>
              </w:rPr>
              <w:t xml:space="preserve">and </w:t>
            </w:r>
            <w:r w:rsidRPr="007677D8">
              <w:rPr>
                <w:color w:val="000000"/>
                <w:kern w:val="0"/>
                <w:sz w:val="22"/>
                <w:szCs w:val="22"/>
                <w:lang w:val="en-US" w:eastAsia="es-CO"/>
              </w:rPr>
              <w:t xml:space="preserve">documented payment records </w:t>
            </w:r>
            <w:r>
              <w:rPr>
                <w:color w:val="000000"/>
                <w:kern w:val="0"/>
                <w:sz w:val="22"/>
                <w:szCs w:val="22"/>
                <w:lang w:val="en-US" w:eastAsia="es-CO"/>
              </w:rPr>
              <w:t>for</w:t>
            </w:r>
            <w:r w:rsidRPr="007677D8">
              <w:rPr>
                <w:color w:val="000000"/>
                <w:kern w:val="0"/>
                <w:sz w:val="22"/>
                <w:szCs w:val="22"/>
                <w:lang w:val="en-US" w:eastAsia="es-CO"/>
              </w:rPr>
              <w:t xml:space="preserve"> </w:t>
            </w:r>
            <w:r>
              <w:rPr>
                <w:color w:val="000000"/>
                <w:kern w:val="0"/>
                <w:sz w:val="22"/>
                <w:szCs w:val="22"/>
                <w:lang w:val="en-US" w:eastAsia="es-CO"/>
              </w:rPr>
              <w:t>sewerage</w:t>
            </w:r>
            <w:r w:rsidRPr="007677D8">
              <w:rPr>
                <w:color w:val="000000"/>
                <w:kern w:val="0"/>
                <w:sz w:val="22"/>
                <w:szCs w:val="22"/>
                <w:lang w:val="en-US" w:eastAsia="es-CO"/>
              </w:rPr>
              <w:t xml:space="preserve"> </w:t>
            </w:r>
            <w:r>
              <w:rPr>
                <w:color w:val="000000"/>
                <w:kern w:val="0"/>
                <w:sz w:val="22"/>
                <w:szCs w:val="22"/>
                <w:lang w:val="en-US" w:eastAsia="es-CO"/>
              </w:rPr>
              <w:t>s</w:t>
            </w:r>
            <w:r w:rsidRPr="007677D8">
              <w:rPr>
                <w:color w:val="000000"/>
                <w:kern w:val="0"/>
                <w:sz w:val="22"/>
                <w:szCs w:val="22"/>
                <w:lang w:val="en-US" w:eastAsia="es-CO"/>
              </w:rPr>
              <w:t xml:space="preserve">ystem </w:t>
            </w:r>
            <w:r>
              <w:rPr>
                <w:color w:val="000000"/>
                <w:kern w:val="0"/>
                <w:sz w:val="22"/>
                <w:szCs w:val="22"/>
                <w:lang w:val="en-US" w:eastAsia="es-CO"/>
              </w:rPr>
              <w:t>s</w:t>
            </w:r>
            <w:r w:rsidRPr="007677D8">
              <w:rPr>
                <w:color w:val="000000"/>
                <w:kern w:val="0"/>
                <w:sz w:val="22"/>
                <w:szCs w:val="22"/>
                <w:lang w:val="en-US" w:eastAsia="es-CO"/>
              </w:rPr>
              <w:t>ervice</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4E19AF9C"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S</w:t>
            </w:r>
            <w:r w:rsidRPr="007677D8">
              <w:rPr>
                <w:color w:val="000000"/>
                <w:kern w:val="0"/>
                <w:sz w:val="22"/>
                <w:szCs w:val="22"/>
                <w:lang w:val="en-US" w:eastAsia="es-CO"/>
              </w:rPr>
              <w:t xml:space="preserve">tart registration </w:t>
            </w:r>
            <w:r>
              <w:rPr>
                <w:color w:val="000000"/>
                <w:kern w:val="0"/>
                <w:sz w:val="22"/>
                <w:szCs w:val="22"/>
                <w:lang w:val="en-US" w:eastAsia="es-CO"/>
              </w:rPr>
              <w:t>y</w:t>
            </w:r>
            <w:r w:rsidRPr="007677D8">
              <w:rPr>
                <w:color w:val="000000"/>
                <w:kern w:val="0"/>
                <w:sz w:val="22"/>
                <w:szCs w:val="22"/>
                <w:lang w:val="en-US" w:eastAsia="es-CO"/>
              </w:rPr>
              <w:t>ear [Year]​</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4A72CB90"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w:t>
            </w:r>
            <w:r w:rsidRPr="007677D8">
              <w:rPr>
                <w:color w:val="000000"/>
                <w:kern w:val="0"/>
                <w:sz w:val="22"/>
                <w:szCs w:val="22"/>
                <w:lang w:val="en-US" w:eastAsia="es-CO"/>
              </w:rPr>
              <w:t>echni</w:t>
            </w:r>
            <w:r>
              <w:rPr>
                <w:color w:val="000000"/>
                <w:kern w:val="0"/>
                <w:sz w:val="22"/>
                <w:szCs w:val="22"/>
                <w:lang w:val="en-US" w:eastAsia="es-CO"/>
              </w:rPr>
              <w:t>c</w:t>
            </w:r>
            <w:r w:rsidRPr="007677D8">
              <w:rPr>
                <w:color w:val="000000"/>
                <w:kern w:val="0"/>
                <w:sz w:val="22"/>
                <w:szCs w:val="22"/>
                <w:lang w:val="en-US" w:eastAsia="es-CO"/>
              </w:rPr>
              <w:t xml:space="preserve"> </w:t>
            </w:r>
            <w:r>
              <w:rPr>
                <w:color w:val="000000"/>
                <w:kern w:val="0"/>
                <w:sz w:val="22"/>
                <w:szCs w:val="22"/>
                <w:lang w:val="en-US" w:eastAsia="es-CO"/>
              </w:rPr>
              <w:t>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30F82FA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2016</w:t>
            </w:r>
          </w:p>
        </w:tc>
      </w:tr>
      <w:tr w:rsidRPr="007677D8" w:rsidR="005E3FA6" w:rsidTr="0075000F" w14:paraId="73C03511" w14:textId="77777777">
        <w:trPr>
          <w:trHeight w:val="1304"/>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2C3271E3"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647EC0E"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3.5.11.6 </w:t>
            </w:r>
            <w:r>
              <w:rPr>
                <w:i/>
                <w:iCs/>
                <w:color w:val="000000"/>
                <w:kern w:val="0"/>
                <w:sz w:val="22"/>
                <w:szCs w:val="22"/>
                <w:lang w:val="en-US" w:eastAsia="es-CO"/>
              </w:rPr>
              <w:t>Sewerage</w:t>
            </w:r>
            <w:r w:rsidRPr="007677D8">
              <w:rPr>
                <w:color w:val="000000"/>
                <w:kern w:val="0"/>
                <w:sz w:val="22"/>
                <w:szCs w:val="22"/>
                <w:lang w:val="en-US" w:eastAsia="es-CO"/>
              </w:rPr>
              <w:t xml:space="preserve"> </w:t>
            </w:r>
            <w:r>
              <w:rPr>
                <w:i/>
                <w:iCs/>
                <w:color w:val="000000"/>
                <w:kern w:val="0"/>
                <w:sz w:val="22"/>
                <w:szCs w:val="22"/>
                <w:lang w:val="en-US" w:eastAsia="es-CO"/>
              </w:rPr>
              <w:t>s</w:t>
            </w:r>
            <w:r w:rsidRPr="007677D8">
              <w:rPr>
                <w:i/>
                <w:iCs/>
                <w:color w:val="000000"/>
                <w:kern w:val="0"/>
                <w:sz w:val="22"/>
                <w:szCs w:val="22"/>
                <w:lang w:val="en-US" w:eastAsia="es-CO"/>
              </w:rPr>
              <w:t>ystem</w:t>
            </w:r>
            <w:r>
              <w:rPr>
                <w:i/>
                <w:iCs/>
                <w:color w:val="000000"/>
                <w:kern w:val="0"/>
                <w:sz w:val="22"/>
                <w:szCs w:val="22"/>
                <w:lang w:val="en-US" w:eastAsia="es-CO"/>
              </w:rPr>
              <w:t xml:space="preserve"> portfolio defaulter</w:t>
            </w:r>
            <w:r w:rsidRPr="007677D8">
              <w:rPr>
                <w:i/>
                <w:iCs/>
                <w:color w:val="000000"/>
                <w:kern w:val="0"/>
                <w:sz w:val="22"/>
                <w:szCs w:val="22"/>
                <w:lang w:val="en-US" w:eastAsia="es-CO"/>
              </w:rPr>
              <w:t xml:space="preserve">: </w:t>
            </w:r>
            <w:r w:rsidRPr="007677D8">
              <w:rPr>
                <w:color w:val="000000"/>
                <w:kern w:val="0"/>
                <w:sz w:val="22"/>
                <w:szCs w:val="22"/>
                <w:lang w:val="en-US" w:eastAsia="es-CO"/>
              </w:rPr>
              <w:t xml:space="preserve">Users who are not up to date with </w:t>
            </w:r>
            <w:r>
              <w:rPr>
                <w:color w:val="000000"/>
                <w:kern w:val="0"/>
                <w:sz w:val="22"/>
                <w:szCs w:val="22"/>
                <w:lang w:val="en-US" w:eastAsia="es-CO"/>
              </w:rPr>
              <w:t>their wastewater</w:t>
            </w:r>
            <w:r w:rsidRPr="007677D8">
              <w:rPr>
                <w:color w:val="000000"/>
                <w:kern w:val="0"/>
                <w:sz w:val="22"/>
                <w:szCs w:val="22"/>
                <w:lang w:val="en-US" w:eastAsia="es-CO"/>
              </w:rPr>
              <w:t xml:space="preserve"> R&amp; T system service payments in the last month</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0379FB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of users in arrears / Total number of users)*100 [%]</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0F70605"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w:t>
            </w:r>
            <w:r w:rsidRPr="007677D8">
              <w:rPr>
                <w:color w:val="000000"/>
                <w:kern w:val="0"/>
                <w:sz w:val="22"/>
                <w:szCs w:val="22"/>
                <w:lang w:val="en-US" w:eastAsia="es-CO"/>
              </w:rPr>
              <w:t>echni</w:t>
            </w:r>
            <w:r>
              <w:rPr>
                <w:color w:val="000000"/>
                <w:kern w:val="0"/>
                <w:sz w:val="22"/>
                <w:szCs w:val="22"/>
                <w:lang w:val="en-US" w:eastAsia="es-CO"/>
              </w:rPr>
              <w:t>c</w:t>
            </w:r>
            <w:r w:rsidRPr="007677D8">
              <w:rPr>
                <w:color w:val="000000"/>
                <w:kern w:val="0"/>
                <w:sz w:val="22"/>
                <w:szCs w:val="22"/>
                <w:lang w:val="en-US" w:eastAsia="es-CO"/>
              </w:rPr>
              <w:t xml:space="preserve"> </w:t>
            </w:r>
            <w:r>
              <w:rPr>
                <w:color w:val="000000"/>
                <w:kern w:val="0"/>
                <w:sz w:val="22"/>
                <w:szCs w:val="22"/>
                <w:lang w:val="en-US" w:eastAsia="es-CO"/>
              </w:rPr>
              <w:t>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FAEE62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17%</w:t>
            </w:r>
          </w:p>
        </w:tc>
      </w:tr>
      <w:tr w:rsidRPr="007677D8" w:rsidR="005E3FA6" w:rsidTr="0075000F" w14:paraId="23D66C2B" w14:textId="77777777">
        <w:trPr>
          <w:trHeight w:val="1191"/>
        </w:trPr>
        <w:tc>
          <w:tcPr>
            <w:tcW w:w="0" w:type="auto"/>
            <w:tcBorders>
              <w:top w:val="nil"/>
              <w:left w:val="single" w:color="auto" w:sz="4" w:space="0"/>
              <w:bottom w:val="single" w:color="auto" w:sz="4" w:space="0"/>
              <w:right w:val="single" w:color="auto" w:sz="4" w:space="0"/>
            </w:tcBorders>
            <w:shd w:val="clear" w:color="000000" w:fill="FBE2D5"/>
            <w:vAlign w:val="center"/>
            <w:hideMark/>
          </w:tcPr>
          <w:p w:rsidRPr="007677D8" w:rsidR="005E3FA6" w:rsidP="0075000F" w:rsidRDefault="005E3FA6" w14:paraId="2FC0B15B" w14:textId="77777777">
            <w:pPr>
              <w:spacing w:after="0" w:line="240" w:lineRule="auto"/>
              <w:ind w:firstLine="0"/>
              <w:jc w:val="center"/>
              <w:rPr>
                <w:b/>
                <w:bCs/>
                <w:color w:val="000000"/>
                <w:kern w:val="0"/>
                <w:lang w:val="en-US" w:eastAsia="es-CO"/>
              </w:rPr>
            </w:pPr>
            <w:r>
              <w:rPr>
                <w:b/>
                <w:bCs/>
                <w:color w:val="000000"/>
                <w:kern w:val="0"/>
                <w:lang w:val="en-US" w:eastAsia="es-CO"/>
              </w:rPr>
              <w:t>E</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0E60C45B"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3.5.11.7 </w:t>
            </w:r>
            <w:r>
              <w:rPr>
                <w:i/>
                <w:iCs/>
                <w:color w:val="000000"/>
                <w:kern w:val="0"/>
                <w:sz w:val="22"/>
                <w:szCs w:val="22"/>
                <w:lang w:val="en-US" w:eastAsia="es-CO"/>
              </w:rPr>
              <w:t>Sewerage</w:t>
            </w:r>
            <w:r w:rsidRPr="007677D8">
              <w:rPr>
                <w:color w:val="000000"/>
                <w:kern w:val="0"/>
                <w:sz w:val="22"/>
                <w:szCs w:val="22"/>
                <w:lang w:val="en-US" w:eastAsia="es-CO"/>
              </w:rPr>
              <w:t xml:space="preserve"> </w:t>
            </w:r>
            <w:r>
              <w:rPr>
                <w:i/>
                <w:iCs/>
                <w:color w:val="000000"/>
                <w:kern w:val="0"/>
                <w:sz w:val="22"/>
                <w:szCs w:val="22"/>
                <w:lang w:val="en-US" w:eastAsia="es-CO"/>
              </w:rPr>
              <w:t>s</w:t>
            </w:r>
            <w:r w:rsidRPr="007677D8">
              <w:rPr>
                <w:i/>
                <w:iCs/>
                <w:color w:val="000000"/>
                <w:kern w:val="0"/>
                <w:sz w:val="22"/>
                <w:szCs w:val="22"/>
                <w:lang w:val="en-US" w:eastAsia="es-CO"/>
              </w:rPr>
              <w:t>ystem</w:t>
            </w:r>
            <w:r>
              <w:rPr>
                <w:i/>
                <w:iCs/>
                <w:color w:val="000000"/>
                <w:kern w:val="0"/>
                <w:sz w:val="22"/>
                <w:szCs w:val="22"/>
                <w:lang w:val="en-US" w:eastAsia="es-CO"/>
              </w:rPr>
              <w:t xml:space="preserve"> f</w:t>
            </w:r>
            <w:r w:rsidRPr="007677D8">
              <w:rPr>
                <w:i/>
                <w:iCs/>
                <w:color w:val="000000"/>
                <w:kern w:val="0"/>
                <w:sz w:val="22"/>
                <w:szCs w:val="22"/>
                <w:lang w:val="en-US" w:eastAsia="es-CO"/>
              </w:rPr>
              <w:t xml:space="preserve">ines: </w:t>
            </w:r>
            <w:r w:rsidRPr="007677D8">
              <w:rPr>
                <w:color w:val="000000"/>
                <w:kern w:val="0"/>
                <w:sz w:val="22"/>
                <w:szCs w:val="22"/>
                <w:lang w:val="en-US" w:eastAsia="es-CO"/>
              </w:rPr>
              <w:t xml:space="preserve">Users </w:t>
            </w:r>
            <w:r>
              <w:rPr>
                <w:color w:val="000000"/>
                <w:kern w:val="0"/>
                <w:sz w:val="22"/>
                <w:szCs w:val="22"/>
                <w:lang w:val="en-US" w:eastAsia="es-CO"/>
              </w:rPr>
              <w:t xml:space="preserve">currently </w:t>
            </w:r>
            <w:r w:rsidRPr="007677D8">
              <w:rPr>
                <w:color w:val="000000"/>
                <w:kern w:val="0"/>
                <w:sz w:val="22"/>
                <w:szCs w:val="22"/>
                <w:lang w:val="en-US" w:eastAsia="es-CO"/>
              </w:rPr>
              <w:t xml:space="preserve">fined </w:t>
            </w:r>
            <w:r>
              <w:rPr>
                <w:color w:val="000000"/>
                <w:kern w:val="0"/>
                <w:sz w:val="22"/>
                <w:szCs w:val="22"/>
                <w:lang w:val="en-US" w:eastAsia="es-CO"/>
              </w:rPr>
              <w:t>by</w:t>
            </w:r>
            <w:r w:rsidRPr="007677D8">
              <w:rPr>
                <w:color w:val="000000"/>
                <w:kern w:val="0"/>
                <w:sz w:val="22"/>
                <w:szCs w:val="22"/>
                <w:lang w:val="en-US" w:eastAsia="es-CO"/>
              </w:rPr>
              <w:t xml:space="preserve"> late or non-payment for </w:t>
            </w:r>
            <w:r>
              <w:rPr>
                <w:color w:val="000000"/>
                <w:kern w:val="0"/>
                <w:sz w:val="22"/>
                <w:szCs w:val="22"/>
                <w:lang w:val="en-US" w:eastAsia="es-CO"/>
              </w:rPr>
              <w:t>sewerage</w:t>
            </w:r>
            <w:r w:rsidRPr="007677D8">
              <w:rPr>
                <w:color w:val="000000"/>
                <w:kern w:val="0"/>
                <w:sz w:val="22"/>
                <w:szCs w:val="22"/>
                <w:lang w:val="en-US" w:eastAsia="es-CO"/>
              </w:rPr>
              <w:t xml:space="preserve"> system service in </w:t>
            </w:r>
            <w:r>
              <w:rPr>
                <w:color w:val="000000"/>
                <w:kern w:val="0"/>
                <w:sz w:val="22"/>
                <w:szCs w:val="22"/>
                <w:lang w:val="en-US" w:eastAsia="es-CO"/>
              </w:rPr>
              <w:t>t</w:t>
            </w:r>
            <w:r w:rsidRPr="007677D8">
              <w:rPr>
                <w:color w:val="000000"/>
                <w:kern w:val="0"/>
                <w:sz w:val="22"/>
                <w:szCs w:val="22"/>
                <w:lang w:val="en-US" w:eastAsia="es-CO"/>
              </w:rPr>
              <w:t>he latest month</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315997C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(Number of users fined / Total number of users)*100 [%]</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5521448D"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w:t>
            </w:r>
            <w:r w:rsidRPr="007677D8">
              <w:rPr>
                <w:color w:val="000000"/>
                <w:kern w:val="0"/>
                <w:sz w:val="22"/>
                <w:szCs w:val="22"/>
                <w:lang w:val="en-US" w:eastAsia="es-CO"/>
              </w:rPr>
              <w:t>echni</w:t>
            </w:r>
            <w:r>
              <w:rPr>
                <w:color w:val="000000"/>
                <w:kern w:val="0"/>
                <w:sz w:val="22"/>
                <w:szCs w:val="22"/>
                <w:lang w:val="en-US" w:eastAsia="es-CO"/>
              </w:rPr>
              <w:t>c</w:t>
            </w:r>
            <w:r w:rsidRPr="007677D8">
              <w:rPr>
                <w:color w:val="000000"/>
                <w:kern w:val="0"/>
                <w:sz w:val="22"/>
                <w:szCs w:val="22"/>
                <w:lang w:val="en-US" w:eastAsia="es-CO"/>
              </w:rPr>
              <w:t xml:space="preserve"> </w:t>
            </w:r>
            <w:r>
              <w:rPr>
                <w:color w:val="000000"/>
                <w:kern w:val="0"/>
                <w:sz w:val="22"/>
                <w:szCs w:val="22"/>
                <w:lang w:val="en-US" w:eastAsia="es-CO"/>
              </w:rPr>
              <w:t>v</w:t>
            </w:r>
            <w:r w:rsidRPr="007677D8">
              <w:rPr>
                <w:color w:val="000000"/>
                <w:kern w:val="0"/>
                <w:sz w:val="22"/>
                <w:szCs w:val="22"/>
                <w:lang w:val="en-US" w:eastAsia="es-CO"/>
              </w:rPr>
              <w:t>alidation interview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784FAE1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17%</w:t>
            </w:r>
          </w:p>
        </w:tc>
      </w:tr>
      <w:tr w:rsidRPr="007677D8" w:rsidR="005E3FA6" w:rsidTr="0075000F" w14:paraId="6AED24DA" w14:textId="77777777">
        <w:trPr>
          <w:trHeight w:val="567"/>
        </w:trPr>
        <w:tc>
          <w:tcPr>
            <w:tcW w:w="0" w:type="auto"/>
            <w:tcBorders>
              <w:top w:val="nil"/>
              <w:left w:val="nil"/>
              <w:bottom w:val="nil"/>
              <w:right w:val="nil"/>
            </w:tcBorders>
            <w:vAlign w:val="center"/>
            <w:hideMark/>
          </w:tcPr>
          <w:p w:rsidRPr="007677D8" w:rsidR="005E3FA6" w:rsidP="0075000F" w:rsidRDefault="005E3FA6" w14:paraId="74006FEE" w14:textId="77777777">
            <w:pPr>
              <w:spacing w:after="0" w:line="240" w:lineRule="auto"/>
              <w:ind w:firstLine="0"/>
              <w:jc w:val="left"/>
              <w:rPr>
                <w:color w:val="000000"/>
                <w:kern w:val="0"/>
                <w:sz w:val="22"/>
                <w:szCs w:val="22"/>
                <w:lang w:val="en-US" w:eastAsia="es-CO"/>
              </w:rPr>
            </w:pPr>
          </w:p>
        </w:tc>
        <w:tc>
          <w:tcPr>
            <w:tcW w:w="0" w:type="auto"/>
            <w:gridSpan w:val="4"/>
            <w:tcBorders>
              <w:top w:val="nil"/>
              <w:left w:val="single" w:color="auto" w:sz="4" w:space="0"/>
              <w:bottom w:val="single" w:color="auto" w:sz="4" w:space="0"/>
              <w:right w:val="single" w:color="auto" w:sz="4" w:space="0"/>
            </w:tcBorders>
            <w:vAlign w:val="center"/>
            <w:hideMark/>
          </w:tcPr>
          <w:p w:rsidRPr="007677D8" w:rsidR="005E3FA6" w:rsidP="0075000F" w:rsidRDefault="005E3FA6" w14:paraId="4FD2F426" w14:textId="77777777">
            <w:pPr>
              <w:spacing w:after="0" w:line="240" w:lineRule="auto"/>
              <w:ind w:firstLine="0"/>
              <w:jc w:val="center"/>
              <w:rPr>
                <w:b/>
                <w:bCs/>
                <w:color w:val="000000"/>
                <w:kern w:val="0"/>
                <w:sz w:val="32"/>
                <w:szCs w:val="32"/>
                <w:lang w:val="en-US" w:eastAsia="es-CO"/>
              </w:rPr>
            </w:pPr>
            <w:r w:rsidRPr="007677D8">
              <w:rPr>
                <w:b/>
                <w:bCs/>
                <w:color w:val="000000"/>
                <w:kern w:val="0"/>
                <w:sz w:val="32"/>
                <w:szCs w:val="32"/>
                <w:lang w:val="en-US" w:eastAsia="es-CO"/>
              </w:rPr>
              <w:t xml:space="preserve">3.6 </w:t>
            </w:r>
            <w:r>
              <w:rPr>
                <w:b/>
                <w:bCs/>
                <w:color w:val="000000"/>
                <w:kern w:val="0"/>
                <w:sz w:val="32"/>
                <w:szCs w:val="32"/>
                <w:lang w:val="en-US" w:eastAsia="es-CO"/>
              </w:rPr>
              <w:t>H</w:t>
            </w:r>
            <w:r w:rsidRPr="007677D8">
              <w:rPr>
                <w:b/>
                <w:bCs/>
                <w:color w:val="000000"/>
                <w:kern w:val="0"/>
                <w:sz w:val="32"/>
                <w:szCs w:val="32"/>
                <w:lang w:val="en-US" w:eastAsia="es-CO"/>
              </w:rPr>
              <w:t>ydrological water supply​​</w:t>
            </w:r>
            <w:r>
              <w:rPr>
                <w:b/>
                <w:bCs/>
                <w:color w:val="000000"/>
                <w:kern w:val="0"/>
                <w:sz w:val="32"/>
                <w:szCs w:val="32"/>
                <w:lang w:val="en-US" w:eastAsia="es-CO"/>
              </w:rPr>
              <w:t xml:space="preserve"> s</w:t>
            </w:r>
            <w:r w:rsidRPr="007677D8">
              <w:rPr>
                <w:b/>
                <w:bCs/>
                <w:color w:val="000000"/>
                <w:kern w:val="0"/>
                <w:sz w:val="32"/>
                <w:szCs w:val="32"/>
                <w:lang w:val="en-US" w:eastAsia="es-CO"/>
              </w:rPr>
              <w:t>ervice stat</w:t>
            </w:r>
            <w:r>
              <w:rPr>
                <w:b/>
                <w:bCs/>
                <w:color w:val="000000"/>
                <w:kern w:val="0"/>
                <w:sz w:val="32"/>
                <w:szCs w:val="32"/>
                <w:lang w:val="en-US" w:eastAsia="es-CO"/>
              </w:rPr>
              <w:t>e</w:t>
            </w:r>
          </w:p>
        </w:tc>
      </w:tr>
      <w:tr w:rsidRPr="007677D8" w:rsidR="005E3FA6" w:rsidTr="0075000F" w14:paraId="601FB45D" w14:textId="77777777">
        <w:trPr>
          <w:trHeight w:val="567"/>
        </w:trPr>
        <w:tc>
          <w:tcPr>
            <w:tcW w:w="0" w:type="auto"/>
            <w:tcBorders>
              <w:top w:val="nil"/>
              <w:left w:val="nil"/>
              <w:bottom w:val="nil"/>
              <w:right w:val="nil"/>
            </w:tcBorders>
            <w:vAlign w:val="center"/>
            <w:hideMark/>
          </w:tcPr>
          <w:p w:rsidRPr="007677D8" w:rsidR="005E3FA6" w:rsidP="0075000F" w:rsidRDefault="005E3FA6" w14:paraId="26ABB13D" w14:textId="77777777">
            <w:pPr>
              <w:spacing w:after="0" w:line="240" w:lineRule="auto"/>
              <w:ind w:firstLine="0"/>
              <w:jc w:val="center"/>
              <w:rPr>
                <w:b/>
                <w:bCs/>
                <w:color w:val="000000"/>
                <w:kern w:val="0"/>
                <w:sz w:val="32"/>
                <w:szCs w:val="32"/>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23BB3652"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3.6.1 Water supply service status​</w:t>
            </w:r>
          </w:p>
        </w:tc>
      </w:tr>
      <w:tr w:rsidRPr="007677D8" w:rsidR="005E3FA6" w:rsidTr="0075000F" w14:paraId="278BE5A2" w14:textId="77777777">
        <w:trPr>
          <w:trHeight w:val="794"/>
        </w:trPr>
        <w:tc>
          <w:tcPr>
            <w:tcW w:w="0" w:type="auto"/>
            <w:tcBorders>
              <w:top w:val="single" w:color="auto" w:sz="4" w:space="0"/>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3B57460D"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1E273AA4"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3.6.1.1 Mainstream water uses:​​</w:t>
            </w:r>
            <w:r w:rsidRPr="007677D8">
              <w:rPr>
                <w:color w:val="000000"/>
                <w:kern w:val="0"/>
                <w:sz w:val="22"/>
                <w:szCs w:val="22"/>
                <w:lang w:val="en-US" w:eastAsia="es-CO"/>
              </w:rPr>
              <w:t xml:space="preserve"> </w:t>
            </w:r>
            <w:r>
              <w:rPr>
                <w:color w:val="000000"/>
                <w:kern w:val="0"/>
                <w:sz w:val="22"/>
                <w:szCs w:val="22"/>
                <w:lang w:val="en-US" w:eastAsia="es-CO"/>
              </w:rPr>
              <w:t>Main stream c</w:t>
            </w:r>
            <w:r w:rsidRPr="007677D8">
              <w:rPr>
                <w:color w:val="000000"/>
                <w:kern w:val="0"/>
                <w:sz w:val="22"/>
                <w:szCs w:val="22"/>
                <w:lang w:val="en-US" w:eastAsia="es-CO"/>
              </w:rPr>
              <w:t xml:space="preserve">urrent water </w:t>
            </w:r>
            <w:r>
              <w:rPr>
                <w:color w:val="000000"/>
                <w:kern w:val="0"/>
                <w:sz w:val="22"/>
                <w:szCs w:val="22"/>
                <w:lang w:val="en-US" w:eastAsia="es-CO"/>
              </w:rPr>
              <w:t>u</w:t>
            </w:r>
            <w:r w:rsidRPr="007677D8">
              <w:rPr>
                <w:color w:val="000000"/>
                <w:kern w:val="0"/>
                <w:sz w:val="22"/>
                <w:szCs w:val="22"/>
                <w:lang w:val="en-US" w:eastAsia="es-CO"/>
              </w:rPr>
              <w:t>ses river up and river below the I</w:t>
            </w:r>
            <w:r>
              <w:rPr>
                <w:color w:val="000000"/>
                <w:kern w:val="0"/>
                <w:sz w:val="22"/>
                <w:szCs w:val="22"/>
                <w:lang w:val="en-US" w:eastAsia="es-CO"/>
              </w:rPr>
              <w:t>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620157DA"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Nominal [Domestic, Industrial, Agricultural, Other]</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689441D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Cartography workshop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1AAE309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Domestic (79%), Agricultural (1%) and Livestock (20%)</w:t>
            </w:r>
          </w:p>
        </w:tc>
      </w:tr>
      <w:tr w:rsidRPr="007677D8" w:rsidR="005E3FA6" w:rsidTr="0075000F" w14:paraId="540458E7" w14:textId="77777777">
        <w:trPr>
          <w:trHeight w:val="561"/>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3CF52F39"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25218077"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3.6.1.2 Mainstream available flow: </w:t>
            </w:r>
            <w:r>
              <w:rPr>
                <w:color w:val="000000"/>
                <w:kern w:val="0"/>
                <w:sz w:val="22"/>
                <w:szCs w:val="22"/>
                <w:lang w:val="en-US" w:eastAsia="es-CO"/>
              </w:rPr>
              <w:t>A</w:t>
            </w:r>
            <w:r w:rsidRPr="007677D8">
              <w:rPr>
                <w:color w:val="000000"/>
                <w:kern w:val="0"/>
                <w:sz w:val="22"/>
                <w:szCs w:val="22"/>
                <w:lang w:val="en-US" w:eastAsia="es-CO"/>
              </w:rPr>
              <w:t>vailable</w:t>
            </w:r>
            <w:r w:rsidRPr="00743274">
              <w:rPr>
                <w:color w:val="000000"/>
                <w:kern w:val="0"/>
                <w:sz w:val="22"/>
                <w:szCs w:val="22"/>
                <w:lang w:val="en-US" w:eastAsia="es-CO"/>
              </w:rPr>
              <w:t xml:space="preserve"> </w:t>
            </w:r>
            <w:r>
              <w:rPr>
                <w:color w:val="000000"/>
                <w:kern w:val="0"/>
                <w:sz w:val="22"/>
                <w:szCs w:val="22"/>
                <w:lang w:val="en-US" w:eastAsia="es-CO"/>
              </w:rPr>
              <w:t>f</w:t>
            </w:r>
            <w:r w:rsidRPr="00743274">
              <w:rPr>
                <w:color w:val="000000"/>
                <w:kern w:val="0"/>
                <w:sz w:val="22"/>
                <w:szCs w:val="22"/>
                <w:lang w:val="en-US" w:eastAsia="es-CO"/>
              </w:rPr>
              <w:t xml:space="preserve">low annual </w:t>
            </w:r>
            <w:r>
              <w:rPr>
                <w:color w:val="000000"/>
                <w:kern w:val="0"/>
                <w:sz w:val="22"/>
                <w:szCs w:val="22"/>
                <w:lang w:val="en-US" w:eastAsia="es-CO"/>
              </w:rPr>
              <w:t>a</w:t>
            </w:r>
            <w:r w:rsidRPr="00743274">
              <w:rPr>
                <w:color w:val="000000"/>
                <w:kern w:val="0"/>
                <w:sz w:val="22"/>
                <w:szCs w:val="22"/>
                <w:lang w:val="en-US" w:eastAsia="es-CO"/>
              </w:rPr>
              <w:t xml:space="preserve">verage </w:t>
            </w:r>
            <w:r w:rsidRPr="007677D8">
              <w:rPr>
                <w:color w:val="000000"/>
                <w:kern w:val="0"/>
                <w:sz w:val="22"/>
                <w:szCs w:val="22"/>
                <w:lang w:val="en-US" w:eastAsia="es-CO"/>
              </w:rPr>
              <w:t xml:space="preserve">for different uses (domestic, industrial, agricultural, others) under the current conditions </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114A182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Volume / </w:t>
            </w:r>
            <w:r>
              <w:rPr>
                <w:color w:val="000000"/>
                <w:kern w:val="0"/>
                <w:sz w:val="22"/>
                <w:szCs w:val="22"/>
                <w:lang w:val="en-US" w:eastAsia="es-CO"/>
              </w:rPr>
              <w:t>U</w:t>
            </w:r>
            <w:r w:rsidRPr="007677D8">
              <w:rPr>
                <w:color w:val="000000"/>
                <w:kern w:val="0"/>
                <w:sz w:val="22"/>
                <w:szCs w:val="22"/>
                <w:lang w:val="en-US" w:eastAsia="es-CO"/>
              </w:rPr>
              <w:t xml:space="preserve">nit </w:t>
            </w:r>
            <w:r>
              <w:rPr>
                <w:color w:val="000000"/>
                <w:kern w:val="0"/>
                <w:sz w:val="22"/>
                <w:szCs w:val="22"/>
                <w:lang w:val="en-US" w:eastAsia="es-CO"/>
              </w:rPr>
              <w:t>t</w:t>
            </w:r>
            <w:r w:rsidRPr="007677D8">
              <w:rPr>
                <w:color w:val="000000"/>
                <w:kern w:val="0"/>
                <w:sz w:val="22"/>
                <w:szCs w:val="22"/>
                <w:lang w:val="en-US" w:eastAsia="es-CO"/>
              </w:rPr>
              <w:t>ime [m</w:t>
            </w:r>
            <w:r w:rsidRPr="007677D8">
              <w:rPr>
                <w:color w:val="000000"/>
                <w:kern w:val="0"/>
                <w:sz w:val="22"/>
                <w:szCs w:val="22"/>
                <w:vertAlign w:val="superscript"/>
                <w:lang w:val="en-US" w:eastAsia="es-CO"/>
              </w:rPr>
              <w:t>3</w:t>
            </w:r>
            <w:r w:rsidRPr="007677D8">
              <w:rPr>
                <w:color w:val="000000"/>
                <w:kern w:val="0"/>
                <w:sz w:val="22"/>
                <w:szCs w:val="22"/>
                <w:lang w:val="en-US" w:eastAsia="es-CO"/>
              </w:rPr>
              <w:t>/s]</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628CFEC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quantity monitoring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5617397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8.9 ± 7.8 m</w:t>
            </w:r>
            <w:r w:rsidRPr="007677D8">
              <w:rPr>
                <w:color w:val="000000"/>
                <w:kern w:val="0"/>
                <w:sz w:val="22"/>
                <w:szCs w:val="22"/>
                <w:vertAlign w:val="superscript"/>
                <w:lang w:val="en-US" w:eastAsia="es-CO"/>
              </w:rPr>
              <w:t>3</w:t>
            </w:r>
            <w:r w:rsidRPr="007677D8">
              <w:rPr>
                <w:color w:val="000000"/>
                <w:kern w:val="0"/>
                <w:sz w:val="22"/>
                <w:szCs w:val="22"/>
                <w:lang w:val="en-US" w:eastAsia="es-CO"/>
              </w:rPr>
              <w:t>/s</w:t>
            </w:r>
          </w:p>
        </w:tc>
      </w:tr>
      <w:tr w:rsidRPr="007677D8" w:rsidR="005E3FA6" w:rsidTr="0075000F" w14:paraId="3ECCC864" w14:textId="77777777">
        <w:trPr>
          <w:trHeight w:val="420"/>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45D38B7B"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5F9AC74C"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3.6.1.3 Total water demand: </w:t>
            </w:r>
            <w:r w:rsidRPr="007677D8">
              <w:rPr>
                <w:color w:val="000000"/>
                <w:kern w:val="0"/>
                <w:sz w:val="22"/>
                <w:szCs w:val="22"/>
                <w:lang w:val="en-US" w:eastAsia="es-CO"/>
              </w:rPr>
              <w:t xml:space="preserve">Total water demand for </w:t>
            </w:r>
            <w:r>
              <w:rPr>
                <w:color w:val="000000"/>
                <w:kern w:val="0"/>
                <w:sz w:val="22"/>
                <w:szCs w:val="22"/>
                <w:lang w:val="en-US" w:eastAsia="es-CO"/>
              </w:rPr>
              <w:t xml:space="preserve">different </w:t>
            </w:r>
            <w:r w:rsidRPr="007677D8">
              <w:rPr>
                <w:color w:val="000000"/>
                <w:kern w:val="0"/>
                <w:sz w:val="22"/>
                <w:szCs w:val="22"/>
                <w:lang w:val="en-US" w:eastAsia="es-CO"/>
              </w:rPr>
              <w:t>uses</w:t>
            </w:r>
            <w:r>
              <w:rPr>
                <w:color w:val="000000"/>
                <w:kern w:val="0"/>
                <w:sz w:val="22"/>
                <w:szCs w:val="22"/>
                <w:lang w:val="en-US" w:eastAsia="es-CO"/>
              </w:rPr>
              <w:t xml:space="preserve"> (</w:t>
            </w:r>
            <w:r w:rsidRPr="007677D8">
              <w:rPr>
                <w:color w:val="000000"/>
                <w:kern w:val="0"/>
                <w:sz w:val="22"/>
                <w:szCs w:val="22"/>
                <w:lang w:val="en-US" w:eastAsia="es-CO"/>
              </w:rPr>
              <w:t>domestic, agricultural, livestock</w:t>
            </w:r>
            <w:r>
              <w:rPr>
                <w:color w:val="000000"/>
                <w:kern w:val="0"/>
                <w:sz w:val="22"/>
                <w:szCs w:val="22"/>
                <w:lang w:val="en-US" w:eastAsia="es-CO"/>
              </w:rPr>
              <w:t>)</w:t>
            </w:r>
            <w:r w:rsidRPr="007677D8">
              <w:rPr>
                <w:color w:val="000000"/>
                <w:kern w:val="0"/>
                <w:sz w:val="22"/>
                <w:szCs w:val="22"/>
                <w:lang w:val="en-US" w:eastAsia="es-CO"/>
              </w:rPr>
              <w:t>; on the sub-basin</w:t>
            </w:r>
            <w:r>
              <w:rPr>
                <w:color w:val="000000"/>
                <w:kern w:val="0"/>
                <w:sz w:val="22"/>
                <w:szCs w:val="22"/>
                <w:lang w:val="en-US" w:eastAsia="es-CO"/>
              </w:rPr>
              <w:t xml:space="preserve"> scale </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4FDC91B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demand: domestic + agricultural + poultry + livestock + industrial [m</w:t>
            </w:r>
            <w:r w:rsidRPr="00743274">
              <w:rPr>
                <w:color w:val="000000"/>
                <w:kern w:val="0"/>
                <w:sz w:val="22"/>
                <w:szCs w:val="22"/>
                <w:vertAlign w:val="superscript"/>
                <w:lang w:val="en-US" w:eastAsia="es-CO"/>
              </w:rPr>
              <w:t>3</w:t>
            </w:r>
            <w:r w:rsidRPr="007677D8">
              <w:rPr>
                <w:color w:val="000000"/>
                <w:kern w:val="0"/>
                <w:sz w:val="22"/>
                <w:szCs w:val="22"/>
                <w:lang w:val="en-US" w:eastAsia="es-CO"/>
              </w:rPr>
              <w:t>/year</w:t>
            </w:r>
            <w:r>
              <w:rPr>
                <w:color w:val="000000"/>
                <w:kern w:val="0"/>
                <w:sz w:val="22"/>
                <w:szCs w:val="22"/>
                <w:lang w:val="en-US" w:eastAsia="es-CO"/>
              </w:rPr>
              <w:t>]</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5BCFE56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Environmental </w:t>
            </w:r>
            <w:r>
              <w:rPr>
                <w:color w:val="000000"/>
                <w:kern w:val="0"/>
                <w:sz w:val="22"/>
                <w:szCs w:val="22"/>
                <w:lang w:val="en-US" w:eastAsia="es-CO"/>
              </w:rPr>
              <w:t>a</w:t>
            </w:r>
            <w:r w:rsidRPr="007677D8">
              <w:rPr>
                <w:color w:val="000000"/>
                <w:kern w:val="0"/>
                <w:sz w:val="22"/>
                <w:szCs w:val="22"/>
                <w:lang w:val="en-US" w:eastAsia="es-CO"/>
              </w:rPr>
              <w:t xml:space="preserve">uthority </w:t>
            </w:r>
            <w:r>
              <w:rPr>
                <w:color w:val="000000"/>
                <w:kern w:val="0"/>
                <w:sz w:val="22"/>
                <w:szCs w:val="22"/>
                <w:lang w:val="en-US" w:eastAsia="es-CO"/>
              </w:rPr>
              <w:t>r</w:t>
            </w:r>
            <w:r w:rsidRPr="007677D8">
              <w:rPr>
                <w:color w:val="000000"/>
                <w:kern w:val="0"/>
                <w:sz w:val="22"/>
                <w:szCs w:val="22"/>
                <w:lang w:val="en-US" w:eastAsia="es-CO"/>
              </w:rPr>
              <w:t>eport (Secondary)</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1369"/>
              <w:gridCol w:w="1378"/>
            </w:tblGrid>
            <w:tr w:rsidRPr="007677D8" w:rsidR="005E3FA6" w:rsidTr="0075000F" w14:paraId="540E4B57" w14:textId="77777777">
              <w:trPr>
                <w:jc w:val="center"/>
              </w:trPr>
              <w:tc>
                <w:tcPr>
                  <w:tcW w:w="1369" w:type="dxa"/>
                  <w:tcBorders>
                    <w:top w:val="nil"/>
                    <w:left w:val="nil"/>
                    <w:bottom w:val="single" w:color="auto" w:sz="4" w:space="0"/>
                    <w:right w:val="single" w:color="auto" w:sz="4" w:space="0"/>
                  </w:tcBorders>
                  <w:vAlign w:val="center"/>
                </w:tcPr>
                <w:p w:rsidRPr="007677D8" w:rsidR="005E3FA6" w:rsidP="0075000F" w:rsidRDefault="005E3FA6" w14:paraId="51A0E09C" w14:textId="77777777">
                  <w:pPr>
                    <w:spacing w:after="0" w:line="240" w:lineRule="auto"/>
                    <w:ind w:firstLine="0"/>
                    <w:jc w:val="center"/>
                    <w:rPr>
                      <w:rFonts w:eastAsia="Aptos"/>
                      <w:b/>
                      <w:bCs/>
                      <w:color w:val="000000"/>
                      <w:sz w:val="20"/>
                      <w:szCs w:val="20"/>
                      <w:lang w:val="en-US" w:eastAsia="es-CO"/>
                    </w:rPr>
                  </w:pPr>
                  <w:r w:rsidRPr="007677D8">
                    <w:rPr>
                      <w:color w:val="000000"/>
                      <w:sz w:val="22"/>
                      <w:szCs w:val="22"/>
                      <w:lang w:val="en-US" w:eastAsia="es-CO"/>
                    </w:rPr>
                    <w:t> </w:t>
                  </w:r>
                </w:p>
              </w:tc>
              <w:tc>
                <w:tcPr>
                  <w:tcW w:w="1378" w:type="dxa"/>
                  <w:tcBorders>
                    <w:left w:val="single" w:color="auto" w:sz="4" w:space="0"/>
                  </w:tcBorders>
                  <w:vAlign w:val="center"/>
                </w:tcPr>
                <w:p w:rsidRPr="007677D8" w:rsidR="005E3FA6" w:rsidP="0075000F" w:rsidRDefault="005E3FA6" w14:paraId="23D596FE" w14:textId="77777777">
                  <w:pPr>
                    <w:spacing w:after="0" w:line="240" w:lineRule="auto"/>
                    <w:ind w:firstLine="0"/>
                    <w:jc w:val="center"/>
                    <w:rPr>
                      <w:rFonts w:eastAsia="Aptos"/>
                      <w:b/>
                      <w:bCs/>
                      <w:color w:val="000000"/>
                      <w:sz w:val="20"/>
                      <w:szCs w:val="20"/>
                      <w:lang w:val="en-US" w:eastAsia="es-CO"/>
                    </w:rPr>
                  </w:pPr>
                  <w:r>
                    <w:rPr>
                      <w:rFonts w:eastAsia="Aptos"/>
                      <w:b/>
                      <w:bCs/>
                      <w:color w:val="000000"/>
                      <w:sz w:val="20"/>
                      <w:szCs w:val="20"/>
                      <w:lang w:val="en-US" w:eastAsia="es-CO"/>
                    </w:rPr>
                    <w:t>Flow rate</w:t>
                  </w:r>
                </w:p>
              </w:tc>
            </w:tr>
            <w:tr w:rsidRPr="007677D8" w:rsidR="005E3FA6" w:rsidTr="0075000F" w14:paraId="753A9E4D" w14:textId="77777777">
              <w:trPr>
                <w:jc w:val="center"/>
              </w:trPr>
              <w:tc>
                <w:tcPr>
                  <w:tcW w:w="1369" w:type="dxa"/>
                  <w:tcBorders>
                    <w:top w:val="single" w:color="auto" w:sz="4" w:space="0"/>
                  </w:tcBorders>
                  <w:vAlign w:val="center"/>
                </w:tcPr>
                <w:p w:rsidRPr="007677D8" w:rsidR="005E3FA6" w:rsidP="0075000F" w:rsidRDefault="005E3FA6" w14:paraId="436D23DE" w14:textId="77777777">
                  <w:pPr>
                    <w:spacing w:after="0" w:line="240" w:lineRule="auto"/>
                    <w:ind w:firstLine="0"/>
                    <w:jc w:val="center"/>
                    <w:rPr>
                      <w:rFonts w:eastAsia="Aptos"/>
                      <w:b/>
                      <w:bCs/>
                      <w:color w:val="000000"/>
                      <w:sz w:val="20"/>
                      <w:szCs w:val="20"/>
                      <w:lang w:val="en-US" w:eastAsia="es-CO"/>
                    </w:rPr>
                  </w:pPr>
                  <w:r>
                    <w:rPr>
                      <w:rFonts w:eastAsia="Aptos"/>
                      <w:b/>
                      <w:bCs/>
                      <w:color w:val="000000"/>
                      <w:sz w:val="20"/>
                      <w:szCs w:val="20"/>
                      <w:lang w:val="en-US" w:eastAsia="es-CO"/>
                    </w:rPr>
                    <w:t>Water use</w:t>
                  </w:r>
                  <w:r w:rsidRPr="007677D8">
                    <w:rPr>
                      <w:rFonts w:eastAsia="Aptos"/>
                      <w:b/>
                      <w:bCs/>
                      <w:color w:val="000000"/>
                      <w:sz w:val="20"/>
                      <w:szCs w:val="20"/>
                      <w:lang w:val="en-US" w:eastAsia="es-CO"/>
                    </w:rPr>
                    <w:t>​</w:t>
                  </w:r>
                </w:p>
              </w:tc>
              <w:tc>
                <w:tcPr>
                  <w:tcW w:w="1378" w:type="dxa"/>
                  <w:vAlign w:val="center"/>
                </w:tcPr>
                <w:p w:rsidRPr="007677D8" w:rsidR="005E3FA6" w:rsidP="0075000F" w:rsidRDefault="005E3FA6" w14:paraId="4D05DEA1" w14:textId="77777777">
                  <w:pPr>
                    <w:spacing w:after="0" w:line="240" w:lineRule="auto"/>
                    <w:ind w:firstLine="0"/>
                    <w:jc w:val="center"/>
                    <w:rPr>
                      <w:rFonts w:eastAsia="Aptos"/>
                      <w:i/>
                      <w:iCs/>
                      <w:color w:val="000000"/>
                      <w:sz w:val="20"/>
                      <w:szCs w:val="20"/>
                      <w:lang w:val="en-US" w:eastAsia="es-CO"/>
                    </w:rPr>
                  </w:pPr>
                  <w:r w:rsidRPr="007677D8">
                    <w:rPr>
                      <w:rFonts w:eastAsia="Aptos"/>
                      <w:i/>
                      <w:iCs/>
                      <w:color w:val="000000"/>
                      <w:sz w:val="20"/>
                      <w:szCs w:val="20"/>
                      <w:lang w:val="en-US" w:eastAsia="es-CO"/>
                    </w:rPr>
                    <w:t>(m</w:t>
                  </w:r>
                  <w:r w:rsidRPr="007677D8">
                    <w:rPr>
                      <w:rFonts w:eastAsia="Aptos"/>
                      <w:i/>
                      <w:iCs/>
                      <w:color w:val="000000"/>
                      <w:sz w:val="20"/>
                      <w:szCs w:val="20"/>
                      <w:vertAlign w:val="superscript"/>
                      <w:lang w:val="en-US" w:eastAsia="es-CO"/>
                    </w:rPr>
                    <w:t>3</w:t>
                  </w:r>
                  <w:r w:rsidRPr="007677D8">
                    <w:rPr>
                      <w:rFonts w:eastAsia="Aptos"/>
                      <w:i/>
                      <w:iCs/>
                      <w:color w:val="000000"/>
                      <w:sz w:val="20"/>
                      <w:szCs w:val="20"/>
                      <w:lang w:val="en-US" w:eastAsia="es-CO"/>
                    </w:rPr>
                    <w:t>/yea</w:t>
                  </w:r>
                  <w:r>
                    <w:rPr>
                      <w:rFonts w:eastAsia="Aptos"/>
                      <w:i/>
                      <w:iCs/>
                      <w:color w:val="000000"/>
                      <w:sz w:val="20"/>
                      <w:szCs w:val="20"/>
                      <w:lang w:val="en-US" w:eastAsia="es-CO"/>
                    </w:rPr>
                    <w:t>r</w:t>
                  </w:r>
                  <w:r w:rsidRPr="007677D8">
                    <w:rPr>
                      <w:rFonts w:eastAsia="Aptos"/>
                      <w:i/>
                      <w:iCs/>
                      <w:color w:val="000000"/>
                      <w:sz w:val="20"/>
                      <w:szCs w:val="20"/>
                      <w:lang w:val="en-US" w:eastAsia="es-CO"/>
                    </w:rPr>
                    <w:t>)</w:t>
                  </w:r>
                </w:p>
              </w:tc>
            </w:tr>
            <w:tr w:rsidRPr="007677D8" w:rsidR="005E3FA6" w:rsidTr="0075000F" w14:paraId="29C667A3" w14:textId="77777777">
              <w:trPr>
                <w:jc w:val="center"/>
              </w:trPr>
              <w:tc>
                <w:tcPr>
                  <w:tcW w:w="1369" w:type="dxa"/>
                  <w:vAlign w:val="center"/>
                </w:tcPr>
                <w:p w:rsidRPr="007677D8" w:rsidR="005E3FA6" w:rsidP="0075000F" w:rsidRDefault="005E3FA6" w14:paraId="64D7EBA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Domestic</w:t>
                  </w:r>
                </w:p>
              </w:tc>
              <w:tc>
                <w:tcPr>
                  <w:tcW w:w="1378" w:type="dxa"/>
                  <w:vAlign w:val="center"/>
                </w:tcPr>
                <w:p w:rsidRPr="007677D8" w:rsidR="005E3FA6" w:rsidP="0075000F" w:rsidRDefault="005E3FA6" w14:paraId="4A7947DB"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195,720</w:t>
                  </w:r>
                </w:p>
              </w:tc>
            </w:tr>
            <w:tr w:rsidRPr="007677D8" w:rsidR="005E3FA6" w:rsidTr="0075000F" w14:paraId="07E583A7" w14:textId="77777777">
              <w:trPr>
                <w:jc w:val="center"/>
              </w:trPr>
              <w:tc>
                <w:tcPr>
                  <w:tcW w:w="1369" w:type="dxa"/>
                  <w:vAlign w:val="center"/>
                </w:tcPr>
                <w:p w:rsidRPr="007677D8" w:rsidR="005E3FA6" w:rsidP="0075000F" w:rsidRDefault="005E3FA6" w14:paraId="3B82B234"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Agricultural</w:t>
                  </w:r>
                </w:p>
              </w:tc>
              <w:tc>
                <w:tcPr>
                  <w:tcW w:w="1378" w:type="dxa"/>
                  <w:vAlign w:val="center"/>
                </w:tcPr>
                <w:p w:rsidRPr="007677D8" w:rsidR="005E3FA6" w:rsidP="0075000F" w:rsidRDefault="005E3FA6" w14:paraId="1FFB5480"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3,285</w:t>
                  </w:r>
                </w:p>
              </w:tc>
            </w:tr>
            <w:tr w:rsidRPr="007677D8" w:rsidR="005E3FA6" w:rsidTr="0075000F" w14:paraId="146D99C8" w14:textId="77777777">
              <w:trPr>
                <w:jc w:val="center"/>
              </w:trPr>
              <w:tc>
                <w:tcPr>
                  <w:tcW w:w="1369" w:type="dxa"/>
                  <w:vAlign w:val="center"/>
                </w:tcPr>
                <w:p w:rsidRPr="007677D8" w:rsidR="005E3FA6" w:rsidP="0075000F" w:rsidRDefault="005E3FA6" w14:paraId="0AF84648"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Livestock</w:t>
                  </w:r>
                </w:p>
              </w:tc>
              <w:tc>
                <w:tcPr>
                  <w:tcW w:w="1378" w:type="dxa"/>
                  <w:vAlign w:val="center"/>
                </w:tcPr>
                <w:p w:rsidRPr="007677D8" w:rsidR="005E3FA6" w:rsidP="0075000F" w:rsidRDefault="005E3FA6" w14:paraId="71ACFCD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46,584</w:t>
                  </w:r>
                </w:p>
              </w:tc>
            </w:tr>
            <w:tr w:rsidRPr="007677D8" w:rsidR="005E3FA6" w:rsidTr="0075000F" w14:paraId="6B105AD3" w14:textId="77777777">
              <w:trPr>
                <w:jc w:val="center"/>
              </w:trPr>
              <w:tc>
                <w:tcPr>
                  <w:tcW w:w="1369" w:type="dxa"/>
                  <w:vAlign w:val="center"/>
                </w:tcPr>
                <w:p w:rsidRPr="007677D8" w:rsidR="005E3FA6" w:rsidP="0075000F" w:rsidRDefault="005E3FA6" w14:paraId="4BB14BEC"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Poultry</w:t>
                  </w:r>
                </w:p>
              </w:tc>
              <w:tc>
                <w:tcPr>
                  <w:tcW w:w="1378" w:type="dxa"/>
                  <w:vAlign w:val="center"/>
                </w:tcPr>
                <w:p w:rsidRPr="007677D8" w:rsidR="005E3FA6" w:rsidP="0075000F" w:rsidRDefault="005E3FA6" w14:paraId="6BBA7466"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w:t>
                  </w:r>
                </w:p>
              </w:tc>
            </w:tr>
            <w:tr w:rsidRPr="007677D8" w:rsidR="005E3FA6" w:rsidTr="0075000F" w14:paraId="2B3525D9" w14:textId="77777777">
              <w:trPr>
                <w:jc w:val="center"/>
              </w:trPr>
              <w:tc>
                <w:tcPr>
                  <w:tcW w:w="1369" w:type="dxa"/>
                  <w:vAlign w:val="center"/>
                </w:tcPr>
                <w:p w:rsidRPr="007677D8" w:rsidR="005E3FA6" w:rsidP="0075000F" w:rsidRDefault="005E3FA6" w14:paraId="6D792E89"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Industrial</w:t>
                  </w:r>
                </w:p>
              </w:tc>
              <w:tc>
                <w:tcPr>
                  <w:tcW w:w="1378" w:type="dxa"/>
                  <w:vAlign w:val="center"/>
                </w:tcPr>
                <w:p w:rsidRPr="007677D8" w:rsidR="005E3FA6" w:rsidP="0075000F" w:rsidRDefault="005E3FA6" w14:paraId="5CFB2E89"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w:t>
                  </w:r>
                </w:p>
              </w:tc>
            </w:tr>
            <w:tr w:rsidRPr="007677D8" w:rsidR="005E3FA6" w:rsidTr="0075000F" w14:paraId="60E0182C" w14:textId="77777777">
              <w:trPr>
                <w:jc w:val="center"/>
              </w:trPr>
              <w:tc>
                <w:tcPr>
                  <w:tcW w:w="1369" w:type="dxa"/>
                  <w:vAlign w:val="center"/>
                </w:tcPr>
                <w:p w:rsidRPr="007677D8" w:rsidR="005E3FA6" w:rsidP="0075000F" w:rsidRDefault="005E3FA6" w14:paraId="30F9B4C6"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Total</w:t>
                  </w:r>
                </w:p>
              </w:tc>
              <w:tc>
                <w:tcPr>
                  <w:tcW w:w="1378" w:type="dxa"/>
                  <w:vAlign w:val="center"/>
                </w:tcPr>
                <w:p w:rsidRPr="007677D8" w:rsidR="005E3FA6" w:rsidP="0075000F" w:rsidRDefault="005E3FA6" w14:paraId="7698D995"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245,589</w:t>
                  </w:r>
                </w:p>
              </w:tc>
            </w:tr>
          </w:tbl>
          <w:p w:rsidRPr="007677D8" w:rsidR="005E3FA6" w:rsidP="0075000F" w:rsidRDefault="005E3FA6" w14:paraId="100C3152"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fldChar w:fldCharType="begin"/>
            </w:r>
            <w:r>
              <w:rPr>
                <w:color w:val="000000"/>
                <w:kern w:val="0"/>
                <w:sz w:val="22"/>
                <w:szCs w:val="22"/>
                <w:lang w:val="en-US" w:eastAsia="es-CO"/>
              </w:rPr>
              <w:instrText xml:space="preserve"> ADDIN EN.CITE &lt;EndNote&gt;&lt;Cite&gt;&lt;Author&gt;CDMB&lt;/Author&gt;&lt;Year&gt;2020&lt;/Year&gt;&lt;RecNum&gt;55&lt;/RecNum&gt;&lt;DisplayText&gt;(CDMB 2020)&lt;/DisplayText&gt;&lt;record&gt;&lt;rec-number&gt;55&lt;/rec-number&gt;&lt;foreign-keys&gt;&lt;key app="EN" db-id="v595a5r9gssvf4exat5pfpexwpffaztza9ee" timestamp="1766760880"&gt;55&lt;/key&gt;&lt;/foreign-keys&gt;&lt;ref-type name="Report"&gt;27&lt;/ref-type&gt;&lt;contributors&gt;&lt;authors&gt;&lt;author&gt;CDMB&lt;/author&gt;&lt;/authors&gt;&lt;/contributors&gt;&lt;titles&gt;&lt;title&gt;Actualización POMCA del Río Alto Lebrija&lt;/title&gt;&lt;/titles&gt;&lt;dates&gt;&lt;year&gt;2020&lt;/year&gt;&lt;/dates&gt;&lt;pub-location&gt;Bucaramanga, Colombia&lt;/pub-location&gt;&lt;publisher&gt;Corporación Autónoma Regional para la Defensa de la Meseta de Bucaramanga (CDMB)&lt;/publisher&gt;&lt;urls&gt;&lt;/urls&gt;&lt;/record&gt;&lt;/Cite&gt;&lt;/EndNote&gt;</w:instrText>
            </w:r>
            <w:r>
              <w:rPr>
                <w:color w:val="000000"/>
                <w:kern w:val="0"/>
                <w:sz w:val="22"/>
                <w:szCs w:val="22"/>
                <w:lang w:val="en-US" w:eastAsia="es-CO"/>
              </w:rPr>
              <w:fldChar w:fldCharType="separate"/>
            </w:r>
            <w:r>
              <w:rPr>
                <w:noProof/>
                <w:color w:val="000000"/>
                <w:kern w:val="0"/>
                <w:sz w:val="22"/>
                <w:szCs w:val="22"/>
                <w:lang w:val="en-US" w:eastAsia="es-CO"/>
              </w:rPr>
              <w:t>(CDMB 2020)</w:t>
            </w:r>
            <w:r>
              <w:rPr>
                <w:color w:val="000000"/>
                <w:kern w:val="0"/>
                <w:sz w:val="22"/>
                <w:szCs w:val="22"/>
                <w:lang w:val="en-US" w:eastAsia="es-CO"/>
              </w:rPr>
              <w:fldChar w:fldCharType="end"/>
            </w:r>
          </w:p>
        </w:tc>
      </w:tr>
      <w:tr w:rsidRPr="007677D8" w:rsidR="005E3FA6" w:rsidTr="0075000F" w14:paraId="21CA79DC" w14:textId="77777777">
        <w:trPr>
          <w:trHeight w:val="567"/>
        </w:trPr>
        <w:tc>
          <w:tcPr>
            <w:tcW w:w="0" w:type="auto"/>
            <w:tcBorders>
              <w:top w:val="nil"/>
              <w:left w:val="nil"/>
              <w:bottom w:val="nil"/>
              <w:right w:val="nil"/>
            </w:tcBorders>
            <w:vAlign w:val="center"/>
            <w:hideMark/>
          </w:tcPr>
          <w:p w:rsidRPr="007677D8" w:rsidR="005E3FA6" w:rsidP="0075000F" w:rsidRDefault="005E3FA6" w14:paraId="5130879B" w14:textId="77777777">
            <w:pPr>
              <w:spacing w:after="0" w:line="240" w:lineRule="auto"/>
              <w:ind w:firstLine="0"/>
              <w:jc w:val="left"/>
              <w:rPr>
                <w:color w:val="000000"/>
                <w:kern w:val="0"/>
                <w:sz w:val="22"/>
                <w:szCs w:val="22"/>
                <w:lang w:val="en-US" w:eastAsia="es-CO"/>
              </w:rPr>
            </w:pPr>
          </w:p>
        </w:tc>
        <w:tc>
          <w:tcPr>
            <w:tcW w:w="0" w:type="auto"/>
            <w:gridSpan w:val="4"/>
            <w:tcBorders>
              <w:top w:val="single" w:color="auto" w:sz="4" w:space="0"/>
              <w:left w:val="single" w:color="auto" w:sz="4" w:space="0"/>
              <w:bottom w:val="single" w:color="000000" w:sz="4" w:space="0"/>
              <w:right w:val="single" w:color="auto" w:sz="4" w:space="0"/>
            </w:tcBorders>
            <w:vAlign w:val="center"/>
            <w:hideMark/>
          </w:tcPr>
          <w:p w:rsidRPr="007677D8" w:rsidR="005E3FA6" w:rsidP="0075000F" w:rsidRDefault="005E3FA6" w14:paraId="4DCF38FF"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3.6.2 </w:t>
            </w:r>
            <w:r>
              <w:rPr>
                <w:b/>
                <w:bCs/>
                <w:i/>
                <w:iCs/>
                <w:color w:val="000000"/>
                <w:kern w:val="0"/>
                <w:sz w:val="28"/>
                <w:szCs w:val="28"/>
                <w:lang w:val="en-US" w:eastAsia="es-CO"/>
              </w:rPr>
              <w:t>W</w:t>
            </w:r>
            <w:r w:rsidRPr="007677D8">
              <w:rPr>
                <w:b/>
                <w:bCs/>
                <w:i/>
                <w:iCs/>
                <w:color w:val="000000"/>
                <w:kern w:val="0"/>
                <w:sz w:val="28"/>
                <w:szCs w:val="28"/>
                <w:lang w:val="en-US" w:eastAsia="es-CO"/>
              </w:rPr>
              <w:t xml:space="preserve">ater quality </w:t>
            </w:r>
            <w:r>
              <w:rPr>
                <w:b/>
                <w:bCs/>
                <w:i/>
                <w:iCs/>
                <w:color w:val="000000"/>
                <w:kern w:val="0"/>
                <w:sz w:val="28"/>
                <w:szCs w:val="28"/>
                <w:lang w:val="en-US" w:eastAsia="es-CO"/>
              </w:rPr>
              <w:t>of r</w:t>
            </w:r>
            <w:r w:rsidRPr="007677D8">
              <w:rPr>
                <w:b/>
                <w:bCs/>
                <w:i/>
                <w:iCs/>
                <w:color w:val="000000"/>
                <w:kern w:val="0"/>
                <w:sz w:val="28"/>
                <w:szCs w:val="28"/>
                <w:lang w:val="en-US" w:eastAsia="es-CO"/>
              </w:rPr>
              <w:t xml:space="preserve">eceiving </w:t>
            </w:r>
            <w:r>
              <w:rPr>
                <w:b/>
                <w:bCs/>
                <w:i/>
                <w:iCs/>
                <w:color w:val="000000"/>
                <w:kern w:val="0"/>
                <w:sz w:val="28"/>
                <w:szCs w:val="28"/>
                <w:lang w:val="en-US" w:eastAsia="es-CO"/>
              </w:rPr>
              <w:t xml:space="preserve">stream </w:t>
            </w:r>
            <w:r w:rsidRPr="007677D8">
              <w:rPr>
                <w:b/>
                <w:bCs/>
                <w:i/>
                <w:iCs/>
                <w:color w:val="000000"/>
                <w:kern w:val="0"/>
                <w:sz w:val="28"/>
                <w:szCs w:val="28"/>
                <w:lang w:val="en-US" w:eastAsia="es-CO"/>
              </w:rPr>
              <w:t>body (</w:t>
            </w:r>
            <w:r>
              <w:rPr>
                <w:b/>
                <w:bCs/>
                <w:i/>
                <w:iCs/>
                <w:color w:val="000000"/>
                <w:kern w:val="0"/>
                <w:sz w:val="28"/>
                <w:szCs w:val="28"/>
                <w:lang w:val="en-US" w:eastAsia="es-CO"/>
              </w:rPr>
              <w:t>River up</w:t>
            </w:r>
            <w:r w:rsidRPr="007677D8">
              <w:rPr>
                <w:b/>
                <w:bCs/>
                <w:i/>
                <w:iCs/>
                <w:color w:val="000000"/>
                <w:kern w:val="0"/>
                <w:sz w:val="28"/>
                <w:szCs w:val="28"/>
                <w:lang w:val="en-US" w:eastAsia="es-CO"/>
              </w:rPr>
              <w:t>)</w:t>
            </w:r>
          </w:p>
        </w:tc>
      </w:tr>
      <w:tr w:rsidRPr="007677D8" w:rsidR="005E3FA6" w:rsidTr="0075000F" w14:paraId="7AF6D031" w14:textId="77777777">
        <w:trPr>
          <w:trHeight w:val="900"/>
        </w:trPr>
        <w:tc>
          <w:tcPr>
            <w:tcW w:w="0" w:type="auto"/>
            <w:tcBorders>
              <w:top w:val="single" w:color="auto" w:sz="4" w:space="0"/>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6FB1C3FC"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11B89D4D"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3.6.2.1 Factors river up that they can affect water quality:​​</w:t>
            </w:r>
            <w:r w:rsidRPr="007677D8">
              <w:rPr>
                <w:color w:val="000000"/>
                <w:kern w:val="0"/>
                <w:sz w:val="22"/>
                <w:szCs w:val="22"/>
                <w:lang w:val="en-US" w:eastAsia="es-CO"/>
              </w:rPr>
              <w:t xml:space="preserve"> Factors river </w:t>
            </w:r>
            <w:r>
              <w:rPr>
                <w:color w:val="000000"/>
                <w:kern w:val="0"/>
                <w:sz w:val="22"/>
                <w:szCs w:val="22"/>
                <w:lang w:val="en-US" w:eastAsia="es-CO"/>
              </w:rPr>
              <w:t>up</w:t>
            </w:r>
            <w:r w:rsidRPr="007677D8">
              <w:rPr>
                <w:color w:val="000000"/>
                <w:kern w:val="0"/>
                <w:sz w:val="22"/>
                <w:szCs w:val="22"/>
                <w:lang w:val="en-US" w:eastAsia="es-CO"/>
              </w:rPr>
              <w:t xml:space="preserve"> the I</w:t>
            </w:r>
            <w:r>
              <w:rPr>
                <w:color w:val="000000"/>
                <w:kern w:val="0"/>
                <w:sz w:val="22"/>
                <w:szCs w:val="22"/>
                <w:lang w:val="en-US" w:eastAsia="es-CO"/>
              </w:rPr>
              <w:t>S</w:t>
            </w:r>
            <w:r w:rsidRPr="007677D8">
              <w:rPr>
                <w:color w:val="000000"/>
                <w:kern w:val="0"/>
                <w:sz w:val="22"/>
                <w:szCs w:val="22"/>
                <w:lang w:val="en-US" w:eastAsia="es-CO"/>
              </w:rPr>
              <w:t xml:space="preserve"> that can deteriorat</w:t>
            </w:r>
            <w:r>
              <w:rPr>
                <w:color w:val="000000"/>
                <w:kern w:val="0"/>
                <w:sz w:val="22"/>
                <w:szCs w:val="22"/>
                <w:lang w:val="en-US" w:eastAsia="es-CO"/>
              </w:rPr>
              <w:t>e</w:t>
            </w:r>
            <w:r w:rsidRPr="007677D8">
              <w:rPr>
                <w:color w:val="000000"/>
                <w:kern w:val="0"/>
                <w:sz w:val="22"/>
                <w:szCs w:val="22"/>
                <w:lang w:val="en-US" w:eastAsia="es-CO"/>
              </w:rPr>
              <w:t>​ water quality​​</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72774519"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Nominal [Domestic, Agriculture, Livestock, Porcine, Poultry, Industrial, Other]</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4A2BDC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Cartography workshop (Primary)</w:t>
            </w:r>
          </w:p>
        </w:tc>
        <w:tc>
          <w:tcPr>
            <w:tcW w:w="3741"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257522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Domestic, porcine and mining</w:t>
            </w:r>
          </w:p>
        </w:tc>
      </w:tr>
      <w:tr w:rsidRPr="007677D8" w:rsidR="005E3FA6" w:rsidTr="0075000F" w14:paraId="42315ADA" w14:textId="77777777">
        <w:trPr>
          <w:trHeight w:val="2041"/>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699DF2F1"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6B7DED3A"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3.6.2.2 Water quality parameters​​</w:t>
            </w:r>
            <w:r>
              <w:rPr>
                <w:i/>
                <w:iCs/>
                <w:color w:val="000000"/>
                <w:kern w:val="0"/>
                <w:sz w:val="22"/>
                <w:szCs w:val="22"/>
                <w:lang w:val="en-US" w:eastAsia="es-CO"/>
              </w:rPr>
              <w:t xml:space="preserve"> on</w:t>
            </w:r>
            <w:r w:rsidRPr="007677D8">
              <w:rPr>
                <w:i/>
                <w:iCs/>
                <w:color w:val="000000"/>
                <w:kern w:val="0"/>
                <w:sz w:val="22"/>
                <w:szCs w:val="22"/>
                <w:lang w:val="en-US" w:eastAsia="es-CO"/>
              </w:rPr>
              <w:t xml:space="preserve"> </w:t>
            </w:r>
            <w:r>
              <w:rPr>
                <w:i/>
                <w:iCs/>
                <w:color w:val="000000"/>
                <w:kern w:val="0"/>
                <w:sz w:val="22"/>
                <w:szCs w:val="22"/>
                <w:lang w:val="en-US" w:eastAsia="es-CO"/>
              </w:rPr>
              <w:t>t</w:t>
            </w:r>
            <w:r w:rsidRPr="007677D8">
              <w:rPr>
                <w:i/>
                <w:iCs/>
                <w:color w:val="000000"/>
                <w:kern w:val="0"/>
                <w:sz w:val="22"/>
                <w:szCs w:val="22"/>
                <w:lang w:val="en-US" w:eastAsia="es-CO"/>
              </w:rPr>
              <w:t xml:space="preserve">he </w:t>
            </w:r>
            <w:r>
              <w:rPr>
                <w:i/>
                <w:iCs/>
                <w:color w:val="000000"/>
                <w:kern w:val="0"/>
                <w:sz w:val="22"/>
                <w:szCs w:val="22"/>
                <w:lang w:val="en-US" w:eastAsia="es-CO"/>
              </w:rPr>
              <w:t>receiving stream</w:t>
            </w:r>
            <w:r w:rsidRPr="007677D8">
              <w:rPr>
                <w:i/>
                <w:iCs/>
                <w:color w:val="000000"/>
                <w:kern w:val="0"/>
                <w:sz w:val="22"/>
                <w:szCs w:val="22"/>
                <w:lang w:val="en-US" w:eastAsia="es-CO"/>
              </w:rPr>
              <w:t xml:space="preserve"> water: </w:t>
            </w:r>
            <w:r w:rsidRPr="007677D8">
              <w:rPr>
                <w:color w:val="000000"/>
                <w:kern w:val="0"/>
                <w:sz w:val="22"/>
                <w:szCs w:val="22"/>
                <w:lang w:val="en-US" w:eastAsia="es-CO"/>
              </w:rPr>
              <w:t>General</w:t>
            </w:r>
          </w:p>
        </w:tc>
        <w:tc>
          <w:tcPr>
            <w:tcW w:w="3090" w:type="dxa"/>
            <w:tcBorders>
              <w:top w:val="nil"/>
              <w:left w:val="nil"/>
              <w:bottom w:val="single" w:color="auto" w:sz="4" w:space="0"/>
              <w:right w:val="single" w:color="auto" w:sz="4" w:space="0"/>
            </w:tcBorders>
            <w:vAlign w:val="center"/>
            <w:hideMark/>
          </w:tcPr>
          <w:p w:rsidR="005E3FA6" w:rsidP="0075000F" w:rsidRDefault="005E3FA6" w14:paraId="5902B691"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Flow rate [m</w:t>
            </w:r>
            <w:r w:rsidRPr="007677D8">
              <w:rPr>
                <w:color w:val="000000"/>
                <w:kern w:val="0"/>
                <w:sz w:val="22"/>
                <w:szCs w:val="22"/>
                <w:vertAlign w:val="superscript"/>
                <w:lang w:val="en-US" w:eastAsia="es-CO"/>
              </w:rPr>
              <w:t>3</w:t>
            </w:r>
            <w:r w:rsidRPr="007677D8">
              <w:rPr>
                <w:color w:val="000000"/>
                <w:kern w:val="0"/>
                <w:sz w:val="22"/>
                <w:szCs w:val="22"/>
                <w:lang w:val="en-US" w:eastAsia="es-CO"/>
              </w:rPr>
              <w:t xml:space="preserve">/s] </w:t>
            </w:r>
            <w:r w:rsidRPr="007677D8">
              <w:rPr>
                <w:color w:val="000000"/>
                <w:kern w:val="0"/>
                <w:sz w:val="22"/>
                <w:szCs w:val="22"/>
                <w:lang w:val="en-US" w:eastAsia="es-CO"/>
              </w:rPr>
              <w:br/>
            </w:r>
            <w:r w:rsidRPr="007677D8">
              <w:rPr>
                <w:color w:val="000000"/>
                <w:kern w:val="0"/>
                <w:sz w:val="22"/>
                <w:szCs w:val="22"/>
                <w:lang w:val="en-US" w:eastAsia="es-CO"/>
              </w:rPr>
              <w:t xml:space="preserve">Temperature [°C] </w:t>
            </w:r>
            <w:r w:rsidRPr="007677D8">
              <w:rPr>
                <w:color w:val="000000"/>
                <w:kern w:val="0"/>
                <w:sz w:val="22"/>
                <w:szCs w:val="22"/>
                <w:lang w:val="en-US" w:eastAsia="es-CO"/>
              </w:rPr>
              <w:br/>
            </w:r>
            <w:r w:rsidRPr="007677D8">
              <w:rPr>
                <w:color w:val="000000"/>
                <w:kern w:val="0"/>
                <w:sz w:val="22"/>
                <w:szCs w:val="22"/>
                <w:lang w:val="en-US" w:eastAsia="es-CO"/>
              </w:rPr>
              <w:t xml:space="preserve">pH [-] </w:t>
            </w:r>
          </w:p>
          <w:p w:rsidRPr="007677D8" w:rsidR="005E3FA6" w:rsidP="0075000F" w:rsidRDefault="005E3FA6" w14:paraId="5822B31D"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Total alkalinity [</w:t>
            </w:r>
            <w:r w:rsidRPr="007677D8">
              <w:rPr>
                <w:rFonts w:eastAsia="Aptos"/>
                <w:color w:val="000000"/>
                <w:kern w:val="0"/>
                <w:sz w:val="20"/>
                <w:szCs w:val="20"/>
                <w:lang w:val="en-US" w:eastAsia="es-CO"/>
              </w:rPr>
              <w:t>mg</w:t>
            </w:r>
            <w:r>
              <w:rPr>
                <w:rFonts w:eastAsia="Aptos"/>
                <w:color w:val="000000"/>
                <w:kern w:val="0"/>
                <w:sz w:val="20"/>
                <w:szCs w:val="20"/>
                <w:lang w:val="en-US" w:eastAsia="es-CO"/>
              </w:rPr>
              <w:t xml:space="preserve">/L </w:t>
            </w:r>
            <w:r w:rsidRPr="007677D8">
              <w:rPr>
                <w:rFonts w:eastAsia="Aptos"/>
                <w:color w:val="000000"/>
                <w:kern w:val="0"/>
                <w:sz w:val="20"/>
                <w:szCs w:val="20"/>
                <w:lang w:val="en-US" w:eastAsia="es-CO"/>
              </w:rPr>
              <w:t>CaCO</w:t>
            </w:r>
            <w:r w:rsidRPr="007677D8">
              <w:rPr>
                <w:rFonts w:eastAsia="Aptos"/>
                <w:color w:val="000000"/>
                <w:kern w:val="0"/>
                <w:sz w:val="20"/>
                <w:szCs w:val="20"/>
                <w:vertAlign w:val="subscript"/>
                <w:lang w:val="en-US" w:eastAsia="es-CO"/>
              </w:rPr>
              <w:t>3</w:t>
            </w:r>
            <w:r w:rsidRPr="007677D8">
              <w:rPr>
                <w:color w:val="000000"/>
                <w:kern w:val="0"/>
                <w:sz w:val="22"/>
                <w:szCs w:val="22"/>
                <w:lang w:val="en-US" w:eastAsia="es-CO"/>
              </w:rPr>
              <w:t xml:space="preserve">] </w:t>
            </w:r>
            <w:r w:rsidRPr="007677D8">
              <w:rPr>
                <w:color w:val="000000"/>
                <w:kern w:val="0"/>
                <w:sz w:val="22"/>
                <w:szCs w:val="22"/>
                <w:lang w:val="en-US" w:eastAsia="es-CO"/>
              </w:rPr>
              <w:br/>
            </w:r>
            <w:r w:rsidRPr="007677D8">
              <w:rPr>
                <w:color w:val="000000"/>
                <w:kern w:val="0"/>
                <w:sz w:val="22"/>
                <w:szCs w:val="22"/>
                <w:lang w:val="en-US" w:eastAsia="es-CO"/>
              </w:rPr>
              <w:t>Total hardness [</w:t>
            </w:r>
            <w:r w:rsidRPr="007677D8">
              <w:rPr>
                <w:rFonts w:eastAsia="Aptos"/>
                <w:color w:val="000000"/>
                <w:kern w:val="0"/>
                <w:sz w:val="20"/>
                <w:szCs w:val="20"/>
                <w:lang w:val="en-US" w:eastAsia="es-CO"/>
              </w:rPr>
              <w:t>mg</w:t>
            </w:r>
            <w:r>
              <w:rPr>
                <w:rFonts w:eastAsia="Aptos"/>
                <w:color w:val="000000"/>
                <w:kern w:val="0"/>
                <w:sz w:val="20"/>
                <w:szCs w:val="20"/>
                <w:lang w:val="en-US" w:eastAsia="es-CO"/>
              </w:rPr>
              <w:t xml:space="preserve">/L </w:t>
            </w:r>
            <w:r w:rsidRPr="007677D8">
              <w:rPr>
                <w:rFonts w:eastAsia="Aptos"/>
                <w:color w:val="000000"/>
                <w:kern w:val="0"/>
                <w:sz w:val="20"/>
                <w:szCs w:val="20"/>
                <w:lang w:val="en-US" w:eastAsia="es-CO"/>
              </w:rPr>
              <w:t>CaCO</w:t>
            </w:r>
            <w:r w:rsidRPr="007677D8">
              <w:rPr>
                <w:rFonts w:eastAsia="Aptos"/>
                <w:color w:val="000000"/>
                <w:kern w:val="0"/>
                <w:sz w:val="20"/>
                <w:szCs w:val="20"/>
                <w:vertAlign w:val="subscript"/>
                <w:lang w:val="en-US" w:eastAsia="es-CO"/>
              </w:rPr>
              <w:t>3</w:t>
            </w:r>
            <w:r w:rsidRPr="007677D8">
              <w:rPr>
                <w:color w:val="000000"/>
                <w:kern w:val="0"/>
                <w:sz w:val="22"/>
                <w:szCs w:val="22"/>
                <w:lang w:val="en-US" w:eastAsia="es-CO"/>
              </w:rPr>
              <w:t>]</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463E4297"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quantity monitoring (Primary)​​</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1408"/>
              <w:gridCol w:w="1701"/>
            </w:tblGrid>
            <w:tr w:rsidRPr="007677D8" w:rsidR="005E3FA6" w:rsidTr="0075000F" w14:paraId="3201E36B" w14:textId="77777777">
              <w:trPr>
                <w:jc w:val="center"/>
              </w:trPr>
              <w:tc>
                <w:tcPr>
                  <w:tcW w:w="1408" w:type="dxa"/>
                  <w:vAlign w:val="center"/>
                </w:tcPr>
                <w:p w:rsidRPr="007677D8" w:rsidR="005E3FA6" w:rsidP="0075000F" w:rsidRDefault="005E3FA6" w14:paraId="5D8D79A3" w14:textId="77777777">
                  <w:pPr>
                    <w:spacing w:after="0" w:line="240" w:lineRule="auto"/>
                    <w:ind w:firstLine="0"/>
                    <w:jc w:val="center"/>
                    <w:rPr>
                      <w:rFonts w:eastAsia="Aptos"/>
                      <w:b/>
                      <w:bCs/>
                      <w:color w:val="000000"/>
                      <w:sz w:val="20"/>
                      <w:szCs w:val="20"/>
                      <w:lang w:val="en-US" w:eastAsia="es-CO"/>
                    </w:rPr>
                  </w:pPr>
                  <w:r w:rsidRPr="007677D8">
                    <w:rPr>
                      <w:color w:val="000000"/>
                      <w:sz w:val="22"/>
                      <w:szCs w:val="22"/>
                      <w:lang w:val="en-US" w:eastAsia="es-CO"/>
                    </w:rPr>
                    <w:t> </w:t>
                  </w:r>
                  <w:r w:rsidRPr="007677D8">
                    <w:rPr>
                      <w:rFonts w:eastAsia="Aptos"/>
                      <w:b/>
                      <w:bCs/>
                      <w:color w:val="000000"/>
                      <w:sz w:val="20"/>
                      <w:szCs w:val="20"/>
                      <w:lang w:val="en-US" w:eastAsia="es-CO"/>
                    </w:rPr>
                    <w:t>Parameter</w:t>
                  </w:r>
                </w:p>
              </w:tc>
              <w:tc>
                <w:tcPr>
                  <w:tcW w:w="1701" w:type="dxa"/>
                  <w:vAlign w:val="center"/>
                </w:tcPr>
                <w:p w:rsidRPr="007677D8" w:rsidR="005E3FA6" w:rsidP="0075000F" w:rsidRDefault="005E3FA6" w14:paraId="178059CE"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µ±σ (Unit)</w:t>
                  </w:r>
                </w:p>
              </w:tc>
            </w:tr>
            <w:tr w:rsidRPr="007677D8" w:rsidR="005E3FA6" w:rsidTr="0075000F" w14:paraId="085CF59F" w14:textId="77777777">
              <w:trPr>
                <w:jc w:val="center"/>
              </w:trPr>
              <w:tc>
                <w:tcPr>
                  <w:tcW w:w="1408" w:type="dxa"/>
                  <w:vAlign w:val="center"/>
                </w:tcPr>
                <w:p w:rsidRPr="007677D8" w:rsidR="005E3FA6" w:rsidP="0075000F" w:rsidRDefault="005E3FA6" w14:paraId="0D7E4076"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Caudal</w:t>
                  </w:r>
                </w:p>
              </w:tc>
              <w:tc>
                <w:tcPr>
                  <w:tcW w:w="1701" w:type="dxa"/>
                  <w:vAlign w:val="center"/>
                </w:tcPr>
                <w:p w:rsidRPr="007677D8" w:rsidR="005E3FA6" w:rsidP="0075000F" w:rsidRDefault="005E3FA6" w14:paraId="3F7BB85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5.9±0.5 (</w:t>
                  </w:r>
                  <w:r>
                    <w:rPr>
                      <w:rFonts w:eastAsia="Aptos"/>
                      <w:color w:val="000000"/>
                      <w:sz w:val="20"/>
                      <w:szCs w:val="20"/>
                      <w:lang w:val="en-US" w:eastAsia="es-CO"/>
                    </w:rPr>
                    <w:t>m</w:t>
                  </w:r>
                  <w:r w:rsidRPr="00C44C54">
                    <w:rPr>
                      <w:rFonts w:eastAsia="Aptos"/>
                      <w:color w:val="000000"/>
                      <w:sz w:val="20"/>
                      <w:szCs w:val="20"/>
                      <w:vertAlign w:val="superscript"/>
                      <w:lang w:val="en-US" w:eastAsia="es-CO"/>
                    </w:rPr>
                    <w:t>3</w:t>
                  </w:r>
                  <w:r w:rsidRPr="007677D8">
                    <w:rPr>
                      <w:rFonts w:eastAsia="Aptos"/>
                      <w:color w:val="000000"/>
                      <w:sz w:val="20"/>
                      <w:szCs w:val="20"/>
                      <w:lang w:val="en-US" w:eastAsia="es-CO"/>
                    </w:rPr>
                    <w:t>/s)</w:t>
                  </w:r>
                </w:p>
              </w:tc>
            </w:tr>
            <w:tr w:rsidRPr="007677D8" w:rsidR="005E3FA6" w:rsidTr="0075000F" w14:paraId="064C972E" w14:textId="77777777">
              <w:trPr>
                <w:jc w:val="center"/>
              </w:trPr>
              <w:tc>
                <w:tcPr>
                  <w:tcW w:w="1408" w:type="dxa"/>
                  <w:vAlign w:val="center"/>
                </w:tcPr>
                <w:p w:rsidRPr="007677D8" w:rsidR="005E3FA6" w:rsidP="0075000F" w:rsidRDefault="005E3FA6" w14:paraId="714797D2"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Temperature</w:t>
                  </w:r>
                </w:p>
              </w:tc>
              <w:tc>
                <w:tcPr>
                  <w:tcW w:w="1701" w:type="dxa"/>
                  <w:vAlign w:val="center"/>
                </w:tcPr>
                <w:p w:rsidRPr="007677D8" w:rsidR="005E3FA6" w:rsidP="0075000F" w:rsidRDefault="005E3FA6" w14:paraId="629842EE"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23.3±0.8 (°C)</w:t>
                  </w:r>
                </w:p>
              </w:tc>
            </w:tr>
            <w:tr w:rsidRPr="007677D8" w:rsidR="005E3FA6" w:rsidTr="0075000F" w14:paraId="34C6DE6C" w14:textId="77777777">
              <w:trPr>
                <w:jc w:val="center"/>
              </w:trPr>
              <w:tc>
                <w:tcPr>
                  <w:tcW w:w="1408" w:type="dxa"/>
                  <w:vAlign w:val="center"/>
                </w:tcPr>
                <w:p w:rsidRPr="007677D8" w:rsidR="005E3FA6" w:rsidP="0075000F" w:rsidRDefault="005E3FA6" w14:paraId="435076B5"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Total alkalinity</w:t>
                  </w:r>
                </w:p>
              </w:tc>
              <w:tc>
                <w:tcPr>
                  <w:tcW w:w="1701" w:type="dxa"/>
                  <w:vAlign w:val="center"/>
                </w:tcPr>
                <w:p w:rsidRPr="007677D8" w:rsidR="005E3FA6" w:rsidP="0075000F" w:rsidRDefault="005E3FA6" w14:paraId="00E6E409"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59±4 (mg</w:t>
                  </w:r>
                  <w:r>
                    <w:rPr>
                      <w:rFonts w:eastAsia="Aptos"/>
                      <w:color w:val="000000"/>
                      <w:sz w:val="20"/>
                      <w:szCs w:val="20"/>
                      <w:lang w:val="en-US" w:eastAsia="es-CO"/>
                    </w:rPr>
                    <w:t xml:space="preserve">/L </w:t>
                  </w:r>
                  <w:r w:rsidRPr="007677D8">
                    <w:rPr>
                      <w:rFonts w:eastAsia="Aptos"/>
                      <w:color w:val="000000"/>
                      <w:sz w:val="20"/>
                      <w:szCs w:val="20"/>
                      <w:lang w:val="en-US" w:eastAsia="es-CO"/>
                    </w:rPr>
                    <w:t>CaCO</w:t>
                  </w:r>
                  <w:r w:rsidRPr="007677D8">
                    <w:rPr>
                      <w:rFonts w:eastAsia="Aptos"/>
                      <w:color w:val="000000"/>
                      <w:sz w:val="20"/>
                      <w:szCs w:val="20"/>
                      <w:vertAlign w:val="subscript"/>
                      <w:lang w:val="en-US" w:eastAsia="es-CO"/>
                    </w:rPr>
                    <w:t>3</w:t>
                  </w:r>
                  <w:r w:rsidRPr="007677D8">
                    <w:rPr>
                      <w:rFonts w:eastAsia="Aptos"/>
                      <w:color w:val="000000"/>
                      <w:sz w:val="20"/>
                      <w:szCs w:val="20"/>
                      <w:lang w:val="en-US" w:eastAsia="es-CO"/>
                    </w:rPr>
                    <w:t>)</w:t>
                  </w:r>
                </w:p>
              </w:tc>
            </w:tr>
            <w:tr w:rsidRPr="007677D8" w:rsidR="005E3FA6" w:rsidTr="0075000F" w14:paraId="0A8D5D29" w14:textId="77777777">
              <w:trPr>
                <w:jc w:val="center"/>
              </w:trPr>
              <w:tc>
                <w:tcPr>
                  <w:tcW w:w="1408" w:type="dxa"/>
                  <w:vAlign w:val="center"/>
                </w:tcPr>
                <w:p w:rsidRPr="007677D8" w:rsidR="005E3FA6" w:rsidP="0075000F" w:rsidRDefault="005E3FA6" w14:paraId="4C4FB512"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pH</w:t>
                  </w:r>
                </w:p>
              </w:tc>
              <w:tc>
                <w:tcPr>
                  <w:tcW w:w="1701" w:type="dxa"/>
                  <w:vAlign w:val="center"/>
                </w:tcPr>
                <w:p w:rsidRPr="007677D8" w:rsidR="005E3FA6" w:rsidP="0075000F" w:rsidRDefault="005E3FA6" w14:paraId="28E23EBB"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8.0±0.2 (-)</w:t>
                  </w:r>
                </w:p>
              </w:tc>
            </w:tr>
            <w:tr w:rsidRPr="007677D8" w:rsidR="005E3FA6" w:rsidTr="0075000F" w14:paraId="315CE14D" w14:textId="77777777">
              <w:trPr>
                <w:jc w:val="center"/>
              </w:trPr>
              <w:tc>
                <w:tcPr>
                  <w:tcW w:w="1408" w:type="dxa"/>
                  <w:vAlign w:val="center"/>
                </w:tcPr>
                <w:p w:rsidRPr="007677D8" w:rsidR="005E3FA6" w:rsidP="0075000F" w:rsidRDefault="005E3FA6" w14:paraId="6C3B9D79"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Total hardness</w:t>
                  </w:r>
                </w:p>
              </w:tc>
              <w:tc>
                <w:tcPr>
                  <w:tcW w:w="1701" w:type="dxa"/>
                  <w:vAlign w:val="center"/>
                </w:tcPr>
                <w:p w:rsidRPr="007677D8" w:rsidR="005E3FA6" w:rsidP="0075000F" w:rsidRDefault="005E3FA6" w14:paraId="461511E9"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51±19 (mg</w:t>
                  </w:r>
                  <w:r>
                    <w:rPr>
                      <w:rFonts w:eastAsia="Aptos"/>
                      <w:color w:val="000000"/>
                      <w:sz w:val="20"/>
                      <w:szCs w:val="20"/>
                      <w:lang w:val="en-US" w:eastAsia="es-CO"/>
                    </w:rPr>
                    <w:t xml:space="preserve">/L </w:t>
                  </w:r>
                  <w:r w:rsidRPr="007677D8">
                    <w:rPr>
                      <w:rFonts w:eastAsia="Aptos"/>
                      <w:color w:val="000000"/>
                      <w:sz w:val="20"/>
                      <w:szCs w:val="20"/>
                      <w:lang w:val="en-US" w:eastAsia="es-CO"/>
                    </w:rPr>
                    <w:t>CaCO</w:t>
                  </w:r>
                  <w:r w:rsidRPr="007677D8">
                    <w:rPr>
                      <w:rFonts w:eastAsia="Aptos"/>
                      <w:color w:val="000000"/>
                      <w:sz w:val="20"/>
                      <w:szCs w:val="20"/>
                      <w:vertAlign w:val="subscript"/>
                      <w:lang w:val="en-US" w:eastAsia="es-CO"/>
                    </w:rPr>
                    <w:t>3</w:t>
                  </w:r>
                  <w:r w:rsidRPr="007677D8">
                    <w:rPr>
                      <w:rFonts w:eastAsia="Aptos"/>
                      <w:color w:val="000000"/>
                      <w:sz w:val="20"/>
                      <w:szCs w:val="20"/>
                      <w:lang w:val="en-US" w:eastAsia="es-CO"/>
                    </w:rPr>
                    <w:t>)</w:t>
                  </w:r>
                </w:p>
              </w:tc>
            </w:tr>
          </w:tbl>
          <w:p w:rsidRPr="007677D8" w:rsidR="005E3FA6" w:rsidP="0075000F" w:rsidRDefault="005E3FA6" w14:paraId="533C0FA7" w14:textId="77777777">
            <w:pPr>
              <w:spacing w:after="0" w:line="240" w:lineRule="auto"/>
              <w:ind w:firstLine="0"/>
              <w:jc w:val="left"/>
              <w:rPr>
                <w:color w:val="000000"/>
                <w:kern w:val="0"/>
                <w:sz w:val="22"/>
                <w:szCs w:val="22"/>
                <w:lang w:val="en-US" w:eastAsia="es-CO"/>
              </w:rPr>
            </w:pPr>
          </w:p>
        </w:tc>
      </w:tr>
      <w:tr w:rsidRPr="007677D8" w:rsidR="005E3FA6" w:rsidTr="0075000F" w14:paraId="655C1C13" w14:textId="77777777">
        <w:trPr>
          <w:trHeight w:val="1871"/>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7A772739"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828A13B"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3.6.2.3 Water quality parameters​​</w:t>
            </w:r>
            <w:r>
              <w:rPr>
                <w:i/>
                <w:iCs/>
                <w:color w:val="000000"/>
                <w:kern w:val="0"/>
                <w:sz w:val="22"/>
                <w:szCs w:val="22"/>
                <w:lang w:val="en-US" w:eastAsia="es-CO"/>
              </w:rPr>
              <w:t xml:space="preserve"> on</w:t>
            </w:r>
            <w:r w:rsidRPr="007677D8">
              <w:rPr>
                <w:i/>
                <w:iCs/>
                <w:color w:val="000000"/>
                <w:kern w:val="0"/>
                <w:sz w:val="22"/>
                <w:szCs w:val="22"/>
                <w:lang w:val="en-US" w:eastAsia="es-CO"/>
              </w:rPr>
              <w:t xml:space="preserve"> </w:t>
            </w:r>
            <w:r>
              <w:rPr>
                <w:i/>
                <w:iCs/>
                <w:color w:val="000000"/>
                <w:kern w:val="0"/>
                <w:sz w:val="22"/>
                <w:szCs w:val="22"/>
                <w:lang w:val="en-US" w:eastAsia="es-CO"/>
              </w:rPr>
              <w:t>t</w:t>
            </w:r>
            <w:r w:rsidRPr="007677D8">
              <w:rPr>
                <w:i/>
                <w:iCs/>
                <w:color w:val="000000"/>
                <w:kern w:val="0"/>
                <w:sz w:val="22"/>
                <w:szCs w:val="22"/>
                <w:lang w:val="en-US" w:eastAsia="es-CO"/>
              </w:rPr>
              <w:t xml:space="preserve">he </w:t>
            </w:r>
            <w:r>
              <w:rPr>
                <w:i/>
                <w:iCs/>
                <w:color w:val="000000"/>
                <w:kern w:val="0"/>
                <w:sz w:val="22"/>
                <w:szCs w:val="22"/>
                <w:lang w:val="en-US" w:eastAsia="es-CO"/>
              </w:rPr>
              <w:t>receiving stream</w:t>
            </w:r>
            <w:r w:rsidRPr="007677D8">
              <w:rPr>
                <w:i/>
                <w:iCs/>
                <w:color w:val="000000"/>
                <w:kern w:val="0"/>
                <w:sz w:val="22"/>
                <w:szCs w:val="22"/>
                <w:lang w:val="en-US" w:eastAsia="es-CO"/>
              </w:rPr>
              <w:t xml:space="preserve"> water:</w:t>
            </w:r>
            <w:r w:rsidRPr="007677D8">
              <w:rPr>
                <w:color w:val="000000"/>
                <w:kern w:val="0"/>
                <w:sz w:val="22"/>
                <w:szCs w:val="22"/>
                <w:lang w:val="en-US" w:eastAsia="es-CO"/>
              </w:rPr>
              <w:t xml:space="preserve"> Solids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9BE2116" w14:textId="16D132D2">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Se</w:t>
            </w:r>
            <w:r w:rsidR="003101AF">
              <w:rPr>
                <w:color w:val="000000"/>
                <w:kern w:val="0"/>
                <w:sz w:val="22"/>
                <w:szCs w:val="22"/>
                <w:lang w:val="en-US" w:eastAsia="es-CO"/>
              </w:rPr>
              <w:t>t</w:t>
            </w:r>
            <w:r w:rsidRPr="007677D8">
              <w:rPr>
                <w:color w:val="000000"/>
                <w:kern w:val="0"/>
                <w:sz w:val="22"/>
                <w:szCs w:val="22"/>
                <w:lang w:val="en-US" w:eastAsia="es-CO"/>
              </w:rPr>
              <w:t xml:space="preserve">table </w:t>
            </w:r>
            <w:r>
              <w:rPr>
                <w:color w:val="000000"/>
                <w:kern w:val="0"/>
                <w:sz w:val="22"/>
                <w:szCs w:val="22"/>
                <w:lang w:val="en-US" w:eastAsia="es-CO"/>
              </w:rPr>
              <w:t>s</w:t>
            </w:r>
            <w:r w:rsidRPr="007677D8">
              <w:rPr>
                <w:color w:val="000000"/>
                <w:kern w:val="0"/>
                <w:sz w:val="22"/>
                <w:szCs w:val="22"/>
                <w:lang w:val="en-US" w:eastAsia="es-CO"/>
              </w:rPr>
              <w:t xml:space="preserve">olids [mg/L] </w:t>
            </w:r>
            <w:r w:rsidRPr="007677D8">
              <w:rPr>
                <w:color w:val="000000"/>
                <w:kern w:val="0"/>
                <w:sz w:val="22"/>
                <w:szCs w:val="22"/>
                <w:lang w:val="en-US" w:eastAsia="es-CO"/>
              </w:rPr>
              <w:br/>
            </w:r>
            <w:r>
              <w:rPr>
                <w:color w:val="000000"/>
                <w:kern w:val="0"/>
                <w:sz w:val="22"/>
                <w:szCs w:val="22"/>
                <w:lang w:val="en-US" w:eastAsia="es-CO"/>
              </w:rPr>
              <w:t>T</w:t>
            </w:r>
            <w:r w:rsidRPr="007677D8">
              <w:rPr>
                <w:color w:val="000000"/>
                <w:kern w:val="0"/>
                <w:sz w:val="22"/>
                <w:szCs w:val="22"/>
                <w:lang w:val="en-US" w:eastAsia="es-CO"/>
              </w:rPr>
              <w:t xml:space="preserve">otal suspended </w:t>
            </w:r>
            <w:r>
              <w:rPr>
                <w:color w:val="000000"/>
                <w:kern w:val="0"/>
                <w:sz w:val="22"/>
                <w:szCs w:val="22"/>
                <w:lang w:val="en-US" w:eastAsia="es-CO"/>
              </w:rPr>
              <w:t>s</w:t>
            </w:r>
            <w:r w:rsidRPr="007677D8">
              <w:rPr>
                <w:color w:val="000000"/>
                <w:kern w:val="0"/>
                <w:sz w:val="22"/>
                <w:szCs w:val="22"/>
                <w:lang w:val="en-US" w:eastAsia="es-CO"/>
              </w:rPr>
              <w:t xml:space="preserve">olids [mg/L] </w:t>
            </w:r>
            <w:r w:rsidRPr="007677D8">
              <w:rPr>
                <w:color w:val="000000"/>
                <w:kern w:val="0"/>
                <w:sz w:val="22"/>
                <w:szCs w:val="22"/>
                <w:lang w:val="en-US" w:eastAsia="es-CO"/>
              </w:rPr>
              <w:br/>
            </w:r>
            <w:r w:rsidRPr="007677D8">
              <w:rPr>
                <w:color w:val="000000"/>
                <w:kern w:val="0"/>
                <w:sz w:val="22"/>
                <w:szCs w:val="22"/>
                <w:lang w:val="en-US" w:eastAsia="es-CO"/>
              </w:rPr>
              <w:t>Turbidity [NT</w:t>
            </w:r>
            <w:r>
              <w:rPr>
                <w:color w:val="000000"/>
                <w:kern w:val="0"/>
                <w:sz w:val="22"/>
                <w:szCs w:val="22"/>
                <w:lang w:val="en-US" w:eastAsia="es-CO"/>
              </w:rPr>
              <w:t>U</w:t>
            </w:r>
            <w:r w:rsidRPr="007677D8">
              <w:rPr>
                <w:color w:val="000000"/>
                <w:kern w:val="0"/>
                <w:sz w:val="22"/>
                <w:szCs w:val="22"/>
                <w:lang w:val="en-US" w:eastAsia="es-CO"/>
              </w:rPr>
              <w:t>]</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E081BD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quality monitoring (Primary)​​</w:t>
            </w:r>
          </w:p>
        </w:tc>
        <w:tc>
          <w:tcPr>
            <w:tcW w:w="3741" w:type="dxa"/>
            <w:tcBorders>
              <w:top w:val="nil"/>
              <w:left w:val="nil"/>
              <w:bottom w:val="single" w:color="auto" w:sz="4" w:space="0"/>
              <w:right w:val="single" w:color="auto" w:sz="4" w:space="0"/>
            </w:tcBorders>
            <w:shd w:val="clear" w:color="000000" w:fill="F2F2F2"/>
            <w:vAlign w:val="center"/>
            <w:hideMark/>
          </w:tcPr>
          <w:tbl>
            <w:tblPr>
              <w:tblStyle w:val="Tablaconcuadrcula1"/>
              <w:tblW w:w="0" w:type="auto"/>
              <w:jc w:val="center"/>
              <w:tblLook w:val="04A0" w:firstRow="1" w:lastRow="0" w:firstColumn="1" w:lastColumn="0" w:noHBand="0" w:noVBand="1"/>
            </w:tblPr>
            <w:tblGrid>
              <w:gridCol w:w="1463"/>
              <w:gridCol w:w="1701"/>
            </w:tblGrid>
            <w:tr w:rsidRPr="007677D8" w:rsidR="005E3FA6" w:rsidTr="0075000F" w14:paraId="56650EC6" w14:textId="77777777">
              <w:trPr>
                <w:jc w:val="center"/>
              </w:trPr>
              <w:tc>
                <w:tcPr>
                  <w:tcW w:w="1463" w:type="dxa"/>
                  <w:vAlign w:val="center"/>
                </w:tcPr>
                <w:p w:rsidRPr="007677D8" w:rsidR="005E3FA6" w:rsidP="0075000F" w:rsidRDefault="005E3FA6" w14:paraId="4821C314" w14:textId="77777777">
                  <w:pPr>
                    <w:spacing w:after="0" w:line="240" w:lineRule="auto"/>
                    <w:ind w:firstLine="0"/>
                    <w:jc w:val="center"/>
                    <w:rPr>
                      <w:rFonts w:eastAsia="Aptos"/>
                      <w:b/>
                      <w:bCs/>
                      <w:color w:val="000000"/>
                      <w:sz w:val="20"/>
                      <w:szCs w:val="20"/>
                      <w:lang w:val="en-US" w:eastAsia="es-CO"/>
                    </w:rPr>
                  </w:pPr>
                  <w:r w:rsidRPr="007677D8">
                    <w:rPr>
                      <w:color w:val="000000"/>
                      <w:sz w:val="22"/>
                      <w:szCs w:val="22"/>
                      <w:lang w:val="en-US" w:eastAsia="es-CO"/>
                    </w:rPr>
                    <w:t> </w:t>
                  </w:r>
                  <w:r w:rsidRPr="007677D8">
                    <w:rPr>
                      <w:rFonts w:eastAsia="Aptos"/>
                      <w:b/>
                      <w:bCs/>
                      <w:color w:val="000000"/>
                      <w:sz w:val="20"/>
                      <w:szCs w:val="20"/>
                      <w:lang w:val="en-US" w:eastAsia="es-CO"/>
                    </w:rPr>
                    <w:t>Parameter</w:t>
                  </w:r>
                </w:p>
              </w:tc>
              <w:tc>
                <w:tcPr>
                  <w:tcW w:w="1701" w:type="dxa"/>
                  <w:vAlign w:val="center"/>
                </w:tcPr>
                <w:p w:rsidRPr="007677D8" w:rsidR="005E3FA6" w:rsidP="0075000F" w:rsidRDefault="005E3FA6" w14:paraId="5245AF5B"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µ±σ (Unit)</w:t>
                  </w:r>
                </w:p>
              </w:tc>
            </w:tr>
            <w:tr w:rsidRPr="007677D8" w:rsidR="005E3FA6" w:rsidTr="0075000F" w14:paraId="2BAB8834" w14:textId="77777777">
              <w:trPr>
                <w:jc w:val="center"/>
              </w:trPr>
              <w:tc>
                <w:tcPr>
                  <w:tcW w:w="1463" w:type="dxa"/>
                  <w:vAlign w:val="center"/>
                </w:tcPr>
                <w:p w:rsidRPr="007677D8" w:rsidR="005E3FA6" w:rsidP="0075000F" w:rsidRDefault="005E3FA6" w14:paraId="7DF49E2A" w14:textId="32A71A5E">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S</w:t>
                  </w:r>
                  <w:r w:rsidRPr="007677D8">
                    <w:rPr>
                      <w:rFonts w:eastAsia="Aptos"/>
                      <w:color w:val="000000"/>
                      <w:sz w:val="20"/>
                      <w:szCs w:val="20"/>
                      <w:lang w:val="en-US" w:eastAsia="es-CO"/>
                    </w:rPr>
                    <w:t>e</w:t>
                  </w:r>
                  <w:r w:rsidR="003101AF">
                    <w:rPr>
                      <w:rFonts w:eastAsia="Aptos"/>
                      <w:color w:val="000000"/>
                      <w:sz w:val="20"/>
                      <w:szCs w:val="20"/>
                      <w:lang w:val="en-US" w:eastAsia="es-CO"/>
                    </w:rPr>
                    <w:t>t</w:t>
                  </w:r>
                  <w:r w:rsidRPr="007677D8">
                    <w:rPr>
                      <w:rFonts w:eastAsia="Aptos"/>
                      <w:color w:val="000000"/>
                      <w:sz w:val="20"/>
                      <w:szCs w:val="20"/>
                      <w:lang w:val="en-US" w:eastAsia="es-CO"/>
                    </w:rPr>
                    <w:t xml:space="preserve">table Solids </w:t>
                  </w:r>
                </w:p>
              </w:tc>
              <w:tc>
                <w:tcPr>
                  <w:tcW w:w="1701" w:type="dxa"/>
                  <w:vAlign w:val="center"/>
                </w:tcPr>
                <w:p w:rsidRPr="007677D8" w:rsidR="005E3FA6" w:rsidP="0075000F" w:rsidRDefault="005E3FA6" w14:paraId="2C64A21A"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42±35 (mg/L)</w:t>
                  </w:r>
                </w:p>
              </w:tc>
            </w:tr>
            <w:tr w:rsidRPr="007677D8" w:rsidR="005E3FA6" w:rsidTr="0075000F" w14:paraId="137BD3E0" w14:textId="77777777">
              <w:trPr>
                <w:jc w:val="center"/>
              </w:trPr>
              <w:tc>
                <w:tcPr>
                  <w:tcW w:w="1463" w:type="dxa"/>
                  <w:vAlign w:val="center"/>
                </w:tcPr>
                <w:p w:rsidRPr="007677D8" w:rsidR="005E3FA6" w:rsidP="0075000F" w:rsidRDefault="005E3FA6" w14:paraId="6E94F4A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Total</w:t>
                  </w:r>
                  <w:r>
                    <w:rPr>
                      <w:rFonts w:eastAsia="Aptos"/>
                      <w:color w:val="000000"/>
                      <w:sz w:val="20"/>
                      <w:szCs w:val="20"/>
                      <w:lang w:val="en-US" w:eastAsia="es-CO"/>
                    </w:rPr>
                    <w:t xml:space="preserve"> </w:t>
                  </w:r>
                  <w:r w:rsidRPr="007677D8">
                    <w:rPr>
                      <w:rFonts w:eastAsia="Aptos"/>
                      <w:color w:val="000000"/>
                      <w:sz w:val="20"/>
                      <w:szCs w:val="20"/>
                      <w:lang w:val="en-US" w:eastAsia="es-CO"/>
                    </w:rPr>
                    <w:t xml:space="preserve">suspended </w:t>
                  </w:r>
                  <w:r>
                    <w:rPr>
                      <w:rFonts w:eastAsia="Aptos"/>
                      <w:color w:val="000000"/>
                      <w:sz w:val="20"/>
                      <w:szCs w:val="20"/>
                      <w:lang w:val="en-US" w:eastAsia="es-CO"/>
                    </w:rPr>
                    <w:t>s</w:t>
                  </w:r>
                  <w:r w:rsidRPr="007677D8">
                    <w:rPr>
                      <w:rFonts w:eastAsia="Aptos"/>
                      <w:color w:val="000000"/>
                      <w:sz w:val="20"/>
                      <w:szCs w:val="20"/>
                      <w:lang w:val="en-US" w:eastAsia="es-CO"/>
                    </w:rPr>
                    <w:t xml:space="preserve">olids </w:t>
                  </w:r>
                </w:p>
              </w:tc>
              <w:tc>
                <w:tcPr>
                  <w:tcW w:w="1701" w:type="dxa"/>
                  <w:vAlign w:val="center"/>
                </w:tcPr>
                <w:p w:rsidRPr="007677D8" w:rsidR="005E3FA6" w:rsidP="0075000F" w:rsidRDefault="005E3FA6" w14:paraId="637B7D1E"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149±49 (mg/L)</w:t>
                  </w:r>
                </w:p>
              </w:tc>
            </w:tr>
            <w:tr w:rsidRPr="007677D8" w:rsidR="005E3FA6" w:rsidTr="0075000F" w14:paraId="0FDE7D5D" w14:textId="77777777">
              <w:trPr>
                <w:jc w:val="center"/>
              </w:trPr>
              <w:tc>
                <w:tcPr>
                  <w:tcW w:w="1463" w:type="dxa"/>
                  <w:vAlign w:val="center"/>
                </w:tcPr>
                <w:p w:rsidRPr="007677D8" w:rsidR="005E3FA6" w:rsidP="0075000F" w:rsidRDefault="005E3FA6" w14:paraId="107BE20A"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 xml:space="preserve">Turbidity </w:t>
                  </w:r>
                </w:p>
              </w:tc>
              <w:tc>
                <w:tcPr>
                  <w:tcW w:w="1701" w:type="dxa"/>
                  <w:vAlign w:val="center"/>
                </w:tcPr>
                <w:p w:rsidRPr="007677D8" w:rsidR="005E3FA6" w:rsidP="0075000F" w:rsidRDefault="005E3FA6" w14:paraId="7B9B4CCE"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23±19 (NT</w:t>
                  </w:r>
                  <w:r>
                    <w:rPr>
                      <w:rFonts w:eastAsia="Aptos"/>
                      <w:color w:val="000000"/>
                      <w:sz w:val="20"/>
                      <w:szCs w:val="20"/>
                      <w:lang w:val="en-US" w:eastAsia="es-CO"/>
                    </w:rPr>
                    <w:t>U</w:t>
                  </w:r>
                  <w:r w:rsidRPr="007677D8">
                    <w:rPr>
                      <w:rFonts w:eastAsia="Aptos"/>
                      <w:color w:val="000000"/>
                      <w:sz w:val="20"/>
                      <w:szCs w:val="20"/>
                      <w:lang w:val="en-US" w:eastAsia="es-CO"/>
                    </w:rPr>
                    <w:t>)</w:t>
                  </w:r>
                </w:p>
              </w:tc>
            </w:tr>
          </w:tbl>
          <w:p w:rsidRPr="007677D8" w:rsidR="005E3FA6" w:rsidP="0075000F" w:rsidRDefault="005E3FA6" w14:paraId="657C1C72" w14:textId="77777777">
            <w:pPr>
              <w:spacing w:after="0" w:line="240" w:lineRule="auto"/>
              <w:ind w:firstLine="0"/>
              <w:jc w:val="left"/>
              <w:rPr>
                <w:color w:val="000000"/>
                <w:kern w:val="0"/>
                <w:sz w:val="22"/>
                <w:szCs w:val="22"/>
                <w:lang w:val="en-US" w:eastAsia="es-CO"/>
              </w:rPr>
            </w:pPr>
          </w:p>
        </w:tc>
      </w:tr>
      <w:tr w:rsidRPr="007677D8" w:rsidR="005E3FA6" w:rsidTr="0075000F" w14:paraId="75FE90AC" w14:textId="77777777">
        <w:trPr>
          <w:trHeight w:val="1644"/>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19ADFCDD"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42CA7CB5"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3.6.2.4 Water quality parameters​​</w:t>
            </w:r>
            <w:r>
              <w:rPr>
                <w:i/>
                <w:iCs/>
                <w:color w:val="000000"/>
                <w:kern w:val="0"/>
                <w:sz w:val="22"/>
                <w:szCs w:val="22"/>
                <w:lang w:val="en-US" w:eastAsia="es-CO"/>
              </w:rPr>
              <w:t xml:space="preserve"> on</w:t>
            </w:r>
            <w:r w:rsidRPr="007677D8">
              <w:rPr>
                <w:i/>
                <w:iCs/>
                <w:color w:val="000000"/>
                <w:kern w:val="0"/>
                <w:sz w:val="22"/>
                <w:szCs w:val="22"/>
                <w:lang w:val="en-US" w:eastAsia="es-CO"/>
              </w:rPr>
              <w:t xml:space="preserve"> </w:t>
            </w:r>
            <w:r>
              <w:rPr>
                <w:i/>
                <w:iCs/>
                <w:color w:val="000000"/>
                <w:kern w:val="0"/>
                <w:sz w:val="22"/>
                <w:szCs w:val="22"/>
                <w:lang w:val="en-US" w:eastAsia="es-CO"/>
              </w:rPr>
              <w:t>t</w:t>
            </w:r>
            <w:r w:rsidRPr="007677D8">
              <w:rPr>
                <w:i/>
                <w:iCs/>
                <w:color w:val="000000"/>
                <w:kern w:val="0"/>
                <w:sz w:val="22"/>
                <w:szCs w:val="22"/>
                <w:lang w:val="en-US" w:eastAsia="es-CO"/>
              </w:rPr>
              <w:t xml:space="preserve">he </w:t>
            </w:r>
            <w:r>
              <w:rPr>
                <w:i/>
                <w:iCs/>
                <w:color w:val="000000"/>
                <w:kern w:val="0"/>
                <w:sz w:val="22"/>
                <w:szCs w:val="22"/>
                <w:lang w:val="en-US" w:eastAsia="es-CO"/>
              </w:rPr>
              <w:t>receiving stream</w:t>
            </w:r>
            <w:r w:rsidRPr="007677D8">
              <w:rPr>
                <w:i/>
                <w:iCs/>
                <w:color w:val="000000"/>
                <w:kern w:val="0"/>
                <w:sz w:val="22"/>
                <w:szCs w:val="22"/>
                <w:lang w:val="en-US" w:eastAsia="es-CO"/>
              </w:rPr>
              <w:t xml:space="preserve"> water: </w:t>
            </w:r>
            <w:r w:rsidRPr="007677D8">
              <w:rPr>
                <w:color w:val="000000"/>
                <w:kern w:val="0"/>
                <w:sz w:val="22"/>
                <w:szCs w:val="22"/>
                <w:lang w:val="en-US" w:eastAsia="es-CO"/>
              </w:rPr>
              <w:t>Organic matter</w:t>
            </w:r>
          </w:p>
        </w:tc>
        <w:tc>
          <w:tcPr>
            <w:tcW w:w="3090" w:type="dxa"/>
            <w:tcBorders>
              <w:top w:val="nil"/>
              <w:left w:val="nil"/>
              <w:bottom w:val="single" w:color="auto" w:sz="4" w:space="0"/>
              <w:right w:val="single" w:color="auto" w:sz="4" w:space="0"/>
            </w:tcBorders>
            <w:vAlign w:val="center"/>
            <w:hideMark/>
          </w:tcPr>
          <w:p w:rsidRPr="00DD1DE7" w:rsidR="005E3FA6" w:rsidP="0075000F" w:rsidRDefault="005E3FA6" w14:paraId="6D1EFE19" w14:textId="77777777">
            <w:pPr>
              <w:spacing w:after="0" w:line="240" w:lineRule="auto"/>
              <w:ind w:firstLine="0"/>
              <w:jc w:val="left"/>
              <w:rPr>
                <w:color w:val="000000"/>
                <w:kern w:val="0"/>
                <w:sz w:val="22"/>
                <w:szCs w:val="22"/>
                <w:lang w:val="es-CO" w:eastAsia="es-CO"/>
              </w:rPr>
            </w:pPr>
            <w:r w:rsidRPr="00DD1DE7">
              <w:rPr>
                <w:color w:val="000000"/>
                <w:kern w:val="0"/>
                <w:sz w:val="22"/>
                <w:szCs w:val="22"/>
                <w:lang w:val="es-CO" w:eastAsia="es-CO"/>
              </w:rPr>
              <w:t>BOD</w:t>
            </w:r>
            <w:r w:rsidRPr="00DD1DE7">
              <w:rPr>
                <w:color w:val="000000"/>
                <w:kern w:val="0"/>
                <w:sz w:val="22"/>
                <w:szCs w:val="22"/>
                <w:vertAlign w:val="subscript"/>
                <w:lang w:val="es-CO" w:eastAsia="es-CO"/>
              </w:rPr>
              <w:t xml:space="preserve">5 </w:t>
            </w:r>
            <w:r w:rsidRPr="00DD1DE7">
              <w:rPr>
                <w:color w:val="000000"/>
                <w:kern w:val="0"/>
                <w:sz w:val="22"/>
                <w:szCs w:val="22"/>
                <w:lang w:val="es-CO" w:eastAsia="es-CO"/>
              </w:rPr>
              <w:t>[</w:t>
            </w:r>
            <w:r w:rsidRPr="00DD1DE7">
              <w:rPr>
                <w:rFonts w:eastAsia="Aptos"/>
                <w:color w:val="000000"/>
                <w:kern w:val="0"/>
                <w:sz w:val="20"/>
                <w:szCs w:val="20"/>
                <w:lang w:val="es-CO" w:eastAsia="es-CO"/>
              </w:rPr>
              <w:t>mg/L O</w:t>
            </w:r>
            <w:r w:rsidRPr="00DD1DE7">
              <w:rPr>
                <w:rFonts w:eastAsia="Aptos"/>
                <w:color w:val="000000"/>
                <w:kern w:val="0"/>
                <w:sz w:val="20"/>
                <w:szCs w:val="20"/>
                <w:vertAlign w:val="subscript"/>
                <w:lang w:val="es-CO" w:eastAsia="es-CO"/>
              </w:rPr>
              <w:t>2</w:t>
            </w:r>
            <w:r w:rsidRPr="00DD1DE7">
              <w:rPr>
                <w:color w:val="000000"/>
                <w:kern w:val="0"/>
                <w:sz w:val="22"/>
                <w:szCs w:val="22"/>
                <w:lang w:val="es-CO" w:eastAsia="es-CO"/>
              </w:rPr>
              <w:t xml:space="preserve">] </w:t>
            </w:r>
            <w:r w:rsidRPr="00DD1DE7">
              <w:rPr>
                <w:color w:val="000000"/>
                <w:kern w:val="0"/>
                <w:sz w:val="22"/>
                <w:szCs w:val="22"/>
                <w:lang w:val="es-CO" w:eastAsia="es-CO"/>
              </w:rPr>
              <w:br/>
            </w:r>
            <w:r w:rsidRPr="00DD1DE7">
              <w:rPr>
                <w:color w:val="000000"/>
                <w:kern w:val="0"/>
                <w:sz w:val="22"/>
                <w:szCs w:val="22"/>
                <w:lang w:val="es-CO" w:eastAsia="es-CO"/>
              </w:rPr>
              <w:t>COD [</w:t>
            </w:r>
            <w:r w:rsidRPr="00DD1DE7">
              <w:rPr>
                <w:rFonts w:eastAsia="Aptos"/>
                <w:color w:val="000000"/>
                <w:kern w:val="0"/>
                <w:sz w:val="20"/>
                <w:szCs w:val="20"/>
                <w:lang w:val="es-CO" w:eastAsia="es-CO"/>
              </w:rPr>
              <w:t>mg/L O</w:t>
            </w:r>
            <w:r w:rsidRPr="00DD1DE7">
              <w:rPr>
                <w:rFonts w:eastAsia="Aptos"/>
                <w:color w:val="000000"/>
                <w:kern w:val="0"/>
                <w:sz w:val="20"/>
                <w:szCs w:val="20"/>
                <w:vertAlign w:val="subscript"/>
                <w:lang w:val="es-CO" w:eastAsia="es-CO"/>
              </w:rPr>
              <w:t>2</w:t>
            </w:r>
            <w:r w:rsidRPr="00DD1DE7">
              <w:rPr>
                <w:color w:val="000000"/>
                <w:kern w:val="0"/>
                <w:sz w:val="22"/>
                <w:szCs w:val="22"/>
                <w:lang w:val="es-CO" w:eastAsia="es-CO"/>
              </w:rPr>
              <w:t xml:space="preserve">] </w:t>
            </w:r>
            <w:r w:rsidRPr="00DD1DE7">
              <w:rPr>
                <w:color w:val="000000"/>
                <w:kern w:val="0"/>
                <w:sz w:val="22"/>
                <w:szCs w:val="22"/>
                <w:lang w:val="es-CO" w:eastAsia="es-CO"/>
              </w:rPr>
              <w:br/>
            </w:r>
            <w:proofErr w:type="spellStart"/>
            <w:r w:rsidRPr="00DD1DE7">
              <w:rPr>
                <w:color w:val="000000"/>
                <w:kern w:val="0"/>
                <w:sz w:val="22"/>
                <w:szCs w:val="22"/>
                <w:lang w:val="es-CO" w:eastAsia="es-CO"/>
              </w:rPr>
              <w:t>Dissolved</w:t>
            </w:r>
            <w:proofErr w:type="spellEnd"/>
            <w:r w:rsidRPr="00DD1DE7">
              <w:rPr>
                <w:color w:val="000000"/>
                <w:kern w:val="0"/>
                <w:sz w:val="22"/>
                <w:szCs w:val="22"/>
                <w:lang w:val="es-CO" w:eastAsia="es-CO"/>
              </w:rPr>
              <w:t xml:space="preserve"> </w:t>
            </w:r>
            <w:proofErr w:type="spellStart"/>
            <w:r w:rsidRPr="00DD1DE7">
              <w:rPr>
                <w:color w:val="000000"/>
                <w:kern w:val="0"/>
                <w:sz w:val="22"/>
                <w:szCs w:val="22"/>
                <w:lang w:val="es-CO" w:eastAsia="es-CO"/>
              </w:rPr>
              <w:t>oxygen</w:t>
            </w:r>
            <w:proofErr w:type="spellEnd"/>
            <w:r w:rsidRPr="00DD1DE7">
              <w:rPr>
                <w:color w:val="000000"/>
                <w:kern w:val="0"/>
                <w:sz w:val="22"/>
                <w:szCs w:val="22"/>
                <w:lang w:val="es-CO" w:eastAsia="es-CO"/>
              </w:rPr>
              <w:t xml:space="preserve"> [</w:t>
            </w:r>
            <w:r w:rsidRPr="00DD1DE7">
              <w:rPr>
                <w:rFonts w:eastAsia="Aptos"/>
                <w:color w:val="000000"/>
                <w:kern w:val="0"/>
                <w:sz w:val="20"/>
                <w:szCs w:val="20"/>
                <w:lang w:val="es-CO" w:eastAsia="es-CO"/>
              </w:rPr>
              <w:t>mg/L O</w:t>
            </w:r>
            <w:r w:rsidRPr="00DD1DE7">
              <w:rPr>
                <w:rFonts w:eastAsia="Aptos"/>
                <w:color w:val="000000"/>
                <w:kern w:val="0"/>
                <w:sz w:val="20"/>
                <w:szCs w:val="20"/>
                <w:vertAlign w:val="subscript"/>
                <w:lang w:val="es-CO" w:eastAsia="es-CO"/>
              </w:rPr>
              <w:t>2</w:t>
            </w:r>
            <w:r w:rsidRPr="00DD1DE7">
              <w:rPr>
                <w:color w:val="000000"/>
                <w:kern w:val="0"/>
                <w:sz w:val="22"/>
                <w:szCs w:val="22"/>
                <w:lang w:val="es-CO" w:eastAsia="es-CO"/>
              </w:rPr>
              <w:t>]</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5906F6D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quality monitoring (Primary)​​</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1463"/>
              <w:gridCol w:w="1701"/>
            </w:tblGrid>
            <w:tr w:rsidRPr="007677D8" w:rsidR="005E3FA6" w:rsidTr="0075000F" w14:paraId="36A0BAD3" w14:textId="77777777">
              <w:trPr>
                <w:jc w:val="center"/>
              </w:trPr>
              <w:tc>
                <w:tcPr>
                  <w:tcW w:w="1463" w:type="dxa"/>
                  <w:vAlign w:val="center"/>
                </w:tcPr>
                <w:p w:rsidRPr="007677D8" w:rsidR="005E3FA6" w:rsidP="0075000F" w:rsidRDefault="005E3FA6" w14:paraId="7B37CC4C" w14:textId="77777777">
                  <w:pPr>
                    <w:spacing w:after="0" w:line="240" w:lineRule="auto"/>
                    <w:ind w:firstLine="0"/>
                    <w:jc w:val="center"/>
                    <w:rPr>
                      <w:rFonts w:eastAsia="Aptos"/>
                      <w:b/>
                      <w:bCs/>
                      <w:color w:val="000000"/>
                      <w:sz w:val="20"/>
                      <w:szCs w:val="20"/>
                      <w:lang w:val="en-US" w:eastAsia="es-CO"/>
                    </w:rPr>
                  </w:pPr>
                  <w:r w:rsidRPr="007677D8">
                    <w:rPr>
                      <w:color w:val="000000"/>
                      <w:sz w:val="22"/>
                      <w:szCs w:val="22"/>
                      <w:lang w:val="en-US" w:eastAsia="es-CO"/>
                    </w:rPr>
                    <w:t> </w:t>
                  </w:r>
                  <w:r w:rsidRPr="007677D8">
                    <w:rPr>
                      <w:rFonts w:eastAsia="Aptos"/>
                      <w:b/>
                      <w:bCs/>
                      <w:color w:val="000000"/>
                      <w:sz w:val="20"/>
                      <w:szCs w:val="20"/>
                      <w:lang w:val="en-US" w:eastAsia="es-CO"/>
                    </w:rPr>
                    <w:t>Parameter</w:t>
                  </w:r>
                </w:p>
              </w:tc>
              <w:tc>
                <w:tcPr>
                  <w:tcW w:w="1701" w:type="dxa"/>
                  <w:vAlign w:val="center"/>
                </w:tcPr>
                <w:p w:rsidRPr="007677D8" w:rsidR="005E3FA6" w:rsidP="0075000F" w:rsidRDefault="005E3FA6" w14:paraId="26A58309"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µ±σ (Unit)</w:t>
                  </w:r>
                </w:p>
              </w:tc>
            </w:tr>
            <w:tr w:rsidRPr="007677D8" w:rsidR="005E3FA6" w:rsidTr="0075000F" w14:paraId="497B24C8" w14:textId="77777777">
              <w:trPr>
                <w:jc w:val="center"/>
              </w:trPr>
              <w:tc>
                <w:tcPr>
                  <w:tcW w:w="1463" w:type="dxa"/>
                  <w:vAlign w:val="center"/>
                </w:tcPr>
                <w:p w:rsidRPr="007677D8" w:rsidR="005E3FA6" w:rsidP="0075000F" w:rsidRDefault="005E3FA6" w14:paraId="4F2C003A"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BOD</w:t>
                  </w:r>
                  <w:r w:rsidRPr="007677D8">
                    <w:rPr>
                      <w:rFonts w:eastAsia="Aptos"/>
                      <w:color w:val="000000"/>
                      <w:sz w:val="20"/>
                      <w:szCs w:val="20"/>
                      <w:vertAlign w:val="subscript"/>
                      <w:lang w:val="en-US" w:eastAsia="es-CO"/>
                    </w:rPr>
                    <w:t>5</w:t>
                  </w:r>
                </w:p>
              </w:tc>
              <w:tc>
                <w:tcPr>
                  <w:tcW w:w="1701" w:type="dxa"/>
                  <w:vAlign w:val="center"/>
                </w:tcPr>
                <w:p w:rsidRPr="007677D8" w:rsidR="005E3FA6" w:rsidP="0075000F" w:rsidRDefault="005E3FA6" w14:paraId="66118729"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9±7 (mg</w:t>
                  </w:r>
                  <w:r>
                    <w:rPr>
                      <w:rFonts w:eastAsia="Aptos"/>
                      <w:color w:val="000000"/>
                      <w:sz w:val="20"/>
                      <w:szCs w:val="20"/>
                      <w:lang w:val="en-US" w:eastAsia="es-CO"/>
                    </w:rPr>
                    <w:t xml:space="preserve">/L </w:t>
                  </w:r>
                  <w:r w:rsidRPr="007677D8">
                    <w:rPr>
                      <w:rFonts w:eastAsia="Aptos"/>
                      <w:color w:val="000000"/>
                      <w:sz w:val="20"/>
                      <w:szCs w:val="20"/>
                      <w:lang w:val="en-US" w:eastAsia="es-CO"/>
                    </w:rPr>
                    <w:t>O</w:t>
                  </w:r>
                  <w:r w:rsidRPr="007677D8">
                    <w:rPr>
                      <w:rFonts w:eastAsia="Aptos"/>
                      <w:color w:val="000000"/>
                      <w:sz w:val="20"/>
                      <w:szCs w:val="20"/>
                      <w:vertAlign w:val="subscript"/>
                      <w:lang w:val="en-US" w:eastAsia="es-CO"/>
                    </w:rPr>
                    <w:t>2</w:t>
                  </w:r>
                  <w:r w:rsidRPr="007677D8">
                    <w:rPr>
                      <w:rFonts w:eastAsia="Aptos"/>
                      <w:color w:val="000000"/>
                      <w:sz w:val="20"/>
                      <w:szCs w:val="20"/>
                      <w:lang w:val="en-US" w:eastAsia="es-CO"/>
                    </w:rPr>
                    <w:t>)</w:t>
                  </w:r>
                </w:p>
              </w:tc>
            </w:tr>
            <w:tr w:rsidRPr="007677D8" w:rsidR="005E3FA6" w:rsidTr="0075000F" w14:paraId="61C06578" w14:textId="77777777">
              <w:trPr>
                <w:jc w:val="center"/>
              </w:trPr>
              <w:tc>
                <w:tcPr>
                  <w:tcW w:w="1463" w:type="dxa"/>
                  <w:vAlign w:val="center"/>
                </w:tcPr>
                <w:p w:rsidRPr="007677D8" w:rsidR="005E3FA6" w:rsidP="0075000F" w:rsidRDefault="005E3FA6" w14:paraId="143EF449"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COD</w:t>
                  </w:r>
                </w:p>
              </w:tc>
              <w:tc>
                <w:tcPr>
                  <w:tcW w:w="1701" w:type="dxa"/>
                  <w:vAlign w:val="center"/>
                </w:tcPr>
                <w:p w:rsidRPr="007677D8" w:rsidR="005E3FA6" w:rsidP="0075000F" w:rsidRDefault="005E3FA6" w14:paraId="4E2E5003"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22±27 (mg</w:t>
                  </w:r>
                  <w:r>
                    <w:rPr>
                      <w:rFonts w:eastAsia="Aptos"/>
                      <w:color w:val="000000"/>
                      <w:sz w:val="20"/>
                      <w:szCs w:val="20"/>
                      <w:lang w:val="en-US" w:eastAsia="es-CO"/>
                    </w:rPr>
                    <w:t xml:space="preserve">/L </w:t>
                  </w:r>
                  <w:r w:rsidRPr="007677D8">
                    <w:rPr>
                      <w:rFonts w:eastAsia="Aptos"/>
                      <w:color w:val="000000"/>
                      <w:sz w:val="20"/>
                      <w:szCs w:val="20"/>
                      <w:lang w:val="en-US" w:eastAsia="es-CO"/>
                    </w:rPr>
                    <w:t>O</w:t>
                  </w:r>
                  <w:r w:rsidRPr="007677D8">
                    <w:rPr>
                      <w:rFonts w:eastAsia="Aptos"/>
                      <w:color w:val="000000"/>
                      <w:sz w:val="20"/>
                      <w:szCs w:val="20"/>
                      <w:vertAlign w:val="subscript"/>
                      <w:lang w:val="en-US" w:eastAsia="es-CO"/>
                    </w:rPr>
                    <w:t>2</w:t>
                  </w:r>
                  <w:r w:rsidRPr="007677D8">
                    <w:rPr>
                      <w:rFonts w:eastAsia="Aptos"/>
                      <w:color w:val="000000"/>
                      <w:sz w:val="20"/>
                      <w:szCs w:val="20"/>
                      <w:lang w:val="en-US" w:eastAsia="es-CO"/>
                    </w:rPr>
                    <w:t>):</w:t>
                  </w:r>
                </w:p>
              </w:tc>
            </w:tr>
            <w:tr w:rsidRPr="007677D8" w:rsidR="005E3FA6" w:rsidTr="0075000F" w14:paraId="3FAEB35D" w14:textId="77777777">
              <w:trPr>
                <w:jc w:val="center"/>
              </w:trPr>
              <w:tc>
                <w:tcPr>
                  <w:tcW w:w="1463" w:type="dxa"/>
                  <w:vAlign w:val="center"/>
                </w:tcPr>
                <w:p w:rsidRPr="007677D8" w:rsidR="005E3FA6" w:rsidP="0075000F" w:rsidRDefault="005E3FA6" w14:paraId="2D019964"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D</w:t>
                  </w:r>
                  <w:r w:rsidRPr="007677D8">
                    <w:rPr>
                      <w:rFonts w:eastAsia="Aptos"/>
                      <w:color w:val="000000"/>
                      <w:sz w:val="20"/>
                      <w:szCs w:val="20"/>
                      <w:lang w:val="en-US" w:eastAsia="es-CO"/>
                    </w:rPr>
                    <w:t xml:space="preserve">issolved </w:t>
                  </w:r>
                  <w:r>
                    <w:rPr>
                      <w:rFonts w:eastAsia="Aptos"/>
                      <w:color w:val="000000"/>
                      <w:sz w:val="20"/>
                      <w:szCs w:val="20"/>
                      <w:lang w:val="en-US" w:eastAsia="es-CO"/>
                    </w:rPr>
                    <w:t>o</w:t>
                  </w:r>
                  <w:r w:rsidRPr="007677D8">
                    <w:rPr>
                      <w:rFonts w:eastAsia="Aptos"/>
                      <w:color w:val="000000"/>
                      <w:sz w:val="20"/>
                      <w:szCs w:val="20"/>
                      <w:lang w:val="en-US" w:eastAsia="es-CO"/>
                    </w:rPr>
                    <w:t xml:space="preserve">xygen </w:t>
                  </w:r>
                </w:p>
              </w:tc>
              <w:tc>
                <w:tcPr>
                  <w:tcW w:w="1701" w:type="dxa"/>
                  <w:vAlign w:val="center"/>
                </w:tcPr>
                <w:p w:rsidRPr="007677D8" w:rsidR="005E3FA6" w:rsidP="0075000F" w:rsidRDefault="005E3FA6" w14:paraId="31666147"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8.3±0.1 (mg</w:t>
                  </w:r>
                  <w:r>
                    <w:rPr>
                      <w:rFonts w:eastAsia="Aptos"/>
                      <w:color w:val="000000"/>
                      <w:sz w:val="20"/>
                      <w:szCs w:val="20"/>
                      <w:lang w:val="en-US" w:eastAsia="es-CO"/>
                    </w:rPr>
                    <w:t xml:space="preserve">/L </w:t>
                  </w:r>
                  <w:r w:rsidRPr="007677D8">
                    <w:rPr>
                      <w:rFonts w:eastAsia="Aptos"/>
                      <w:color w:val="000000"/>
                      <w:sz w:val="20"/>
                      <w:szCs w:val="20"/>
                      <w:lang w:val="en-US" w:eastAsia="es-CO"/>
                    </w:rPr>
                    <w:t>O</w:t>
                  </w:r>
                  <w:r w:rsidRPr="007677D8">
                    <w:rPr>
                      <w:rFonts w:eastAsia="Aptos"/>
                      <w:color w:val="000000"/>
                      <w:sz w:val="20"/>
                      <w:szCs w:val="20"/>
                      <w:vertAlign w:val="subscript"/>
                      <w:lang w:val="en-US" w:eastAsia="es-CO"/>
                    </w:rPr>
                    <w:t>2</w:t>
                  </w:r>
                  <w:r w:rsidRPr="007677D8">
                    <w:rPr>
                      <w:rFonts w:eastAsia="Aptos"/>
                      <w:color w:val="000000"/>
                      <w:sz w:val="20"/>
                      <w:szCs w:val="20"/>
                      <w:lang w:val="en-US" w:eastAsia="es-CO"/>
                    </w:rPr>
                    <w:t>)</w:t>
                  </w:r>
                </w:p>
              </w:tc>
            </w:tr>
          </w:tbl>
          <w:p w:rsidRPr="007677D8" w:rsidR="005E3FA6" w:rsidP="0075000F" w:rsidRDefault="005E3FA6" w14:paraId="2C23D712" w14:textId="77777777">
            <w:pPr>
              <w:spacing w:after="0" w:line="240" w:lineRule="auto"/>
              <w:ind w:firstLine="0"/>
              <w:jc w:val="left"/>
              <w:rPr>
                <w:color w:val="000000"/>
                <w:kern w:val="0"/>
                <w:sz w:val="22"/>
                <w:szCs w:val="22"/>
                <w:lang w:val="en-US" w:eastAsia="es-CO"/>
              </w:rPr>
            </w:pPr>
          </w:p>
        </w:tc>
      </w:tr>
      <w:tr w:rsidRPr="007677D8" w:rsidR="005E3FA6" w:rsidTr="0075000F" w14:paraId="122683DE" w14:textId="77777777">
        <w:trPr>
          <w:trHeight w:val="3969"/>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42010D19"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D60403D"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3.6.2.5 Water quality parameters​​</w:t>
            </w:r>
            <w:r>
              <w:rPr>
                <w:i/>
                <w:iCs/>
                <w:color w:val="000000"/>
                <w:kern w:val="0"/>
                <w:sz w:val="22"/>
                <w:szCs w:val="22"/>
                <w:lang w:val="en-US" w:eastAsia="es-CO"/>
              </w:rPr>
              <w:t xml:space="preserve"> on</w:t>
            </w:r>
            <w:r w:rsidRPr="007677D8">
              <w:rPr>
                <w:i/>
                <w:iCs/>
                <w:color w:val="000000"/>
                <w:kern w:val="0"/>
                <w:sz w:val="22"/>
                <w:szCs w:val="22"/>
                <w:lang w:val="en-US" w:eastAsia="es-CO"/>
              </w:rPr>
              <w:t xml:space="preserve"> </w:t>
            </w:r>
            <w:r>
              <w:rPr>
                <w:i/>
                <w:iCs/>
                <w:color w:val="000000"/>
                <w:kern w:val="0"/>
                <w:sz w:val="22"/>
                <w:szCs w:val="22"/>
                <w:lang w:val="en-US" w:eastAsia="es-CO"/>
              </w:rPr>
              <w:t>t</w:t>
            </w:r>
            <w:r w:rsidRPr="007677D8">
              <w:rPr>
                <w:i/>
                <w:iCs/>
                <w:color w:val="000000"/>
                <w:kern w:val="0"/>
                <w:sz w:val="22"/>
                <w:szCs w:val="22"/>
                <w:lang w:val="en-US" w:eastAsia="es-CO"/>
              </w:rPr>
              <w:t xml:space="preserve">he </w:t>
            </w:r>
            <w:r>
              <w:rPr>
                <w:i/>
                <w:iCs/>
                <w:color w:val="000000"/>
                <w:kern w:val="0"/>
                <w:sz w:val="22"/>
                <w:szCs w:val="22"/>
                <w:lang w:val="en-US" w:eastAsia="es-CO"/>
              </w:rPr>
              <w:t>receiving stream</w:t>
            </w:r>
            <w:r w:rsidRPr="007677D8">
              <w:rPr>
                <w:i/>
                <w:iCs/>
                <w:color w:val="000000"/>
                <w:kern w:val="0"/>
                <w:sz w:val="22"/>
                <w:szCs w:val="22"/>
                <w:lang w:val="en-US" w:eastAsia="es-CO"/>
              </w:rPr>
              <w:t xml:space="preserve"> water</w:t>
            </w:r>
            <w:r w:rsidRPr="007677D8">
              <w:rPr>
                <w:color w:val="000000"/>
                <w:kern w:val="0"/>
                <w:sz w:val="22"/>
                <w:szCs w:val="22"/>
                <w:lang w:val="en-US" w:eastAsia="es-CO"/>
              </w:rPr>
              <w:t>: Nutrients</w:t>
            </w:r>
          </w:p>
        </w:tc>
        <w:tc>
          <w:tcPr>
            <w:tcW w:w="3090" w:type="dxa"/>
            <w:tcBorders>
              <w:top w:val="nil"/>
              <w:left w:val="nil"/>
              <w:bottom w:val="single" w:color="auto" w:sz="4" w:space="0"/>
              <w:right w:val="single" w:color="auto" w:sz="4" w:space="0"/>
            </w:tcBorders>
            <w:shd w:val="clear" w:color="000000" w:fill="F2F2F2"/>
            <w:vAlign w:val="center"/>
            <w:hideMark/>
          </w:tcPr>
          <w:p w:rsidR="005E3FA6" w:rsidP="0075000F" w:rsidRDefault="005E3FA6" w14:paraId="308D3AEE"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Total nitrogen [</w:t>
            </w:r>
            <w:r w:rsidRPr="003F22B8">
              <w:rPr>
                <w:color w:val="000000"/>
                <w:kern w:val="0"/>
                <w:sz w:val="22"/>
                <w:szCs w:val="22"/>
                <w:lang w:val="en-US" w:eastAsia="es-CO"/>
              </w:rPr>
              <w:t>mg/L N</w:t>
            </w:r>
            <w:r w:rsidRPr="007677D8">
              <w:rPr>
                <w:color w:val="000000"/>
                <w:kern w:val="0"/>
                <w:sz w:val="22"/>
                <w:szCs w:val="22"/>
                <w:lang w:val="en-US" w:eastAsia="es-CO"/>
              </w:rPr>
              <w:t xml:space="preserve">] </w:t>
            </w:r>
            <w:r w:rsidRPr="007677D8">
              <w:rPr>
                <w:color w:val="000000"/>
                <w:kern w:val="0"/>
                <w:sz w:val="22"/>
                <w:szCs w:val="22"/>
                <w:lang w:val="en-US" w:eastAsia="es-CO"/>
              </w:rPr>
              <w:br/>
            </w:r>
            <w:r>
              <w:rPr>
                <w:color w:val="000000"/>
                <w:kern w:val="0"/>
                <w:sz w:val="22"/>
                <w:szCs w:val="22"/>
                <w:lang w:val="en-US" w:eastAsia="es-CO"/>
              </w:rPr>
              <w:t>A</w:t>
            </w:r>
            <w:r w:rsidRPr="007677D8">
              <w:rPr>
                <w:color w:val="000000"/>
                <w:kern w:val="0"/>
                <w:sz w:val="22"/>
                <w:szCs w:val="22"/>
                <w:lang w:val="en-US" w:eastAsia="es-CO"/>
              </w:rPr>
              <w:t xml:space="preserve">mmoniacal </w:t>
            </w:r>
            <w:r>
              <w:rPr>
                <w:color w:val="000000"/>
                <w:kern w:val="0"/>
                <w:sz w:val="22"/>
                <w:szCs w:val="22"/>
                <w:lang w:val="en-US" w:eastAsia="es-CO"/>
              </w:rPr>
              <w:t>n</w:t>
            </w:r>
            <w:r w:rsidRPr="007677D8">
              <w:rPr>
                <w:color w:val="000000"/>
                <w:kern w:val="0"/>
                <w:sz w:val="22"/>
                <w:szCs w:val="22"/>
                <w:lang w:val="en-US" w:eastAsia="es-CO"/>
              </w:rPr>
              <w:t>itrogen [</w:t>
            </w:r>
            <w:r w:rsidRPr="008703BA">
              <w:rPr>
                <w:color w:val="000000"/>
                <w:kern w:val="0"/>
                <w:sz w:val="22"/>
                <w:szCs w:val="22"/>
                <w:lang w:val="en-US" w:eastAsia="es-CO"/>
              </w:rPr>
              <w:t xml:space="preserve">mg/L </w:t>
            </w:r>
            <w:r w:rsidRPr="00FD07BA">
              <w:rPr>
                <w:color w:val="000000"/>
                <w:kern w:val="0"/>
                <w:sz w:val="22"/>
                <w:szCs w:val="22"/>
                <w:lang w:val="en-US" w:eastAsia="es-CO"/>
              </w:rPr>
              <w:t>N</w:t>
            </w:r>
            <w:r w:rsidRPr="00B1701D">
              <w:rPr>
                <w:color w:val="000000"/>
                <w:kern w:val="0"/>
                <w:sz w:val="22"/>
                <w:szCs w:val="22"/>
                <w:vertAlign w:val="superscript"/>
                <w:lang w:val="en-US" w:eastAsia="es-CO"/>
              </w:rPr>
              <w:t>-</w:t>
            </w:r>
            <w:r w:rsidRPr="00FD07BA">
              <w:rPr>
                <w:color w:val="000000"/>
                <w:kern w:val="0"/>
                <w:sz w:val="22"/>
                <w:szCs w:val="22"/>
                <w:lang w:val="en-US" w:eastAsia="es-CO"/>
              </w:rPr>
              <w:t>NH</w:t>
            </w:r>
            <w:r w:rsidRPr="00B1701D">
              <w:rPr>
                <w:color w:val="000000"/>
                <w:kern w:val="0"/>
                <w:sz w:val="22"/>
                <w:szCs w:val="22"/>
                <w:vertAlign w:val="superscript"/>
                <w:lang w:val="en-US" w:eastAsia="es-CO"/>
              </w:rPr>
              <w:t>4+</w:t>
            </w:r>
            <w:r w:rsidRPr="007677D8">
              <w:rPr>
                <w:color w:val="000000"/>
                <w:kern w:val="0"/>
                <w:sz w:val="22"/>
                <w:szCs w:val="22"/>
                <w:lang w:val="en-US" w:eastAsia="es-CO"/>
              </w:rPr>
              <w:t xml:space="preserve">] </w:t>
            </w:r>
            <w:r w:rsidRPr="007677D8">
              <w:rPr>
                <w:color w:val="000000"/>
                <w:kern w:val="0"/>
                <w:sz w:val="22"/>
                <w:szCs w:val="22"/>
                <w:lang w:val="en-US" w:eastAsia="es-CO"/>
              </w:rPr>
              <w:br/>
            </w:r>
            <w:r w:rsidRPr="007677D8">
              <w:rPr>
                <w:color w:val="000000"/>
                <w:kern w:val="0"/>
                <w:sz w:val="22"/>
                <w:szCs w:val="22"/>
                <w:lang w:val="en-US" w:eastAsia="es-CO"/>
              </w:rPr>
              <w:t>Nitrates [</w:t>
            </w:r>
            <w:r w:rsidRPr="003F22B8">
              <w:rPr>
                <w:color w:val="000000"/>
                <w:kern w:val="0"/>
                <w:sz w:val="22"/>
                <w:szCs w:val="22"/>
                <w:lang w:val="en-US" w:eastAsia="es-CO"/>
              </w:rPr>
              <w:t>mg</w:t>
            </w:r>
            <w:r>
              <w:rPr>
                <w:color w:val="000000"/>
                <w:kern w:val="0"/>
                <w:sz w:val="22"/>
                <w:szCs w:val="22"/>
                <w:lang w:val="en-US" w:eastAsia="es-CO"/>
              </w:rPr>
              <w:t>/L</w:t>
            </w:r>
            <w:r w:rsidRPr="003F22B8">
              <w:rPr>
                <w:color w:val="000000"/>
                <w:kern w:val="0"/>
                <w:sz w:val="22"/>
                <w:szCs w:val="22"/>
                <w:lang w:val="en-US" w:eastAsia="es-CO"/>
              </w:rPr>
              <w:t xml:space="preserve"> </w:t>
            </w:r>
            <w:r w:rsidRPr="00FD07BA">
              <w:rPr>
                <w:color w:val="000000"/>
                <w:kern w:val="0"/>
                <w:sz w:val="22"/>
                <w:szCs w:val="22"/>
                <w:lang w:val="en-US" w:eastAsia="es-CO"/>
              </w:rPr>
              <w:t>N</w:t>
            </w:r>
            <w:r w:rsidRPr="004D0977">
              <w:rPr>
                <w:color w:val="000000"/>
                <w:kern w:val="0"/>
                <w:sz w:val="22"/>
                <w:szCs w:val="22"/>
                <w:vertAlign w:val="superscript"/>
                <w:lang w:val="en-US" w:eastAsia="es-CO"/>
              </w:rPr>
              <w:t>-</w:t>
            </w:r>
            <w:r w:rsidRPr="00FD07BA">
              <w:rPr>
                <w:color w:val="000000"/>
                <w:kern w:val="0"/>
                <w:sz w:val="22"/>
                <w:szCs w:val="22"/>
                <w:lang w:val="en-US" w:eastAsia="es-CO"/>
              </w:rPr>
              <w:t>NO</w:t>
            </w:r>
            <w:r w:rsidRPr="00B1701D">
              <w:rPr>
                <w:color w:val="000000"/>
                <w:kern w:val="0"/>
                <w:sz w:val="22"/>
                <w:szCs w:val="22"/>
                <w:vertAlign w:val="superscript"/>
                <w:lang w:val="en-US" w:eastAsia="es-CO"/>
              </w:rPr>
              <w:t>3-</w:t>
            </w:r>
            <w:r w:rsidRPr="007677D8">
              <w:rPr>
                <w:color w:val="000000"/>
                <w:kern w:val="0"/>
                <w:sz w:val="22"/>
                <w:szCs w:val="22"/>
                <w:lang w:val="en-US" w:eastAsia="es-CO"/>
              </w:rPr>
              <w:t xml:space="preserve">] </w:t>
            </w:r>
            <w:r w:rsidRPr="007677D8">
              <w:rPr>
                <w:color w:val="000000"/>
                <w:kern w:val="0"/>
                <w:sz w:val="22"/>
                <w:szCs w:val="22"/>
                <w:lang w:val="en-US" w:eastAsia="es-CO"/>
              </w:rPr>
              <w:br/>
            </w:r>
            <w:r w:rsidRPr="007677D8">
              <w:rPr>
                <w:color w:val="000000"/>
                <w:kern w:val="0"/>
                <w:sz w:val="22"/>
                <w:szCs w:val="22"/>
                <w:lang w:val="en-US" w:eastAsia="es-CO"/>
              </w:rPr>
              <w:t>Nitrites [</w:t>
            </w:r>
            <w:r w:rsidRPr="003F22B8">
              <w:rPr>
                <w:color w:val="000000"/>
                <w:kern w:val="0"/>
                <w:sz w:val="22"/>
                <w:szCs w:val="22"/>
                <w:lang w:val="en-US" w:eastAsia="es-CO"/>
              </w:rPr>
              <w:t>mg</w:t>
            </w:r>
            <w:r>
              <w:rPr>
                <w:color w:val="000000"/>
                <w:kern w:val="0"/>
                <w:sz w:val="22"/>
                <w:szCs w:val="22"/>
                <w:lang w:val="en-US" w:eastAsia="es-CO"/>
              </w:rPr>
              <w:t>/L</w:t>
            </w:r>
            <w:r w:rsidRPr="003F22B8">
              <w:rPr>
                <w:color w:val="000000"/>
                <w:kern w:val="0"/>
                <w:sz w:val="22"/>
                <w:szCs w:val="22"/>
                <w:lang w:val="en-US" w:eastAsia="es-CO"/>
              </w:rPr>
              <w:t xml:space="preserve"> </w:t>
            </w:r>
            <w:r w:rsidRPr="00FD07BA">
              <w:rPr>
                <w:color w:val="000000"/>
                <w:kern w:val="0"/>
                <w:sz w:val="22"/>
                <w:szCs w:val="22"/>
                <w:lang w:val="en-US" w:eastAsia="es-CO"/>
              </w:rPr>
              <w:t>N</w:t>
            </w:r>
            <w:r w:rsidRPr="004D0977">
              <w:rPr>
                <w:color w:val="000000"/>
                <w:kern w:val="0"/>
                <w:sz w:val="22"/>
                <w:szCs w:val="22"/>
                <w:vertAlign w:val="superscript"/>
                <w:lang w:val="en-US" w:eastAsia="es-CO"/>
              </w:rPr>
              <w:t>-</w:t>
            </w:r>
            <w:r w:rsidRPr="00FD07BA">
              <w:rPr>
                <w:color w:val="000000"/>
                <w:kern w:val="0"/>
                <w:sz w:val="22"/>
                <w:szCs w:val="22"/>
                <w:lang w:val="en-US" w:eastAsia="es-CO"/>
              </w:rPr>
              <w:t>NO</w:t>
            </w:r>
            <w:r w:rsidRPr="004D0977">
              <w:rPr>
                <w:color w:val="000000"/>
                <w:kern w:val="0"/>
                <w:sz w:val="22"/>
                <w:szCs w:val="22"/>
                <w:vertAlign w:val="superscript"/>
                <w:lang w:val="en-US" w:eastAsia="es-CO"/>
              </w:rPr>
              <w:t>2-</w:t>
            </w:r>
            <w:r w:rsidRPr="007677D8">
              <w:rPr>
                <w:color w:val="000000"/>
                <w:kern w:val="0"/>
                <w:sz w:val="22"/>
                <w:szCs w:val="22"/>
                <w:lang w:val="en-US" w:eastAsia="es-CO"/>
              </w:rPr>
              <w:t xml:space="preserve">] </w:t>
            </w:r>
          </w:p>
          <w:p w:rsidR="005E3FA6" w:rsidP="0075000F" w:rsidRDefault="005E3FA6" w14:paraId="351A7CFA"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Total phosphorus [mg</w:t>
            </w:r>
            <w:r>
              <w:rPr>
                <w:color w:val="000000"/>
                <w:kern w:val="0"/>
                <w:sz w:val="22"/>
                <w:szCs w:val="22"/>
                <w:lang w:val="en-US" w:eastAsia="es-CO"/>
              </w:rPr>
              <w:t xml:space="preserve">/L </w:t>
            </w:r>
            <w:r w:rsidRPr="007677D8">
              <w:rPr>
                <w:color w:val="000000"/>
                <w:kern w:val="0"/>
                <w:sz w:val="22"/>
                <w:szCs w:val="22"/>
                <w:lang w:val="en-US" w:eastAsia="es-CO"/>
              </w:rPr>
              <w:t xml:space="preserve">P] </w:t>
            </w:r>
            <w:r w:rsidRPr="007677D8">
              <w:rPr>
                <w:color w:val="000000"/>
                <w:kern w:val="0"/>
                <w:sz w:val="22"/>
                <w:szCs w:val="22"/>
                <w:lang w:val="en-US" w:eastAsia="es-CO"/>
              </w:rPr>
              <w:br/>
            </w:r>
            <w:r>
              <w:rPr>
                <w:color w:val="000000"/>
                <w:kern w:val="0"/>
                <w:sz w:val="22"/>
                <w:szCs w:val="22"/>
                <w:lang w:val="en-US" w:eastAsia="es-CO"/>
              </w:rPr>
              <w:t>R</w:t>
            </w:r>
            <w:r w:rsidRPr="007677D8">
              <w:rPr>
                <w:color w:val="000000"/>
                <w:kern w:val="0"/>
                <w:sz w:val="22"/>
                <w:szCs w:val="22"/>
                <w:lang w:val="en-US" w:eastAsia="es-CO"/>
              </w:rPr>
              <w:t xml:space="preserve">eagent soluble </w:t>
            </w:r>
            <w:r>
              <w:rPr>
                <w:color w:val="000000"/>
                <w:kern w:val="0"/>
                <w:sz w:val="22"/>
                <w:szCs w:val="22"/>
                <w:lang w:val="en-US" w:eastAsia="es-CO"/>
              </w:rPr>
              <w:t>p</w:t>
            </w:r>
            <w:r w:rsidRPr="007677D8">
              <w:rPr>
                <w:color w:val="000000"/>
                <w:kern w:val="0"/>
                <w:sz w:val="22"/>
                <w:szCs w:val="22"/>
                <w:lang w:val="en-US" w:eastAsia="es-CO"/>
              </w:rPr>
              <w:t>hosphorus [</w:t>
            </w:r>
            <w:r>
              <w:rPr>
                <w:color w:val="000000"/>
                <w:kern w:val="0"/>
                <w:sz w:val="22"/>
                <w:szCs w:val="22"/>
                <w:lang w:val="en-US" w:eastAsia="es-CO"/>
              </w:rPr>
              <w:t>m</w:t>
            </w:r>
            <w:r w:rsidRPr="007677D8">
              <w:rPr>
                <w:color w:val="000000"/>
                <w:kern w:val="0"/>
                <w:sz w:val="22"/>
                <w:szCs w:val="22"/>
                <w:lang w:val="en-US" w:eastAsia="es-CO"/>
              </w:rPr>
              <w:t>g/L</w:t>
            </w:r>
            <w:r>
              <w:rPr>
                <w:color w:val="000000"/>
                <w:kern w:val="0"/>
                <w:sz w:val="22"/>
                <w:szCs w:val="22"/>
                <w:lang w:val="en-US" w:eastAsia="es-CO"/>
              </w:rPr>
              <w:t xml:space="preserve"> P</w:t>
            </w:r>
            <w:r w:rsidRPr="007677D8">
              <w:rPr>
                <w:color w:val="000000"/>
                <w:kern w:val="0"/>
                <w:sz w:val="22"/>
                <w:szCs w:val="22"/>
                <w:lang w:val="en-US" w:eastAsia="es-CO"/>
              </w:rPr>
              <w:t xml:space="preserve">] </w:t>
            </w:r>
          </w:p>
          <w:p w:rsidRPr="007677D8" w:rsidR="005E3FA6" w:rsidP="0075000F" w:rsidRDefault="005E3FA6" w14:paraId="5439455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Total potassium [mg</w:t>
            </w:r>
            <w:r>
              <w:rPr>
                <w:color w:val="000000"/>
                <w:kern w:val="0"/>
                <w:sz w:val="22"/>
                <w:szCs w:val="22"/>
                <w:lang w:val="en-US" w:eastAsia="es-CO"/>
              </w:rPr>
              <w:t xml:space="preserve">/L </w:t>
            </w:r>
            <w:r w:rsidRPr="007677D8">
              <w:rPr>
                <w:color w:val="000000"/>
                <w:kern w:val="0"/>
                <w:sz w:val="22"/>
                <w:szCs w:val="22"/>
                <w:lang w:val="en-US" w:eastAsia="es-CO"/>
              </w:rPr>
              <w:t>K]</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426994A"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quality monitoring (Primary)​​</w:t>
            </w:r>
          </w:p>
        </w:tc>
        <w:tc>
          <w:tcPr>
            <w:tcW w:w="3741" w:type="dxa"/>
            <w:tcBorders>
              <w:top w:val="nil"/>
              <w:left w:val="nil"/>
              <w:bottom w:val="single" w:color="auto" w:sz="4" w:space="0"/>
              <w:right w:val="single" w:color="auto" w:sz="4" w:space="0"/>
            </w:tcBorders>
            <w:shd w:val="clear" w:color="000000" w:fill="F2F2F2"/>
            <w:vAlign w:val="center"/>
            <w:hideMark/>
          </w:tcPr>
          <w:tbl>
            <w:tblPr>
              <w:tblStyle w:val="Tablaconcuadrcula1"/>
              <w:tblW w:w="0" w:type="auto"/>
              <w:jc w:val="center"/>
              <w:tblLook w:val="04A0" w:firstRow="1" w:lastRow="0" w:firstColumn="1" w:lastColumn="0" w:noHBand="0" w:noVBand="1"/>
            </w:tblPr>
            <w:tblGrid>
              <w:gridCol w:w="1408"/>
              <w:gridCol w:w="1701"/>
            </w:tblGrid>
            <w:tr w:rsidRPr="007677D8" w:rsidR="005E3FA6" w:rsidTr="0075000F" w14:paraId="2BAB4FEA" w14:textId="77777777">
              <w:trPr>
                <w:jc w:val="center"/>
              </w:trPr>
              <w:tc>
                <w:tcPr>
                  <w:tcW w:w="1408" w:type="dxa"/>
                  <w:vAlign w:val="center"/>
                </w:tcPr>
                <w:p w:rsidRPr="007677D8" w:rsidR="005E3FA6" w:rsidP="0075000F" w:rsidRDefault="005E3FA6" w14:paraId="47D36E92" w14:textId="77777777">
                  <w:pPr>
                    <w:spacing w:after="0" w:line="240" w:lineRule="auto"/>
                    <w:ind w:firstLine="0"/>
                    <w:jc w:val="center"/>
                    <w:rPr>
                      <w:rFonts w:eastAsia="Aptos"/>
                      <w:b/>
                      <w:bCs/>
                      <w:color w:val="000000"/>
                      <w:sz w:val="20"/>
                      <w:szCs w:val="20"/>
                      <w:lang w:val="en-US" w:eastAsia="es-CO"/>
                    </w:rPr>
                  </w:pPr>
                  <w:r w:rsidRPr="007677D8">
                    <w:rPr>
                      <w:color w:val="000000"/>
                      <w:sz w:val="22"/>
                      <w:szCs w:val="22"/>
                      <w:lang w:val="en-US" w:eastAsia="es-CO"/>
                    </w:rPr>
                    <w:t> </w:t>
                  </w:r>
                  <w:r w:rsidRPr="007677D8">
                    <w:rPr>
                      <w:rFonts w:eastAsia="Aptos"/>
                      <w:b/>
                      <w:bCs/>
                      <w:color w:val="000000"/>
                      <w:sz w:val="20"/>
                      <w:szCs w:val="20"/>
                      <w:lang w:val="en-US" w:eastAsia="es-CO"/>
                    </w:rPr>
                    <w:t>Parameter</w:t>
                  </w:r>
                </w:p>
              </w:tc>
              <w:tc>
                <w:tcPr>
                  <w:tcW w:w="1701" w:type="dxa"/>
                  <w:vAlign w:val="center"/>
                </w:tcPr>
                <w:p w:rsidRPr="007677D8" w:rsidR="005E3FA6" w:rsidP="0075000F" w:rsidRDefault="005E3FA6" w14:paraId="1545A3D8"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µ±σ (Unit)</w:t>
                  </w:r>
                </w:p>
              </w:tc>
            </w:tr>
            <w:tr w:rsidRPr="007677D8" w:rsidR="005E3FA6" w:rsidTr="0075000F" w14:paraId="2BB1DB2F" w14:textId="77777777">
              <w:trPr>
                <w:jc w:val="center"/>
              </w:trPr>
              <w:tc>
                <w:tcPr>
                  <w:tcW w:w="1408" w:type="dxa"/>
                  <w:vAlign w:val="center"/>
                </w:tcPr>
                <w:p w:rsidRPr="007677D8" w:rsidR="005E3FA6" w:rsidP="0075000F" w:rsidRDefault="005E3FA6" w14:paraId="6625918E"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 xml:space="preserve">Total </w:t>
                  </w:r>
                  <w:r>
                    <w:rPr>
                      <w:rFonts w:eastAsia="Aptos"/>
                      <w:color w:val="000000"/>
                      <w:sz w:val="20"/>
                      <w:szCs w:val="20"/>
                      <w:lang w:val="en-US" w:eastAsia="es-CO"/>
                    </w:rPr>
                    <w:t>n</w:t>
                  </w:r>
                  <w:r w:rsidRPr="007677D8">
                    <w:rPr>
                      <w:rFonts w:eastAsia="Aptos"/>
                      <w:color w:val="000000"/>
                      <w:sz w:val="20"/>
                      <w:szCs w:val="20"/>
                      <w:lang w:val="en-US" w:eastAsia="es-CO"/>
                    </w:rPr>
                    <w:t>itrogen</w:t>
                  </w:r>
                </w:p>
              </w:tc>
              <w:tc>
                <w:tcPr>
                  <w:tcW w:w="1701" w:type="dxa"/>
                  <w:vAlign w:val="center"/>
                </w:tcPr>
                <w:p w:rsidRPr="007677D8" w:rsidR="005E3FA6" w:rsidP="0075000F" w:rsidRDefault="005E3FA6" w14:paraId="4A4DF4B7"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1.43±.86 (</w:t>
                  </w:r>
                  <w:r w:rsidRPr="003F22B8">
                    <w:rPr>
                      <w:color w:val="000000"/>
                      <w:sz w:val="22"/>
                      <w:szCs w:val="22"/>
                      <w:lang w:val="en-US" w:eastAsia="es-CO"/>
                    </w:rPr>
                    <w:t>mg/L N</w:t>
                  </w:r>
                  <w:r w:rsidRPr="007677D8">
                    <w:rPr>
                      <w:rFonts w:eastAsia="Aptos"/>
                      <w:color w:val="000000"/>
                      <w:sz w:val="20"/>
                      <w:szCs w:val="20"/>
                      <w:lang w:val="en-US" w:eastAsia="es-CO"/>
                    </w:rPr>
                    <w:t>)</w:t>
                  </w:r>
                </w:p>
              </w:tc>
            </w:tr>
            <w:tr w:rsidRPr="007677D8" w:rsidR="005E3FA6" w:rsidTr="0075000F" w14:paraId="0F15963F" w14:textId="77777777">
              <w:trPr>
                <w:jc w:val="center"/>
              </w:trPr>
              <w:tc>
                <w:tcPr>
                  <w:tcW w:w="1408" w:type="dxa"/>
                  <w:vAlign w:val="center"/>
                </w:tcPr>
                <w:p w:rsidRPr="007677D8" w:rsidR="005E3FA6" w:rsidP="0075000F" w:rsidRDefault="005E3FA6" w14:paraId="61327795"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A</w:t>
                  </w:r>
                  <w:r w:rsidRPr="007677D8">
                    <w:rPr>
                      <w:rFonts w:eastAsia="Aptos"/>
                      <w:color w:val="000000"/>
                      <w:sz w:val="20"/>
                      <w:szCs w:val="20"/>
                      <w:lang w:val="en-US" w:eastAsia="es-CO"/>
                    </w:rPr>
                    <w:t xml:space="preserve">mmoniacal </w:t>
                  </w:r>
                  <w:r>
                    <w:rPr>
                      <w:rFonts w:eastAsia="Aptos"/>
                      <w:color w:val="000000"/>
                      <w:sz w:val="20"/>
                      <w:szCs w:val="20"/>
                      <w:lang w:val="en-US" w:eastAsia="es-CO"/>
                    </w:rPr>
                    <w:t>n</w:t>
                  </w:r>
                  <w:r w:rsidRPr="007677D8">
                    <w:rPr>
                      <w:rFonts w:eastAsia="Aptos"/>
                      <w:color w:val="000000"/>
                      <w:sz w:val="20"/>
                      <w:szCs w:val="20"/>
                      <w:lang w:val="en-US" w:eastAsia="es-CO"/>
                    </w:rPr>
                    <w:t xml:space="preserve">itrogen </w:t>
                  </w:r>
                </w:p>
              </w:tc>
              <w:tc>
                <w:tcPr>
                  <w:tcW w:w="1701" w:type="dxa"/>
                  <w:vAlign w:val="center"/>
                </w:tcPr>
                <w:p w:rsidRPr="007677D8" w:rsidR="005E3FA6" w:rsidP="0075000F" w:rsidRDefault="005E3FA6" w14:paraId="68228357"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0.48±0.64 (</w:t>
                  </w:r>
                  <w:r w:rsidRPr="008703BA">
                    <w:rPr>
                      <w:color w:val="000000"/>
                      <w:sz w:val="22"/>
                      <w:szCs w:val="22"/>
                      <w:lang w:val="en-US" w:eastAsia="es-CO"/>
                    </w:rPr>
                    <w:t xml:space="preserve">mg/L </w:t>
                  </w:r>
                  <w:r w:rsidRPr="00FD07BA">
                    <w:rPr>
                      <w:color w:val="000000"/>
                      <w:sz w:val="22"/>
                      <w:szCs w:val="22"/>
                      <w:lang w:val="en-US" w:eastAsia="es-CO"/>
                    </w:rPr>
                    <w:t>N</w:t>
                  </w:r>
                  <w:r w:rsidRPr="00B1701D">
                    <w:rPr>
                      <w:color w:val="000000"/>
                      <w:sz w:val="22"/>
                      <w:szCs w:val="22"/>
                      <w:vertAlign w:val="superscript"/>
                      <w:lang w:val="en-US" w:eastAsia="es-CO"/>
                    </w:rPr>
                    <w:t>-</w:t>
                  </w:r>
                  <w:r w:rsidRPr="00FD07BA">
                    <w:rPr>
                      <w:color w:val="000000"/>
                      <w:sz w:val="22"/>
                      <w:szCs w:val="22"/>
                      <w:lang w:val="en-US" w:eastAsia="es-CO"/>
                    </w:rPr>
                    <w:t>NH</w:t>
                  </w:r>
                  <w:r w:rsidRPr="00B1701D">
                    <w:rPr>
                      <w:color w:val="000000"/>
                      <w:sz w:val="22"/>
                      <w:szCs w:val="22"/>
                      <w:vertAlign w:val="superscript"/>
                      <w:lang w:val="en-US" w:eastAsia="es-CO"/>
                    </w:rPr>
                    <w:t>4+</w:t>
                  </w:r>
                  <w:r w:rsidRPr="007677D8">
                    <w:rPr>
                      <w:rFonts w:eastAsia="Aptos"/>
                      <w:color w:val="000000"/>
                      <w:sz w:val="20"/>
                      <w:szCs w:val="20"/>
                      <w:lang w:val="en-US" w:eastAsia="es-CO"/>
                    </w:rPr>
                    <w:t>)</w:t>
                  </w:r>
                </w:p>
              </w:tc>
            </w:tr>
            <w:tr w:rsidRPr="007677D8" w:rsidR="005E3FA6" w:rsidTr="0075000F" w14:paraId="74CFEB0D" w14:textId="77777777">
              <w:trPr>
                <w:jc w:val="center"/>
              </w:trPr>
              <w:tc>
                <w:tcPr>
                  <w:tcW w:w="1408" w:type="dxa"/>
                  <w:vAlign w:val="center"/>
                </w:tcPr>
                <w:p w:rsidRPr="007677D8" w:rsidR="005E3FA6" w:rsidP="0075000F" w:rsidRDefault="005E3FA6" w14:paraId="4A31A91B"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Nitrates</w:t>
                  </w:r>
                </w:p>
              </w:tc>
              <w:tc>
                <w:tcPr>
                  <w:tcW w:w="1701" w:type="dxa"/>
                  <w:vAlign w:val="center"/>
                </w:tcPr>
                <w:p w:rsidRPr="007677D8" w:rsidR="005E3FA6" w:rsidP="0075000F" w:rsidRDefault="005E3FA6" w14:paraId="6E314FD1"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0.12±0.04 (</w:t>
                  </w:r>
                  <w:r w:rsidRPr="003F22B8">
                    <w:rPr>
                      <w:color w:val="000000"/>
                      <w:sz w:val="22"/>
                      <w:szCs w:val="22"/>
                      <w:lang w:val="en-US" w:eastAsia="es-CO"/>
                    </w:rPr>
                    <w:t>mg</w:t>
                  </w:r>
                  <w:r>
                    <w:rPr>
                      <w:color w:val="000000"/>
                      <w:sz w:val="22"/>
                      <w:szCs w:val="22"/>
                      <w:lang w:val="en-US" w:eastAsia="es-CO"/>
                    </w:rPr>
                    <w:t>/L</w:t>
                  </w:r>
                  <w:r w:rsidRPr="003F22B8">
                    <w:rPr>
                      <w:color w:val="000000"/>
                      <w:sz w:val="22"/>
                      <w:szCs w:val="22"/>
                      <w:lang w:val="en-US" w:eastAsia="es-CO"/>
                    </w:rPr>
                    <w:t xml:space="preserve"> </w:t>
                  </w:r>
                  <w:r w:rsidRPr="00FD07BA">
                    <w:rPr>
                      <w:color w:val="000000"/>
                      <w:sz w:val="22"/>
                      <w:szCs w:val="22"/>
                      <w:lang w:val="en-US" w:eastAsia="es-CO"/>
                    </w:rPr>
                    <w:t>N</w:t>
                  </w:r>
                  <w:r w:rsidRPr="004D0977">
                    <w:rPr>
                      <w:color w:val="000000"/>
                      <w:sz w:val="22"/>
                      <w:szCs w:val="22"/>
                      <w:vertAlign w:val="superscript"/>
                      <w:lang w:val="en-US" w:eastAsia="es-CO"/>
                    </w:rPr>
                    <w:t>-</w:t>
                  </w:r>
                  <w:r w:rsidRPr="00FD07BA">
                    <w:rPr>
                      <w:color w:val="000000"/>
                      <w:sz w:val="22"/>
                      <w:szCs w:val="22"/>
                      <w:lang w:val="en-US" w:eastAsia="es-CO"/>
                    </w:rPr>
                    <w:t>NO</w:t>
                  </w:r>
                  <w:r w:rsidRPr="00B1701D">
                    <w:rPr>
                      <w:color w:val="000000"/>
                      <w:sz w:val="22"/>
                      <w:szCs w:val="22"/>
                      <w:vertAlign w:val="superscript"/>
                      <w:lang w:val="en-US" w:eastAsia="es-CO"/>
                    </w:rPr>
                    <w:t>3-</w:t>
                  </w:r>
                  <w:r w:rsidRPr="007677D8">
                    <w:rPr>
                      <w:rFonts w:eastAsia="Aptos"/>
                      <w:color w:val="000000"/>
                      <w:sz w:val="20"/>
                      <w:szCs w:val="20"/>
                      <w:lang w:val="en-US" w:eastAsia="es-CO"/>
                    </w:rPr>
                    <w:t>)</w:t>
                  </w:r>
                </w:p>
              </w:tc>
            </w:tr>
            <w:tr w:rsidRPr="007677D8" w:rsidR="005E3FA6" w:rsidTr="0075000F" w14:paraId="5AFE6071" w14:textId="77777777">
              <w:trPr>
                <w:jc w:val="center"/>
              </w:trPr>
              <w:tc>
                <w:tcPr>
                  <w:tcW w:w="1408" w:type="dxa"/>
                  <w:vAlign w:val="center"/>
                </w:tcPr>
                <w:p w:rsidRPr="007677D8" w:rsidR="005E3FA6" w:rsidP="0075000F" w:rsidRDefault="005E3FA6" w14:paraId="677941B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Nitrites</w:t>
                  </w:r>
                </w:p>
              </w:tc>
              <w:tc>
                <w:tcPr>
                  <w:tcW w:w="1701" w:type="dxa"/>
                  <w:vAlign w:val="center"/>
                </w:tcPr>
                <w:p w:rsidRPr="007677D8" w:rsidR="005E3FA6" w:rsidP="0075000F" w:rsidRDefault="005E3FA6" w14:paraId="31DBDEC8"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0.017±0.006 (</w:t>
                  </w:r>
                  <w:r w:rsidRPr="003F22B8">
                    <w:rPr>
                      <w:color w:val="000000"/>
                      <w:sz w:val="22"/>
                      <w:szCs w:val="22"/>
                      <w:lang w:val="en-US" w:eastAsia="es-CO"/>
                    </w:rPr>
                    <w:t>mg</w:t>
                  </w:r>
                  <w:r>
                    <w:rPr>
                      <w:color w:val="000000"/>
                      <w:sz w:val="22"/>
                      <w:szCs w:val="22"/>
                      <w:lang w:val="en-US" w:eastAsia="es-CO"/>
                    </w:rPr>
                    <w:t>/L</w:t>
                  </w:r>
                  <w:r w:rsidRPr="003F22B8">
                    <w:rPr>
                      <w:color w:val="000000"/>
                      <w:sz w:val="22"/>
                      <w:szCs w:val="22"/>
                      <w:lang w:val="en-US" w:eastAsia="es-CO"/>
                    </w:rPr>
                    <w:t xml:space="preserve"> </w:t>
                  </w:r>
                  <w:r w:rsidRPr="00FD07BA">
                    <w:rPr>
                      <w:color w:val="000000"/>
                      <w:sz w:val="22"/>
                      <w:szCs w:val="22"/>
                      <w:lang w:val="en-US" w:eastAsia="es-CO"/>
                    </w:rPr>
                    <w:t>N</w:t>
                  </w:r>
                  <w:r w:rsidRPr="004D0977">
                    <w:rPr>
                      <w:color w:val="000000"/>
                      <w:sz w:val="22"/>
                      <w:szCs w:val="22"/>
                      <w:vertAlign w:val="superscript"/>
                      <w:lang w:val="en-US" w:eastAsia="es-CO"/>
                    </w:rPr>
                    <w:t>-</w:t>
                  </w:r>
                  <w:r w:rsidRPr="00FD07BA">
                    <w:rPr>
                      <w:color w:val="000000"/>
                      <w:sz w:val="22"/>
                      <w:szCs w:val="22"/>
                      <w:lang w:val="en-US" w:eastAsia="es-CO"/>
                    </w:rPr>
                    <w:t>NO</w:t>
                  </w:r>
                  <w:r w:rsidRPr="004D0977">
                    <w:rPr>
                      <w:color w:val="000000"/>
                      <w:sz w:val="22"/>
                      <w:szCs w:val="22"/>
                      <w:vertAlign w:val="superscript"/>
                      <w:lang w:val="en-US" w:eastAsia="es-CO"/>
                    </w:rPr>
                    <w:t>2-</w:t>
                  </w:r>
                  <w:r w:rsidRPr="007677D8">
                    <w:rPr>
                      <w:rFonts w:eastAsia="Aptos"/>
                      <w:color w:val="000000"/>
                      <w:sz w:val="20"/>
                      <w:szCs w:val="20"/>
                      <w:lang w:val="en-US" w:eastAsia="es-CO"/>
                    </w:rPr>
                    <w:t>)</w:t>
                  </w:r>
                </w:p>
              </w:tc>
            </w:tr>
            <w:tr w:rsidRPr="007677D8" w:rsidR="005E3FA6" w:rsidTr="0075000F" w14:paraId="0D453CFF" w14:textId="77777777">
              <w:trPr>
                <w:jc w:val="center"/>
              </w:trPr>
              <w:tc>
                <w:tcPr>
                  <w:tcW w:w="1408" w:type="dxa"/>
                  <w:vAlign w:val="center"/>
                </w:tcPr>
                <w:p w:rsidRPr="007677D8" w:rsidR="005E3FA6" w:rsidP="0075000F" w:rsidRDefault="005E3FA6" w14:paraId="6BC6BB52"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Total phosphorus</w:t>
                  </w:r>
                </w:p>
              </w:tc>
              <w:tc>
                <w:tcPr>
                  <w:tcW w:w="1701" w:type="dxa"/>
                  <w:vAlign w:val="center"/>
                </w:tcPr>
                <w:p w:rsidRPr="007677D8" w:rsidR="005E3FA6" w:rsidP="0075000F" w:rsidRDefault="005E3FA6" w14:paraId="420D24B0"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0.14±0.21 (mg</w:t>
                  </w:r>
                  <w:r>
                    <w:rPr>
                      <w:rFonts w:eastAsia="Aptos"/>
                      <w:color w:val="000000"/>
                      <w:sz w:val="20"/>
                      <w:szCs w:val="20"/>
                      <w:lang w:val="en-US" w:eastAsia="es-CO"/>
                    </w:rPr>
                    <w:t xml:space="preserve">/L </w:t>
                  </w:r>
                  <w:r w:rsidRPr="007677D8">
                    <w:rPr>
                      <w:rFonts w:eastAsia="Aptos"/>
                      <w:color w:val="000000"/>
                      <w:sz w:val="20"/>
                      <w:szCs w:val="20"/>
                      <w:lang w:val="en-US" w:eastAsia="es-CO"/>
                    </w:rPr>
                    <w:t>P)</w:t>
                  </w:r>
                </w:p>
              </w:tc>
            </w:tr>
            <w:tr w:rsidRPr="007677D8" w:rsidR="005E3FA6" w:rsidTr="0075000F" w14:paraId="498A0B11" w14:textId="77777777">
              <w:trPr>
                <w:jc w:val="center"/>
              </w:trPr>
              <w:tc>
                <w:tcPr>
                  <w:tcW w:w="1408" w:type="dxa"/>
                  <w:vAlign w:val="center"/>
                </w:tcPr>
                <w:p w:rsidRPr="007677D8" w:rsidR="005E3FA6" w:rsidP="0075000F" w:rsidRDefault="005E3FA6" w14:paraId="3441B9EF"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R</w:t>
                  </w:r>
                  <w:r w:rsidRPr="007677D8">
                    <w:rPr>
                      <w:rFonts w:eastAsia="Aptos"/>
                      <w:color w:val="000000"/>
                      <w:sz w:val="20"/>
                      <w:szCs w:val="20"/>
                      <w:lang w:val="en-US" w:eastAsia="es-CO"/>
                    </w:rPr>
                    <w:t xml:space="preserve">eagent soluble </w:t>
                  </w:r>
                  <w:r>
                    <w:rPr>
                      <w:rFonts w:eastAsia="Aptos"/>
                      <w:color w:val="000000"/>
                      <w:sz w:val="20"/>
                      <w:szCs w:val="20"/>
                      <w:lang w:val="en-US" w:eastAsia="es-CO"/>
                    </w:rPr>
                    <w:t>p</w:t>
                  </w:r>
                  <w:r w:rsidRPr="007677D8">
                    <w:rPr>
                      <w:rFonts w:eastAsia="Aptos"/>
                      <w:color w:val="000000"/>
                      <w:sz w:val="20"/>
                      <w:szCs w:val="20"/>
                      <w:lang w:val="en-US" w:eastAsia="es-CO"/>
                    </w:rPr>
                    <w:t xml:space="preserve">hosphorus </w:t>
                  </w:r>
                </w:p>
              </w:tc>
              <w:tc>
                <w:tcPr>
                  <w:tcW w:w="1701" w:type="dxa"/>
                  <w:vAlign w:val="center"/>
                </w:tcPr>
                <w:p w:rsidRPr="007677D8" w:rsidR="005E3FA6" w:rsidP="0075000F" w:rsidRDefault="005E3FA6" w14:paraId="5886E19C"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0.04±0.04 (mg</w:t>
                  </w:r>
                  <w:r>
                    <w:rPr>
                      <w:rFonts w:eastAsia="Aptos"/>
                      <w:color w:val="000000"/>
                      <w:sz w:val="20"/>
                      <w:szCs w:val="20"/>
                      <w:lang w:val="en-US" w:eastAsia="es-CO"/>
                    </w:rPr>
                    <w:t>/L P</w:t>
                  </w:r>
                  <w:r w:rsidRPr="007677D8">
                    <w:rPr>
                      <w:rFonts w:eastAsia="Aptos"/>
                      <w:color w:val="000000"/>
                      <w:sz w:val="20"/>
                      <w:szCs w:val="20"/>
                      <w:lang w:val="en-US" w:eastAsia="es-CO"/>
                    </w:rPr>
                    <w:t>)</w:t>
                  </w:r>
                </w:p>
              </w:tc>
            </w:tr>
            <w:tr w:rsidRPr="007677D8" w:rsidR="005E3FA6" w:rsidTr="0075000F" w14:paraId="11042E15" w14:textId="77777777">
              <w:trPr>
                <w:jc w:val="center"/>
              </w:trPr>
              <w:tc>
                <w:tcPr>
                  <w:tcW w:w="1408" w:type="dxa"/>
                  <w:vAlign w:val="center"/>
                </w:tcPr>
                <w:p w:rsidRPr="007677D8" w:rsidR="005E3FA6" w:rsidP="0075000F" w:rsidRDefault="005E3FA6" w14:paraId="4FD76C82"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Total potassium</w:t>
                  </w:r>
                </w:p>
              </w:tc>
              <w:tc>
                <w:tcPr>
                  <w:tcW w:w="1701" w:type="dxa"/>
                  <w:vAlign w:val="center"/>
                </w:tcPr>
                <w:p w:rsidRPr="007677D8" w:rsidR="005E3FA6" w:rsidP="0075000F" w:rsidRDefault="005E3FA6" w14:paraId="166A8F32"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2.27±0.21 (mg</w:t>
                  </w:r>
                  <w:r>
                    <w:rPr>
                      <w:rFonts w:eastAsia="Aptos"/>
                      <w:color w:val="000000"/>
                      <w:sz w:val="20"/>
                      <w:szCs w:val="20"/>
                      <w:lang w:val="en-US" w:eastAsia="es-CO"/>
                    </w:rPr>
                    <w:t xml:space="preserve">/L </w:t>
                  </w:r>
                  <w:r w:rsidRPr="007677D8">
                    <w:rPr>
                      <w:rFonts w:eastAsia="Aptos"/>
                      <w:color w:val="000000"/>
                      <w:sz w:val="20"/>
                      <w:szCs w:val="20"/>
                      <w:lang w:val="en-US" w:eastAsia="es-CO"/>
                    </w:rPr>
                    <w:t>K)</w:t>
                  </w:r>
                </w:p>
              </w:tc>
            </w:tr>
          </w:tbl>
          <w:p w:rsidRPr="007677D8" w:rsidR="005E3FA6" w:rsidP="0075000F" w:rsidRDefault="005E3FA6" w14:paraId="6868A8F4" w14:textId="77777777">
            <w:pPr>
              <w:spacing w:after="0" w:line="240" w:lineRule="auto"/>
              <w:ind w:firstLine="0"/>
              <w:jc w:val="left"/>
              <w:rPr>
                <w:color w:val="000000"/>
                <w:kern w:val="0"/>
                <w:sz w:val="22"/>
                <w:szCs w:val="22"/>
                <w:lang w:val="en-US" w:eastAsia="es-CO"/>
              </w:rPr>
            </w:pPr>
          </w:p>
        </w:tc>
      </w:tr>
      <w:tr w:rsidRPr="007677D8" w:rsidR="005E3FA6" w:rsidTr="0075000F" w14:paraId="7F2894B0" w14:textId="77777777">
        <w:trPr>
          <w:trHeight w:val="1020"/>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6A9D8C59"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391E3515"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3.6.2.6 Water quality parameters​​</w:t>
            </w:r>
            <w:r>
              <w:rPr>
                <w:i/>
                <w:iCs/>
                <w:color w:val="000000"/>
                <w:kern w:val="0"/>
                <w:sz w:val="22"/>
                <w:szCs w:val="22"/>
                <w:lang w:val="en-US" w:eastAsia="es-CO"/>
              </w:rPr>
              <w:t xml:space="preserve"> on</w:t>
            </w:r>
            <w:r w:rsidRPr="007677D8">
              <w:rPr>
                <w:i/>
                <w:iCs/>
                <w:color w:val="000000"/>
                <w:kern w:val="0"/>
                <w:sz w:val="22"/>
                <w:szCs w:val="22"/>
                <w:lang w:val="en-US" w:eastAsia="es-CO"/>
              </w:rPr>
              <w:t xml:space="preserve"> </w:t>
            </w:r>
            <w:r>
              <w:rPr>
                <w:i/>
                <w:iCs/>
                <w:color w:val="000000"/>
                <w:kern w:val="0"/>
                <w:sz w:val="22"/>
                <w:szCs w:val="22"/>
                <w:lang w:val="en-US" w:eastAsia="es-CO"/>
              </w:rPr>
              <w:t>t</w:t>
            </w:r>
            <w:r w:rsidRPr="007677D8">
              <w:rPr>
                <w:i/>
                <w:iCs/>
                <w:color w:val="000000"/>
                <w:kern w:val="0"/>
                <w:sz w:val="22"/>
                <w:szCs w:val="22"/>
                <w:lang w:val="en-US" w:eastAsia="es-CO"/>
              </w:rPr>
              <w:t xml:space="preserve">he </w:t>
            </w:r>
            <w:r>
              <w:rPr>
                <w:i/>
                <w:iCs/>
                <w:color w:val="000000"/>
                <w:kern w:val="0"/>
                <w:sz w:val="22"/>
                <w:szCs w:val="22"/>
                <w:lang w:val="en-US" w:eastAsia="es-CO"/>
              </w:rPr>
              <w:t>receiving stream</w:t>
            </w:r>
            <w:r w:rsidRPr="007677D8">
              <w:rPr>
                <w:i/>
                <w:iCs/>
                <w:color w:val="000000"/>
                <w:kern w:val="0"/>
                <w:sz w:val="22"/>
                <w:szCs w:val="22"/>
                <w:lang w:val="en-US" w:eastAsia="es-CO"/>
              </w:rPr>
              <w:t xml:space="preserve"> water: </w:t>
            </w:r>
            <w:r w:rsidRPr="007677D8">
              <w:rPr>
                <w:color w:val="000000"/>
                <w:kern w:val="0"/>
                <w:sz w:val="22"/>
                <w:szCs w:val="22"/>
                <w:lang w:val="en-US" w:eastAsia="es-CO"/>
              </w:rPr>
              <w:t>Salts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56E73F0B"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E</w:t>
            </w:r>
            <w:r w:rsidRPr="007677D8">
              <w:rPr>
                <w:color w:val="000000"/>
                <w:kern w:val="0"/>
                <w:sz w:val="22"/>
                <w:szCs w:val="22"/>
                <w:lang w:val="en-US" w:eastAsia="es-CO"/>
              </w:rPr>
              <w:t xml:space="preserve">lectrical </w:t>
            </w:r>
            <w:r>
              <w:rPr>
                <w:color w:val="000000"/>
                <w:kern w:val="0"/>
                <w:sz w:val="22"/>
                <w:szCs w:val="22"/>
                <w:lang w:val="en-US" w:eastAsia="es-CO"/>
              </w:rPr>
              <w:t>c</w:t>
            </w:r>
            <w:r w:rsidRPr="007677D8">
              <w:rPr>
                <w:color w:val="000000"/>
                <w:kern w:val="0"/>
                <w:sz w:val="22"/>
                <w:szCs w:val="22"/>
                <w:lang w:val="en-US" w:eastAsia="es-CO"/>
              </w:rPr>
              <w:t>onductivity [µS/cm]</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006A6FBA"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quality monitoring (Primary)​​</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1463"/>
              <w:gridCol w:w="1701"/>
            </w:tblGrid>
            <w:tr w:rsidRPr="007677D8" w:rsidR="005E3FA6" w:rsidTr="0075000F" w14:paraId="2B204829" w14:textId="77777777">
              <w:trPr>
                <w:jc w:val="center"/>
              </w:trPr>
              <w:tc>
                <w:tcPr>
                  <w:tcW w:w="1463" w:type="dxa"/>
                  <w:vAlign w:val="center"/>
                </w:tcPr>
                <w:p w:rsidRPr="007677D8" w:rsidR="005E3FA6" w:rsidP="0075000F" w:rsidRDefault="005E3FA6" w14:paraId="0E4CE72C" w14:textId="77777777">
                  <w:pPr>
                    <w:spacing w:after="0" w:line="240" w:lineRule="auto"/>
                    <w:ind w:firstLine="0"/>
                    <w:jc w:val="center"/>
                    <w:rPr>
                      <w:rFonts w:eastAsia="Aptos"/>
                      <w:b/>
                      <w:bCs/>
                      <w:color w:val="000000"/>
                      <w:sz w:val="20"/>
                      <w:szCs w:val="20"/>
                      <w:lang w:val="en-US" w:eastAsia="es-CO"/>
                    </w:rPr>
                  </w:pPr>
                  <w:r w:rsidRPr="007677D8">
                    <w:rPr>
                      <w:color w:val="000000"/>
                      <w:sz w:val="22"/>
                      <w:szCs w:val="22"/>
                      <w:lang w:val="en-US" w:eastAsia="es-CO"/>
                    </w:rPr>
                    <w:t> </w:t>
                  </w:r>
                  <w:r w:rsidRPr="007677D8">
                    <w:rPr>
                      <w:rFonts w:eastAsia="Aptos"/>
                      <w:b/>
                      <w:bCs/>
                      <w:color w:val="000000"/>
                      <w:sz w:val="20"/>
                      <w:szCs w:val="20"/>
                      <w:lang w:val="en-US" w:eastAsia="es-CO"/>
                    </w:rPr>
                    <w:t>Parameter</w:t>
                  </w:r>
                </w:p>
              </w:tc>
              <w:tc>
                <w:tcPr>
                  <w:tcW w:w="1701" w:type="dxa"/>
                  <w:vAlign w:val="center"/>
                </w:tcPr>
                <w:p w:rsidRPr="007677D8" w:rsidR="005E3FA6" w:rsidP="0075000F" w:rsidRDefault="005E3FA6" w14:paraId="374D4A18"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µ±σ (Unit)</w:t>
                  </w:r>
                </w:p>
              </w:tc>
            </w:tr>
            <w:tr w:rsidRPr="007677D8" w:rsidR="005E3FA6" w:rsidTr="0075000F" w14:paraId="3CC28BE4" w14:textId="77777777">
              <w:trPr>
                <w:jc w:val="center"/>
              </w:trPr>
              <w:tc>
                <w:tcPr>
                  <w:tcW w:w="1463" w:type="dxa"/>
                  <w:vAlign w:val="center"/>
                </w:tcPr>
                <w:p w:rsidRPr="007677D8" w:rsidR="005E3FA6" w:rsidP="0075000F" w:rsidRDefault="005E3FA6" w14:paraId="107D08FE"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E</w:t>
                  </w:r>
                  <w:r w:rsidRPr="007677D8">
                    <w:rPr>
                      <w:rFonts w:eastAsia="Aptos"/>
                      <w:color w:val="000000"/>
                      <w:sz w:val="20"/>
                      <w:szCs w:val="20"/>
                      <w:lang w:val="en-US" w:eastAsia="es-CO"/>
                    </w:rPr>
                    <w:t xml:space="preserve">lectric </w:t>
                  </w:r>
                  <w:r>
                    <w:rPr>
                      <w:rFonts w:eastAsia="Aptos"/>
                      <w:color w:val="000000"/>
                      <w:sz w:val="20"/>
                      <w:szCs w:val="20"/>
                      <w:lang w:val="en-US" w:eastAsia="es-CO"/>
                    </w:rPr>
                    <w:t>c</w:t>
                  </w:r>
                  <w:r w:rsidRPr="007677D8">
                    <w:rPr>
                      <w:rFonts w:eastAsia="Aptos"/>
                      <w:color w:val="000000"/>
                      <w:sz w:val="20"/>
                      <w:szCs w:val="20"/>
                      <w:lang w:val="en-US" w:eastAsia="es-CO"/>
                    </w:rPr>
                    <w:t xml:space="preserve">onductivity </w:t>
                  </w:r>
                </w:p>
              </w:tc>
              <w:tc>
                <w:tcPr>
                  <w:tcW w:w="1701" w:type="dxa"/>
                  <w:vAlign w:val="center"/>
                </w:tcPr>
                <w:p w:rsidRPr="007677D8" w:rsidR="005E3FA6" w:rsidP="0075000F" w:rsidRDefault="005E3FA6" w14:paraId="27CE9F50"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156±18 (µS/cm)</w:t>
                  </w:r>
                </w:p>
              </w:tc>
            </w:tr>
          </w:tbl>
          <w:p w:rsidRPr="007677D8" w:rsidR="005E3FA6" w:rsidP="0075000F" w:rsidRDefault="005E3FA6" w14:paraId="0E7D7CC7" w14:textId="77777777">
            <w:pPr>
              <w:spacing w:after="0" w:line="240" w:lineRule="auto"/>
              <w:ind w:firstLine="0"/>
              <w:jc w:val="left"/>
              <w:rPr>
                <w:color w:val="000000"/>
                <w:kern w:val="0"/>
                <w:sz w:val="22"/>
                <w:szCs w:val="22"/>
                <w:lang w:val="en-US" w:eastAsia="es-CO"/>
              </w:rPr>
            </w:pPr>
          </w:p>
        </w:tc>
      </w:tr>
      <w:tr w:rsidRPr="007677D8" w:rsidR="005E3FA6" w:rsidTr="0075000F" w14:paraId="3D730B64" w14:textId="77777777">
        <w:trPr>
          <w:trHeight w:val="1361"/>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52DD1F32"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802935D"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3.6.2.6 Water quality parameters​​</w:t>
            </w:r>
            <w:r>
              <w:rPr>
                <w:i/>
                <w:iCs/>
                <w:color w:val="000000"/>
                <w:kern w:val="0"/>
                <w:sz w:val="22"/>
                <w:szCs w:val="22"/>
                <w:lang w:val="en-US" w:eastAsia="es-CO"/>
              </w:rPr>
              <w:t xml:space="preserve"> on</w:t>
            </w:r>
            <w:r w:rsidRPr="007677D8">
              <w:rPr>
                <w:i/>
                <w:iCs/>
                <w:color w:val="000000"/>
                <w:kern w:val="0"/>
                <w:sz w:val="22"/>
                <w:szCs w:val="22"/>
                <w:lang w:val="en-US" w:eastAsia="es-CO"/>
              </w:rPr>
              <w:t xml:space="preserve"> </w:t>
            </w:r>
            <w:r>
              <w:rPr>
                <w:i/>
                <w:iCs/>
                <w:color w:val="000000"/>
                <w:kern w:val="0"/>
                <w:sz w:val="22"/>
                <w:szCs w:val="22"/>
                <w:lang w:val="en-US" w:eastAsia="es-CO"/>
              </w:rPr>
              <w:t>t</w:t>
            </w:r>
            <w:r w:rsidRPr="007677D8">
              <w:rPr>
                <w:i/>
                <w:iCs/>
                <w:color w:val="000000"/>
                <w:kern w:val="0"/>
                <w:sz w:val="22"/>
                <w:szCs w:val="22"/>
                <w:lang w:val="en-US" w:eastAsia="es-CO"/>
              </w:rPr>
              <w:t xml:space="preserve">he </w:t>
            </w:r>
            <w:r>
              <w:rPr>
                <w:i/>
                <w:iCs/>
                <w:color w:val="000000"/>
                <w:kern w:val="0"/>
                <w:sz w:val="22"/>
                <w:szCs w:val="22"/>
                <w:lang w:val="en-US" w:eastAsia="es-CO"/>
              </w:rPr>
              <w:t>receiving stream</w:t>
            </w:r>
            <w:r w:rsidRPr="007677D8">
              <w:rPr>
                <w:i/>
                <w:iCs/>
                <w:color w:val="000000"/>
                <w:kern w:val="0"/>
                <w:sz w:val="22"/>
                <w:szCs w:val="22"/>
                <w:lang w:val="en-US" w:eastAsia="es-CO"/>
              </w:rPr>
              <w:t xml:space="preserve"> water: </w:t>
            </w:r>
            <w:r w:rsidRPr="007677D8">
              <w:rPr>
                <w:color w:val="000000"/>
                <w:kern w:val="0"/>
                <w:sz w:val="22"/>
                <w:szCs w:val="22"/>
                <w:lang w:val="en-US" w:eastAsia="es-CO"/>
              </w:rPr>
              <w:t>Pathogens</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5DC1439"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w:t>
            </w:r>
            <w:r w:rsidRPr="007677D8">
              <w:rPr>
                <w:color w:val="000000"/>
                <w:kern w:val="0"/>
                <w:sz w:val="22"/>
                <w:szCs w:val="22"/>
                <w:lang w:val="en-US" w:eastAsia="es-CO"/>
              </w:rPr>
              <w:t xml:space="preserve">otal </w:t>
            </w:r>
            <w:r>
              <w:rPr>
                <w:color w:val="000000"/>
                <w:kern w:val="0"/>
                <w:sz w:val="22"/>
                <w:szCs w:val="22"/>
                <w:lang w:val="en-US" w:eastAsia="es-CO"/>
              </w:rPr>
              <w:t>c</w:t>
            </w:r>
            <w:r w:rsidRPr="007677D8">
              <w:rPr>
                <w:color w:val="000000"/>
                <w:kern w:val="0"/>
                <w:sz w:val="22"/>
                <w:szCs w:val="22"/>
                <w:lang w:val="en-US" w:eastAsia="es-CO"/>
              </w:rPr>
              <w:t>oliforms [MP</w:t>
            </w:r>
            <w:r>
              <w:rPr>
                <w:color w:val="000000"/>
                <w:kern w:val="0"/>
                <w:sz w:val="22"/>
                <w:szCs w:val="22"/>
                <w:lang w:val="en-US" w:eastAsia="es-CO"/>
              </w:rPr>
              <w:t>N</w:t>
            </w:r>
            <w:r w:rsidRPr="007677D8">
              <w:rPr>
                <w:color w:val="000000"/>
                <w:kern w:val="0"/>
                <w:sz w:val="22"/>
                <w:szCs w:val="22"/>
                <w:lang w:val="en-US" w:eastAsia="es-CO"/>
              </w:rPr>
              <w:t xml:space="preserve">/100mL] </w:t>
            </w:r>
            <w:r w:rsidRPr="007677D8">
              <w:rPr>
                <w:color w:val="000000"/>
                <w:kern w:val="0"/>
                <w:sz w:val="22"/>
                <w:szCs w:val="22"/>
                <w:lang w:val="en-US" w:eastAsia="es-CO"/>
              </w:rPr>
              <w:br/>
            </w:r>
            <w:r>
              <w:rPr>
                <w:color w:val="000000"/>
                <w:kern w:val="0"/>
                <w:sz w:val="22"/>
                <w:szCs w:val="22"/>
                <w:lang w:val="en-US" w:eastAsia="es-CO"/>
              </w:rPr>
              <w:t>F</w:t>
            </w:r>
            <w:r w:rsidRPr="007677D8">
              <w:rPr>
                <w:color w:val="000000"/>
                <w:kern w:val="0"/>
                <w:sz w:val="22"/>
                <w:szCs w:val="22"/>
                <w:lang w:val="en-US" w:eastAsia="es-CO"/>
              </w:rPr>
              <w:t xml:space="preserve">ecal </w:t>
            </w:r>
            <w:r>
              <w:rPr>
                <w:color w:val="000000"/>
                <w:kern w:val="0"/>
                <w:sz w:val="22"/>
                <w:szCs w:val="22"/>
                <w:lang w:val="en-US" w:eastAsia="es-CO"/>
              </w:rPr>
              <w:t>c</w:t>
            </w:r>
            <w:r w:rsidRPr="007677D8">
              <w:rPr>
                <w:color w:val="000000"/>
                <w:kern w:val="0"/>
                <w:sz w:val="22"/>
                <w:szCs w:val="22"/>
                <w:lang w:val="en-US" w:eastAsia="es-CO"/>
              </w:rPr>
              <w:t>oliforms [M</w:t>
            </w:r>
            <w:r>
              <w:rPr>
                <w:color w:val="000000"/>
                <w:kern w:val="0"/>
                <w:sz w:val="22"/>
                <w:szCs w:val="22"/>
                <w:lang w:val="en-US" w:eastAsia="es-CO"/>
              </w:rPr>
              <w:t>N</w:t>
            </w:r>
            <w:r w:rsidRPr="007677D8">
              <w:rPr>
                <w:color w:val="000000"/>
                <w:kern w:val="0"/>
                <w:sz w:val="22"/>
                <w:szCs w:val="22"/>
                <w:lang w:val="en-US" w:eastAsia="es-CO"/>
              </w:rPr>
              <w:t>P/100mL]</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700CCD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quality monitoring (Primary)​​</w:t>
            </w:r>
          </w:p>
        </w:tc>
        <w:tc>
          <w:tcPr>
            <w:tcW w:w="3741" w:type="dxa"/>
            <w:tcBorders>
              <w:top w:val="nil"/>
              <w:left w:val="nil"/>
              <w:bottom w:val="single" w:color="auto" w:sz="4" w:space="0"/>
              <w:right w:val="single" w:color="auto" w:sz="4" w:space="0"/>
            </w:tcBorders>
            <w:shd w:val="clear" w:color="000000" w:fill="F2F2F2"/>
            <w:vAlign w:val="center"/>
            <w:hideMark/>
          </w:tcPr>
          <w:tbl>
            <w:tblPr>
              <w:tblStyle w:val="Tablaconcuadrcula1"/>
              <w:tblW w:w="0" w:type="auto"/>
              <w:jc w:val="center"/>
              <w:tblLook w:val="04A0" w:firstRow="1" w:lastRow="0" w:firstColumn="1" w:lastColumn="0" w:noHBand="0" w:noVBand="1"/>
            </w:tblPr>
            <w:tblGrid>
              <w:gridCol w:w="1463"/>
              <w:gridCol w:w="1701"/>
            </w:tblGrid>
            <w:tr w:rsidRPr="007677D8" w:rsidR="005E3FA6" w:rsidTr="0075000F" w14:paraId="74898878" w14:textId="77777777">
              <w:trPr>
                <w:jc w:val="center"/>
              </w:trPr>
              <w:tc>
                <w:tcPr>
                  <w:tcW w:w="1463" w:type="dxa"/>
                  <w:vAlign w:val="center"/>
                </w:tcPr>
                <w:p w:rsidRPr="007677D8" w:rsidR="005E3FA6" w:rsidP="0075000F" w:rsidRDefault="005E3FA6" w14:paraId="04BE15F1" w14:textId="77777777">
                  <w:pPr>
                    <w:spacing w:after="0" w:line="240" w:lineRule="auto"/>
                    <w:ind w:firstLine="0"/>
                    <w:jc w:val="center"/>
                    <w:rPr>
                      <w:rFonts w:eastAsia="Aptos"/>
                      <w:b/>
                      <w:bCs/>
                      <w:color w:val="000000"/>
                      <w:sz w:val="20"/>
                      <w:szCs w:val="20"/>
                      <w:lang w:val="en-US" w:eastAsia="es-CO"/>
                    </w:rPr>
                  </w:pPr>
                  <w:r w:rsidRPr="007677D8">
                    <w:rPr>
                      <w:color w:val="000000"/>
                      <w:sz w:val="22"/>
                      <w:szCs w:val="22"/>
                      <w:lang w:val="en-US" w:eastAsia="es-CO"/>
                    </w:rPr>
                    <w:t> </w:t>
                  </w:r>
                  <w:r w:rsidRPr="007677D8">
                    <w:rPr>
                      <w:rFonts w:eastAsia="Aptos"/>
                      <w:b/>
                      <w:bCs/>
                      <w:color w:val="000000"/>
                      <w:sz w:val="20"/>
                      <w:szCs w:val="20"/>
                      <w:lang w:val="en-US" w:eastAsia="es-CO"/>
                    </w:rPr>
                    <w:t>Parameter</w:t>
                  </w:r>
                </w:p>
              </w:tc>
              <w:tc>
                <w:tcPr>
                  <w:tcW w:w="1701" w:type="dxa"/>
                  <w:vAlign w:val="center"/>
                </w:tcPr>
                <w:p w:rsidRPr="007677D8" w:rsidR="005E3FA6" w:rsidP="0075000F" w:rsidRDefault="005E3FA6" w14:paraId="0B5C71E1"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µ±σ (Unit)</w:t>
                  </w:r>
                </w:p>
              </w:tc>
            </w:tr>
            <w:tr w:rsidRPr="007677D8" w:rsidR="005E3FA6" w:rsidTr="0075000F" w14:paraId="77CF688B" w14:textId="77777777">
              <w:trPr>
                <w:jc w:val="center"/>
              </w:trPr>
              <w:tc>
                <w:tcPr>
                  <w:tcW w:w="1463" w:type="dxa"/>
                  <w:vAlign w:val="center"/>
                </w:tcPr>
                <w:p w:rsidRPr="007677D8" w:rsidR="005E3FA6" w:rsidP="0075000F" w:rsidRDefault="005E3FA6" w14:paraId="5B456B96"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T</w:t>
                  </w:r>
                  <w:r w:rsidRPr="007677D8">
                    <w:rPr>
                      <w:rFonts w:eastAsia="Aptos"/>
                      <w:color w:val="000000"/>
                      <w:sz w:val="20"/>
                      <w:szCs w:val="20"/>
                      <w:lang w:val="en-US" w:eastAsia="es-CO"/>
                    </w:rPr>
                    <w:t xml:space="preserve">otal </w:t>
                  </w:r>
                  <w:r>
                    <w:rPr>
                      <w:rFonts w:eastAsia="Aptos"/>
                      <w:color w:val="000000"/>
                      <w:sz w:val="20"/>
                      <w:szCs w:val="20"/>
                      <w:lang w:val="en-US" w:eastAsia="es-CO"/>
                    </w:rPr>
                    <w:t>c</w:t>
                  </w:r>
                  <w:r w:rsidRPr="007677D8">
                    <w:rPr>
                      <w:rFonts w:eastAsia="Aptos"/>
                      <w:color w:val="000000"/>
                      <w:sz w:val="20"/>
                      <w:szCs w:val="20"/>
                      <w:lang w:val="en-US" w:eastAsia="es-CO"/>
                    </w:rPr>
                    <w:t xml:space="preserve">oliforms </w:t>
                  </w:r>
                </w:p>
              </w:tc>
              <w:tc>
                <w:tcPr>
                  <w:tcW w:w="1701" w:type="dxa"/>
                  <w:vAlign w:val="center"/>
                </w:tcPr>
                <w:p w:rsidRPr="007677D8" w:rsidR="005E3FA6" w:rsidP="0075000F" w:rsidRDefault="005E3FA6" w14:paraId="113D4D69"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23,949±41,170 (MPN/100mL)</w:t>
                  </w:r>
                </w:p>
              </w:tc>
            </w:tr>
            <w:tr w:rsidRPr="007677D8" w:rsidR="005E3FA6" w:rsidTr="0075000F" w14:paraId="62BA0E72" w14:textId="77777777">
              <w:trPr>
                <w:jc w:val="center"/>
              </w:trPr>
              <w:tc>
                <w:tcPr>
                  <w:tcW w:w="1463" w:type="dxa"/>
                  <w:vAlign w:val="center"/>
                </w:tcPr>
                <w:p w:rsidRPr="007677D8" w:rsidR="005E3FA6" w:rsidP="0075000F" w:rsidRDefault="005E3FA6" w14:paraId="6AEA8D90" w14:textId="77777777">
                  <w:pPr>
                    <w:spacing w:after="0" w:line="240" w:lineRule="auto"/>
                    <w:ind w:firstLine="0"/>
                    <w:jc w:val="center"/>
                    <w:rPr>
                      <w:rFonts w:eastAsia="Aptos"/>
                      <w:color w:val="000000"/>
                      <w:sz w:val="20"/>
                      <w:szCs w:val="20"/>
                      <w:lang w:val="en-US" w:eastAsia="es-CO"/>
                    </w:rPr>
                  </w:pPr>
                  <w:r>
                    <w:rPr>
                      <w:rFonts w:eastAsia="Aptos"/>
                      <w:color w:val="000000"/>
                      <w:sz w:val="20"/>
                      <w:szCs w:val="20"/>
                      <w:lang w:val="en-US" w:eastAsia="es-CO"/>
                    </w:rPr>
                    <w:t>F</w:t>
                  </w:r>
                  <w:r w:rsidRPr="007677D8">
                    <w:rPr>
                      <w:rFonts w:eastAsia="Aptos"/>
                      <w:color w:val="000000"/>
                      <w:sz w:val="20"/>
                      <w:szCs w:val="20"/>
                      <w:lang w:val="en-US" w:eastAsia="es-CO"/>
                    </w:rPr>
                    <w:t xml:space="preserve">ecal </w:t>
                  </w:r>
                  <w:r>
                    <w:rPr>
                      <w:rFonts w:eastAsia="Aptos"/>
                      <w:color w:val="000000"/>
                      <w:sz w:val="20"/>
                      <w:szCs w:val="20"/>
                      <w:lang w:val="en-US" w:eastAsia="es-CO"/>
                    </w:rPr>
                    <w:t>co</w:t>
                  </w:r>
                  <w:r w:rsidRPr="007677D8">
                    <w:rPr>
                      <w:rFonts w:eastAsia="Aptos"/>
                      <w:color w:val="000000"/>
                      <w:sz w:val="20"/>
                      <w:szCs w:val="20"/>
                      <w:lang w:val="en-US" w:eastAsia="es-CO"/>
                    </w:rPr>
                    <w:t xml:space="preserve">liforms </w:t>
                  </w:r>
                </w:p>
              </w:tc>
              <w:tc>
                <w:tcPr>
                  <w:tcW w:w="1701" w:type="dxa"/>
                  <w:vAlign w:val="center"/>
                </w:tcPr>
                <w:p w:rsidRPr="007677D8" w:rsidR="005E3FA6" w:rsidP="0075000F" w:rsidRDefault="005E3FA6" w14:paraId="4345AAE6"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16,854±32,225 (MPN/100mL)</w:t>
                  </w:r>
                </w:p>
              </w:tc>
            </w:tr>
          </w:tbl>
          <w:p w:rsidRPr="007677D8" w:rsidR="005E3FA6" w:rsidP="0075000F" w:rsidRDefault="005E3FA6" w14:paraId="16C923E7" w14:textId="77777777">
            <w:pPr>
              <w:spacing w:after="0" w:line="240" w:lineRule="auto"/>
              <w:ind w:firstLine="0"/>
              <w:jc w:val="left"/>
              <w:rPr>
                <w:color w:val="000000"/>
                <w:kern w:val="0"/>
                <w:sz w:val="22"/>
                <w:szCs w:val="22"/>
                <w:lang w:val="en-US" w:eastAsia="es-CO"/>
              </w:rPr>
            </w:pPr>
          </w:p>
        </w:tc>
      </w:tr>
      <w:tr w:rsidRPr="007677D8" w:rsidR="005E3FA6" w:rsidTr="0075000F" w14:paraId="050BB558" w14:textId="77777777">
        <w:trPr>
          <w:trHeight w:val="1361"/>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0188D732"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79B440CC"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3.6.2.8 Water quality parameters​​</w:t>
            </w:r>
            <w:r>
              <w:rPr>
                <w:i/>
                <w:iCs/>
                <w:color w:val="000000"/>
                <w:kern w:val="0"/>
                <w:sz w:val="22"/>
                <w:szCs w:val="22"/>
                <w:lang w:val="en-US" w:eastAsia="es-CO"/>
              </w:rPr>
              <w:t xml:space="preserve"> on</w:t>
            </w:r>
            <w:r w:rsidRPr="007677D8">
              <w:rPr>
                <w:i/>
                <w:iCs/>
                <w:color w:val="000000"/>
                <w:kern w:val="0"/>
                <w:sz w:val="22"/>
                <w:szCs w:val="22"/>
                <w:lang w:val="en-US" w:eastAsia="es-CO"/>
              </w:rPr>
              <w:t xml:space="preserve"> </w:t>
            </w:r>
            <w:r>
              <w:rPr>
                <w:i/>
                <w:iCs/>
                <w:color w:val="000000"/>
                <w:kern w:val="0"/>
                <w:sz w:val="22"/>
                <w:szCs w:val="22"/>
                <w:lang w:val="en-US" w:eastAsia="es-CO"/>
              </w:rPr>
              <w:t>t</w:t>
            </w:r>
            <w:r w:rsidRPr="007677D8">
              <w:rPr>
                <w:i/>
                <w:iCs/>
                <w:color w:val="000000"/>
                <w:kern w:val="0"/>
                <w:sz w:val="22"/>
                <w:szCs w:val="22"/>
                <w:lang w:val="en-US" w:eastAsia="es-CO"/>
              </w:rPr>
              <w:t xml:space="preserve">he </w:t>
            </w:r>
            <w:r>
              <w:rPr>
                <w:i/>
                <w:iCs/>
                <w:color w:val="000000"/>
                <w:kern w:val="0"/>
                <w:sz w:val="22"/>
                <w:szCs w:val="22"/>
                <w:lang w:val="en-US" w:eastAsia="es-CO"/>
              </w:rPr>
              <w:t>receiving stream</w:t>
            </w:r>
            <w:r w:rsidRPr="007677D8">
              <w:rPr>
                <w:i/>
                <w:iCs/>
                <w:color w:val="000000"/>
                <w:kern w:val="0"/>
                <w:sz w:val="22"/>
                <w:szCs w:val="22"/>
                <w:lang w:val="en-US" w:eastAsia="es-CO"/>
              </w:rPr>
              <w:t xml:space="preserve"> water: </w:t>
            </w:r>
            <w:r w:rsidRPr="007677D8">
              <w:rPr>
                <w:color w:val="000000"/>
                <w:kern w:val="0"/>
                <w:sz w:val="22"/>
                <w:szCs w:val="22"/>
                <w:lang w:val="en-US" w:eastAsia="es-CO"/>
              </w:rPr>
              <w:t>Others</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1326D5B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Fats and oils [mg/L] </w:t>
            </w:r>
            <w:r w:rsidRPr="007677D8">
              <w:rPr>
                <w:color w:val="000000"/>
                <w:kern w:val="0"/>
                <w:sz w:val="22"/>
                <w:szCs w:val="22"/>
                <w:lang w:val="en-US" w:eastAsia="es-CO"/>
              </w:rPr>
              <w:br/>
            </w:r>
            <w:r w:rsidRPr="007677D8">
              <w:rPr>
                <w:color w:val="000000"/>
                <w:kern w:val="0"/>
                <w:sz w:val="22"/>
                <w:szCs w:val="22"/>
                <w:lang w:val="en-US" w:eastAsia="es-CO"/>
              </w:rPr>
              <w:t>Surfactants [mg</w:t>
            </w:r>
            <w:r>
              <w:rPr>
                <w:color w:val="000000"/>
                <w:kern w:val="0"/>
                <w:sz w:val="22"/>
                <w:szCs w:val="22"/>
                <w:lang w:val="en-US" w:eastAsia="es-CO"/>
              </w:rPr>
              <w:t xml:space="preserve">/L </w:t>
            </w:r>
            <w:r w:rsidRPr="007677D8">
              <w:rPr>
                <w:color w:val="000000"/>
                <w:kern w:val="0"/>
                <w:sz w:val="22"/>
                <w:szCs w:val="22"/>
                <w:lang w:val="en-US" w:eastAsia="es-CO"/>
              </w:rPr>
              <w:t>SAAM]</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53E07E7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quality monitoring (Primary)​​</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1463"/>
              <w:gridCol w:w="1701"/>
            </w:tblGrid>
            <w:tr w:rsidRPr="007677D8" w:rsidR="005E3FA6" w:rsidTr="0075000F" w14:paraId="79D24CD7" w14:textId="77777777">
              <w:trPr>
                <w:jc w:val="center"/>
              </w:trPr>
              <w:tc>
                <w:tcPr>
                  <w:tcW w:w="1463" w:type="dxa"/>
                  <w:vAlign w:val="center"/>
                </w:tcPr>
                <w:p w:rsidRPr="007677D8" w:rsidR="005E3FA6" w:rsidP="0075000F" w:rsidRDefault="005E3FA6" w14:paraId="666006D9" w14:textId="77777777">
                  <w:pPr>
                    <w:spacing w:after="0" w:line="240" w:lineRule="auto"/>
                    <w:ind w:firstLine="0"/>
                    <w:jc w:val="center"/>
                    <w:rPr>
                      <w:rFonts w:eastAsia="Aptos"/>
                      <w:b/>
                      <w:bCs/>
                      <w:color w:val="000000"/>
                      <w:sz w:val="20"/>
                      <w:szCs w:val="20"/>
                      <w:lang w:val="en-US" w:eastAsia="es-CO"/>
                    </w:rPr>
                  </w:pPr>
                  <w:r w:rsidRPr="007677D8">
                    <w:rPr>
                      <w:color w:val="000000"/>
                      <w:sz w:val="22"/>
                      <w:szCs w:val="22"/>
                      <w:lang w:val="en-US" w:eastAsia="es-CO"/>
                    </w:rPr>
                    <w:t> </w:t>
                  </w:r>
                  <w:r w:rsidRPr="007677D8">
                    <w:rPr>
                      <w:rFonts w:eastAsia="Aptos"/>
                      <w:b/>
                      <w:bCs/>
                      <w:color w:val="000000"/>
                      <w:sz w:val="20"/>
                      <w:szCs w:val="20"/>
                      <w:lang w:val="en-US" w:eastAsia="es-CO"/>
                    </w:rPr>
                    <w:t>Parameter</w:t>
                  </w:r>
                </w:p>
              </w:tc>
              <w:tc>
                <w:tcPr>
                  <w:tcW w:w="1701" w:type="dxa"/>
                  <w:vAlign w:val="center"/>
                </w:tcPr>
                <w:p w:rsidRPr="007677D8" w:rsidR="005E3FA6" w:rsidP="0075000F" w:rsidRDefault="005E3FA6" w14:paraId="0CF3A374"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µ±σ (Unit)</w:t>
                  </w:r>
                </w:p>
              </w:tc>
            </w:tr>
            <w:tr w:rsidRPr="007677D8" w:rsidR="005E3FA6" w:rsidTr="0075000F" w14:paraId="1B45FB2B" w14:textId="77777777">
              <w:trPr>
                <w:jc w:val="center"/>
              </w:trPr>
              <w:tc>
                <w:tcPr>
                  <w:tcW w:w="1463" w:type="dxa"/>
                  <w:vAlign w:val="center"/>
                </w:tcPr>
                <w:p w:rsidRPr="007677D8" w:rsidR="005E3FA6" w:rsidP="0075000F" w:rsidRDefault="005E3FA6" w14:paraId="13DABAA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Fats and oils</w:t>
                  </w:r>
                </w:p>
              </w:tc>
              <w:tc>
                <w:tcPr>
                  <w:tcW w:w="1701" w:type="dxa"/>
                  <w:vAlign w:val="center"/>
                </w:tcPr>
                <w:p w:rsidRPr="007677D8" w:rsidR="005E3FA6" w:rsidP="0075000F" w:rsidRDefault="005E3FA6" w14:paraId="493898A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5±3 (mg/L)</w:t>
                  </w:r>
                </w:p>
              </w:tc>
            </w:tr>
            <w:tr w:rsidRPr="007677D8" w:rsidR="005E3FA6" w:rsidTr="0075000F" w14:paraId="1D91FB83" w14:textId="77777777">
              <w:trPr>
                <w:jc w:val="center"/>
              </w:trPr>
              <w:tc>
                <w:tcPr>
                  <w:tcW w:w="1463" w:type="dxa"/>
                  <w:vAlign w:val="center"/>
                </w:tcPr>
                <w:p w:rsidRPr="007677D8" w:rsidR="005E3FA6" w:rsidP="0075000F" w:rsidRDefault="005E3FA6" w14:paraId="66C15DB0"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Surfactants</w:t>
                  </w:r>
                </w:p>
              </w:tc>
              <w:tc>
                <w:tcPr>
                  <w:tcW w:w="1701" w:type="dxa"/>
                  <w:vAlign w:val="center"/>
                </w:tcPr>
                <w:p w:rsidRPr="007677D8" w:rsidR="005E3FA6" w:rsidP="0075000F" w:rsidRDefault="005E3FA6" w14:paraId="23340434"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0.043±0.066 (mg</w:t>
                  </w:r>
                  <w:r>
                    <w:rPr>
                      <w:rFonts w:eastAsia="Aptos"/>
                      <w:color w:val="000000"/>
                      <w:sz w:val="20"/>
                      <w:szCs w:val="20"/>
                      <w:lang w:val="en-US" w:eastAsia="es-CO"/>
                    </w:rPr>
                    <w:t xml:space="preserve">/L </w:t>
                  </w:r>
                  <w:r w:rsidRPr="007677D8">
                    <w:rPr>
                      <w:rFonts w:eastAsia="Aptos"/>
                      <w:color w:val="000000"/>
                      <w:sz w:val="20"/>
                      <w:szCs w:val="20"/>
                      <w:lang w:val="en-US" w:eastAsia="es-CO"/>
                    </w:rPr>
                    <w:t>SAAM)</w:t>
                  </w:r>
                </w:p>
              </w:tc>
            </w:tr>
          </w:tbl>
          <w:p w:rsidRPr="007677D8" w:rsidR="005E3FA6" w:rsidP="0075000F" w:rsidRDefault="005E3FA6" w14:paraId="046A820C" w14:textId="77777777">
            <w:pPr>
              <w:spacing w:after="0" w:line="240" w:lineRule="auto"/>
              <w:ind w:firstLine="0"/>
              <w:jc w:val="left"/>
              <w:rPr>
                <w:color w:val="000000"/>
                <w:kern w:val="0"/>
                <w:sz w:val="22"/>
                <w:szCs w:val="22"/>
                <w:lang w:val="en-US" w:eastAsia="es-CO"/>
              </w:rPr>
            </w:pPr>
          </w:p>
        </w:tc>
      </w:tr>
      <w:tr w:rsidRPr="007677D8" w:rsidR="005E3FA6" w:rsidTr="0075000F" w14:paraId="6C4704E0" w14:textId="77777777">
        <w:trPr>
          <w:trHeight w:val="900"/>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2D38A02D"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7065A274"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3.6.2.9 Water Quality Index (WQI) : </w:t>
            </w:r>
            <w:r w:rsidRPr="007677D8">
              <w:rPr>
                <w:color w:val="000000"/>
                <w:kern w:val="0"/>
                <w:sz w:val="22"/>
                <w:szCs w:val="22"/>
                <w:lang w:val="en-US" w:eastAsia="es-CO"/>
              </w:rPr>
              <w:t>Numerical value that qualifies in five categories water quality of a surface stream​</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0616409E" w14:textId="77777777">
            <w:pPr>
              <w:spacing w:after="0" w:line="240" w:lineRule="auto"/>
              <w:ind w:firstLine="0"/>
              <w:jc w:val="left"/>
              <w:rPr>
                <w:color w:val="000000"/>
                <w:kern w:val="0"/>
                <w:sz w:val="22"/>
                <w:szCs w:val="22"/>
                <w:lang w:val="en-US" w:eastAsia="es-CO"/>
              </w:rPr>
            </w:pPr>
            <w:proofErr w:type="spellStart"/>
            <w:r>
              <w:rPr>
                <w:color w:val="000000"/>
                <w:kern w:val="0"/>
                <w:sz w:val="22"/>
                <w:szCs w:val="22"/>
                <w:lang w:val="en-US" w:eastAsia="es-CO"/>
              </w:rPr>
              <w:t>WQI</w:t>
            </w:r>
            <w:r w:rsidRPr="007677D8">
              <w:rPr>
                <w:color w:val="000000"/>
                <w:kern w:val="0"/>
                <w:sz w:val="22"/>
                <w:szCs w:val="22"/>
                <w:vertAlign w:val="subscript"/>
                <w:lang w:val="en-US" w:eastAsia="es-CO"/>
              </w:rPr>
              <w:t>njk</w:t>
            </w:r>
            <w:proofErr w:type="spellEnd"/>
            <w:r w:rsidRPr="007677D8">
              <w:rPr>
                <w:color w:val="000000"/>
                <w:kern w:val="0"/>
                <w:sz w:val="22"/>
                <w:szCs w:val="22"/>
                <w:vertAlign w:val="subscript"/>
                <w:lang w:val="en-US" w:eastAsia="es-CO"/>
              </w:rPr>
              <w:t xml:space="preserve"> </w:t>
            </w:r>
            <w:r w:rsidRPr="007677D8">
              <w:rPr>
                <w:color w:val="000000"/>
                <w:kern w:val="0"/>
                <w:sz w:val="22"/>
                <w:szCs w:val="22"/>
                <w:lang w:val="en-US" w:eastAsia="es-CO"/>
              </w:rPr>
              <w:t xml:space="preserve">= </w:t>
            </w:r>
            <w:r w:rsidRPr="007677D8">
              <w:rPr>
                <w:rFonts w:ascii="Calibri" w:hAnsi="Calibri" w:cs="Calibri"/>
                <w:color w:val="000000"/>
                <w:kern w:val="0"/>
                <w:sz w:val="22"/>
                <w:szCs w:val="22"/>
                <w:lang w:val="en-US" w:eastAsia="es-CO"/>
              </w:rPr>
              <w:t>Σ(W</w:t>
            </w:r>
            <w:r w:rsidRPr="007677D8">
              <w:rPr>
                <w:color w:val="000000"/>
                <w:kern w:val="0"/>
                <w:sz w:val="19"/>
                <w:szCs w:val="19"/>
                <w:vertAlign w:val="subscript"/>
                <w:lang w:val="en-US" w:eastAsia="es-CO"/>
              </w:rPr>
              <w:t xml:space="preserve">i </w:t>
            </w:r>
            <w:r w:rsidRPr="007677D8">
              <w:rPr>
                <w:color w:val="000000"/>
                <w:kern w:val="0"/>
                <w:sz w:val="19"/>
                <w:szCs w:val="19"/>
                <w:lang w:val="en-US" w:eastAsia="es-CO"/>
              </w:rPr>
              <w:t xml:space="preserve">* </w:t>
            </w:r>
            <w:proofErr w:type="spellStart"/>
            <w:r w:rsidRPr="007677D8">
              <w:rPr>
                <w:color w:val="000000"/>
                <w:kern w:val="0"/>
                <w:sz w:val="19"/>
                <w:szCs w:val="19"/>
                <w:lang w:val="en-US" w:eastAsia="es-CO"/>
              </w:rPr>
              <w:t>I</w:t>
            </w:r>
            <w:r w:rsidRPr="007677D8">
              <w:rPr>
                <w:color w:val="000000"/>
                <w:kern w:val="0"/>
                <w:sz w:val="19"/>
                <w:szCs w:val="19"/>
                <w:vertAlign w:val="subscript"/>
                <w:lang w:val="en-US" w:eastAsia="es-CO"/>
              </w:rPr>
              <w:t>jkjt</w:t>
            </w:r>
            <w:proofErr w:type="spellEnd"/>
            <w:r w:rsidRPr="007677D8">
              <w:rPr>
                <w:color w:val="000000"/>
                <w:kern w:val="0"/>
                <w:sz w:val="19"/>
                <w:szCs w:val="19"/>
                <w:vertAlign w:val="subscript"/>
                <w:lang w:val="en-US" w:eastAsia="es-CO"/>
              </w:rPr>
              <w:t xml:space="preserve"> </w:t>
            </w:r>
            <w:r w:rsidRPr="007677D8">
              <w:rPr>
                <w:color w:val="000000"/>
                <w:kern w:val="0"/>
                <w:sz w:val="19"/>
                <w:szCs w:val="19"/>
                <w:lang w:val="en-US" w:eastAsia="es-CO"/>
              </w:rPr>
              <w:t xml:space="preserve">) </w:t>
            </w:r>
            <w:r w:rsidRPr="007677D8">
              <w:rPr>
                <w:color w:val="000000"/>
                <w:kern w:val="0"/>
                <w:sz w:val="22"/>
                <w:szCs w:val="22"/>
                <w:lang w:val="en-US" w:eastAsia="es-CO"/>
              </w:rPr>
              <w:t>[-]</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1EB9A64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quality monitoring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532C79B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0.68</w:t>
            </w:r>
          </w:p>
        </w:tc>
      </w:tr>
      <w:tr w:rsidRPr="007677D8" w:rsidR="005E3FA6" w:rsidTr="0075000F" w14:paraId="365D35B8" w14:textId="77777777">
        <w:trPr>
          <w:trHeight w:val="567"/>
        </w:trPr>
        <w:tc>
          <w:tcPr>
            <w:tcW w:w="0" w:type="auto"/>
            <w:tcBorders>
              <w:top w:val="nil"/>
              <w:left w:val="nil"/>
              <w:bottom w:val="nil"/>
              <w:right w:val="nil"/>
            </w:tcBorders>
            <w:vAlign w:val="center"/>
            <w:hideMark/>
          </w:tcPr>
          <w:p w:rsidRPr="007677D8" w:rsidR="005E3FA6" w:rsidP="0075000F" w:rsidRDefault="005E3FA6" w14:paraId="7B92EE92" w14:textId="77777777">
            <w:pPr>
              <w:spacing w:after="0" w:line="240" w:lineRule="auto"/>
              <w:ind w:firstLine="0"/>
              <w:jc w:val="left"/>
              <w:rPr>
                <w:color w:val="000000"/>
                <w:kern w:val="0"/>
                <w:sz w:val="22"/>
                <w:szCs w:val="22"/>
                <w:lang w:val="en-US" w:eastAsia="es-CO"/>
              </w:rPr>
            </w:pPr>
          </w:p>
        </w:tc>
        <w:tc>
          <w:tcPr>
            <w:tcW w:w="0" w:type="auto"/>
            <w:gridSpan w:val="4"/>
            <w:tcBorders>
              <w:top w:val="nil"/>
              <w:left w:val="nil"/>
              <w:bottom w:val="nil"/>
              <w:right w:val="nil"/>
            </w:tcBorders>
            <w:vAlign w:val="center"/>
            <w:hideMark/>
          </w:tcPr>
          <w:p w:rsidRPr="007677D8" w:rsidR="005E3FA6" w:rsidP="0075000F" w:rsidRDefault="005E3FA6" w14:paraId="4ED75824" w14:textId="77777777">
            <w:pPr>
              <w:spacing w:after="0" w:line="240" w:lineRule="auto"/>
              <w:ind w:firstLine="0"/>
              <w:rPr>
                <w:b/>
                <w:bCs/>
                <w:i/>
                <w:iCs/>
                <w:color w:val="000000"/>
                <w:kern w:val="0"/>
                <w:sz w:val="22"/>
                <w:szCs w:val="22"/>
                <w:lang w:val="en-US" w:eastAsia="es-CO"/>
              </w:rPr>
            </w:pPr>
            <w:r w:rsidRPr="007677D8">
              <w:rPr>
                <w:b/>
                <w:bCs/>
                <w:i/>
                <w:iCs/>
                <w:color w:val="000000"/>
                <w:kern w:val="0"/>
                <w:sz w:val="22"/>
                <w:szCs w:val="22"/>
                <w:lang w:val="en-US" w:eastAsia="es-CO"/>
              </w:rPr>
              <w:t>*Note</w:t>
            </w:r>
            <w:r w:rsidRPr="007677D8">
              <w:rPr>
                <w:i/>
                <w:iCs/>
                <w:color w:val="000000"/>
                <w:kern w:val="0"/>
                <w:sz w:val="22"/>
                <w:szCs w:val="22"/>
                <w:lang w:val="en-US" w:eastAsia="es-CO"/>
              </w:rPr>
              <w:t>. S: social; E:</w:t>
            </w:r>
            <w:r>
              <w:rPr>
                <w:i/>
                <w:iCs/>
                <w:color w:val="000000"/>
                <w:kern w:val="0"/>
                <w:sz w:val="22"/>
                <w:szCs w:val="22"/>
                <w:lang w:val="en-US" w:eastAsia="es-CO"/>
              </w:rPr>
              <w:t xml:space="preserve"> </w:t>
            </w:r>
            <w:r w:rsidRPr="007677D8">
              <w:rPr>
                <w:i/>
                <w:iCs/>
                <w:color w:val="000000"/>
                <w:kern w:val="0"/>
                <w:sz w:val="22"/>
                <w:szCs w:val="22"/>
                <w:lang w:val="en-US" w:eastAsia="es-CO"/>
              </w:rPr>
              <w:t>economic; A:</w:t>
            </w:r>
            <w:r>
              <w:rPr>
                <w:i/>
                <w:iCs/>
                <w:color w:val="000000"/>
                <w:kern w:val="0"/>
                <w:sz w:val="22"/>
                <w:szCs w:val="22"/>
                <w:lang w:val="en-US" w:eastAsia="es-CO"/>
              </w:rPr>
              <w:t xml:space="preserve"> </w:t>
            </w:r>
            <w:r w:rsidRPr="007677D8">
              <w:rPr>
                <w:i/>
                <w:iCs/>
                <w:color w:val="000000"/>
                <w:kern w:val="0"/>
                <w:sz w:val="22"/>
                <w:szCs w:val="22"/>
                <w:lang w:val="en-US" w:eastAsia="es-CO"/>
              </w:rPr>
              <w:t>environmental; T:</w:t>
            </w:r>
            <w:r>
              <w:rPr>
                <w:i/>
                <w:iCs/>
                <w:color w:val="000000"/>
                <w:kern w:val="0"/>
                <w:sz w:val="22"/>
                <w:szCs w:val="22"/>
                <w:lang w:val="en-US" w:eastAsia="es-CO"/>
              </w:rPr>
              <w:t xml:space="preserve"> </w:t>
            </w:r>
            <w:r w:rsidRPr="007677D8">
              <w:rPr>
                <w:i/>
                <w:iCs/>
                <w:color w:val="000000"/>
                <w:kern w:val="0"/>
                <w:sz w:val="22"/>
                <w:szCs w:val="22"/>
                <w:lang w:val="en-US" w:eastAsia="es-CO"/>
              </w:rPr>
              <w:t>technical; G:</w:t>
            </w:r>
            <w:r>
              <w:rPr>
                <w:i/>
                <w:iCs/>
                <w:color w:val="000000"/>
                <w:kern w:val="0"/>
                <w:sz w:val="22"/>
                <w:szCs w:val="22"/>
                <w:lang w:val="en-US" w:eastAsia="es-CO"/>
              </w:rPr>
              <w:t xml:space="preserve"> </w:t>
            </w:r>
            <w:r w:rsidRPr="007677D8">
              <w:rPr>
                <w:i/>
                <w:iCs/>
                <w:color w:val="000000"/>
                <w:kern w:val="0"/>
                <w:sz w:val="22"/>
                <w:szCs w:val="22"/>
                <w:lang w:val="en-US" w:eastAsia="es-CO"/>
              </w:rPr>
              <w:t>governance; I</w:t>
            </w:r>
            <w:r>
              <w:rPr>
                <w:i/>
                <w:iCs/>
                <w:color w:val="000000"/>
                <w:kern w:val="0"/>
                <w:sz w:val="22"/>
                <w:szCs w:val="22"/>
                <w:lang w:val="en-US" w:eastAsia="es-CO"/>
              </w:rPr>
              <w:t>S</w:t>
            </w:r>
            <w:r w:rsidRPr="007677D8">
              <w:rPr>
                <w:i/>
                <w:iCs/>
                <w:color w:val="000000"/>
                <w:kern w:val="0"/>
                <w:sz w:val="22"/>
                <w:szCs w:val="22"/>
                <w:lang w:val="en-US" w:eastAsia="es-CO"/>
              </w:rPr>
              <w:t xml:space="preserve">: informal settlement; </w:t>
            </w:r>
            <w:r>
              <w:rPr>
                <w:i/>
                <w:iCs/>
                <w:color w:val="000000"/>
                <w:kern w:val="0"/>
                <w:sz w:val="22"/>
                <w:szCs w:val="22"/>
                <w:lang w:val="en-US" w:eastAsia="es-CO"/>
              </w:rPr>
              <w:t>BOD</w:t>
            </w:r>
            <w:r w:rsidRPr="007677D8">
              <w:rPr>
                <w:i/>
                <w:iCs/>
                <w:color w:val="000000"/>
                <w:kern w:val="0"/>
                <w:sz w:val="22"/>
                <w:szCs w:val="22"/>
                <w:vertAlign w:val="subscript"/>
                <w:lang w:val="en-US" w:eastAsia="es-CO"/>
              </w:rPr>
              <w:t>5</w:t>
            </w:r>
            <w:r w:rsidRPr="007677D8">
              <w:rPr>
                <w:i/>
                <w:iCs/>
                <w:color w:val="000000"/>
                <w:kern w:val="0"/>
                <w:sz w:val="22"/>
                <w:szCs w:val="22"/>
                <w:lang w:val="en-US" w:eastAsia="es-CO"/>
              </w:rPr>
              <w:t xml:space="preserve">: biochemistry oxygen demand; COD: chemistry oxygen demand; Wi: relative weight assigned to the quality variable; </w:t>
            </w:r>
            <w:proofErr w:type="spellStart"/>
            <w:r w:rsidRPr="007677D8">
              <w:rPr>
                <w:i/>
                <w:iCs/>
                <w:color w:val="000000"/>
                <w:kern w:val="0"/>
                <w:sz w:val="22"/>
                <w:szCs w:val="22"/>
                <w:lang w:val="en-US" w:eastAsia="es-CO"/>
              </w:rPr>
              <w:t>Iijkt</w:t>
            </w:r>
            <w:proofErr w:type="spellEnd"/>
            <w:r w:rsidRPr="007677D8">
              <w:rPr>
                <w:i/>
                <w:iCs/>
                <w:color w:val="000000"/>
                <w:kern w:val="0"/>
                <w:sz w:val="22"/>
                <w:szCs w:val="22"/>
                <w:lang w:val="en-US" w:eastAsia="es-CO"/>
              </w:rPr>
              <w:t>: calculated value of the variable.</w:t>
            </w:r>
          </w:p>
        </w:tc>
      </w:tr>
      <w:tr w:rsidRPr="007677D8" w:rsidR="005E3FA6" w:rsidTr="0075000F" w14:paraId="55C9CB18" w14:textId="77777777">
        <w:trPr>
          <w:trHeight w:val="300"/>
        </w:trPr>
        <w:tc>
          <w:tcPr>
            <w:tcW w:w="0" w:type="auto"/>
            <w:tcBorders>
              <w:top w:val="nil"/>
              <w:left w:val="nil"/>
              <w:bottom w:val="nil"/>
              <w:right w:val="nil"/>
            </w:tcBorders>
            <w:vAlign w:val="center"/>
            <w:hideMark/>
          </w:tcPr>
          <w:p w:rsidRPr="007677D8" w:rsidR="005E3FA6" w:rsidP="0075000F" w:rsidRDefault="005E3FA6" w14:paraId="30E2A91D" w14:textId="77777777">
            <w:pPr>
              <w:spacing w:after="0" w:line="240" w:lineRule="auto"/>
              <w:ind w:firstLine="0"/>
              <w:jc w:val="left"/>
              <w:rPr>
                <w:b/>
                <w:bCs/>
                <w:i/>
                <w:iCs/>
                <w:color w:val="000000"/>
                <w:kern w:val="0"/>
                <w:sz w:val="22"/>
                <w:szCs w:val="22"/>
                <w:lang w:val="en-US" w:eastAsia="es-CO"/>
              </w:rPr>
            </w:pPr>
          </w:p>
        </w:tc>
        <w:tc>
          <w:tcPr>
            <w:tcW w:w="0" w:type="auto"/>
            <w:tcBorders>
              <w:top w:val="nil"/>
              <w:left w:val="nil"/>
              <w:bottom w:val="nil"/>
              <w:right w:val="nil"/>
            </w:tcBorders>
            <w:vAlign w:val="center"/>
            <w:hideMark/>
          </w:tcPr>
          <w:p w:rsidRPr="007677D8" w:rsidR="005E3FA6" w:rsidP="0075000F" w:rsidRDefault="005E3FA6" w14:paraId="027E8C24" w14:textId="77777777">
            <w:pPr>
              <w:spacing w:after="0" w:line="240" w:lineRule="auto"/>
              <w:ind w:firstLine="0"/>
              <w:jc w:val="left"/>
              <w:rPr>
                <w:kern w:val="0"/>
                <w:sz w:val="20"/>
                <w:szCs w:val="20"/>
                <w:lang w:val="en-US" w:eastAsia="es-CO"/>
              </w:rPr>
            </w:pPr>
          </w:p>
        </w:tc>
        <w:tc>
          <w:tcPr>
            <w:tcW w:w="3090" w:type="dxa"/>
            <w:tcBorders>
              <w:top w:val="nil"/>
              <w:left w:val="nil"/>
              <w:bottom w:val="nil"/>
              <w:right w:val="nil"/>
            </w:tcBorders>
            <w:vAlign w:val="center"/>
            <w:hideMark/>
          </w:tcPr>
          <w:p w:rsidRPr="007677D8" w:rsidR="005E3FA6" w:rsidP="0075000F" w:rsidRDefault="005E3FA6" w14:paraId="4BD2E2F2" w14:textId="77777777">
            <w:pPr>
              <w:spacing w:after="0" w:line="240" w:lineRule="auto"/>
              <w:ind w:firstLine="0"/>
              <w:jc w:val="left"/>
              <w:rPr>
                <w:kern w:val="0"/>
                <w:sz w:val="20"/>
                <w:szCs w:val="20"/>
                <w:lang w:val="en-US" w:eastAsia="es-CO"/>
              </w:rPr>
            </w:pPr>
          </w:p>
        </w:tc>
        <w:tc>
          <w:tcPr>
            <w:tcW w:w="2410" w:type="dxa"/>
            <w:tcBorders>
              <w:top w:val="nil"/>
              <w:left w:val="nil"/>
              <w:bottom w:val="nil"/>
              <w:right w:val="nil"/>
            </w:tcBorders>
            <w:vAlign w:val="center"/>
            <w:hideMark/>
          </w:tcPr>
          <w:p w:rsidRPr="007677D8" w:rsidR="005E3FA6" w:rsidP="0075000F" w:rsidRDefault="005E3FA6" w14:paraId="74593BA6" w14:textId="77777777">
            <w:pPr>
              <w:spacing w:after="0" w:line="240" w:lineRule="auto"/>
              <w:ind w:firstLine="0"/>
              <w:jc w:val="left"/>
              <w:rPr>
                <w:kern w:val="0"/>
                <w:sz w:val="20"/>
                <w:szCs w:val="20"/>
                <w:lang w:val="en-US" w:eastAsia="es-CO"/>
              </w:rPr>
            </w:pPr>
          </w:p>
        </w:tc>
        <w:tc>
          <w:tcPr>
            <w:tcW w:w="3741" w:type="dxa"/>
            <w:tcBorders>
              <w:top w:val="nil"/>
              <w:left w:val="nil"/>
              <w:bottom w:val="nil"/>
              <w:right w:val="nil"/>
            </w:tcBorders>
            <w:vAlign w:val="center"/>
            <w:hideMark/>
          </w:tcPr>
          <w:p w:rsidRPr="007677D8" w:rsidR="005E3FA6" w:rsidP="0075000F" w:rsidRDefault="005E3FA6" w14:paraId="1E524911" w14:textId="77777777">
            <w:pPr>
              <w:spacing w:after="0" w:line="240" w:lineRule="auto"/>
              <w:ind w:firstLine="0"/>
              <w:jc w:val="left"/>
              <w:rPr>
                <w:kern w:val="0"/>
                <w:sz w:val="20"/>
                <w:szCs w:val="20"/>
                <w:lang w:val="en-US" w:eastAsia="es-CO"/>
              </w:rPr>
            </w:pPr>
          </w:p>
        </w:tc>
      </w:tr>
      <w:tr w:rsidRPr="007677D8" w:rsidR="005E3FA6" w:rsidTr="0075000F" w14:paraId="2A087C4D" w14:textId="77777777">
        <w:trPr>
          <w:trHeight w:val="567"/>
        </w:trPr>
        <w:tc>
          <w:tcPr>
            <w:tcW w:w="0" w:type="auto"/>
            <w:tcBorders>
              <w:top w:val="nil"/>
              <w:left w:val="nil"/>
              <w:bottom w:val="nil"/>
              <w:right w:val="nil"/>
            </w:tcBorders>
            <w:vAlign w:val="center"/>
            <w:hideMark/>
          </w:tcPr>
          <w:p w:rsidRPr="007677D8" w:rsidR="005E3FA6" w:rsidP="0075000F" w:rsidRDefault="005E3FA6" w14:paraId="39814138" w14:textId="77777777">
            <w:pPr>
              <w:spacing w:after="0" w:line="240" w:lineRule="auto"/>
              <w:ind w:firstLine="0"/>
              <w:jc w:val="left"/>
              <w:rPr>
                <w:kern w:val="0"/>
                <w:sz w:val="20"/>
                <w:szCs w:val="20"/>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2EAFD198" w14:textId="77777777">
            <w:pPr>
              <w:spacing w:after="0" w:line="240" w:lineRule="auto"/>
              <w:ind w:firstLine="0"/>
              <w:jc w:val="center"/>
              <w:rPr>
                <w:b/>
                <w:bCs/>
                <w:color w:val="000000"/>
                <w:kern w:val="0"/>
                <w:sz w:val="32"/>
                <w:szCs w:val="32"/>
                <w:lang w:val="en-US" w:eastAsia="es-CO"/>
              </w:rPr>
            </w:pPr>
            <w:r>
              <w:rPr>
                <w:b/>
                <w:bCs/>
                <w:color w:val="000000"/>
                <w:kern w:val="0"/>
                <w:sz w:val="32"/>
                <w:szCs w:val="32"/>
                <w:lang w:val="en-US" w:eastAsia="es-CO"/>
              </w:rPr>
              <w:t xml:space="preserve">4. </w:t>
            </w:r>
            <w:r w:rsidRPr="007677D8">
              <w:rPr>
                <w:b/>
                <w:bCs/>
                <w:color w:val="000000"/>
                <w:kern w:val="0"/>
                <w:sz w:val="32"/>
                <w:szCs w:val="32"/>
                <w:lang w:val="en-US" w:eastAsia="es-CO"/>
              </w:rPr>
              <w:t>IMPACT</w:t>
            </w:r>
          </w:p>
        </w:tc>
      </w:tr>
      <w:tr w:rsidRPr="007677D8" w:rsidR="005E3FA6" w:rsidTr="0075000F" w14:paraId="140A79D7" w14:textId="77777777">
        <w:trPr>
          <w:trHeight w:val="567"/>
        </w:trPr>
        <w:tc>
          <w:tcPr>
            <w:tcW w:w="0" w:type="auto"/>
            <w:tcBorders>
              <w:top w:val="nil"/>
              <w:left w:val="nil"/>
              <w:bottom w:val="nil"/>
              <w:right w:val="nil"/>
            </w:tcBorders>
            <w:vAlign w:val="center"/>
            <w:hideMark/>
          </w:tcPr>
          <w:p w:rsidRPr="007677D8" w:rsidR="005E3FA6" w:rsidP="0075000F" w:rsidRDefault="005E3FA6" w14:paraId="229565C6" w14:textId="77777777">
            <w:pPr>
              <w:spacing w:after="0" w:line="240" w:lineRule="auto"/>
              <w:ind w:firstLine="0"/>
              <w:jc w:val="center"/>
              <w:rPr>
                <w:b/>
                <w:bCs/>
                <w:color w:val="000000"/>
                <w:kern w:val="0"/>
                <w:sz w:val="32"/>
                <w:szCs w:val="32"/>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586E2190" w14:textId="77777777">
            <w:pPr>
              <w:spacing w:after="0" w:line="240" w:lineRule="auto"/>
              <w:ind w:firstLine="0"/>
              <w:jc w:val="center"/>
              <w:rPr>
                <w:b/>
                <w:bCs/>
                <w:color w:val="000000"/>
                <w:kern w:val="0"/>
                <w:sz w:val="32"/>
                <w:szCs w:val="32"/>
                <w:lang w:val="en-US" w:eastAsia="es-CO"/>
              </w:rPr>
            </w:pPr>
            <w:r w:rsidRPr="007677D8">
              <w:rPr>
                <w:b/>
                <w:bCs/>
                <w:color w:val="000000"/>
                <w:kern w:val="0"/>
                <w:sz w:val="32"/>
                <w:szCs w:val="32"/>
                <w:lang w:val="en-US" w:eastAsia="es-CO"/>
              </w:rPr>
              <w:t xml:space="preserve">4.1 </w:t>
            </w:r>
            <w:r>
              <w:rPr>
                <w:b/>
                <w:bCs/>
                <w:color w:val="000000"/>
                <w:kern w:val="0"/>
                <w:sz w:val="32"/>
                <w:szCs w:val="32"/>
                <w:lang w:val="en-US" w:eastAsia="es-CO"/>
              </w:rPr>
              <w:t>W</w:t>
            </w:r>
            <w:r w:rsidRPr="009E3822">
              <w:rPr>
                <w:b/>
                <w:bCs/>
                <w:color w:val="000000"/>
                <w:kern w:val="0"/>
                <w:sz w:val="32"/>
                <w:szCs w:val="32"/>
                <w:lang w:val="en-US" w:eastAsia="es-CO"/>
              </w:rPr>
              <w:t xml:space="preserve">ater quality </w:t>
            </w:r>
            <w:r>
              <w:rPr>
                <w:b/>
                <w:bCs/>
                <w:color w:val="000000"/>
                <w:kern w:val="0"/>
                <w:sz w:val="32"/>
                <w:szCs w:val="32"/>
                <w:lang w:val="en-US" w:eastAsia="es-CO"/>
              </w:rPr>
              <w:t>v</w:t>
            </w:r>
            <w:r w:rsidRPr="009E3822">
              <w:rPr>
                <w:b/>
                <w:bCs/>
                <w:color w:val="000000"/>
                <w:kern w:val="0"/>
                <w:sz w:val="32"/>
                <w:szCs w:val="32"/>
                <w:lang w:val="en-US" w:eastAsia="es-CO"/>
              </w:rPr>
              <w:t xml:space="preserve">ariation in receiving </w:t>
            </w:r>
            <w:r>
              <w:rPr>
                <w:b/>
                <w:bCs/>
                <w:color w:val="000000"/>
                <w:kern w:val="0"/>
                <w:sz w:val="32"/>
                <w:szCs w:val="32"/>
                <w:lang w:val="en-US" w:eastAsia="es-CO"/>
              </w:rPr>
              <w:t xml:space="preserve">water </w:t>
            </w:r>
            <w:r w:rsidRPr="009E3822">
              <w:rPr>
                <w:b/>
                <w:bCs/>
                <w:color w:val="000000"/>
                <w:kern w:val="0"/>
                <w:sz w:val="32"/>
                <w:szCs w:val="32"/>
                <w:lang w:val="en-US" w:eastAsia="es-CO"/>
              </w:rPr>
              <w:t>source</w:t>
            </w:r>
          </w:p>
        </w:tc>
      </w:tr>
      <w:tr w:rsidRPr="007677D8" w:rsidR="005E3FA6" w:rsidTr="0075000F" w14:paraId="09AA332F" w14:textId="77777777">
        <w:trPr>
          <w:trHeight w:val="567"/>
        </w:trPr>
        <w:tc>
          <w:tcPr>
            <w:tcW w:w="0" w:type="auto"/>
            <w:tcBorders>
              <w:top w:val="nil"/>
              <w:left w:val="nil"/>
              <w:bottom w:val="nil"/>
              <w:right w:val="nil"/>
            </w:tcBorders>
            <w:vAlign w:val="center"/>
            <w:hideMark/>
          </w:tcPr>
          <w:p w:rsidRPr="007677D8" w:rsidR="005E3FA6" w:rsidP="0075000F" w:rsidRDefault="005E3FA6" w14:paraId="70F0EF7D" w14:textId="77777777">
            <w:pPr>
              <w:spacing w:after="0" w:line="240" w:lineRule="auto"/>
              <w:ind w:firstLine="0"/>
              <w:jc w:val="center"/>
              <w:rPr>
                <w:b/>
                <w:bCs/>
                <w:color w:val="000000"/>
                <w:kern w:val="0"/>
                <w:sz w:val="32"/>
                <w:szCs w:val="32"/>
                <w:lang w:val="en-US" w:eastAsia="es-CO"/>
              </w:rPr>
            </w:pPr>
          </w:p>
        </w:tc>
        <w:tc>
          <w:tcPr>
            <w:tcW w:w="0" w:type="auto"/>
            <w:gridSpan w:val="4"/>
            <w:tcBorders>
              <w:top w:val="single" w:color="auto" w:sz="4" w:space="0"/>
              <w:left w:val="single" w:color="auto" w:sz="4" w:space="0"/>
              <w:bottom w:val="single" w:color="auto" w:sz="4" w:space="0"/>
              <w:right w:val="single" w:color="auto" w:sz="4" w:space="0"/>
            </w:tcBorders>
            <w:vAlign w:val="center"/>
            <w:hideMark/>
          </w:tcPr>
          <w:p w:rsidRPr="007677D8" w:rsidR="005E3FA6" w:rsidP="0075000F" w:rsidRDefault="005E3FA6" w14:paraId="66208C10" w14:textId="77777777">
            <w:pPr>
              <w:spacing w:after="0" w:line="240" w:lineRule="auto"/>
              <w:ind w:firstLine="0"/>
              <w:jc w:val="center"/>
              <w:rPr>
                <w:b/>
                <w:bCs/>
                <w:i/>
                <w:iCs/>
                <w:color w:val="000000"/>
                <w:kern w:val="0"/>
                <w:sz w:val="28"/>
                <w:szCs w:val="28"/>
                <w:lang w:val="en-US" w:eastAsia="es-CO"/>
              </w:rPr>
            </w:pPr>
            <w:r w:rsidRPr="007677D8">
              <w:rPr>
                <w:b/>
                <w:bCs/>
                <w:i/>
                <w:iCs/>
                <w:color w:val="000000"/>
                <w:kern w:val="0"/>
                <w:sz w:val="28"/>
                <w:szCs w:val="28"/>
                <w:lang w:val="en-US" w:eastAsia="es-CO"/>
              </w:rPr>
              <w:t xml:space="preserve">4.1.1 Loss of water quality </w:t>
            </w:r>
            <w:r>
              <w:rPr>
                <w:b/>
                <w:bCs/>
                <w:i/>
                <w:iCs/>
                <w:color w:val="000000"/>
                <w:kern w:val="0"/>
                <w:sz w:val="28"/>
                <w:szCs w:val="28"/>
                <w:lang w:val="en-US" w:eastAsia="es-CO"/>
              </w:rPr>
              <w:t>in</w:t>
            </w:r>
            <w:r w:rsidRPr="007677D8">
              <w:rPr>
                <w:b/>
                <w:bCs/>
                <w:i/>
                <w:iCs/>
                <w:color w:val="000000"/>
                <w:kern w:val="0"/>
                <w:sz w:val="28"/>
                <w:szCs w:val="28"/>
                <w:lang w:val="en-US" w:eastAsia="es-CO"/>
              </w:rPr>
              <w:t xml:space="preserve"> receiving</w:t>
            </w:r>
            <w:r>
              <w:rPr>
                <w:b/>
                <w:bCs/>
                <w:i/>
                <w:iCs/>
                <w:color w:val="000000"/>
                <w:kern w:val="0"/>
                <w:sz w:val="28"/>
                <w:szCs w:val="28"/>
                <w:lang w:val="en-US" w:eastAsia="es-CO"/>
              </w:rPr>
              <w:t xml:space="preserve"> water source </w:t>
            </w:r>
            <w:r w:rsidRPr="007677D8">
              <w:rPr>
                <w:b/>
                <w:bCs/>
                <w:i/>
                <w:iCs/>
                <w:color w:val="000000"/>
                <w:kern w:val="0"/>
                <w:sz w:val="28"/>
                <w:szCs w:val="28"/>
                <w:lang w:val="en-US" w:eastAsia="es-CO"/>
              </w:rPr>
              <w:t>(</w:t>
            </w:r>
            <w:r>
              <w:rPr>
                <w:b/>
                <w:bCs/>
                <w:i/>
                <w:iCs/>
                <w:color w:val="000000"/>
                <w:kern w:val="0"/>
                <w:sz w:val="28"/>
                <w:szCs w:val="28"/>
                <w:lang w:val="en-US" w:eastAsia="es-CO"/>
              </w:rPr>
              <w:t>river below</w:t>
            </w:r>
            <w:r w:rsidRPr="007677D8">
              <w:rPr>
                <w:b/>
                <w:bCs/>
                <w:i/>
                <w:iCs/>
                <w:color w:val="000000"/>
                <w:kern w:val="0"/>
                <w:sz w:val="28"/>
                <w:szCs w:val="28"/>
                <w:lang w:val="en-US" w:eastAsia="es-CO"/>
              </w:rPr>
              <w:t xml:space="preserve"> </w:t>
            </w:r>
            <w:r>
              <w:rPr>
                <w:b/>
                <w:bCs/>
                <w:i/>
                <w:iCs/>
                <w:color w:val="000000"/>
                <w:kern w:val="0"/>
                <w:sz w:val="28"/>
                <w:szCs w:val="28"/>
                <w:lang w:val="en-US" w:eastAsia="es-CO"/>
              </w:rPr>
              <w:t>r</w:t>
            </w:r>
            <w:r w:rsidRPr="007677D8">
              <w:rPr>
                <w:b/>
                <w:bCs/>
                <w:i/>
                <w:iCs/>
                <w:color w:val="000000"/>
                <w:kern w:val="0"/>
                <w:sz w:val="28"/>
                <w:szCs w:val="28"/>
                <w:lang w:val="en-US" w:eastAsia="es-CO"/>
              </w:rPr>
              <w:t xml:space="preserve">egarding </w:t>
            </w:r>
            <w:r>
              <w:rPr>
                <w:b/>
                <w:bCs/>
                <w:i/>
                <w:iCs/>
                <w:color w:val="000000"/>
                <w:kern w:val="0"/>
                <w:sz w:val="28"/>
                <w:szCs w:val="28"/>
                <w:lang w:val="en-US" w:eastAsia="es-CO"/>
              </w:rPr>
              <w:t>river</w:t>
            </w:r>
            <w:r w:rsidRPr="007677D8">
              <w:rPr>
                <w:b/>
                <w:bCs/>
                <w:i/>
                <w:iCs/>
                <w:color w:val="000000"/>
                <w:kern w:val="0"/>
                <w:sz w:val="28"/>
                <w:szCs w:val="28"/>
                <w:lang w:val="en-US" w:eastAsia="es-CO"/>
              </w:rPr>
              <w:t xml:space="preserve"> </w:t>
            </w:r>
            <w:r>
              <w:rPr>
                <w:b/>
                <w:bCs/>
                <w:i/>
                <w:iCs/>
                <w:color w:val="000000"/>
                <w:kern w:val="0"/>
                <w:sz w:val="28"/>
                <w:szCs w:val="28"/>
                <w:lang w:val="en-US" w:eastAsia="es-CO"/>
              </w:rPr>
              <w:t>up</w:t>
            </w:r>
            <w:r w:rsidRPr="007677D8">
              <w:rPr>
                <w:b/>
                <w:bCs/>
                <w:i/>
                <w:iCs/>
                <w:color w:val="000000"/>
                <w:kern w:val="0"/>
                <w:sz w:val="28"/>
                <w:szCs w:val="28"/>
                <w:lang w:val="en-US" w:eastAsia="es-CO"/>
              </w:rPr>
              <w:t>)</w:t>
            </w:r>
          </w:p>
        </w:tc>
      </w:tr>
      <w:tr w:rsidRPr="007677D8" w:rsidR="005E3FA6" w:rsidTr="0075000F" w14:paraId="3D1E1C0E" w14:textId="77777777">
        <w:trPr>
          <w:trHeight w:val="630"/>
        </w:trPr>
        <w:tc>
          <w:tcPr>
            <w:tcW w:w="0" w:type="auto"/>
            <w:tcBorders>
              <w:top w:val="nil"/>
              <w:left w:val="nil"/>
              <w:bottom w:val="nil"/>
              <w:right w:val="nil"/>
            </w:tcBorders>
            <w:vAlign w:val="center"/>
            <w:hideMark/>
          </w:tcPr>
          <w:p w:rsidRPr="007677D8" w:rsidR="005E3FA6" w:rsidP="0075000F" w:rsidRDefault="005E3FA6" w14:paraId="617A3EBB" w14:textId="77777777">
            <w:pPr>
              <w:spacing w:after="0" w:line="240" w:lineRule="auto"/>
              <w:ind w:firstLine="0"/>
              <w:jc w:val="center"/>
              <w:rPr>
                <w:b/>
                <w:bCs/>
                <w:i/>
                <w:iCs/>
                <w:color w:val="000000"/>
                <w:kern w:val="0"/>
                <w:sz w:val="28"/>
                <w:szCs w:val="28"/>
                <w:lang w:val="en-US" w:eastAsia="es-CO"/>
              </w:rPr>
            </w:pPr>
          </w:p>
        </w:tc>
        <w:tc>
          <w:tcPr>
            <w:tcW w:w="0" w:type="auto"/>
            <w:tcBorders>
              <w:top w:val="nil"/>
              <w:left w:val="single" w:color="auto" w:sz="4" w:space="0"/>
              <w:bottom w:val="nil"/>
              <w:right w:val="single" w:color="auto" w:sz="4" w:space="0"/>
            </w:tcBorders>
            <w:vAlign w:val="center"/>
            <w:hideMark/>
          </w:tcPr>
          <w:p w:rsidRPr="007677D8" w:rsidR="005E3FA6" w:rsidP="0075000F" w:rsidRDefault="005E3FA6" w14:paraId="29C56FAA" w14:textId="77777777">
            <w:pPr>
              <w:spacing w:after="0" w:line="240" w:lineRule="auto"/>
              <w:ind w:firstLine="0"/>
              <w:jc w:val="center"/>
              <w:rPr>
                <w:b/>
                <w:bCs/>
                <w:color w:val="000000"/>
                <w:kern w:val="0"/>
                <w:lang w:val="en-US" w:eastAsia="es-CO"/>
              </w:rPr>
            </w:pPr>
            <w:r w:rsidRPr="007677D8">
              <w:rPr>
                <w:b/>
                <w:bCs/>
                <w:color w:val="000000"/>
                <w:kern w:val="0"/>
                <w:lang w:val="en-US" w:eastAsia="es-CO"/>
              </w:rPr>
              <w:t>Indicator</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16599D89" w14:textId="77777777">
            <w:pPr>
              <w:spacing w:after="0" w:line="240" w:lineRule="auto"/>
              <w:ind w:firstLine="0"/>
              <w:jc w:val="center"/>
              <w:rPr>
                <w:b/>
                <w:bCs/>
                <w:color w:val="000000"/>
                <w:kern w:val="0"/>
                <w:lang w:val="en-US" w:eastAsia="es-CO"/>
              </w:rPr>
            </w:pPr>
            <w:r w:rsidRPr="007677D8">
              <w:rPr>
                <w:b/>
                <w:bCs/>
                <w:color w:val="000000"/>
                <w:kern w:val="0"/>
                <w:lang w:val="en-US" w:eastAsia="es-CO"/>
              </w:rPr>
              <w:t>Metric [Unit]</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06FD3CE8" w14:textId="77777777">
            <w:pPr>
              <w:spacing w:after="0" w:line="240" w:lineRule="auto"/>
              <w:ind w:firstLine="0"/>
              <w:jc w:val="center"/>
              <w:rPr>
                <w:b/>
                <w:bCs/>
                <w:color w:val="000000"/>
                <w:kern w:val="0"/>
                <w:lang w:val="en-US" w:eastAsia="es-CO"/>
              </w:rPr>
            </w:pPr>
            <w:r w:rsidRPr="007677D8">
              <w:rPr>
                <w:b/>
                <w:bCs/>
                <w:color w:val="000000"/>
                <w:kern w:val="0"/>
                <w:lang w:val="en-US" w:eastAsia="es-CO"/>
              </w:rPr>
              <w:t>Collection mechanism (</w:t>
            </w:r>
            <w:r>
              <w:rPr>
                <w:b/>
                <w:bCs/>
                <w:color w:val="000000"/>
                <w:kern w:val="0"/>
                <w:lang w:val="en-US" w:eastAsia="es-CO"/>
              </w:rPr>
              <w:t>I</w:t>
            </w:r>
            <w:r w:rsidRPr="007677D8">
              <w:rPr>
                <w:b/>
                <w:bCs/>
                <w:color w:val="000000"/>
                <w:kern w:val="0"/>
                <w:lang w:val="en-US" w:eastAsia="es-CO"/>
              </w:rPr>
              <w:t>nformation</w:t>
            </w:r>
            <w:r>
              <w:rPr>
                <w:b/>
                <w:bCs/>
                <w:color w:val="000000"/>
                <w:kern w:val="0"/>
                <w:lang w:val="en-US" w:eastAsia="es-CO"/>
              </w:rPr>
              <w:t xml:space="preserve"> s</w:t>
            </w:r>
            <w:r w:rsidRPr="007677D8">
              <w:rPr>
                <w:b/>
                <w:bCs/>
                <w:color w:val="000000"/>
                <w:kern w:val="0"/>
                <w:lang w:val="en-US" w:eastAsia="es-CO"/>
              </w:rPr>
              <w:t>ource)</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3C16433C" w14:textId="77777777">
            <w:pPr>
              <w:spacing w:after="0" w:line="240" w:lineRule="auto"/>
              <w:ind w:firstLine="0"/>
              <w:jc w:val="center"/>
              <w:rPr>
                <w:b/>
                <w:bCs/>
                <w:color w:val="000000"/>
                <w:kern w:val="0"/>
                <w:lang w:val="en-US" w:eastAsia="es-CO"/>
              </w:rPr>
            </w:pPr>
            <w:r w:rsidRPr="007677D8">
              <w:rPr>
                <w:b/>
                <w:bCs/>
                <w:color w:val="000000"/>
                <w:kern w:val="0"/>
                <w:lang w:val="en-US" w:eastAsia="es-CO"/>
              </w:rPr>
              <w:t>Performance</w:t>
            </w:r>
          </w:p>
        </w:tc>
      </w:tr>
      <w:tr w:rsidRPr="007677D8" w:rsidR="005E3FA6" w:rsidTr="0075000F" w14:paraId="38C8A022" w14:textId="77777777">
        <w:trPr>
          <w:trHeight w:val="2211"/>
        </w:trPr>
        <w:tc>
          <w:tcPr>
            <w:tcW w:w="0" w:type="auto"/>
            <w:tcBorders>
              <w:top w:val="single" w:color="auto" w:sz="4" w:space="0"/>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472714F6"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single" w:color="auto" w:sz="4" w:space="0"/>
              <w:left w:val="nil"/>
              <w:bottom w:val="single" w:color="auto" w:sz="4" w:space="0"/>
              <w:right w:val="single" w:color="auto" w:sz="4" w:space="0"/>
            </w:tcBorders>
            <w:vAlign w:val="center"/>
            <w:hideMark/>
          </w:tcPr>
          <w:p w:rsidRPr="007677D8" w:rsidR="005E3FA6" w:rsidP="0075000F" w:rsidRDefault="005E3FA6" w14:paraId="415BECF8"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4.1.1.1 </w:t>
            </w:r>
            <w:r>
              <w:rPr>
                <w:i/>
                <w:iCs/>
                <w:color w:val="000000"/>
                <w:kern w:val="0"/>
                <w:sz w:val="22"/>
                <w:szCs w:val="22"/>
                <w:lang w:val="en-US" w:eastAsia="es-CO"/>
              </w:rPr>
              <w:t>G</w:t>
            </w:r>
            <w:r w:rsidRPr="007677D8">
              <w:rPr>
                <w:i/>
                <w:iCs/>
                <w:color w:val="000000"/>
                <w:kern w:val="0"/>
                <w:sz w:val="22"/>
                <w:szCs w:val="22"/>
                <w:lang w:val="en-US" w:eastAsia="es-CO"/>
              </w:rPr>
              <w:t>eneral parameters</w:t>
            </w:r>
            <w:r>
              <w:rPr>
                <w:i/>
                <w:iCs/>
                <w:color w:val="000000"/>
                <w:kern w:val="0"/>
                <w:sz w:val="22"/>
                <w:szCs w:val="22"/>
                <w:lang w:val="en-US" w:eastAsia="es-CO"/>
              </w:rPr>
              <w:t xml:space="preserve"> v</w:t>
            </w:r>
            <w:r w:rsidRPr="007677D8">
              <w:rPr>
                <w:i/>
                <w:iCs/>
                <w:color w:val="000000"/>
                <w:kern w:val="0"/>
                <w:sz w:val="22"/>
                <w:szCs w:val="22"/>
                <w:lang w:val="en-US" w:eastAsia="es-CO"/>
              </w:rPr>
              <w:t xml:space="preserve">ariation: </w:t>
            </w:r>
            <w:r>
              <w:rPr>
                <w:color w:val="000000"/>
                <w:kern w:val="0"/>
                <w:sz w:val="22"/>
                <w:szCs w:val="22"/>
                <w:lang w:val="en-US" w:eastAsia="es-CO"/>
              </w:rPr>
              <w:t>G</w:t>
            </w:r>
            <w:r w:rsidRPr="007677D8">
              <w:rPr>
                <w:color w:val="000000"/>
                <w:kern w:val="0"/>
                <w:sz w:val="22"/>
                <w:szCs w:val="22"/>
                <w:lang w:val="en-US" w:eastAsia="es-CO"/>
              </w:rPr>
              <w:t xml:space="preserve">eneral parameters difference </w:t>
            </w:r>
            <w:r>
              <w:rPr>
                <w:color w:val="000000"/>
                <w:kern w:val="0"/>
                <w:sz w:val="22"/>
                <w:szCs w:val="22"/>
                <w:lang w:val="en-US" w:eastAsia="es-CO"/>
              </w:rPr>
              <w:t>river below in regard to river up</w:t>
            </w:r>
          </w:p>
        </w:tc>
        <w:tc>
          <w:tcPr>
            <w:tcW w:w="3090" w:type="dxa"/>
            <w:tcBorders>
              <w:top w:val="nil"/>
              <w:left w:val="nil"/>
              <w:bottom w:val="single" w:color="auto" w:sz="4" w:space="0"/>
              <w:right w:val="single" w:color="auto" w:sz="4" w:space="0"/>
            </w:tcBorders>
            <w:vAlign w:val="center"/>
            <w:hideMark/>
          </w:tcPr>
          <w:p w:rsidR="005E3FA6" w:rsidP="0075000F" w:rsidRDefault="005E3FA6" w14:paraId="7E9ECA7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Flow rate [m</w:t>
            </w:r>
            <w:r w:rsidRPr="007677D8">
              <w:rPr>
                <w:color w:val="000000"/>
                <w:kern w:val="0"/>
                <w:sz w:val="22"/>
                <w:szCs w:val="22"/>
                <w:vertAlign w:val="superscript"/>
                <w:lang w:val="en-US" w:eastAsia="es-CO"/>
              </w:rPr>
              <w:t>3</w:t>
            </w:r>
            <w:r w:rsidRPr="007677D8">
              <w:rPr>
                <w:color w:val="000000"/>
                <w:kern w:val="0"/>
                <w:sz w:val="22"/>
                <w:szCs w:val="22"/>
                <w:lang w:val="en-US" w:eastAsia="es-CO"/>
              </w:rPr>
              <w:t xml:space="preserve">/s] </w:t>
            </w:r>
            <w:r w:rsidRPr="007677D8">
              <w:rPr>
                <w:color w:val="000000"/>
                <w:kern w:val="0"/>
                <w:sz w:val="22"/>
                <w:szCs w:val="22"/>
                <w:lang w:val="en-US" w:eastAsia="es-CO"/>
              </w:rPr>
              <w:br/>
            </w:r>
            <w:r w:rsidRPr="007677D8">
              <w:rPr>
                <w:color w:val="000000"/>
                <w:kern w:val="0"/>
                <w:sz w:val="22"/>
                <w:szCs w:val="22"/>
                <w:lang w:val="en-US" w:eastAsia="es-CO"/>
              </w:rPr>
              <w:t xml:space="preserve">Temperature [°C] </w:t>
            </w:r>
            <w:r w:rsidRPr="007677D8">
              <w:rPr>
                <w:color w:val="000000"/>
                <w:kern w:val="0"/>
                <w:sz w:val="22"/>
                <w:szCs w:val="22"/>
                <w:lang w:val="en-US" w:eastAsia="es-CO"/>
              </w:rPr>
              <w:br/>
            </w:r>
            <w:r w:rsidRPr="007677D8">
              <w:rPr>
                <w:color w:val="000000"/>
                <w:kern w:val="0"/>
                <w:sz w:val="22"/>
                <w:szCs w:val="22"/>
                <w:lang w:val="en-US" w:eastAsia="es-CO"/>
              </w:rPr>
              <w:t xml:space="preserve">pH [-] </w:t>
            </w:r>
          </w:p>
          <w:p w:rsidRPr="007677D8" w:rsidR="005E3FA6" w:rsidP="0075000F" w:rsidRDefault="005E3FA6" w14:paraId="2CCB534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Total</w:t>
            </w:r>
            <w:r>
              <w:rPr>
                <w:color w:val="000000"/>
                <w:kern w:val="0"/>
                <w:sz w:val="22"/>
                <w:szCs w:val="22"/>
                <w:lang w:val="en-US" w:eastAsia="es-CO"/>
              </w:rPr>
              <w:t xml:space="preserve"> </w:t>
            </w:r>
            <w:r w:rsidRPr="007677D8">
              <w:rPr>
                <w:color w:val="000000"/>
                <w:kern w:val="0"/>
                <w:sz w:val="22"/>
                <w:szCs w:val="22"/>
                <w:lang w:val="en-US" w:eastAsia="es-CO"/>
              </w:rPr>
              <w:t>alkalinity [</w:t>
            </w:r>
            <w:r w:rsidRPr="007677D8">
              <w:rPr>
                <w:rFonts w:eastAsia="Aptos"/>
                <w:color w:val="000000"/>
                <w:kern w:val="0"/>
                <w:sz w:val="20"/>
                <w:szCs w:val="20"/>
                <w:lang w:val="en-US" w:eastAsia="es-CO"/>
              </w:rPr>
              <w:t>mg</w:t>
            </w:r>
            <w:r>
              <w:rPr>
                <w:rFonts w:eastAsia="Aptos"/>
                <w:color w:val="000000"/>
                <w:kern w:val="0"/>
                <w:sz w:val="20"/>
                <w:szCs w:val="20"/>
                <w:lang w:val="en-US" w:eastAsia="es-CO"/>
              </w:rPr>
              <w:t xml:space="preserve">/L </w:t>
            </w:r>
            <w:r w:rsidRPr="007677D8">
              <w:rPr>
                <w:rFonts w:eastAsia="Aptos"/>
                <w:color w:val="000000"/>
                <w:kern w:val="0"/>
                <w:sz w:val="20"/>
                <w:szCs w:val="20"/>
                <w:lang w:val="en-US" w:eastAsia="es-CO"/>
              </w:rPr>
              <w:t>CaCO</w:t>
            </w:r>
            <w:r w:rsidRPr="000E6028">
              <w:rPr>
                <w:rFonts w:eastAsia="Aptos"/>
                <w:color w:val="000000"/>
                <w:kern w:val="0"/>
                <w:sz w:val="20"/>
                <w:szCs w:val="20"/>
                <w:vertAlign w:val="subscript"/>
                <w:lang w:val="en-US" w:eastAsia="es-CO"/>
              </w:rPr>
              <w:t>3</w:t>
            </w:r>
            <w:r w:rsidRPr="007677D8">
              <w:rPr>
                <w:color w:val="000000"/>
                <w:kern w:val="0"/>
                <w:sz w:val="22"/>
                <w:szCs w:val="22"/>
                <w:lang w:val="en-US" w:eastAsia="es-CO"/>
              </w:rPr>
              <w:t xml:space="preserve">] </w:t>
            </w:r>
            <w:r w:rsidRPr="007677D8">
              <w:rPr>
                <w:color w:val="000000"/>
                <w:kern w:val="0"/>
                <w:sz w:val="22"/>
                <w:szCs w:val="22"/>
                <w:lang w:val="en-US" w:eastAsia="es-CO"/>
              </w:rPr>
              <w:br/>
            </w:r>
            <w:r w:rsidRPr="007677D8">
              <w:rPr>
                <w:color w:val="000000"/>
                <w:kern w:val="0"/>
                <w:sz w:val="22"/>
                <w:szCs w:val="22"/>
                <w:lang w:val="en-US" w:eastAsia="es-CO"/>
              </w:rPr>
              <w:t>Total hardness [</w:t>
            </w:r>
            <w:r w:rsidRPr="007677D8">
              <w:rPr>
                <w:rFonts w:eastAsia="Aptos"/>
                <w:color w:val="000000"/>
                <w:kern w:val="0"/>
                <w:sz w:val="20"/>
                <w:szCs w:val="20"/>
                <w:lang w:val="en-US" w:eastAsia="es-CO"/>
              </w:rPr>
              <w:t>mg</w:t>
            </w:r>
            <w:r>
              <w:rPr>
                <w:rFonts w:eastAsia="Aptos"/>
                <w:color w:val="000000"/>
                <w:kern w:val="0"/>
                <w:sz w:val="20"/>
                <w:szCs w:val="20"/>
                <w:lang w:val="en-US" w:eastAsia="es-CO"/>
              </w:rPr>
              <w:t xml:space="preserve">/L </w:t>
            </w:r>
            <w:r w:rsidRPr="007677D8">
              <w:rPr>
                <w:rFonts w:eastAsia="Aptos"/>
                <w:color w:val="000000"/>
                <w:kern w:val="0"/>
                <w:sz w:val="20"/>
                <w:szCs w:val="20"/>
                <w:lang w:val="en-US" w:eastAsia="es-CO"/>
              </w:rPr>
              <w:t>CaCO</w:t>
            </w:r>
            <w:r w:rsidRPr="000E6028">
              <w:rPr>
                <w:rFonts w:eastAsia="Aptos"/>
                <w:color w:val="000000"/>
                <w:kern w:val="0"/>
                <w:sz w:val="20"/>
                <w:szCs w:val="20"/>
                <w:vertAlign w:val="subscript"/>
                <w:lang w:val="en-US" w:eastAsia="es-CO"/>
              </w:rPr>
              <w:t>3</w:t>
            </w:r>
            <w:r w:rsidRPr="007677D8">
              <w:rPr>
                <w:color w:val="000000"/>
                <w:kern w:val="0"/>
                <w:sz w:val="22"/>
                <w:szCs w:val="22"/>
                <w:lang w:val="en-US" w:eastAsia="es-CO"/>
              </w:rPr>
              <w:t>]</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0F460530"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quality monitoring​​ over the current (Primary)</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1588"/>
              <w:gridCol w:w="1701"/>
            </w:tblGrid>
            <w:tr w:rsidRPr="007677D8" w:rsidR="005E3FA6" w:rsidTr="0075000F" w14:paraId="32585347" w14:textId="77777777">
              <w:trPr>
                <w:jc w:val="center"/>
              </w:trPr>
              <w:tc>
                <w:tcPr>
                  <w:tcW w:w="1588" w:type="dxa"/>
                  <w:vAlign w:val="center"/>
                </w:tcPr>
                <w:p w:rsidRPr="007677D8" w:rsidR="005E3FA6" w:rsidP="0075000F" w:rsidRDefault="005E3FA6" w14:paraId="0C41BFBB" w14:textId="77777777">
                  <w:pPr>
                    <w:spacing w:after="0" w:line="240" w:lineRule="auto"/>
                    <w:ind w:firstLine="0"/>
                    <w:jc w:val="center"/>
                    <w:rPr>
                      <w:rFonts w:eastAsia="Aptos"/>
                      <w:b/>
                      <w:bCs/>
                      <w:color w:val="000000"/>
                      <w:sz w:val="20"/>
                      <w:szCs w:val="20"/>
                      <w:lang w:val="en-US" w:eastAsia="es-CO"/>
                    </w:rPr>
                  </w:pPr>
                  <w:r w:rsidRPr="007677D8">
                    <w:rPr>
                      <w:color w:val="000000"/>
                      <w:sz w:val="22"/>
                      <w:szCs w:val="22"/>
                      <w:lang w:val="en-US" w:eastAsia="es-CO"/>
                    </w:rPr>
                    <w:t> </w:t>
                  </w:r>
                  <w:r w:rsidRPr="007677D8">
                    <w:rPr>
                      <w:rFonts w:eastAsia="Aptos"/>
                      <w:b/>
                      <w:bCs/>
                      <w:color w:val="000000"/>
                      <w:sz w:val="20"/>
                      <w:szCs w:val="20"/>
                      <w:lang w:val="en-US" w:eastAsia="es-CO"/>
                    </w:rPr>
                    <w:t>Parameter</w:t>
                  </w:r>
                </w:p>
              </w:tc>
              <w:tc>
                <w:tcPr>
                  <w:tcW w:w="1701" w:type="dxa"/>
                  <w:vAlign w:val="center"/>
                </w:tcPr>
                <w:p w:rsidRPr="007677D8" w:rsidR="005E3FA6" w:rsidP="0075000F" w:rsidRDefault="005E3FA6" w14:paraId="516532BD"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Δ (Unit)</w:t>
                  </w:r>
                </w:p>
              </w:tc>
            </w:tr>
            <w:tr w:rsidRPr="007677D8" w:rsidR="005E3FA6" w:rsidTr="0075000F" w14:paraId="13297363" w14:textId="77777777">
              <w:trPr>
                <w:jc w:val="center"/>
              </w:trPr>
              <w:tc>
                <w:tcPr>
                  <w:tcW w:w="1588" w:type="dxa"/>
                  <w:vAlign w:val="center"/>
                </w:tcPr>
                <w:p w:rsidRPr="007677D8" w:rsidR="005E3FA6" w:rsidP="0075000F" w:rsidRDefault="005E3FA6" w14:paraId="017FA3B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 </w:t>
                  </w:r>
                  <w:r w:rsidRPr="007677D8">
                    <w:rPr>
                      <w:rFonts w:eastAsia="Aptos"/>
                      <w:color w:val="000000"/>
                      <w:sz w:val="20"/>
                      <w:szCs w:val="20"/>
                      <w:lang w:val="en-US" w:eastAsia="es-CO"/>
                    </w:rPr>
                    <w:t>Flow rate</w:t>
                  </w:r>
                </w:p>
              </w:tc>
              <w:tc>
                <w:tcPr>
                  <w:tcW w:w="1701" w:type="dxa"/>
                  <w:vAlign w:val="center"/>
                </w:tcPr>
                <w:p w:rsidRPr="007677D8" w:rsidR="005E3FA6" w:rsidP="0075000F" w:rsidRDefault="005E3FA6" w14:paraId="18B92E14"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+33.0 </w:t>
                  </w:r>
                  <w:r w:rsidRPr="007677D8">
                    <w:rPr>
                      <w:rFonts w:eastAsia="Aptos"/>
                      <w:color w:val="000000"/>
                      <w:sz w:val="20"/>
                      <w:szCs w:val="20"/>
                      <w:lang w:val="en-US" w:eastAsia="es-CO"/>
                    </w:rPr>
                    <w:t>(L/s)</w:t>
                  </w:r>
                </w:p>
              </w:tc>
            </w:tr>
            <w:tr w:rsidRPr="007677D8" w:rsidR="005E3FA6" w:rsidTr="0075000F" w14:paraId="3FF7B25C" w14:textId="77777777">
              <w:trPr>
                <w:jc w:val="center"/>
              </w:trPr>
              <w:tc>
                <w:tcPr>
                  <w:tcW w:w="1588" w:type="dxa"/>
                  <w:vAlign w:val="center"/>
                </w:tcPr>
                <w:p w:rsidRPr="007677D8" w:rsidR="005E3FA6" w:rsidP="0075000F" w:rsidRDefault="005E3FA6" w14:paraId="383C4BD5"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 </w:t>
                  </w:r>
                  <w:r>
                    <w:rPr>
                      <w:rFonts w:eastAsia="Aptos"/>
                      <w:color w:val="000000"/>
                      <w:sz w:val="22"/>
                      <w:szCs w:val="22"/>
                      <w:lang w:val="en-US" w:eastAsia="es-CO"/>
                    </w:rPr>
                    <w:t>T</w:t>
                  </w:r>
                  <w:r w:rsidRPr="007677D8">
                    <w:rPr>
                      <w:rFonts w:eastAsia="Aptos"/>
                      <w:color w:val="000000"/>
                      <w:sz w:val="20"/>
                      <w:szCs w:val="20"/>
                      <w:lang w:val="en-US" w:eastAsia="es-CO"/>
                    </w:rPr>
                    <w:t>emperature</w:t>
                  </w:r>
                </w:p>
              </w:tc>
              <w:tc>
                <w:tcPr>
                  <w:tcW w:w="1701" w:type="dxa"/>
                  <w:vAlign w:val="center"/>
                </w:tcPr>
                <w:p w:rsidRPr="007677D8" w:rsidR="005E3FA6" w:rsidP="0075000F" w:rsidRDefault="005E3FA6" w14:paraId="7C3608AC"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-0.9 </w:t>
                  </w:r>
                  <w:r w:rsidRPr="007677D8">
                    <w:rPr>
                      <w:rFonts w:eastAsia="Aptos"/>
                      <w:color w:val="000000"/>
                      <w:sz w:val="20"/>
                      <w:szCs w:val="20"/>
                      <w:lang w:val="en-US" w:eastAsia="es-CO"/>
                    </w:rPr>
                    <w:t>(°C)</w:t>
                  </w:r>
                </w:p>
              </w:tc>
            </w:tr>
            <w:tr w:rsidRPr="007677D8" w:rsidR="005E3FA6" w:rsidTr="0075000F" w14:paraId="73287EF8" w14:textId="77777777">
              <w:trPr>
                <w:jc w:val="center"/>
              </w:trPr>
              <w:tc>
                <w:tcPr>
                  <w:tcW w:w="1588" w:type="dxa"/>
                  <w:vAlign w:val="center"/>
                </w:tcPr>
                <w:p w:rsidRPr="007677D8" w:rsidR="005E3FA6" w:rsidP="0075000F" w:rsidRDefault="005E3FA6" w14:paraId="1C824146"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 </w:t>
                  </w:r>
                  <w:r w:rsidRPr="007677D8">
                    <w:rPr>
                      <w:rFonts w:eastAsia="Aptos"/>
                      <w:color w:val="000000"/>
                      <w:sz w:val="20"/>
                      <w:szCs w:val="20"/>
                      <w:lang w:val="en-US" w:eastAsia="es-CO"/>
                    </w:rPr>
                    <w:t>Total alkalinity</w:t>
                  </w:r>
                </w:p>
              </w:tc>
              <w:tc>
                <w:tcPr>
                  <w:tcW w:w="1701" w:type="dxa"/>
                  <w:vAlign w:val="center"/>
                </w:tcPr>
                <w:p w:rsidRPr="007677D8" w:rsidR="005E3FA6" w:rsidP="0075000F" w:rsidRDefault="005E3FA6" w14:paraId="4C0EE9B4"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+1 </w:t>
                  </w:r>
                  <w:r w:rsidRPr="007677D8">
                    <w:rPr>
                      <w:rFonts w:eastAsia="Aptos"/>
                      <w:color w:val="000000"/>
                      <w:sz w:val="20"/>
                      <w:szCs w:val="20"/>
                      <w:lang w:val="en-US" w:eastAsia="es-CO"/>
                    </w:rPr>
                    <w:t>(mg</w:t>
                  </w:r>
                  <w:r>
                    <w:rPr>
                      <w:rFonts w:eastAsia="Aptos"/>
                      <w:color w:val="000000"/>
                      <w:sz w:val="20"/>
                      <w:szCs w:val="20"/>
                      <w:lang w:val="en-US" w:eastAsia="es-CO"/>
                    </w:rPr>
                    <w:t xml:space="preserve">/L </w:t>
                  </w:r>
                  <w:r w:rsidRPr="007677D8">
                    <w:rPr>
                      <w:rFonts w:eastAsia="Aptos"/>
                      <w:color w:val="000000"/>
                      <w:sz w:val="20"/>
                      <w:szCs w:val="20"/>
                      <w:lang w:val="en-US" w:eastAsia="es-CO"/>
                    </w:rPr>
                    <w:t>CaCO</w:t>
                  </w:r>
                  <w:r w:rsidRPr="000E6028">
                    <w:rPr>
                      <w:rFonts w:eastAsia="Aptos"/>
                      <w:color w:val="000000"/>
                      <w:sz w:val="20"/>
                      <w:szCs w:val="20"/>
                      <w:vertAlign w:val="subscript"/>
                      <w:lang w:val="en-US" w:eastAsia="es-CO"/>
                    </w:rPr>
                    <w:t>3</w:t>
                  </w:r>
                  <w:r w:rsidRPr="007677D8">
                    <w:rPr>
                      <w:rFonts w:eastAsia="Aptos"/>
                      <w:color w:val="000000"/>
                      <w:sz w:val="20"/>
                      <w:szCs w:val="20"/>
                      <w:lang w:val="en-US" w:eastAsia="es-CO"/>
                    </w:rPr>
                    <w:t>)</w:t>
                  </w:r>
                </w:p>
              </w:tc>
            </w:tr>
            <w:tr w:rsidRPr="007677D8" w:rsidR="005E3FA6" w:rsidTr="0075000F" w14:paraId="395ADF14" w14:textId="77777777">
              <w:trPr>
                <w:jc w:val="center"/>
              </w:trPr>
              <w:tc>
                <w:tcPr>
                  <w:tcW w:w="1588" w:type="dxa"/>
                  <w:vAlign w:val="center"/>
                </w:tcPr>
                <w:p w:rsidRPr="007677D8" w:rsidR="005E3FA6" w:rsidP="0075000F" w:rsidRDefault="005E3FA6" w14:paraId="739BF577"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 </w:t>
                  </w:r>
                  <w:r w:rsidRPr="007677D8">
                    <w:rPr>
                      <w:rFonts w:eastAsia="Aptos"/>
                      <w:color w:val="000000"/>
                      <w:sz w:val="20"/>
                      <w:szCs w:val="20"/>
                      <w:lang w:val="en-US" w:eastAsia="es-CO"/>
                    </w:rPr>
                    <w:t>pH</w:t>
                  </w:r>
                </w:p>
              </w:tc>
              <w:tc>
                <w:tcPr>
                  <w:tcW w:w="1701" w:type="dxa"/>
                  <w:vAlign w:val="center"/>
                </w:tcPr>
                <w:p w:rsidRPr="007677D8" w:rsidR="005E3FA6" w:rsidP="0075000F" w:rsidRDefault="005E3FA6" w14:paraId="4124BC5C"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-0.3 </w:t>
                  </w:r>
                  <w:r w:rsidRPr="007677D8">
                    <w:rPr>
                      <w:rFonts w:eastAsia="Aptos"/>
                      <w:color w:val="000000"/>
                      <w:sz w:val="20"/>
                      <w:szCs w:val="20"/>
                      <w:lang w:val="en-US" w:eastAsia="es-CO"/>
                    </w:rPr>
                    <w:t>(-)</w:t>
                  </w:r>
                </w:p>
              </w:tc>
            </w:tr>
            <w:tr w:rsidRPr="007677D8" w:rsidR="005E3FA6" w:rsidTr="0075000F" w14:paraId="0FB59430" w14:textId="77777777">
              <w:trPr>
                <w:jc w:val="center"/>
              </w:trPr>
              <w:tc>
                <w:tcPr>
                  <w:tcW w:w="1588" w:type="dxa"/>
                  <w:vAlign w:val="center"/>
                </w:tcPr>
                <w:p w:rsidRPr="007677D8" w:rsidR="005E3FA6" w:rsidP="0075000F" w:rsidRDefault="005E3FA6" w14:paraId="6E2CCAF2"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 </w:t>
                  </w:r>
                  <w:r w:rsidRPr="007677D8">
                    <w:rPr>
                      <w:rFonts w:eastAsia="Aptos"/>
                      <w:color w:val="000000"/>
                      <w:sz w:val="20"/>
                      <w:szCs w:val="20"/>
                      <w:lang w:val="en-US" w:eastAsia="es-CO"/>
                    </w:rPr>
                    <w:t>Total hardness</w:t>
                  </w:r>
                </w:p>
              </w:tc>
              <w:tc>
                <w:tcPr>
                  <w:tcW w:w="1701" w:type="dxa"/>
                  <w:vAlign w:val="center"/>
                </w:tcPr>
                <w:p w:rsidRPr="007677D8" w:rsidR="005E3FA6" w:rsidP="0075000F" w:rsidRDefault="005E3FA6" w14:paraId="47728719"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+6 </w:t>
                  </w:r>
                  <w:r w:rsidRPr="007677D8">
                    <w:rPr>
                      <w:rFonts w:eastAsia="Aptos"/>
                      <w:color w:val="000000"/>
                      <w:sz w:val="20"/>
                      <w:szCs w:val="20"/>
                      <w:lang w:val="en-US" w:eastAsia="es-CO"/>
                    </w:rPr>
                    <w:t>(mg</w:t>
                  </w:r>
                  <w:r>
                    <w:rPr>
                      <w:rFonts w:eastAsia="Aptos"/>
                      <w:color w:val="000000"/>
                      <w:sz w:val="20"/>
                      <w:szCs w:val="20"/>
                      <w:lang w:val="en-US" w:eastAsia="es-CO"/>
                    </w:rPr>
                    <w:t xml:space="preserve">/L </w:t>
                  </w:r>
                  <w:r w:rsidRPr="007677D8">
                    <w:rPr>
                      <w:rFonts w:eastAsia="Aptos"/>
                      <w:color w:val="000000"/>
                      <w:sz w:val="20"/>
                      <w:szCs w:val="20"/>
                      <w:lang w:val="en-US" w:eastAsia="es-CO"/>
                    </w:rPr>
                    <w:t>CaCO</w:t>
                  </w:r>
                  <w:r w:rsidRPr="000E6028">
                    <w:rPr>
                      <w:rFonts w:eastAsia="Aptos"/>
                      <w:color w:val="000000"/>
                      <w:sz w:val="20"/>
                      <w:szCs w:val="20"/>
                      <w:vertAlign w:val="subscript"/>
                      <w:lang w:val="en-US" w:eastAsia="es-CO"/>
                    </w:rPr>
                    <w:t>3</w:t>
                  </w:r>
                  <w:r w:rsidRPr="007677D8">
                    <w:rPr>
                      <w:rFonts w:eastAsia="Aptos"/>
                      <w:color w:val="000000"/>
                      <w:sz w:val="20"/>
                      <w:szCs w:val="20"/>
                      <w:lang w:val="en-US" w:eastAsia="es-CO"/>
                    </w:rPr>
                    <w:t>)</w:t>
                  </w:r>
                </w:p>
              </w:tc>
            </w:tr>
          </w:tbl>
          <w:p w:rsidRPr="007677D8" w:rsidR="005E3FA6" w:rsidP="0075000F" w:rsidRDefault="005E3FA6" w14:paraId="4402C191" w14:textId="77777777">
            <w:pPr>
              <w:spacing w:after="0" w:line="240" w:lineRule="auto"/>
              <w:ind w:firstLine="0"/>
              <w:jc w:val="left"/>
              <w:rPr>
                <w:color w:val="000000"/>
                <w:kern w:val="0"/>
                <w:sz w:val="22"/>
                <w:szCs w:val="22"/>
                <w:lang w:val="en-US" w:eastAsia="es-CO"/>
              </w:rPr>
            </w:pPr>
          </w:p>
        </w:tc>
      </w:tr>
      <w:tr w:rsidRPr="007677D8" w:rsidR="005E3FA6" w:rsidTr="0075000F" w14:paraId="68EB4679" w14:textId="77777777">
        <w:trPr>
          <w:trHeight w:val="2098"/>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03B404A2"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2C226AE2"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4.1.1.2 </w:t>
            </w:r>
            <w:r>
              <w:rPr>
                <w:i/>
                <w:iCs/>
                <w:color w:val="000000"/>
                <w:kern w:val="0"/>
                <w:sz w:val="22"/>
                <w:szCs w:val="22"/>
                <w:lang w:val="en-US" w:eastAsia="es-CO"/>
              </w:rPr>
              <w:t>S</w:t>
            </w:r>
            <w:r w:rsidRPr="007677D8">
              <w:rPr>
                <w:i/>
                <w:iCs/>
                <w:color w:val="000000"/>
                <w:kern w:val="0"/>
                <w:sz w:val="22"/>
                <w:szCs w:val="22"/>
                <w:lang w:val="en-US" w:eastAsia="es-CO"/>
              </w:rPr>
              <w:t xml:space="preserve">olids </w:t>
            </w:r>
            <w:r>
              <w:rPr>
                <w:i/>
                <w:iCs/>
                <w:color w:val="000000"/>
                <w:kern w:val="0"/>
                <w:sz w:val="22"/>
                <w:szCs w:val="22"/>
                <w:lang w:val="en-US" w:eastAsia="es-CO"/>
              </w:rPr>
              <w:t>v</w:t>
            </w:r>
            <w:r w:rsidRPr="007677D8">
              <w:rPr>
                <w:i/>
                <w:iCs/>
                <w:color w:val="000000"/>
                <w:kern w:val="0"/>
                <w:sz w:val="22"/>
                <w:szCs w:val="22"/>
                <w:lang w:val="en-US" w:eastAsia="es-CO"/>
              </w:rPr>
              <w:t>ariation:</w:t>
            </w:r>
            <w:r w:rsidRPr="007677D8">
              <w:rPr>
                <w:color w:val="000000"/>
                <w:kern w:val="0"/>
                <w:sz w:val="22"/>
                <w:szCs w:val="22"/>
                <w:lang w:val="en-US" w:eastAsia="es-CO"/>
              </w:rPr>
              <w:t xml:space="preserve"> </w:t>
            </w:r>
            <w:r>
              <w:rPr>
                <w:color w:val="000000"/>
                <w:kern w:val="0"/>
                <w:sz w:val="22"/>
                <w:szCs w:val="22"/>
                <w:lang w:val="en-US" w:eastAsia="es-CO"/>
              </w:rPr>
              <w:t>Solid</w:t>
            </w:r>
            <w:r w:rsidRPr="007677D8">
              <w:rPr>
                <w:color w:val="000000"/>
                <w:kern w:val="0"/>
                <w:sz w:val="22"/>
                <w:szCs w:val="22"/>
                <w:lang w:val="en-US" w:eastAsia="es-CO"/>
              </w:rPr>
              <w:t xml:space="preserve"> parameters difference </w:t>
            </w:r>
            <w:r>
              <w:rPr>
                <w:color w:val="000000"/>
                <w:kern w:val="0"/>
                <w:sz w:val="22"/>
                <w:szCs w:val="22"/>
                <w:lang w:val="en-US" w:eastAsia="es-CO"/>
              </w:rPr>
              <w:t>river below in regard to river up</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F6B242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Se</w:t>
            </w:r>
            <w:r>
              <w:rPr>
                <w:color w:val="000000"/>
                <w:kern w:val="0"/>
                <w:sz w:val="22"/>
                <w:szCs w:val="22"/>
                <w:lang w:val="en-US" w:eastAsia="es-CO"/>
              </w:rPr>
              <w:t>tta</w:t>
            </w:r>
            <w:r w:rsidRPr="007677D8">
              <w:rPr>
                <w:color w:val="000000"/>
                <w:kern w:val="0"/>
                <w:sz w:val="22"/>
                <w:szCs w:val="22"/>
                <w:lang w:val="en-US" w:eastAsia="es-CO"/>
              </w:rPr>
              <w:t xml:space="preserve">ble </w:t>
            </w:r>
            <w:r>
              <w:rPr>
                <w:color w:val="000000"/>
                <w:kern w:val="0"/>
                <w:sz w:val="22"/>
                <w:szCs w:val="22"/>
                <w:lang w:val="en-US" w:eastAsia="es-CO"/>
              </w:rPr>
              <w:t>s</w:t>
            </w:r>
            <w:r w:rsidRPr="007677D8">
              <w:rPr>
                <w:color w:val="000000"/>
                <w:kern w:val="0"/>
                <w:sz w:val="22"/>
                <w:szCs w:val="22"/>
                <w:lang w:val="en-US" w:eastAsia="es-CO"/>
              </w:rPr>
              <w:t xml:space="preserve">olids [mg/L] </w:t>
            </w:r>
            <w:r w:rsidRPr="007677D8">
              <w:rPr>
                <w:color w:val="000000"/>
                <w:kern w:val="0"/>
                <w:sz w:val="22"/>
                <w:szCs w:val="22"/>
                <w:lang w:val="en-US" w:eastAsia="es-CO"/>
              </w:rPr>
              <w:br/>
            </w:r>
            <w:r>
              <w:rPr>
                <w:color w:val="000000"/>
                <w:kern w:val="0"/>
                <w:sz w:val="22"/>
                <w:szCs w:val="22"/>
                <w:lang w:val="en-US" w:eastAsia="es-CO"/>
              </w:rPr>
              <w:t>T</w:t>
            </w:r>
            <w:r w:rsidRPr="007677D8">
              <w:rPr>
                <w:color w:val="000000"/>
                <w:kern w:val="0"/>
                <w:sz w:val="22"/>
                <w:szCs w:val="22"/>
                <w:lang w:val="en-US" w:eastAsia="es-CO"/>
              </w:rPr>
              <w:t xml:space="preserve">otal suspended </w:t>
            </w:r>
            <w:r>
              <w:rPr>
                <w:color w:val="000000"/>
                <w:kern w:val="0"/>
                <w:sz w:val="22"/>
                <w:szCs w:val="22"/>
                <w:lang w:val="en-US" w:eastAsia="es-CO"/>
              </w:rPr>
              <w:t>s</w:t>
            </w:r>
            <w:r w:rsidRPr="007677D8">
              <w:rPr>
                <w:color w:val="000000"/>
                <w:kern w:val="0"/>
                <w:sz w:val="22"/>
                <w:szCs w:val="22"/>
                <w:lang w:val="en-US" w:eastAsia="es-CO"/>
              </w:rPr>
              <w:t xml:space="preserve">olids [mg/L] </w:t>
            </w:r>
            <w:r w:rsidRPr="007677D8">
              <w:rPr>
                <w:color w:val="000000"/>
                <w:kern w:val="0"/>
                <w:sz w:val="22"/>
                <w:szCs w:val="22"/>
                <w:lang w:val="en-US" w:eastAsia="es-CO"/>
              </w:rPr>
              <w:br/>
            </w:r>
            <w:r w:rsidRPr="007677D8">
              <w:rPr>
                <w:color w:val="000000"/>
                <w:kern w:val="0"/>
                <w:sz w:val="22"/>
                <w:szCs w:val="22"/>
                <w:lang w:val="en-US" w:eastAsia="es-CO"/>
              </w:rPr>
              <w:t>Turbidity [NT</w:t>
            </w:r>
            <w:r>
              <w:rPr>
                <w:color w:val="000000"/>
                <w:kern w:val="0"/>
                <w:sz w:val="22"/>
                <w:szCs w:val="22"/>
                <w:lang w:val="en-US" w:eastAsia="es-CO"/>
              </w:rPr>
              <w:t>U</w:t>
            </w:r>
            <w:r w:rsidRPr="007677D8">
              <w:rPr>
                <w:color w:val="000000"/>
                <w:kern w:val="0"/>
                <w:sz w:val="22"/>
                <w:szCs w:val="22"/>
                <w:lang w:val="en-US" w:eastAsia="es-CO"/>
              </w:rPr>
              <w:t>]</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0C5629DC"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quality monitoring​​ over the current (Primary</w:t>
            </w:r>
            <w:r>
              <w:rPr>
                <w:color w:val="000000"/>
                <w:kern w:val="0"/>
                <w:sz w:val="22"/>
                <w:szCs w:val="22"/>
                <w:lang w:val="en-US" w:eastAsia="es-CO"/>
              </w:rPr>
              <w:t>)</w:t>
            </w:r>
            <w:r w:rsidRPr="007677D8">
              <w:rPr>
                <w:color w:val="000000"/>
                <w:kern w:val="0"/>
                <w:sz w:val="22"/>
                <w:szCs w:val="22"/>
                <w:lang w:val="en-US" w:eastAsia="es-CO"/>
              </w:rPr>
              <w:t xml:space="preserve"> </w:t>
            </w:r>
          </w:p>
        </w:tc>
        <w:tc>
          <w:tcPr>
            <w:tcW w:w="3741" w:type="dxa"/>
            <w:tcBorders>
              <w:top w:val="nil"/>
              <w:left w:val="nil"/>
              <w:bottom w:val="single" w:color="auto" w:sz="4" w:space="0"/>
              <w:right w:val="single" w:color="auto" w:sz="4" w:space="0"/>
            </w:tcBorders>
            <w:shd w:val="clear" w:color="000000" w:fill="F2F2F2"/>
            <w:vAlign w:val="center"/>
            <w:hideMark/>
          </w:tcPr>
          <w:tbl>
            <w:tblPr>
              <w:tblStyle w:val="Tablaconcuadrcula1"/>
              <w:tblW w:w="0" w:type="auto"/>
              <w:jc w:val="center"/>
              <w:tblLook w:val="04A0" w:firstRow="1" w:lastRow="0" w:firstColumn="1" w:lastColumn="0" w:noHBand="0" w:noVBand="1"/>
            </w:tblPr>
            <w:tblGrid>
              <w:gridCol w:w="1463"/>
              <w:gridCol w:w="1701"/>
            </w:tblGrid>
            <w:tr w:rsidRPr="007677D8" w:rsidR="005E3FA6" w:rsidTr="0075000F" w14:paraId="50F9C313" w14:textId="77777777">
              <w:trPr>
                <w:jc w:val="center"/>
              </w:trPr>
              <w:tc>
                <w:tcPr>
                  <w:tcW w:w="1463" w:type="dxa"/>
                  <w:vAlign w:val="center"/>
                </w:tcPr>
                <w:p w:rsidRPr="007677D8" w:rsidR="005E3FA6" w:rsidP="0075000F" w:rsidRDefault="005E3FA6" w14:paraId="609099E9" w14:textId="77777777">
                  <w:pPr>
                    <w:spacing w:after="0" w:line="240" w:lineRule="auto"/>
                    <w:ind w:firstLine="0"/>
                    <w:jc w:val="center"/>
                    <w:rPr>
                      <w:rFonts w:eastAsia="Aptos"/>
                      <w:b/>
                      <w:bCs/>
                      <w:color w:val="000000"/>
                      <w:sz w:val="20"/>
                      <w:szCs w:val="20"/>
                      <w:lang w:val="en-US" w:eastAsia="es-CO"/>
                    </w:rPr>
                  </w:pPr>
                  <w:r w:rsidRPr="007677D8">
                    <w:rPr>
                      <w:color w:val="000000"/>
                      <w:sz w:val="22"/>
                      <w:szCs w:val="22"/>
                      <w:lang w:val="en-US" w:eastAsia="es-CO"/>
                    </w:rPr>
                    <w:t> </w:t>
                  </w:r>
                  <w:r w:rsidRPr="007677D8">
                    <w:rPr>
                      <w:rFonts w:eastAsia="Aptos"/>
                      <w:b/>
                      <w:bCs/>
                      <w:color w:val="000000"/>
                      <w:sz w:val="20"/>
                      <w:szCs w:val="20"/>
                      <w:lang w:val="en-US" w:eastAsia="es-CO"/>
                    </w:rPr>
                    <w:t>Parameter</w:t>
                  </w:r>
                </w:p>
              </w:tc>
              <w:tc>
                <w:tcPr>
                  <w:tcW w:w="1701" w:type="dxa"/>
                  <w:vAlign w:val="center"/>
                </w:tcPr>
                <w:p w:rsidRPr="007677D8" w:rsidR="005E3FA6" w:rsidP="0075000F" w:rsidRDefault="005E3FA6" w14:paraId="266D7A4E"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Δ (Unit)</w:t>
                  </w:r>
                </w:p>
              </w:tc>
            </w:tr>
            <w:tr w:rsidRPr="007677D8" w:rsidR="005E3FA6" w:rsidTr="0075000F" w14:paraId="634BBC8D" w14:textId="77777777">
              <w:trPr>
                <w:jc w:val="center"/>
              </w:trPr>
              <w:tc>
                <w:tcPr>
                  <w:tcW w:w="1463" w:type="dxa"/>
                  <w:vAlign w:val="center"/>
                </w:tcPr>
                <w:p w:rsidRPr="007677D8" w:rsidR="005E3FA6" w:rsidP="0075000F" w:rsidRDefault="005E3FA6" w14:paraId="18BD8759"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 </w:t>
                  </w:r>
                  <w:r>
                    <w:rPr>
                      <w:rFonts w:eastAsia="Aptos"/>
                      <w:color w:val="000000"/>
                      <w:sz w:val="20"/>
                      <w:szCs w:val="20"/>
                      <w:lang w:val="en-US" w:eastAsia="es-CO"/>
                    </w:rPr>
                    <w:t>S</w:t>
                  </w:r>
                  <w:r w:rsidRPr="007677D8">
                    <w:rPr>
                      <w:rFonts w:eastAsia="Aptos"/>
                      <w:color w:val="000000"/>
                      <w:sz w:val="20"/>
                      <w:szCs w:val="20"/>
                      <w:lang w:val="en-US" w:eastAsia="es-CO"/>
                    </w:rPr>
                    <w:t>e</w:t>
                  </w:r>
                  <w:r>
                    <w:rPr>
                      <w:rFonts w:eastAsia="Aptos"/>
                      <w:color w:val="000000"/>
                      <w:sz w:val="20"/>
                      <w:szCs w:val="20"/>
                      <w:lang w:val="en-US" w:eastAsia="es-CO"/>
                    </w:rPr>
                    <w:t>tt</w:t>
                  </w:r>
                  <w:r w:rsidRPr="007677D8">
                    <w:rPr>
                      <w:rFonts w:eastAsia="Aptos"/>
                      <w:color w:val="000000"/>
                      <w:sz w:val="20"/>
                      <w:szCs w:val="20"/>
                      <w:lang w:val="en-US" w:eastAsia="es-CO"/>
                    </w:rPr>
                    <w:t xml:space="preserve">able </w:t>
                  </w:r>
                  <w:r>
                    <w:rPr>
                      <w:rFonts w:eastAsia="Aptos"/>
                      <w:color w:val="000000"/>
                      <w:sz w:val="20"/>
                      <w:szCs w:val="20"/>
                      <w:lang w:val="en-US" w:eastAsia="es-CO"/>
                    </w:rPr>
                    <w:t>s</w:t>
                  </w:r>
                  <w:r w:rsidRPr="007677D8">
                    <w:rPr>
                      <w:rFonts w:eastAsia="Aptos"/>
                      <w:color w:val="000000"/>
                      <w:sz w:val="20"/>
                      <w:szCs w:val="20"/>
                      <w:lang w:val="en-US" w:eastAsia="es-CO"/>
                    </w:rPr>
                    <w:t xml:space="preserve">olids </w:t>
                  </w:r>
                </w:p>
              </w:tc>
              <w:tc>
                <w:tcPr>
                  <w:tcW w:w="1701" w:type="dxa"/>
                  <w:vAlign w:val="center"/>
                </w:tcPr>
                <w:p w:rsidRPr="007677D8" w:rsidR="005E3FA6" w:rsidP="0075000F" w:rsidRDefault="005E3FA6" w14:paraId="39FE13D6"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+6 </w:t>
                  </w:r>
                  <w:r w:rsidRPr="007677D8">
                    <w:rPr>
                      <w:rFonts w:eastAsia="Aptos"/>
                      <w:color w:val="000000"/>
                      <w:sz w:val="20"/>
                      <w:szCs w:val="20"/>
                      <w:lang w:val="en-US" w:eastAsia="es-CO"/>
                    </w:rPr>
                    <w:t>(mg/L)</w:t>
                  </w:r>
                </w:p>
              </w:tc>
            </w:tr>
            <w:tr w:rsidRPr="007677D8" w:rsidR="005E3FA6" w:rsidTr="0075000F" w14:paraId="4657A4F9" w14:textId="77777777">
              <w:trPr>
                <w:jc w:val="center"/>
              </w:trPr>
              <w:tc>
                <w:tcPr>
                  <w:tcW w:w="1463" w:type="dxa"/>
                  <w:vAlign w:val="center"/>
                </w:tcPr>
                <w:p w:rsidRPr="007677D8" w:rsidR="005E3FA6" w:rsidP="0075000F" w:rsidRDefault="005E3FA6" w14:paraId="6B8D55D2"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 </w:t>
                  </w:r>
                  <w:r w:rsidRPr="007677D8">
                    <w:rPr>
                      <w:rFonts w:eastAsia="Aptos"/>
                      <w:color w:val="000000"/>
                      <w:sz w:val="20"/>
                      <w:szCs w:val="20"/>
                      <w:lang w:val="en-US" w:eastAsia="es-CO"/>
                    </w:rPr>
                    <w:t>Solids suspended totals</w:t>
                  </w:r>
                </w:p>
              </w:tc>
              <w:tc>
                <w:tcPr>
                  <w:tcW w:w="1701" w:type="dxa"/>
                  <w:vAlign w:val="center"/>
                </w:tcPr>
                <w:p w:rsidRPr="007677D8" w:rsidR="005E3FA6" w:rsidP="0075000F" w:rsidRDefault="005E3FA6" w14:paraId="28224902"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+22 </w:t>
                  </w:r>
                  <w:r w:rsidRPr="007677D8">
                    <w:rPr>
                      <w:rFonts w:eastAsia="Aptos"/>
                      <w:color w:val="000000"/>
                      <w:sz w:val="20"/>
                      <w:szCs w:val="20"/>
                      <w:lang w:val="en-US" w:eastAsia="es-CO"/>
                    </w:rPr>
                    <w:t>(mg/L)</w:t>
                  </w:r>
                </w:p>
              </w:tc>
            </w:tr>
            <w:tr w:rsidRPr="007677D8" w:rsidR="005E3FA6" w:rsidTr="0075000F" w14:paraId="46344B97" w14:textId="77777777">
              <w:trPr>
                <w:jc w:val="center"/>
              </w:trPr>
              <w:tc>
                <w:tcPr>
                  <w:tcW w:w="1463" w:type="dxa"/>
                  <w:vAlign w:val="center"/>
                </w:tcPr>
                <w:p w:rsidRPr="007677D8" w:rsidR="005E3FA6" w:rsidP="0075000F" w:rsidRDefault="005E3FA6" w14:paraId="2B60B6BB"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 </w:t>
                  </w:r>
                  <w:r w:rsidRPr="007677D8">
                    <w:rPr>
                      <w:rFonts w:eastAsia="Aptos"/>
                      <w:color w:val="000000"/>
                      <w:sz w:val="20"/>
                      <w:szCs w:val="20"/>
                      <w:lang w:val="en-US" w:eastAsia="es-CO"/>
                    </w:rPr>
                    <w:t xml:space="preserve">Turbidity </w:t>
                  </w:r>
                </w:p>
              </w:tc>
              <w:tc>
                <w:tcPr>
                  <w:tcW w:w="1701" w:type="dxa"/>
                  <w:vAlign w:val="center"/>
                </w:tcPr>
                <w:p w:rsidRPr="007677D8" w:rsidR="005E3FA6" w:rsidP="0075000F" w:rsidRDefault="005E3FA6" w14:paraId="384EE858"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-2.0 </w:t>
                  </w:r>
                  <w:r w:rsidRPr="007677D8">
                    <w:rPr>
                      <w:rFonts w:eastAsia="Aptos"/>
                      <w:color w:val="000000"/>
                      <w:sz w:val="20"/>
                      <w:szCs w:val="20"/>
                      <w:lang w:val="en-US" w:eastAsia="es-CO"/>
                    </w:rPr>
                    <w:t>(NT</w:t>
                  </w:r>
                  <w:r>
                    <w:rPr>
                      <w:rFonts w:eastAsia="Aptos"/>
                      <w:color w:val="000000"/>
                      <w:sz w:val="20"/>
                      <w:szCs w:val="20"/>
                      <w:lang w:val="en-US" w:eastAsia="es-CO"/>
                    </w:rPr>
                    <w:t>U</w:t>
                  </w:r>
                  <w:r w:rsidRPr="007677D8">
                    <w:rPr>
                      <w:rFonts w:eastAsia="Aptos"/>
                      <w:color w:val="000000"/>
                      <w:sz w:val="20"/>
                      <w:szCs w:val="20"/>
                      <w:lang w:val="en-US" w:eastAsia="es-CO"/>
                    </w:rPr>
                    <w:t>)</w:t>
                  </w:r>
                </w:p>
              </w:tc>
            </w:tr>
          </w:tbl>
          <w:p w:rsidRPr="007677D8" w:rsidR="005E3FA6" w:rsidP="0075000F" w:rsidRDefault="005E3FA6" w14:paraId="5F44AE9B" w14:textId="77777777">
            <w:pPr>
              <w:spacing w:after="0" w:line="240" w:lineRule="auto"/>
              <w:ind w:firstLine="0"/>
              <w:jc w:val="left"/>
              <w:rPr>
                <w:color w:val="000000"/>
                <w:kern w:val="0"/>
                <w:sz w:val="22"/>
                <w:szCs w:val="22"/>
                <w:lang w:val="en-US" w:eastAsia="es-CO"/>
              </w:rPr>
            </w:pPr>
          </w:p>
        </w:tc>
      </w:tr>
      <w:tr w:rsidRPr="007677D8" w:rsidR="005E3FA6" w:rsidTr="0075000F" w14:paraId="75BAB933" w14:textId="77777777">
        <w:trPr>
          <w:trHeight w:val="1417"/>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24FB8BD1"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612F8E11"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4.1.1.3 </w:t>
            </w:r>
            <w:r>
              <w:rPr>
                <w:i/>
                <w:iCs/>
                <w:color w:val="000000"/>
                <w:kern w:val="0"/>
                <w:sz w:val="22"/>
                <w:szCs w:val="22"/>
                <w:lang w:val="en-US" w:eastAsia="es-CO"/>
              </w:rPr>
              <w:t>O</w:t>
            </w:r>
            <w:r w:rsidRPr="007677D8">
              <w:rPr>
                <w:i/>
                <w:iCs/>
                <w:color w:val="000000"/>
                <w:kern w:val="0"/>
                <w:sz w:val="22"/>
                <w:szCs w:val="22"/>
                <w:lang w:val="en-US" w:eastAsia="es-CO"/>
              </w:rPr>
              <w:t xml:space="preserve">rganic matter </w:t>
            </w:r>
            <w:r>
              <w:rPr>
                <w:i/>
                <w:iCs/>
                <w:color w:val="000000"/>
                <w:kern w:val="0"/>
                <w:sz w:val="22"/>
                <w:szCs w:val="22"/>
                <w:lang w:val="en-US" w:eastAsia="es-CO"/>
              </w:rPr>
              <w:t>v</w:t>
            </w:r>
            <w:r w:rsidRPr="007677D8">
              <w:rPr>
                <w:i/>
                <w:iCs/>
                <w:color w:val="000000"/>
                <w:kern w:val="0"/>
                <w:sz w:val="22"/>
                <w:szCs w:val="22"/>
                <w:lang w:val="en-US" w:eastAsia="es-CO"/>
              </w:rPr>
              <w:t xml:space="preserve">ariation: </w:t>
            </w:r>
            <w:r>
              <w:rPr>
                <w:color w:val="000000"/>
                <w:kern w:val="0"/>
                <w:sz w:val="22"/>
                <w:szCs w:val="22"/>
                <w:lang w:val="en-US" w:eastAsia="es-CO"/>
              </w:rPr>
              <w:t>Organic matter</w:t>
            </w:r>
            <w:r w:rsidRPr="007677D8">
              <w:rPr>
                <w:color w:val="000000"/>
                <w:kern w:val="0"/>
                <w:sz w:val="22"/>
                <w:szCs w:val="22"/>
                <w:lang w:val="en-US" w:eastAsia="es-CO"/>
              </w:rPr>
              <w:t xml:space="preserve"> parameters difference </w:t>
            </w:r>
            <w:r>
              <w:rPr>
                <w:color w:val="000000"/>
                <w:kern w:val="0"/>
                <w:sz w:val="22"/>
                <w:szCs w:val="22"/>
                <w:lang w:val="en-US" w:eastAsia="es-CO"/>
              </w:rPr>
              <w:t>river below in regard to river up</w:t>
            </w:r>
          </w:p>
        </w:tc>
        <w:tc>
          <w:tcPr>
            <w:tcW w:w="3090" w:type="dxa"/>
            <w:tcBorders>
              <w:top w:val="nil"/>
              <w:left w:val="nil"/>
              <w:bottom w:val="single" w:color="auto" w:sz="4" w:space="0"/>
              <w:right w:val="single" w:color="auto" w:sz="4" w:space="0"/>
            </w:tcBorders>
            <w:vAlign w:val="center"/>
            <w:hideMark/>
          </w:tcPr>
          <w:p w:rsidRPr="00111F26" w:rsidR="005E3FA6" w:rsidP="0075000F" w:rsidRDefault="005E3FA6" w14:paraId="786A0467" w14:textId="77777777">
            <w:pPr>
              <w:spacing w:after="0" w:line="240" w:lineRule="auto"/>
              <w:ind w:firstLine="0"/>
              <w:jc w:val="left"/>
              <w:rPr>
                <w:color w:val="000000"/>
                <w:kern w:val="0"/>
                <w:sz w:val="22"/>
                <w:szCs w:val="22"/>
                <w:lang w:val="es-CO" w:eastAsia="es-CO"/>
              </w:rPr>
            </w:pPr>
            <w:r w:rsidRPr="00111F26">
              <w:rPr>
                <w:color w:val="000000"/>
                <w:kern w:val="0"/>
                <w:sz w:val="22"/>
                <w:szCs w:val="22"/>
                <w:lang w:val="es-CO" w:eastAsia="es-CO"/>
              </w:rPr>
              <w:t>BOD</w:t>
            </w:r>
            <w:r w:rsidRPr="00111F26">
              <w:rPr>
                <w:color w:val="000000"/>
                <w:kern w:val="0"/>
                <w:sz w:val="22"/>
                <w:szCs w:val="22"/>
                <w:vertAlign w:val="subscript"/>
                <w:lang w:val="es-CO" w:eastAsia="es-CO"/>
              </w:rPr>
              <w:t xml:space="preserve">5 </w:t>
            </w:r>
            <w:r w:rsidRPr="00111F26">
              <w:rPr>
                <w:color w:val="000000"/>
                <w:kern w:val="0"/>
                <w:sz w:val="22"/>
                <w:szCs w:val="22"/>
                <w:lang w:val="es-CO" w:eastAsia="es-CO"/>
              </w:rPr>
              <w:t>[mg/L O</w:t>
            </w:r>
            <w:r w:rsidRPr="00111F26">
              <w:rPr>
                <w:color w:val="000000"/>
                <w:kern w:val="0"/>
                <w:sz w:val="22"/>
                <w:szCs w:val="22"/>
                <w:vertAlign w:val="subscript"/>
                <w:lang w:val="es-CO" w:eastAsia="es-CO"/>
              </w:rPr>
              <w:t>2</w:t>
            </w:r>
            <w:r w:rsidRPr="00111F26">
              <w:rPr>
                <w:color w:val="000000"/>
                <w:kern w:val="0"/>
                <w:sz w:val="22"/>
                <w:szCs w:val="22"/>
                <w:lang w:val="es-CO" w:eastAsia="es-CO"/>
              </w:rPr>
              <w:t xml:space="preserve">] </w:t>
            </w:r>
            <w:r w:rsidRPr="00111F26">
              <w:rPr>
                <w:color w:val="000000"/>
                <w:kern w:val="0"/>
                <w:sz w:val="22"/>
                <w:szCs w:val="22"/>
                <w:lang w:val="es-CO" w:eastAsia="es-CO"/>
              </w:rPr>
              <w:br/>
            </w:r>
            <w:r w:rsidRPr="00111F26">
              <w:rPr>
                <w:color w:val="000000"/>
                <w:kern w:val="0"/>
                <w:sz w:val="22"/>
                <w:szCs w:val="22"/>
                <w:lang w:val="es-CO" w:eastAsia="es-CO"/>
              </w:rPr>
              <w:t>COD [mg/l O</w:t>
            </w:r>
            <w:r w:rsidRPr="00111F26">
              <w:rPr>
                <w:color w:val="000000"/>
                <w:kern w:val="0"/>
                <w:sz w:val="22"/>
                <w:szCs w:val="22"/>
                <w:vertAlign w:val="subscript"/>
                <w:lang w:val="es-CO" w:eastAsia="es-CO"/>
              </w:rPr>
              <w:t>2</w:t>
            </w:r>
            <w:r w:rsidRPr="00111F26">
              <w:rPr>
                <w:color w:val="000000"/>
                <w:kern w:val="0"/>
                <w:sz w:val="22"/>
                <w:szCs w:val="22"/>
                <w:lang w:val="es-CO" w:eastAsia="es-CO"/>
              </w:rPr>
              <w:t xml:space="preserve">] </w:t>
            </w:r>
            <w:r w:rsidRPr="00111F26">
              <w:rPr>
                <w:color w:val="000000"/>
                <w:kern w:val="0"/>
                <w:sz w:val="22"/>
                <w:szCs w:val="22"/>
                <w:lang w:val="es-CO" w:eastAsia="es-CO"/>
              </w:rPr>
              <w:br/>
            </w:r>
            <w:proofErr w:type="spellStart"/>
            <w:r w:rsidRPr="00111F26">
              <w:rPr>
                <w:color w:val="000000"/>
                <w:kern w:val="0"/>
                <w:sz w:val="22"/>
                <w:szCs w:val="22"/>
                <w:lang w:val="es-CO" w:eastAsia="es-CO"/>
              </w:rPr>
              <w:t>Dissolved</w:t>
            </w:r>
            <w:proofErr w:type="spellEnd"/>
            <w:r w:rsidRPr="00111F26">
              <w:rPr>
                <w:color w:val="000000"/>
                <w:kern w:val="0"/>
                <w:sz w:val="22"/>
                <w:szCs w:val="22"/>
                <w:lang w:val="es-CO" w:eastAsia="es-CO"/>
              </w:rPr>
              <w:t xml:space="preserve"> </w:t>
            </w:r>
            <w:proofErr w:type="spellStart"/>
            <w:r w:rsidRPr="00111F26">
              <w:rPr>
                <w:color w:val="000000"/>
                <w:kern w:val="0"/>
                <w:sz w:val="22"/>
                <w:szCs w:val="22"/>
                <w:lang w:val="es-CO" w:eastAsia="es-CO"/>
              </w:rPr>
              <w:t>oxygen</w:t>
            </w:r>
            <w:proofErr w:type="spellEnd"/>
            <w:r w:rsidRPr="00111F26">
              <w:rPr>
                <w:color w:val="000000"/>
                <w:kern w:val="0"/>
                <w:sz w:val="22"/>
                <w:szCs w:val="22"/>
                <w:lang w:val="es-CO" w:eastAsia="es-CO"/>
              </w:rPr>
              <w:t xml:space="preserve"> [mg/L O</w:t>
            </w:r>
            <w:r w:rsidRPr="00111F26">
              <w:rPr>
                <w:color w:val="000000"/>
                <w:kern w:val="0"/>
                <w:sz w:val="22"/>
                <w:szCs w:val="22"/>
                <w:vertAlign w:val="subscript"/>
                <w:lang w:val="es-CO" w:eastAsia="es-CO"/>
              </w:rPr>
              <w:t>2</w:t>
            </w:r>
            <w:r w:rsidRPr="00111F26">
              <w:rPr>
                <w:color w:val="000000"/>
                <w:kern w:val="0"/>
                <w:sz w:val="22"/>
                <w:szCs w:val="22"/>
                <w:lang w:val="es-CO" w:eastAsia="es-CO"/>
              </w:rPr>
              <w:t>]</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1637E8A5"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quality monitoring​​ over the current (Primary)</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1463"/>
              <w:gridCol w:w="1701"/>
            </w:tblGrid>
            <w:tr w:rsidRPr="007677D8" w:rsidR="005E3FA6" w:rsidTr="0075000F" w14:paraId="38ABB739" w14:textId="77777777">
              <w:trPr>
                <w:jc w:val="center"/>
              </w:trPr>
              <w:tc>
                <w:tcPr>
                  <w:tcW w:w="1463" w:type="dxa"/>
                  <w:vAlign w:val="center"/>
                </w:tcPr>
                <w:p w:rsidRPr="007677D8" w:rsidR="005E3FA6" w:rsidP="0075000F" w:rsidRDefault="005E3FA6" w14:paraId="79E4B3EA" w14:textId="77777777">
                  <w:pPr>
                    <w:spacing w:after="0" w:line="240" w:lineRule="auto"/>
                    <w:ind w:firstLine="0"/>
                    <w:jc w:val="center"/>
                    <w:rPr>
                      <w:rFonts w:eastAsia="Aptos"/>
                      <w:b/>
                      <w:bCs/>
                      <w:color w:val="000000"/>
                      <w:sz w:val="20"/>
                      <w:szCs w:val="20"/>
                      <w:lang w:val="en-US" w:eastAsia="es-CO"/>
                    </w:rPr>
                  </w:pPr>
                  <w:r w:rsidRPr="007677D8">
                    <w:rPr>
                      <w:color w:val="000000"/>
                      <w:sz w:val="22"/>
                      <w:szCs w:val="22"/>
                      <w:lang w:val="en-US" w:eastAsia="es-CO"/>
                    </w:rPr>
                    <w:t> </w:t>
                  </w:r>
                  <w:bookmarkStart w:name="_Hlk163121615" w:id="12"/>
                  <w:r w:rsidRPr="007677D8">
                    <w:rPr>
                      <w:rFonts w:eastAsia="Aptos"/>
                      <w:b/>
                      <w:bCs/>
                      <w:color w:val="000000"/>
                      <w:sz w:val="20"/>
                      <w:szCs w:val="20"/>
                      <w:lang w:val="en-US" w:eastAsia="es-CO"/>
                    </w:rPr>
                    <w:t>Parameter</w:t>
                  </w:r>
                </w:p>
              </w:tc>
              <w:tc>
                <w:tcPr>
                  <w:tcW w:w="1701" w:type="dxa"/>
                  <w:vAlign w:val="center"/>
                </w:tcPr>
                <w:p w:rsidRPr="007677D8" w:rsidR="005E3FA6" w:rsidP="0075000F" w:rsidRDefault="005E3FA6" w14:paraId="55D71E21"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Δ (Unit)</w:t>
                  </w:r>
                </w:p>
              </w:tc>
            </w:tr>
            <w:tr w:rsidRPr="007677D8" w:rsidR="005E3FA6" w:rsidTr="0075000F" w14:paraId="03A7E358" w14:textId="77777777">
              <w:trPr>
                <w:jc w:val="center"/>
              </w:trPr>
              <w:tc>
                <w:tcPr>
                  <w:tcW w:w="1463" w:type="dxa"/>
                  <w:vAlign w:val="center"/>
                </w:tcPr>
                <w:p w:rsidRPr="007677D8" w:rsidR="005E3FA6" w:rsidP="0075000F" w:rsidRDefault="005E3FA6" w14:paraId="2EA0DA61"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 </w:t>
                  </w:r>
                  <w:r w:rsidRPr="007677D8">
                    <w:rPr>
                      <w:rFonts w:eastAsia="Aptos"/>
                      <w:color w:val="000000"/>
                      <w:sz w:val="20"/>
                      <w:szCs w:val="20"/>
                      <w:lang w:val="en-US" w:eastAsia="es-CO"/>
                    </w:rPr>
                    <w:t xml:space="preserve">BOD </w:t>
                  </w:r>
                  <w:r w:rsidRPr="007677D8">
                    <w:rPr>
                      <w:rFonts w:eastAsia="Aptos"/>
                      <w:color w:val="000000"/>
                      <w:sz w:val="20"/>
                      <w:szCs w:val="20"/>
                      <w:vertAlign w:val="subscript"/>
                      <w:lang w:val="en-US" w:eastAsia="es-CO"/>
                    </w:rPr>
                    <w:t>5</w:t>
                  </w:r>
                </w:p>
              </w:tc>
              <w:tc>
                <w:tcPr>
                  <w:tcW w:w="1701" w:type="dxa"/>
                  <w:vAlign w:val="center"/>
                </w:tcPr>
                <w:p w:rsidRPr="007677D8" w:rsidR="005E3FA6" w:rsidP="0075000F" w:rsidRDefault="005E3FA6" w14:paraId="6BE67874"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+15 </w:t>
                  </w:r>
                  <w:r w:rsidRPr="007677D8">
                    <w:rPr>
                      <w:rFonts w:eastAsia="Aptos"/>
                      <w:color w:val="000000"/>
                      <w:sz w:val="20"/>
                      <w:szCs w:val="20"/>
                      <w:lang w:val="en-US" w:eastAsia="es-CO"/>
                    </w:rPr>
                    <w:t>(mg</w:t>
                  </w:r>
                  <w:r>
                    <w:rPr>
                      <w:rFonts w:eastAsia="Aptos"/>
                      <w:color w:val="000000"/>
                      <w:sz w:val="20"/>
                      <w:szCs w:val="20"/>
                      <w:lang w:val="en-US" w:eastAsia="es-CO"/>
                    </w:rPr>
                    <w:t xml:space="preserve">/L </w:t>
                  </w:r>
                  <w:r w:rsidRPr="007677D8">
                    <w:rPr>
                      <w:rFonts w:eastAsia="Aptos"/>
                      <w:color w:val="000000"/>
                      <w:sz w:val="20"/>
                      <w:szCs w:val="20"/>
                      <w:lang w:val="en-US" w:eastAsia="es-CO"/>
                    </w:rPr>
                    <w:t>O</w:t>
                  </w:r>
                  <w:r w:rsidRPr="007677D8">
                    <w:rPr>
                      <w:rFonts w:eastAsia="Aptos"/>
                      <w:color w:val="000000"/>
                      <w:sz w:val="20"/>
                      <w:szCs w:val="20"/>
                      <w:vertAlign w:val="subscript"/>
                      <w:lang w:val="en-US" w:eastAsia="es-CO"/>
                    </w:rPr>
                    <w:t>2</w:t>
                  </w:r>
                  <w:r w:rsidRPr="00111F26">
                    <w:rPr>
                      <w:rFonts w:eastAsia="Aptos"/>
                      <w:color w:val="000000"/>
                      <w:sz w:val="20"/>
                      <w:szCs w:val="20"/>
                      <w:lang w:val="en-US" w:eastAsia="es-CO"/>
                    </w:rPr>
                    <w:t>)</w:t>
                  </w:r>
                </w:p>
              </w:tc>
            </w:tr>
            <w:tr w:rsidRPr="007677D8" w:rsidR="005E3FA6" w:rsidTr="0075000F" w14:paraId="260DB112" w14:textId="77777777">
              <w:trPr>
                <w:jc w:val="center"/>
              </w:trPr>
              <w:tc>
                <w:tcPr>
                  <w:tcW w:w="1463" w:type="dxa"/>
                  <w:vAlign w:val="center"/>
                </w:tcPr>
                <w:p w:rsidRPr="007677D8" w:rsidR="005E3FA6" w:rsidP="0075000F" w:rsidRDefault="005E3FA6" w14:paraId="5AC95B58"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 </w:t>
                  </w:r>
                  <w:r w:rsidRPr="007677D8">
                    <w:rPr>
                      <w:rFonts w:eastAsia="Aptos"/>
                      <w:color w:val="000000"/>
                      <w:sz w:val="20"/>
                      <w:szCs w:val="20"/>
                      <w:lang w:val="en-US" w:eastAsia="es-CO"/>
                    </w:rPr>
                    <w:t>COD</w:t>
                  </w:r>
                </w:p>
              </w:tc>
              <w:tc>
                <w:tcPr>
                  <w:tcW w:w="1701" w:type="dxa"/>
                  <w:vAlign w:val="center"/>
                </w:tcPr>
                <w:p w:rsidRPr="007677D8" w:rsidR="005E3FA6" w:rsidP="0075000F" w:rsidRDefault="005E3FA6" w14:paraId="79C21788"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+23 </w:t>
                  </w:r>
                  <w:r w:rsidRPr="007677D8">
                    <w:rPr>
                      <w:rFonts w:eastAsia="Aptos"/>
                      <w:color w:val="000000"/>
                      <w:sz w:val="20"/>
                      <w:szCs w:val="20"/>
                      <w:lang w:val="en-US" w:eastAsia="es-CO"/>
                    </w:rPr>
                    <w:t>(mg</w:t>
                  </w:r>
                  <w:r>
                    <w:rPr>
                      <w:rFonts w:eastAsia="Aptos"/>
                      <w:color w:val="000000"/>
                      <w:sz w:val="20"/>
                      <w:szCs w:val="20"/>
                      <w:lang w:val="en-US" w:eastAsia="es-CO"/>
                    </w:rPr>
                    <w:t xml:space="preserve">/L </w:t>
                  </w:r>
                  <w:r w:rsidRPr="007677D8">
                    <w:rPr>
                      <w:rFonts w:eastAsia="Aptos"/>
                      <w:color w:val="000000"/>
                      <w:sz w:val="20"/>
                      <w:szCs w:val="20"/>
                      <w:lang w:val="en-US" w:eastAsia="es-CO"/>
                    </w:rPr>
                    <w:t>O</w:t>
                  </w:r>
                  <w:r w:rsidRPr="007677D8">
                    <w:rPr>
                      <w:rFonts w:eastAsia="Aptos"/>
                      <w:color w:val="000000"/>
                      <w:sz w:val="20"/>
                      <w:szCs w:val="20"/>
                      <w:vertAlign w:val="subscript"/>
                      <w:lang w:val="en-US" w:eastAsia="es-CO"/>
                    </w:rPr>
                    <w:t>2</w:t>
                  </w:r>
                  <w:r w:rsidRPr="007677D8">
                    <w:rPr>
                      <w:rFonts w:eastAsia="Aptos"/>
                      <w:color w:val="000000"/>
                      <w:sz w:val="20"/>
                      <w:szCs w:val="20"/>
                      <w:lang w:val="en-US" w:eastAsia="es-CO"/>
                    </w:rPr>
                    <w:t>):</w:t>
                  </w:r>
                </w:p>
              </w:tc>
            </w:tr>
            <w:tr w:rsidRPr="007677D8" w:rsidR="005E3FA6" w:rsidTr="0075000F" w14:paraId="06BDF551" w14:textId="77777777">
              <w:trPr>
                <w:jc w:val="center"/>
              </w:trPr>
              <w:tc>
                <w:tcPr>
                  <w:tcW w:w="1463" w:type="dxa"/>
                  <w:vAlign w:val="center"/>
                </w:tcPr>
                <w:p w:rsidRPr="007677D8" w:rsidR="005E3FA6" w:rsidP="0075000F" w:rsidRDefault="005E3FA6" w14:paraId="764ED255"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 </w:t>
                  </w:r>
                  <w:r>
                    <w:rPr>
                      <w:rFonts w:eastAsia="Aptos"/>
                      <w:color w:val="000000"/>
                      <w:sz w:val="20"/>
                      <w:szCs w:val="20"/>
                      <w:lang w:val="en-US" w:eastAsia="es-CO"/>
                    </w:rPr>
                    <w:t>D</w:t>
                  </w:r>
                  <w:r w:rsidRPr="007677D8">
                    <w:rPr>
                      <w:rFonts w:eastAsia="Aptos"/>
                      <w:color w:val="000000"/>
                      <w:sz w:val="20"/>
                      <w:szCs w:val="20"/>
                      <w:lang w:val="en-US" w:eastAsia="es-CO"/>
                    </w:rPr>
                    <w:t xml:space="preserve">issolved </w:t>
                  </w:r>
                  <w:r>
                    <w:rPr>
                      <w:rFonts w:eastAsia="Aptos"/>
                      <w:color w:val="000000"/>
                      <w:sz w:val="20"/>
                      <w:szCs w:val="20"/>
                      <w:lang w:val="en-US" w:eastAsia="es-CO"/>
                    </w:rPr>
                    <w:t>o</w:t>
                  </w:r>
                  <w:r w:rsidRPr="007677D8">
                    <w:rPr>
                      <w:rFonts w:eastAsia="Aptos"/>
                      <w:color w:val="000000"/>
                      <w:sz w:val="20"/>
                      <w:szCs w:val="20"/>
                      <w:lang w:val="en-US" w:eastAsia="es-CO"/>
                    </w:rPr>
                    <w:t xml:space="preserve">xygen </w:t>
                  </w:r>
                </w:p>
              </w:tc>
              <w:tc>
                <w:tcPr>
                  <w:tcW w:w="1701" w:type="dxa"/>
                  <w:vAlign w:val="center"/>
                </w:tcPr>
                <w:p w:rsidRPr="007677D8" w:rsidR="005E3FA6" w:rsidP="0075000F" w:rsidRDefault="005E3FA6" w14:paraId="48E7FC11"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-4.7 </w:t>
                  </w:r>
                  <w:r w:rsidRPr="007677D8">
                    <w:rPr>
                      <w:rFonts w:eastAsia="Aptos"/>
                      <w:color w:val="000000"/>
                      <w:sz w:val="20"/>
                      <w:szCs w:val="20"/>
                      <w:lang w:val="en-US" w:eastAsia="es-CO"/>
                    </w:rPr>
                    <w:t>(mg</w:t>
                  </w:r>
                  <w:r>
                    <w:rPr>
                      <w:rFonts w:eastAsia="Aptos"/>
                      <w:color w:val="000000"/>
                      <w:sz w:val="20"/>
                      <w:szCs w:val="20"/>
                      <w:lang w:val="en-US" w:eastAsia="es-CO"/>
                    </w:rPr>
                    <w:t xml:space="preserve">/L </w:t>
                  </w:r>
                  <w:r w:rsidRPr="007677D8">
                    <w:rPr>
                      <w:rFonts w:eastAsia="Aptos"/>
                      <w:color w:val="000000"/>
                      <w:sz w:val="20"/>
                      <w:szCs w:val="20"/>
                      <w:lang w:val="en-US" w:eastAsia="es-CO"/>
                    </w:rPr>
                    <w:t>O</w:t>
                  </w:r>
                  <w:r w:rsidRPr="007677D8">
                    <w:rPr>
                      <w:rFonts w:eastAsia="Aptos"/>
                      <w:color w:val="000000"/>
                      <w:sz w:val="20"/>
                      <w:szCs w:val="20"/>
                      <w:vertAlign w:val="subscript"/>
                      <w:lang w:val="en-US" w:eastAsia="es-CO"/>
                    </w:rPr>
                    <w:t>2</w:t>
                  </w:r>
                  <w:r w:rsidRPr="007677D8">
                    <w:rPr>
                      <w:rFonts w:eastAsia="Aptos"/>
                      <w:color w:val="000000"/>
                      <w:sz w:val="20"/>
                      <w:szCs w:val="20"/>
                      <w:lang w:val="en-US" w:eastAsia="es-CO"/>
                    </w:rPr>
                    <w:t>)</w:t>
                  </w:r>
                </w:p>
              </w:tc>
            </w:tr>
            <w:bookmarkEnd w:id="12"/>
          </w:tbl>
          <w:p w:rsidRPr="007677D8" w:rsidR="005E3FA6" w:rsidP="0075000F" w:rsidRDefault="005E3FA6" w14:paraId="4078CF6F" w14:textId="77777777">
            <w:pPr>
              <w:spacing w:after="0" w:line="240" w:lineRule="auto"/>
              <w:ind w:firstLine="0"/>
              <w:jc w:val="left"/>
              <w:rPr>
                <w:color w:val="000000"/>
                <w:kern w:val="0"/>
                <w:sz w:val="22"/>
                <w:szCs w:val="22"/>
                <w:lang w:val="en-US" w:eastAsia="es-CO"/>
              </w:rPr>
            </w:pPr>
          </w:p>
        </w:tc>
      </w:tr>
      <w:tr w:rsidRPr="007677D8" w:rsidR="005E3FA6" w:rsidTr="0075000F" w14:paraId="30A2DBC3" w14:textId="77777777">
        <w:trPr>
          <w:trHeight w:val="4252"/>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175FDE9A"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53EB8433"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4.1.1.4 Nutrient variation: </w:t>
            </w:r>
            <w:r>
              <w:rPr>
                <w:color w:val="000000"/>
                <w:kern w:val="0"/>
                <w:sz w:val="22"/>
                <w:szCs w:val="22"/>
                <w:lang w:val="en-US" w:eastAsia="es-CO"/>
              </w:rPr>
              <w:t>Nutrient</w:t>
            </w:r>
            <w:r w:rsidRPr="007677D8">
              <w:rPr>
                <w:color w:val="000000"/>
                <w:kern w:val="0"/>
                <w:sz w:val="22"/>
                <w:szCs w:val="22"/>
                <w:lang w:val="en-US" w:eastAsia="es-CO"/>
              </w:rPr>
              <w:t xml:space="preserve"> parameters difference </w:t>
            </w:r>
            <w:r>
              <w:rPr>
                <w:color w:val="000000"/>
                <w:kern w:val="0"/>
                <w:sz w:val="22"/>
                <w:szCs w:val="22"/>
                <w:lang w:val="en-US" w:eastAsia="es-CO"/>
              </w:rPr>
              <w:t>river below in regard to river up</w:t>
            </w:r>
          </w:p>
        </w:tc>
        <w:tc>
          <w:tcPr>
            <w:tcW w:w="3090" w:type="dxa"/>
            <w:tcBorders>
              <w:top w:val="nil"/>
              <w:left w:val="nil"/>
              <w:bottom w:val="single" w:color="auto" w:sz="4" w:space="0"/>
              <w:right w:val="single" w:color="auto" w:sz="4" w:space="0"/>
            </w:tcBorders>
            <w:shd w:val="clear" w:color="000000" w:fill="F2F2F2"/>
            <w:vAlign w:val="center"/>
            <w:hideMark/>
          </w:tcPr>
          <w:p w:rsidR="005E3FA6" w:rsidP="0075000F" w:rsidRDefault="005E3FA6" w14:paraId="0D3B7298"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Total nitrogen [</w:t>
            </w:r>
            <w:r w:rsidRPr="003F22B8">
              <w:rPr>
                <w:color w:val="000000"/>
                <w:kern w:val="0"/>
                <w:sz w:val="22"/>
                <w:szCs w:val="22"/>
                <w:lang w:val="en-US" w:eastAsia="es-CO"/>
              </w:rPr>
              <w:t>mg/L N</w:t>
            </w:r>
            <w:r w:rsidRPr="007677D8">
              <w:rPr>
                <w:color w:val="000000"/>
                <w:kern w:val="0"/>
                <w:sz w:val="22"/>
                <w:szCs w:val="22"/>
                <w:lang w:val="en-US" w:eastAsia="es-CO"/>
              </w:rPr>
              <w:t xml:space="preserve">] </w:t>
            </w:r>
            <w:r w:rsidRPr="007677D8">
              <w:rPr>
                <w:color w:val="000000"/>
                <w:kern w:val="0"/>
                <w:sz w:val="22"/>
                <w:szCs w:val="22"/>
                <w:lang w:val="en-US" w:eastAsia="es-CO"/>
              </w:rPr>
              <w:br/>
            </w:r>
            <w:r>
              <w:rPr>
                <w:color w:val="000000"/>
                <w:kern w:val="0"/>
                <w:sz w:val="22"/>
                <w:szCs w:val="22"/>
                <w:lang w:val="en-US" w:eastAsia="es-CO"/>
              </w:rPr>
              <w:t>A</w:t>
            </w:r>
            <w:r w:rsidRPr="007677D8">
              <w:rPr>
                <w:color w:val="000000"/>
                <w:kern w:val="0"/>
                <w:sz w:val="22"/>
                <w:szCs w:val="22"/>
                <w:lang w:val="en-US" w:eastAsia="es-CO"/>
              </w:rPr>
              <w:t xml:space="preserve">mmoniacal </w:t>
            </w:r>
            <w:r>
              <w:rPr>
                <w:color w:val="000000"/>
                <w:kern w:val="0"/>
                <w:sz w:val="22"/>
                <w:szCs w:val="22"/>
                <w:lang w:val="en-US" w:eastAsia="es-CO"/>
              </w:rPr>
              <w:t>n</w:t>
            </w:r>
            <w:r w:rsidRPr="007677D8">
              <w:rPr>
                <w:color w:val="000000"/>
                <w:kern w:val="0"/>
                <w:sz w:val="22"/>
                <w:szCs w:val="22"/>
                <w:lang w:val="en-US" w:eastAsia="es-CO"/>
              </w:rPr>
              <w:t>itrogen [</w:t>
            </w:r>
            <w:r w:rsidRPr="008703BA">
              <w:rPr>
                <w:color w:val="000000"/>
                <w:kern w:val="0"/>
                <w:sz w:val="22"/>
                <w:szCs w:val="22"/>
                <w:lang w:val="en-US" w:eastAsia="es-CO"/>
              </w:rPr>
              <w:t xml:space="preserve">mg/L </w:t>
            </w:r>
            <w:r w:rsidRPr="00FD07BA">
              <w:rPr>
                <w:color w:val="000000"/>
                <w:kern w:val="0"/>
                <w:sz w:val="22"/>
                <w:szCs w:val="22"/>
                <w:lang w:val="en-US" w:eastAsia="es-CO"/>
              </w:rPr>
              <w:t>N</w:t>
            </w:r>
            <w:r w:rsidRPr="00B1701D">
              <w:rPr>
                <w:color w:val="000000"/>
                <w:kern w:val="0"/>
                <w:sz w:val="22"/>
                <w:szCs w:val="22"/>
                <w:vertAlign w:val="superscript"/>
                <w:lang w:val="en-US" w:eastAsia="es-CO"/>
              </w:rPr>
              <w:t>-</w:t>
            </w:r>
            <w:r w:rsidRPr="00FD07BA">
              <w:rPr>
                <w:color w:val="000000"/>
                <w:kern w:val="0"/>
                <w:sz w:val="22"/>
                <w:szCs w:val="22"/>
                <w:lang w:val="en-US" w:eastAsia="es-CO"/>
              </w:rPr>
              <w:t>NH</w:t>
            </w:r>
            <w:r w:rsidRPr="00B1701D">
              <w:rPr>
                <w:color w:val="000000"/>
                <w:kern w:val="0"/>
                <w:sz w:val="22"/>
                <w:szCs w:val="22"/>
                <w:vertAlign w:val="superscript"/>
                <w:lang w:val="en-US" w:eastAsia="es-CO"/>
              </w:rPr>
              <w:t>4+</w:t>
            </w:r>
            <w:r w:rsidRPr="007677D8">
              <w:rPr>
                <w:color w:val="000000"/>
                <w:kern w:val="0"/>
                <w:sz w:val="22"/>
                <w:szCs w:val="22"/>
                <w:lang w:val="en-US" w:eastAsia="es-CO"/>
              </w:rPr>
              <w:t xml:space="preserve">] </w:t>
            </w:r>
            <w:r w:rsidRPr="007677D8">
              <w:rPr>
                <w:color w:val="000000"/>
                <w:kern w:val="0"/>
                <w:sz w:val="22"/>
                <w:szCs w:val="22"/>
                <w:lang w:val="en-US" w:eastAsia="es-CO"/>
              </w:rPr>
              <w:br/>
            </w:r>
            <w:r w:rsidRPr="007677D8">
              <w:rPr>
                <w:color w:val="000000"/>
                <w:kern w:val="0"/>
                <w:sz w:val="22"/>
                <w:szCs w:val="22"/>
                <w:lang w:val="en-US" w:eastAsia="es-CO"/>
              </w:rPr>
              <w:t>Nitrates [</w:t>
            </w:r>
            <w:r w:rsidRPr="003F22B8">
              <w:rPr>
                <w:color w:val="000000"/>
                <w:kern w:val="0"/>
                <w:sz w:val="22"/>
                <w:szCs w:val="22"/>
                <w:lang w:val="en-US" w:eastAsia="es-CO"/>
              </w:rPr>
              <w:t>mg</w:t>
            </w:r>
            <w:r>
              <w:rPr>
                <w:color w:val="000000"/>
                <w:kern w:val="0"/>
                <w:sz w:val="22"/>
                <w:szCs w:val="22"/>
                <w:lang w:val="en-US" w:eastAsia="es-CO"/>
              </w:rPr>
              <w:t>/L</w:t>
            </w:r>
            <w:r w:rsidRPr="003F22B8">
              <w:rPr>
                <w:color w:val="000000"/>
                <w:kern w:val="0"/>
                <w:sz w:val="22"/>
                <w:szCs w:val="22"/>
                <w:lang w:val="en-US" w:eastAsia="es-CO"/>
              </w:rPr>
              <w:t xml:space="preserve"> </w:t>
            </w:r>
            <w:r w:rsidRPr="00FD07BA">
              <w:rPr>
                <w:color w:val="000000"/>
                <w:kern w:val="0"/>
                <w:sz w:val="22"/>
                <w:szCs w:val="22"/>
                <w:lang w:val="en-US" w:eastAsia="es-CO"/>
              </w:rPr>
              <w:t>N</w:t>
            </w:r>
            <w:r w:rsidRPr="004D0977">
              <w:rPr>
                <w:color w:val="000000"/>
                <w:kern w:val="0"/>
                <w:sz w:val="22"/>
                <w:szCs w:val="22"/>
                <w:vertAlign w:val="superscript"/>
                <w:lang w:val="en-US" w:eastAsia="es-CO"/>
              </w:rPr>
              <w:t>-</w:t>
            </w:r>
            <w:r w:rsidRPr="00FD07BA">
              <w:rPr>
                <w:color w:val="000000"/>
                <w:kern w:val="0"/>
                <w:sz w:val="22"/>
                <w:szCs w:val="22"/>
                <w:lang w:val="en-US" w:eastAsia="es-CO"/>
              </w:rPr>
              <w:t>NO</w:t>
            </w:r>
            <w:r w:rsidRPr="00B1701D">
              <w:rPr>
                <w:color w:val="000000"/>
                <w:kern w:val="0"/>
                <w:sz w:val="22"/>
                <w:szCs w:val="22"/>
                <w:vertAlign w:val="superscript"/>
                <w:lang w:val="en-US" w:eastAsia="es-CO"/>
              </w:rPr>
              <w:t>3-</w:t>
            </w:r>
            <w:r w:rsidRPr="007677D8">
              <w:rPr>
                <w:color w:val="000000"/>
                <w:kern w:val="0"/>
                <w:sz w:val="22"/>
                <w:szCs w:val="22"/>
                <w:lang w:val="en-US" w:eastAsia="es-CO"/>
              </w:rPr>
              <w:t xml:space="preserve">] </w:t>
            </w:r>
            <w:r w:rsidRPr="007677D8">
              <w:rPr>
                <w:color w:val="000000"/>
                <w:kern w:val="0"/>
                <w:sz w:val="22"/>
                <w:szCs w:val="22"/>
                <w:lang w:val="en-US" w:eastAsia="es-CO"/>
              </w:rPr>
              <w:br/>
            </w:r>
            <w:r w:rsidRPr="007677D8">
              <w:rPr>
                <w:color w:val="000000"/>
                <w:kern w:val="0"/>
                <w:sz w:val="22"/>
                <w:szCs w:val="22"/>
                <w:lang w:val="en-US" w:eastAsia="es-CO"/>
              </w:rPr>
              <w:t>Nitrites [</w:t>
            </w:r>
            <w:r w:rsidRPr="003F22B8">
              <w:rPr>
                <w:color w:val="000000"/>
                <w:kern w:val="0"/>
                <w:sz w:val="22"/>
                <w:szCs w:val="22"/>
                <w:lang w:val="en-US" w:eastAsia="es-CO"/>
              </w:rPr>
              <w:t>mg</w:t>
            </w:r>
            <w:r>
              <w:rPr>
                <w:color w:val="000000"/>
                <w:kern w:val="0"/>
                <w:sz w:val="22"/>
                <w:szCs w:val="22"/>
                <w:lang w:val="en-US" w:eastAsia="es-CO"/>
              </w:rPr>
              <w:t>/L</w:t>
            </w:r>
            <w:r w:rsidRPr="003F22B8">
              <w:rPr>
                <w:color w:val="000000"/>
                <w:kern w:val="0"/>
                <w:sz w:val="22"/>
                <w:szCs w:val="22"/>
                <w:lang w:val="en-US" w:eastAsia="es-CO"/>
              </w:rPr>
              <w:t xml:space="preserve"> </w:t>
            </w:r>
            <w:r w:rsidRPr="00FD07BA">
              <w:rPr>
                <w:color w:val="000000"/>
                <w:kern w:val="0"/>
                <w:sz w:val="22"/>
                <w:szCs w:val="22"/>
                <w:lang w:val="en-US" w:eastAsia="es-CO"/>
              </w:rPr>
              <w:t>N</w:t>
            </w:r>
            <w:r w:rsidRPr="004D0977">
              <w:rPr>
                <w:color w:val="000000"/>
                <w:kern w:val="0"/>
                <w:sz w:val="22"/>
                <w:szCs w:val="22"/>
                <w:vertAlign w:val="superscript"/>
                <w:lang w:val="en-US" w:eastAsia="es-CO"/>
              </w:rPr>
              <w:t>-</w:t>
            </w:r>
            <w:r w:rsidRPr="00FD07BA">
              <w:rPr>
                <w:color w:val="000000"/>
                <w:kern w:val="0"/>
                <w:sz w:val="22"/>
                <w:szCs w:val="22"/>
                <w:lang w:val="en-US" w:eastAsia="es-CO"/>
              </w:rPr>
              <w:t>NO</w:t>
            </w:r>
            <w:r w:rsidRPr="004D0977">
              <w:rPr>
                <w:color w:val="000000"/>
                <w:kern w:val="0"/>
                <w:sz w:val="22"/>
                <w:szCs w:val="22"/>
                <w:vertAlign w:val="superscript"/>
                <w:lang w:val="en-US" w:eastAsia="es-CO"/>
              </w:rPr>
              <w:t>2-</w:t>
            </w:r>
            <w:r w:rsidRPr="007677D8">
              <w:rPr>
                <w:color w:val="000000"/>
                <w:kern w:val="0"/>
                <w:sz w:val="22"/>
                <w:szCs w:val="22"/>
                <w:lang w:val="en-US" w:eastAsia="es-CO"/>
              </w:rPr>
              <w:t xml:space="preserve">] </w:t>
            </w:r>
          </w:p>
          <w:p w:rsidR="005E3FA6" w:rsidP="0075000F" w:rsidRDefault="005E3FA6" w14:paraId="3CA7F16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Total phosphorus [</w:t>
            </w:r>
            <w:r w:rsidRPr="003F22B8">
              <w:rPr>
                <w:color w:val="000000"/>
                <w:kern w:val="0"/>
                <w:sz w:val="22"/>
                <w:szCs w:val="22"/>
                <w:lang w:val="en-US" w:eastAsia="es-CO"/>
              </w:rPr>
              <w:t>mg/L P</w:t>
            </w:r>
            <w:r w:rsidRPr="007677D8">
              <w:rPr>
                <w:color w:val="000000"/>
                <w:kern w:val="0"/>
                <w:sz w:val="22"/>
                <w:szCs w:val="22"/>
                <w:lang w:val="en-US" w:eastAsia="es-CO"/>
              </w:rPr>
              <w:t xml:space="preserve">] </w:t>
            </w:r>
            <w:r w:rsidRPr="007677D8">
              <w:rPr>
                <w:color w:val="000000"/>
                <w:kern w:val="0"/>
                <w:sz w:val="22"/>
                <w:szCs w:val="22"/>
                <w:lang w:val="en-US" w:eastAsia="es-CO"/>
              </w:rPr>
              <w:br/>
            </w:r>
            <w:r>
              <w:rPr>
                <w:color w:val="000000"/>
                <w:kern w:val="0"/>
                <w:sz w:val="22"/>
                <w:szCs w:val="22"/>
                <w:lang w:val="en-US" w:eastAsia="es-CO"/>
              </w:rPr>
              <w:t>R</w:t>
            </w:r>
            <w:r w:rsidRPr="007677D8">
              <w:rPr>
                <w:color w:val="000000"/>
                <w:kern w:val="0"/>
                <w:sz w:val="22"/>
                <w:szCs w:val="22"/>
                <w:lang w:val="en-US" w:eastAsia="es-CO"/>
              </w:rPr>
              <w:t xml:space="preserve">eagent soluble </w:t>
            </w:r>
            <w:r>
              <w:rPr>
                <w:color w:val="000000"/>
                <w:kern w:val="0"/>
                <w:sz w:val="22"/>
                <w:szCs w:val="22"/>
                <w:lang w:val="en-US" w:eastAsia="es-CO"/>
              </w:rPr>
              <w:t>p</w:t>
            </w:r>
            <w:r w:rsidRPr="007677D8">
              <w:rPr>
                <w:color w:val="000000"/>
                <w:kern w:val="0"/>
                <w:sz w:val="22"/>
                <w:szCs w:val="22"/>
                <w:lang w:val="en-US" w:eastAsia="es-CO"/>
              </w:rPr>
              <w:t>hosphorus [</w:t>
            </w:r>
            <w:r w:rsidRPr="003F22B8">
              <w:rPr>
                <w:color w:val="000000"/>
                <w:kern w:val="0"/>
                <w:sz w:val="22"/>
                <w:szCs w:val="22"/>
                <w:lang w:val="en-US" w:eastAsia="es-CO"/>
              </w:rPr>
              <w:t>mg/L P</w:t>
            </w:r>
            <w:r w:rsidRPr="007677D8">
              <w:rPr>
                <w:color w:val="000000"/>
                <w:kern w:val="0"/>
                <w:sz w:val="22"/>
                <w:szCs w:val="22"/>
                <w:lang w:val="en-US" w:eastAsia="es-CO"/>
              </w:rPr>
              <w:t xml:space="preserve">] </w:t>
            </w:r>
          </w:p>
          <w:p w:rsidRPr="007677D8" w:rsidR="005E3FA6" w:rsidP="0075000F" w:rsidRDefault="005E3FA6" w14:paraId="11E5FC5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Total potassium [</w:t>
            </w:r>
            <w:r w:rsidRPr="003F22B8">
              <w:rPr>
                <w:color w:val="000000"/>
                <w:kern w:val="0"/>
                <w:sz w:val="22"/>
                <w:szCs w:val="22"/>
                <w:lang w:val="en-US" w:eastAsia="es-CO"/>
              </w:rPr>
              <w:t xml:space="preserve">mg/L </w:t>
            </w:r>
            <w:r>
              <w:rPr>
                <w:color w:val="000000"/>
                <w:kern w:val="0"/>
                <w:sz w:val="22"/>
                <w:szCs w:val="22"/>
                <w:lang w:val="en-US" w:eastAsia="es-CO"/>
              </w:rPr>
              <w:t>K</w:t>
            </w:r>
            <w:r w:rsidRPr="007677D8">
              <w:rPr>
                <w:color w:val="000000"/>
                <w:kern w:val="0"/>
                <w:sz w:val="22"/>
                <w:szCs w:val="22"/>
                <w:lang w:val="en-US" w:eastAsia="es-CO"/>
              </w:rPr>
              <w:t>]</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3F0ED80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quality monitoring​​ over the current (Primary)</w:t>
            </w:r>
          </w:p>
        </w:tc>
        <w:tc>
          <w:tcPr>
            <w:tcW w:w="3741" w:type="dxa"/>
            <w:tcBorders>
              <w:top w:val="nil"/>
              <w:left w:val="nil"/>
              <w:bottom w:val="single" w:color="auto" w:sz="4" w:space="0"/>
              <w:right w:val="single" w:color="auto" w:sz="4" w:space="0"/>
            </w:tcBorders>
            <w:shd w:val="clear" w:color="000000" w:fill="F2F2F2"/>
            <w:vAlign w:val="center"/>
            <w:hideMark/>
          </w:tcPr>
          <w:tbl>
            <w:tblPr>
              <w:tblStyle w:val="Tablaconcuadrcula1"/>
              <w:tblW w:w="0" w:type="auto"/>
              <w:jc w:val="center"/>
              <w:tblLook w:val="04A0" w:firstRow="1" w:lastRow="0" w:firstColumn="1" w:lastColumn="0" w:noHBand="0" w:noVBand="1"/>
            </w:tblPr>
            <w:tblGrid>
              <w:gridCol w:w="1408"/>
              <w:gridCol w:w="1701"/>
            </w:tblGrid>
            <w:tr w:rsidRPr="007677D8" w:rsidR="005E3FA6" w:rsidTr="0075000F" w14:paraId="07A1D3E4" w14:textId="77777777">
              <w:trPr>
                <w:jc w:val="center"/>
              </w:trPr>
              <w:tc>
                <w:tcPr>
                  <w:tcW w:w="1408" w:type="dxa"/>
                  <w:vAlign w:val="center"/>
                </w:tcPr>
                <w:p w:rsidRPr="007677D8" w:rsidR="005E3FA6" w:rsidP="0075000F" w:rsidRDefault="005E3FA6" w14:paraId="3783058C" w14:textId="77777777">
                  <w:pPr>
                    <w:spacing w:after="0" w:line="240" w:lineRule="auto"/>
                    <w:ind w:firstLine="0"/>
                    <w:jc w:val="center"/>
                    <w:rPr>
                      <w:rFonts w:eastAsia="Aptos"/>
                      <w:b/>
                      <w:bCs/>
                      <w:color w:val="000000"/>
                      <w:sz w:val="20"/>
                      <w:szCs w:val="20"/>
                      <w:lang w:val="en-US" w:eastAsia="es-CO"/>
                    </w:rPr>
                  </w:pPr>
                  <w:r w:rsidRPr="007677D8">
                    <w:rPr>
                      <w:color w:val="000000"/>
                      <w:sz w:val="22"/>
                      <w:szCs w:val="22"/>
                      <w:lang w:val="en-US" w:eastAsia="es-CO"/>
                    </w:rPr>
                    <w:t> </w:t>
                  </w:r>
                  <w:r w:rsidRPr="007677D8">
                    <w:rPr>
                      <w:rFonts w:eastAsia="Aptos"/>
                      <w:b/>
                      <w:bCs/>
                      <w:color w:val="000000"/>
                      <w:sz w:val="20"/>
                      <w:szCs w:val="20"/>
                      <w:lang w:val="en-US" w:eastAsia="es-CO"/>
                    </w:rPr>
                    <w:t>Parameter</w:t>
                  </w:r>
                </w:p>
              </w:tc>
              <w:tc>
                <w:tcPr>
                  <w:tcW w:w="1701" w:type="dxa"/>
                  <w:vAlign w:val="center"/>
                </w:tcPr>
                <w:p w:rsidRPr="007677D8" w:rsidR="005E3FA6" w:rsidP="0075000F" w:rsidRDefault="005E3FA6" w14:paraId="3878A6C0"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Δ (Unit)</w:t>
                  </w:r>
                </w:p>
              </w:tc>
            </w:tr>
            <w:tr w:rsidRPr="007677D8" w:rsidR="005E3FA6" w:rsidTr="0075000F" w14:paraId="7A2A61FF" w14:textId="77777777">
              <w:trPr>
                <w:jc w:val="center"/>
              </w:trPr>
              <w:tc>
                <w:tcPr>
                  <w:tcW w:w="1408" w:type="dxa"/>
                  <w:vAlign w:val="center"/>
                </w:tcPr>
                <w:p w:rsidRPr="007677D8" w:rsidR="005E3FA6" w:rsidP="0075000F" w:rsidRDefault="005E3FA6" w14:paraId="664A97E2"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 </w:t>
                  </w:r>
                  <w:r w:rsidRPr="007677D8">
                    <w:rPr>
                      <w:rFonts w:eastAsia="Aptos"/>
                      <w:color w:val="000000"/>
                      <w:sz w:val="20"/>
                      <w:szCs w:val="20"/>
                      <w:lang w:val="en-US" w:eastAsia="es-CO"/>
                    </w:rPr>
                    <w:t>Total nitrogen</w:t>
                  </w:r>
                </w:p>
              </w:tc>
              <w:tc>
                <w:tcPr>
                  <w:tcW w:w="1701" w:type="dxa"/>
                  <w:vAlign w:val="center"/>
                </w:tcPr>
                <w:p w:rsidRPr="007677D8" w:rsidR="005E3FA6" w:rsidP="0075000F" w:rsidRDefault="005E3FA6" w14:paraId="56B1B2E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+9.17 (</w:t>
                  </w:r>
                  <w:r w:rsidRPr="003F22B8">
                    <w:rPr>
                      <w:color w:val="000000"/>
                      <w:sz w:val="22"/>
                      <w:szCs w:val="22"/>
                      <w:lang w:val="en-US" w:eastAsia="es-CO"/>
                    </w:rPr>
                    <w:t>mg/L N</w:t>
                  </w:r>
                  <w:r w:rsidRPr="007677D8">
                    <w:rPr>
                      <w:rFonts w:eastAsia="Aptos"/>
                      <w:color w:val="000000"/>
                      <w:sz w:val="20"/>
                      <w:szCs w:val="20"/>
                      <w:lang w:val="en-US" w:eastAsia="es-CO"/>
                    </w:rPr>
                    <w:t>)</w:t>
                  </w:r>
                </w:p>
              </w:tc>
            </w:tr>
            <w:tr w:rsidRPr="007677D8" w:rsidR="005E3FA6" w:rsidTr="0075000F" w14:paraId="56537703" w14:textId="77777777">
              <w:trPr>
                <w:jc w:val="center"/>
              </w:trPr>
              <w:tc>
                <w:tcPr>
                  <w:tcW w:w="1408" w:type="dxa"/>
                  <w:vAlign w:val="center"/>
                </w:tcPr>
                <w:p w:rsidRPr="007677D8" w:rsidR="005E3FA6" w:rsidP="0075000F" w:rsidRDefault="005E3FA6" w14:paraId="46FE7869"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 </w:t>
                  </w:r>
                  <w:r>
                    <w:rPr>
                      <w:rFonts w:eastAsia="Aptos"/>
                      <w:color w:val="000000"/>
                      <w:sz w:val="20"/>
                      <w:szCs w:val="20"/>
                      <w:lang w:val="en-US" w:eastAsia="es-CO"/>
                    </w:rPr>
                    <w:t>A</w:t>
                  </w:r>
                  <w:r w:rsidRPr="007677D8">
                    <w:rPr>
                      <w:rFonts w:eastAsia="Aptos"/>
                      <w:color w:val="000000"/>
                      <w:sz w:val="20"/>
                      <w:szCs w:val="20"/>
                      <w:lang w:val="en-US" w:eastAsia="es-CO"/>
                    </w:rPr>
                    <w:t xml:space="preserve">mmoniacal </w:t>
                  </w:r>
                  <w:r>
                    <w:rPr>
                      <w:rFonts w:eastAsia="Aptos"/>
                      <w:color w:val="000000"/>
                      <w:sz w:val="20"/>
                      <w:szCs w:val="20"/>
                      <w:lang w:val="en-US" w:eastAsia="es-CO"/>
                    </w:rPr>
                    <w:t>n</w:t>
                  </w:r>
                  <w:r w:rsidRPr="007677D8">
                    <w:rPr>
                      <w:rFonts w:eastAsia="Aptos"/>
                      <w:color w:val="000000"/>
                      <w:sz w:val="20"/>
                      <w:szCs w:val="20"/>
                      <w:lang w:val="en-US" w:eastAsia="es-CO"/>
                    </w:rPr>
                    <w:t xml:space="preserve">itrogen </w:t>
                  </w:r>
                </w:p>
              </w:tc>
              <w:tc>
                <w:tcPr>
                  <w:tcW w:w="1701" w:type="dxa"/>
                  <w:vAlign w:val="center"/>
                </w:tcPr>
                <w:p w:rsidRPr="007677D8" w:rsidR="005E3FA6" w:rsidP="0075000F" w:rsidRDefault="005E3FA6" w14:paraId="2B5E28E4"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+7.25 (</w:t>
                  </w:r>
                  <w:r w:rsidRPr="008703BA">
                    <w:rPr>
                      <w:color w:val="000000"/>
                      <w:sz w:val="22"/>
                      <w:szCs w:val="22"/>
                      <w:lang w:val="en-US" w:eastAsia="es-CO"/>
                    </w:rPr>
                    <w:t xml:space="preserve">mg/L </w:t>
                  </w:r>
                  <w:r w:rsidRPr="00FD07BA">
                    <w:rPr>
                      <w:color w:val="000000"/>
                      <w:sz w:val="22"/>
                      <w:szCs w:val="22"/>
                      <w:lang w:val="en-US" w:eastAsia="es-CO"/>
                    </w:rPr>
                    <w:t>N</w:t>
                  </w:r>
                  <w:r w:rsidRPr="00B1701D">
                    <w:rPr>
                      <w:color w:val="000000"/>
                      <w:sz w:val="22"/>
                      <w:szCs w:val="22"/>
                      <w:vertAlign w:val="superscript"/>
                      <w:lang w:val="en-US" w:eastAsia="es-CO"/>
                    </w:rPr>
                    <w:t>-</w:t>
                  </w:r>
                  <w:r w:rsidRPr="00FD07BA">
                    <w:rPr>
                      <w:color w:val="000000"/>
                      <w:sz w:val="22"/>
                      <w:szCs w:val="22"/>
                      <w:lang w:val="en-US" w:eastAsia="es-CO"/>
                    </w:rPr>
                    <w:t>NH</w:t>
                  </w:r>
                  <w:r w:rsidRPr="00B1701D">
                    <w:rPr>
                      <w:color w:val="000000"/>
                      <w:sz w:val="22"/>
                      <w:szCs w:val="22"/>
                      <w:vertAlign w:val="superscript"/>
                      <w:lang w:val="en-US" w:eastAsia="es-CO"/>
                    </w:rPr>
                    <w:t>4+</w:t>
                  </w:r>
                  <w:r w:rsidRPr="007677D8">
                    <w:rPr>
                      <w:rFonts w:eastAsia="Aptos"/>
                      <w:color w:val="000000"/>
                      <w:sz w:val="20"/>
                      <w:szCs w:val="20"/>
                      <w:lang w:val="en-US" w:eastAsia="es-CO"/>
                    </w:rPr>
                    <w:t>)</w:t>
                  </w:r>
                </w:p>
              </w:tc>
            </w:tr>
            <w:tr w:rsidRPr="007677D8" w:rsidR="005E3FA6" w:rsidTr="0075000F" w14:paraId="077F0858" w14:textId="77777777">
              <w:trPr>
                <w:jc w:val="center"/>
              </w:trPr>
              <w:tc>
                <w:tcPr>
                  <w:tcW w:w="1408" w:type="dxa"/>
                  <w:vAlign w:val="center"/>
                </w:tcPr>
                <w:p w:rsidRPr="007677D8" w:rsidR="005E3FA6" w:rsidP="0075000F" w:rsidRDefault="005E3FA6" w14:paraId="5B09932B"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 </w:t>
                  </w:r>
                  <w:r w:rsidRPr="007677D8">
                    <w:rPr>
                      <w:rFonts w:eastAsia="Aptos"/>
                      <w:color w:val="000000"/>
                      <w:sz w:val="20"/>
                      <w:szCs w:val="20"/>
                      <w:lang w:val="en-US" w:eastAsia="es-CO"/>
                    </w:rPr>
                    <w:t>Nitrates</w:t>
                  </w:r>
                </w:p>
              </w:tc>
              <w:tc>
                <w:tcPr>
                  <w:tcW w:w="1701" w:type="dxa"/>
                  <w:vAlign w:val="center"/>
                </w:tcPr>
                <w:p w:rsidRPr="007677D8" w:rsidR="005E3FA6" w:rsidP="0075000F" w:rsidRDefault="005E3FA6" w14:paraId="195FB3B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+0.02 (</w:t>
                  </w:r>
                  <w:r w:rsidRPr="003F22B8">
                    <w:rPr>
                      <w:color w:val="000000"/>
                      <w:sz w:val="22"/>
                      <w:szCs w:val="22"/>
                      <w:lang w:val="en-US" w:eastAsia="es-CO"/>
                    </w:rPr>
                    <w:t>mg</w:t>
                  </w:r>
                  <w:r>
                    <w:rPr>
                      <w:color w:val="000000"/>
                      <w:sz w:val="22"/>
                      <w:szCs w:val="22"/>
                      <w:lang w:val="en-US" w:eastAsia="es-CO"/>
                    </w:rPr>
                    <w:t>/L</w:t>
                  </w:r>
                  <w:r w:rsidRPr="003F22B8">
                    <w:rPr>
                      <w:color w:val="000000"/>
                      <w:sz w:val="22"/>
                      <w:szCs w:val="22"/>
                      <w:lang w:val="en-US" w:eastAsia="es-CO"/>
                    </w:rPr>
                    <w:t xml:space="preserve"> </w:t>
                  </w:r>
                  <w:r w:rsidRPr="00FD07BA">
                    <w:rPr>
                      <w:color w:val="000000"/>
                      <w:sz w:val="22"/>
                      <w:szCs w:val="22"/>
                      <w:lang w:val="en-US" w:eastAsia="es-CO"/>
                    </w:rPr>
                    <w:t>N</w:t>
                  </w:r>
                  <w:r w:rsidRPr="004D0977">
                    <w:rPr>
                      <w:color w:val="000000"/>
                      <w:sz w:val="22"/>
                      <w:szCs w:val="22"/>
                      <w:vertAlign w:val="superscript"/>
                      <w:lang w:val="en-US" w:eastAsia="es-CO"/>
                    </w:rPr>
                    <w:t>-</w:t>
                  </w:r>
                  <w:r w:rsidRPr="00FD07BA">
                    <w:rPr>
                      <w:color w:val="000000"/>
                      <w:sz w:val="22"/>
                      <w:szCs w:val="22"/>
                      <w:lang w:val="en-US" w:eastAsia="es-CO"/>
                    </w:rPr>
                    <w:t>NO</w:t>
                  </w:r>
                  <w:r w:rsidRPr="00B1701D">
                    <w:rPr>
                      <w:color w:val="000000"/>
                      <w:sz w:val="22"/>
                      <w:szCs w:val="22"/>
                      <w:vertAlign w:val="superscript"/>
                      <w:lang w:val="en-US" w:eastAsia="es-CO"/>
                    </w:rPr>
                    <w:t>3-</w:t>
                  </w:r>
                  <w:r w:rsidRPr="007677D8">
                    <w:rPr>
                      <w:rFonts w:eastAsia="Aptos"/>
                      <w:color w:val="000000"/>
                      <w:sz w:val="20"/>
                      <w:szCs w:val="20"/>
                      <w:lang w:val="en-US" w:eastAsia="es-CO"/>
                    </w:rPr>
                    <w:t>)</w:t>
                  </w:r>
                </w:p>
              </w:tc>
            </w:tr>
            <w:tr w:rsidRPr="007677D8" w:rsidR="005E3FA6" w:rsidTr="0075000F" w14:paraId="62B0C84E" w14:textId="77777777">
              <w:trPr>
                <w:jc w:val="center"/>
              </w:trPr>
              <w:tc>
                <w:tcPr>
                  <w:tcW w:w="1408" w:type="dxa"/>
                  <w:vAlign w:val="center"/>
                </w:tcPr>
                <w:p w:rsidRPr="007677D8" w:rsidR="005E3FA6" w:rsidP="0075000F" w:rsidRDefault="005E3FA6" w14:paraId="2F6FD1AA"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 </w:t>
                  </w:r>
                  <w:r w:rsidRPr="007677D8">
                    <w:rPr>
                      <w:rFonts w:eastAsia="Aptos"/>
                      <w:color w:val="000000"/>
                      <w:sz w:val="20"/>
                      <w:szCs w:val="20"/>
                      <w:lang w:val="en-US" w:eastAsia="es-CO"/>
                    </w:rPr>
                    <w:t>Nitrites</w:t>
                  </w:r>
                </w:p>
              </w:tc>
              <w:tc>
                <w:tcPr>
                  <w:tcW w:w="1701" w:type="dxa"/>
                  <w:vAlign w:val="center"/>
                </w:tcPr>
                <w:p w:rsidRPr="007677D8" w:rsidR="005E3FA6" w:rsidP="0075000F" w:rsidRDefault="005E3FA6" w14:paraId="6FCB3B59"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+0.018 (</w:t>
                  </w:r>
                  <w:r w:rsidRPr="003F22B8">
                    <w:rPr>
                      <w:color w:val="000000"/>
                      <w:sz w:val="22"/>
                      <w:szCs w:val="22"/>
                      <w:lang w:val="en-US" w:eastAsia="es-CO"/>
                    </w:rPr>
                    <w:t>mg</w:t>
                  </w:r>
                  <w:r>
                    <w:rPr>
                      <w:color w:val="000000"/>
                      <w:sz w:val="22"/>
                      <w:szCs w:val="22"/>
                      <w:lang w:val="en-US" w:eastAsia="es-CO"/>
                    </w:rPr>
                    <w:t>/L</w:t>
                  </w:r>
                  <w:r w:rsidRPr="003F22B8">
                    <w:rPr>
                      <w:color w:val="000000"/>
                      <w:sz w:val="22"/>
                      <w:szCs w:val="22"/>
                      <w:lang w:val="en-US" w:eastAsia="es-CO"/>
                    </w:rPr>
                    <w:t xml:space="preserve"> </w:t>
                  </w:r>
                  <w:r w:rsidRPr="00FD07BA">
                    <w:rPr>
                      <w:color w:val="000000"/>
                      <w:sz w:val="22"/>
                      <w:szCs w:val="22"/>
                      <w:lang w:val="en-US" w:eastAsia="es-CO"/>
                    </w:rPr>
                    <w:t>N</w:t>
                  </w:r>
                  <w:r w:rsidRPr="004D0977">
                    <w:rPr>
                      <w:color w:val="000000"/>
                      <w:sz w:val="22"/>
                      <w:szCs w:val="22"/>
                      <w:vertAlign w:val="superscript"/>
                      <w:lang w:val="en-US" w:eastAsia="es-CO"/>
                    </w:rPr>
                    <w:t>-</w:t>
                  </w:r>
                  <w:r w:rsidRPr="00FD07BA">
                    <w:rPr>
                      <w:color w:val="000000"/>
                      <w:sz w:val="22"/>
                      <w:szCs w:val="22"/>
                      <w:lang w:val="en-US" w:eastAsia="es-CO"/>
                    </w:rPr>
                    <w:t>NO</w:t>
                  </w:r>
                  <w:r w:rsidRPr="004D0977">
                    <w:rPr>
                      <w:color w:val="000000"/>
                      <w:sz w:val="22"/>
                      <w:szCs w:val="22"/>
                      <w:vertAlign w:val="superscript"/>
                      <w:lang w:val="en-US" w:eastAsia="es-CO"/>
                    </w:rPr>
                    <w:t>2-</w:t>
                  </w:r>
                  <w:r w:rsidRPr="007677D8">
                    <w:rPr>
                      <w:rFonts w:eastAsia="Aptos"/>
                      <w:color w:val="000000"/>
                      <w:sz w:val="20"/>
                      <w:szCs w:val="20"/>
                      <w:lang w:val="en-US" w:eastAsia="es-CO"/>
                    </w:rPr>
                    <w:t>)</w:t>
                  </w:r>
                </w:p>
              </w:tc>
            </w:tr>
            <w:tr w:rsidRPr="007677D8" w:rsidR="005E3FA6" w:rsidTr="0075000F" w14:paraId="13E6B6C8" w14:textId="77777777">
              <w:trPr>
                <w:jc w:val="center"/>
              </w:trPr>
              <w:tc>
                <w:tcPr>
                  <w:tcW w:w="1408" w:type="dxa"/>
                  <w:vAlign w:val="center"/>
                </w:tcPr>
                <w:p w:rsidRPr="007677D8" w:rsidR="005E3FA6" w:rsidP="0075000F" w:rsidRDefault="005E3FA6" w14:paraId="330145A8"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 </w:t>
                  </w:r>
                  <w:r w:rsidRPr="007677D8">
                    <w:rPr>
                      <w:rFonts w:eastAsia="Aptos"/>
                      <w:color w:val="000000"/>
                      <w:sz w:val="20"/>
                      <w:szCs w:val="20"/>
                      <w:lang w:val="en-US" w:eastAsia="es-CO"/>
                    </w:rPr>
                    <w:t>Total phosphorus</w:t>
                  </w:r>
                </w:p>
              </w:tc>
              <w:tc>
                <w:tcPr>
                  <w:tcW w:w="1701" w:type="dxa"/>
                  <w:vAlign w:val="center"/>
                </w:tcPr>
                <w:p w:rsidRPr="007677D8" w:rsidR="005E3FA6" w:rsidP="0075000F" w:rsidRDefault="005E3FA6" w14:paraId="52DA1865"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 xml:space="preserve">+0.17 </w:t>
                  </w:r>
                  <w:r w:rsidRPr="003F22B8">
                    <w:rPr>
                      <w:color w:val="000000"/>
                      <w:sz w:val="22"/>
                      <w:szCs w:val="22"/>
                      <w:lang w:val="en-US" w:eastAsia="es-CO"/>
                    </w:rPr>
                    <w:t>mg/L P</w:t>
                  </w:r>
                  <w:r w:rsidRPr="007677D8">
                    <w:rPr>
                      <w:rFonts w:eastAsia="Aptos"/>
                      <w:color w:val="000000"/>
                      <w:sz w:val="20"/>
                      <w:szCs w:val="20"/>
                      <w:lang w:val="en-US" w:eastAsia="es-CO"/>
                    </w:rPr>
                    <w:t>)</w:t>
                  </w:r>
                </w:p>
              </w:tc>
            </w:tr>
            <w:tr w:rsidRPr="007677D8" w:rsidR="005E3FA6" w:rsidTr="0075000F" w14:paraId="05C26858" w14:textId="77777777">
              <w:trPr>
                <w:jc w:val="center"/>
              </w:trPr>
              <w:tc>
                <w:tcPr>
                  <w:tcW w:w="1408" w:type="dxa"/>
                  <w:vAlign w:val="center"/>
                </w:tcPr>
                <w:p w:rsidRPr="007677D8" w:rsidR="005E3FA6" w:rsidP="0075000F" w:rsidRDefault="005E3FA6" w14:paraId="14FED334"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 </w:t>
                  </w:r>
                  <w:r>
                    <w:rPr>
                      <w:rFonts w:eastAsia="Aptos"/>
                      <w:color w:val="000000"/>
                      <w:sz w:val="20"/>
                      <w:szCs w:val="20"/>
                      <w:lang w:val="en-US" w:eastAsia="es-CO"/>
                    </w:rPr>
                    <w:t>R</w:t>
                  </w:r>
                  <w:r w:rsidRPr="007677D8">
                    <w:rPr>
                      <w:rFonts w:eastAsia="Aptos"/>
                      <w:color w:val="000000"/>
                      <w:sz w:val="20"/>
                      <w:szCs w:val="20"/>
                      <w:lang w:val="en-US" w:eastAsia="es-CO"/>
                    </w:rPr>
                    <w:t xml:space="preserve">eagent soluble </w:t>
                  </w:r>
                  <w:r>
                    <w:rPr>
                      <w:rFonts w:eastAsia="Aptos"/>
                      <w:color w:val="000000"/>
                      <w:sz w:val="20"/>
                      <w:szCs w:val="20"/>
                      <w:lang w:val="en-US" w:eastAsia="es-CO"/>
                    </w:rPr>
                    <w:t>p</w:t>
                  </w:r>
                  <w:r w:rsidRPr="007677D8">
                    <w:rPr>
                      <w:rFonts w:eastAsia="Aptos"/>
                      <w:color w:val="000000"/>
                      <w:sz w:val="20"/>
                      <w:szCs w:val="20"/>
                      <w:lang w:val="en-US" w:eastAsia="es-CO"/>
                    </w:rPr>
                    <w:t xml:space="preserve">hosphorus </w:t>
                  </w:r>
                </w:p>
              </w:tc>
              <w:tc>
                <w:tcPr>
                  <w:tcW w:w="1701" w:type="dxa"/>
                  <w:vAlign w:val="center"/>
                </w:tcPr>
                <w:p w:rsidRPr="007677D8" w:rsidR="005E3FA6" w:rsidP="0075000F" w:rsidRDefault="005E3FA6" w14:paraId="0EF91C61"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 xml:space="preserve">+0.06 </w:t>
                  </w:r>
                  <w:r>
                    <w:rPr>
                      <w:rFonts w:eastAsia="Aptos"/>
                      <w:color w:val="000000"/>
                      <w:sz w:val="20"/>
                      <w:szCs w:val="20"/>
                      <w:lang w:val="en-US" w:eastAsia="es-CO"/>
                    </w:rPr>
                    <w:t>(</w:t>
                  </w:r>
                  <w:r w:rsidRPr="003F22B8">
                    <w:rPr>
                      <w:color w:val="000000"/>
                      <w:sz w:val="22"/>
                      <w:szCs w:val="22"/>
                      <w:lang w:val="en-US" w:eastAsia="es-CO"/>
                    </w:rPr>
                    <w:t>mg/L P</w:t>
                  </w:r>
                  <w:r w:rsidRPr="007677D8">
                    <w:rPr>
                      <w:rFonts w:eastAsia="Aptos"/>
                      <w:color w:val="000000"/>
                      <w:sz w:val="20"/>
                      <w:szCs w:val="20"/>
                      <w:lang w:val="en-US" w:eastAsia="es-CO"/>
                    </w:rPr>
                    <w:t>)</w:t>
                  </w:r>
                </w:p>
              </w:tc>
            </w:tr>
            <w:tr w:rsidRPr="007677D8" w:rsidR="005E3FA6" w:rsidTr="0075000F" w14:paraId="271FAE2A" w14:textId="77777777">
              <w:trPr>
                <w:jc w:val="center"/>
              </w:trPr>
              <w:tc>
                <w:tcPr>
                  <w:tcW w:w="1408" w:type="dxa"/>
                  <w:vAlign w:val="center"/>
                </w:tcPr>
                <w:p w:rsidRPr="007677D8" w:rsidR="005E3FA6" w:rsidP="0075000F" w:rsidRDefault="005E3FA6" w14:paraId="0E29A6C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 </w:t>
                  </w:r>
                  <w:r w:rsidRPr="007677D8">
                    <w:rPr>
                      <w:rFonts w:eastAsia="Aptos"/>
                      <w:color w:val="000000"/>
                      <w:sz w:val="20"/>
                      <w:szCs w:val="20"/>
                      <w:lang w:val="en-US" w:eastAsia="es-CO"/>
                    </w:rPr>
                    <w:t>Total potassium</w:t>
                  </w:r>
                </w:p>
              </w:tc>
              <w:tc>
                <w:tcPr>
                  <w:tcW w:w="1701" w:type="dxa"/>
                  <w:vAlign w:val="center"/>
                </w:tcPr>
                <w:p w:rsidRPr="007677D8" w:rsidR="005E3FA6" w:rsidP="0075000F" w:rsidRDefault="005E3FA6" w14:paraId="6EF0CE1A"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 xml:space="preserve">+0.24 </w:t>
                  </w:r>
                  <w:r>
                    <w:rPr>
                      <w:rFonts w:eastAsia="Aptos"/>
                      <w:color w:val="000000"/>
                      <w:sz w:val="20"/>
                      <w:szCs w:val="20"/>
                      <w:lang w:val="en-US" w:eastAsia="es-CO"/>
                    </w:rPr>
                    <w:t>(</w:t>
                  </w:r>
                  <w:r w:rsidRPr="003F22B8">
                    <w:rPr>
                      <w:color w:val="000000"/>
                      <w:sz w:val="22"/>
                      <w:szCs w:val="22"/>
                      <w:lang w:val="en-US" w:eastAsia="es-CO"/>
                    </w:rPr>
                    <w:t xml:space="preserve">mg/L </w:t>
                  </w:r>
                  <w:r>
                    <w:rPr>
                      <w:color w:val="000000"/>
                      <w:sz w:val="22"/>
                      <w:szCs w:val="22"/>
                      <w:lang w:val="en-US" w:eastAsia="es-CO"/>
                    </w:rPr>
                    <w:t>K</w:t>
                  </w:r>
                  <w:r w:rsidRPr="007677D8">
                    <w:rPr>
                      <w:rFonts w:eastAsia="Aptos"/>
                      <w:color w:val="000000"/>
                      <w:sz w:val="20"/>
                      <w:szCs w:val="20"/>
                      <w:lang w:val="en-US" w:eastAsia="es-CO"/>
                    </w:rPr>
                    <w:t>)</w:t>
                  </w:r>
                </w:p>
              </w:tc>
            </w:tr>
          </w:tbl>
          <w:p w:rsidRPr="007677D8" w:rsidR="005E3FA6" w:rsidP="0075000F" w:rsidRDefault="005E3FA6" w14:paraId="05693856" w14:textId="77777777">
            <w:pPr>
              <w:spacing w:after="0" w:line="240" w:lineRule="auto"/>
              <w:ind w:firstLine="0"/>
              <w:jc w:val="left"/>
              <w:rPr>
                <w:color w:val="000000"/>
                <w:kern w:val="0"/>
                <w:sz w:val="22"/>
                <w:szCs w:val="22"/>
                <w:lang w:val="en-US" w:eastAsia="es-CO"/>
              </w:rPr>
            </w:pPr>
          </w:p>
        </w:tc>
      </w:tr>
      <w:tr w:rsidRPr="007677D8" w:rsidR="005E3FA6" w:rsidTr="0075000F" w14:paraId="25CD6A4A" w14:textId="77777777">
        <w:trPr>
          <w:trHeight w:val="850"/>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72D59B3B"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07B12D02"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4.1.1.5 </w:t>
            </w:r>
            <w:r>
              <w:rPr>
                <w:i/>
                <w:iCs/>
                <w:color w:val="000000"/>
                <w:kern w:val="0"/>
                <w:sz w:val="22"/>
                <w:szCs w:val="22"/>
                <w:lang w:val="en-US" w:eastAsia="es-CO"/>
              </w:rPr>
              <w:t>S</w:t>
            </w:r>
            <w:r w:rsidRPr="007677D8">
              <w:rPr>
                <w:i/>
                <w:iCs/>
                <w:color w:val="000000"/>
                <w:kern w:val="0"/>
                <w:sz w:val="22"/>
                <w:szCs w:val="22"/>
                <w:lang w:val="en-US" w:eastAsia="es-CO"/>
              </w:rPr>
              <w:t xml:space="preserve">alts </w:t>
            </w:r>
            <w:r>
              <w:rPr>
                <w:i/>
                <w:iCs/>
                <w:color w:val="000000"/>
                <w:kern w:val="0"/>
                <w:sz w:val="22"/>
                <w:szCs w:val="22"/>
                <w:lang w:val="en-US" w:eastAsia="es-CO"/>
              </w:rPr>
              <w:t>v</w:t>
            </w:r>
            <w:r w:rsidRPr="007677D8">
              <w:rPr>
                <w:i/>
                <w:iCs/>
                <w:color w:val="000000"/>
                <w:kern w:val="0"/>
                <w:sz w:val="22"/>
                <w:szCs w:val="22"/>
                <w:lang w:val="en-US" w:eastAsia="es-CO"/>
              </w:rPr>
              <w:t xml:space="preserve">ariation: </w:t>
            </w:r>
            <w:r>
              <w:rPr>
                <w:color w:val="000000"/>
                <w:kern w:val="0"/>
                <w:sz w:val="22"/>
                <w:szCs w:val="22"/>
                <w:lang w:val="en-US" w:eastAsia="es-CO"/>
              </w:rPr>
              <w:t>Salts</w:t>
            </w:r>
            <w:r w:rsidRPr="007677D8">
              <w:rPr>
                <w:color w:val="000000"/>
                <w:kern w:val="0"/>
                <w:sz w:val="22"/>
                <w:szCs w:val="22"/>
                <w:lang w:val="en-US" w:eastAsia="es-CO"/>
              </w:rPr>
              <w:t xml:space="preserve"> parameters difference </w:t>
            </w:r>
            <w:r>
              <w:rPr>
                <w:color w:val="000000"/>
                <w:kern w:val="0"/>
                <w:sz w:val="22"/>
                <w:szCs w:val="22"/>
                <w:lang w:val="en-US" w:eastAsia="es-CO"/>
              </w:rPr>
              <w:t>river below in regard to river up</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331861E5"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E</w:t>
            </w:r>
            <w:r w:rsidRPr="007677D8">
              <w:rPr>
                <w:color w:val="000000"/>
                <w:kern w:val="0"/>
                <w:sz w:val="22"/>
                <w:szCs w:val="22"/>
                <w:lang w:val="en-US" w:eastAsia="es-CO"/>
              </w:rPr>
              <w:t xml:space="preserve">lectrical </w:t>
            </w:r>
            <w:r>
              <w:rPr>
                <w:color w:val="000000"/>
                <w:kern w:val="0"/>
                <w:sz w:val="22"/>
                <w:szCs w:val="22"/>
                <w:lang w:val="en-US" w:eastAsia="es-CO"/>
              </w:rPr>
              <w:t>c</w:t>
            </w:r>
            <w:r w:rsidRPr="007677D8">
              <w:rPr>
                <w:color w:val="000000"/>
                <w:kern w:val="0"/>
                <w:sz w:val="22"/>
                <w:szCs w:val="22"/>
                <w:lang w:val="en-US" w:eastAsia="es-CO"/>
              </w:rPr>
              <w:t>onductivity [µS/cm]</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4970628F"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quality monitoring​​ over the current (</w:t>
            </w:r>
            <w:r>
              <w:rPr>
                <w:color w:val="000000"/>
                <w:kern w:val="0"/>
                <w:sz w:val="22"/>
                <w:szCs w:val="22"/>
                <w:lang w:val="en-US" w:eastAsia="es-CO"/>
              </w:rPr>
              <w:t>P</w:t>
            </w:r>
            <w:r w:rsidRPr="007677D8">
              <w:rPr>
                <w:color w:val="000000"/>
                <w:kern w:val="0"/>
                <w:sz w:val="22"/>
                <w:szCs w:val="22"/>
                <w:lang w:val="en-US" w:eastAsia="es-CO"/>
              </w:rPr>
              <w:t>rimar</w:t>
            </w:r>
            <w:r>
              <w:rPr>
                <w:color w:val="000000"/>
                <w:kern w:val="0"/>
                <w:sz w:val="22"/>
                <w:szCs w:val="22"/>
                <w:lang w:val="en-US" w:eastAsia="es-CO"/>
              </w:rPr>
              <w:t>y</w:t>
            </w:r>
            <w:r w:rsidRPr="007677D8">
              <w:rPr>
                <w:color w:val="000000"/>
                <w:kern w:val="0"/>
                <w:sz w:val="22"/>
                <w:szCs w:val="22"/>
                <w:lang w:val="en-US" w:eastAsia="es-CO"/>
              </w:rPr>
              <w:t>)</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1508"/>
              <w:gridCol w:w="1701"/>
            </w:tblGrid>
            <w:tr w:rsidRPr="007677D8" w:rsidR="005E3FA6" w:rsidTr="0075000F" w14:paraId="447AA4F4" w14:textId="77777777">
              <w:trPr>
                <w:jc w:val="center"/>
              </w:trPr>
              <w:tc>
                <w:tcPr>
                  <w:tcW w:w="1508" w:type="dxa"/>
                  <w:vAlign w:val="center"/>
                </w:tcPr>
                <w:p w:rsidRPr="007677D8" w:rsidR="005E3FA6" w:rsidP="0075000F" w:rsidRDefault="005E3FA6" w14:paraId="7781F604" w14:textId="77777777">
                  <w:pPr>
                    <w:spacing w:after="0" w:line="240" w:lineRule="auto"/>
                    <w:ind w:firstLine="0"/>
                    <w:jc w:val="center"/>
                    <w:rPr>
                      <w:rFonts w:eastAsia="Aptos"/>
                      <w:b/>
                      <w:bCs/>
                      <w:color w:val="000000"/>
                      <w:sz w:val="20"/>
                      <w:szCs w:val="20"/>
                      <w:lang w:val="en-US" w:eastAsia="es-CO"/>
                    </w:rPr>
                  </w:pPr>
                  <w:r w:rsidRPr="007677D8">
                    <w:rPr>
                      <w:color w:val="000000"/>
                      <w:sz w:val="22"/>
                      <w:szCs w:val="22"/>
                      <w:lang w:val="en-US" w:eastAsia="es-CO"/>
                    </w:rPr>
                    <w:t> </w:t>
                  </w:r>
                  <w:r w:rsidRPr="007677D8">
                    <w:rPr>
                      <w:rFonts w:eastAsia="Aptos"/>
                      <w:b/>
                      <w:bCs/>
                      <w:color w:val="000000"/>
                      <w:sz w:val="20"/>
                      <w:szCs w:val="20"/>
                      <w:lang w:val="en-US" w:eastAsia="es-CO"/>
                    </w:rPr>
                    <w:t>Parameter</w:t>
                  </w:r>
                </w:p>
              </w:tc>
              <w:tc>
                <w:tcPr>
                  <w:tcW w:w="1701" w:type="dxa"/>
                  <w:vAlign w:val="center"/>
                </w:tcPr>
                <w:p w:rsidRPr="007677D8" w:rsidR="005E3FA6" w:rsidP="0075000F" w:rsidRDefault="005E3FA6" w14:paraId="4FC7F123"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Δ (Unit)</w:t>
                  </w:r>
                </w:p>
              </w:tc>
            </w:tr>
            <w:tr w:rsidRPr="007677D8" w:rsidR="005E3FA6" w:rsidTr="0075000F" w14:paraId="7F90E5BF" w14:textId="77777777">
              <w:trPr>
                <w:jc w:val="center"/>
              </w:trPr>
              <w:tc>
                <w:tcPr>
                  <w:tcW w:w="1508" w:type="dxa"/>
                  <w:vAlign w:val="center"/>
                </w:tcPr>
                <w:p w:rsidRPr="007677D8" w:rsidR="005E3FA6" w:rsidP="0075000F" w:rsidRDefault="005E3FA6" w14:paraId="30170B4B"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 </w:t>
                  </w:r>
                  <w:r>
                    <w:rPr>
                      <w:rFonts w:eastAsia="Aptos"/>
                      <w:color w:val="000000"/>
                      <w:sz w:val="20"/>
                      <w:szCs w:val="20"/>
                      <w:lang w:val="en-US" w:eastAsia="es-CO"/>
                    </w:rPr>
                    <w:t>E</w:t>
                  </w:r>
                  <w:r w:rsidRPr="007677D8">
                    <w:rPr>
                      <w:rFonts w:eastAsia="Aptos"/>
                      <w:color w:val="000000"/>
                      <w:sz w:val="20"/>
                      <w:szCs w:val="20"/>
                      <w:lang w:val="en-US" w:eastAsia="es-CO"/>
                    </w:rPr>
                    <w:t xml:space="preserve">lectric </w:t>
                  </w:r>
                  <w:r>
                    <w:rPr>
                      <w:rFonts w:eastAsia="Aptos"/>
                      <w:color w:val="000000"/>
                      <w:sz w:val="20"/>
                      <w:szCs w:val="20"/>
                      <w:lang w:val="en-US" w:eastAsia="es-CO"/>
                    </w:rPr>
                    <w:t>c</w:t>
                  </w:r>
                  <w:r w:rsidRPr="007677D8">
                    <w:rPr>
                      <w:rFonts w:eastAsia="Aptos"/>
                      <w:color w:val="000000"/>
                      <w:sz w:val="20"/>
                      <w:szCs w:val="20"/>
                      <w:lang w:val="en-US" w:eastAsia="es-CO"/>
                    </w:rPr>
                    <w:t xml:space="preserve">onductivity </w:t>
                  </w:r>
                </w:p>
              </w:tc>
              <w:tc>
                <w:tcPr>
                  <w:tcW w:w="1701" w:type="dxa"/>
                  <w:vAlign w:val="center"/>
                </w:tcPr>
                <w:p w:rsidRPr="007677D8" w:rsidR="005E3FA6" w:rsidP="0075000F" w:rsidRDefault="005E3FA6" w14:paraId="7F19103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+63 (µS/cm)</w:t>
                  </w:r>
                </w:p>
              </w:tc>
            </w:tr>
          </w:tbl>
          <w:p w:rsidRPr="007677D8" w:rsidR="005E3FA6" w:rsidP="0075000F" w:rsidRDefault="005E3FA6" w14:paraId="74CADEAC" w14:textId="77777777">
            <w:pPr>
              <w:spacing w:after="0" w:line="240" w:lineRule="auto"/>
              <w:ind w:firstLine="0"/>
              <w:jc w:val="left"/>
              <w:rPr>
                <w:color w:val="000000"/>
                <w:kern w:val="0"/>
                <w:sz w:val="22"/>
                <w:szCs w:val="22"/>
                <w:lang w:val="en-US" w:eastAsia="es-CO"/>
              </w:rPr>
            </w:pPr>
          </w:p>
        </w:tc>
      </w:tr>
      <w:tr w:rsidRPr="007677D8" w:rsidR="005E3FA6" w:rsidTr="0075000F" w14:paraId="55B27CC4" w14:textId="77777777">
        <w:trPr>
          <w:trHeight w:val="1361"/>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547371D2"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BE2766E"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4.1.1.6 Pathogen variation</w:t>
            </w:r>
            <w:r w:rsidRPr="007677D8">
              <w:rPr>
                <w:color w:val="000000"/>
                <w:kern w:val="0"/>
                <w:sz w:val="22"/>
                <w:szCs w:val="22"/>
                <w:lang w:val="en-US" w:eastAsia="es-CO"/>
              </w:rPr>
              <w:t xml:space="preserve">: </w:t>
            </w:r>
            <w:r>
              <w:rPr>
                <w:color w:val="000000"/>
                <w:kern w:val="0"/>
                <w:sz w:val="22"/>
                <w:szCs w:val="22"/>
                <w:lang w:val="en-US" w:eastAsia="es-CO"/>
              </w:rPr>
              <w:t>Pathogen</w:t>
            </w:r>
            <w:r w:rsidRPr="007677D8">
              <w:rPr>
                <w:color w:val="000000"/>
                <w:kern w:val="0"/>
                <w:sz w:val="22"/>
                <w:szCs w:val="22"/>
                <w:lang w:val="en-US" w:eastAsia="es-CO"/>
              </w:rPr>
              <w:t xml:space="preserve"> parameters difference </w:t>
            </w:r>
            <w:r>
              <w:rPr>
                <w:color w:val="000000"/>
                <w:kern w:val="0"/>
                <w:sz w:val="22"/>
                <w:szCs w:val="22"/>
                <w:lang w:val="en-US" w:eastAsia="es-CO"/>
              </w:rPr>
              <w:t>river below in regard to river up</w:t>
            </w:r>
          </w:p>
        </w:tc>
        <w:tc>
          <w:tcPr>
            <w:tcW w:w="309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69E63E70" w14:textId="77777777">
            <w:pPr>
              <w:spacing w:after="0" w:line="240" w:lineRule="auto"/>
              <w:ind w:firstLine="0"/>
              <w:jc w:val="left"/>
              <w:rPr>
                <w:color w:val="000000"/>
                <w:kern w:val="0"/>
                <w:sz w:val="22"/>
                <w:szCs w:val="22"/>
                <w:lang w:val="en-US" w:eastAsia="es-CO"/>
              </w:rPr>
            </w:pPr>
            <w:r>
              <w:rPr>
                <w:color w:val="000000"/>
                <w:kern w:val="0"/>
                <w:sz w:val="22"/>
                <w:szCs w:val="22"/>
                <w:lang w:val="en-US" w:eastAsia="es-CO"/>
              </w:rPr>
              <w:t>T</w:t>
            </w:r>
            <w:r w:rsidRPr="007677D8">
              <w:rPr>
                <w:color w:val="000000"/>
                <w:kern w:val="0"/>
                <w:sz w:val="22"/>
                <w:szCs w:val="22"/>
                <w:lang w:val="en-US" w:eastAsia="es-CO"/>
              </w:rPr>
              <w:t xml:space="preserve">otal </w:t>
            </w:r>
            <w:r>
              <w:rPr>
                <w:color w:val="000000"/>
                <w:kern w:val="0"/>
                <w:sz w:val="22"/>
                <w:szCs w:val="22"/>
                <w:lang w:val="en-US" w:eastAsia="es-CO"/>
              </w:rPr>
              <w:t>c</w:t>
            </w:r>
            <w:r w:rsidRPr="007677D8">
              <w:rPr>
                <w:color w:val="000000"/>
                <w:kern w:val="0"/>
                <w:sz w:val="22"/>
                <w:szCs w:val="22"/>
                <w:lang w:val="en-US" w:eastAsia="es-CO"/>
              </w:rPr>
              <w:t>oliforms [MP</w:t>
            </w:r>
            <w:r>
              <w:rPr>
                <w:color w:val="000000"/>
                <w:kern w:val="0"/>
                <w:sz w:val="22"/>
                <w:szCs w:val="22"/>
                <w:lang w:val="en-US" w:eastAsia="es-CO"/>
              </w:rPr>
              <w:t>N</w:t>
            </w:r>
            <w:r w:rsidRPr="007677D8">
              <w:rPr>
                <w:color w:val="000000"/>
                <w:kern w:val="0"/>
                <w:sz w:val="22"/>
                <w:szCs w:val="22"/>
                <w:lang w:val="en-US" w:eastAsia="es-CO"/>
              </w:rPr>
              <w:t xml:space="preserve">/100mL] </w:t>
            </w:r>
            <w:r w:rsidRPr="007677D8">
              <w:rPr>
                <w:color w:val="000000"/>
                <w:kern w:val="0"/>
                <w:sz w:val="22"/>
                <w:szCs w:val="22"/>
                <w:lang w:val="en-US" w:eastAsia="es-CO"/>
              </w:rPr>
              <w:br/>
            </w:r>
            <w:r>
              <w:rPr>
                <w:color w:val="000000"/>
                <w:kern w:val="0"/>
                <w:sz w:val="22"/>
                <w:szCs w:val="22"/>
                <w:lang w:val="en-US" w:eastAsia="es-CO"/>
              </w:rPr>
              <w:t>F</w:t>
            </w:r>
            <w:r w:rsidRPr="007677D8">
              <w:rPr>
                <w:color w:val="000000"/>
                <w:kern w:val="0"/>
                <w:sz w:val="22"/>
                <w:szCs w:val="22"/>
                <w:lang w:val="en-US" w:eastAsia="es-CO"/>
              </w:rPr>
              <w:t xml:space="preserve">ecal </w:t>
            </w:r>
            <w:r>
              <w:rPr>
                <w:color w:val="000000"/>
                <w:kern w:val="0"/>
                <w:sz w:val="22"/>
                <w:szCs w:val="22"/>
                <w:lang w:val="en-US" w:eastAsia="es-CO"/>
              </w:rPr>
              <w:t>c</w:t>
            </w:r>
            <w:r w:rsidRPr="007677D8">
              <w:rPr>
                <w:color w:val="000000"/>
                <w:kern w:val="0"/>
                <w:sz w:val="22"/>
                <w:szCs w:val="22"/>
                <w:lang w:val="en-US" w:eastAsia="es-CO"/>
              </w:rPr>
              <w:t>oliforms [MP</w:t>
            </w:r>
            <w:r>
              <w:rPr>
                <w:color w:val="000000"/>
                <w:kern w:val="0"/>
                <w:sz w:val="22"/>
                <w:szCs w:val="22"/>
                <w:lang w:val="en-US" w:eastAsia="es-CO"/>
              </w:rPr>
              <w:t>N</w:t>
            </w:r>
            <w:r w:rsidRPr="007677D8">
              <w:rPr>
                <w:color w:val="000000"/>
                <w:kern w:val="0"/>
                <w:sz w:val="22"/>
                <w:szCs w:val="22"/>
                <w:lang w:val="en-US" w:eastAsia="es-CO"/>
              </w:rPr>
              <w:t>/100mL]</w:t>
            </w:r>
          </w:p>
        </w:tc>
        <w:tc>
          <w:tcPr>
            <w:tcW w:w="2410" w:type="dxa"/>
            <w:tcBorders>
              <w:top w:val="nil"/>
              <w:left w:val="nil"/>
              <w:bottom w:val="single" w:color="auto" w:sz="4" w:space="0"/>
              <w:right w:val="single" w:color="auto" w:sz="4" w:space="0"/>
            </w:tcBorders>
            <w:shd w:val="clear" w:color="000000" w:fill="F2F2F2"/>
            <w:vAlign w:val="center"/>
            <w:hideMark/>
          </w:tcPr>
          <w:p w:rsidRPr="007677D8" w:rsidR="005E3FA6" w:rsidP="0075000F" w:rsidRDefault="005E3FA6" w14:paraId="40F63EDB"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quality monitoring​​ over the current (Primary)</w:t>
            </w:r>
          </w:p>
        </w:tc>
        <w:tc>
          <w:tcPr>
            <w:tcW w:w="3741" w:type="dxa"/>
            <w:tcBorders>
              <w:top w:val="nil"/>
              <w:left w:val="nil"/>
              <w:bottom w:val="single" w:color="auto" w:sz="4" w:space="0"/>
              <w:right w:val="single" w:color="auto" w:sz="4" w:space="0"/>
            </w:tcBorders>
            <w:shd w:val="clear" w:color="000000" w:fill="F2F2F2"/>
            <w:vAlign w:val="center"/>
            <w:hideMark/>
          </w:tcPr>
          <w:tbl>
            <w:tblPr>
              <w:tblStyle w:val="Tablaconcuadrcula1"/>
              <w:tblW w:w="0" w:type="auto"/>
              <w:jc w:val="center"/>
              <w:tblLook w:val="04A0" w:firstRow="1" w:lastRow="0" w:firstColumn="1" w:lastColumn="0" w:noHBand="0" w:noVBand="1"/>
            </w:tblPr>
            <w:tblGrid>
              <w:gridCol w:w="1463"/>
              <w:gridCol w:w="1701"/>
            </w:tblGrid>
            <w:tr w:rsidRPr="007677D8" w:rsidR="005E3FA6" w:rsidTr="0075000F" w14:paraId="7CBFDAA8" w14:textId="77777777">
              <w:trPr>
                <w:jc w:val="center"/>
              </w:trPr>
              <w:tc>
                <w:tcPr>
                  <w:tcW w:w="1463" w:type="dxa"/>
                  <w:vAlign w:val="center"/>
                </w:tcPr>
                <w:p w:rsidRPr="007677D8" w:rsidR="005E3FA6" w:rsidP="0075000F" w:rsidRDefault="005E3FA6" w14:paraId="41D62E2D" w14:textId="77777777">
                  <w:pPr>
                    <w:spacing w:after="0" w:line="240" w:lineRule="auto"/>
                    <w:ind w:firstLine="0"/>
                    <w:jc w:val="center"/>
                    <w:rPr>
                      <w:rFonts w:eastAsia="Aptos"/>
                      <w:b/>
                      <w:bCs/>
                      <w:color w:val="000000"/>
                      <w:sz w:val="20"/>
                      <w:szCs w:val="20"/>
                      <w:lang w:val="en-US" w:eastAsia="es-CO"/>
                    </w:rPr>
                  </w:pPr>
                  <w:r w:rsidRPr="007677D8">
                    <w:rPr>
                      <w:color w:val="000000"/>
                      <w:sz w:val="22"/>
                      <w:szCs w:val="22"/>
                      <w:lang w:val="en-US" w:eastAsia="es-CO"/>
                    </w:rPr>
                    <w:t> </w:t>
                  </w:r>
                  <w:r w:rsidRPr="007677D8">
                    <w:rPr>
                      <w:rFonts w:eastAsia="Aptos"/>
                      <w:b/>
                      <w:bCs/>
                      <w:color w:val="000000"/>
                      <w:sz w:val="20"/>
                      <w:szCs w:val="20"/>
                      <w:lang w:val="en-US" w:eastAsia="es-CO"/>
                    </w:rPr>
                    <w:t>Parameter</w:t>
                  </w:r>
                </w:p>
              </w:tc>
              <w:tc>
                <w:tcPr>
                  <w:tcW w:w="1701" w:type="dxa"/>
                  <w:vAlign w:val="center"/>
                </w:tcPr>
                <w:p w:rsidRPr="007677D8" w:rsidR="005E3FA6" w:rsidP="0075000F" w:rsidRDefault="005E3FA6" w14:paraId="50B64D49"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Δ (Unit)</w:t>
                  </w:r>
                </w:p>
              </w:tc>
            </w:tr>
            <w:tr w:rsidRPr="007677D8" w:rsidR="005E3FA6" w:rsidTr="0075000F" w14:paraId="6D183B53" w14:textId="77777777">
              <w:trPr>
                <w:jc w:val="center"/>
              </w:trPr>
              <w:tc>
                <w:tcPr>
                  <w:tcW w:w="1463" w:type="dxa"/>
                  <w:vAlign w:val="center"/>
                </w:tcPr>
                <w:p w:rsidRPr="007677D8" w:rsidR="005E3FA6" w:rsidP="0075000F" w:rsidRDefault="005E3FA6" w14:paraId="673469DF"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 </w:t>
                  </w:r>
                  <w:r>
                    <w:rPr>
                      <w:rFonts w:eastAsia="Aptos"/>
                      <w:color w:val="000000"/>
                      <w:sz w:val="20"/>
                      <w:szCs w:val="20"/>
                      <w:lang w:val="en-US" w:eastAsia="es-CO"/>
                    </w:rPr>
                    <w:t>T</w:t>
                  </w:r>
                  <w:r w:rsidRPr="007677D8">
                    <w:rPr>
                      <w:rFonts w:eastAsia="Aptos"/>
                      <w:color w:val="000000"/>
                      <w:sz w:val="20"/>
                      <w:szCs w:val="20"/>
                      <w:lang w:val="en-US" w:eastAsia="es-CO"/>
                    </w:rPr>
                    <w:t xml:space="preserve">otal </w:t>
                  </w:r>
                  <w:r>
                    <w:rPr>
                      <w:rFonts w:eastAsia="Aptos"/>
                      <w:color w:val="000000"/>
                      <w:sz w:val="20"/>
                      <w:szCs w:val="20"/>
                      <w:lang w:val="en-US" w:eastAsia="es-CO"/>
                    </w:rPr>
                    <w:t>c</w:t>
                  </w:r>
                  <w:r w:rsidRPr="007677D8">
                    <w:rPr>
                      <w:rFonts w:eastAsia="Aptos"/>
                      <w:color w:val="000000"/>
                      <w:sz w:val="20"/>
                      <w:szCs w:val="20"/>
                      <w:lang w:val="en-US" w:eastAsia="es-CO"/>
                    </w:rPr>
                    <w:t xml:space="preserve">oliforms </w:t>
                  </w:r>
                </w:p>
              </w:tc>
              <w:tc>
                <w:tcPr>
                  <w:tcW w:w="1701" w:type="dxa"/>
                  <w:vAlign w:val="center"/>
                </w:tcPr>
                <w:p w:rsidRPr="007677D8" w:rsidR="005E3FA6" w:rsidP="0075000F" w:rsidRDefault="005E3FA6" w14:paraId="60CE802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+18050 </w:t>
                  </w:r>
                  <w:r w:rsidRPr="007677D8">
                    <w:rPr>
                      <w:rFonts w:eastAsia="Aptos"/>
                      <w:color w:val="000000"/>
                      <w:sz w:val="20"/>
                      <w:szCs w:val="20"/>
                      <w:lang w:val="en-US" w:eastAsia="es-CO"/>
                    </w:rPr>
                    <w:t>(MPN/100mL)</w:t>
                  </w:r>
                </w:p>
              </w:tc>
            </w:tr>
            <w:tr w:rsidRPr="007677D8" w:rsidR="005E3FA6" w:rsidTr="0075000F" w14:paraId="04ED0382" w14:textId="77777777">
              <w:trPr>
                <w:jc w:val="center"/>
              </w:trPr>
              <w:tc>
                <w:tcPr>
                  <w:tcW w:w="1463" w:type="dxa"/>
                  <w:vAlign w:val="center"/>
                </w:tcPr>
                <w:p w:rsidRPr="007677D8" w:rsidR="005E3FA6" w:rsidP="0075000F" w:rsidRDefault="005E3FA6" w14:paraId="55A8DE74"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 </w:t>
                  </w:r>
                  <w:r>
                    <w:rPr>
                      <w:rFonts w:eastAsia="Aptos"/>
                      <w:color w:val="000000"/>
                      <w:sz w:val="20"/>
                      <w:szCs w:val="20"/>
                      <w:lang w:val="en-US" w:eastAsia="es-CO"/>
                    </w:rPr>
                    <w:t>F</w:t>
                  </w:r>
                  <w:r w:rsidRPr="007677D8">
                    <w:rPr>
                      <w:rFonts w:eastAsia="Aptos"/>
                      <w:color w:val="000000"/>
                      <w:sz w:val="20"/>
                      <w:szCs w:val="20"/>
                      <w:lang w:val="en-US" w:eastAsia="es-CO"/>
                    </w:rPr>
                    <w:t xml:space="preserve">ecal </w:t>
                  </w:r>
                  <w:r>
                    <w:rPr>
                      <w:rFonts w:eastAsia="Aptos"/>
                      <w:color w:val="000000"/>
                      <w:sz w:val="20"/>
                      <w:szCs w:val="20"/>
                      <w:lang w:val="en-US" w:eastAsia="es-CO"/>
                    </w:rPr>
                    <w:t>c</w:t>
                  </w:r>
                  <w:r w:rsidRPr="007677D8">
                    <w:rPr>
                      <w:rFonts w:eastAsia="Aptos"/>
                      <w:color w:val="000000"/>
                      <w:sz w:val="20"/>
                      <w:szCs w:val="20"/>
                      <w:lang w:val="en-US" w:eastAsia="es-CO"/>
                    </w:rPr>
                    <w:t xml:space="preserve">oliforms </w:t>
                  </w:r>
                </w:p>
              </w:tc>
              <w:tc>
                <w:tcPr>
                  <w:tcW w:w="1701" w:type="dxa"/>
                  <w:vAlign w:val="center"/>
                </w:tcPr>
                <w:p w:rsidRPr="007677D8" w:rsidR="005E3FA6" w:rsidP="0075000F" w:rsidRDefault="005E3FA6" w14:paraId="4A6AF95B"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+14618 </w:t>
                  </w:r>
                  <w:r w:rsidRPr="007677D8">
                    <w:rPr>
                      <w:rFonts w:eastAsia="Aptos"/>
                      <w:color w:val="000000"/>
                      <w:sz w:val="20"/>
                      <w:szCs w:val="20"/>
                      <w:lang w:val="en-US" w:eastAsia="es-CO"/>
                    </w:rPr>
                    <w:t>(MPN/100mL)</w:t>
                  </w:r>
                </w:p>
              </w:tc>
            </w:tr>
          </w:tbl>
          <w:p w:rsidRPr="007677D8" w:rsidR="005E3FA6" w:rsidP="0075000F" w:rsidRDefault="005E3FA6" w14:paraId="13AC57D7" w14:textId="77777777">
            <w:pPr>
              <w:spacing w:after="0" w:line="240" w:lineRule="auto"/>
              <w:ind w:firstLine="0"/>
              <w:jc w:val="left"/>
              <w:rPr>
                <w:color w:val="000000"/>
                <w:kern w:val="0"/>
                <w:sz w:val="22"/>
                <w:szCs w:val="22"/>
                <w:lang w:val="en-US" w:eastAsia="es-CO"/>
              </w:rPr>
            </w:pPr>
          </w:p>
        </w:tc>
      </w:tr>
      <w:tr w:rsidRPr="007677D8" w:rsidR="005E3FA6" w:rsidTr="0075000F" w14:paraId="6086D82A" w14:textId="77777777">
        <w:trPr>
          <w:trHeight w:val="1247"/>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3B6944BE"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507F092F"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 xml:space="preserve">4.1.1.7 </w:t>
            </w:r>
            <w:r>
              <w:rPr>
                <w:i/>
                <w:iCs/>
                <w:color w:val="000000"/>
                <w:kern w:val="0"/>
                <w:sz w:val="22"/>
                <w:szCs w:val="22"/>
                <w:lang w:val="en-US" w:eastAsia="es-CO"/>
              </w:rPr>
              <w:t>O</w:t>
            </w:r>
            <w:r w:rsidRPr="007677D8">
              <w:rPr>
                <w:i/>
                <w:iCs/>
                <w:color w:val="000000"/>
                <w:kern w:val="0"/>
                <w:sz w:val="22"/>
                <w:szCs w:val="22"/>
                <w:lang w:val="en-US" w:eastAsia="es-CO"/>
              </w:rPr>
              <w:t xml:space="preserve">thers water quality parameters </w:t>
            </w:r>
            <w:r>
              <w:rPr>
                <w:i/>
                <w:iCs/>
                <w:color w:val="000000"/>
                <w:kern w:val="0"/>
                <w:sz w:val="22"/>
                <w:szCs w:val="22"/>
                <w:lang w:val="en-US" w:eastAsia="es-CO"/>
              </w:rPr>
              <w:t>v</w:t>
            </w:r>
            <w:r w:rsidRPr="007677D8">
              <w:rPr>
                <w:i/>
                <w:iCs/>
                <w:color w:val="000000"/>
                <w:kern w:val="0"/>
                <w:sz w:val="22"/>
                <w:szCs w:val="22"/>
                <w:lang w:val="en-US" w:eastAsia="es-CO"/>
              </w:rPr>
              <w:t>ariation:</w:t>
            </w:r>
            <w:r>
              <w:rPr>
                <w:i/>
                <w:iCs/>
                <w:color w:val="000000"/>
                <w:kern w:val="0"/>
                <w:sz w:val="22"/>
                <w:szCs w:val="22"/>
                <w:lang w:val="en-US" w:eastAsia="es-CO"/>
              </w:rPr>
              <w:t xml:space="preserve"> </w:t>
            </w:r>
            <w:r w:rsidRPr="009E3822">
              <w:rPr>
                <w:color w:val="000000"/>
                <w:kern w:val="0"/>
                <w:sz w:val="22"/>
                <w:szCs w:val="22"/>
                <w:lang w:val="en-US" w:eastAsia="es-CO"/>
              </w:rPr>
              <w:t>Other</w:t>
            </w:r>
            <w:r w:rsidRPr="007677D8">
              <w:rPr>
                <w:color w:val="000000"/>
                <w:kern w:val="0"/>
                <w:sz w:val="22"/>
                <w:szCs w:val="22"/>
                <w:lang w:val="en-US" w:eastAsia="es-CO"/>
              </w:rPr>
              <w:t xml:space="preserve"> parameters difference </w:t>
            </w:r>
            <w:r>
              <w:rPr>
                <w:color w:val="000000"/>
                <w:kern w:val="0"/>
                <w:sz w:val="22"/>
                <w:szCs w:val="22"/>
                <w:lang w:val="en-US" w:eastAsia="es-CO"/>
              </w:rPr>
              <w:t>river below in regard to river up</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349039F3"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 xml:space="preserve">Fats and oils [mg/L] </w:t>
            </w:r>
            <w:r w:rsidRPr="007677D8">
              <w:rPr>
                <w:color w:val="000000"/>
                <w:kern w:val="0"/>
                <w:sz w:val="22"/>
                <w:szCs w:val="22"/>
                <w:lang w:val="en-US" w:eastAsia="es-CO"/>
              </w:rPr>
              <w:br/>
            </w:r>
            <w:r w:rsidRPr="007677D8">
              <w:rPr>
                <w:color w:val="000000"/>
                <w:kern w:val="0"/>
                <w:sz w:val="22"/>
                <w:szCs w:val="22"/>
                <w:lang w:val="en-US" w:eastAsia="es-CO"/>
              </w:rPr>
              <w:t>Surfactants [ mg</w:t>
            </w:r>
            <w:r>
              <w:rPr>
                <w:color w:val="000000"/>
                <w:kern w:val="0"/>
                <w:sz w:val="22"/>
                <w:szCs w:val="22"/>
                <w:lang w:val="en-US" w:eastAsia="es-CO"/>
              </w:rPr>
              <w:t xml:space="preserve">/L </w:t>
            </w:r>
            <w:r w:rsidRPr="007677D8">
              <w:rPr>
                <w:color w:val="000000"/>
                <w:kern w:val="0"/>
                <w:sz w:val="22"/>
                <w:szCs w:val="22"/>
                <w:lang w:val="en-US" w:eastAsia="es-CO"/>
              </w:rPr>
              <w:t>SAAM]</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1C0BEC02"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quality monitoring​​ over the current (Primary)</w:t>
            </w:r>
          </w:p>
        </w:tc>
        <w:tc>
          <w:tcPr>
            <w:tcW w:w="3741" w:type="dxa"/>
            <w:tcBorders>
              <w:top w:val="nil"/>
              <w:left w:val="nil"/>
              <w:bottom w:val="single" w:color="auto" w:sz="4" w:space="0"/>
              <w:right w:val="single" w:color="auto" w:sz="4" w:space="0"/>
            </w:tcBorders>
            <w:vAlign w:val="center"/>
            <w:hideMark/>
          </w:tcPr>
          <w:tbl>
            <w:tblPr>
              <w:tblStyle w:val="Tablaconcuadrcula1"/>
              <w:tblW w:w="0" w:type="auto"/>
              <w:jc w:val="center"/>
              <w:tblLook w:val="04A0" w:firstRow="1" w:lastRow="0" w:firstColumn="1" w:lastColumn="0" w:noHBand="0" w:noVBand="1"/>
            </w:tblPr>
            <w:tblGrid>
              <w:gridCol w:w="1463"/>
              <w:gridCol w:w="1701"/>
            </w:tblGrid>
            <w:tr w:rsidRPr="007677D8" w:rsidR="005E3FA6" w:rsidTr="0075000F" w14:paraId="3797B5B4" w14:textId="77777777">
              <w:trPr>
                <w:jc w:val="center"/>
              </w:trPr>
              <w:tc>
                <w:tcPr>
                  <w:tcW w:w="1463" w:type="dxa"/>
                  <w:vAlign w:val="center"/>
                </w:tcPr>
                <w:p w:rsidRPr="007677D8" w:rsidR="005E3FA6" w:rsidP="0075000F" w:rsidRDefault="005E3FA6" w14:paraId="1069BC35" w14:textId="77777777">
                  <w:pPr>
                    <w:spacing w:after="0" w:line="240" w:lineRule="auto"/>
                    <w:ind w:firstLine="0"/>
                    <w:jc w:val="center"/>
                    <w:rPr>
                      <w:rFonts w:eastAsia="Aptos"/>
                      <w:b/>
                      <w:bCs/>
                      <w:color w:val="000000"/>
                      <w:sz w:val="20"/>
                      <w:szCs w:val="20"/>
                      <w:lang w:val="en-US" w:eastAsia="es-CO"/>
                    </w:rPr>
                  </w:pPr>
                  <w:r w:rsidRPr="007677D8">
                    <w:rPr>
                      <w:color w:val="000000"/>
                      <w:sz w:val="22"/>
                      <w:szCs w:val="22"/>
                      <w:lang w:val="en-US" w:eastAsia="es-CO"/>
                    </w:rPr>
                    <w:t> </w:t>
                  </w:r>
                  <w:r w:rsidRPr="007677D8">
                    <w:rPr>
                      <w:rFonts w:eastAsia="Aptos"/>
                      <w:b/>
                      <w:bCs/>
                      <w:color w:val="000000"/>
                      <w:sz w:val="20"/>
                      <w:szCs w:val="20"/>
                      <w:lang w:val="en-US" w:eastAsia="es-CO"/>
                    </w:rPr>
                    <w:t>Parameter</w:t>
                  </w:r>
                </w:p>
              </w:tc>
              <w:tc>
                <w:tcPr>
                  <w:tcW w:w="1701" w:type="dxa"/>
                  <w:vAlign w:val="center"/>
                </w:tcPr>
                <w:p w:rsidRPr="007677D8" w:rsidR="005E3FA6" w:rsidP="0075000F" w:rsidRDefault="005E3FA6" w14:paraId="4365E890" w14:textId="77777777">
                  <w:pPr>
                    <w:spacing w:after="0" w:line="240" w:lineRule="auto"/>
                    <w:ind w:firstLine="0"/>
                    <w:jc w:val="center"/>
                    <w:rPr>
                      <w:rFonts w:eastAsia="Aptos"/>
                      <w:b/>
                      <w:bCs/>
                      <w:color w:val="000000"/>
                      <w:sz w:val="20"/>
                      <w:szCs w:val="20"/>
                      <w:lang w:val="en-US" w:eastAsia="es-CO"/>
                    </w:rPr>
                  </w:pPr>
                  <w:r w:rsidRPr="007677D8">
                    <w:rPr>
                      <w:rFonts w:eastAsia="Aptos"/>
                      <w:b/>
                      <w:bCs/>
                      <w:color w:val="000000"/>
                      <w:sz w:val="20"/>
                      <w:szCs w:val="20"/>
                      <w:lang w:val="en-US" w:eastAsia="es-CO"/>
                    </w:rPr>
                    <w:t>Δ (Unit)</w:t>
                  </w:r>
                </w:p>
              </w:tc>
            </w:tr>
            <w:tr w:rsidRPr="007677D8" w:rsidR="005E3FA6" w:rsidTr="0075000F" w14:paraId="54CD6125" w14:textId="77777777">
              <w:trPr>
                <w:jc w:val="center"/>
              </w:trPr>
              <w:tc>
                <w:tcPr>
                  <w:tcW w:w="1463" w:type="dxa"/>
                  <w:vAlign w:val="center"/>
                </w:tcPr>
                <w:p w:rsidRPr="007677D8" w:rsidR="005E3FA6" w:rsidP="0075000F" w:rsidRDefault="005E3FA6" w14:paraId="5222889D"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 </w:t>
                  </w:r>
                  <w:r w:rsidRPr="007677D8">
                    <w:rPr>
                      <w:rFonts w:eastAsia="Aptos"/>
                      <w:color w:val="000000"/>
                      <w:sz w:val="20"/>
                      <w:szCs w:val="20"/>
                      <w:lang w:val="en-US" w:eastAsia="es-CO"/>
                    </w:rPr>
                    <w:t>Fats and oils</w:t>
                  </w:r>
                </w:p>
              </w:tc>
              <w:tc>
                <w:tcPr>
                  <w:tcW w:w="1701" w:type="dxa"/>
                  <w:vAlign w:val="center"/>
                </w:tcPr>
                <w:p w:rsidRPr="007677D8" w:rsidR="005E3FA6" w:rsidP="0075000F" w:rsidRDefault="005E3FA6" w14:paraId="11DFE127"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+2 (mg/L)</w:t>
                  </w:r>
                </w:p>
              </w:tc>
            </w:tr>
            <w:tr w:rsidRPr="007677D8" w:rsidR="005E3FA6" w:rsidTr="0075000F" w14:paraId="316A0121" w14:textId="77777777">
              <w:trPr>
                <w:jc w:val="center"/>
              </w:trPr>
              <w:tc>
                <w:tcPr>
                  <w:tcW w:w="1463" w:type="dxa"/>
                  <w:vAlign w:val="center"/>
                </w:tcPr>
                <w:p w:rsidRPr="007677D8" w:rsidR="005E3FA6" w:rsidP="0075000F" w:rsidRDefault="005E3FA6" w14:paraId="6614A952"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2"/>
                      <w:szCs w:val="22"/>
                      <w:lang w:val="en-US" w:eastAsia="es-CO"/>
                    </w:rPr>
                    <w:t xml:space="preserve">∆ </w:t>
                  </w:r>
                  <w:r w:rsidRPr="007677D8">
                    <w:rPr>
                      <w:rFonts w:eastAsia="Aptos"/>
                      <w:color w:val="000000"/>
                      <w:sz w:val="20"/>
                      <w:szCs w:val="20"/>
                      <w:lang w:val="en-US" w:eastAsia="es-CO"/>
                    </w:rPr>
                    <w:t>Surfactants</w:t>
                  </w:r>
                </w:p>
              </w:tc>
              <w:tc>
                <w:tcPr>
                  <w:tcW w:w="1701" w:type="dxa"/>
                  <w:vAlign w:val="center"/>
                </w:tcPr>
                <w:p w:rsidRPr="007677D8" w:rsidR="005E3FA6" w:rsidP="0075000F" w:rsidRDefault="005E3FA6" w14:paraId="41B0A9AC" w14:textId="77777777">
                  <w:pPr>
                    <w:spacing w:after="0" w:line="240" w:lineRule="auto"/>
                    <w:ind w:firstLine="0"/>
                    <w:jc w:val="center"/>
                    <w:rPr>
                      <w:rFonts w:eastAsia="Aptos"/>
                      <w:color w:val="000000"/>
                      <w:sz w:val="20"/>
                      <w:szCs w:val="20"/>
                      <w:lang w:val="en-US" w:eastAsia="es-CO"/>
                    </w:rPr>
                  </w:pPr>
                  <w:r w:rsidRPr="007677D8">
                    <w:rPr>
                      <w:rFonts w:eastAsia="Aptos"/>
                      <w:color w:val="000000"/>
                      <w:sz w:val="20"/>
                      <w:szCs w:val="20"/>
                      <w:lang w:val="en-US" w:eastAsia="es-CO"/>
                    </w:rPr>
                    <w:t>+0.059 ( mg</w:t>
                  </w:r>
                  <w:r>
                    <w:rPr>
                      <w:rFonts w:eastAsia="Aptos"/>
                      <w:color w:val="000000"/>
                      <w:sz w:val="20"/>
                      <w:szCs w:val="20"/>
                      <w:lang w:val="en-US" w:eastAsia="es-CO"/>
                    </w:rPr>
                    <w:t xml:space="preserve">/L </w:t>
                  </w:r>
                  <w:r w:rsidRPr="007677D8">
                    <w:rPr>
                      <w:rFonts w:eastAsia="Aptos"/>
                      <w:color w:val="000000"/>
                      <w:sz w:val="20"/>
                      <w:szCs w:val="20"/>
                      <w:lang w:val="en-US" w:eastAsia="es-CO"/>
                    </w:rPr>
                    <w:t>SAAM)</w:t>
                  </w:r>
                </w:p>
              </w:tc>
            </w:tr>
          </w:tbl>
          <w:p w:rsidRPr="007677D8" w:rsidR="005E3FA6" w:rsidP="0075000F" w:rsidRDefault="005E3FA6" w14:paraId="4ABA1A11" w14:textId="77777777">
            <w:pPr>
              <w:spacing w:after="0" w:line="240" w:lineRule="auto"/>
              <w:ind w:firstLine="0"/>
              <w:jc w:val="left"/>
              <w:rPr>
                <w:color w:val="000000"/>
                <w:kern w:val="0"/>
                <w:sz w:val="22"/>
                <w:szCs w:val="22"/>
                <w:lang w:val="en-US" w:eastAsia="es-CO"/>
              </w:rPr>
            </w:pPr>
          </w:p>
        </w:tc>
      </w:tr>
      <w:tr w:rsidRPr="007677D8" w:rsidR="005E3FA6" w:rsidTr="0075000F" w14:paraId="08BEE0F3" w14:textId="77777777">
        <w:trPr>
          <w:trHeight w:val="561"/>
        </w:trPr>
        <w:tc>
          <w:tcPr>
            <w:tcW w:w="0" w:type="auto"/>
            <w:tcBorders>
              <w:top w:val="nil"/>
              <w:left w:val="single" w:color="auto" w:sz="4" w:space="0"/>
              <w:bottom w:val="single" w:color="auto" w:sz="4" w:space="0"/>
              <w:right w:val="single" w:color="auto" w:sz="4" w:space="0"/>
            </w:tcBorders>
            <w:shd w:val="clear" w:color="000000" w:fill="DAF2D0"/>
            <w:vAlign w:val="center"/>
            <w:hideMark/>
          </w:tcPr>
          <w:p w:rsidRPr="007677D8" w:rsidR="005E3FA6" w:rsidP="0075000F" w:rsidRDefault="005E3FA6" w14:paraId="301FA2DE" w14:textId="77777777">
            <w:pPr>
              <w:spacing w:after="0" w:line="240" w:lineRule="auto"/>
              <w:ind w:firstLine="0"/>
              <w:jc w:val="center"/>
              <w:rPr>
                <w:b/>
                <w:bCs/>
                <w:color w:val="000000"/>
                <w:kern w:val="0"/>
                <w:lang w:val="en-US" w:eastAsia="es-CO"/>
              </w:rPr>
            </w:pPr>
            <w:r>
              <w:rPr>
                <w:b/>
                <w:bCs/>
                <w:color w:val="000000"/>
                <w:kern w:val="0"/>
                <w:lang w:val="en-US" w:eastAsia="es-CO"/>
              </w:rPr>
              <w:t>A</w:t>
            </w:r>
          </w:p>
        </w:tc>
        <w:tc>
          <w:tcPr>
            <w:tcW w:w="0" w:type="auto"/>
            <w:tcBorders>
              <w:top w:val="nil"/>
              <w:left w:val="nil"/>
              <w:bottom w:val="single" w:color="auto" w:sz="4" w:space="0"/>
              <w:right w:val="single" w:color="auto" w:sz="4" w:space="0"/>
            </w:tcBorders>
            <w:vAlign w:val="center"/>
            <w:hideMark/>
          </w:tcPr>
          <w:p w:rsidRPr="007677D8" w:rsidR="005E3FA6" w:rsidP="0075000F" w:rsidRDefault="005E3FA6" w14:paraId="48B7EFCC" w14:textId="77777777">
            <w:pPr>
              <w:spacing w:after="0" w:line="240" w:lineRule="auto"/>
              <w:ind w:firstLine="0"/>
              <w:jc w:val="left"/>
              <w:rPr>
                <w:i/>
                <w:iCs/>
                <w:color w:val="000000"/>
                <w:kern w:val="0"/>
                <w:sz w:val="22"/>
                <w:szCs w:val="22"/>
                <w:lang w:val="en-US" w:eastAsia="es-CO"/>
              </w:rPr>
            </w:pPr>
            <w:r w:rsidRPr="007677D8">
              <w:rPr>
                <w:i/>
                <w:iCs/>
                <w:color w:val="000000"/>
                <w:kern w:val="0"/>
                <w:sz w:val="22"/>
                <w:szCs w:val="22"/>
                <w:lang w:val="en-US" w:eastAsia="es-CO"/>
              </w:rPr>
              <w:t>4.1.1.8 Water Quality Index (</w:t>
            </w:r>
            <w:r>
              <w:rPr>
                <w:i/>
                <w:iCs/>
                <w:color w:val="000000"/>
                <w:kern w:val="0"/>
                <w:sz w:val="22"/>
                <w:szCs w:val="22"/>
                <w:lang w:val="en-US" w:eastAsia="es-CO"/>
              </w:rPr>
              <w:t>WQI</w:t>
            </w:r>
            <w:r w:rsidRPr="007677D8">
              <w:rPr>
                <w:i/>
                <w:iCs/>
                <w:color w:val="000000"/>
                <w:kern w:val="0"/>
                <w:sz w:val="22"/>
                <w:szCs w:val="22"/>
                <w:lang w:val="en-US" w:eastAsia="es-CO"/>
              </w:rPr>
              <w:t>): Variation</w:t>
            </w:r>
            <w:r>
              <w:rPr>
                <w:i/>
                <w:iCs/>
                <w:color w:val="000000"/>
                <w:kern w:val="0"/>
                <w:sz w:val="22"/>
                <w:szCs w:val="22"/>
                <w:lang w:val="en-US" w:eastAsia="es-CO"/>
              </w:rPr>
              <w:t>:</w:t>
            </w:r>
            <w:r w:rsidRPr="007677D8">
              <w:rPr>
                <w:i/>
                <w:iCs/>
                <w:color w:val="000000"/>
                <w:kern w:val="0"/>
                <w:sz w:val="22"/>
                <w:szCs w:val="22"/>
                <w:lang w:val="en-US" w:eastAsia="es-CO"/>
              </w:rPr>
              <w:t xml:space="preserve"> </w:t>
            </w:r>
            <w:r w:rsidRPr="007677D8">
              <w:rPr>
                <w:color w:val="000000"/>
                <w:kern w:val="0"/>
                <w:sz w:val="22"/>
                <w:szCs w:val="22"/>
                <w:lang w:val="en-US" w:eastAsia="es-CO"/>
              </w:rPr>
              <w:t>Numerical value that qualifies in five categories water quality of a surface stream​</w:t>
            </w:r>
          </w:p>
        </w:tc>
        <w:tc>
          <w:tcPr>
            <w:tcW w:w="3090" w:type="dxa"/>
            <w:tcBorders>
              <w:top w:val="nil"/>
              <w:left w:val="nil"/>
              <w:bottom w:val="single" w:color="auto" w:sz="4" w:space="0"/>
              <w:right w:val="single" w:color="auto" w:sz="4" w:space="0"/>
            </w:tcBorders>
            <w:vAlign w:val="center"/>
            <w:hideMark/>
          </w:tcPr>
          <w:p w:rsidRPr="007677D8" w:rsidR="005E3FA6" w:rsidP="0075000F" w:rsidRDefault="005E3FA6" w14:paraId="53773415" w14:textId="77777777">
            <w:pPr>
              <w:spacing w:after="0" w:line="240" w:lineRule="auto"/>
              <w:ind w:firstLine="0"/>
              <w:jc w:val="left"/>
              <w:rPr>
                <w:rFonts w:ascii="Calibri" w:hAnsi="Calibri" w:cs="Calibri"/>
                <w:color w:val="000000"/>
                <w:kern w:val="0"/>
                <w:sz w:val="22"/>
                <w:szCs w:val="22"/>
                <w:lang w:val="en-US" w:eastAsia="es-CO"/>
              </w:rPr>
            </w:pPr>
            <w:r w:rsidRPr="007677D8">
              <w:rPr>
                <w:rFonts w:ascii="Calibri" w:hAnsi="Calibri" w:cs="Calibri"/>
                <w:color w:val="000000"/>
                <w:kern w:val="0"/>
                <w:sz w:val="22"/>
                <w:szCs w:val="22"/>
                <w:lang w:val="en-US" w:eastAsia="es-CO"/>
              </w:rPr>
              <w:t xml:space="preserve">Δ </w:t>
            </w:r>
            <w:proofErr w:type="spellStart"/>
            <w:r>
              <w:rPr>
                <w:color w:val="000000"/>
                <w:kern w:val="0"/>
                <w:sz w:val="22"/>
                <w:szCs w:val="22"/>
                <w:lang w:val="en-US" w:eastAsia="es-CO"/>
              </w:rPr>
              <w:t>WQI</w:t>
            </w:r>
            <w:r w:rsidRPr="007677D8">
              <w:rPr>
                <w:color w:val="000000"/>
                <w:kern w:val="0"/>
                <w:sz w:val="22"/>
                <w:szCs w:val="22"/>
                <w:vertAlign w:val="subscript"/>
                <w:lang w:val="en-US" w:eastAsia="es-CO"/>
              </w:rPr>
              <w:t>njk</w:t>
            </w:r>
            <w:proofErr w:type="spellEnd"/>
            <w:r w:rsidRPr="007677D8">
              <w:rPr>
                <w:color w:val="000000"/>
                <w:kern w:val="0"/>
                <w:sz w:val="22"/>
                <w:szCs w:val="22"/>
                <w:vertAlign w:val="subscript"/>
                <w:lang w:val="en-US" w:eastAsia="es-CO"/>
              </w:rPr>
              <w:t xml:space="preserve"> </w:t>
            </w:r>
            <w:r w:rsidRPr="007677D8">
              <w:rPr>
                <w:color w:val="000000"/>
                <w:kern w:val="0"/>
                <w:sz w:val="22"/>
                <w:szCs w:val="22"/>
                <w:lang w:val="en-US" w:eastAsia="es-CO"/>
              </w:rPr>
              <w:t xml:space="preserve">= </w:t>
            </w:r>
            <w:r w:rsidRPr="007677D8">
              <w:rPr>
                <w:rFonts w:ascii="Calibri" w:hAnsi="Calibri" w:cs="Calibri"/>
                <w:color w:val="000000"/>
                <w:kern w:val="0"/>
                <w:sz w:val="22"/>
                <w:szCs w:val="22"/>
                <w:lang w:val="en-US" w:eastAsia="es-CO"/>
              </w:rPr>
              <w:t>Σ(W</w:t>
            </w:r>
            <w:r w:rsidRPr="007677D8">
              <w:rPr>
                <w:color w:val="000000"/>
                <w:kern w:val="0"/>
                <w:sz w:val="19"/>
                <w:szCs w:val="19"/>
                <w:vertAlign w:val="subscript"/>
                <w:lang w:val="en-US" w:eastAsia="es-CO"/>
              </w:rPr>
              <w:t xml:space="preserve">i </w:t>
            </w:r>
            <w:r w:rsidRPr="007677D8">
              <w:rPr>
                <w:color w:val="000000"/>
                <w:kern w:val="0"/>
                <w:sz w:val="19"/>
                <w:szCs w:val="19"/>
                <w:lang w:val="en-US" w:eastAsia="es-CO"/>
              </w:rPr>
              <w:t xml:space="preserve">* </w:t>
            </w:r>
            <w:proofErr w:type="spellStart"/>
            <w:r w:rsidRPr="007677D8">
              <w:rPr>
                <w:color w:val="000000"/>
                <w:kern w:val="0"/>
                <w:sz w:val="19"/>
                <w:szCs w:val="19"/>
                <w:lang w:val="en-US" w:eastAsia="es-CO"/>
              </w:rPr>
              <w:t>I</w:t>
            </w:r>
            <w:r w:rsidRPr="007677D8">
              <w:rPr>
                <w:color w:val="000000"/>
                <w:kern w:val="0"/>
                <w:sz w:val="19"/>
                <w:szCs w:val="19"/>
                <w:vertAlign w:val="subscript"/>
                <w:lang w:val="en-US" w:eastAsia="es-CO"/>
              </w:rPr>
              <w:t>jkjt</w:t>
            </w:r>
            <w:proofErr w:type="spellEnd"/>
            <w:r w:rsidRPr="007677D8">
              <w:rPr>
                <w:color w:val="000000"/>
                <w:kern w:val="0"/>
                <w:sz w:val="19"/>
                <w:szCs w:val="19"/>
                <w:vertAlign w:val="subscript"/>
                <w:lang w:val="en-US" w:eastAsia="es-CO"/>
              </w:rPr>
              <w:t xml:space="preserve"> </w:t>
            </w:r>
            <w:r w:rsidRPr="007677D8">
              <w:rPr>
                <w:color w:val="000000"/>
                <w:kern w:val="0"/>
                <w:sz w:val="19"/>
                <w:szCs w:val="19"/>
                <w:lang w:val="en-US" w:eastAsia="es-CO"/>
              </w:rPr>
              <w:t xml:space="preserve">) </w:t>
            </w:r>
            <w:r w:rsidRPr="007677D8">
              <w:rPr>
                <w:color w:val="000000"/>
                <w:kern w:val="0"/>
                <w:sz w:val="22"/>
                <w:szCs w:val="22"/>
                <w:lang w:val="en-US" w:eastAsia="es-CO"/>
              </w:rPr>
              <w:t>[-]</w:t>
            </w:r>
          </w:p>
        </w:tc>
        <w:tc>
          <w:tcPr>
            <w:tcW w:w="2410" w:type="dxa"/>
            <w:tcBorders>
              <w:top w:val="nil"/>
              <w:left w:val="nil"/>
              <w:bottom w:val="single" w:color="auto" w:sz="4" w:space="0"/>
              <w:right w:val="single" w:color="auto" w:sz="4" w:space="0"/>
            </w:tcBorders>
            <w:vAlign w:val="center"/>
            <w:hideMark/>
          </w:tcPr>
          <w:p w:rsidRPr="007677D8" w:rsidR="005E3FA6" w:rsidP="0075000F" w:rsidRDefault="005E3FA6" w14:paraId="1F15F4B4"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Water quality monitoring​​ over the current (Primary)</w:t>
            </w:r>
          </w:p>
        </w:tc>
        <w:tc>
          <w:tcPr>
            <w:tcW w:w="3741" w:type="dxa"/>
            <w:tcBorders>
              <w:top w:val="nil"/>
              <w:left w:val="nil"/>
              <w:bottom w:val="single" w:color="auto" w:sz="4" w:space="0"/>
              <w:right w:val="single" w:color="auto" w:sz="4" w:space="0"/>
            </w:tcBorders>
            <w:vAlign w:val="center"/>
            <w:hideMark/>
          </w:tcPr>
          <w:p w:rsidRPr="007677D8" w:rsidR="005E3FA6" w:rsidP="0075000F" w:rsidRDefault="005E3FA6" w14:paraId="28596686" w14:textId="77777777">
            <w:pPr>
              <w:spacing w:after="0" w:line="240" w:lineRule="auto"/>
              <w:ind w:firstLine="0"/>
              <w:jc w:val="left"/>
              <w:rPr>
                <w:color w:val="000000"/>
                <w:kern w:val="0"/>
                <w:sz w:val="22"/>
                <w:szCs w:val="22"/>
                <w:lang w:val="en-US" w:eastAsia="es-CO"/>
              </w:rPr>
            </w:pPr>
            <w:r w:rsidRPr="007677D8">
              <w:rPr>
                <w:color w:val="000000"/>
                <w:kern w:val="0"/>
                <w:sz w:val="22"/>
                <w:szCs w:val="22"/>
                <w:lang w:val="en-US" w:eastAsia="es-CO"/>
              </w:rPr>
              <w:t>∆</w:t>
            </w:r>
            <w:r>
              <w:rPr>
                <w:color w:val="000000"/>
                <w:kern w:val="0"/>
                <w:sz w:val="22"/>
                <w:szCs w:val="22"/>
                <w:lang w:val="en-US" w:eastAsia="es-CO"/>
              </w:rPr>
              <w:t>WQI</w:t>
            </w:r>
            <w:r w:rsidRPr="007677D8">
              <w:rPr>
                <w:color w:val="000000"/>
                <w:kern w:val="0"/>
                <w:sz w:val="22"/>
                <w:szCs w:val="22"/>
                <w:lang w:val="en-US" w:eastAsia="es-CO"/>
              </w:rPr>
              <w:t>: -0.06</w:t>
            </w:r>
          </w:p>
        </w:tc>
      </w:tr>
    </w:tbl>
    <w:p w:rsidR="005E3FA6" w:rsidP="005E3FA6" w:rsidRDefault="005E3FA6" w14:paraId="1DC87B95" w14:textId="77777777">
      <w:pPr>
        <w:spacing w:after="0" w:line="240" w:lineRule="auto"/>
        <w:ind w:firstLine="0"/>
        <w:jc w:val="left"/>
        <w:rPr>
          <w:rFonts w:eastAsia="Aptos"/>
          <w:b/>
          <w:bCs/>
          <w:color w:val="000000"/>
          <w:sz w:val="20"/>
          <w:szCs w:val="20"/>
          <w:lang w:val="en-US" w:eastAsia="es-CO"/>
          <w14:ligatures w14:val="standardContextual"/>
        </w:rPr>
      </w:pPr>
      <w:r w:rsidRPr="007677D8">
        <w:rPr>
          <w:color w:val="000000"/>
          <w:kern w:val="0"/>
          <w:sz w:val="22"/>
          <w:szCs w:val="22"/>
          <w:lang w:val="en-US" w:eastAsia="es-CO"/>
        </w:rPr>
        <w:tab/>
      </w:r>
      <w:r w:rsidRPr="007677D8">
        <w:rPr>
          <w:b/>
          <w:bCs/>
          <w:i/>
          <w:iCs/>
          <w:color w:val="000000"/>
          <w:kern w:val="0"/>
          <w:sz w:val="22"/>
          <w:szCs w:val="22"/>
          <w:lang w:val="en-US" w:eastAsia="es-CO"/>
        </w:rPr>
        <w:t>*Note</w:t>
      </w:r>
      <w:r w:rsidRPr="007677D8">
        <w:rPr>
          <w:i/>
          <w:iCs/>
          <w:color w:val="000000"/>
          <w:kern w:val="0"/>
          <w:sz w:val="22"/>
          <w:szCs w:val="22"/>
          <w:lang w:val="en-US" w:eastAsia="es-CO"/>
        </w:rPr>
        <w:t>. A: environmental; BOD</w:t>
      </w:r>
      <w:r w:rsidRPr="007677D8">
        <w:rPr>
          <w:i/>
          <w:iCs/>
          <w:color w:val="000000"/>
          <w:kern w:val="0"/>
          <w:sz w:val="22"/>
          <w:szCs w:val="22"/>
          <w:vertAlign w:val="subscript"/>
          <w:lang w:val="en-US" w:eastAsia="es-CO"/>
        </w:rPr>
        <w:t>5</w:t>
      </w:r>
      <w:r w:rsidRPr="007677D8">
        <w:rPr>
          <w:i/>
          <w:iCs/>
          <w:color w:val="000000"/>
          <w:kern w:val="0"/>
          <w:sz w:val="22"/>
          <w:szCs w:val="22"/>
          <w:lang w:val="en-US" w:eastAsia="es-CO"/>
        </w:rPr>
        <w:t xml:space="preserve">: biochemistry oxygen demand; COD: chemistry oxygen demand; Wi: relative weight assigned to the quality variable; </w:t>
      </w:r>
      <w:proofErr w:type="spellStart"/>
      <w:r w:rsidRPr="007677D8">
        <w:rPr>
          <w:i/>
          <w:iCs/>
          <w:color w:val="000000"/>
          <w:kern w:val="0"/>
          <w:sz w:val="22"/>
          <w:szCs w:val="22"/>
          <w:lang w:val="en-US" w:eastAsia="es-CO"/>
        </w:rPr>
        <w:t>Iijkt</w:t>
      </w:r>
      <w:proofErr w:type="spellEnd"/>
      <w:r w:rsidRPr="007677D8">
        <w:rPr>
          <w:i/>
          <w:iCs/>
          <w:color w:val="000000"/>
          <w:kern w:val="0"/>
          <w:sz w:val="22"/>
          <w:szCs w:val="22"/>
          <w:lang w:val="en-US" w:eastAsia="es-CO"/>
        </w:rPr>
        <w:t xml:space="preserve">: calculated value of the variable; </w:t>
      </w:r>
      <w:bookmarkStart w:name="_Hlk179209643" w:id="13"/>
      <w:r w:rsidRPr="007677D8">
        <w:rPr>
          <w:rFonts w:eastAsia="Aptos"/>
          <w:i/>
          <w:iCs/>
          <w:color w:val="000000"/>
          <w:sz w:val="22"/>
          <w:szCs w:val="22"/>
          <w:lang w:val="en-US" w:eastAsia="es-CO"/>
          <w14:ligatures w14:val="standardContextual"/>
        </w:rPr>
        <w:t xml:space="preserve">Δ: variation of the parameter before and after the </w:t>
      </w:r>
      <w:r>
        <w:rPr>
          <w:rFonts w:eastAsia="Aptos"/>
          <w:i/>
          <w:iCs/>
          <w:color w:val="000000"/>
          <w:sz w:val="22"/>
          <w:szCs w:val="22"/>
          <w:lang w:val="en-US" w:eastAsia="es-CO"/>
          <w14:ligatures w14:val="standardContextual"/>
        </w:rPr>
        <w:t>waste</w:t>
      </w:r>
      <w:r w:rsidRPr="007677D8">
        <w:rPr>
          <w:rFonts w:eastAsia="Aptos"/>
          <w:i/>
          <w:iCs/>
          <w:color w:val="000000"/>
          <w:sz w:val="22"/>
          <w:szCs w:val="22"/>
          <w:lang w:val="en-US" w:eastAsia="es-CO"/>
          <w14:ligatures w14:val="standardContextual"/>
        </w:rPr>
        <w:t>water discharges.</w:t>
      </w:r>
      <w:r w:rsidRPr="007677D8">
        <w:rPr>
          <w:rFonts w:eastAsia="Aptos"/>
          <w:b/>
          <w:bCs/>
          <w:color w:val="000000"/>
          <w:sz w:val="20"/>
          <w:szCs w:val="20"/>
          <w:lang w:val="en-US" w:eastAsia="es-CO"/>
          <w14:ligatures w14:val="standardContextual"/>
        </w:rPr>
        <w:t xml:space="preserve"> </w:t>
      </w:r>
      <w:bookmarkEnd w:id="13"/>
    </w:p>
    <w:p w:rsidRPr="005E3FA6" w:rsidR="005E3FA6" w:rsidP="005E3FA6" w:rsidRDefault="005E3FA6" w14:paraId="5FC4627D" w14:textId="77777777">
      <w:pPr>
        <w:spacing w:after="0" w:line="240" w:lineRule="auto"/>
        <w:rPr>
          <w:rFonts w:eastAsia="Aptos"/>
          <w:b/>
          <w:bCs/>
          <w:lang w:val="es-CO" w:eastAsia="es-CO"/>
        </w:rPr>
      </w:pPr>
      <w:proofErr w:type="spellStart"/>
      <w:r w:rsidRPr="005E3FA6">
        <w:rPr>
          <w:rFonts w:eastAsia="Aptos"/>
          <w:b/>
          <w:bCs/>
          <w:lang w:val="es-CO" w:eastAsia="es-CO"/>
        </w:rPr>
        <w:t>References</w:t>
      </w:r>
      <w:proofErr w:type="spellEnd"/>
    </w:p>
    <w:p w:rsidRPr="002B53CB" w:rsidR="005E3FA6" w:rsidP="005E3FA6" w:rsidRDefault="005E3FA6" w14:paraId="0C033A91" w14:textId="3FEED839">
      <w:pPr>
        <w:pStyle w:val="EndNoteBibliography"/>
        <w:spacing w:after="0"/>
        <w:ind w:left="284" w:hanging="284"/>
        <w:rPr>
          <w:lang w:val="es-CO"/>
        </w:rPr>
      </w:pPr>
      <w:r>
        <w:rPr>
          <w:lang w:val="en-US"/>
        </w:rPr>
        <w:fldChar w:fldCharType="begin"/>
      </w:r>
      <w:r w:rsidRPr="005E3FA6">
        <w:rPr>
          <w:lang w:val="es-CO"/>
        </w:rPr>
        <w:instrText xml:space="preserve"> ADDIN EN.REFLIST </w:instrText>
      </w:r>
      <w:r>
        <w:rPr>
          <w:lang w:val="en-US"/>
        </w:rPr>
        <w:fldChar w:fldCharType="separate"/>
      </w:r>
      <w:r w:rsidRPr="001C7FF4">
        <w:t>CCB (2020) Informe económico de Santander. Cámara de Comercio de Bucaramanga (CCB)</w:t>
      </w:r>
      <w:r w:rsidR="002B53CB">
        <w:rPr>
          <w:lang w:val="es-CO"/>
        </w:rPr>
        <w:t>.</w:t>
      </w:r>
      <w:r w:rsidRPr="002B53CB" w:rsidR="002B53CB">
        <w:t xml:space="preserve"> </w:t>
      </w:r>
      <w:r w:rsidRPr="001C7FF4" w:rsidR="002B53CB">
        <w:t>Bucaramanga</w:t>
      </w:r>
      <w:r w:rsidR="00D241F0">
        <w:rPr>
          <w:lang w:val="es-CO"/>
        </w:rPr>
        <w:t xml:space="preserve">, </w:t>
      </w:r>
      <w:r w:rsidRPr="001C7FF4" w:rsidR="002B53CB">
        <w:t>Colombia</w:t>
      </w:r>
      <w:r w:rsidR="002B53CB">
        <w:rPr>
          <w:lang w:val="es-CO"/>
        </w:rPr>
        <w:t>.</w:t>
      </w:r>
    </w:p>
    <w:p w:rsidRPr="00D241F0" w:rsidR="005E3FA6" w:rsidP="005E3FA6" w:rsidRDefault="005E3FA6" w14:paraId="72EA8864" w14:textId="640C9A69">
      <w:pPr>
        <w:pStyle w:val="EndNoteBibliography"/>
        <w:spacing w:after="0"/>
        <w:ind w:left="284" w:hanging="284"/>
        <w:rPr>
          <w:lang w:val="es-CO"/>
        </w:rPr>
      </w:pPr>
      <w:r w:rsidRPr="001C7FF4">
        <w:t>CDMB (2020) Actualización POMCA del Río Alto Lebrija. Corporación Autónoma Regional para la Defensa de la Meseta de Bucaramanga (CDMB).</w:t>
      </w:r>
      <w:r w:rsidRPr="00D241F0" w:rsidR="00D241F0">
        <w:t xml:space="preserve"> </w:t>
      </w:r>
      <w:r w:rsidRPr="001C7FF4" w:rsidR="00D241F0">
        <w:t>Bucaramanga, Colombia</w:t>
      </w:r>
      <w:r w:rsidR="00D241F0">
        <w:rPr>
          <w:lang w:val="es-CO"/>
        </w:rPr>
        <w:t>.</w:t>
      </w:r>
    </w:p>
    <w:p w:rsidRPr="00D241F0" w:rsidR="005E3FA6" w:rsidP="005E3FA6" w:rsidRDefault="005E3FA6" w14:paraId="2A7F5B9E" w14:textId="50DE90DE">
      <w:pPr>
        <w:pStyle w:val="EndNoteBibliography"/>
        <w:spacing w:after="0"/>
        <w:ind w:left="284" w:hanging="284"/>
        <w:rPr>
          <w:lang w:val="es-CO"/>
        </w:rPr>
      </w:pPr>
      <w:r w:rsidRPr="001C7FF4">
        <w:t>DANE (2018) Demografía y Población. Departamento Administrativo Nacional de Estadística (DANE).</w:t>
      </w:r>
      <w:r w:rsidRPr="00D241F0" w:rsidR="00D241F0">
        <w:t xml:space="preserve"> </w:t>
      </w:r>
      <w:r w:rsidRPr="001C7FF4" w:rsidR="00D241F0">
        <w:t>Bogotá, DC</w:t>
      </w:r>
      <w:r w:rsidR="00D241F0">
        <w:rPr>
          <w:lang w:val="es-CO"/>
        </w:rPr>
        <w:t>.</w:t>
      </w:r>
    </w:p>
    <w:p w:rsidRPr="00D241F0" w:rsidR="005E3FA6" w:rsidP="005E3FA6" w:rsidRDefault="005E3FA6" w14:paraId="72EA7677" w14:textId="1E50337B">
      <w:pPr>
        <w:pStyle w:val="EndNoteBibliography"/>
        <w:spacing w:after="0"/>
        <w:ind w:left="284" w:hanging="284"/>
        <w:rPr>
          <w:lang w:val="es-CO"/>
        </w:rPr>
      </w:pPr>
      <w:r w:rsidRPr="001C7FF4">
        <w:t>DANE (2022) Déficit Habitacional. Departamento Administrativo Nacional de Estadística (DANE).</w:t>
      </w:r>
      <w:r w:rsidR="00D241F0">
        <w:rPr>
          <w:lang w:val="es-CO"/>
        </w:rPr>
        <w:t xml:space="preserve"> </w:t>
      </w:r>
      <w:r w:rsidRPr="001C7FF4" w:rsidR="00D241F0">
        <w:t>Bogotá, DC</w:t>
      </w:r>
      <w:r w:rsidR="00D241F0">
        <w:rPr>
          <w:lang w:val="es-CO"/>
        </w:rPr>
        <w:t>.</w:t>
      </w:r>
    </w:p>
    <w:p w:rsidRPr="00D241F0" w:rsidR="005E3FA6" w:rsidP="005E3FA6" w:rsidRDefault="005E3FA6" w14:paraId="27CFAAAB" w14:textId="657AB004">
      <w:pPr>
        <w:pStyle w:val="EndNoteBibliography"/>
        <w:spacing w:after="0"/>
        <w:ind w:left="284" w:hanging="284"/>
        <w:rPr>
          <w:lang w:val="es-CO"/>
        </w:rPr>
      </w:pPr>
      <w:r w:rsidRPr="001C7FF4">
        <w:t>DANE (2022) Mercado Laboral por Departamentos. Departamento Administrativo Nacional de Estadística.</w:t>
      </w:r>
      <w:r w:rsidR="00D241F0">
        <w:rPr>
          <w:lang w:val="es-CO"/>
        </w:rPr>
        <w:t xml:space="preserve"> </w:t>
      </w:r>
      <w:r w:rsidRPr="001C7FF4" w:rsidR="00D241F0">
        <w:t>Bogotá, DC</w:t>
      </w:r>
      <w:r w:rsidR="00D241F0">
        <w:rPr>
          <w:lang w:val="es-CO"/>
        </w:rPr>
        <w:t>.</w:t>
      </w:r>
    </w:p>
    <w:p w:rsidRPr="00D241F0" w:rsidR="005E3FA6" w:rsidP="005E3FA6" w:rsidRDefault="005E3FA6" w14:paraId="64D32A46" w14:textId="1ADCCB17">
      <w:pPr>
        <w:pStyle w:val="EndNoteBibliography"/>
        <w:spacing w:after="0"/>
        <w:ind w:left="284" w:hanging="284"/>
        <w:rPr>
          <w:lang w:val="es-CO"/>
        </w:rPr>
      </w:pPr>
      <w:r w:rsidRPr="001C7FF4">
        <w:t>DANE (2023) Comportamiento de los componentes demográficos en Colombia en 2021 a partir de la Gran Encuesta Integrada de Hogares - GEIH y la Encuesta Nacional de Calidad de Vida – ENCV. Departamento Administrativo Nacional de Estadística (DANE).</w:t>
      </w:r>
      <w:r w:rsidR="00D241F0">
        <w:rPr>
          <w:lang w:val="es-CO"/>
        </w:rPr>
        <w:t xml:space="preserve"> </w:t>
      </w:r>
      <w:r w:rsidRPr="001C7FF4" w:rsidR="00D241F0">
        <w:t>Bogotá, DC</w:t>
      </w:r>
      <w:r w:rsidR="00D241F0">
        <w:rPr>
          <w:lang w:val="es-CO"/>
        </w:rPr>
        <w:t>.</w:t>
      </w:r>
    </w:p>
    <w:p w:rsidRPr="00D241F0" w:rsidR="005E3FA6" w:rsidP="005E3FA6" w:rsidRDefault="005E3FA6" w14:paraId="1409BC90" w14:textId="495C6F47">
      <w:pPr>
        <w:pStyle w:val="EndNoteBibliography"/>
        <w:spacing w:after="0"/>
        <w:ind w:left="284" w:hanging="284"/>
        <w:rPr>
          <w:lang w:val="es-CO"/>
        </w:rPr>
      </w:pPr>
      <w:r w:rsidRPr="001C7FF4">
        <w:t>DANE (2023) Perfiles Económicos Departamentales. Departamento Administrativo Nacional de Estadística (DANE).</w:t>
      </w:r>
      <w:r w:rsidR="00D241F0">
        <w:rPr>
          <w:lang w:val="es-CO"/>
        </w:rPr>
        <w:t xml:space="preserve"> </w:t>
      </w:r>
      <w:r w:rsidRPr="001C7FF4" w:rsidR="00D241F0">
        <w:t>Bogotá, DC</w:t>
      </w:r>
      <w:r w:rsidR="00D241F0">
        <w:rPr>
          <w:lang w:val="es-CO"/>
        </w:rPr>
        <w:t>.</w:t>
      </w:r>
    </w:p>
    <w:p w:rsidRPr="00D241F0" w:rsidR="005E3FA6" w:rsidP="005E3FA6" w:rsidRDefault="005E3FA6" w14:paraId="5493A0D3" w14:textId="29B6966F">
      <w:pPr>
        <w:pStyle w:val="EndNoteBibliography"/>
        <w:spacing w:after="0"/>
        <w:ind w:left="284" w:hanging="284"/>
        <w:rPr>
          <w:lang w:val="es-CO"/>
        </w:rPr>
      </w:pPr>
      <w:r w:rsidRPr="001C7FF4">
        <w:t>EMPAS (2022) Tarifas de Servicios—Vigencia. Empresas Pública de Alcantarillado de Santander (EMPAS).</w:t>
      </w:r>
      <w:r w:rsidR="00D241F0">
        <w:rPr>
          <w:lang w:val="es-CO"/>
        </w:rPr>
        <w:t xml:space="preserve"> </w:t>
      </w:r>
      <w:r w:rsidRPr="001C7FF4" w:rsidR="00D241F0">
        <w:t>Bucaramanga, Colombia</w:t>
      </w:r>
      <w:r w:rsidR="00D241F0">
        <w:rPr>
          <w:lang w:val="es-CO"/>
        </w:rPr>
        <w:t>.</w:t>
      </w:r>
    </w:p>
    <w:p w:rsidRPr="00D241F0" w:rsidR="005E3FA6" w:rsidP="005E3FA6" w:rsidRDefault="005E3FA6" w14:paraId="3E8DA78D" w14:textId="04352942">
      <w:pPr>
        <w:pStyle w:val="EndNoteBibliography"/>
        <w:spacing w:after="0"/>
        <w:ind w:left="284" w:hanging="284"/>
        <w:rPr>
          <w:lang w:val="es-CO"/>
        </w:rPr>
      </w:pPr>
      <w:r w:rsidRPr="001C7FF4">
        <w:t>García P (2006) Indicadores sociales departamentales. Departamento Nacional de Planeación.</w:t>
      </w:r>
      <w:r w:rsidR="00D241F0">
        <w:rPr>
          <w:lang w:val="es-CO"/>
        </w:rPr>
        <w:t xml:space="preserve"> </w:t>
      </w:r>
      <w:r w:rsidRPr="001C7FF4" w:rsidR="00D241F0">
        <w:t>Bogotá, DC</w:t>
      </w:r>
      <w:r w:rsidR="00D241F0">
        <w:rPr>
          <w:lang w:val="es-CO"/>
        </w:rPr>
        <w:t>.</w:t>
      </w:r>
    </w:p>
    <w:p w:rsidRPr="00D241F0" w:rsidR="005E3FA6" w:rsidP="005E3FA6" w:rsidRDefault="005E3FA6" w14:paraId="5B61B173" w14:textId="13394F12">
      <w:pPr>
        <w:pStyle w:val="EndNoteBibliography"/>
        <w:spacing w:after="0"/>
        <w:ind w:left="284" w:hanging="284"/>
        <w:rPr>
          <w:lang w:val="es-CO"/>
        </w:rPr>
      </w:pPr>
      <w:r w:rsidRPr="001C7FF4">
        <w:t>González-Zapata G (2009) Gestión de los asentamientos informales: Un asunto de política pública</w:t>
      </w:r>
      <w:r w:rsidR="00D241F0">
        <w:rPr>
          <w:lang w:val="es-CO"/>
        </w:rPr>
        <w:t>.</w:t>
      </w:r>
      <w:r w:rsidRPr="001C7FF4">
        <w:t xml:space="preserve"> Universidad Nacional de Colombia.</w:t>
      </w:r>
      <w:r w:rsidR="00D241F0">
        <w:rPr>
          <w:lang w:val="es-CO"/>
        </w:rPr>
        <w:t xml:space="preserve"> </w:t>
      </w:r>
      <w:r w:rsidRPr="001C7FF4" w:rsidR="00D241F0">
        <w:t>Bogotá, DC</w:t>
      </w:r>
      <w:r w:rsidR="00D241F0">
        <w:rPr>
          <w:lang w:val="es-CO"/>
        </w:rPr>
        <w:t>.</w:t>
      </w:r>
    </w:p>
    <w:p w:rsidRPr="00D241F0" w:rsidR="005E3FA6" w:rsidP="005E3FA6" w:rsidRDefault="005E3FA6" w14:paraId="4DE171D4" w14:textId="3AAD92EB">
      <w:pPr>
        <w:pStyle w:val="EndNoteBibliography"/>
        <w:spacing w:after="0"/>
        <w:ind w:left="284" w:hanging="284"/>
        <w:rPr>
          <w:lang w:val="es-CO"/>
        </w:rPr>
      </w:pPr>
      <w:r w:rsidRPr="001C7FF4">
        <w:t>IDEAM (2022) Características Climatológicas de Ciudades Principales y Municipios Turísticos. Instituto de Hidrolgía Meteorología y Estudios Ambientales (IDEAM).</w:t>
      </w:r>
      <w:r w:rsidR="00D241F0">
        <w:rPr>
          <w:lang w:val="es-CO"/>
        </w:rPr>
        <w:t xml:space="preserve"> </w:t>
      </w:r>
      <w:r w:rsidRPr="001C7FF4" w:rsidR="00D241F0">
        <w:t>Bogotá, DC</w:t>
      </w:r>
      <w:r w:rsidR="00D241F0">
        <w:rPr>
          <w:lang w:val="es-CO"/>
        </w:rPr>
        <w:t>.</w:t>
      </w:r>
    </w:p>
    <w:p w:rsidRPr="00D241F0" w:rsidR="005E3FA6" w:rsidP="005E3FA6" w:rsidRDefault="005E3FA6" w14:paraId="5CD89ED1" w14:textId="18E12ADB">
      <w:pPr>
        <w:pStyle w:val="EndNoteBibliography"/>
        <w:spacing w:after="0"/>
        <w:ind w:left="284" w:hanging="284"/>
        <w:rPr>
          <w:lang w:val="es-CO"/>
        </w:rPr>
      </w:pPr>
      <w:r w:rsidRPr="001C7FF4">
        <w:t xml:space="preserve">Murillo-Salguero A, Ordóñez-Ortiz A, </w:t>
      </w:r>
      <w:r w:rsidR="00241900">
        <w:rPr>
          <w:lang w:val="es-CO"/>
        </w:rPr>
        <w:t xml:space="preserve">and </w:t>
      </w:r>
      <w:r w:rsidRPr="001C7FF4">
        <w:t>Prado-Blanco A (2012) Proceso de investigación multidimensional aplicada para el diagnóstico específico de los asentamientos precarios del Área Metropolitana de Bucaramanga y para la aprobación social de reconocimiento de la problemática de base ambiental. Corporación Autónoma Regional para la Defensa de la Meseta de Bucaramanga (CDMB).</w:t>
      </w:r>
      <w:r w:rsidR="00D241F0">
        <w:rPr>
          <w:lang w:val="es-CO"/>
        </w:rPr>
        <w:t xml:space="preserve"> </w:t>
      </w:r>
      <w:r w:rsidRPr="001C7FF4" w:rsidR="00D241F0">
        <w:t>Bucaramanga, Colombia</w:t>
      </w:r>
      <w:r w:rsidR="00D241F0">
        <w:rPr>
          <w:lang w:val="es-CO"/>
        </w:rPr>
        <w:t>.</w:t>
      </w:r>
    </w:p>
    <w:p w:rsidRPr="00D241F0" w:rsidR="005E3FA6" w:rsidP="005E3FA6" w:rsidRDefault="005E3FA6" w14:paraId="7D5198BB" w14:textId="08C2FD2A">
      <w:pPr>
        <w:pStyle w:val="EndNoteBibliography"/>
        <w:spacing w:after="0"/>
        <w:ind w:left="284" w:hanging="284"/>
        <w:rPr>
          <w:lang w:val="es-CO"/>
        </w:rPr>
      </w:pPr>
      <w:r w:rsidRPr="001C7FF4">
        <w:t>OGRD (2023) Reportes mensuales de desastres. Gobernación de Santander. Oficina para la Gestión del Riesgo y Desastres (OGRD).</w:t>
      </w:r>
      <w:r w:rsidR="00D241F0">
        <w:rPr>
          <w:lang w:val="es-CO"/>
        </w:rPr>
        <w:t xml:space="preserve"> </w:t>
      </w:r>
      <w:r w:rsidRPr="001C7FF4" w:rsidR="00D241F0">
        <w:t>Bucaramanga, Colombia</w:t>
      </w:r>
      <w:r w:rsidR="00D241F0">
        <w:rPr>
          <w:lang w:val="es-CO"/>
        </w:rPr>
        <w:t>.</w:t>
      </w:r>
    </w:p>
    <w:p w:rsidRPr="00D241F0" w:rsidR="005E3FA6" w:rsidP="005E3FA6" w:rsidRDefault="005E3FA6" w14:paraId="3E5D31D9" w14:textId="1135D92C">
      <w:pPr>
        <w:pStyle w:val="EndNoteBibliography"/>
        <w:spacing w:after="0"/>
        <w:ind w:left="284" w:hanging="284"/>
        <w:rPr>
          <w:lang w:val="es-CO"/>
        </w:rPr>
      </w:pPr>
      <w:r w:rsidRPr="001C7FF4">
        <w:t>Rocha R, Jaramillo S, Tovar J and García L (2006) Informalidad de la Vivienda y el Suelo en Bucaramanga y Cartagena. Documentos CEDE 2857</w:t>
      </w:r>
      <w:r w:rsidR="00D241F0">
        <w:rPr>
          <w:lang w:val="es-CO"/>
        </w:rPr>
        <w:t>.</w:t>
      </w:r>
      <w:r w:rsidRPr="001C7FF4">
        <w:t xml:space="preserve"> Centro de Estudios sobre Desarrollo Económico (CEDE), Facultad de Economía, Universidad de los Andes.</w:t>
      </w:r>
      <w:r w:rsidR="00D241F0">
        <w:rPr>
          <w:lang w:val="es-CO"/>
        </w:rPr>
        <w:t xml:space="preserve"> </w:t>
      </w:r>
      <w:r w:rsidRPr="001C7FF4" w:rsidR="00D241F0">
        <w:t>Bogotá, DC</w:t>
      </w:r>
      <w:r w:rsidR="00D241F0">
        <w:rPr>
          <w:lang w:val="es-CO"/>
        </w:rPr>
        <w:t>.</w:t>
      </w:r>
    </w:p>
    <w:p w:rsidRPr="001C7FF4" w:rsidR="005E3FA6" w:rsidP="005E3FA6" w:rsidRDefault="005E3FA6" w14:paraId="184E2BAC" w14:textId="4E56BF21">
      <w:pPr>
        <w:pStyle w:val="EndNoteBibliography"/>
        <w:spacing w:after="0"/>
        <w:ind w:left="284" w:hanging="284"/>
      </w:pPr>
      <w:r w:rsidRPr="001C7FF4">
        <w:t>Saker A, Pedraza AB and Narayan AS (2022) Regulating Citywide Inclusive Sanitation (CWIS) in Colombia. Int J Environ Res Public Health 19(9)</w:t>
      </w:r>
      <w:r w:rsidR="00CA1278">
        <w:rPr>
          <w:lang w:val="es-CO"/>
        </w:rPr>
        <w:t>.</w:t>
      </w:r>
      <w:r w:rsidRPr="001C7FF4">
        <w:t xml:space="preserve"> </w:t>
      </w:r>
      <w:hyperlink w:history="1" r:id="rId39">
        <w:r w:rsidRPr="001C7FF4">
          <w:rPr>
            <w:rStyle w:val="Hipervnculo"/>
          </w:rPr>
          <w:t>https://doi.org/10.3390/ijerph19095669</w:t>
        </w:r>
      </w:hyperlink>
      <w:r w:rsidRPr="001C7FF4">
        <w:t>.</w:t>
      </w:r>
    </w:p>
    <w:p w:rsidRPr="00D241F0" w:rsidR="005E3FA6" w:rsidP="005E3FA6" w:rsidRDefault="005E3FA6" w14:paraId="09EE3729" w14:textId="314C43CB">
      <w:pPr>
        <w:pStyle w:val="EndNoteBibliography"/>
        <w:spacing w:after="0"/>
        <w:ind w:left="284" w:hanging="284"/>
        <w:rPr>
          <w:lang w:val="es-CO"/>
        </w:rPr>
      </w:pPr>
      <w:r w:rsidRPr="001C7FF4">
        <w:t>Sánchez E (2022) Plan de Desarrollo 2020-2023 proyecta la construcción de la Planta de Tratamiento de Aguas Residuales-PTAR</w:t>
      </w:r>
      <w:r w:rsidR="00CA1278">
        <w:rPr>
          <w:lang w:val="es-CO"/>
        </w:rPr>
        <w:t>.</w:t>
      </w:r>
      <w:r w:rsidRPr="001C7FF4">
        <w:t xml:space="preserve"> Alcaldía de Bucaramanga.</w:t>
      </w:r>
      <w:r w:rsidR="00D241F0">
        <w:rPr>
          <w:lang w:val="es-CO"/>
        </w:rPr>
        <w:t xml:space="preserve"> </w:t>
      </w:r>
      <w:r w:rsidRPr="001C7FF4" w:rsidR="00D241F0">
        <w:t>Bucaramanga, Colombia</w:t>
      </w:r>
      <w:r w:rsidR="00D241F0">
        <w:rPr>
          <w:lang w:val="es-CO"/>
        </w:rPr>
        <w:t>.</w:t>
      </w:r>
    </w:p>
    <w:p w:rsidRPr="00D241F0" w:rsidR="005E3FA6" w:rsidP="005E3FA6" w:rsidRDefault="005E3FA6" w14:paraId="12C6D2EC" w14:textId="041D93C3">
      <w:pPr>
        <w:pStyle w:val="EndNoteBibliography"/>
        <w:spacing w:after="0"/>
        <w:ind w:left="284" w:hanging="284"/>
        <w:rPr>
          <w:lang w:val="es-CO"/>
        </w:rPr>
      </w:pPr>
      <w:r w:rsidRPr="001C7FF4">
        <w:t>UAEARIV (2022) Informe Semestral de Desplazamiento Forzado 2022-I. Unidad Administrativa Especial para la Atención y Reparación Integral a las Víctimas (UAERIV).</w:t>
      </w:r>
      <w:r w:rsidR="00D241F0">
        <w:rPr>
          <w:lang w:val="es-CO"/>
        </w:rPr>
        <w:t xml:space="preserve"> </w:t>
      </w:r>
      <w:r w:rsidRPr="001C7FF4" w:rsidR="00D241F0">
        <w:t>Bogotá, DC</w:t>
      </w:r>
      <w:r w:rsidR="00D241F0">
        <w:rPr>
          <w:lang w:val="es-CO"/>
        </w:rPr>
        <w:t>.</w:t>
      </w:r>
    </w:p>
    <w:p w:rsidRPr="001C7FF4" w:rsidR="005E3FA6" w:rsidP="005E3FA6" w:rsidRDefault="005E3FA6" w14:paraId="709675F5" w14:textId="06867319">
      <w:pPr>
        <w:pStyle w:val="EndNoteBibliography"/>
        <w:ind w:left="284" w:hanging="284"/>
      </w:pPr>
      <w:r w:rsidRPr="001C7FF4">
        <w:t xml:space="preserve">Zambrano-Valdivieso OJ and Macías-Rodríguez A (2020) El proceso socio-histórico de degradación urbana en la ciudad de Bucaramanga-Santander (Colombia). La desigualdad urbana y sus consecuencias sociales. Revista Nuevo Humanismo 8(2):7-32.  </w:t>
      </w:r>
      <w:hyperlink w:history="1" r:id="rId40">
        <w:r w:rsidRPr="001C7FF4">
          <w:rPr>
            <w:rStyle w:val="Hipervnculo"/>
          </w:rPr>
          <w:t>https://doi.org/10.15359/rnh.8-2.1</w:t>
        </w:r>
      </w:hyperlink>
      <w:r w:rsidRPr="001C7FF4">
        <w:t>.</w:t>
      </w:r>
    </w:p>
    <w:p w:rsidRPr="005E3FA6" w:rsidR="005E3FA6" w:rsidP="005E3FA6" w:rsidRDefault="005E3FA6" w14:paraId="57382A1E" w14:textId="77777777">
      <w:pPr>
        <w:ind w:left="284" w:hanging="284"/>
        <w:rPr>
          <w:lang w:val="es-CO"/>
        </w:rPr>
      </w:pPr>
      <w:r>
        <w:rPr>
          <w:lang w:val="en-US"/>
        </w:rPr>
        <w:fldChar w:fldCharType="end"/>
      </w:r>
      <w:bookmarkEnd w:id="10"/>
      <w:bookmarkEnd w:id="11"/>
    </w:p>
    <w:sectPr w:rsidRPr="005E3FA6" w:rsidR="005E3FA6" w:rsidSect="00492ECA">
      <w:headerReference w:type="default" r:id="rId41"/>
      <w:footerReference w:type="default" r:id="rId42"/>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507A" w:rsidP="000016AD" w:rsidRDefault="0057507A" w14:paraId="7D4BFF48" w14:textId="77777777">
      <w:pPr>
        <w:spacing w:after="0" w:line="240" w:lineRule="auto"/>
      </w:pPr>
      <w:r>
        <w:separator/>
      </w:r>
    </w:p>
  </w:endnote>
  <w:endnote w:type="continuationSeparator" w:id="0">
    <w:p w:rsidR="0057507A" w:rsidP="000016AD" w:rsidRDefault="0057507A" w14:paraId="35FCE78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0239C" w:rsidR="00E865A2" w:rsidP="008F58E0" w:rsidRDefault="00E865A2" w14:paraId="596A970E" w14:textId="6E7A21EB">
    <w:pPr>
      <w:pStyle w:val="Piedepgina"/>
      <w:ind w:firstLine="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0239C" w:rsidR="00EE2455" w:rsidP="008F58E0" w:rsidRDefault="00EE2455" w14:paraId="179981B6" w14:textId="77777777">
    <w:pPr>
      <w:pStyle w:val="Piedepgina"/>
      <w:ind w:firstLine="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507A" w:rsidP="000016AD" w:rsidRDefault="0057507A" w14:paraId="141C7E6C" w14:textId="77777777">
      <w:pPr>
        <w:spacing w:after="0" w:line="240" w:lineRule="auto"/>
      </w:pPr>
      <w:r>
        <w:separator/>
      </w:r>
    </w:p>
  </w:footnote>
  <w:footnote w:type="continuationSeparator" w:id="0">
    <w:p w:rsidR="0057507A" w:rsidP="000016AD" w:rsidRDefault="0057507A" w14:paraId="14ED306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F58E0" w:rsidR="00E865A2" w:rsidP="008F58E0" w:rsidRDefault="00E865A2" w14:paraId="22CB51B0"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F58E0" w:rsidR="00EE2455" w:rsidP="008F58E0" w:rsidRDefault="00EE2455" w14:paraId="0433A2B2"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7E4D"/>
    <w:multiLevelType w:val="hybridMultilevel"/>
    <w:tmpl w:val="38ACA338"/>
    <w:lvl w:ilvl="0" w:tplc="5476B86C">
      <w:start w:val="3"/>
      <w:numFmt w:val="bullet"/>
      <w:lvlText w:val="-"/>
      <w:lvlJc w:val="left"/>
      <w:pPr>
        <w:ind w:left="720" w:hanging="360"/>
      </w:pPr>
      <w:rPr>
        <w:rFonts w:hint="default" w:ascii="Times New Roman" w:hAnsi="Times New Roman" w:cs="Times New Roman" w:eastAsiaTheme="minorHAns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 w15:restartNumberingAfterBreak="0">
    <w:nsid w:val="034407FB"/>
    <w:multiLevelType w:val="hybridMultilevel"/>
    <w:tmpl w:val="F3FA6C5C"/>
    <w:lvl w:ilvl="0" w:tplc="DDDCBC22">
      <w:start w:val="1"/>
      <w:numFmt w:val="bullet"/>
      <w:lvlText w:val="-"/>
      <w:lvlJc w:val="left"/>
      <w:pPr>
        <w:ind w:left="717" w:hanging="360"/>
      </w:pPr>
      <w:rPr>
        <w:rFonts w:hint="default" w:ascii="Times New Roman" w:hAnsi="Times New Roman" w:eastAsia="Times New Roman" w:cs="Times New Roman"/>
      </w:rPr>
    </w:lvl>
    <w:lvl w:ilvl="1" w:tplc="04090003" w:tentative="1">
      <w:start w:val="1"/>
      <w:numFmt w:val="bullet"/>
      <w:lvlText w:val="o"/>
      <w:lvlJc w:val="left"/>
      <w:pPr>
        <w:ind w:left="1437" w:hanging="360"/>
      </w:pPr>
      <w:rPr>
        <w:rFonts w:hint="default" w:ascii="Courier New" w:hAnsi="Courier New" w:cs="Courier New"/>
      </w:rPr>
    </w:lvl>
    <w:lvl w:ilvl="2" w:tplc="04090005" w:tentative="1">
      <w:start w:val="1"/>
      <w:numFmt w:val="bullet"/>
      <w:lvlText w:val=""/>
      <w:lvlJc w:val="left"/>
      <w:pPr>
        <w:ind w:left="2157" w:hanging="360"/>
      </w:pPr>
      <w:rPr>
        <w:rFonts w:hint="default" w:ascii="Wingdings" w:hAnsi="Wingdings"/>
      </w:rPr>
    </w:lvl>
    <w:lvl w:ilvl="3" w:tplc="04090001" w:tentative="1">
      <w:start w:val="1"/>
      <w:numFmt w:val="bullet"/>
      <w:lvlText w:val=""/>
      <w:lvlJc w:val="left"/>
      <w:pPr>
        <w:ind w:left="2877" w:hanging="360"/>
      </w:pPr>
      <w:rPr>
        <w:rFonts w:hint="default" w:ascii="Symbol" w:hAnsi="Symbol"/>
      </w:rPr>
    </w:lvl>
    <w:lvl w:ilvl="4" w:tplc="04090003" w:tentative="1">
      <w:start w:val="1"/>
      <w:numFmt w:val="bullet"/>
      <w:lvlText w:val="o"/>
      <w:lvlJc w:val="left"/>
      <w:pPr>
        <w:ind w:left="3597" w:hanging="360"/>
      </w:pPr>
      <w:rPr>
        <w:rFonts w:hint="default" w:ascii="Courier New" w:hAnsi="Courier New" w:cs="Courier New"/>
      </w:rPr>
    </w:lvl>
    <w:lvl w:ilvl="5" w:tplc="04090005" w:tentative="1">
      <w:start w:val="1"/>
      <w:numFmt w:val="bullet"/>
      <w:lvlText w:val=""/>
      <w:lvlJc w:val="left"/>
      <w:pPr>
        <w:ind w:left="4317" w:hanging="360"/>
      </w:pPr>
      <w:rPr>
        <w:rFonts w:hint="default" w:ascii="Wingdings" w:hAnsi="Wingdings"/>
      </w:rPr>
    </w:lvl>
    <w:lvl w:ilvl="6" w:tplc="04090001" w:tentative="1">
      <w:start w:val="1"/>
      <w:numFmt w:val="bullet"/>
      <w:lvlText w:val=""/>
      <w:lvlJc w:val="left"/>
      <w:pPr>
        <w:ind w:left="5037" w:hanging="360"/>
      </w:pPr>
      <w:rPr>
        <w:rFonts w:hint="default" w:ascii="Symbol" w:hAnsi="Symbol"/>
      </w:rPr>
    </w:lvl>
    <w:lvl w:ilvl="7" w:tplc="04090003" w:tentative="1">
      <w:start w:val="1"/>
      <w:numFmt w:val="bullet"/>
      <w:lvlText w:val="o"/>
      <w:lvlJc w:val="left"/>
      <w:pPr>
        <w:ind w:left="5757" w:hanging="360"/>
      </w:pPr>
      <w:rPr>
        <w:rFonts w:hint="default" w:ascii="Courier New" w:hAnsi="Courier New" w:cs="Courier New"/>
      </w:rPr>
    </w:lvl>
    <w:lvl w:ilvl="8" w:tplc="04090005" w:tentative="1">
      <w:start w:val="1"/>
      <w:numFmt w:val="bullet"/>
      <w:lvlText w:val=""/>
      <w:lvlJc w:val="left"/>
      <w:pPr>
        <w:ind w:left="6477" w:hanging="360"/>
      </w:pPr>
      <w:rPr>
        <w:rFonts w:hint="default" w:ascii="Wingdings" w:hAnsi="Wingdings"/>
      </w:rPr>
    </w:lvl>
  </w:abstractNum>
  <w:abstractNum w:abstractNumId="2" w15:restartNumberingAfterBreak="0">
    <w:nsid w:val="0689725C"/>
    <w:multiLevelType w:val="hybridMultilevel"/>
    <w:tmpl w:val="1BA0382C"/>
    <w:lvl w:ilvl="0" w:tplc="1A244A7E">
      <w:start w:val="1"/>
      <w:numFmt w:val="lowerRoman"/>
      <w:lvlText w:val="%1."/>
      <w:lvlJc w:val="left"/>
      <w:pPr>
        <w:ind w:left="1077" w:hanging="720"/>
      </w:pPr>
      <w:rPr>
        <w:rFonts w:hint="default"/>
      </w:rPr>
    </w:lvl>
    <w:lvl w:ilvl="1" w:tplc="240A0019" w:tentative="1">
      <w:start w:val="1"/>
      <w:numFmt w:val="lowerLetter"/>
      <w:lvlText w:val="%2."/>
      <w:lvlJc w:val="left"/>
      <w:pPr>
        <w:ind w:left="1437" w:hanging="360"/>
      </w:pPr>
    </w:lvl>
    <w:lvl w:ilvl="2" w:tplc="240A001B" w:tentative="1">
      <w:start w:val="1"/>
      <w:numFmt w:val="lowerRoman"/>
      <w:lvlText w:val="%3."/>
      <w:lvlJc w:val="right"/>
      <w:pPr>
        <w:ind w:left="2157" w:hanging="180"/>
      </w:pPr>
    </w:lvl>
    <w:lvl w:ilvl="3" w:tplc="240A000F" w:tentative="1">
      <w:start w:val="1"/>
      <w:numFmt w:val="decimal"/>
      <w:lvlText w:val="%4."/>
      <w:lvlJc w:val="left"/>
      <w:pPr>
        <w:ind w:left="2877" w:hanging="360"/>
      </w:pPr>
    </w:lvl>
    <w:lvl w:ilvl="4" w:tplc="240A0019" w:tentative="1">
      <w:start w:val="1"/>
      <w:numFmt w:val="lowerLetter"/>
      <w:lvlText w:val="%5."/>
      <w:lvlJc w:val="left"/>
      <w:pPr>
        <w:ind w:left="3597" w:hanging="360"/>
      </w:pPr>
    </w:lvl>
    <w:lvl w:ilvl="5" w:tplc="240A001B" w:tentative="1">
      <w:start w:val="1"/>
      <w:numFmt w:val="lowerRoman"/>
      <w:lvlText w:val="%6."/>
      <w:lvlJc w:val="right"/>
      <w:pPr>
        <w:ind w:left="4317" w:hanging="180"/>
      </w:pPr>
    </w:lvl>
    <w:lvl w:ilvl="6" w:tplc="240A000F" w:tentative="1">
      <w:start w:val="1"/>
      <w:numFmt w:val="decimal"/>
      <w:lvlText w:val="%7."/>
      <w:lvlJc w:val="left"/>
      <w:pPr>
        <w:ind w:left="5037" w:hanging="360"/>
      </w:pPr>
    </w:lvl>
    <w:lvl w:ilvl="7" w:tplc="240A0019" w:tentative="1">
      <w:start w:val="1"/>
      <w:numFmt w:val="lowerLetter"/>
      <w:lvlText w:val="%8."/>
      <w:lvlJc w:val="left"/>
      <w:pPr>
        <w:ind w:left="5757" w:hanging="360"/>
      </w:pPr>
    </w:lvl>
    <w:lvl w:ilvl="8" w:tplc="240A001B" w:tentative="1">
      <w:start w:val="1"/>
      <w:numFmt w:val="lowerRoman"/>
      <w:lvlText w:val="%9."/>
      <w:lvlJc w:val="right"/>
      <w:pPr>
        <w:ind w:left="6477" w:hanging="180"/>
      </w:pPr>
    </w:lvl>
  </w:abstractNum>
  <w:abstractNum w:abstractNumId="3" w15:restartNumberingAfterBreak="0">
    <w:nsid w:val="06B86C02"/>
    <w:multiLevelType w:val="hybridMultilevel"/>
    <w:tmpl w:val="1DB4FC84"/>
    <w:lvl w:ilvl="0" w:tplc="5476B86C">
      <w:start w:val="3"/>
      <w:numFmt w:val="bullet"/>
      <w:lvlText w:val="-"/>
      <w:lvlJc w:val="left"/>
      <w:pPr>
        <w:ind w:left="720" w:hanging="360"/>
      </w:pPr>
      <w:rPr>
        <w:rFonts w:hint="default" w:ascii="Times New Roman" w:hAnsi="Times New Roman" w:cs="Times New Roman" w:eastAsiaTheme="minorHAns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4" w15:restartNumberingAfterBreak="0">
    <w:nsid w:val="0C152A5B"/>
    <w:multiLevelType w:val="multilevel"/>
    <w:tmpl w:val="11F64890"/>
    <w:lvl w:ilvl="0">
      <w:start w:val="1"/>
      <w:numFmt w:val="decimal"/>
      <w:lvlText w:val="%1."/>
      <w:lvlJc w:val="left"/>
      <w:pPr>
        <w:ind w:left="360" w:hanging="360"/>
      </w:pPr>
    </w:lvl>
    <w:lvl w:ilvl="1">
      <w:start w:val="1"/>
      <w:numFmt w:val="decimal"/>
      <w:isLgl/>
      <w:lvlText w:val="%1.%2"/>
      <w:lvlJc w:val="left"/>
      <w:pPr>
        <w:ind w:left="717" w:hanging="360"/>
      </w:pPr>
    </w:lvl>
    <w:lvl w:ilvl="2">
      <w:start w:val="1"/>
      <w:numFmt w:val="decimal"/>
      <w:pStyle w:val="Ttulo3"/>
      <w:isLgl/>
      <w:lvlText w:val="%1.%2.%3"/>
      <w:lvlJc w:val="left"/>
      <w:pPr>
        <w:ind w:left="1434" w:hanging="720"/>
      </w:pPr>
    </w:lvl>
    <w:lvl w:ilvl="3">
      <w:start w:val="1"/>
      <w:numFmt w:val="decimal"/>
      <w:isLgl/>
      <w:lvlText w:val="%1.%2.%3.%4"/>
      <w:lvlJc w:val="left"/>
      <w:pPr>
        <w:ind w:left="1791" w:hanging="720"/>
      </w:pPr>
    </w:lvl>
    <w:lvl w:ilvl="4">
      <w:start w:val="1"/>
      <w:numFmt w:val="decimal"/>
      <w:isLgl/>
      <w:lvlText w:val="%1.%2.%3.%4.%5"/>
      <w:lvlJc w:val="left"/>
      <w:pPr>
        <w:ind w:left="2508" w:hanging="1080"/>
      </w:pPr>
    </w:lvl>
    <w:lvl w:ilvl="5">
      <w:start w:val="1"/>
      <w:numFmt w:val="decimal"/>
      <w:isLgl/>
      <w:lvlText w:val="%1.%2.%3.%4.%5.%6"/>
      <w:lvlJc w:val="left"/>
      <w:pPr>
        <w:ind w:left="2865" w:hanging="1080"/>
      </w:pPr>
    </w:lvl>
    <w:lvl w:ilvl="6">
      <w:start w:val="1"/>
      <w:numFmt w:val="decimal"/>
      <w:isLgl/>
      <w:lvlText w:val="%1.%2.%3.%4.%5.%6.%7"/>
      <w:lvlJc w:val="left"/>
      <w:pPr>
        <w:ind w:left="3582" w:hanging="1440"/>
      </w:pPr>
    </w:lvl>
    <w:lvl w:ilvl="7">
      <w:start w:val="1"/>
      <w:numFmt w:val="decimal"/>
      <w:isLgl/>
      <w:lvlText w:val="%1.%2.%3.%4.%5.%6.%7.%8"/>
      <w:lvlJc w:val="left"/>
      <w:pPr>
        <w:ind w:left="3939" w:hanging="1440"/>
      </w:pPr>
    </w:lvl>
    <w:lvl w:ilvl="8">
      <w:start w:val="1"/>
      <w:numFmt w:val="decimal"/>
      <w:isLgl/>
      <w:lvlText w:val="%1.%2.%3.%4.%5.%6.%7.%8.%9"/>
      <w:lvlJc w:val="left"/>
      <w:pPr>
        <w:ind w:left="4656" w:hanging="1800"/>
      </w:pPr>
    </w:lvl>
  </w:abstractNum>
  <w:abstractNum w:abstractNumId="5" w15:restartNumberingAfterBreak="0">
    <w:nsid w:val="112A3E6D"/>
    <w:multiLevelType w:val="hybridMultilevel"/>
    <w:tmpl w:val="D832B0A8"/>
    <w:lvl w:ilvl="0" w:tplc="4AC036C6">
      <w:numFmt w:val="bullet"/>
      <w:lvlText w:val="-"/>
      <w:lvlJc w:val="left"/>
      <w:pPr>
        <w:ind w:left="717" w:hanging="360"/>
      </w:pPr>
      <w:rPr>
        <w:rFonts w:hint="default" w:ascii="Times New Roman" w:hAnsi="Times New Roman" w:eastAsia="Times New Roman" w:cs="Times New Roman"/>
      </w:rPr>
    </w:lvl>
    <w:lvl w:ilvl="1" w:tplc="240A0003" w:tentative="1">
      <w:start w:val="1"/>
      <w:numFmt w:val="bullet"/>
      <w:lvlText w:val="o"/>
      <w:lvlJc w:val="left"/>
      <w:pPr>
        <w:ind w:left="1437" w:hanging="360"/>
      </w:pPr>
      <w:rPr>
        <w:rFonts w:hint="default" w:ascii="Courier New" w:hAnsi="Courier New" w:cs="Courier New"/>
      </w:rPr>
    </w:lvl>
    <w:lvl w:ilvl="2" w:tplc="240A0005" w:tentative="1">
      <w:start w:val="1"/>
      <w:numFmt w:val="bullet"/>
      <w:lvlText w:val=""/>
      <w:lvlJc w:val="left"/>
      <w:pPr>
        <w:ind w:left="2157" w:hanging="360"/>
      </w:pPr>
      <w:rPr>
        <w:rFonts w:hint="default" w:ascii="Wingdings" w:hAnsi="Wingdings"/>
      </w:rPr>
    </w:lvl>
    <w:lvl w:ilvl="3" w:tplc="240A0001" w:tentative="1">
      <w:start w:val="1"/>
      <w:numFmt w:val="bullet"/>
      <w:lvlText w:val=""/>
      <w:lvlJc w:val="left"/>
      <w:pPr>
        <w:ind w:left="2877" w:hanging="360"/>
      </w:pPr>
      <w:rPr>
        <w:rFonts w:hint="default" w:ascii="Symbol" w:hAnsi="Symbol"/>
      </w:rPr>
    </w:lvl>
    <w:lvl w:ilvl="4" w:tplc="240A0003" w:tentative="1">
      <w:start w:val="1"/>
      <w:numFmt w:val="bullet"/>
      <w:lvlText w:val="o"/>
      <w:lvlJc w:val="left"/>
      <w:pPr>
        <w:ind w:left="3597" w:hanging="360"/>
      </w:pPr>
      <w:rPr>
        <w:rFonts w:hint="default" w:ascii="Courier New" w:hAnsi="Courier New" w:cs="Courier New"/>
      </w:rPr>
    </w:lvl>
    <w:lvl w:ilvl="5" w:tplc="240A0005" w:tentative="1">
      <w:start w:val="1"/>
      <w:numFmt w:val="bullet"/>
      <w:lvlText w:val=""/>
      <w:lvlJc w:val="left"/>
      <w:pPr>
        <w:ind w:left="4317" w:hanging="360"/>
      </w:pPr>
      <w:rPr>
        <w:rFonts w:hint="default" w:ascii="Wingdings" w:hAnsi="Wingdings"/>
      </w:rPr>
    </w:lvl>
    <w:lvl w:ilvl="6" w:tplc="240A0001" w:tentative="1">
      <w:start w:val="1"/>
      <w:numFmt w:val="bullet"/>
      <w:lvlText w:val=""/>
      <w:lvlJc w:val="left"/>
      <w:pPr>
        <w:ind w:left="5037" w:hanging="360"/>
      </w:pPr>
      <w:rPr>
        <w:rFonts w:hint="default" w:ascii="Symbol" w:hAnsi="Symbol"/>
      </w:rPr>
    </w:lvl>
    <w:lvl w:ilvl="7" w:tplc="240A0003" w:tentative="1">
      <w:start w:val="1"/>
      <w:numFmt w:val="bullet"/>
      <w:lvlText w:val="o"/>
      <w:lvlJc w:val="left"/>
      <w:pPr>
        <w:ind w:left="5757" w:hanging="360"/>
      </w:pPr>
      <w:rPr>
        <w:rFonts w:hint="default" w:ascii="Courier New" w:hAnsi="Courier New" w:cs="Courier New"/>
      </w:rPr>
    </w:lvl>
    <w:lvl w:ilvl="8" w:tplc="240A0005" w:tentative="1">
      <w:start w:val="1"/>
      <w:numFmt w:val="bullet"/>
      <w:lvlText w:val=""/>
      <w:lvlJc w:val="left"/>
      <w:pPr>
        <w:ind w:left="6477" w:hanging="360"/>
      </w:pPr>
      <w:rPr>
        <w:rFonts w:hint="default" w:ascii="Wingdings" w:hAnsi="Wingdings"/>
      </w:rPr>
    </w:lvl>
  </w:abstractNum>
  <w:abstractNum w:abstractNumId="6" w15:restartNumberingAfterBreak="0">
    <w:nsid w:val="1E486435"/>
    <w:multiLevelType w:val="hybridMultilevel"/>
    <w:tmpl w:val="77AA4A8C"/>
    <w:lvl w:ilvl="0" w:tplc="3D0EA208">
      <w:start w:val="1"/>
      <w:numFmt w:val="lowerRoman"/>
      <w:lvlText w:val="%1."/>
      <w:lvlJc w:val="left"/>
      <w:pPr>
        <w:ind w:left="1077" w:hanging="720"/>
      </w:pPr>
      <w:rPr>
        <w:rFonts w:hint="default"/>
      </w:rPr>
    </w:lvl>
    <w:lvl w:ilvl="1" w:tplc="240A0019" w:tentative="1">
      <w:start w:val="1"/>
      <w:numFmt w:val="lowerLetter"/>
      <w:lvlText w:val="%2."/>
      <w:lvlJc w:val="left"/>
      <w:pPr>
        <w:ind w:left="1437" w:hanging="360"/>
      </w:pPr>
    </w:lvl>
    <w:lvl w:ilvl="2" w:tplc="240A001B" w:tentative="1">
      <w:start w:val="1"/>
      <w:numFmt w:val="lowerRoman"/>
      <w:lvlText w:val="%3."/>
      <w:lvlJc w:val="right"/>
      <w:pPr>
        <w:ind w:left="2157" w:hanging="180"/>
      </w:pPr>
    </w:lvl>
    <w:lvl w:ilvl="3" w:tplc="240A000F" w:tentative="1">
      <w:start w:val="1"/>
      <w:numFmt w:val="decimal"/>
      <w:lvlText w:val="%4."/>
      <w:lvlJc w:val="left"/>
      <w:pPr>
        <w:ind w:left="2877" w:hanging="360"/>
      </w:pPr>
    </w:lvl>
    <w:lvl w:ilvl="4" w:tplc="240A0019" w:tentative="1">
      <w:start w:val="1"/>
      <w:numFmt w:val="lowerLetter"/>
      <w:lvlText w:val="%5."/>
      <w:lvlJc w:val="left"/>
      <w:pPr>
        <w:ind w:left="3597" w:hanging="360"/>
      </w:pPr>
    </w:lvl>
    <w:lvl w:ilvl="5" w:tplc="240A001B" w:tentative="1">
      <w:start w:val="1"/>
      <w:numFmt w:val="lowerRoman"/>
      <w:lvlText w:val="%6."/>
      <w:lvlJc w:val="right"/>
      <w:pPr>
        <w:ind w:left="4317" w:hanging="180"/>
      </w:pPr>
    </w:lvl>
    <w:lvl w:ilvl="6" w:tplc="240A000F" w:tentative="1">
      <w:start w:val="1"/>
      <w:numFmt w:val="decimal"/>
      <w:lvlText w:val="%7."/>
      <w:lvlJc w:val="left"/>
      <w:pPr>
        <w:ind w:left="5037" w:hanging="360"/>
      </w:pPr>
    </w:lvl>
    <w:lvl w:ilvl="7" w:tplc="240A0019" w:tentative="1">
      <w:start w:val="1"/>
      <w:numFmt w:val="lowerLetter"/>
      <w:lvlText w:val="%8."/>
      <w:lvlJc w:val="left"/>
      <w:pPr>
        <w:ind w:left="5757" w:hanging="360"/>
      </w:pPr>
    </w:lvl>
    <w:lvl w:ilvl="8" w:tplc="240A001B" w:tentative="1">
      <w:start w:val="1"/>
      <w:numFmt w:val="lowerRoman"/>
      <w:lvlText w:val="%9."/>
      <w:lvlJc w:val="right"/>
      <w:pPr>
        <w:ind w:left="6477" w:hanging="180"/>
      </w:pPr>
    </w:lvl>
  </w:abstractNum>
  <w:abstractNum w:abstractNumId="7" w15:restartNumberingAfterBreak="0">
    <w:nsid w:val="21FB40F9"/>
    <w:multiLevelType w:val="hybridMultilevel"/>
    <w:tmpl w:val="8B442ABA"/>
    <w:lvl w:ilvl="0" w:tplc="5AF869FC">
      <w:start w:val="1"/>
      <w:numFmt w:val="bullet"/>
      <w:lvlText w:val="-"/>
      <w:lvlJc w:val="left"/>
      <w:pPr>
        <w:ind w:left="720" w:hanging="360"/>
      </w:pPr>
      <w:rPr>
        <w:rFonts w:hint="default" w:ascii="Times New Roman" w:hAnsi="Times New Roman" w:cs="Times New Roman" w:eastAsiaTheme="minorHAns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8" w15:restartNumberingAfterBreak="0">
    <w:nsid w:val="23400CCA"/>
    <w:multiLevelType w:val="hybridMultilevel"/>
    <w:tmpl w:val="FC96B276"/>
    <w:lvl w:ilvl="0" w:tplc="9C701ED4">
      <w:start w:val="1"/>
      <w:numFmt w:val="lowerRoman"/>
      <w:lvlText w:val="%1."/>
      <w:lvlJc w:val="left"/>
      <w:pPr>
        <w:ind w:left="1077" w:hanging="720"/>
      </w:pPr>
      <w:rPr>
        <w:rFonts w:hint="default"/>
      </w:rPr>
    </w:lvl>
    <w:lvl w:ilvl="1" w:tplc="240A0019" w:tentative="1">
      <w:start w:val="1"/>
      <w:numFmt w:val="lowerLetter"/>
      <w:lvlText w:val="%2."/>
      <w:lvlJc w:val="left"/>
      <w:pPr>
        <w:ind w:left="1437" w:hanging="360"/>
      </w:pPr>
    </w:lvl>
    <w:lvl w:ilvl="2" w:tplc="240A001B" w:tentative="1">
      <w:start w:val="1"/>
      <w:numFmt w:val="lowerRoman"/>
      <w:lvlText w:val="%3."/>
      <w:lvlJc w:val="right"/>
      <w:pPr>
        <w:ind w:left="2157" w:hanging="180"/>
      </w:pPr>
    </w:lvl>
    <w:lvl w:ilvl="3" w:tplc="240A000F" w:tentative="1">
      <w:start w:val="1"/>
      <w:numFmt w:val="decimal"/>
      <w:lvlText w:val="%4."/>
      <w:lvlJc w:val="left"/>
      <w:pPr>
        <w:ind w:left="2877" w:hanging="360"/>
      </w:pPr>
    </w:lvl>
    <w:lvl w:ilvl="4" w:tplc="240A0019" w:tentative="1">
      <w:start w:val="1"/>
      <w:numFmt w:val="lowerLetter"/>
      <w:lvlText w:val="%5."/>
      <w:lvlJc w:val="left"/>
      <w:pPr>
        <w:ind w:left="3597" w:hanging="360"/>
      </w:pPr>
    </w:lvl>
    <w:lvl w:ilvl="5" w:tplc="240A001B" w:tentative="1">
      <w:start w:val="1"/>
      <w:numFmt w:val="lowerRoman"/>
      <w:lvlText w:val="%6."/>
      <w:lvlJc w:val="right"/>
      <w:pPr>
        <w:ind w:left="4317" w:hanging="180"/>
      </w:pPr>
    </w:lvl>
    <w:lvl w:ilvl="6" w:tplc="240A000F" w:tentative="1">
      <w:start w:val="1"/>
      <w:numFmt w:val="decimal"/>
      <w:lvlText w:val="%7."/>
      <w:lvlJc w:val="left"/>
      <w:pPr>
        <w:ind w:left="5037" w:hanging="360"/>
      </w:pPr>
    </w:lvl>
    <w:lvl w:ilvl="7" w:tplc="240A0019" w:tentative="1">
      <w:start w:val="1"/>
      <w:numFmt w:val="lowerLetter"/>
      <w:lvlText w:val="%8."/>
      <w:lvlJc w:val="left"/>
      <w:pPr>
        <w:ind w:left="5757" w:hanging="360"/>
      </w:pPr>
    </w:lvl>
    <w:lvl w:ilvl="8" w:tplc="240A001B" w:tentative="1">
      <w:start w:val="1"/>
      <w:numFmt w:val="lowerRoman"/>
      <w:lvlText w:val="%9."/>
      <w:lvlJc w:val="right"/>
      <w:pPr>
        <w:ind w:left="6477" w:hanging="180"/>
      </w:pPr>
    </w:lvl>
  </w:abstractNum>
  <w:abstractNum w:abstractNumId="9" w15:restartNumberingAfterBreak="0">
    <w:nsid w:val="23E95283"/>
    <w:multiLevelType w:val="hybridMultilevel"/>
    <w:tmpl w:val="49FE09C4"/>
    <w:lvl w:ilvl="0" w:tplc="CB1EB946">
      <w:start w:val="1"/>
      <w:numFmt w:val="upperRoman"/>
      <w:pStyle w:val="Ttulo1"/>
      <w:lvlText w:val="%1."/>
      <w:lvlJc w:val="right"/>
      <w:pPr>
        <w:ind w:left="1077" w:hanging="360"/>
      </w:pPr>
    </w:lvl>
    <w:lvl w:ilvl="1" w:tplc="240A0019" w:tentative="1">
      <w:start w:val="1"/>
      <w:numFmt w:val="lowerLetter"/>
      <w:lvlText w:val="%2."/>
      <w:lvlJc w:val="left"/>
      <w:pPr>
        <w:ind w:left="1797" w:hanging="360"/>
      </w:pPr>
    </w:lvl>
    <w:lvl w:ilvl="2" w:tplc="240A001B" w:tentative="1">
      <w:start w:val="1"/>
      <w:numFmt w:val="lowerRoman"/>
      <w:lvlText w:val="%3."/>
      <w:lvlJc w:val="right"/>
      <w:pPr>
        <w:ind w:left="2517" w:hanging="180"/>
      </w:pPr>
    </w:lvl>
    <w:lvl w:ilvl="3" w:tplc="240A000F" w:tentative="1">
      <w:start w:val="1"/>
      <w:numFmt w:val="decimal"/>
      <w:lvlText w:val="%4."/>
      <w:lvlJc w:val="left"/>
      <w:pPr>
        <w:ind w:left="3237" w:hanging="360"/>
      </w:pPr>
    </w:lvl>
    <w:lvl w:ilvl="4" w:tplc="240A0019" w:tentative="1">
      <w:start w:val="1"/>
      <w:numFmt w:val="lowerLetter"/>
      <w:lvlText w:val="%5."/>
      <w:lvlJc w:val="left"/>
      <w:pPr>
        <w:ind w:left="3957" w:hanging="360"/>
      </w:pPr>
    </w:lvl>
    <w:lvl w:ilvl="5" w:tplc="240A001B" w:tentative="1">
      <w:start w:val="1"/>
      <w:numFmt w:val="lowerRoman"/>
      <w:lvlText w:val="%6."/>
      <w:lvlJc w:val="right"/>
      <w:pPr>
        <w:ind w:left="4677" w:hanging="180"/>
      </w:pPr>
    </w:lvl>
    <w:lvl w:ilvl="6" w:tplc="240A000F" w:tentative="1">
      <w:start w:val="1"/>
      <w:numFmt w:val="decimal"/>
      <w:lvlText w:val="%7."/>
      <w:lvlJc w:val="left"/>
      <w:pPr>
        <w:ind w:left="5397" w:hanging="360"/>
      </w:pPr>
    </w:lvl>
    <w:lvl w:ilvl="7" w:tplc="240A0019" w:tentative="1">
      <w:start w:val="1"/>
      <w:numFmt w:val="lowerLetter"/>
      <w:lvlText w:val="%8."/>
      <w:lvlJc w:val="left"/>
      <w:pPr>
        <w:ind w:left="6117" w:hanging="360"/>
      </w:pPr>
    </w:lvl>
    <w:lvl w:ilvl="8" w:tplc="240A001B" w:tentative="1">
      <w:start w:val="1"/>
      <w:numFmt w:val="lowerRoman"/>
      <w:lvlText w:val="%9."/>
      <w:lvlJc w:val="right"/>
      <w:pPr>
        <w:ind w:left="6837" w:hanging="180"/>
      </w:pPr>
    </w:lvl>
  </w:abstractNum>
  <w:abstractNum w:abstractNumId="10" w15:restartNumberingAfterBreak="0">
    <w:nsid w:val="25DA4ECD"/>
    <w:multiLevelType w:val="hybridMultilevel"/>
    <w:tmpl w:val="A2982988"/>
    <w:lvl w:ilvl="0" w:tplc="240A0001">
      <w:start w:val="1"/>
      <w:numFmt w:val="bullet"/>
      <w:lvlText w:val=""/>
      <w:lvlJc w:val="left"/>
      <w:pPr>
        <w:ind w:left="1077" w:hanging="360"/>
      </w:pPr>
      <w:rPr>
        <w:rFonts w:hint="default" w:ascii="Symbol" w:hAnsi="Symbol"/>
      </w:rPr>
    </w:lvl>
    <w:lvl w:ilvl="1" w:tplc="240A0003" w:tentative="1">
      <w:start w:val="1"/>
      <w:numFmt w:val="bullet"/>
      <w:lvlText w:val="o"/>
      <w:lvlJc w:val="left"/>
      <w:pPr>
        <w:ind w:left="1797" w:hanging="360"/>
      </w:pPr>
      <w:rPr>
        <w:rFonts w:hint="default" w:ascii="Courier New" w:hAnsi="Courier New" w:cs="Courier New"/>
      </w:rPr>
    </w:lvl>
    <w:lvl w:ilvl="2" w:tplc="240A0005" w:tentative="1">
      <w:start w:val="1"/>
      <w:numFmt w:val="bullet"/>
      <w:lvlText w:val=""/>
      <w:lvlJc w:val="left"/>
      <w:pPr>
        <w:ind w:left="2517" w:hanging="360"/>
      </w:pPr>
      <w:rPr>
        <w:rFonts w:hint="default" w:ascii="Wingdings" w:hAnsi="Wingdings"/>
      </w:rPr>
    </w:lvl>
    <w:lvl w:ilvl="3" w:tplc="240A0001" w:tentative="1">
      <w:start w:val="1"/>
      <w:numFmt w:val="bullet"/>
      <w:lvlText w:val=""/>
      <w:lvlJc w:val="left"/>
      <w:pPr>
        <w:ind w:left="3237" w:hanging="360"/>
      </w:pPr>
      <w:rPr>
        <w:rFonts w:hint="default" w:ascii="Symbol" w:hAnsi="Symbol"/>
      </w:rPr>
    </w:lvl>
    <w:lvl w:ilvl="4" w:tplc="240A0003" w:tentative="1">
      <w:start w:val="1"/>
      <w:numFmt w:val="bullet"/>
      <w:lvlText w:val="o"/>
      <w:lvlJc w:val="left"/>
      <w:pPr>
        <w:ind w:left="3957" w:hanging="360"/>
      </w:pPr>
      <w:rPr>
        <w:rFonts w:hint="default" w:ascii="Courier New" w:hAnsi="Courier New" w:cs="Courier New"/>
      </w:rPr>
    </w:lvl>
    <w:lvl w:ilvl="5" w:tplc="240A0005" w:tentative="1">
      <w:start w:val="1"/>
      <w:numFmt w:val="bullet"/>
      <w:lvlText w:val=""/>
      <w:lvlJc w:val="left"/>
      <w:pPr>
        <w:ind w:left="4677" w:hanging="360"/>
      </w:pPr>
      <w:rPr>
        <w:rFonts w:hint="default" w:ascii="Wingdings" w:hAnsi="Wingdings"/>
      </w:rPr>
    </w:lvl>
    <w:lvl w:ilvl="6" w:tplc="240A0001" w:tentative="1">
      <w:start w:val="1"/>
      <w:numFmt w:val="bullet"/>
      <w:lvlText w:val=""/>
      <w:lvlJc w:val="left"/>
      <w:pPr>
        <w:ind w:left="5397" w:hanging="360"/>
      </w:pPr>
      <w:rPr>
        <w:rFonts w:hint="default" w:ascii="Symbol" w:hAnsi="Symbol"/>
      </w:rPr>
    </w:lvl>
    <w:lvl w:ilvl="7" w:tplc="240A0003" w:tentative="1">
      <w:start w:val="1"/>
      <w:numFmt w:val="bullet"/>
      <w:lvlText w:val="o"/>
      <w:lvlJc w:val="left"/>
      <w:pPr>
        <w:ind w:left="6117" w:hanging="360"/>
      </w:pPr>
      <w:rPr>
        <w:rFonts w:hint="default" w:ascii="Courier New" w:hAnsi="Courier New" w:cs="Courier New"/>
      </w:rPr>
    </w:lvl>
    <w:lvl w:ilvl="8" w:tplc="240A0005" w:tentative="1">
      <w:start w:val="1"/>
      <w:numFmt w:val="bullet"/>
      <w:lvlText w:val=""/>
      <w:lvlJc w:val="left"/>
      <w:pPr>
        <w:ind w:left="6837" w:hanging="360"/>
      </w:pPr>
      <w:rPr>
        <w:rFonts w:hint="default" w:ascii="Wingdings" w:hAnsi="Wingdings"/>
      </w:rPr>
    </w:lvl>
  </w:abstractNum>
  <w:abstractNum w:abstractNumId="11" w15:restartNumberingAfterBreak="0">
    <w:nsid w:val="25F31E3B"/>
    <w:multiLevelType w:val="multilevel"/>
    <w:tmpl w:val="D4E4D8F6"/>
    <w:lvl w:ilvl="0">
      <w:start w:val="1"/>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2" w15:restartNumberingAfterBreak="0">
    <w:nsid w:val="2A2B7FC1"/>
    <w:multiLevelType w:val="hybridMultilevel"/>
    <w:tmpl w:val="A9361D62"/>
    <w:lvl w:ilvl="0" w:tplc="240A000D">
      <w:start w:val="1"/>
      <w:numFmt w:val="bullet"/>
      <w:lvlText w:val=""/>
      <w:lvlJc w:val="left"/>
      <w:pPr>
        <w:ind w:left="1068" w:hanging="360"/>
      </w:pPr>
      <w:rPr>
        <w:rFonts w:hint="default" w:ascii="Wingdings" w:hAnsi="Wingdings"/>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 w15:restartNumberingAfterBreak="0">
    <w:nsid w:val="2A3152D4"/>
    <w:multiLevelType w:val="hybridMultilevel"/>
    <w:tmpl w:val="57E8C54E"/>
    <w:lvl w:ilvl="0" w:tplc="CC86C916">
      <w:start w:val="1"/>
      <w:numFmt w:val="bullet"/>
      <w:lvlText w:val=""/>
      <w:lvlJc w:val="left"/>
      <w:pPr>
        <w:ind w:left="340" w:hanging="34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4" w15:restartNumberingAfterBreak="0">
    <w:nsid w:val="2B2E3E69"/>
    <w:multiLevelType w:val="multilevel"/>
    <w:tmpl w:val="226CE658"/>
    <w:lvl w:ilvl="0">
      <w:start w:val="1"/>
      <w:numFmt w:val="decimal"/>
      <w:lvlText w:val="%1."/>
      <w:lvlJc w:val="left"/>
      <w:pPr>
        <w:ind w:left="360" w:hanging="360"/>
      </w:pPr>
      <w:rPr>
        <w:rFonts w:hint="default"/>
      </w:rPr>
    </w:lvl>
    <w:lvl w:ilvl="1">
      <w:start w:val="1"/>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15" w15:restartNumberingAfterBreak="0">
    <w:nsid w:val="3B6675B0"/>
    <w:multiLevelType w:val="hybridMultilevel"/>
    <w:tmpl w:val="6CCADDBA"/>
    <w:lvl w:ilvl="0" w:tplc="DDDCBC22">
      <w:start w:val="1"/>
      <w:numFmt w:val="bullet"/>
      <w:lvlText w:val="-"/>
      <w:lvlJc w:val="left"/>
      <w:pPr>
        <w:ind w:left="1077" w:hanging="360"/>
      </w:pPr>
      <w:rPr>
        <w:rFonts w:hint="default" w:ascii="Times New Roman" w:hAnsi="Times New Roman" w:eastAsia="Times New Roman" w:cs="Times New Roman"/>
      </w:rPr>
    </w:lvl>
    <w:lvl w:ilvl="1" w:tplc="240A0003" w:tentative="1">
      <w:start w:val="1"/>
      <w:numFmt w:val="bullet"/>
      <w:lvlText w:val="o"/>
      <w:lvlJc w:val="left"/>
      <w:pPr>
        <w:ind w:left="1797" w:hanging="360"/>
      </w:pPr>
      <w:rPr>
        <w:rFonts w:hint="default" w:ascii="Courier New" w:hAnsi="Courier New" w:cs="Courier New"/>
      </w:rPr>
    </w:lvl>
    <w:lvl w:ilvl="2" w:tplc="240A0005" w:tentative="1">
      <w:start w:val="1"/>
      <w:numFmt w:val="bullet"/>
      <w:lvlText w:val=""/>
      <w:lvlJc w:val="left"/>
      <w:pPr>
        <w:ind w:left="2517" w:hanging="360"/>
      </w:pPr>
      <w:rPr>
        <w:rFonts w:hint="default" w:ascii="Wingdings" w:hAnsi="Wingdings"/>
      </w:rPr>
    </w:lvl>
    <w:lvl w:ilvl="3" w:tplc="240A0001" w:tentative="1">
      <w:start w:val="1"/>
      <w:numFmt w:val="bullet"/>
      <w:lvlText w:val=""/>
      <w:lvlJc w:val="left"/>
      <w:pPr>
        <w:ind w:left="3237" w:hanging="360"/>
      </w:pPr>
      <w:rPr>
        <w:rFonts w:hint="default" w:ascii="Symbol" w:hAnsi="Symbol"/>
      </w:rPr>
    </w:lvl>
    <w:lvl w:ilvl="4" w:tplc="240A0003" w:tentative="1">
      <w:start w:val="1"/>
      <w:numFmt w:val="bullet"/>
      <w:lvlText w:val="o"/>
      <w:lvlJc w:val="left"/>
      <w:pPr>
        <w:ind w:left="3957" w:hanging="360"/>
      </w:pPr>
      <w:rPr>
        <w:rFonts w:hint="default" w:ascii="Courier New" w:hAnsi="Courier New" w:cs="Courier New"/>
      </w:rPr>
    </w:lvl>
    <w:lvl w:ilvl="5" w:tplc="240A0005" w:tentative="1">
      <w:start w:val="1"/>
      <w:numFmt w:val="bullet"/>
      <w:lvlText w:val=""/>
      <w:lvlJc w:val="left"/>
      <w:pPr>
        <w:ind w:left="4677" w:hanging="360"/>
      </w:pPr>
      <w:rPr>
        <w:rFonts w:hint="default" w:ascii="Wingdings" w:hAnsi="Wingdings"/>
      </w:rPr>
    </w:lvl>
    <w:lvl w:ilvl="6" w:tplc="240A0001" w:tentative="1">
      <w:start w:val="1"/>
      <w:numFmt w:val="bullet"/>
      <w:lvlText w:val=""/>
      <w:lvlJc w:val="left"/>
      <w:pPr>
        <w:ind w:left="5397" w:hanging="360"/>
      </w:pPr>
      <w:rPr>
        <w:rFonts w:hint="default" w:ascii="Symbol" w:hAnsi="Symbol"/>
      </w:rPr>
    </w:lvl>
    <w:lvl w:ilvl="7" w:tplc="240A0003" w:tentative="1">
      <w:start w:val="1"/>
      <w:numFmt w:val="bullet"/>
      <w:lvlText w:val="o"/>
      <w:lvlJc w:val="left"/>
      <w:pPr>
        <w:ind w:left="6117" w:hanging="360"/>
      </w:pPr>
      <w:rPr>
        <w:rFonts w:hint="default" w:ascii="Courier New" w:hAnsi="Courier New" w:cs="Courier New"/>
      </w:rPr>
    </w:lvl>
    <w:lvl w:ilvl="8" w:tplc="240A0005" w:tentative="1">
      <w:start w:val="1"/>
      <w:numFmt w:val="bullet"/>
      <w:lvlText w:val=""/>
      <w:lvlJc w:val="left"/>
      <w:pPr>
        <w:ind w:left="6837" w:hanging="360"/>
      </w:pPr>
      <w:rPr>
        <w:rFonts w:hint="default" w:ascii="Wingdings" w:hAnsi="Wingdings"/>
      </w:rPr>
    </w:lvl>
  </w:abstractNum>
  <w:abstractNum w:abstractNumId="16" w15:restartNumberingAfterBreak="0">
    <w:nsid w:val="3DBD330F"/>
    <w:multiLevelType w:val="hybridMultilevel"/>
    <w:tmpl w:val="51188252"/>
    <w:lvl w:ilvl="0" w:tplc="55F62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F0A3599"/>
    <w:multiLevelType w:val="hybridMultilevel"/>
    <w:tmpl w:val="454872A0"/>
    <w:lvl w:ilvl="0" w:tplc="F00E0D4C">
      <w:start w:val="1"/>
      <w:numFmt w:val="lowerRoman"/>
      <w:lvlText w:val="%1."/>
      <w:lvlJc w:val="left"/>
      <w:pPr>
        <w:ind w:left="720" w:hanging="360"/>
      </w:pPr>
      <w:rPr>
        <w:rFonts w:ascii="Times New Roman" w:hAnsi="Times New Roman" w:cs="Times New Roman" w:eastAsiaTheme="minorHAns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8" w15:restartNumberingAfterBreak="0">
    <w:nsid w:val="49B73EDB"/>
    <w:multiLevelType w:val="hybridMultilevel"/>
    <w:tmpl w:val="03005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BE1046"/>
    <w:multiLevelType w:val="hybridMultilevel"/>
    <w:tmpl w:val="32E27D10"/>
    <w:lvl w:ilvl="0" w:tplc="B86693CA">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AD16E64"/>
    <w:multiLevelType w:val="hybridMultilevel"/>
    <w:tmpl w:val="A386FB20"/>
    <w:lvl w:ilvl="0" w:tplc="240A0001">
      <w:start w:val="1"/>
      <w:numFmt w:val="bullet"/>
      <w:lvlText w:val=""/>
      <w:lvlJc w:val="left"/>
      <w:pPr>
        <w:ind w:left="1077" w:hanging="360"/>
      </w:pPr>
      <w:rPr>
        <w:rFonts w:hint="default" w:ascii="Symbol" w:hAnsi="Symbol"/>
      </w:rPr>
    </w:lvl>
    <w:lvl w:ilvl="1" w:tplc="240A0003" w:tentative="1">
      <w:start w:val="1"/>
      <w:numFmt w:val="bullet"/>
      <w:lvlText w:val="o"/>
      <w:lvlJc w:val="left"/>
      <w:pPr>
        <w:ind w:left="1797" w:hanging="360"/>
      </w:pPr>
      <w:rPr>
        <w:rFonts w:hint="default" w:ascii="Courier New" w:hAnsi="Courier New" w:cs="Courier New"/>
      </w:rPr>
    </w:lvl>
    <w:lvl w:ilvl="2" w:tplc="240A0005" w:tentative="1">
      <w:start w:val="1"/>
      <w:numFmt w:val="bullet"/>
      <w:lvlText w:val=""/>
      <w:lvlJc w:val="left"/>
      <w:pPr>
        <w:ind w:left="2517" w:hanging="360"/>
      </w:pPr>
      <w:rPr>
        <w:rFonts w:hint="default" w:ascii="Wingdings" w:hAnsi="Wingdings"/>
      </w:rPr>
    </w:lvl>
    <w:lvl w:ilvl="3" w:tplc="240A0001" w:tentative="1">
      <w:start w:val="1"/>
      <w:numFmt w:val="bullet"/>
      <w:lvlText w:val=""/>
      <w:lvlJc w:val="left"/>
      <w:pPr>
        <w:ind w:left="3237" w:hanging="360"/>
      </w:pPr>
      <w:rPr>
        <w:rFonts w:hint="default" w:ascii="Symbol" w:hAnsi="Symbol"/>
      </w:rPr>
    </w:lvl>
    <w:lvl w:ilvl="4" w:tplc="240A0003" w:tentative="1">
      <w:start w:val="1"/>
      <w:numFmt w:val="bullet"/>
      <w:lvlText w:val="o"/>
      <w:lvlJc w:val="left"/>
      <w:pPr>
        <w:ind w:left="3957" w:hanging="360"/>
      </w:pPr>
      <w:rPr>
        <w:rFonts w:hint="default" w:ascii="Courier New" w:hAnsi="Courier New" w:cs="Courier New"/>
      </w:rPr>
    </w:lvl>
    <w:lvl w:ilvl="5" w:tplc="240A0005" w:tentative="1">
      <w:start w:val="1"/>
      <w:numFmt w:val="bullet"/>
      <w:lvlText w:val=""/>
      <w:lvlJc w:val="left"/>
      <w:pPr>
        <w:ind w:left="4677" w:hanging="360"/>
      </w:pPr>
      <w:rPr>
        <w:rFonts w:hint="default" w:ascii="Wingdings" w:hAnsi="Wingdings"/>
      </w:rPr>
    </w:lvl>
    <w:lvl w:ilvl="6" w:tplc="240A0001" w:tentative="1">
      <w:start w:val="1"/>
      <w:numFmt w:val="bullet"/>
      <w:lvlText w:val=""/>
      <w:lvlJc w:val="left"/>
      <w:pPr>
        <w:ind w:left="5397" w:hanging="360"/>
      </w:pPr>
      <w:rPr>
        <w:rFonts w:hint="default" w:ascii="Symbol" w:hAnsi="Symbol"/>
      </w:rPr>
    </w:lvl>
    <w:lvl w:ilvl="7" w:tplc="240A0003" w:tentative="1">
      <w:start w:val="1"/>
      <w:numFmt w:val="bullet"/>
      <w:lvlText w:val="o"/>
      <w:lvlJc w:val="left"/>
      <w:pPr>
        <w:ind w:left="6117" w:hanging="360"/>
      </w:pPr>
      <w:rPr>
        <w:rFonts w:hint="default" w:ascii="Courier New" w:hAnsi="Courier New" w:cs="Courier New"/>
      </w:rPr>
    </w:lvl>
    <w:lvl w:ilvl="8" w:tplc="240A0005" w:tentative="1">
      <w:start w:val="1"/>
      <w:numFmt w:val="bullet"/>
      <w:lvlText w:val=""/>
      <w:lvlJc w:val="left"/>
      <w:pPr>
        <w:ind w:left="6837" w:hanging="360"/>
      </w:pPr>
      <w:rPr>
        <w:rFonts w:hint="default" w:ascii="Wingdings" w:hAnsi="Wingdings"/>
      </w:rPr>
    </w:lvl>
  </w:abstractNum>
  <w:abstractNum w:abstractNumId="21" w15:restartNumberingAfterBreak="0">
    <w:nsid w:val="4DBA10E8"/>
    <w:multiLevelType w:val="hybridMultilevel"/>
    <w:tmpl w:val="78BA189E"/>
    <w:lvl w:ilvl="0" w:tplc="286E7540">
      <w:start w:val="1"/>
      <w:numFmt w:val="lowerRoman"/>
      <w:lvlText w:val="%1."/>
      <w:lvlJc w:val="left"/>
      <w:pPr>
        <w:ind w:left="1077" w:hanging="72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2" w15:restartNumberingAfterBreak="0">
    <w:nsid w:val="51BB3F9B"/>
    <w:multiLevelType w:val="hybridMultilevel"/>
    <w:tmpl w:val="AD040D46"/>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3" w15:restartNumberingAfterBreak="0">
    <w:nsid w:val="552A746A"/>
    <w:multiLevelType w:val="hybridMultilevel"/>
    <w:tmpl w:val="DC6254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55E48A3"/>
    <w:multiLevelType w:val="hybridMultilevel"/>
    <w:tmpl w:val="5C34D34C"/>
    <w:lvl w:ilvl="0" w:tplc="6FB050C8">
      <w:start w:val="1"/>
      <w:numFmt w:val="lowerRoman"/>
      <w:lvlText w:val="%1."/>
      <w:lvlJc w:val="left"/>
      <w:pPr>
        <w:ind w:left="1077" w:hanging="720"/>
      </w:pPr>
      <w:rPr>
        <w:rFonts w:hint="default"/>
      </w:rPr>
    </w:lvl>
    <w:lvl w:ilvl="1" w:tplc="240A0019" w:tentative="1">
      <w:start w:val="1"/>
      <w:numFmt w:val="lowerLetter"/>
      <w:lvlText w:val="%2."/>
      <w:lvlJc w:val="left"/>
      <w:pPr>
        <w:ind w:left="1437" w:hanging="360"/>
      </w:pPr>
    </w:lvl>
    <w:lvl w:ilvl="2" w:tplc="240A001B" w:tentative="1">
      <w:start w:val="1"/>
      <w:numFmt w:val="lowerRoman"/>
      <w:lvlText w:val="%3."/>
      <w:lvlJc w:val="right"/>
      <w:pPr>
        <w:ind w:left="2157" w:hanging="180"/>
      </w:pPr>
    </w:lvl>
    <w:lvl w:ilvl="3" w:tplc="240A000F" w:tentative="1">
      <w:start w:val="1"/>
      <w:numFmt w:val="decimal"/>
      <w:lvlText w:val="%4."/>
      <w:lvlJc w:val="left"/>
      <w:pPr>
        <w:ind w:left="2877" w:hanging="360"/>
      </w:pPr>
    </w:lvl>
    <w:lvl w:ilvl="4" w:tplc="240A0019" w:tentative="1">
      <w:start w:val="1"/>
      <w:numFmt w:val="lowerLetter"/>
      <w:lvlText w:val="%5."/>
      <w:lvlJc w:val="left"/>
      <w:pPr>
        <w:ind w:left="3597" w:hanging="360"/>
      </w:pPr>
    </w:lvl>
    <w:lvl w:ilvl="5" w:tplc="240A001B" w:tentative="1">
      <w:start w:val="1"/>
      <w:numFmt w:val="lowerRoman"/>
      <w:lvlText w:val="%6."/>
      <w:lvlJc w:val="right"/>
      <w:pPr>
        <w:ind w:left="4317" w:hanging="180"/>
      </w:pPr>
    </w:lvl>
    <w:lvl w:ilvl="6" w:tplc="240A000F" w:tentative="1">
      <w:start w:val="1"/>
      <w:numFmt w:val="decimal"/>
      <w:lvlText w:val="%7."/>
      <w:lvlJc w:val="left"/>
      <w:pPr>
        <w:ind w:left="5037" w:hanging="360"/>
      </w:pPr>
    </w:lvl>
    <w:lvl w:ilvl="7" w:tplc="240A0019" w:tentative="1">
      <w:start w:val="1"/>
      <w:numFmt w:val="lowerLetter"/>
      <w:lvlText w:val="%8."/>
      <w:lvlJc w:val="left"/>
      <w:pPr>
        <w:ind w:left="5757" w:hanging="360"/>
      </w:pPr>
    </w:lvl>
    <w:lvl w:ilvl="8" w:tplc="240A001B" w:tentative="1">
      <w:start w:val="1"/>
      <w:numFmt w:val="lowerRoman"/>
      <w:lvlText w:val="%9."/>
      <w:lvlJc w:val="right"/>
      <w:pPr>
        <w:ind w:left="6477" w:hanging="180"/>
      </w:pPr>
    </w:lvl>
  </w:abstractNum>
  <w:abstractNum w:abstractNumId="25" w15:restartNumberingAfterBreak="0">
    <w:nsid w:val="56432323"/>
    <w:multiLevelType w:val="hybridMultilevel"/>
    <w:tmpl w:val="A69AFBA4"/>
    <w:lvl w:ilvl="0" w:tplc="8248AD44">
      <w:start w:val="1"/>
      <w:numFmt w:val="lowerRoman"/>
      <w:lvlText w:val="%1."/>
      <w:lvlJc w:val="left"/>
      <w:pPr>
        <w:ind w:left="1077" w:hanging="72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6" w15:restartNumberingAfterBreak="0">
    <w:nsid w:val="58587A38"/>
    <w:multiLevelType w:val="hybridMultilevel"/>
    <w:tmpl w:val="1BBEA2BA"/>
    <w:lvl w:ilvl="0" w:tplc="5476B86C">
      <w:start w:val="3"/>
      <w:numFmt w:val="bullet"/>
      <w:lvlText w:val="-"/>
      <w:lvlJc w:val="left"/>
      <w:pPr>
        <w:ind w:left="720" w:hanging="360"/>
      </w:pPr>
      <w:rPr>
        <w:rFonts w:hint="default" w:ascii="Times New Roman" w:hAnsi="Times New Roman" w:cs="Times New Roman" w:eastAsiaTheme="minorHAns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7" w15:restartNumberingAfterBreak="0">
    <w:nsid w:val="5BF87D2F"/>
    <w:multiLevelType w:val="hybridMultilevel"/>
    <w:tmpl w:val="8F08A096"/>
    <w:lvl w:ilvl="0" w:tplc="968C1276">
      <w:start w:val="1"/>
      <w:numFmt w:val="lowerLetter"/>
      <w:pStyle w:val="Ttulo2"/>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E4A0E7A"/>
    <w:multiLevelType w:val="hybridMultilevel"/>
    <w:tmpl w:val="8B8C088E"/>
    <w:lvl w:ilvl="0" w:tplc="0AAA57EC">
      <w:numFmt w:val="bullet"/>
      <w:lvlText w:val="-"/>
      <w:lvlJc w:val="left"/>
      <w:pPr>
        <w:ind w:left="717" w:hanging="360"/>
      </w:pPr>
      <w:rPr>
        <w:rFonts w:hint="default" w:ascii="Times New Roman" w:hAnsi="Times New Roman" w:eastAsia="Times New Roman" w:cs="Times New Roman"/>
      </w:rPr>
    </w:lvl>
    <w:lvl w:ilvl="1" w:tplc="240A0003" w:tentative="1">
      <w:start w:val="1"/>
      <w:numFmt w:val="bullet"/>
      <w:lvlText w:val="o"/>
      <w:lvlJc w:val="left"/>
      <w:pPr>
        <w:ind w:left="1437" w:hanging="360"/>
      </w:pPr>
      <w:rPr>
        <w:rFonts w:hint="default" w:ascii="Courier New" w:hAnsi="Courier New" w:cs="Courier New"/>
      </w:rPr>
    </w:lvl>
    <w:lvl w:ilvl="2" w:tplc="240A0005" w:tentative="1">
      <w:start w:val="1"/>
      <w:numFmt w:val="bullet"/>
      <w:lvlText w:val=""/>
      <w:lvlJc w:val="left"/>
      <w:pPr>
        <w:ind w:left="2157" w:hanging="360"/>
      </w:pPr>
      <w:rPr>
        <w:rFonts w:hint="default" w:ascii="Wingdings" w:hAnsi="Wingdings"/>
      </w:rPr>
    </w:lvl>
    <w:lvl w:ilvl="3" w:tplc="240A0001" w:tentative="1">
      <w:start w:val="1"/>
      <w:numFmt w:val="bullet"/>
      <w:lvlText w:val=""/>
      <w:lvlJc w:val="left"/>
      <w:pPr>
        <w:ind w:left="2877" w:hanging="360"/>
      </w:pPr>
      <w:rPr>
        <w:rFonts w:hint="default" w:ascii="Symbol" w:hAnsi="Symbol"/>
      </w:rPr>
    </w:lvl>
    <w:lvl w:ilvl="4" w:tplc="240A0003" w:tentative="1">
      <w:start w:val="1"/>
      <w:numFmt w:val="bullet"/>
      <w:lvlText w:val="o"/>
      <w:lvlJc w:val="left"/>
      <w:pPr>
        <w:ind w:left="3597" w:hanging="360"/>
      </w:pPr>
      <w:rPr>
        <w:rFonts w:hint="default" w:ascii="Courier New" w:hAnsi="Courier New" w:cs="Courier New"/>
      </w:rPr>
    </w:lvl>
    <w:lvl w:ilvl="5" w:tplc="240A0005" w:tentative="1">
      <w:start w:val="1"/>
      <w:numFmt w:val="bullet"/>
      <w:lvlText w:val=""/>
      <w:lvlJc w:val="left"/>
      <w:pPr>
        <w:ind w:left="4317" w:hanging="360"/>
      </w:pPr>
      <w:rPr>
        <w:rFonts w:hint="default" w:ascii="Wingdings" w:hAnsi="Wingdings"/>
      </w:rPr>
    </w:lvl>
    <w:lvl w:ilvl="6" w:tplc="240A0001" w:tentative="1">
      <w:start w:val="1"/>
      <w:numFmt w:val="bullet"/>
      <w:lvlText w:val=""/>
      <w:lvlJc w:val="left"/>
      <w:pPr>
        <w:ind w:left="5037" w:hanging="360"/>
      </w:pPr>
      <w:rPr>
        <w:rFonts w:hint="default" w:ascii="Symbol" w:hAnsi="Symbol"/>
      </w:rPr>
    </w:lvl>
    <w:lvl w:ilvl="7" w:tplc="240A0003" w:tentative="1">
      <w:start w:val="1"/>
      <w:numFmt w:val="bullet"/>
      <w:lvlText w:val="o"/>
      <w:lvlJc w:val="left"/>
      <w:pPr>
        <w:ind w:left="5757" w:hanging="360"/>
      </w:pPr>
      <w:rPr>
        <w:rFonts w:hint="default" w:ascii="Courier New" w:hAnsi="Courier New" w:cs="Courier New"/>
      </w:rPr>
    </w:lvl>
    <w:lvl w:ilvl="8" w:tplc="240A0005" w:tentative="1">
      <w:start w:val="1"/>
      <w:numFmt w:val="bullet"/>
      <w:lvlText w:val=""/>
      <w:lvlJc w:val="left"/>
      <w:pPr>
        <w:ind w:left="6477" w:hanging="360"/>
      </w:pPr>
      <w:rPr>
        <w:rFonts w:hint="default" w:ascii="Wingdings" w:hAnsi="Wingdings"/>
      </w:rPr>
    </w:lvl>
  </w:abstractNum>
  <w:abstractNum w:abstractNumId="29" w15:restartNumberingAfterBreak="0">
    <w:nsid w:val="5F370CBA"/>
    <w:multiLevelType w:val="hybridMultilevel"/>
    <w:tmpl w:val="E78A4396"/>
    <w:lvl w:ilvl="0" w:tplc="240A000D">
      <w:start w:val="1"/>
      <w:numFmt w:val="bullet"/>
      <w:lvlText w:val=""/>
      <w:lvlJc w:val="left"/>
      <w:pPr>
        <w:ind w:left="360" w:hanging="360"/>
      </w:pPr>
      <w:rPr>
        <w:rFonts w:hint="default" w:ascii="Wingdings" w:hAnsi="Wingdings"/>
      </w:rPr>
    </w:lvl>
    <w:lvl w:ilvl="1" w:tplc="240A0003" w:tentative="1">
      <w:start w:val="1"/>
      <w:numFmt w:val="bullet"/>
      <w:lvlText w:val="o"/>
      <w:lvlJc w:val="left"/>
      <w:pPr>
        <w:ind w:left="1080" w:hanging="360"/>
      </w:pPr>
      <w:rPr>
        <w:rFonts w:hint="default" w:ascii="Courier New" w:hAnsi="Courier New" w:cs="Courier New"/>
      </w:rPr>
    </w:lvl>
    <w:lvl w:ilvl="2" w:tplc="240A0005" w:tentative="1">
      <w:start w:val="1"/>
      <w:numFmt w:val="bullet"/>
      <w:lvlText w:val=""/>
      <w:lvlJc w:val="left"/>
      <w:pPr>
        <w:ind w:left="1800" w:hanging="360"/>
      </w:pPr>
      <w:rPr>
        <w:rFonts w:hint="default" w:ascii="Wingdings" w:hAnsi="Wingdings"/>
      </w:rPr>
    </w:lvl>
    <w:lvl w:ilvl="3" w:tplc="240A0001" w:tentative="1">
      <w:start w:val="1"/>
      <w:numFmt w:val="bullet"/>
      <w:lvlText w:val=""/>
      <w:lvlJc w:val="left"/>
      <w:pPr>
        <w:ind w:left="2520" w:hanging="360"/>
      </w:pPr>
      <w:rPr>
        <w:rFonts w:hint="default" w:ascii="Symbol" w:hAnsi="Symbol"/>
      </w:rPr>
    </w:lvl>
    <w:lvl w:ilvl="4" w:tplc="240A0003" w:tentative="1">
      <w:start w:val="1"/>
      <w:numFmt w:val="bullet"/>
      <w:lvlText w:val="o"/>
      <w:lvlJc w:val="left"/>
      <w:pPr>
        <w:ind w:left="3240" w:hanging="360"/>
      </w:pPr>
      <w:rPr>
        <w:rFonts w:hint="default" w:ascii="Courier New" w:hAnsi="Courier New" w:cs="Courier New"/>
      </w:rPr>
    </w:lvl>
    <w:lvl w:ilvl="5" w:tplc="240A0005" w:tentative="1">
      <w:start w:val="1"/>
      <w:numFmt w:val="bullet"/>
      <w:lvlText w:val=""/>
      <w:lvlJc w:val="left"/>
      <w:pPr>
        <w:ind w:left="3960" w:hanging="360"/>
      </w:pPr>
      <w:rPr>
        <w:rFonts w:hint="default" w:ascii="Wingdings" w:hAnsi="Wingdings"/>
      </w:rPr>
    </w:lvl>
    <w:lvl w:ilvl="6" w:tplc="240A0001" w:tentative="1">
      <w:start w:val="1"/>
      <w:numFmt w:val="bullet"/>
      <w:lvlText w:val=""/>
      <w:lvlJc w:val="left"/>
      <w:pPr>
        <w:ind w:left="4680" w:hanging="360"/>
      </w:pPr>
      <w:rPr>
        <w:rFonts w:hint="default" w:ascii="Symbol" w:hAnsi="Symbol"/>
      </w:rPr>
    </w:lvl>
    <w:lvl w:ilvl="7" w:tplc="240A0003" w:tentative="1">
      <w:start w:val="1"/>
      <w:numFmt w:val="bullet"/>
      <w:lvlText w:val="o"/>
      <w:lvlJc w:val="left"/>
      <w:pPr>
        <w:ind w:left="5400" w:hanging="360"/>
      </w:pPr>
      <w:rPr>
        <w:rFonts w:hint="default" w:ascii="Courier New" w:hAnsi="Courier New" w:cs="Courier New"/>
      </w:rPr>
    </w:lvl>
    <w:lvl w:ilvl="8" w:tplc="240A0005" w:tentative="1">
      <w:start w:val="1"/>
      <w:numFmt w:val="bullet"/>
      <w:lvlText w:val=""/>
      <w:lvlJc w:val="left"/>
      <w:pPr>
        <w:ind w:left="6120" w:hanging="360"/>
      </w:pPr>
      <w:rPr>
        <w:rFonts w:hint="default" w:ascii="Wingdings" w:hAnsi="Wingdings"/>
      </w:rPr>
    </w:lvl>
  </w:abstractNum>
  <w:abstractNum w:abstractNumId="30" w15:restartNumberingAfterBreak="0">
    <w:nsid w:val="62530EB4"/>
    <w:multiLevelType w:val="multilevel"/>
    <w:tmpl w:val="1B284EAE"/>
    <w:lvl w:ilvl="0">
      <w:start w:val="1"/>
      <w:numFmt w:val="decimal"/>
      <w:lvlText w:val="%1."/>
      <w:lvlJc w:val="left"/>
      <w:pPr>
        <w:ind w:left="71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206180B"/>
    <w:multiLevelType w:val="hybridMultilevel"/>
    <w:tmpl w:val="1B4E075A"/>
    <w:lvl w:ilvl="0" w:tplc="5476B86C">
      <w:start w:val="3"/>
      <w:numFmt w:val="bullet"/>
      <w:lvlText w:val="-"/>
      <w:lvlJc w:val="left"/>
      <w:pPr>
        <w:ind w:left="720" w:hanging="360"/>
      </w:pPr>
      <w:rPr>
        <w:rFonts w:hint="default" w:ascii="Times New Roman" w:hAnsi="Times New Roman" w:cs="Times New Roman" w:eastAsiaTheme="minorHAns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2" w15:restartNumberingAfterBreak="0">
    <w:nsid w:val="731C57BD"/>
    <w:multiLevelType w:val="hybridMultilevel"/>
    <w:tmpl w:val="104EEE6E"/>
    <w:lvl w:ilvl="0" w:tplc="0CCE9A9E">
      <w:numFmt w:val="bullet"/>
      <w:lvlText w:val="-"/>
      <w:lvlJc w:val="left"/>
      <w:pPr>
        <w:ind w:left="1437" w:hanging="360"/>
      </w:pPr>
      <w:rPr>
        <w:rFonts w:hint="default" w:ascii="Times New Roman" w:hAnsi="Times New Roman" w:eastAsia="Times New Roman" w:cs="Times New Roman"/>
      </w:rPr>
    </w:lvl>
    <w:lvl w:ilvl="1" w:tplc="240A0003" w:tentative="1">
      <w:start w:val="1"/>
      <w:numFmt w:val="bullet"/>
      <w:lvlText w:val="o"/>
      <w:lvlJc w:val="left"/>
      <w:pPr>
        <w:ind w:left="2157" w:hanging="360"/>
      </w:pPr>
      <w:rPr>
        <w:rFonts w:hint="default" w:ascii="Courier New" w:hAnsi="Courier New" w:cs="Courier New"/>
      </w:rPr>
    </w:lvl>
    <w:lvl w:ilvl="2" w:tplc="240A0005" w:tentative="1">
      <w:start w:val="1"/>
      <w:numFmt w:val="bullet"/>
      <w:lvlText w:val=""/>
      <w:lvlJc w:val="left"/>
      <w:pPr>
        <w:ind w:left="2877" w:hanging="360"/>
      </w:pPr>
      <w:rPr>
        <w:rFonts w:hint="default" w:ascii="Wingdings" w:hAnsi="Wingdings"/>
      </w:rPr>
    </w:lvl>
    <w:lvl w:ilvl="3" w:tplc="240A0001" w:tentative="1">
      <w:start w:val="1"/>
      <w:numFmt w:val="bullet"/>
      <w:lvlText w:val=""/>
      <w:lvlJc w:val="left"/>
      <w:pPr>
        <w:ind w:left="3597" w:hanging="360"/>
      </w:pPr>
      <w:rPr>
        <w:rFonts w:hint="default" w:ascii="Symbol" w:hAnsi="Symbol"/>
      </w:rPr>
    </w:lvl>
    <w:lvl w:ilvl="4" w:tplc="240A0003" w:tentative="1">
      <w:start w:val="1"/>
      <w:numFmt w:val="bullet"/>
      <w:lvlText w:val="o"/>
      <w:lvlJc w:val="left"/>
      <w:pPr>
        <w:ind w:left="4317" w:hanging="360"/>
      </w:pPr>
      <w:rPr>
        <w:rFonts w:hint="default" w:ascii="Courier New" w:hAnsi="Courier New" w:cs="Courier New"/>
      </w:rPr>
    </w:lvl>
    <w:lvl w:ilvl="5" w:tplc="240A0005" w:tentative="1">
      <w:start w:val="1"/>
      <w:numFmt w:val="bullet"/>
      <w:lvlText w:val=""/>
      <w:lvlJc w:val="left"/>
      <w:pPr>
        <w:ind w:left="5037" w:hanging="360"/>
      </w:pPr>
      <w:rPr>
        <w:rFonts w:hint="default" w:ascii="Wingdings" w:hAnsi="Wingdings"/>
      </w:rPr>
    </w:lvl>
    <w:lvl w:ilvl="6" w:tplc="240A0001" w:tentative="1">
      <w:start w:val="1"/>
      <w:numFmt w:val="bullet"/>
      <w:lvlText w:val=""/>
      <w:lvlJc w:val="left"/>
      <w:pPr>
        <w:ind w:left="5757" w:hanging="360"/>
      </w:pPr>
      <w:rPr>
        <w:rFonts w:hint="default" w:ascii="Symbol" w:hAnsi="Symbol"/>
      </w:rPr>
    </w:lvl>
    <w:lvl w:ilvl="7" w:tplc="240A0003" w:tentative="1">
      <w:start w:val="1"/>
      <w:numFmt w:val="bullet"/>
      <w:lvlText w:val="o"/>
      <w:lvlJc w:val="left"/>
      <w:pPr>
        <w:ind w:left="6477" w:hanging="360"/>
      </w:pPr>
      <w:rPr>
        <w:rFonts w:hint="default" w:ascii="Courier New" w:hAnsi="Courier New" w:cs="Courier New"/>
      </w:rPr>
    </w:lvl>
    <w:lvl w:ilvl="8" w:tplc="240A0005" w:tentative="1">
      <w:start w:val="1"/>
      <w:numFmt w:val="bullet"/>
      <w:lvlText w:val=""/>
      <w:lvlJc w:val="left"/>
      <w:pPr>
        <w:ind w:left="7197" w:hanging="360"/>
      </w:pPr>
      <w:rPr>
        <w:rFonts w:hint="default" w:ascii="Wingdings" w:hAnsi="Wingdings"/>
      </w:rPr>
    </w:lvl>
  </w:abstractNum>
  <w:abstractNum w:abstractNumId="33" w15:restartNumberingAfterBreak="0">
    <w:nsid w:val="76241A8C"/>
    <w:multiLevelType w:val="hybridMultilevel"/>
    <w:tmpl w:val="43403F54"/>
    <w:lvl w:ilvl="0" w:tplc="E2B013A6">
      <w:numFmt w:val="bullet"/>
      <w:lvlText w:val="-"/>
      <w:lvlJc w:val="left"/>
      <w:pPr>
        <w:ind w:left="717" w:hanging="360"/>
      </w:pPr>
      <w:rPr>
        <w:rFonts w:hint="default" w:ascii="Times New Roman" w:hAnsi="Times New Roman" w:eastAsia="Times New Roman" w:cs="Times New Roman"/>
      </w:rPr>
    </w:lvl>
    <w:lvl w:ilvl="1" w:tplc="240A0003" w:tentative="1">
      <w:start w:val="1"/>
      <w:numFmt w:val="bullet"/>
      <w:lvlText w:val="o"/>
      <w:lvlJc w:val="left"/>
      <w:pPr>
        <w:ind w:left="1437" w:hanging="360"/>
      </w:pPr>
      <w:rPr>
        <w:rFonts w:hint="default" w:ascii="Courier New" w:hAnsi="Courier New" w:cs="Courier New"/>
      </w:rPr>
    </w:lvl>
    <w:lvl w:ilvl="2" w:tplc="240A0005" w:tentative="1">
      <w:start w:val="1"/>
      <w:numFmt w:val="bullet"/>
      <w:lvlText w:val=""/>
      <w:lvlJc w:val="left"/>
      <w:pPr>
        <w:ind w:left="2157" w:hanging="360"/>
      </w:pPr>
      <w:rPr>
        <w:rFonts w:hint="default" w:ascii="Wingdings" w:hAnsi="Wingdings"/>
      </w:rPr>
    </w:lvl>
    <w:lvl w:ilvl="3" w:tplc="240A0001" w:tentative="1">
      <w:start w:val="1"/>
      <w:numFmt w:val="bullet"/>
      <w:lvlText w:val=""/>
      <w:lvlJc w:val="left"/>
      <w:pPr>
        <w:ind w:left="2877" w:hanging="360"/>
      </w:pPr>
      <w:rPr>
        <w:rFonts w:hint="default" w:ascii="Symbol" w:hAnsi="Symbol"/>
      </w:rPr>
    </w:lvl>
    <w:lvl w:ilvl="4" w:tplc="240A0003" w:tentative="1">
      <w:start w:val="1"/>
      <w:numFmt w:val="bullet"/>
      <w:lvlText w:val="o"/>
      <w:lvlJc w:val="left"/>
      <w:pPr>
        <w:ind w:left="3597" w:hanging="360"/>
      </w:pPr>
      <w:rPr>
        <w:rFonts w:hint="default" w:ascii="Courier New" w:hAnsi="Courier New" w:cs="Courier New"/>
      </w:rPr>
    </w:lvl>
    <w:lvl w:ilvl="5" w:tplc="240A0005" w:tentative="1">
      <w:start w:val="1"/>
      <w:numFmt w:val="bullet"/>
      <w:lvlText w:val=""/>
      <w:lvlJc w:val="left"/>
      <w:pPr>
        <w:ind w:left="4317" w:hanging="360"/>
      </w:pPr>
      <w:rPr>
        <w:rFonts w:hint="default" w:ascii="Wingdings" w:hAnsi="Wingdings"/>
      </w:rPr>
    </w:lvl>
    <w:lvl w:ilvl="6" w:tplc="240A0001" w:tentative="1">
      <w:start w:val="1"/>
      <w:numFmt w:val="bullet"/>
      <w:lvlText w:val=""/>
      <w:lvlJc w:val="left"/>
      <w:pPr>
        <w:ind w:left="5037" w:hanging="360"/>
      </w:pPr>
      <w:rPr>
        <w:rFonts w:hint="default" w:ascii="Symbol" w:hAnsi="Symbol"/>
      </w:rPr>
    </w:lvl>
    <w:lvl w:ilvl="7" w:tplc="240A0003" w:tentative="1">
      <w:start w:val="1"/>
      <w:numFmt w:val="bullet"/>
      <w:lvlText w:val="o"/>
      <w:lvlJc w:val="left"/>
      <w:pPr>
        <w:ind w:left="5757" w:hanging="360"/>
      </w:pPr>
      <w:rPr>
        <w:rFonts w:hint="default" w:ascii="Courier New" w:hAnsi="Courier New" w:cs="Courier New"/>
      </w:rPr>
    </w:lvl>
    <w:lvl w:ilvl="8" w:tplc="240A0005" w:tentative="1">
      <w:start w:val="1"/>
      <w:numFmt w:val="bullet"/>
      <w:lvlText w:val=""/>
      <w:lvlJc w:val="left"/>
      <w:pPr>
        <w:ind w:left="6477" w:hanging="360"/>
      </w:pPr>
      <w:rPr>
        <w:rFonts w:hint="default" w:ascii="Wingdings" w:hAnsi="Wingdings"/>
      </w:rPr>
    </w:lvl>
  </w:abstractNum>
  <w:abstractNum w:abstractNumId="34" w15:restartNumberingAfterBreak="0">
    <w:nsid w:val="777B09BB"/>
    <w:multiLevelType w:val="hybridMultilevel"/>
    <w:tmpl w:val="06649A9C"/>
    <w:lvl w:ilvl="0" w:tplc="5476B86C">
      <w:start w:val="3"/>
      <w:numFmt w:val="bullet"/>
      <w:lvlText w:val="-"/>
      <w:lvlJc w:val="left"/>
      <w:pPr>
        <w:ind w:left="720" w:hanging="360"/>
      </w:pPr>
      <w:rPr>
        <w:rFonts w:hint="default" w:ascii="Times New Roman" w:hAnsi="Times New Roman" w:cs="Times New Roman" w:eastAsiaTheme="minorHAns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1" w16cid:durableId="15552652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1167483">
    <w:abstractNumId w:val="26"/>
  </w:num>
  <w:num w:numId="3" w16cid:durableId="1074356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6030810">
    <w:abstractNumId w:val="17"/>
    <w:lvlOverride w:ilvl="0">
      <w:startOverride w:val="1"/>
    </w:lvlOverride>
    <w:lvlOverride w:ilvl="1"/>
    <w:lvlOverride w:ilvl="2"/>
    <w:lvlOverride w:ilvl="3"/>
    <w:lvlOverride w:ilvl="4"/>
    <w:lvlOverride w:ilvl="5"/>
    <w:lvlOverride w:ilvl="6"/>
    <w:lvlOverride w:ilvl="7"/>
    <w:lvlOverride w:ilvl="8"/>
  </w:num>
  <w:num w:numId="5" w16cid:durableId="261374863">
    <w:abstractNumId w:val="34"/>
  </w:num>
  <w:num w:numId="6" w16cid:durableId="70663711">
    <w:abstractNumId w:val="3"/>
  </w:num>
  <w:num w:numId="7" w16cid:durableId="134642935">
    <w:abstractNumId w:val="31"/>
  </w:num>
  <w:num w:numId="8" w16cid:durableId="629821223">
    <w:abstractNumId w:val="7"/>
  </w:num>
  <w:num w:numId="9" w16cid:durableId="1817187140">
    <w:abstractNumId w:val="13"/>
  </w:num>
  <w:num w:numId="10" w16cid:durableId="214244238">
    <w:abstractNumId w:val="0"/>
  </w:num>
  <w:num w:numId="11" w16cid:durableId="385449867">
    <w:abstractNumId w:val="1"/>
  </w:num>
  <w:num w:numId="12" w16cid:durableId="192576993">
    <w:abstractNumId w:val="25"/>
  </w:num>
  <w:num w:numId="13" w16cid:durableId="218325834">
    <w:abstractNumId w:val="19"/>
  </w:num>
  <w:num w:numId="14" w16cid:durableId="1494684981">
    <w:abstractNumId w:val="21"/>
  </w:num>
  <w:num w:numId="15" w16cid:durableId="1666860067">
    <w:abstractNumId w:val="18"/>
  </w:num>
  <w:num w:numId="16" w16cid:durableId="1477841045">
    <w:abstractNumId w:val="16"/>
  </w:num>
  <w:num w:numId="17" w16cid:durableId="1204829626">
    <w:abstractNumId w:val="20"/>
  </w:num>
  <w:num w:numId="18" w16cid:durableId="1082946829">
    <w:abstractNumId w:val="11"/>
  </w:num>
  <w:num w:numId="19" w16cid:durableId="77794293">
    <w:abstractNumId w:val="14"/>
  </w:num>
  <w:num w:numId="20" w16cid:durableId="1689065368">
    <w:abstractNumId w:val="22"/>
  </w:num>
  <w:num w:numId="21" w16cid:durableId="162160735">
    <w:abstractNumId w:val="32"/>
  </w:num>
  <w:num w:numId="22" w16cid:durableId="1443763573">
    <w:abstractNumId w:val="5"/>
  </w:num>
  <w:num w:numId="23" w16cid:durableId="273095161">
    <w:abstractNumId w:val="6"/>
  </w:num>
  <w:num w:numId="24" w16cid:durableId="1719666846">
    <w:abstractNumId w:val="8"/>
  </w:num>
  <w:num w:numId="25" w16cid:durableId="729692031">
    <w:abstractNumId w:val="15"/>
  </w:num>
  <w:num w:numId="26" w16cid:durableId="228998454">
    <w:abstractNumId w:val="33"/>
  </w:num>
  <w:num w:numId="27" w16cid:durableId="490101063">
    <w:abstractNumId w:val="28"/>
  </w:num>
  <w:num w:numId="28" w16cid:durableId="1656690028">
    <w:abstractNumId w:val="24"/>
  </w:num>
  <w:num w:numId="29" w16cid:durableId="333853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60519267">
    <w:abstractNumId w:val="2"/>
  </w:num>
  <w:num w:numId="31" w16cid:durableId="122504293">
    <w:abstractNumId w:val="30"/>
  </w:num>
  <w:num w:numId="32" w16cid:durableId="531193165">
    <w:abstractNumId w:val="23"/>
  </w:num>
  <w:num w:numId="33" w16cid:durableId="1884512209">
    <w:abstractNumId w:val="9"/>
  </w:num>
  <w:num w:numId="34" w16cid:durableId="1469012598">
    <w:abstractNumId w:val="27"/>
  </w:num>
  <w:num w:numId="35" w16cid:durableId="1566067331">
    <w:abstractNumId w:val="27"/>
    <w:lvlOverride w:ilvl="0">
      <w:startOverride w:val="1"/>
    </w:lvlOverride>
  </w:num>
  <w:num w:numId="36" w16cid:durableId="2106144544">
    <w:abstractNumId w:val="27"/>
    <w:lvlOverride w:ilvl="0">
      <w:startOverride w:val="1"/>
    </w:lvlOverride>
  </w:num>
  <w:num w:numId="37" w16cid:durableId="1339697525">
    <w:abstractNumId w:val="27"/>
    <w:lvlOverride w:ilvl="0">
      <w:startOverride w:val="1"/>
    </w:lvlOverride>
  </w:num>
  <w:num w:numId="38" w16cid:durableId="370886467">
    <w:abstractNumId w:val="27"/>
    <w:lvlOverride w:ilvl="0">
      <w:startOverride w:val="1"/>
    </w:lvlOverride>
  </w:num>
  <w:num w:numId="39" w16cid:durableId="2040625482">
    <w:abstractNumId w:val="29"/>
  </w:num>
  <w:num w:numId="40" w16cid:durableId="1422950300">
    <w:abstractNumId w:val="4"/>
  </w:num>
  <w:num w:numId="41" w16cid:durableId="707412023">
    <w:abstractNumId w:val="12"/>
  </w:num>
  <w:num w:numId="42" w16cid:durableId="325742002">
    <w:abstractNumId w:val="1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ctiveWritingStyle w:lang="fr-FR" w:vendorID="64" w:dllVersion="4096" w:nlCheck="1" w:checkStyle="0" w:appName="MSWord"/>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E3MLIDI0sTAztTBU0lEKTi0uzszPAykwNKgFANEfb3otAAAA"/>
    <w:docVar w:name="EN.InstantFormat" w:val="&lt;ENInstantFormat&gt;&lt;Enabled&gt;0&lt;/Enabled&gt;&lt;ScanUnformatted&gt;1&lt;/ScanUnformatted&gt;&lt;ScanChanges&gt;1&lt;/ScanChanges&gt;&lt;Suspended&gt;0&lt;/Suspended&gt;&lt;/ENInstantFormat&gt;"/>
    <w:docVar w:name="EN.Layout" w:val="&lt;ENLayout&gt;&lt;Style&gt;Author-Dat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595a5r9gssvf4exat5pfpexwpffaztza9ee&quot;&gt;Asentamientos&lt;record-ids&gt;&lt;item&gt;21&lt;/item&gt;&lt;item&gt;22&lt;/item&gt;&lt;item&gt;23&lt;/item&gt;&lt;item&gt;25&lt;/item&gt;&lt;item&gt;27&lt;/item&gt;&lt;item&gt;28&lt;/item&gt;&lt;item&gt;29&lt;/item&gt;&lt;item&gt;30&lt;/item&gt;&lt;item&gt;31&lt;/item&gt;&lt;item&gt;32&lt;/item&gt;&lt;item&gt;33&lt;/item&gt;&lt;item&gt;34&lt;/item&gt;&lt;item&gt;35&lt;/item&gt;&lt;item&gt;36&lt;/item&gt;&lt;item&gt;37&lt;/item&gt;&lt;item&gt;38&lt;/item&gt;&lt;item&gt;41&lt;/item&gt;&lt;item&gt;43&lt;/item&gt;&lt;item&gt;129&lt;/item&gt;&lt;item&gt;130&lt;/item&gt;&lt;/record-ids&gt;&lt;/item&gt;&lt;/Libraries&gt;"/>
  </w:docVars>
  <w:rsids>
    <w:rsidRoot w:val="0037681A"/>
    <w:rsid w:val="00000F7C"/>
    <w:rsid w:val="000016AD"/>
    <w:rsid w:val="00001C16"/>
    <w:rsid w:val="00001C7D"/>
    <w:rsid w:val="00001E0C"/>
    <w:rsid w:val="00001E23"/>
    <w:rsid w:val="00003566"/>
    <w:rsid w:val="000042F8"/>
    <w:rsid w:val="000043E1"/>
    <w:rsid w:val="00004894"/>
    <w:rsid w:val="00005FF7"/>
    <w:rsid w:val="00006290"/>
    <w:rsid w:val="00006AD4"/>
    <w:rsid w:val="00007E58"/>
    <w:rsid w:val="00011BBC"/>
    <w:rsid w:val="00012AD8"/>
    <w:rsid w:val="000138B4"/>
    <w:rsid w:val="00013C9C"/>
    <w:rsid w:val="00014C3E"/>
    <w:rsid w:val="00015660"/>
    <w:rsid w:val="000164FE"/>
    <w:rsid w:val="00020549"/>
    <w:rsid w:val="00021916"/>
    <w:rsid w:val="00023010"/>
    <w:rsid w:val="00024738"/>
    <w:rsid w:val="00024F51"/>
    <w:rsid w:val="00025E5F"/>
    <w:rsid w:val="00026A96"/>
    <w:rsid w:val="00026C2C"/>
    <w:rsid w:val="000310BF"/>
    <w:rsid w:val="000322EF"/>
    <w:rsid w:val="00032C34"/>
    <w:rsid w:val="00032DE3"/>
    <w:rsid w:val="00033273"/>
    <w:rsid w:val="00033377"/>
    <w:rsid w:val="00033EF3"/>
    <w:rsid w:val="00034912"/>
    <w:rsid w:val="00034C87"/>
    <w:rsid w:val="000357DD"/>
    <w:rsid w:val="000363BC"/>
    <w:rsid w:val="00036834"/>
    <w:rsid w:val="00036B52"/>
    <w:rsid w:val="000372BA"/>
    <w:rsid w:val="0004012B"/>
    <w:rsid w:val="0004036A"/>
    <w:rsid w:val="00041A32"/>
    <w:rsid w:val="00042744"/>
    <w:rsid w:val="00042886"/>
    <w:rsid w:val="00042967"/>
    <w:rsid w:val="000435F6"/>
    <w:rsid w:val="00045516"/>
    <w:rsid w:val="00047B64"/>
    <w:rsid w:val="00047FD4"/>
    <w:rsid w:val="00050948"/>
    <w:rsid w:val="00051644"/>
    <w:rsid w:val="000523E7"/>
    <w:rsid w:val="00053427"/>
    <w:rsid w:val="00054C12"/>
    <w:rsid w:val="00054CB6"/>
    <w:rsid w:val="0005542C"/>
    <w:rsid w:val="00055803"/>
    <w:rsid w:val="00055C6A"/>
    <w:rsid w:val="0005774A"/>
    <w:rsid w:val="00060B6C"/>
    <w:rsid w:val="00061C85"/>
    <w:rsid w:val="000620AF"/>
    <w:rsid w:val="0006229D"/>
    <w:rsid w:val="00062982"/>
    <w:rsid w:val="00062E57"/>
    <w:rsid w:val="00062F7D"/>
    <w:rsid w:val="000633A5"/>
    <w:rsid w:val="0006349E"/>
    <w:rsid w:val="000637DF"/>
    <w:rsid w:val="00063C3B"/>
    <w:rsid w:val="0006402B"/>
    <w:rsid w:val="000658CF"/>
    <w:rsid w:val="0006660B"/>
    <w:rsid w:val="00066D70"/>
    <w:rsid w:val="00067038"/>
    <w:rsid w:val="00067112"/>
    <w:rsid w:val="00067DBB"/>
    <w:rsid w:val="00067E60"/>
    <w:rsid w:val="000716CE"/>
    <w:rsid w:val="000738B9"/>
    <w:rsid w:val="000742B2"/>
    <w:rsid w:val="00074759"/>
    <w:rsid w:val="00074D95"/>
    <w:rsid w:val="00075B5C"/>
    <w:rsid w:val="000768A1"/>
    <w:rsid w:val="0007773E"/>
    <w:rsid w:val="00077B1B"/>
    <w:rsid w:val="00077E28"/>
    <w:rsid w:val="00080559"/>
    <w:rsid w:val="000819B0"/>
    <w:rsid w:val="00082898"/>
    <w:rsid w:val="00083DBD"/>
    <w:rsid w:val="00085FFC"/>
    <w:rsid w:val="000862D1"/>
    <w:rsid w:val="00086A18"/>
    <w:rsid w:val="00090207"/>
    <w:rsid w:val="00092128"/>
    <w:rsid w:val="0009224C"/>
    <w:rsid w:val="00092622"/>
    <w:rsid w:val="00092DAA"/>
    <w:rsid w:val="0009354C"/>
    <w:rsid w:val="00096F56"/>
    <w:rsid w:val="00097BEF"/>
    <w:rsid w:val="000A0614"/>
    <w:rsid w:val="000A1DD8"/>
    <w:rsid w:val="000A1F83"/>
    <w:rsid w:val="000A276A"/>
    <w:rsid w:val="000A4244"/>
    <w:rsid w:val="000A432D"/>
    <w:rsid w:val="000A5565"/>
    <w:rsid w:val="000A7587"/>
    <w:rsid w:val="000A7721"/>
    <w:rsid w:val="000A7BBC"/>
    <w:rsid w:val="000A7BED"/>
    <w:rsid w:val="000B1658"/>
    <w:rsid w:val="000B1923"/>
    <w:rsid w:val="000B244E"/>
    <w:rsid w:val="000B29BB"/>
    <w:rsid w:val="000B4341"/>
    <w:rsid w:val="000B5A03"/>
    <w:rsid w:val="000C0601"/>
    <w:rsid w:val="000C10FB"/>
    <w:rsid w:val="000C1118"/>
    <w:rsid w:val="000C19AA"/>
    <w:rsid w:val="000C19E2"/>
    <w:rsid w:val="000C3321"/>
    <w:rsid w:val="000C3A7A"/>
    <w:rsid w:val="000C4072"/>
    <w:rsid w:val="000C42AA"/>
    <w:rsid w:val="000C603B"/>
    <w:rsid w:val="000C6B0B"/>
    <w:rsid w:val="000C72CC"/>
    <w:rsid w:val="000D0D87"/>
    <w:rsid w:val="000D16FE"/>
    <w:rsid w:val="000D32ED"/>
    <w:rsid w:val="000D3736"/>
    <w:rsid w:val="000D4667"/>
    <w:rsid w:val="000D4C8B"/>
    <w:rsid w:val="000D7D5B"/>
    <w:rsid w:val="000E0C26"/>
    <w:rsid w:val="000E0D7D"/>
    <w:rsid w:val="000E2522"/>
    <w:rsid w:val="000E4342"/>
    <w:rsid w:val="000E4CAA"/>
    <w:rsid w:val="000E4E6B"/>
    <w:rsid w:val="000E4F2B"/>
    <w:rsid w:val="000E5198"/>
    <w:rsid w:val="000E6028"/>
    <w:rsid w:val="000E6A94"/>
    <w:rsid w:val="000E6C74"/>
    <w:rsid w:val="000F0413"/>
    <w:rsid w:val="000F1362"/>
    <w:rsid w:val="000F4BD9"/>
    <w:rsid w:val="000F4CD9"/>
    <w:rsid w:val="000F4FA3"/>
    <w:rsid w:val="000F5687"/>
    <w:rsid w:val="000F69C7"/>
    <w:rsid w:val="000F7246"/>
    <w:rsid w:val="000F76AE"/>
    <w:rsid w:val="00102B61"/>
    <w:rsid w:val="00102D14"/>
    <w:rsid w:val="001033A7"/>
    <w:rsid w:val="001033FF"/>
    <w:rsid w:val="00104A62"/>
    <w:rsid w:val="001062AB"/>
    <w:rsid w:val="00106B16"/>
    <w:rsid w:val="00107181"/>
    <w:rsid w:val="001075A7"/>
    <w:rsid w:val="0010781C"/>
    <w:rsid w:val="00111F26"/>
    <w:rsid w:val="00112602"/>
    <w:rsid w:val="00113EC4"/>
    <w:rsid w:val="00120BC6"/>
    <w:rsid w:val="00120F5F"/>
    <w:rsid w:val="001215DD"/>
    <w:rsid w:val="00122753"/>
    <w:rsid w:val="00123848"/>
    <w:rsid w:val="00124A49"/>
    <w:rsid w:val="00125998"/>
    <w:rsid w:val="00125F37"/>
    <w:rsid w:val="00126B83"/>
    <w:rsid w:val="00126EC8"/>
    <w:rsid w:val="001271B8"/>
    <w:rsid w:val="00127631"/>
    <w:rsid w:val="001304FD"/>
    <w:rsid w:val="00130E01"/>
    <w:rsid w:val="0013275D"/>
    <w:rsid w:val="00132C83"/>
    <w:rsid w:val="0013340B"/>
    <w:rsid w:val="00134446"/>
    <w:rsid w:val="00134D95"/>
    <w:rsid w:val="00135D14"/>
    <w:rsid w:val="00135FCE"/>
    <w:rsid w:val="00136AC1"/>
    <w:rsid w:val="00137DFA"/>
    <w:rsid w:val="00137F4A"/>
    <w:rsid w:val="001411D6"/>
    <w:rsid w:val="0014301C"/>
    <w:rsid w:val="00143582"/>
    <w:rsid w:val="00144513"/>
    <w:rsid w:val="001448E4"/>
    <w:rsid w:val="00145010"/>
    <w:rsid w:val="001466B3"/>
    <w:rsid w:val="00147AA3"/>
    <w:rsid w:val="00150668"/>
    <w:rsid w:val="00151DAB"/>
    <w:rsid w:val="001535F1"/>
    <w:rsid w:val="001550D2"/>
    <w:rsid w:val="00155733"/>
    <w:rsid w:val="0015600F"/>
    <w:rsid w:val="0015681D"/>
    <w:rsid w:val="00157F87"/>
    <w:rsid w:val="00161515"/>
    <w:rsid w:val="001625C1"/>
    <w:rsid w:val="00162A23"/>
    <w:rsid w:val="00162A3E"/>
    <w:rsid w:val="00162B1D"/>
    <w:rsid w:val="00162B73"/>
    <w:rsid w:val="00163D64"/>
    <w:rsid w:val="001657DC"/>
    <w:rsid w:val="00166F2D"/>
    <w:rsid w:val="00170F98"/>
    <w:rsid w:val="00171140"/>
    <w:rsid w:val="0017165A"/>
    <w:rsid w:val="00172216"/>
    <w:rsid w:val="00172362"/>
    <w:rsid w:val="00172622"/>
    <w:rsid w:val="00172823"/>
    <w:rsid w:val="00176AE8"/>
    <w:rsid w:val="00177425"/>
    <w:rsid w:val="00177E24"/>
    <w:rsid w:val="0018015F"/>
    <w:rsid w:val="00180A1F"/>
    <w:rsid w:val="00183694"/>
    <w:rsid w:val="00183A44"/>
    <w:rsid w:val="00183AED"/>
    <w:rsid w:val="001848BF"/>
    <w:rsid w:val="00187D95"/>
    <w:rsid w:val="00192B5E"/>
    <w:rsid w:val="00193168"/>
    <w:rsid w:val="0019358D"/>
    <w:rsid w:val="0019369D"/>
    <w:rsid w:val="00194FB2"/>
    <w:rsid w:val="001956E7"/>
    <w:rsid w:val="00197AF2"/>
    <w:rsid w:val="001A0CBD"/>
    <w:rsid w:val="001A135D"/>
    <w:rsid w:val="001A150D"/>
    <w:rsid w:val="001A1957"/>
    <w:rsid w:val="001A370A"/>
    <w:rsid w:val="001A38A1"/>
    <w:rsid w:val="001A5991"/>
    <w:rsid w:val="001A5AB6"/>
    <w:rsid w:val="001A5EA0"/>
    <w:rsid w:val="001A7E58"/>
    <w:rsid w:val="001B04D5"/>
    <w:rsid w:val="001B0BC7"/>
    <w:rsid w:val="001B23FA"/>
    <w:rsid w:val="001B242C"/>
    <w:rsid w:val="001B2719"/>
    <w:rsid w:val="001B3D82"/>
    <w:rsid w:val="001B4DDF"/>
    <w:rsid w:val="001B4FE9"/>
    <w:rsid w:val="001B6201"/>
    <w:rsid w:val="001B6AB2"/>
    <w:rsid w:val="001B73CD"/>
    <w:rsid w:val="001C00B8"/>
    <w:rsid w:val="001C01E1"/>
    <w:rsid w:val="001C061A"/>
    <w:rsid w:val="001C198B"/>
    <w:rsid w:val="001C1EF4"/>
    <w:rsid w:val="001C200A"/>
    <w:rsid w:val="001C249E"/>
    <w:rsid w:val="001C28BA"/>
    <w:rsid w:val="001C33BF"/>
    <w:rsid w:val="001C55D4"/>
    <w:rsid w:val="001C5759"/>
    <w:rsid w:val="001D12AD"/>
    <w:rsid w:val="001D2523"/>
    <w:rsid w:val="001D33E1"/>
    <w:rsid w:val="001D7AF1"/>
    <w:rsid w:val="001E0020"/>
    <w:rsid w:val="001E0482"/>
    <w:rsid w:val="001E04BB"/>
    <w:rsid w:val="001E1B1F"/>
    <w:rsid w:val="001E1CA0"/>
    <w:rsid w:val="001E1E9E"/>
    <w:rsid w:val="001E1F59"/>
    <w:rsid w:val="001E278A"/>
    <w:rsid w:val="001E3904"/>
    <w:rsid w:val="001E4BFE"/>
    <w:rsid w:val="001E4DC4"/>
    <w:rsid w:val="001E527E"/>
    <w:rsid w:val="001F091A"/>
    <w:rsid w:val="001F1D65"/>
    <w:rsid w:val="001F2E4B"/>
    <w:rsid w:val="001F313C"/>
    <w:rsid w:val="001F39DF"/>
    <w:rsid w:val="001F5499"/>
    <w:rsid w:val="00200CEF"/>
    <w:rsid w:val="00200E8A"/>
    <w:rsid w:val="00201657"/>
    <w:rsid w:val="00201DBE"/>
    <w:rsid w:val="0020321B"/>
    <w:rsid w:val="00203E6A"/>
    <w:rsid w:val="002045D7"/>
    <w:rsid w:val="0020637A"/>
    <w:rsid w:val="002075EE"/>
    <w:rsid w:val="002109AC"/>
    <w:rsid w:val="00212E8D"/>
    <w:rsid w:val="00213C3B"/>
    <w:rsid w:val="002141BC"/>
    <w:rsid w:val="00215890"/>
    <w:rsid w:val="002202C6"/>
    <w:rsid w:val="00220932"/>
    <w:rsid w:val="002233D1"/>
    <w:rsid w:val="0022348F"/>
    <w:rsid w:val="00223B8F"/>
    <w:rsid w:val="00224E59"/>
    <w:rsid w:val="0022606F"/>
    <w:rsid w:val="002312A0"/>
    <w:rsid w:val="00231936"/>
    <w:rsid w:val="00233532"/>
    <w:rsid w:val="00233636"/>
    <w:rsid w:val="00234798"/>
    <w:rsid w:val="00234B0B"/>
    <w:rsid w:val="00236CC7"/>
    <w:rsid w:val="00241232"/>
    <w:rsid w:val="00241900"/>
    <w:rsid w:val="00243AA0"/>
    <w:rsid w:val="00245614"/>
    <w:rsid w:val="00246723"/>
    <w:rsid w:val="00247DEA"/>
    <w:rsid w:val="002505F3"/>
    <w:rsid w:val="00250688"/>
    <w:rsid w:val="002512D9"/>
    <w:rsid w:val="0025211B"/>
    <w:rsid w:val="00252160"/>
    <w:rsid w:val="00252757"/>
    <w:rsid w:val="0025386A"/>
    <w:rsid w:val="00255118"/>
    <w:rsid w:val="00256507"/>
    <w:rsid w:val="002573DC"/>
    <w:rsid w:val="002576CB"/>
    <w:rsid w:val="00257948"/>
    <w:rsid w:val="002604B7"/>
    <w:rsid w:val="00261B06"/>
    <w:rsid w:val="00262374"/>
    <w:rsid w:val="002629E3"/>
    <w:rsid w:val="002635B9"/>
    <w:rsid w:val="00264A7A"/>
    <w:rsid w:val="00264CDA"/>
    <w:rsid w:val="0026534B"/>
    <w:rsid w:val="00266327"/>
    <w:rsid w:val="002663AB"/>
    <w:rsid w:val="00266976"/>
    <w:rsid w:val="00266EFA"/>
    <w:rsid w:val="002678CA"/>
    <w:rsid w:val="002714B3"/>
    <w:rsid w:val="00272089"/>
    <w:rsid w:val="002724EC"/>
    <w:rsid w:val="00272531"/>
    <w:rsid w:val="002727C1"/>
    <w:rsid w:val="00272D54"/>
    <w:rsid w:val="00273489"/>
    <w:rsid w:val="00273AD8"/>
    <w:rsid w:val="00273D77"/>
    <w:rsid w:val="0027541A"/>
    <w:rsid w:val="00275CF7"/>
    <w:rsid w:val="00276D6D"/>
    <w:rsid w:val="00276E95"/>
    <w:rsid w:val="0027741D"/>
    <w:rsid w:val="00277D5E"/>
    <w:rsid w:val="002812E4"/>
    <w:rsid w:val="00281327"/>
    <w:rsid w:val="00281E39"/>
    <w:rsid w:val="002827A0"/>
    <w:rsid w:val="00285052"/>
    <w:rsid w:val="00285721"/>
    <w:rsid w:val="002859D8"/>
    <w:rsid w:val="00286AD0"/>
    <w:rsid w:val="0029093F"/>
    <w:rsid w:val="002917F2"/>
    <w:rsid w:val="0029192A"/>
    <w:rsid w:val="0029576D"/>
    <w:rsid w:val="002967B4"/>
    <w:rsid w:val="00297B62"/>
    <w:rsid w:val="002A0D50"/>
    <w:rsid w:val="002A1264"/>
    <w:rsid w:val="002A23B6"/>
    <w:rsid w:val="002A29B0"/>
    <w:rsid w:val="002A3311"/>
    <w:rsid w:val="002A3F71"/>
    <w:rsid w:val="002A5C3F"/>
    <w:rsid w:val="002A71BE"/>
    <w:rsid w:val="002B10C3"/>
    <w:rsid w:val="002B17CE"/>
    <w:rsid w:val="002B2825"/>
    <w:rsid w:val="002B364A"/>
    <w:rsid w:val="002B44B6"/>
    <w:rsid w:val="002B53CB"/>
    <w:rsid w:val="002B5753"/>
    <w:rsid w:val="002B596B"/>
    <w:rsid w:val="002B7EE6"/>
    <w:rsid w:val="002C03A7"/>
    <w:rsid w:val="002C1E34"/>
    <w:rsid w:val="002C35D9"/>
    <w:rsid w:val="002C3F2F"/>
    <w:rsid w:val="002C4281"/>
    <w:rsid w:val="002C7A42"/>
    <w:rsid w:val="002D15C5"/>
    <w:rsid w:val="002D21B1"/>
    <w:rsid w:val="002D3EA3"/>
    <w:rsid w:val="002D4F4E"/>
    <w:rsid w:val="002D6211"/>
    <w:rsid w:val="002D7784"/>
    <w:rsid w:val="002E0132"/>
    <w:rsid w:val="002E0A97"/>
    <w:rsid w:val="002E256B"/>
    <w:rsid w:val="002E29AB"/>
    <w:rsid w:val="002E5165"/>
    <w:rsid w:val="002E53EA"/>
    <w:rsid w:val="002E5784"/>
    <w:rsid w:val="002E702C"/>
    <w:rsid w:val="002F026C"/>
    <w:rsid w:val="002F0FBF"/>
    <w:rsid w:val="002F20FA"/>
    <w:rsid w:val="002F342A"/>
    <w:rsid w:val="002F4D8A"/>
    <w:rsid w:val="002F4EF1"/>
    <w:rsid w:val="002F5965"/>
    <w:rsid w:val="002F6DE4"/>
    <w:rsid w:val="003004A7"/>
    <w:rsid w:val="00300D26"/>
    <w:rsid w:val="00300DC1"/>
    <w:rsid w:val="00300E95"/>
    <w:rsid w:val="0030239C"/>
    <w:rsid w:val="003025B6"/>
    <w:rsid w:val="00303B02"/>
    <w:rsid w:val="00304FD9"/>
    <w:rsid w:val="003067F1"/>
    <w:rsid w:val="00306D26"/>
    <w:rsid w:val="00307B81"/>
    <w:rsid w:val="003101AF"/>
    <w:rsid w:val="003101EC"/>
    <w:rsid w:val="00310A15"/>
    <w:rsid w:val="00311749"/>
    <w:rsid w:val="00311F7E"/>
    <w:rsid w:val="00312361"/>
    <w:rsid w:val="003127D9"/>
    <w:rsid w:val="0031347E"/>
    <w:rsid w:val="00313D2A"/>
    <w:rsid w:val="00313F09"/>
    <w:rsid w:val="00314D5F"/>
    <w:rsid w:val="00315CC9"/>
    <w:rsid w:val="00317B6E"/>
    <w:rsid w:val="003219C9"/>
    <w:rsid w:val="003222E6"/>
    <w:rsid w:val="00322C43"/>
    <w:rsid w:val="00323A4D"/>
    <w:rsid w:val="003241C9"/>
    <w:rsid w:val="003248BF"/>
    <w:rsid w:val="003279C6"/>
    <w:rsid w:val="00327E7C"/>
    <w:rsid w:val="00330233"/>
    <w:rsid w:val="00331079"/>
    <w:rsid w:val="00331425"/>
    <w:rsid w:val="003317B4"/>
    <w:rsid w:val="00332C93"/>
    <w:rsid w:val="003334FD"/>
    <w:rsid w:val="00334AC0"/>
    <w:rsid w:val="00335107"/>
    <w:rsid w:val="00335547"/>
    <w:rsid w:val="00337651"/>
    <w:rsid w:val="00337CB4"/>
    <w:rsid w:val="00340561"/>
    <w:rsid w:val="003409A9"/>
    <w:rsid w:val="00340A87"/>
    <w:rsid w:val="00341FE9"/>
    <w:rsid w:val="0034267C"/>
    <w:rsid w:val="00343077"/>
    <w:rsid w:val="00343331"/>
    <w:rsid w:val="00344014"/>
    <w:rsid w:val="00345046"/>
    <w:rsid w:val="00345290"/>
    <w:rsid w:val="00345AAA"/>
    <w:rsid w:val="00345D34"/>
    <w:rsid w:val="003464CD"/>
    <w:rsid w:val="00350451"/>
    <w:rsid w:val="00352987"/>
    <w:rsid w:val="0035437D"/>
    <w:rsid w:val="003552F9"/>
    <w:rsid w:val="003568C7"/>
    <w:rsid w:val="00356F8E"/>
    <w:rsid w:val="00357BC6"/>
    <w:rsid w:val="00360CD4"/>
    <w:rsid w:val="00361305"/>
    <w:rsid w:val="00361BC3"/>
    <w:rsid w:val="003635C9"/>
    <w:rsid w:val="00364B80"/>
    <w:rsid w:val="00364FC4"/>
    <w:rsid w:val="003669C1"/>
    <w:rsid w:val="00367061"/>
    <w:rsid w:val="00367B64"/>
    <w:rsid w:val="00372E34"/>
    <w:rsid w:val="00372F05"/>
    <w:rsid w:val="00374F59"/>
    <w:rsid w:val="00376240"/>
    <w:rsid w:val="0037681A"/>
    <w:rsid w:val="00376874"/>
    <w:rsid w:val="00376B9F"/>
    <w:rsid w:val="00377163"/>
    <w:rsid w:val="0038034A"/>
    <w:rsid w:val="00380558"/>
    <w:rsid w:val="00381807"/>
    <w:rsid w:val="003820CE"/>
    <w:rsid w:val="00384999"/>
    <w:rsid w:val="00384A0D"/>
    <w:rsid w:val="00386726"/>
    <w:rsid w:val="00387DCF"/>
    <w:rsid w:val="0039115A"/>
    <w:rsid w:val="003957EE"/>
    <w:rsid w:val="00396E4F"/>
    <w:rsid w:val="003972FD"/>
    <w:rsid w:val="003A188B"/>
    <w:rsid w:val="003A3B69"/>
    <w:rsid w:val="003A4C5E"/>
    <w:rsid w:val="003A505B"/>
    <w:rsid w:val="003A56CF"/>
    <w:rsid w:val="003A636D"/>
    <w:rsid w:val="003A7E93"/>
    <w:rsid w:val="003B115D"/>
    <w:rsid w:val="003B3C8E"/>
    <w:rsid w:val="003B4B8B"/>
    <w:rsid w:val="003B5752"/>
    <w:rsid w:val="003B5D80"/>
    <w:rsid w:val="003B78E2"/>
    <w:rsid w:val="003C035D"/>
    <w:rsid w:val="003C098C"/>
    <w:rsid w:val="003C2495"/>
    <w:rsid w:val="003C2819"/>
    <w:rsid w:val="003C3010"/>
    <w:rsid w:val="003C3187"/>
    <w:rsid w:val="003C410C"/>
    <w:rsid w:val="003C4B29"/>
    <w:rsid w:val="003C6FB2"/>
    <w:rsid w:val="003C77E7"/>
    <w:rsid w:val="003C7EE7"/>
    <w:rsid w:val="003D1691"/>
    <w:rsid w:val="003D1AE5"/>
    <w:rsid w:val="003D26F4"/>
    <w:rsid w:val="003D2A69"/>
    <w:rsid w:val="003D36EF"/>
    <w:rsid w:val="003D3A8A"/>
    <w:rsid w:val="003D585A"/>
    <w:rsid w:val="003D5D54"/>
    <w:rsid w:val="003D75F6"/>
    <w:rsid w:val="003E23DC"/>
    <w:rsid w:val="003E29B4"/>
    <w:rsid w:val="003E2BB0"/>
    <w:rsid w:val="003E3262"/>
    <w:rsid w:val="003E3E88"/>
    <w:rsid w:val="003E465D"/>
    <w:rsid w:val="003E4961"/>
    <w:rsid w:val="003E4BBD"/>
    <w:rsid w:val="003E6055"/>
    <w:rsid w:val="003F057A"/>
    <w:rsid w:val="003F5233"/>
    <w:rsid w:val="003F537B"/>
    <w:rsid w:val="003F7064"/>
    <w:rsid w:val="003F734F"/>
    <w:rsid w:val="00401F5D"/>
    <w:rsid w:val="0040353B"/>
    <w:rsid w:val="00404304"/>
    <w:rsid w:val="00404C41"/>
    <w:rsid w:val="004056C2"/>
    <w:rsid w:val="00406323"/>
    <w:rsid w:val="00407AA2"/>
    <w:rsid w:val="004104F7"/>
    <w:rsid w:val="004114F1"/>
    <w:rsid w:val="0041229B"/>
    <w:rsid w:val="0041293A"/>
    <w:rsid w:val="00412D62"/>
    <w:rsid w:val="0041305E"/>
    <w:rsid w:val="004135B4"/>
    <w:rsid w:val="0041464D"/>
    <w:rsid w:val="00416B0F"/>
    <w:rsid w:val="00417083"/>
    <w:rsid w:val="0042132B"/>
    <w:rsid w:val="00422D51"/>
    <w:rsid w:val="00423974"/>
    <w:rsid w:val="00423C62"/>
    <w:rsid w:val="00424C36"/>
    <w:rsid w:val="004251CD"/>
    <w:rsid w:val="00425494"/>
    <w:rsid w:val="0042572B"/>
    <w:rsid w:val="00426082"/>
    <w:rsid w:val="00427C11"/>
    <w:rsid w:val="00427D77"/>
    <w:rsid w:val="004308D5"/>
    <w:rsid w:val="0043215E"/>
    <w:rsid w:val="00434F0D"/>
    <w:rsid w:val="0043536B"/>
    <w:rsid w:val="00435A3E"/>
    <w:rsid w:val="0043763D"/>
    <w:rsid w:val="00440166"/>
    <w:rsid w:val="00440428"/>
    <w:rsid w:val="0044126B"/>
    <w:rsid w:val="004426FF"/>
    <w:rsid w:val="0044354C"/>
    <w:rsid w:val="00443634"/>
    <w:rsid w:val="004446AD"/>
    <w:rsid w:val="00444855"/>
    <w:rsid w:val="004451A8"/>
    <w:rsid w:val="00445634"/>
    <w:rsid w:val="004469A4"/>
    <w:rsid w:val="0044701D"/>
    <w:rsid w:val="00447419"/>
    <w:rsid w:val="0045016B"/>
    <w:rsid w:val="00451CAA"/>
    <w:rsid w:val="00453C52"/>
    <w:rsid w:val="00454C7C"/>
    <w:rsid w:val="004554B0"/>
    <w:rsid w:val="00456272"/>
    <w:rsid w:val="00456CDC"/>
    <w:rsid w:val="00460047"/>
    <w:rsid w:val="004627A0"/>
    <w:rsid w:val="004631DE"/>
    <w:rsid w:val="00463696"/>
    <w:rsid w:val="0046409C"/>
    <w:rsid w:val="004643B1"/>
    <w:rsid w:val="00465A91"/>
    <w:rsid w:val="00465FD8"/>
    <w:rsid w:val="00466305"/>
    <w:rsid w:val="0046719C"/>
    <w:rsid w:val="00474EC1"/>
    <w:rsid w:val="00476603"/>
    <w:rsid w:val="004775E0"/>
    <w:rsid w:val="00477D0A"/>
    <w:rsid w:val="004800CE"/>
    <w:rsid w:val="004804EB"/>
    <w:rsid w:val="00481E91"/>
    <w:rsid w:val="00482D26"/>
    <w:rsid w:val="00482D29"/>
    <w:rsid w:val="0048337A"/>
    <w:rsid w:val="0048441B"/>
    <w:rsid w:val="00484CC7"/>
    <w:rsid w:val="0048568E"/>
    <w:rsid w:val="004861EA"/>
    <w:rsid w:val="00486754"/>
    <w:rsid w:val="00491BD7"/>
    <w:rsid w:val="00492E6F"/>
    <w:rsid w:val="00492ECA"/>
    <w:rsid w:val="00493BD4"/>
    <w:rsid w:val="00495E5E"/>
    <w:rsid w:val="004961EF"/>
    <w:rsid w:val="00496D60"/>
    <w:rsid w:val="00496EF7"/>
    <w:rsid w:val="00497BE9"/>
    <w:rsid w:val="004A027C"/>
    <w:rsid w:val="004A299E"/>
    <w:rsid w:val="004A2EE7"/>
    <w:rsid w:val="004A32C9"/>
    <w:rsid w:val="004A3419"/>
    <w:rsid w:val="004A3697"/>
    <w:rsid w:val="004A3AE4"/>
    <w:rsid w:val="004A4168"/>
    <w:rsid w:val="004A52B7"/>
    <w:rsid w:val="004A68C1"/>
    <w:rsid w:val="004A69F8"/>
    <w:rsid w:val="004A7D71"/>
    <w:rsid w:val="004A7FF2"/>
    <w:rsid w:val="004B00B7"/>
    <w:rsid w:val="004B0281"/>
    <w:rsid w:val="004B14E4"/>
    <w:rsid w:val="004B1F5D"/>
    <w:rsid w:val="004B2647"/>
    <w:rsid w:val="004B35CA"/>
    <w:rsid w:val="004B3D78"/>
    <w:rsid w:val="004B4139"/>
    <w:rsid w:val="004B4206"/>
    <w:rsid w:val="004B6B95"/>
    <w:rsid w:val="004B6F5B"/>
    <w:rsid w:val="004B7A99"/>
    <w:rsid w:val="004C0267"/>
    <w:rsid w:val="004C0D90"/>
    <w:rsid w:val="004C1263"/>
    <w:rsid w:val="004C3598"/>
    <w:rsid w:val="004C3877"/>
    <w:rsid w:val="004C55D0"/>
    <w:rsid w:val="004C573D"/>
    <w:rsid w:val="004D0977"/>
    <w:rsid w:val="004D0B86"/>
    <w:rsid w:val="004D1A08"/>
    <w:rsid w:val="004D2A1A"/>
    <w:rsid w:val="004D480A"/>
    <w:rsid w:val="004D5E32"/>
    <w:rsid w:val="004D6E23"/>
    <w:rsid w:val="004D7613"/>
    <w:rsid w:val="004E0E1F"/>
    <w:rsid w:val="004E1343"/>
    <w:rsid w:val="004E1509"/>
    <w:rsid w:val="004E1875"/>
    <w:rsid w:val="004E2388"/>
    <w:rsid w:val="004E2A4F"/>
    <w:rsid w:val="004E3544"/>
    <w:rsid w:val="004E4F68"/>
    <w:rsid w:val="004E55B2"/>
    <w:rsid w:val="004E58CA"/>
    <w:rsid w:val="004F111E"/>
    <w:rsid w:val="004F3DE3"/>
    <w:rsid w:val="004F4B86"/>
    <w:rsid w:val="004F66C9"/>
    <w:rsid w:val="004F66D3"/>
    <w:rsid w:val="004F79E2"/>
    <w:rsid w:val="004F7D47"/>
    <w:rsid w:val="005010E2"/>
    <w:rsid w:val="0050178E"/>
    <w:rsid w:val="00502E30"/>
    <w:rsid w:val="005040D4"/>
    <w:rsid w:val="005045B6"/>
    <w:rsid w:val="00504DDD"/>
    <w:rsid w:val="005059EE"/>
    <w:rsid w:val="00510573"/>
    <w:rsid w:val="0051109B"/>
    <w:rsid w:val="0051196F"/>
    <w:rsid w:val="00513542"/>
    <w:rsid w:val="00513745"/>
    <w:rsid w:val="005142F3"/>
    <w:rsid w:val="00514300"/>
    <w:rsid w:val="005157B5"/>
    <w:rsid w:val="005160AF"/>
    <w:rsid w:val="00516EDA"/>
    <w:rsid w:val="00517DA8"/>
    <w:rsid w:val="00520232"/>
    <w:rsid w:val="00520C62"/>
    <w:rsid w:val="00520E70"/>
    <w:rsid w:val="005216DB"/>
    <w:rsid w:val="005224F1"/>
    <w:rsid w:val="005269D3"/>
    <w:rsid w:val="0053022B"/>
    <w:rsid w:val="005306F6"/>
    <w:rsid w:val="00530C68"/>
    <w:rsid w:val="00532104"/>
    <w:rsid w:val="005325C8"/>
    <w:rsid w:val="0053481E"/>
    <w:rsid w:val="00540B20"/>
    <w:rsid w:val="00540E16"/>
    <w:rsid w:val="00543C73"/>
    <w:rsid w:val="00544C7B"/>
    <w:rsid w:val="00545BA3"/>
    <w:rsid w:val="00545C75"/>
    <w:rsid w:val="00545CE8"/>
    <w:rsid w:val="00546A13"/>
    <w:rsid w:val="00554DAE"/>
    <w:rsid w:val="00555016"/>
    <w:rsid w:val="00555BA4"/>
    <w:rsid w:val="00556835"/>
    <w:rsid w:val="005568DB"/>
    <w:rsid w:val="00556991"/>
    <w:rsid w:val="00556A72"/>
    <w:rsid w:val="0055788D"/>
    <w:rsid w:val="00560BB1"/>
    <w:rsid w:val="0056496C"/>
    <w:rsid w:val="00564FD0"/>
    <w:rsid w:val="00565757"/>
    <w:rsid w:val="00566B9E"/>
    <w:rsid w:val="00571E6D"/>
    <w:rsid w:val="005724A7"/>
    <w:rsid w:val="00572931"/>
    <w:rsid w:val="005739E2"/>
    <w:rsid w:val="00573B94"/>
    <w:rsid w:val="00574D08"/>
    <w:rsid w:val="00574F73"/>
    <w:rsid w:val="0057507A"/>
    <w:rsid w:val="0057537E"/>
    <w:rsid w:val="0057742A"/>
    <w:rsid w:val="00577559"/>
    <w:rsid w:val="00580266"/>
    <w:rsid w:val="005810BE"/>
    <w:rsid w:val="00581537"/>
    <w:rsid w:val="00581A16"/>
    <w:rsid w:val="005824A7"/>
    <w:rsid w:val="0058445A"/>
    <w:rsid w:val="00584772"/>
    <w:rsid w:val="00584A5B"/>
    <w:rsid w:val="00584F5A"/>
    <w:rsid w:val="00585BE3"/>
    <w:rsid w:val="005861B5"/>
    <w:rsid w:val="00586393"/>
    <w:rsid w:val="00586769"/>
    <w:rsid w:val="00587A51"/>
    <w:rsid w:val="00587BA3"/>
    <w:rsid w:val="005915E2"/>
    <w:rsid w:val="00591AD6"/>
    <w:rsid w:val="00592580"/>
    <w:rsid w:val="005925B2"/>
    <w:rsid w:val="00593FCA"/>
    <w:rsid w:val="00594000"/>
    <w:rsid w:val="00594497"/>
    <w:rsid w:val="00596F3D"/>
    <w:rsid w:val="005A0523"/>
    <w:rsid w:val="005A0AAC"/>
    <w:rsid w:val="005A17A2"/>
    <w:rsid w:val="005A1AD9"/>
    <w:rsid w:val="005A1BF9"/>
    <w:rsid w:val="005A67E6"/>
    <w:rsid w:val="005A7433"/>
    <w:rsid w:val="005B04E7"/>
    <w:rsid w:val="005B30FB"/>
    <w:rsid w:val="005B5976"/>
    <w:rsid w:val="005B5AD5"/>
    <w:rsid w:val="005B6E9C"/>
    <w:rsid w:val="005C0DCC"/>
    <w:rsid w:val="005C240B"/>
    <w:rsid w:val="005C24C0"/>
    <w:rsid w:val="005C2CC5"/>
    <w:rsid w:val="005C394B"/>
    <w:rsid w:val="005C3AF8"/>
    <w:rsid w:val="005C3C18"/>
    <w:rsid w:val="005C4027"/>
    <w:rsid w:val="005C52D0"/>
    <w:rsid w:val="005C5943"/>
    <w:rsid w:val="005C59D9"/>
    <w:rsid w:val="005C6E64"/>
    <w:rsid w:val="005C772C"/>
    <w:rsid w:val="005D0FA3"/>
    <w:rsid w:val="005D2087"/>
    <w:rsid w:val="005D3046"/>
    <w:rsid w:val="005D429E"/>
    <w:rsid w:val="005D61DE"/>
    <w:rsid w:val="005D6B78"/>
    <w:rsid w:val="005E013F"/>
    <w:rsid w:val="005E07DC"/>
    <w:rsid w:val="005E1F10"/>
    <w:rsid w:val="005E3742"/>
    <w:rsid w:val="005E3C97"/>
    <w:rsid w:val="005E3FA6"/>
    <w:rsid w:val="005E4190"/>
    <w:rsid w:val="005E4E68"/>
    <w:rsid w:val="005E5582"/>
    <w:rsid w:val="005E5A73"/>
    <w:rsid w:val="005E5DA9"/>
    <w:rsid w:val="005E6BBD"/>
    <w:rsid w:val="005F0C5A"/>
    <w:rsid w:val="005F0F6F"/>
    <w:rsid w:val="005F1CA5"/>
    <w:rsid w:val="005F1DF9"/>
    <w:rsid w:val="005F1FA3"/>
    <w:rsid w:val="005F27AB"/>
    <w:rsid w:val="005F2EB2"/>
    <w:rsid w:val="005F327A"/>
    <w:rsid w:val="005F43B9"/>
    <w:rsid w:val="005F5DA4"/>
    <w:rsid w:val="005F64DE"/>
    <w:rsid w:val="005F7C73"/>
    <w:rsid w:val="00600230"/>
    <w:rsid w:val="006004C2"/>
    <w:rsid w:val="00600A6C"/>
    <w:rsid w:val="00601678"/>
    <w:rsid w:val="00602826"/>
    <w:rsid w:val="0060442A"/>
    <w:rsid w:val="00605395"/>
    <w:rsid w:val="0060568D"/>
    <w:rsid w:val="006060D3"/>
    <w:rsid w:val="006062F4"/>
    <w:rsid w:val="00606ABC"/>
    <w:rsid w:val="00610A02"/>
    <w:rsid w:val="00610A26"/>
    <w:rsid w:val="0061266C"/>
    <w:rsid w:val="0061343C"/>
    <w:rsid w:val="00613BFE"/>
    <w:rsid w:val="00614CD4"/>
    <w:rsid w:val="00614F18"/>
    <w:rsid w:val="006151FF"/>
    <w:rsid w:val="00615674"/>
    <w:rsid w:val="006169C0"/>
    <w:rsid w:val="00617483"/>
    <w:rsid w:val="00617491"/>
    <w:rsid w:val="00620919"/>
    <w:rsid w:val="00620F53"/>
    <w:rsid w:val="0062158E"/>
    <w:rsid w:val="00621796"/>
    <w:rsid w:val="00622D7B"/>
    <w:rsid w:val="00622D7E"/>
    <w:rsid w:val="00622F8B"/>
    <w:rsid w:val="006252CD"/>
    <w:rsid w:val="00625586"/>
    <w:rsid w:val="0063290C"/>
    <w:rsid w:val="00632CAB"/>
    <w:rsid w:val="0063463F"/>
    <w:rsid w:val="00635173"/>
    <w:rsid w:val="0063633A"/>
    <w:rsid w:val="0063771B"/>
    <w:rsid w:val="00640B9C"/>
    <w:rsid w:val="00641A7E"/>
    <w:rsid w:val="00642CCE"/>
    <w:rsid w:val="00642D04"/>
    <w:rsid w:val="0064375F"/>
    <w:rsid w:val="00643F78"/>
    <w:rsid w:val="00645225"/>
    <w:rsid w:val="00645FC5"/>
    <w:rsid w:val="0064605F"/>
    <w:rsid w:val="006465E1"/>
    <w:rsid w:val="00647A14"/>
    <w:rsid w:val="00647AC9"/>
    <w:rsid w:val="00651526"/>
    <w:rsid w:val="00651FCC"/>
    <w:rsid w:val="006524F3"/>
    <w:rsid w:val="00653346"/>
    <w:rsid w:val="00653B54"/>
    <w:rsid w:val="00654BC0"/>
    <w:rsid w:val="00654DAE"/>
    <w:rsid w:val="0065631C"/>
    <w:rsid w:val="00657AFA"/>
    <w:rsid w:val="0066064A"/>
    <w:rsid w:val="00661939"/>
    <w:rsid w:val="00661B1C"/>
    <w:rsid w:val="00662656"/>
    <w:rsid w:val="006626BE"/>
    <w:rsid w:val="00662A60"/>
    <w:rsid w:val="006651ED"/>
    <w:rsid w:val="0066522D"/>
    <w:rsid w:val="0067107B"/>
    <w:rsid w:val="00671A22"/>
    <w:rsid w:val="00674985"/>
    <w:rsid w:val="00674B51"/>
    <w:rsid w:val="00677A55"/>
    <w:rsid w:val="00677C91"/>
    <w:rsid w:val="0068064F"/>
    <w:rsid w:val="006825C9"/>
    <w:rsid w:val="006839DC"/>
    <w:rsid w:val="00683EAC"/>
    <w:rsid w:val="006854C6"/>
    <w:rsid w:val="006864B0"/>
    <w:rsid w:val="006864EF"/>
    <w:rsid w:val="0069131C"/>
    <w:rsid w:val="006919CF"/>
    <w:rsid w:val="00691C8F"/>
    <w:rsid w:val="00693752"/>
    <w:rsid w:val="0069721A"/>
    <w:rsid w:val="00697CCF"/>
    <w:rsid w:val="006A019A"/>
    <w:rsid w:val="006A11E8"/>
    <w:rsid w:val="006A16D5"/>
    <w:rsid w:val="006A26BF"/>
    <w:rsid w:val="006A3F67"/>
    <w:rsid w:val="006A44D2"/>
    <w:rsid w:val="006A4FDB"/>
    <w:rsid w:val="006A52D3"/>
    <w:rsid w:val="006A7C0E"/>
    <w:rsid w:val="006A7F36"/>
    <w:rsid w:val="006B0242"/>
    <w:rsid w:val="006B04CD"/>
    <w:rsid w:val="006B188D"/>
    <w:rsid w:val="006B27E4"/>
    <w:rsid w:val="006B3311"/>
    <w:rsid w:val="006B3793"/>
    <w:rsid w:val="006B5852"/>
    <w:rsid w:val="006B5E5A"/>
    <w:rsid w:val="006B6143"/>
    <w:rsid w:val="006B771F"/>
    <w:rsid w:val="006C0863"/>
    <w:rsid w:val="006C1689"/>
    <w:rsid w:val="006C1C23"/>
    <w:rsid w:val="006C1E10"/>
    <w:rsid w:val="006C21F7"/>
    <w:rsid w:val="006C3997"/>
    <w:rsid w:val="006C3EFC"/>
    <w:rsid w:val="006C4260"/>
    <w:rsid w:val="006C4C21"/>
    <w:rsid w:val="006C6153"/>
    <w:rsid w:val="006C61EB"/>
    <w:rsid w:val="006C6BCC"/>
    <w:rsid w:val="006C724D"/>
    <w:rsid w:val="006C77A1"/>
    <w:rsid w:val="006C78B4"/>
    <w:rsid w:val="006D0152"/>
    <w:rsid w:val="006D11D5"/>
    <w:rsid w:val="006D216E"/>
    <w:rsid w:val="006D23E9"/>
    <w:rsid w:val="006D2CE2"/>
    <w:rsid w:val="006D3376"/>
    <w:rsid w:val="006D3E42"/>
    <w:rsid w:val="006D4267"/>
    <w:rsid w:val="006D4DEC"/>
    <w:rsid w:val="006D590F"/>
    <w:rsid w:val="006D6F7A"/>
    <w:rsid w:val="006D7B7C"/>
    <w:rsid w:val="006D7B91"/>
    <w:rsid w:val="006E044C"/>
    <w:rsid w:val="006E155E"/>
    <w:rsid w:val="006E1698"/>
    <w:rsid w:val="006E18BE"/>
    <w:rsid w:val="006E1969"/>
    <w:rsid w:val="006E1E1D"/>
    <w:rsid w:val="006E2253"/>
    <w:rsid w:val="006E292C"/>
    <w:rsid w:val="006E295C"/>
    <w:rsid w:val="006E4193"/>
    <w:rsid w:val="006E4671"/>
    <w:rsid w:val="006E5034"/>
    <w:rsid w:val="006E50D1"/>
    <w:rsid w:val="006E5E0A"/>
    <w:rsid w:val="006E6670"/>
    <w:rsid w:val="006E6D63"/>
    <w:rsid w:val="006E769E"/>
    <w:rsid w:val="006F1376"/>
    <w:rsid w:val="006F1A23"/>
    <w:rsid w:val="006F2F8F"/>
    <w:rsid w:val="006F4195"/>
    <w:rsid w:val="006F5FD0"/>
    <w:rsid w:val="006F7E02"/>
    <w:rsid w:val="00700597"/>
    <w:rsid w:val="00700C7D"/>
    <w:rsid w:val="00702945"/>
    <w:rsid w:val="00703B91"/>
    <w:rsid w:val="00704289"/>
    <w:rsid w:val="00705788"/>
    <w:rsid w:val="00706BF1"/>
    <w:rsid w:val="00707619"/>
    <w:rsid w:val="00707636"/>
    <w:rsid w:val="00711A4E"/>
    <w:rsid w:val="007133D3"/>
    <w:rsid w:val="00713630"/>
    <w:rsid w:val="00715A90"/>
    <w:rsid w:val="00715DB4"/>
    <w:rsid w:val="00716FE3"/>
    <w:rsid w:val="007177FD"/>
    <w:rsid w:val="00722F50"/>
    <w:rsid w:val="00723500"/>
    <w:rsid w:val="00723B40"/>
    <w:rsid w:val="007244E0"/>
    <w:rsid w:val="007246E9"/>
    <w:rsid w:val="00725FB6"/>
    <w:rsid w:val="007279E3"/>
    <w:rsid w:val="00730F75"/>
    <w:rsid w:val="007321FE"/>
    <w:rsid w:val="007342AA"/>
    <w:rsid w:val="0073689E"/>
    <w:rsid w:val="0073747C"/>
    <w:rsid w:val="0074089A"/>
    <w:rsid w:val="0074092C"/>
    <w:rsid w:val="00741D91"/>
    <w:rsid w:val="00743274"/>
    <w:rsid w:val="00744A28"/>
    <w:rsid w:val="00744D4E"/>
    <w:rsid w:val="007461E6"/>
    <w:rsid w:val="0074649A"/>
    <w:rsid w:val="00746FCF"/>
    <w:rsid w:val="007478DA"/>
    <w:rsid w:val="0074796D"/>
    <w:rsid w:val="00747B32"/>
    <w:rsid w:val="00747C0E"/>
    <w:rsid w:val="00750711"/>
    <w:rsid w:val="00750DAB"/>
    <w:rsid w:val="00751455"/>
    <w:rsid w:val="00752920"/>
    <w:rsid w:val="0075309F"/>
    <w:rsid w:val="0075545D"/>
    <w:rsid w:val="0075585A"/>
    <w:rsid w:val="007563F7"/>
    <w:rsid w:val="007564EB"/>
    <w:rsid w:val="007607EF"/>
    <w:rsid w:val="00760CAF"/>
    <w:rsid w:val="0076137F"/>
    <w:rsid w:val="00761A8E"/>
    <w:rsid w:val="00761D72"/>
    <w:rsid w:val="00761EE3"/>
    <w:rsid w:val="0076320D"/>
    <w:rsid w:val="007639DD"/>
    <w:rsid w:val="007639EE"/>
    <w:rsid w:val="00764282"/>
    <w:rsid w:val="007677D8"/>
    <w:rsid w:val="007678A7"/>
    <w:rsid w:val="00767914"/>
    <w:rsid w:val="00772498"/>
    <w:rsid w:val="00772E28"/>
    <w:rsid w:val="00772EE3"/>
    <w:rsid w:val="0077426F"/>
    <w:rsid w:val="007764B3"/>
    <w:rsid w:val="00777EDD"/>
    <w:rsid w:val="00780CD9"/>
    <w:rsid w:val="00781076"/>
    <w:rsid w:val="007822F3"/>
    <w:rsid w:val="007850A5"/>
    <w:rsid w:val="00786153"/>
    <w:rsid w:val="00787BAE"/>
    <w:rsid w:val="00790930"/>
    <w:rsid w:val="007911D4"/>
    <w:rsid w:val="0079154F"/>
    <w:rsid w:val="00791588"/>
    <w:rsid w:val="007922DA"/>
    <w:rsid w:val="00794179"/>
    <w:rsid w:val="00794F09"/>
    <w:rsid w:val="007950A0"/>
    <w:rsid w:val="00796816"/>
    <w:rsid w:val="00796A41"/>
    <w:rsid w:val="00796EB5"/>
    <w:rsid w:val="007A164F"/>
    <w:rsid w:val="007A27CA"/>
    <w:rsid w:val="007A32E2"/>
    <w:rsid w:val="007A41AA"/>
    <w:rsid w:val="007A6032"/>
    <w:rsid w:val="007A77AD"/>
    <w:rsid w:val="007B0D6E"/>
    <w:rsid w:val="007B0F2F"/>
    <w:rsid w:val="007B1643"/>
    <w:rsid w:val="007B2A1B"/>
    <w:rsid w:val="007B30BF"/>
    <w:rsid w:val="007B37BA"/>
    <w:rsid w:val="007B4784"/>
    <w:rsid w:val="007B50B2"/>
    <w:rsid w:val="007B536B"/>
    <w:rsid w:val="007B58CF"/>
    <w:rsid w:val="007B5B03"/>
    <w:rsid w:val="007B5EA3"/>
    <w:rsid w:val="007B6373"/>
    <w:rsid w:val="007C0315"/>
    <w:rsid w:val="007C0583"/>
    <w:rsid w:val="007C1FC0"/>
    <w:rsid w:val="007C4684"/>
    <w:rsid w:val="007C493D"/>
    <w:rsid w:val="007D01E3"/>
    <w:rsid w:val="007D076C"/>
    <w:rsid w:val="007D1C43"/>
    <w:rsid w:val="007D208F"/>
    <w:rsid w:val="007D2D81"/>
    <w:rsid w:val="007D3198"/>
    <w:rsid w:val="007D4079"/>
    <w:rsid w:val="007D4513"/>
    <w:rsid w:val="007D45A0"/>
    <w:rsid w:val="007D6F76"/>
    <w:rsid w:val="007E014A"/>
    <w:rsid w:val="007E046E"/>
    <w:rsid w:val="007E0AED"/>
    <w:rsid w:val="007E0F30"/>
    <w:rsid w:val="007E245C"/>
    <w:rsid w:val="007E2CBE"/>
    <w:rsid w:val="007E3F5B"/>
    <w:rsid w:val="007E4461"/>
    <w:rsid w:val="007E4B00"/>
    <w:rsid w:val="007E73A0"/>
    <w:rsid w:val="007E75E8"/>
    <w:rsid w:val="007F008B"/>
    <w:rsid w:val="007F0843"/>
    <w:rsid w:val="007F1C2F"/>
    <w:rsid w:val="007F3256"/>
    <w:rsid w:val="007F391F"/>
    <w:rsid w:val="007F3F96"/>
    <w:rsid w:val="007F5E15"/>
    <w:rsid w:val="007F6B4A"/>
    <w:rsid w:val="007F6CF3"/>
    <w:rsid w:val="007F7EB9"/>
    <w:rsid w:val="00803998"/>
    <w:rsid w:val="00803C0D"/>
    <w:rsid w:val="008046F5"/>
    <w:rsid w:val="008059F1"/>
    <w:rsid w:val="00807E51"/>
    <w:rsid w:val="0081012E"/>
    <w:rsid w:val="00811323"/>
    <w:rsid w:val="00811DC9"/>
    <w:rsid w:val="00811DCB"/>
    <w:rsid w:val="0081217F"/>
    <w:rsid w:val="00812321"/>
    <w:rsid w:val="00812C01"/>
    <w:rsid w:val="00813564"/>
    <w:rsid w:val="008137E6"/>
    <w:rsid w:val="00813865"/>
    <w:rsid w:val="00813CA2"/>
    <w:rsid w:val="00814F53"/>
    <w:rsid w:val="00815003"/>
    <w:rsid w:val="0081509F"/>
    <w:rsid w:val="00816407"/>
    <w:rsid w:val="008164CC"/>
    <w:rsid w:val="008165CD"/>
    <w:rsid w:val="00820065"/>
    <w:rsid w:val="00820912"/>
    <w:rsid w:val="00820FF9"/>
    <w:rsid w:val="008212C3"/>
    <w:rsid w:val="00823830"/>
    <w:rsid w:val="00824BAA"/>
    <w:rsid w:val="00825361"/>
    <w:rsid w:val="008253F2"/>
    <w:rsid w:val="00825E0F"/>
    <w:rsid w:val="008269AD"/>
    <w:rsid w:val="00827923"/>
    <w:rsid w:val="00830BA2"/>
    <w:rsid w:val="00831E7A"/>
    <w:rsid w:val="00833243"/>
    <w:rsid w:val="008332C1"/>
    <w:rsid w:val="00833E6E"/>
    <w:rsid w:val="00835EC6"/>
    <w:rsid w:val="0083724E"/>
    <w:rsid w:val="008408BD"/>
    <w:rsid w:val="00841BA2"/>
    <w:rsid w:val="0084209C"/>
    <w:rsid w:val="00842255"/>
    <w:rsid w:val="0084378E"/>
    <w:rsid w:val="008447EE"/>
    <w:rsid w:val="0084487C"/>
    <w:rsid w:val="008456DE"/>
    <w:rsid w:val="008457A6"/>
    <w:rsid w:val="00847A9F"/>
    <w:rsid w:val="008552A9"/>
    <w:rsid w:val="00855858"/>
    <w:rsid w:val="00855B96"/>
    <w:rsid w:val="00856973"/>
    <w:rsid w:val="00856D12"/>
    <w:rsid w:val="008574B5"/>
    <w:rsid w:val="00857F65"/>
    <w:rsid w:val="008608EA"/>
    <w:rsid w:val="00861ABC"/>
    <w:rsid w:val="00862486"/>
    <w:rsid w:val="00862516"/>
    <w:rsid w:val="00865CA2"/>
    <w:rsid w:val="00866B65"/>
    <w:rsid w:val="008670BC"/>
    <w:rsid w:val="00867F3B"/>
    <w:rsid w:val="0087005E"/>
    <w:rsid w:val="00871525"/>
    <w:rsid w:val="0087173C"/>
    <w:rsid w:val="00871C9D"/>
    <w:rsid w:val="00872428"/>
    <w:rsid w:val="008724FB"/>
    <w:rsid w:val="0087341E"/>
    <w:rsid w:val="00873479"/>
    <w:rsid w:val="0087356E"/>
    <w:rsid w:val="00875B0A"/>
    <w:rsid w:val="00876546"/>
    <w:rsid w:val="00876D08"/>
    <w:rsid w:val="008813FD"/>
    <w:rsid w:val="00881FBA"/>
    <w:rsid w:val="00883115"/>
    <w:rsid w:val="00883680"/>
    <w:rsid w:val="00884692"/>
    <w:rsid w:val="00884D32"/>
    <w:rsid w:val="00886C3E"/>
    <w:rsid w:val="008872EE"/>
    <w:rsid w:val="008874BD"/>
    <w:rsid w:val="008909E4"/>
    <w:rsid w:val="00892016"/>
    <w:rsid w:val="00892363"/>
    <w:rsid w:val="00892C98"/>
    <w:rsid w:val="00892F18"/>
    <w:rsid w:val="008A0FA3"/>
    <w:rsid w:val="008A2426"/>
    <w:rsid w:val="008A43D3"/>
    <w:rsid w:val="008B0FB4"/>
    <w:rsid w:val="008B1EC1"/>
    <w:rsid w:val="008B30FE"/>
    <w:rsid w:val="008B36C5"/>
    <w:rsid w:val="008B445C"/>
    <w:rsid w:val="008B5BF6"/>
    <w:rsid w:val="008B69E6"/>
    <w:rsid w:val="008B6FBD"/>
    <w:rsid w:val="008B7315"/>
    <w:rsid w:val="008B7964"/>
    <w:rsid w:val="008C0AB9"/>
    <w:rsid w:val="008C1802"/>
    <w:rsid w:val="008C1918"/>
    <w:rsid w:val="008C5324"/>
    <w:rsid w:val="008C5333"/>
    <w:rsid w:val="008C565F"/>
    <w:rsid w:val="008C56AA"/>
    <w:rsid w:val="008C6941"/>
    <w:rsid w:val="008C7670"/>
    <w:rsid w:val="008D1591"/>
    <w:rsid w:val="008D1E0E"/>
    <w:rsid w:val="008D227D"/>
    <w:rsid w:val="008D2438"/>
    <w:rsid w:val="008D243F"/>
    <w:rsid w:val="008D27AF"/>
    <w:rsid w:val="008D4052"/>
    <w:rsid w:val="008D43F4"/>
    <w:rsid w:val="008D50C3"/>
    <w:rsid w:val="008D53D9"/>
    <w:rsid w:val="008D55B5"/>
    <w:rsid w:val="008D5C20"/>
    <w:rsid w:val="008E0377"/>
    <w:rsid w:val="008E0BDA"/>
    <w:rsid w:val="008E6862"/>
    <w:rsid w:val="008F0133"/>
    <w:rsid w:val="008F0345"/>
    <w:rsid w:val="008F0D29"/>
    <w:rsid w:val="008F18A7"/>
    <w:rsid w:val="008F238C"/>
    <w:rsid w:val="008F321A"/>
    <w:rsid w:val="008F36FA"/>
    <w:rsid w:val="008F37CD"/>
    <w:rsid w:val="008F469B"/>
    <w:rsid w:val="008F4CBF"/>
    <w:rsid w:val="008F4ED4"/>
    <w:rsid w:val="008F5148"/>
    <w:rsid w:val="008F58E0"/>
    <w:rsid w:val="008F660A"/>
    <w:rsid w:val="008F791B"/>
    <w:rsid w:val="008F7DD3"/>
    <w:rsid w:val="00901CFE"/>
    <w:rsid w:val="00902154"/>
    <w:rsid w:val="00902B21"/>
    <w:rsid w:val="0090463A"/>
    <w:rsid w:val="009048E5"/>
    <w:rsid w:val="00905F45"/>
    <w:rsid w:val="00905FE0"/>
    <w:rsid w:val="00906055"/>
    <w:rsid w:val="009072FE"/>
    <w:rsid w:val="00907820"/>
    <w:rsid w:val="0091032C"/>
    <w:rsid w:val="00910F85"/>
    <w:rsid w:val="00911AAB"/>
    <w:rsid w:val="00915988"/>
    <w:rsid w:val="00915E32"/>
    <w:rsid w:val="00917C85"/>
    <w:rsid w:val="00922465"/>
    <w:rsid w:val="0092582A"/>
    <w:rsid w:val="00925F70"/>
    <w:rsid w:val="009270AB"/>
    <w:rsid w:val="00927C91"/>
    <w:rsid w:val="00927DAA"/>
    <w:rsid w:val="009302B2"/>
    <w:rsid w:val="009324A8"/>
    <w:rsid w:val="00932690"/>
    <w:rsid w:val="0093362B"/>
    <w:rsid w:val="00933BF1"/>
    <w:rsid w:val="00935E23"/>
    <w:rsid w:val="00936EA2"/>
    <w:rsid w:val="0093796E"/>
    <w:rsid w:val="00943926"/>
    <w:rsid w:val="00944973"/>
    <w:rsid w:val="00944FA7"/>
    <w:rsid w:val="00946075"/>
    <w:rsid w:val="009473DB"/>
    <w:rsid w:val="009474A3"/>
    <w:rsid w:val="009507B3"/>
    <w:rsid w:val="00952086"/>
    <w:rsid w:val="00952385"/>
    <w:rsid w:val="00952877"/>
    <w:rsid w:val="00954CB3"/>
    <w:rsid w:val="00955556"/>
    <w:rsid w:val="00955C35"/>
    <w:rsid w:val="00956688"/>
    <w:rsid w:val="00956E71"/>
    <w:rsid w:val="00957526"/>
    <w:rsid w:val="0096151C"/>
    <w:rsid w:val="009629DB"/>
    <w:rsid w:val="00962A77"/>
    <w:rsid w:val="009632C2"/>
    <w:rsid w:val="0096336F"/>
    <w:rsid w:val="00964679"/>
    <w:rsid w:val="00965D7F"/>
    <w:rsid w:val="00967D2F"/>
    <w:rsid w:val="00967DAD"/>
    <w:rsid w:val="00967E38"/>
    <w:rsid w:val="0097005C"/>
    <w:rsid w:val="00970BAA"/>
    <w:rsid w:val="00972112"/>
    <w:rsid w:val="009725D6"/>
    <w:rsid w:val="00972C20"/>
    <w:rsid w:val="00975823"/>
    <w:rsid w:val="00977E0D"/>
    <w:rsid w:val="00980D0C"/>
    <w:rsid w:val="00982396"/>
    <w:rsid w:val="009847C1"/>
    <w:rsid w:val="00985DD1"/>
    <w:rsid w:val="00986C31"/>
    <w:rsid w:val="00987B0E"/>
    <w:rsid w:val="00987F5B"/>
    <w:rsid w:val="00990584"/>
    <w:rsid w:val="00990B2A"/>
    <w:rsid w:val="009924B9"/>
    <w:rsid w:val="00992B50"/>
    <w:rsid w:val="009931A3"/>
    <w:rsid w:val="009946EA"/>
    <w:rsid w:val="00994C9E"/>
    <w:rsid w:val="009950BF"/>
    <w:rsid w:val="009952A6"/>
    <w:rsid w:val="00995345"/>
    <w:rsid w:val="009A1481"/>
    <w:rsid w:val="009A14BF"/>
    <w:rsid w:val="009A4777"/>
    <w:rsid w:val="009A5030"/>
    <w:rsid w:val="009B0710"/>
    <w:rsid w:val="009B1943"/>
    <w:rsid w:val="009B1AC0"/>
    <w:rsid w:val="009B42C9"/>
    <w:rsid w:val="009B44C0"/>
    <w:rsid w:val="009B4F83"/>
    <w:rsid w:val="009B5CE5"/>
    <w:rsid w:val="009B75E7"/>
    <w:rsid w:val="009C10CD"/>
    <w:rsid w:val="009C1169"/>
    <w:rsid w:val="009C1B9D"/>
    <w:rsid w:val="009C2DDA"/>
    <w:rsid w:val="009C412E"/>
    <w:rsid w:val="009C451D"/>
    <w:rsid w:val="009C6163"/>
    <w:rsid w:val="009D11EB"/>
    <w:rsid w:val="009D12C1"/>
    <w:rsid w:val="009D1740"/>
    <w:rsid w:val="009D2749"/>
    <w:rsid w:val="009D4266"/>
    <w:rsid w:val="009D4B0F"/>
    <w:rsid w:val="009D63BF"/>
    <w:rsid w:val="009D6F8E"/>
    <w:rsid w:val="009D7CC6"/>
    <w:rsid w:val="009E0BCC"/>
    <w:rsid w:val="009E0C10"/>
    <w:rsid w:val="009E30A9"/>
    <w:rsid w:val="009E3822"/>
    <w:rsid w:val="009E3CDD"/>
    <w:rsid w:val="009E5907"/>
    <w:rsid w:val="009E5CDE"/>
    <w:rsid w:val="009E66AD"/>
    <w:rsid w:val="009F12C5"/>
    <w:rsid w:val="009F4C51"/>
    <w:rsid w:val="009F58C6"/>
    <w:rsid w:val="009F5F02"/>
    <w:rsid w:val="009F7005"/>
    <w:rsid w:val="009F79E9"/>
    <w:rsid w:val="00A00A72"/>
    <w:rsid w:val="00A01C74"/>
    <w:rsid w:val="00A049A4"/>
    <w:rsid w:val="00A06033"/>
    <w:rsid w:val="00A06120"/>
    <w:rsid w:val="00A06995"/>
    <w:rsid w:val="00A06C02"/>
    <w:rsid w:val="00A078D0"/>
    <w:rsid w:val="00A10AF7"/>
    <w:rsid w:val="00A11152"/>
    <w:rsid w:val="00A1116D"/>
    <w:rsid w:val="00A11DE2"/>
    <w:rsid w:val="00A11FCB"/>
    <w:rsid w:val="00A148E6"/>
    <w:rsid w:val="00A154B8"/>
    <w:rsid w:val="00A164E0"/>
    <w:rsid w:val="00A17AEC"/>
    <w:rsid w:val="00A17D72"/>
    <w:rsid w:val="00A252C0"/>
    <w:rsid w:val="00A256C3"/>
    <w:rsid w:val="00A2588E"/>
    <w:rsid w:val="00A26355"/>
    <w:rsid w:val="00A26858"/>
    <w:rsid w:val="00A273FE"/>
    <w:rsid w:val="00A279D8"/>
    <w:rsid w:val="00A310EE"/>
    <w:rsid w:val="00A31226"/>
    <w:rsid w:val="00A321E2"/>
    <w:rsid w:val="00A33673"/>
    <w:rsid w:val="00A348E7"/>
    <w:rsid w:val="00A357BC"/>
    <w:rsid w:val="00A35A5C"/>
    <w:rsid w:val="00A370F1"/>
    <w:rsid w:val="00A37866"/>
    <w:rsid w:val="00A45CB1"/>
    <w:rsid w:val="00A50115"/>
    <w:rsid w:val="00A50CBC"/>
    <w:rsid w:val="00A50D1C"/>
    <w:rsid w:val="00A52BD3"/>
    <w:rsid w:val="00A565CE"/>
    <w:rsid w:val="00A56A99"/>
    <w:rsid w:val="00A6017E"/>
    <w:rsid w:val="00A608EF"/>
    <w:rsid w:val="00A60EF9"/>
    <w:rsid w:val="00A61230"/>
    <w:rsid w:val="00A617DC"/>
    <w:rsid w:val="00A626B9"/>
    <w:rsid w:val="00A63BD0"/>
    <w:rsid w:val="00A646D5"/>
    <w:rsid w:val="00A648FC"/>
    <w:rsid w:val="00A653AC"/>
    <w:rsid w:val="00A65C09"/>
    <w:rsid w:val="00A66665"/>
    <w:rsid w:val="00A679A6"/>
    <w:rsid w:val="00A70E01"/>
    <w:rsid w:val="00A710DF"/>
    <w:rsid w:val="00A71A9F"/>
    <w:rsid w:val="00A7268E"/>
    <w:rsid w:val="00A7498A"/>
    <w:rsid w:val="00A74AF4"/>
    <w:rsid w:val="00A755B5"/>
    <w:rsid w:val="00A76704"/>
    <w:rsid w:val="00A76B55"/>
    <w:rsid w:val="00A776CD"/>
    <w:rsid w:val="00A77C1E"/>
    <w:rsid w:val="00A849F9"/>
    <w:rsid w:val="00A860A3"/>
    <w:rsid w:val="00A86399"/>
    <w:rsid w:val="00A874A6"/>
    <w:rsid w:val="00A87691"/>
    <w:rsid w:val="00A90089"/>
    <w:rsid w:val="00A90961"/>
    <w:rsid w:val="00A927ED"/>
    <w:rsid w:val="00A9334A"/>
    <w:rsid w:val="00A93F0E"/>
    <w:rsid w:val="00A95578"/>
    <w:rsid w:val="00A95E29"/>
    <w:rsid w:val="00A95F58"/>
    <w:rsid w:val="00A976C5"/>
    <w:rsid w:val="00A97D88"/>
    <w:rsid w:val="00AA0A83"/>
    <w:rsid w:val="00AA157B"/>
    <w:rsid w:val="00AA2442"/>
    <w:rsid w:val="00AA2B46"/>
    <w:rsid w:val="00AA3292"/>
    <w:rsid w:val="00AA44F2"/>
    <w:rsid w:val="00AA4646"/>
    <w:rsid w:val="00AA4726"/>
    <w:rsid w:val="00AA69BB"/>
    <w:rsid w:val="00AA6A85"/>
    <w:rsid w:val="00AA7455"/>
    <w:rsid w:val="00AA7498"/>
    <w:rsid w:val="00AA7CBB"/>
    <w:rsid w:val="00AA7D7F"/>
    <w:rsid w:val="00AB1198"/>
    <w:rsid w:val="00AB1391"/>
    <w:rsid w:val="00AB1C86"/>
    <w:rsid w:val="00AB3C69"/>
    <w:rsid w:val="00AB3F7C"/>
    <w:rsid w:val="00AB562D"/>
    <w:rsid w:val="00AB69D5"/>
    <w:rsid w:val="00AB6BCC"/>
    <w:rsid w:val="00AB79C8"/>
    <w:rsid w:val="00AB7BEA"/>
    <w:rsid w:val="00AB7C23"/>
    <w:rsid w:val="00AB7CE3"/>
    <w:rsid w:val="00AC1568"/>
    <w:rsid w:val="00AC1EAC"/>
    <w:rsid w:val="00AC250A"/>
    <w:rsid w:val="00AC2B03"/>
    <w:rsid w:val="00AC4D21"/>
    <w:rsid w:val="00AC51CA"/>
    <w:rsid w:val="00AC73AD"/>
    <w:rsid w:val="00AC764A"/>
    <w:rsid w:val="00AD0A05"/>
    <w:rsid w:val="00AD3B5E"/>
    <w:rsid w:val="00AD41A8"/>
    <w:rsid w:val="00AD4251"/>
    <w:rsid w:val="00AD5F17"/>
    <w:rsid w:val="00AD65A3"/>
    <w:rsid w:val="00AD75D3"/>
    <w:rsid w:val="00AE2BB6"/>
    <w:rsid w:val="00AE3A3F"/>
    <w:rsid w:val="00AE3AFA"/>
    <w:rsid w:val="00AE3E6B"/>
    <w:rsid w:val="00AE44A9"/>
    <w:rsid w:val="00AE527A"/>
    <w:rsid w:val="00AE606B"/>
    <w:rsid w:val="00AE62FC"/>
    <w:rsid w:val="00AE6564"/>
    <w:rsid w:val="00AE7378"/>
    <w:rsid w:val="00AF13B2"/>
    <w:rsid w:val="00AF1617"/>
    <w:rsid w:val="00AF2402"/>
    <w:rsid w:val="00AF488A"/>
    <w:rsid w:val="00AF4F99"/>
    <w:rsid w:val="00AF68FF"/>
    <w:rsid w:val="00AF6E6D"/>
    <w:rsid w:val="00AF6F04"/>
    <w:rsid w:val="00AF70B6"/>
    <w:rsid w:val="00B023E3"/>
    <w:rsid w:val="00B03422"/>
    <w:rsid w:val="00B04C30"/>
    <w:rsid w:val="00B062F6"/>
    <w:rsid w:val="00B10F0B"/>
    <w:rsid w:val="00B147C1"/>
    <w:rsid w:val="00B167CD"/>
    <w:rsid w:val="00B1701D"/>
    <w:rsid w:val="00B17C21"/>
    <w:rsid w:val="00B22B3C"/>
    <w:rsid w:val="00B22CFB"/>
    <w:rsid w:val="00B26775"/>
    <w:rsid w:val="00B30FD2"/>
    <w:rsid w:val="00B33834"/>
    <w:rsid w:val="00B35919"/>
    <w:rsid w:val="00B35AF7"/>
    <w:rsid w:val="00B36782"/>
    <w:rsid w:val="00B36A27"/>
    <w:rsid w:val="00B3773E"/>
    <w:rsid w:val="00B400C0"/>
    <w:rsid w:val="00B4204B"/>
    <w:rsid w:val="00B42A41"/>
    <w:rsid w:val="00B43081"/>
    <w:rsid w:val="00B4633E"/>
    <w:rsid w:val="00B4648C"/>
    <w:rsid w:val="00B46F5F"/>
    <w:rsid w:val="00B524CA"/>
    <w:rsid w:val="00B52FA0"/>
    <w:rsid w:val="00B54633"/>
    <w:rsid w:val="00B5474F"/>
    <w:rsid w:val="00B55D0E"/>
    <w:rsid w:val="00B55FD5"/>
    <w:rsid w:val="00B564D7"/>
    <w:rsid w:val="00B56921"/>
    <w:rsid w:val="00B575AE"/>
    <w:rsid w:val="00B575BE"/>
    <w:rsid w:val="00B62491"/>
    <w:rsid w:val="00B642B2"/>
    <w:rsid w:val="00B701A9"/>
    <w:rsid w:val="00B7062B"/>
    <w:rsid w:val="00B711A5"/>
    <w:rsid w:val="00B758F2"/>
    <w:rsid w:val="00B75A76"/>
    <w:rsid w:val="00B800F2"/>
    <w:rsid w:val="00B80EE7"/>
    <w:rsid w:val="00B814E2"/>
    <w:rsid w:val="00B819C3"/>
    <w:rsid w:val="00B81F3F"/>
    <w:rsid w:val="00B8296D"/>
    <w:rsid w:val="00B83CBD"/>
    <w:rsid w:val="00B8402B"/>
    <w:rsid w:val="00B84315"/>
    <w:rsid w:val="00B8595F"/>
    <w:rsid w:val="00B85A2B"/>
    <w:rsid w:val="00B902FA"/>
    <w:rsid w:val="00B9121C"/>
    <w:rsid w:val="00B95530"/>
    <w:rsid w:val="00B958BD"/>
    <w:rsid w:val="00B9611A"/>
    <w:rsid w:val="00B96D1C"/>
    <w:rsid w:val="00BA03F3"/>
    <w:rsid w:val="00BA174D"/>
    <w:rsid w:val="00BA1DB5"/>
    <w:rsid w:val="00BA36D3"/>
    <w:rsid w:val="00BA3A08"/>
    <w:rsid w:val="00BA5232"/>
    <w:rsid w:val="00BA695B"/>
    <w:rsid w:val="00BA6D13"/>
    <w:rsid w:val="00BB028D"/>
    <w:rsid w:val="00BB1980"/>
    <w:rsid w:val="00BB2A48"/>
    <w:rsid w:val="00BB2EB7"/>
    <w:rsid w:val="00BB301D"/>
    <w:rsid w:val="00BB36BE"/>
    <w:rsid w:val="00BB3AD1"/>
    <w:rsid w:val="00BB4D9C"/>
    <w:rsid w:val="00BB539F"/>
    <w:rsid w:val="00BB5C5B"/>
    <w:rsid w:val="00BB6249"/>
    <w:rsid w:val="00BB6725"/>
    <w:rsid w:val="00BB6747"/>
    <w:rsid w:val="00BB74AC"/>
    <w:rsid w:val="00BB7511"/>
    <w:rsid w:val="00BC0C99"/>
    <w:rsid w:val="00BC1B5B"/>
    <w:rsid w:val="00BC1D04"/>
    <w:rsid w:val="00BC289F"/>
    <w:rsid w:val="00BC469A"/>
    <w:rsid w:val="00BC4B56"/>
    <w:rsid w:val="00BC56E9"/>
    <w:rsid w:val="00BC6A14"/>
    <w:rsid w:val="00BC6E61"/>
    <w:rsid w:val="00BC780D"/>
    <w:rsid w:val="00BC7AC9"/>
    <w:rsid w:val="00BD123D"/>
    <w:rsid w:val="00BD1902"/>
    <w:rsid w:val="00BD2A3A"/>
    <w:rsid w:val="00BD300D"/>
    <w:rsid w:val="00BD423A"/>
    <w:rsid w:val="00BD4CCE"/>
    <w:rsid w:val="00BD5847"/>
    <w:rsid w:val="00BD5AC7"/>
    <w:rsid w:val="00BD6F44"/>
    <w:rsid w:val="00BD7399"/>
    <w:rsid w:val="00BD7654"/>
    <w:rsid w:val="00BD7E0C"/>
    <w:rsid w:val="00BE08EE"/>
    <w:rsid w:val="00BE0BBD"/>
    <w:rsid w:val="00BE0F06"/>
    <w:rsid w:val="00BE1380"/>
    <w:rsid w:val="00BE1FD0"/>
    <w:rsid w:val="00BE24FA"/>
    <w:rsid w:val="00BE3F79"/>
    <w:rsid w:val="00BE5044"/>
    <w:rsid w:val="00BE61B9"/>
    <w:rsid w:val="00BE7B92"/>
    <w:rsid w:val="00BF0AC1"/>
    <w:rsid w:val="00BF3F86"/>
    <w:rsid w:val="00BF45DF"/>
    <w:rsid w:val="00C00327"/>
    <w:rsid w:val="00C00578"/>
    <w:rsid w:val="00C0172F"/>
    <w:rsid w:val="00C023BE"/>
    <w:rsid w:val="00C032E2"/>
    <w:rsid w:val="00C03C17"/>
    <w:rsid w:val="00C05C21"/>
    <w:rsid w:val="00C0636B"/>
    <w:rsid w:val="00C071CA"/>
    <w:rsid w:val="00C07C22"/>
    <w:rsid w:val="00C11788"/>
    <w:rsid w:val="00C13301"/>
    <w:rsid w:val="00C14029"/>
    <w:rsid w:val="00C14A2C"/>
    <w:rsid w:val="00C150F7"/>
    <w:rsid w:val="00C156A1"/>
    <w:rsid w:val="00C15D7E"/>
    <w:rsid w:val="00C1657F"/>
    <w:rsid w:val="00C16EBD"/>
    <w:rsid w:val="00C17492"/>
    <w:rsid w:val="00C175EB"/>
    <w:rsid w:val="00C20438"/>
    <w:rsid w:val="00C207A0"/>
    <w:rsid w:val="00C22230"/>
    <w:rsid w:val="00C22A02"/>
    <w:rsid w:val="00C23850"/>
    <w:rsid w:val="00C2432F"/>
    <w:rsid w:val="00C24D59"/>
    <w:rsid w:val="00C25EB5"/>
    <w:rsid w:val="00C26DA3"/>
    <w:rsid w:val="00C27202"/>
    <w:rsid w:val="00C27664"/>
    <w:rsid w:val="00C27AD4"/>
    <w:rsid w:val="00C303DE"/>
    <w:rsid w:val="00C306FD"/>
    <w:rsid w:val="00C31738"/>
    <w:rsid w:val="00C31E46"/>
    <w:rsid w:val="00C32CA7"/>
    <w:rsid w:val="00C32FC7"/>
    <w:rsid w:val="00C331CF"/>
    <w:rsid w:val="00C369ED"/>
    <w:rsid w:val="00C401C1"/>
    <w:rsid w:val="00C41AB2"/>
    <w:rsid w:val="00C4203E"/>
    <w:rsid w:val="00C44C54"/>
    <w:rsid w:val="00C4565D"/>
    <w:rsid w:val="00C45959"/>
    <w:rsid w:val="00C469D9"/>
    <w:rsid w:val="00C47107"/>
    <w:rsid w:val="00C4732F"/>
    <w:rsid w:val="00C475A3"/>
    <w:rsid w:val="00C5044E"/>
    <w:rsid w:val="00C540BA"/>
    <w:rsid w:val="00C54328"/>
    <w:rsid w:val="00C543EC"/>
    <w:rsid w:val="00C54C41"/>
    <w:rsid w:val="00C551F1"/>
    <w:rsid w:val="00C5680C"/>
    <w:rsid w:val="00C60071"/>
    <w:rsid w:val="00C600EF"/>
    <w:rsid w:val="00C61C7D"/>
    <w:rsid w:val="00C62297"/>
    <w:rsid w:val="00C64B7C"/>
    <w:rsid w:val="00C66AA6"/>
    <w:rsid w:val="00C66D6E"/>
    <w:rsid w:val="00C67CF3"/>
    <w:rsid w:val="00C71216"/>
    <w:rsid w:val="00C712FA"/>
    <w:rsid w:val="00C71E7E"/>
    <w:rsid w:val="00C75001"/>
    <w:rsid w:val="00C75452"/>
    <w:rsid w:val="00C7553D"/>
    <w:rsid w:val="00C764B9"/>
    <w:rsid w:val="00C766F0"/>
    <w:rsid w:val="00C7720C"/>
    <w:rsid w:val="00C806D4"/>
    <w:rsid w:val="00C81D8E"/>
    <w:rsid w:val="00C824B9"/>
    <w:rsid w:val="00C82B9F"/>
    <w:rsid w:val="00C8463A"/>
    <w:rsid w:val="00C9157B"/>
    <w:rsid w:val="00C9167E"/>
    <w:rsid w:val="00C93CDB"/>
    <w:rsid w:val="00C94AB2"/>
    <w:rsid w:val="00C94FFA"/>
    <w:rsid w:val="00C96C3B"/>
    <w:rsid w:val="00C972C5"/>
    <w:rsid w:val="00CA00A7"/>
    <w:rsid w:val="00CA1278"/>
    <w:rsid w:val="00CA16B3"/>
    <w:rsid w:val="00CA2635"/>
    <w:rsid w:val="00CA383B"/>
    <w:rsid w:val="00CA402D"/>
    <w:rsid w:val="00CA4DD6"/>
    <w:rsid w:val="00CA4E29"/>
    <w:rsid w:val="00CA4F35"/>
    <w:rsid w:val="00CA5815"/>
    <w:rsid w:val="00CA65C4"/>
    <w:rsid w:val="00CA6CBD"/>
    <w:rsid w:val="00CB0DC7"/>
    <w:rsid w:val="00CB15EB"/>
    <w:rsid w:val="00CB176D"/>
    <w:rsid w:val="00CB1EE2"/>
    <w:rsid w:val="00CB3A6B"/>
    <w:rsid w:val="00CB3C6F"/>
    <w:rsid w:val="00CB4185"/>
    <w:rsid w:val="00CB5D5F"/>
    <w:rsid w:val="00CB6E98"/>
    <w:rsid w:val="00CB7067"/>
    <w:rsid w:val="00CB782C"/>
    <w:rsid w:val="00CB7886"/>
    <w:rsid w:val="00CC0F3D"/>
    <w:rsid w:val="00CC178A"/>
    <w:rsid w:val="00CC17BC"/>
    <w:rsid w:val="00CC2306"/>
    <w:rsid w:val="00CC646A"/>
    <w:rsid w:val="00CC6BF4"/>
    <w:rsid w:val="00CC7C7A"/>
    <w:rsid w:val="00CD0796"/>
    <w:rsid w:val="00CD0EE5"/>
    <w:rsid w:val="00CD19DB"/>
    <w:rsid w:val="00CD28DD"/>
    <w:rsid w:val="00CD4ACF"/>
    <w:rsid w:val="00CD5526"/>
    <w:rsid w:val="00CD65F8"/>
    <w:rsid w:val="00CD6A41"/>
    <w:rsid w:val="00CE01B6"/>
    <w:rsid w:val="00CE0323"/>
    <w:rsid w:val="00CE043B"/>
    <w:rsid w:val="00CE1579"/>
    <w:rsid w:val="00CE2B00"/>
    <w:rsid w:val="00CE2C90"/>
    <w:rsid w:val="00CE2E20"/>
    <w:rsid w:val="00CE31EE"/>
    <w:rsid w:val="00CE40E3"/>
    <w:rsid w:val="00CE4289"/>
    <w:rsid w:val="00CE57B4"/>
    <w:rsid w:val="00CE6512"/>
    <w:rsid w:val="00CE776C"/>
    <w:rsid w:val="00CE7BBE"/>
    <w:rsid w:val="00CE7D1E"/>
    <w:rsid w:val="00CE7EC3"/>
    <w:rsid w:val="00CF03EA"/>
    <w:rsid w:val="00CF0F21"/>
    <w:rsid w:val="00CF1301"/>
    <w:rsid w:val="00CF1C5B"/>
    <w:rsid w:val="00CF401A"/>
    <w:rsid w:val="00CF52DB"/>
    <w:rsid w:val="00CF59A2"/>
    <w:rsid w:val="00CF6A2D"/>
    <w:rsid w:val="00CF7566"/>
    <w:rsid w:val="00CF7639"/>
    <w:rsid w:val="00D000FD"/>
    <w:rsid w:val="00D00F38"/>
    <w:rsid w:val="00D018E2"/>
    <w:rsid w:val="00D01F5B"/>
    <w:rsid w:val="00D020FB"/>
    <w:rsid w:val="00D025F7"/>
    <w:rsid w:val="00D026B2"/>
    <w:rsid w:val="00D0298D"/>
    <w:rsid w:val="00D02C35"/>
    <w:rsid w:val="00D0356B"/>
    <w:rsid w:val="00D04AEF"/>
    <w:rsid w:val="00D05723"/>
    <w:rsid w:val="00D05A2E"/>
    <w:rsid w:val="00D05A4B"/>
    <w:rsid w:val="00D06B93"/>
    <w:rsid w:val="00D07311"/>
    <w:rsid w:val="00D079CB"/>
    <w:rsid w:val="00D11324"/>
    <w:rsid w:val="00D1174D"/>
    <w:rsid w:val="00D11A20"/>
    <w:rsid w:val="00D1253D"/>
    <w:rsid w:val="00D125D7"/>
    <w:rsid w:val="00D12650"/>
    <w:rsid w:val="00D12B82"/>
    <w:rsid w:val="00D13466"/>
    <w:rsid w:val="00D14659"/>
    <w:rsid w:val="00D14BB7"/>
    <w:rsid w:val="00D152CD"/>
    <w:rsid w:val="00D15440"/>
    <w:rsid w:val="00D15471"/>
    <w:rsid w:val="00D156C5"/>
    <w:rsid w:val="00D16064"/>
    <w:rsid w:val="00D16D0A"/>
    <w:rsid w:val="00D212DF"/>
    <w:rsid w:val="00D221C6"/>
    <w:rsid w:val="00D23EBE"/>
    <w:rsid w:val="00D241F0"/>
    <w:rsid w:val="00D25857"/>
    <w:rsid w:val="00D26EDB"/>
    <w:rsid w:val="00D27347"/>
    <w:rsid w:val="00D303BC"/>
    <w:rsid w:val="00D32DF2"/>
    <w:rsid w:val="00D34891"/>
    <w:rsid w:val="00D36309"/>
    <w:rsid w:val="00D3634F"/>
    <w:rsid w:val="00D372CD"/>
    <w:rsid w:val="00D407FF"/>
    <w:rsid w:val="00D41C6E"/>
    <w:rsid w:val="00D431BB"/>
    <w:rsid w:val="00D45F93"/>
    <w:rsid w:val="00D4687D"/>
    <w:rsid w:val="00D47879"/>
    <w:rsid w:val="00D478B9"/>
    <w:rsid w:val="00D47CF0"/>
    <w:rsid w:val="00D51D66"/>
    <w:rsid w:val="00D5215F"/>
    <w:rsid w:val="00D528CF"/>
    <w:rsid w:val="00D53F68"/>
    <w:rsid w:val="00D546F4"/>
    <w:rsid w:val="00D54E6E"/>
    <w:rsid w:val="00D5520F"/>
    <w:rsid w:val="00D55FAE"/>
    <w:rsid w:val="00D5621C"/>
    <w:rsid w:val="00D56A6F"/>
    <w:rsid w:val="00D57814"/>
    <w:rsid w:val="00D6185A"/>
    <w:rsid w:val="00D61F22"/>
    <w:rsid w:val="00D624B8"/>
    <w:rsid w:val="00D62762"/>
    <w:rsid w:val="00D62D97"/>
    <w:rsid w:val="00D62EB8"/>
    <w:rsid w:val="00D63CE3"/>
    <w:rsid w:val="00D645E3"/>
    <w:rsid w:val="00D64D30"/>
    <w:rsid w:val="00D65B2B"/>
    <w:rsid w:val="00D66E23"/>
    <w:rsid w:val="00D67AD1"/>
    <w:rsid w:val="00D67C17"/>
    <w:rsid w:val="00D70E49"/>
    <w:rsid w:val="00D70EDB"/>
    <w:rsid w:val="00D71204"/>
    <w:rsid w:val="00D71E9C"/>
    <w:rsid w:val="00D7220C"/>
    <w:rsid w:val="00D73AA1"/>
    <w:rsid w:val="00D745A3"/>
    <w:rsid w:val="00D75421"/>
    <w:rsid w:val="00D76350"/>
    <w:rsid w:val="00D7732C"/>
    <w:rsid w:val="00D773B2"/>
    <w:rsid w:val="00D80371"/>
    <w:rsid w:val="00D812D2"/>
    <w:rsid w:val="00D81E5A"/>
    <w:rsid w:val="00D81F27"/>
    <w:rsid w:val="00D831E6"/>
    <w:rsid w:val="00D83505"/>
    <w:rsid w:val="00D84F74"/>
    <w:rsid w:val="00D8558E"/>
    <w:rsid w:val="00D8588E"/>
    <w:rsid w:val="00D8726A"/>
    <w:rsid w:val="00D90E6E"/>
    <w:rsid w:val="00D92735"/>
    <w:rsid w:val="00D92974"/>
    <w:rsid w:val="00D9315C"/>
    <w:rsid w:val="00D93BA2"/>
    <w:rsid w:val="00D95A55"/>
    <w:rsid w:val="00D95F5E"/>
    <w:rsid w:val="00D961FE"/>
    <w:rsid w:val="00D97906"/>
    <w:rsid w:val="00DA00C9"/>
    <w:rsid w:val="00DA048F"/>
    <w:rsid w:val="00DA04BE"/>
    <w:rsid w:val="00DA211C"/>
    <w:rsid w:val="00DA2F06"/>
    <w:rsid w:val="00DA3C23"/>
    <w:rsid w:val="00DA61B9"/>
    <w:rsid w:val="00DA7717"/>
    <w:rsid w:val="00DA7B29"/>
    <w:rsid w:val="00DB02DD"/>
    <w:rsid w:val="00DB0578"/>
    <w:rsid w:val="00DB1CFA"/>
    <w:rsid w:val="00DB2371"/>
    <w:rsid w:val="00DB2BD7"/>
    <w:rsid w:val="00DB3C6C"/>
    <w:rsid w:val="00DB3FE4"/>
    <w:rsid w:val="00DB5891"/>
    <w:rsid w:val="00DB66B1"/>
    <w:rsid w:val="00DC11B2"/>
    <w:rsid w:val="00DC221D"/>
    <w:rsid w:val="00DC24FB"/>
    <w:rsid w:val="00DC2AAA"/>
    <w:rsid w:val="00DC2B85"/>
    <w:rsid w:val="00DC67B6"/>
    <w:rsid w:val="00DC6931"/>
    <w:rsid w:val="00DC6BDD"/>
    <w:rsid w:val="00DD0E7B"/>
    <w:rsid w:val="00DD10A8"/>
    <w:rsid w:val="00DD119C"/>
    <w:rsid w:val="00DD1CF6"/>
    <w:rsid w:val="00DD1DE7"/>
    <w:rsid w:val="00DD3047"/>
    <w:rsid w:val="00DD3BE5"/>
    <w:rsid w:val="00DD439B"/>
    <w:rsid w:val="00DD504A"/>
    <w:rsid w:val="00DD55CB"/>
    <w:rsid w:val="00DD55EB"/>
    <w:rsid w:val="00DD5BC0"/>
    <w:rsid w:val="00DD5E42"/>
    <w:rsid w:val="00DD5E8E"/>
    <w:rsid w:val="00DD621E"/>
    <w:rsid w:val="00DD68EB"/>
    <w:rsid w:val="00DE0F05"/>
    <w:rsid w:val="00DE0FB2"/>
    <w:rsid w:val="00DE186C"/>
    <w:rsid w:val="00DE2F1C"/>
    <w:rsid w:val="00DE30AD"/>
    <w:rsid w:val="00DE3359"/>
    <w:rsid w:val="00DE3C17"/>
    <w:rsid w:val="00DE3CB6"/>
    <w:rsid w:val="00DE3F00"/>
    <w:rsid w:val="00DE4A28"/>
    <w:rsid w:val="00DE759A"/>
    <w:rsid w:val="00DE7760"/>
    <w:rsid w:val="00DE7953"/>
    <w:rsid w:val="00DF108B"/>
    <w:rsid w:val="00DF2619"/>
    <w:rsid w:val="00DF3050"/>
    <w:rsid w:val="00DF3403"/>
    <w:rsid w:val="00DF36FC"/>
    <w:rsid w:val="00DF3974"/>
    <w:rsid w:val="00DF3980"/>
    <w:rsid w:val="00DF3B4C"/>
    <w:rsid w:val="00DF4821"/>
    <w:rsid w:val="00DF698D"/>
    <w:rsid w:val="00DF6994"/>
    <w:rsid w:val="00DF769F"/>
    <w:rsid w:val="00DF7C13"/>
    <w:rsid w:val="00DF7E80"/>
    <w:rsid w:val="00E0013F"/>
    <w:rsid w:val="00E00978"/>
    <w:rsid w:val="00E0127A"/>
    <w:rsid w:val="00E0135F"/>
    <w:rsid w:val="00E02E0F"/>
    <w:rsid w:val="00E02E2D"/>
    <w:rsid w:val="00E02E80"/>
    <w:rsid w:val="00E033A3"/>
    <w:rsid w:val="00E036A1"/>
    <w:rsid w:val="00E04C34"/>
    <w:rsid w:val="00E05666"/>
    <w:rsid w:val="00E061F9"/>
    <w:rsid w:val="00E06270"/>
    <w:rsid w:val="00E06652"/>
    <w:rsid w:val="00E06805"/>
    <w:rsid w:val="00E07831"/>
    <w:rsid w:val="00E101A5"/>
    <w:rsid w:val="00E141B4"/>
    <w:rsid w:val="00E16A32"/>
    <w:rsid w:val="00E215F2"/>
    <w:rsid w:val="00E22DB4"/>
    <w:rsid w:val="00E237A3"/>
    <w:rsid w:val="00E2399A"/>
    <w:rsid w:val="00E24846"/>
    <w:rsid w:val="00E24873"/>
    <w:rsid w:val="00E24B74"/>
    <w:rsid w:val="00E259A8"/>
    <w:rsid w:val="00E2609C"/>
    <w:rsid w:val="00E2611F"/>
    <w:rsid w:val="00E26B1D"/>
    <w:rsid w:val="00E270A9"/>
    <w:rsid w:val="00E3046C"/>
    <w:rsid w:val="00E30CC4"/>
    <w:rsid w:val="00E31AEC"/>
    <w:rsid w:val="00E325C7"/>
    <w:rsid w:val="00E33BD7"/>
    <w:rsid w:val="00E34206"/>
    <w:rsid w:val="00E35234"/>
    <w:rsid w:val="00E361F3"/>
    <w:rsid w:val="00E376AF"/>
    <w:rsid w:val="00E42484"/>
    <w:rsid w:val="00E42775"/>
    <w:rsid w:val="00E4371C"/>
    <w:rsid w:val="00E4602E"/>
    <w:rsid w:val="00E462CC"/>
    <w:rsid w:val="00E46C79"/>
    <w:rsid w:val="00E47693"/>
    <w:rsid w:val="00E51277"/>
    <w:rsid w:val="00E526C0"/>
    <w:rsid w:val="00E5371A"/>
    <w:rsid w:val="00E560A9"/>
    <w:rsid w:val="00E56399"/>
    <w:rsid w:val="00E5645B"/>
    <w:rsid w:val="00E571C5"/>
    <w:rsid w:val="00E573DA"/>
    <w:rsid w:val="00E5779B"/>
    <w:rsid w:val="00E60784"/>
    <w:rsid w:val="00E6176F"/>
    <w:rsid w:val="00E619FB"/>
    <w:rsid w:val="00E62FFD"/>
    <w:rsid w:val="00E63CDE"/>
    <w:rsid w:val="00E65D96"/>
    <w:rsid w:val="00E669FD"/>
    <w:rsid w:val="00E66F5D"/>
    <w:rsid w:val="00E67394"/>
    <w:rsid w:val="00E6739C"/>
    <w:rsid w:val="00E67EE8"/>
    <w:rsid w:val="00E67FCD"/>
    <w:rsid w:val="00E70091"/>
    <w:rsid w:val="00E70B02"/>
    <w:rsid w:val="00E729CF"/>
    <w:rsid w:val="00E72BA0"/>
    <w:rsid w:val="00E73594"/>
    <w:rsid w:val="00E73C9B"/>
    <w:rsid w:val="00E7484A"/>
    <w:rsid w:val="00E749CB"/>
    <w:rsid w:val="00E74D07"/>
    <w:rsid w:val="00E7544B"/>
    <w:rsid w:val="00E770B6"/>
    <w:rsid w:val="00E77C62"/>
    <w:rsid w:val="00E80EEC"/>
    <w:rsid w:val="00E81104"/>
    <w:rsid w:val="00E8224B"/>
    <w:rsid w:val="00E82544"/>
    <w:rsid w:val="00E82984"/>
    <w:rsid w:val="00E8307B"/>
    <w:rsid w:val="00E8321D"/>
    <w:rsid w:val="00E8321F"/>
    <w:rsid w:val="00E85475"/>
    <w:rsid w:val="00E85A19"/>
    <w:rsid w:val="00E865A2"/>
    <w:rsid w:val="00E92024"/>
    <w:rsid w:val="00E941A7"/>
    <w:rsid w:val="00E94245"/>
    <w:rsid w:val="00E94A12"/>
    <w:rsid w:val="00E94B17"/>
    <w:rsid w:val="00E95BB3"/>
    <w:rsid w:val="00E95D9C"/>
    <w:rsid w:val="00E9730C"/>
    <w:rsid w:val="00E97E96"/>
    <w:rsid w:val="00EA0820"/>
    <w:rsid w:val="00EA0D35"/>
    <w:rsid w:val="00EA224A"/>
    <w:rsid w:val="00EA2A1B"/>
    <w:rsid w:val="00EA3C66"/>
    <w:rsid w:val="00EA403C"/>
    <w:rsid w:val="00EA50ED"/>
    <w:rsid w:val="00EA585C"/>
    <w:rsid w:val="00EA76D9"/>
    <w:rsid w:val="00EB01F7"/>
    <w:rsid w:val="00EB111E"/>
    <w:rsid w:val="00EB15BB"/>
    <w:rsid w:val="00EB1B14"/>
    <w:rsid w:val="00EB3366"/>
    <w:rsid w:val="00EB42BF"/>
    <w:rsid w:val="00EB511E"/>
    <w:rsid w:val="00EB585D"/>
    <w:rsid w:val="00EB6AE7"/>
    <w:rsid w:val="00EB7676"/>
    <w:rsid w:val="00EC095A"/>
    <w:rsid w:val="00EC1130"/>
    <w:rsid w:val="00EC1824"/>
    <w:rsid w:val="00EC2365"/>
    <w:rsid w:val="00EC6B3B"/>
    <w:rsid w:val="00EC71C4"/>
    <w:rsid w:val="00EC7F6E"/>
    <w:rsid w:val="00ED03F3"/>
    <w:rsid w:val="00ED10D5"/>
    <w:rsid w:val="00ED12C9"/>
    <w:rsid w:val="00ED165E"/>
    <w:rsid w:val="00ED2086"/>
    <w:rsid w:val="00ED2340"/>
    <w:rsid w:val="00ED2745"/>
    <w:rsid w:val="00ED2962"/>
    <w:rsid w:val="00ED31F0"/>
    <w:rsid w:val="00ED3389"/>
    <w:rsid w:val="00ED3921"/>
    <w:rsid w:val="00ED3A08"/>
    <w:rsid w:val="00ED4050"/>
    <w:rsid w:val="00ED5063"/>
    <w:rsid w:val="00ED5E4A"/>
    <w:rsid w:val="00ED6F18"/>
    <w:rsid w:val="00EE0418"/>
    <w:rsid w:val="00EE0433"/>
    <w:rsid w:val="00EE0CF1"/>
    <w:rsid w:val="00EE0E2A"/>
    <w:rsid w:val="00EE2455"/>
    <w:rsid w:val="00EE2C9F"/>
    <w:rsid w:val="00EE3438"/>
    <w:rsid w:val="00EE4C25"/>
    <w:rsid w:val="00EE6DF5"/>
    <w:rsid w:val="00EF1689"/>
    <w:rsid w:val="00EF6758"/>
    <w:rsid w:val="00EF7345"/>
    <w:rsid w:val="00EF7B07"/>
    <w:rsid w:val="00F000FF"/>
    <w:rsid w:val="00F00259"/>
    <w:rsid w:val="00F00271"/>
    <w:rsid w:val="00F00E68"/>
    <w:rsid w:val="00F01E92"/>
    <w:rsid w:val="00F030A9"/>
    <w:rsid w:val="00F03295"/>
    <w:rsid w:val="00F035D2"/>
    <w:rsid w:val="00F0396B"/>
    <w:rsid w:val="00F03F6F"/>
    <w:rsid w:val="00F05CD6"/>
    <w:rsid w:val="00F06A96"/>
    <w:rsid w:val="00F07CA4"/>
    <w:rsid w:val="00F10795"/>
    <w:rsid w:val="00F10D7F"/>
    <w:rsid w:val="00F1215A"/>
    <w:rsid w:val="00F123D5"/>
    <w:rsid w:val="00F14A70"/>
    <w:rsid w:val="00F158EC"/>
    <w:rsid w:val="00F15B5D"/>
    <w:rsid w:val="00F15B6F"/>
    <w:rsid w:val="00F1656A"/>
    <w:rsid w:val="00F175A1"/>
    <w:rsid w:val="00F219A7"/>
    <w:rsid w:val="00F22585"/>
    <w:rsid w:val="00F232D0"/>
    <w:rsid w:val="00F23484"/>
    <w:rsid w:val="00F240FB"/>
    <w:rsid w:val="00F243D2"/>
    <w:rsid w:val="00F25801"/>
    <w:rsid w:val="00F25C59"/>
    <w:rsid w:val="00F26032"/>
    <w:rsid w:val="00F26237"/>
    <w:rsid w:val="00F2727E"/>
    <w:rsid w:val="00F27455"/>
    <w:rsid w:val="00F27911"/>
    <w:rsid w:val="00F303DF"/>
    <w:rsid w:val="00F3080B"/>
    <w:rsid w:val="00F3200F"/>
    <w:rsid w:val="00F3273F"/>
    <w:rsid w:val="00F335C5"/>
    <w:rsid w:val="00F343DA"/>
    <w:rsid w:val="00F354B7"/>
    <w:rsid w:val="00F35C6A"/>
    <w:rsid w:val="00F374C6"/>
    <w:rsid w:val="00F3785B"/>
    <w:rsid w:val="00F37CED"/>
    <w:rsid w:val="00F41AA2"/>
    <w:rsid w:val="00F41D87"/>
    <w:rsid w:val="00F41E95"/>
    <w:rsid w:val="00F41F0A"/>
    <w:rsid w:val="00F4354B"/>
    <w:rsid w:val="00F44BFF"/>
    <w:rsid w:val="00F457C8"/>
    <w:rsid w:val="00F45880"/>
    <w:rsid w:val="00F504EF"/>
    <w:rsid w:val="00F5065D"/>
    <w:rsid w:val="00F50D7A"/>
    <w:rsid w:val="00F50F91"/>
    <w:rsid w:val="00F51709"/>
    <w:rsid w:val="00F51724"/>
    <w:rsid w:val="00F526AD"/>
    <w:rsid w:val="00F534E1"/>
    <w:rsid w:val="00F53C30"/>
    <w:rsid w:val="00F54649"/>
    <w:rsid w:val="00F5480C"/>
    <w:rsid w:val="00F548C6"/>
    <w:rsid w:val="00F55492"/>
    <w:rsid w:val="00F62555"/>
    <w:rsid w:val="00F62CDA"/>
    <w:rsid w:val="00F65BAA"/>
    <w:rsid w:val="00F67727"/>
    <w:rsid w:val="00F67949"/>
    <w:rsid w:val="00F67ABE"/>
    <w:rsid w:val="00F7088E"/>
    <w:rsid w:val="00F70B1D"/>
    <w:rsid w:val="00F71C94"/>
    <w:rsid w:val="00F72FB4"/>
    <w:rsid w:val="00F7637A"/>
    <w:rsid w:val="00F80CF6"/>
    <w:rsid w:val="00F80ED7"/>
    <w:rsid w:val="00F817CA"/>
    <w:rsid w:val="00F83BF0"/>
    <w:rsid w:val="00F8442C"/>
    <w:rsid w:val="00F84FF5"/>
    <w:rsid w:val="00F86050"/>
    <w:rsid w:val="00F8653E"/>
    <w:rsid w:val="00F90926"/>
    <w:rsid w:val="00F91963"/>
    <w:rsid w:val="00F93AA2"/>
    <w:rsid w:val="00F94C63"/>
    <w:rsid w:val="00F9542D"/>
    <w:rsid w:val="00F95FB6"/>
    <w:rsid w:val="00F97611"/>
    <w:rsid w:val="00F977BF"/>
    <w:rsid w:val="00FA0375"/>
    <w:rsid w:val="00FA045E"/>
    <w:rsid w:val="00FA1FAA"/>
    <w:rsid w:val="00FA2114"/>
    <w:rsid w:val="00FA2BFA"/>
    <w:rsid w:val="00FA314A"/>
    <w:rsid w:val="00FA3DED"/>
    <w:rsid w:val="00FA4766"/>
    <w:rsid w:val="00FA5060"/>
    <w:rsid w:val="00FA5575"/>
    <w:rsid w:val="00FA6783"/>
    <w:rsid w:val="00FA6A46"/>
    <w:rsid w:val="00FA77A9"/>
    <w:rsid w:val="00FB0507"/>
    <w:rsid w:val="00FB312C"/>
    <w:rsid w:val="00FB4895"/>
    <w:rsid w:val="00FB5C34"/>
    <w:rsid w:val="00FB6742"/>
    <w:rsid w:val="00FB6E50"/>
    <w:rsid w:val="00FC0AD0"/>
    <w:rsid w:val="00FC2DAB"/>
    <w:rsid w:val="00FC3DDA"/>
    <w:rsid w:val="00FC455F"/>
    <w:rsid w:val="00FC5007"/>
    <w:rsid w:val="00FC5E6F"/>
    <w:rsid w:val="00FC62AD"/>
    <w:rsid w:val="00FC6DC3"/>
    <w:rsid w:val="00FD24FF"/>
    <w:rsid w:val="00FD3597"/>
    <w:rsid w:val="00FD4737"/>
    <w:rsid w:val="00FD49A3"/>
    <w:rsid w:val="00FD7B55"/>
    <w:rsid w:val="00FD7EF3"/>
    <w:rsid w:val="00FE165A"/>
    <w:rsid w:val="00FE1BCE"/>
    <w:rsid w:val="00FE24C9"/>
    <w:rsid w:val="00FE2FA7"/>
    <w:rsid w:val="00FE3A2A"/>
    <w:rsid w:val="00FE5313"/>
    <w:rsid w:val="00FE6443"/>
    <w:rsid w:val="00FE6A8C"/>
    <w:rsid w:val="00FE7460"/>
    <w:rsid w:val="00FE762A"/>
    <w:rsid w:val="00FF0360"/>
    <w:rsid w:val="00FF17DE"/>
    <w:rsid w:val="00FF378D"/>
    <w:rsid w:val="00FF3961"/>
    <w:rsid w:val="00FF42DA"/>
    <w:rsid w:val="00FF4CC3"/>
    <w:rsid w:val="00FF5B12"/>
    <w:rsid w:val="00FF6210"/>
    <w:rsid w:val="00FF6AF3"/>
    <w:rsid w:val="3B0D0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3FC3D"/>
  <w15:docId w15:val="{DE25C413-2934-4A2B-8CF8-8BE4AAF4978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308D5"/>
    <w:pPr>
      <w:spacing w:after="240" w:line="480" w:lineRule="auto"/>
      <w:ind w:firstLine="357"/>
      <w:jc w:val="both"/>
    </w:pPr>
    <w:rPr>
      <w:rFonts w:ascii="Times New Roman" w:hAnsi="Times New Roman" w:eastAsia="Times New Roman" w:cs="Times New Roman"/>
      <w:kern w:val="2"/>
      <w:sz w:val="24"/>
      <w:szCs w:val="24"/>
      <w:lang w:eastAsia="el-GR"/>
    </w:rPr>
  </w:style>
  <w:style w:type="paragraph" w:styleId="Ttulo1">
    <w:name w:val="heading 1"/>
    <w:basedOn w:val="Normal"/>
    <w:next w:val="Normal"/>
    <w:link w:val="Ttulo1Car"/>
    <w:uiPriority w:val="9"/>
    <w:qFormat/>
    <w:rsid w:val="00CA402D"/>
    <w:pPr>
      <w:numPr>
        <w:numId w:val="33"/>
      </w:numPr>
      <w:ind w:left="641" w:hanging="357"/>
      <w:jc w:val="center"/>
      <w:outlineLvl w:val="0"/>
    </w:pPr>
    <w:rPr>
      <w:b/>
      <w:bCs/>
      <w:sz w:val="28"/>
    </w:rPr>
  </w:style>
  <w:style w:type="paragraph" w:styleId="Ttulo2">
    <w:name w:val="heading 2"/>
    <w:basedOn w:val="Normal"/>
    <w:link w:val="Ttulo2Car"/>
    <w:uiPriority w:val="9"/>
    <w:unhideWhenUsed/>
    <w:qFormat/>
    <w:rsid w:val="00C401C1"/>
    <w:pPr>
      <w:numPr>
        <w:numId w:val="34"/>
      </w:numPr>
      <w:ind w:left="601" w:hanging="357"/>
      <w:jc w:val="left"/>
      <w:outlineLvl w:val="1"/>
    </w:pPr>
    <w:rPr>
      <w:b/>
      <w:bCs/>
    </w:rPr>
  </w:style>
  <w:style w:type="paragraph" w:styleId="Ttulo3">
    <w:name w:val="heading 3"/>
    <w:basedOn w:val="Prrafodelista"/>
    <w:next w:val="Normal"/>
    <w:link w:val="Ttulo3Car"/>
    <w:uiPriority w:val="9"/>
    <w:unhideWhenUsed/>
    <w:qFormat/>
    <w:rsid w:val="0097005C"/>
    <w:pPr>
      <w:numPr>
        <w:ilvl w:val="2"/>
        <w:numId w:val="1"/>
      </w:numPr>
      <w:ind w:left="720"/>
      <w:jc w:val="left"/>
      <w:outlineLvl w:val="2"/>
    </w:pPr>
    <w:rPr>
      <w:b/>
      <w:bCs/>
      <w:i/>
      <w:iCs/>
    </w:rPr>
  </w:style>
  <w:style w:type="paragraph" w:styleId="Ttulo4">
    <w:name w:val="heading 4"/>
    <w:basedOn w:val="Normal"/>
    <w:next w:val="Normal"/>
    <w:link w:val="Ttulo4Car"/>
    <w:uiPriority w:val="9"/>
    <w:unhideWhenUsed/>
    <w:qFormat/>
    <w:rsid w:val="00D12650"/>
    <w:pPr>
      <w:keepNext/>
      <w:keepLines/>
      <w:spacing w:before="80" w:after="40" w:line="259" w:lineRule="auto"/>
      <w:ind w:firstLine="0"/>
      <w:jc w:val="left"/>
      <w:outlineLvl w:val="3"/>
    </w:pPr>
    <w:rPr>
      <w:rFonts w:asciiTheme="minorHAnsi" w:hAnsiTheme="minorHAnsi" w:eastAsiaTheme="majorEastAsia" w:cstheme="majorBidi"/>
      <w:i/>
      <w:iCs/>
      <w:color w:val="2F5496" w:themeColor="accent1" w:themeShade="BF"/>
      <w:sz w:val="22"/>
      <w:szCs w:val="22"/>
      <w:lang w:eastAsia="en-US"/>
      <w14:ligatures w14:val="standardContextual"/>
    </w:rPr>
  </w:style>
  <w:style w:type="paragraph" w:styleId="Ttulo5">
    <w:name w:val="heading 5"/>
    <w:basedOn w:val="Normal"/>
    <w:next w:val="Normal"/>
    <w:link w:val="Ttulo5Car"/>
    <w:uiPriority w:val="9"/>
    <w:semiHidden/>
    <w:unhideWhenUsed/>
    <w:qFormat/>
    <w:rsid w:val="00D12650"/>
    <w:pPr>
      <w:keepNext/>
      <w:keepLines/>
      <w:spacing w:before="80" w:after="40" w:line="259" w:lineRule="auto"/>
      <w:ind w:firstLine="0"/>
      <w:jc w:val="left"/>
      <w:outlineLvl w:val="4"/>
    </w:pPr>
    <w:rPr>
      <w:rFonts w:asciiTheme="minorHAnsi" w:hAnsiTheme="minorHAnsi" w:eastAsiaTheme="majorEastAsia" w:cstheme="majorBidi"/>
      <w:color w:val="2F5496" w:themeColor="accent1" w:themeShade="BF"/>
      <w:sz w:val="22"/>
      <w:szCs w:val="22"/>
      <w:lang w:eastAsia="en-US"/>
      <w14:ligatures w14:val="standardContextual"/>
    </w:rPr>
  </w:style>
  <w:style w:type="paragraph" w:styleId="Ttulo6">
    <w:name w:val="heading 6"/>
    <w:basedOn w:val="Normal"/>
    <w:next w:val="Normal"/>
    <w:link w:val="Ttulo6Car"/>
    <w:uiPriority w:val="9"/>
    <w:semiHidden/>
    <w:unhideWhenUsed/>
    <w:qFormat/>
    <w:rsid w:val="00D12650"/>
    <w:pPr>
      <w:keepNext/>
      <w:keepLines/>
      <w:spacing w:before="40" w:after="0" w:line="259" w:lineRule="auto"/>
      <w:ind w:firstLine="0"/>
      <w:jc w:val="left"/>
      <w:outlineLvl w:val="5"/>
    </w:pPr>
    <w:rPr>
      <w:rFonts w:asciiTheme="minorHAnsi" w:hAnsiTheme="minorHAnsi" w:eastAsiaTheme="majorEastAsia" w:cstheme="majorBidi"/>
      <w:i/>
      <w:iCs/>
      <w:color w:val="595959" w:themeColor="text1" w:themeTint="A6"/>
      <w:sz w:val="22"/>
      <w:szCs w:val="22"/>
      <w:lang w:eastAsia="en-US"/>
      <w14:ligatures w14:val="standardContextual"/>
    </w:rPr>
  </w:style>
  <w:style w:type="paragraph" w:styleId="Ttulo7">
    <w:name w:val="heading 7"/>
    <w:basedOn w:val="Normal"/>
    <w:next w:val="Normal"/>
    <w:link w:val="Ttulo7Car"/>
    <w:uiPriority w:val="9"/>
    <w:semiHidden/>
    <w:unhideWhenUsed/>
    <w:qFormat/>
    <w:rsid w:val="00D12650"/>
    <w:pPr>
      <w:keepNext/>
      <w:keepLines/>
      <w:spacing w:before="40" w:after="0" w:line="259" w:lineRule="auto"/>
      <w:ind w:firstLine="0"/>
      <w:jc w:val="left"/>
      <w:outlineLvl w:val="6"/>
    </w:pPr>
    <w:rPr>
      <w:rFonts w:asciiTheme="minorHAnsi" w:hAnsiTheme="minorHAnsi" w:eastAsiaTheme="majorEastAsia" w:cstheme="majorBidi"/>
      <w:color w:val="595959" w:themeColor="text1" w:themeTint="A6"/>
      <w:sz w:val="22"/>
      <w:szCs w:val="22"/>
      <w:lang w:eastAsia="en-US"/>
      <w14:ligatures w14:val="standardContextual"/>
    </w:rPr>
  </w:style>
  <w:style w:type="paragraph" w:styleId="Ttulo8">
    <w:name w:val="heading 8"/>
    <w:basedOn w:val="Normal"/>
    <w:next w:val="Normal"/>
    <w:link w:val="Ttulo8Car"/>
    <w:uiPriority w:val="9"/>
    <w:semiHidden/>
    <w:unhideWhenUsed/>
    <w:qFormat/>
    <w:rsid w:val="00D12650"/>
    <w:pPr>
      <w:keepNext/>
      <w:keepLines/>
      <w:spacing w:after="0" w:line="259" w:lineRule="auto"/>
      <w:ind w:firstLine="0"/>
      <w:jc w:val="left"/>
      <w:outlineLvl w:val="7"/>
    </w:pPr>
    <w:rPr>
      <w:rFonts w:asciiTheme="minorHAnsi" w:hAnsiTheme="minorHAnsi" w:eastAsiaTheme="majorEastAsia" w:cstheme="majorBidi"/>
      <w:i/>
      <w:iCs/>
      <w:color w:val="272727" w:themeColor="text1" w:themeTint="D8"/>
      <w:sz w:val="22"/>
      <w:szCs w:val="22"/>
      <w:lang w:eastAsia="en-US"/>
      <w14:ligatures w14:val="standardContextual"/>
    </w:rPr>
  </w:style>
  <w:style w:type="paragraph" w:styleId="Ttulo9">
    <w:name w:val="heading 9"/>
    <w:basedOn w:val="Normal"/>
    <w:next w:val="Normal"/>
    <w:link w:val="Ttulo9Car"/>
    <w:uiPriority w:val="9"/>
    <w:semiHidden/>
    <w:unhideWhenUsed/>
    <w:qFormat/>
    <w:rsid w:val="00D12650"/>
    <w:pPr>
      <w:keepNext/>
      <w:keepLines/>
      <w:spacing w:after="0" w:line="259" w:lineRule="auto"/>
      <w:ind w:firstLine="0"/>
      <w:jc w:val="left"/>
      <w:outlineLvl w:val="8"/>
    </w:pPr>
    <w:rPr>
      <w:rFonts w:asciiTheme="minorHAnsi" w:hAnsiTheme="minorHAnsi" w:eastAsiaTheme="majorEastAsia" w:cstheme="majorBidi"/>
      <w:color w:val="272727" w:themeColor="text1" w:themeTint="D8"/>
      <w:sz w:val="22"/>
      <w:szCs w:val="22"/>
      <w:lang w:eastAsia="en-US"/>
      <w14:ligatures w14:val="standardContextual"/>
    </w:r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
    <w:rsid w:val="00CA402D"/>
    <w:rPr>
      <w:rFonts w:ascii="Times New Roman" w:hAnsi="Times New Roman" w:eastAsia="Times New Roman" w:cs="Times New Roman"/>
      <w:b/>
      <w:bCs/>
      <w:kern w:val="2"/>
      <w:sz w:val="28"/>
      <w:szCs w:val="24"/>
      <w:lang w:val="en" w:eastAsia="el-GR"/>
    </w:rPr>
  </w:style>
  <w:style w:type="character" w:styleId="Ttulo2Car" w:customStyle="1">
    <w:name w:val="Título 2 Car"/>
    <w:basedOn w:val="Fuentedeprrafopredeter"/>
    <w:link w:val="Ttulo2"/>
    <w:uiPriority w:val="9"/>
    <w:rsid w:val="00C401C1"/>
    <w:rPr>
      <w:rFonts w:ascii="Times New Roman" w:hAnsi="Times New Roman" w:eastAsia="Times New Roman" w:cs="Times New Roman"/>
      <w:b/>
      <w:bCs/>
      <w:kern w:val="2"/>
      <w:sz w:val="24"/>
      <w:szCs w:val="24"/>
      <w:lang w:val="en" w:eastAsia="el-GR"/>
    </w:rPr>
  </w:style>
  <w:style w:type="character" w:styleId="Ttulo3Car" w:customStyle="1">
    <w:name w:val="Título 3 Car"/>
    <w:basedOn w:val="Fuentedeprrafopredeter"/>
    <w:link w:val="Ttulo3"/>
    <w:uiPriority w:val="9"/>
    <w:rsid w:val="0097005C"/>
    <w:rPr>
      <w:rFonts w:ascii="Times New Roman" w:hAnsi="Times New Roman" w:eastAsia="Times New Roman" w:cs="Times New Roman"/>
      <w:b/>
      <w:bCs/>
      <w:i/>
      <w:iCs/>
      <w:kern w:val="2"/>
      <w:sz w:val="24"/>
      <w:szCs w:val="24"/>
      <w:lang w:val="en" w:eastAsia="el-GR"/>
    </w:rPr>
  </w:style>
  <w:style w:type="paragraph" w:styleId="Textocomentario">
    <w:name w:val="annotation text"/>
    <w:basedOn w:val="Normal"/>
    <w:link w:val="TextocomentarioCar"/>
    <w:uiPriority w:val="99"/>
    <w:unhideWhenUsed/>
    <w:rsid w:val="0037681A"/>
    <w:pPr>
      <w:spacing w:line="240" w:lineRule="auto"/>
    </w:pPr>
    <w:rPr>
      <w:sz w:val="20"/>
      <w:szCs w:val="20"/>
    </w:rPr>
  </w:style>
  <w:style w:type="character" w:styleId="TextocomentarioCar" w:customStyle="1">
    <w:name w:val="Texto comentario Car"/>
    <w:basedOn w:val="Fuentedeprrafopredeter"/>
    <w:link w:val="Textocomentario"/>
    <w:uiPriority w:val="99"/>
    <w:rsid w:val="0037681A"/>
    <w:rPr>
      <w:rFonts w:ascii="Times New Roman" w:hAnsi="Times New Roman" w:eastAsia="Times New Roman" w:cs="Times New Roman"/>
      <w:kern w:val="2"/>
      <w:sz w:val="20"/>
      <w:szCs w:val="20"/>
      <w:lang w:val="en" w:eastAsia="el-GR"/>
    </w:rPr>
  </w:style>
  <w:style w:type="paragraph" w:styleId="Sinespaciado">
    <w:name w:val="No Spacing"/>
    <w:basedOn w:val="Normal"/>
    <w:link w:val="SinespaciadoCar"/>
    <w:uiPriority w:val="1"/>
    <w:qFormat/>
    <w:rsid w:val="00CF7639"/>
    <w:pPr>
      <w:jc w:val="center"/>
    </w:pPr>
    <w:rPr>
      <w:b/>
      <w:bCs/>
      <w:sz w:val="36"/>
      <w:szCs w:val="28"/>
    </w:rPr>
  </w:style>
  <w:style w:type="character" w:styleId="Refdecomentario">
    <w:name w:val="annotation reference"/>
    <w:basedOn w:val="Fuentedeprrafopredeter"/>
    <w:uiPriority w:val="99"/>
    <w:semiHidden/>
    <w:unhideWhenUsed/>
    <w:rsid w:val="0037681A"/>
    <w:rPr>
      <w:sz w:val="16"/>
      <w:szCs w:val="16"/>
    </w:rPr>
  </w:style>
  <w:style w:type="paragraph" w:styleId="Prrafodelista">
    <w:name w:val="List Paragraph"/>
    <w:basedOn w:val="Normal"/>
    <w:uiPriority w:val="34"/>
    <w:qFormat/>
    <w:rsid w:val="0037681A"/>
    <w:pPr>
      <w:ind w:left="720"/>
      <w:contextualSpacing/>
    </w:pPr>
  </w:style>
  <w:style w:type="paragraph" w:styleId="Descripcin">
    <w:name w:val="caption"/>
    <w:basedOn w:val="Normal"/>
    <w:next w:val="Normal"/>
    <w:link w:val="DescripcinCar"/>
    <w:uiPriority w:val="35"/>
    <w:unhideWhenUsed/>
    <w:qFormat/>
    <w:rsid w:val="00424C36"/>
    <w:pPr>
      <w:spacing w:after="200" w:line="240" w:lineRule="auto"/>
    </w:pPr>
    <w:rPr>
      <w:i/>
      <w:iCs/>
      <w:color w:val="44546A" w:themeColor="text2"/>
      <w:sz w:val="18"/>
      <w:szCs w:val="18"/>
    </w:rPr>
  </w:style>
  <w:style w:type="table" w:styleId="Tablaconcuadrcula">
    <w:name w:val="Table Grid"/>
    <w:basedOn w:val="Tablanormal"/>
    <w:uiPriority w:val="39"/>
    <w:rsid w:val="00C1330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inespaciadoCar" w:customStyle="1">
    <w:name w:val="Sin espaciado Car"/>
    <w:basedOn w:val="Fuentedeprrafopredeter"/>
    <w:link w:val="Sinespaciado"/>
    <w:uiPriority w:val="1"/>
    <w:rsid w:val="00CF7639"/>
    <w:rPr>
      <w:rFonts w:ascii="Times New Roman" w:hAnsi="Times New Roman" w:eastAsia="Times New Roman" w:cs="Times New Roman"/>
      <w:b/>
      <w:bCs/>
      <w:kern w:val="2"/>
      <w:sz w:val="36"/>
      <w:szCs w:val="28"/>
      <w:lang w:val="en" w:eastAsia="el-GR"/>
    </w:rPr>
  </w:style>
  <w:style w:type="paragraph" w:styleId="Encabezado">
    <w:name w:val="header"/>
    <w:basedOn w:val="Normal"/>
    <w:link w:val="EncabezadoCar"/>
    <w:uiPriority w:val="99"/>
    <w:unhideWhenUsed/>
    <w:rsid w:val="000016AD"/>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0016AD"/>
    <w:rPr>
      <w:rFonts w:ascii="Times New Roman" w:hAnsi="Times New Roman" w:eastAsia="Times New Roman" w:cs="Times New Roman"/>
      <w:kern w:val="2"/>
      <w:sz w:val="24"/>
      <w:szCs w:val="24"/>
      <w:lang w:val="en" w:eastAsia="el-GR"/>
    </w:rPr>
  </w:style>
  <w:style w:type="paragraph" w:styleId="Piedepgina">
    <w:name w:val="footer"/>
    <w:basedOn w:val="Normal"/>
    <w:link w:val="PiedepginaCar"/>
    <w:uiPriority w:val="99"/>
    <w:unhideWhenUsed/>
    <w:rsid w:val="000016AD"/>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0016AD"/>
    <w:rPr>
      <w:rFonts w:ascii="Times New Roman" w:hAnsi="Times New Roman" w:eastAsia="Times New Roman" w:cs="Times New Roman"/>
      <w:kern w:val="2"/>
      <w:sz w:val="24"/>
      <w:szCs w:val="24"/>
      <w:lang w:val="en" w:eastAsia="el-GR"/>
    </w:rPr>
  </w:style>
  <w:style w:type="paragraph" w:styleId="Revisin">
    <w:name w:val="Revision"/>
    <w:hidden/>
    <w:uiPriority w:val="99"/>
    <w:semiHidden/>
    <w:rsid w:val="001E278A"/>
    <w:pPr>
      <w:spacing w:after="0" w:line="240" w:lineRule="auto"/>
    </w:pPr>
    <w:rPr>
      <w:rFonts w:ascii="Times New Roman" w:hAnsi="Times New Roman" w:eastAsia="Times New Roman" w:cs="Times New Roman"/>
      <w:kern w:val="2"/>
      <w:sz w:val="24"/>
      <w:szCs w:val="24"/>
      <w:lang w:eastAsia="el-GR"/>
    </w:rPr>
  </w:style>
  <w:style w:type="paragraph" w:styleId="Asuntodelcomentario">
    <w:name w:val="annotation subject"/>
    <w:basedOn w:val="Textocomentario"/>
    <w:next w:val="Textocomentario"/>
    <w:link w:val="AsuntodelcomentarioCar"/>
    <w:uiPriority w:val="99"/>
    <w:semiHidden/>
    <w:unhideWhenUsed/>
    <w:rsid w:val="001E278A"/>
    <w:rPr>
      <w:b/>
      <w:bCs/>
    </w:rPr>
  </w:style>
  <w:style w:type="character" w:styleId="AsuntodelcomentarioCar" w:customStyle="1">
    <w:name w:val="Asunto del comentario Car"/>
    <w:basedOn w:val="TextocomentarioCar"/>
    <w:link w:val="Asuntodelcomentario"/>
    <w:uiPriority w:val="99"/>
    <w:semiHidden/>
    <w:rsid w:val="001E278A"/>
    <w:rPr>
      <w:rFonts w:ascii="Times New Roman" w:hAnsi="Times New Roman" w:eastAsia="Times New Roman" w:cs="Times New Roman"/>
      <w:b/>
      <w:bCs/>
      <w:kern w:val="2"/>
      <w:sz w:val="20"/>
      <w:szCs w:val="20"/>
      <w:lang w:val="en" w:eastAsia="el-GR"/>
    </w:rPr>
  </w:style>
  <w:style w:type="table" w:styleId="Tablanormal2">
    <w:name w:val="Plain Table 2"/>
    <w:basedOn w:val="Tablanormal"/>
    <w:uiPriority w:val="42"/>
    <w:rsid w:val="00ED2962"/>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Textodelmarcadordeposicin">
    <w:name w:val="Placeholder Text"/>
    <w:basedOn w:val="Fuentedeprrafopredeter"/>
    <w:uiPriority w:val="99"/>
    <w:semiHidden/>
    <w:rsid w:val="008269AD"/>
    <w:rPr>
      <w:color w:val="808080"/>
    </w:rPr>
  </w:style>
  <w:style w:type="paragraph" w:styleId="TtuloTDC">
    <w:name w:val="TOC Heading"/>
    <w:basedOn w:val="Ttulo1"/>
    <w:next w:val="Normal"/>
    <w:uiPriority w:val="39"/>
    <w:unhideWhenUsed/>
    <w:qFormat/>
    <w:rsid w:val="0097005C"/>
    <w:pPr>
      <w:keepNext/>
      <w:keepLines/>
      <w:spacing w:before="240" w:after="0" w:line="259" w:lineRule="auto"/>
      <w:ind w:firstLine="0"/>
      <w:jc w:val="left"/>
      <w:outlineLvl w:val="9"/>
    </w:pPr>
    <w:rPr>
      <w:rFonts w:asciiTheme="majorHAnsi" w:hAnsiTheme="majorHAnsi" w:eastAsiaTheme="majorEastAsia" w:cstheme="majorBidi"/>
      <w:b w:val="0"/>
      <w:bCs w:val="0"/>
      <w:color w:val="2F5496" w:themeColor="accent1" w:themeShade="BF"/>
      <w:kern w:val="0"/>
      <w:sz w:val="32"/>
      <w:szCs w:val="32"/>
      <w:lang w:eastAsia="es-CO"/>
    </w:rPr>
  </w:style>
  <w:style w:type="paragraph" w:styleId="TDC1">
    <w:name w:val="toc 1"/>
    <w:basedOn w:val="Normal"/>
    <w:next w:val="Normal"/>
    <w:autoRedefine/>
    <w:uiPriority w:val="39"/>
    <w:unhideWhenUsed/>
    <w:rsid w:val="00AA2B46"/>
    <w:pPr>
      <w:tabs>
        <w:tab w:val="left" w:pos="880"/>
        <w:tab w:val="right" w:leader="dot" w:pos="9350"/>
      </w:tabs>
      <w:spacing w:after="100"/>
    </w:pPr>
  </w:style>
  <w:style w:type="paragraph" w:styleId="TDC2">
    <w:name w:val="toc 2"/>
    <w:basedOn w:val="Normal"/>
    <w:next w:val="Normal"/>
    <w:autoRedefine/>
    <w:uiPriority w:val="39"/>
    <w:unhideWhenUsed/>
    <w:rsid w:val="00AA2B46"/>
    <w:pPr>
      <w:tabs>
        <w:tab w:val="left" w:pos="1134"/>
        <w:tab w:val="right" w:leader="dot" w:pos="9350"/>
      </w:tabs>
      <w:spacing w:after="100"/>
      <w:ind w:left="142"/>
    </w:pPr>
  </w:style>
  <w:style w:type="paragraph" w:styleId="TDC3">
    <w:name w:val="toc 3"/>
    <w:basedOn w:val="Normal"/>
    <w:next w:val="Normal"/>
    <w:autoRedefine/>
    <w:uiPriority w:val="39"/>
    <w:unhideWhenUsed/>
    <w:rsid w:val="00AA2B46"/>
    <w:pPr>
      <w:tabs>
        <w:tab w:val="left" w:pos="1560"/>
        <w:tab w:val="right" w:leader="dot" w:pos="9350"/>
      </w:tabs>
      <w:spacing w:after="100"/>
      <w:ind w:left="480" w:firstLine="229"/>
      <w:jc w:val="left"/>
    </w:pPr>
  </w:style>
  <w:style w:type="character" w:styleId="Hipervnculo">
    <w:name w:val="Hyperlink"/>
    <w:basedOn w:val="Fuentedeprrafopredeter"/>
    <w:uiPriority w:val="99"/>
    <w:unhideWhenUsed/>
    <w:rsid w:val="0097005C"/>
    <w:rPr>
      <w:color w:val="0563C1" w:themeColor="hyperlink"/>
      <w:u w:val="single"/>
    </w:rPr>
  </w:style>
  <w:style w:type="paragraph" w:styleId="Tabladeilustraciones">
    <w:name w:val="table of figures"/>
    <w:basedOn w:val="Normal"/>
    <w:next w:val="Normal"/>
    <w:uiPriority w:val="99"/>
    <w:unhideWhenUsed/>
    <w:rsid w:val="00170F98"/>
    <w:pPr>
      <w:spacing w:after="0"/>
    </w:pPr>
  </w:style>
  <w:style w:type="paragraph" w:styleId="Textodeglobo">
    <w:name w:val="Balloon Text"/>
    <w:basedOn w:val="Normal"/>
    <w:link w:val="TextodegloboCar"/>
    <w:uiPriority w:val="99"/>
    <w:semiHidden/>
    <w:unhideWhenUsed/>
    <w:rsid w:val="00ED2745"/>
    <w:pPr>
      <w:spacing w:after="0" w:line="240" w:lineRule="auto"/>
    </w:pPr>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ED2745"/>
    <w:rPr>
      <w:rFonts w:ascii="Segoe UI" w:hAnsi="Segoe UI" w:eastAsia="Times New Roman" w:cs="Segoe UI"/>
      <w:kern w:val="2"/>
      <w:sz w:val="18"/>
      <w:szCs w:val="18"/>
      <w:lang w:val="en" w:eastAsia="el-GR"/>
    </w:rPr>
  </w:style>
  <w:style w:type="character" w:styleId="Mencinsinresolver">
    <w:name w:val="Unresolved Mention"/>
    <w:basedOn w:val="Fuentedeprrafopredeter"/>
    <w:uiPriority w:val="99"/>
    <w:semiHidden/>
    <w:unhideWhenUsed/>
    <w:rsid w:val="00744D4E"/>
    <w:rPr>
      <w:color w:val="605E5C"/>
      <w:shd w:val="clear" w:color="auto" w:fill="E1DFDD"/>
    </w:rPr>
  </w:style>
  <w:style w:type="character" w:styleId="Ttulo4Car" w:customStyle="1">
    <w:name w:val="Título 4 Car"/>
    <w:basedOn w:val="Fuentedeprrafopredeter"/>
    <w:link w:val="Ttulo4"/>
    <w:uiPriority w:val="9"/>
    <w:semiHidden/>
    <w:rsid w:val="00D12650"/>
    <w:rPr>
      <w:rFonts w:eastAsiaTheme="majorEastAsia" w:cstheme="majorBidi"/>
      <w:i/>
      <w:iCs/>
      <w:color w:val="2F5496" w:themeColor="accent1" w:themeShade="BF"/>
      <w:kern w:val="2"/>
      <w:lang w:val="en"/>
      <w14:ligatures w14:val="standardContextual"/>
    </w:rPr>
  </w:style>
  <w:style w:type="character" w:styleId="Ttulo5Car" w:customStyle="1">
    <w:name w:val="Título 5 Car"/>
    <w:basedOn w:val="Fuentedeprrafopredeter"/>
    <w:link w:val="Ttulo5"/>
    <w:uiPriority w:val="9"/>
    <w:semiHidden/>
    <w:rsid w:val="00D12650"/>
    <w:rPr>
      <w:rFonts w:eastAsiaTheme="majorEastAsia" w:cstheme="majorBidi"/>
      <w:color w:val="2F5496" w:themeColor="accent1" w:themeShade="BF"/>
      <w:kern w:val="2"/>
      <w:lang w:val="en"/>
      <w14:ligatures w14:val="standardContextual"/>
    </w:rPr>
  </w:style>
  <w:style w:type="character" w:styleId="Ttulo6Car" w:customStyle="1">
    <w:name w:val="Título 6 Car"/>
    <w:basedOn w:val="Fuentedeprrafopredeter"/>
    <w:link w:val="Ttulo6"/>
    <w:uiPriority w:val="9"/>
    <w:semiHidden/>
    <w:rsid w:val="00D12650"/>
    <w:rPr>
      <w:rFonts w:eastAsiaTheme="majorEastAsia" w:cstheme="majorBidi"/>
      <w:i/>
      <w:iCs/>
      <w:color w:val="595959" w:themeColor="text1" w:themeTint="A6"/>
      <w:kern w:val="2"/>
      <w:lang w:val="en"/>
      <w14:ligatures w14:val="standardContextual"/>
    </w:rPr>
  </w:style>
  <w:style w:type="character" w:styleId="Ttulo7Car" w:customStyle="1">
    <w:name w:val="Título 7 Car"/>
    <w:basedOn w:val="Fuentedeprrafopredeter"/>
    <w:link w:val="Ttulo7"/>
    <w:uiPriority w:val="9"/>
    <w:semiHidden/>
    <w:rsid w:val="00D12650"/>
    <w:rPr>
      <w:rFonts w:eastAsiaTheme="majorEastAsia" w:cstheme="majorBidi"/>
      <w:color w:val="595959" w:themeColor="text1" w:themeTint="A6"/>
      <w:kern w:val="2"/>
      <w:lang w:val="en"/>
      <w14:ligatures w14:val="standardContextual"/>
    </w:rPr>
  </w:style>
  <w:style w:type="character" w:styleId="Ttulo8Car" w:customStyle="1">
    <w:name w:val="Título 8 Car"/>
    <w:basedOn w:val="Fuentedeprrafopredeter"/>
    <w:link w:val="Ttulo8"/>
    <w:uiPriority w:val="9"/>
    <w:semiHidden/>
    <w:rsid w:val="00D12650"/>
    <w:rPr>
      <w:rFonts w:eastAsiaTheme="majorEastAsia" w:cstheme="majorBidi"/>
      <w:i/>
      <w:iCs/>
      <w:color w:val="272727" w:themeColor="text1" w:themeTint="D8"/>
      <w:kern w:val="2"/>
      <w:lang w:val="en"/>
      <w14:ligatures w14:val="standardContextual"/>
    </w:rPr>
  </w:style>
  <w:style w:type="character" w:styleId="Ttulo9Car" w:customStyle="1">
    <w:name w:val="Título 9 Car"/>
    <w:basedOn w:val="Fuentedeprrafopredeter"/>
    <w:link w:val="Ttulo9"/>
    <w:uiPriority w:val="9"/>
    <w:semiHidden/>
    <w:rsid w:val="00D12650"/>
    <w:rPr>
      <w:rFonts w:eastAsiaTheme="majorEastAsia" w:cstheme="majorBidi"/>
      <w:color w:val="272727" w:themeColor="text1" w:themeTint="D8"/>
      <w:kern w:val="2"/>
      <w:lang w:val="en"/>
      <w14:ligatures w14:val="standardContextual"/>
    </w:rPr>
  </w:style>
  <w:style w:type="paragraph" w:styleId="Ttulo">
    <w:name w:val="Title"/>
    <w:basedOn w:val="Normal"/>
    <w:next w:val="Normal"/>
    <w:link w:val="TtuloCar"/>
    <w:uiPriority w:val="10"/>
    <w:qFormat/>
    <w:rsid w:val="00D12650"/>
    <w:pPr>
      <w:spacing w:after="80" w:line="240" w:lineRule="auto"/>
      <w:ind w:firstLine="0"/>
      <w:contextualSpacing/>
      <w:jc w:val="left"/>
    </w:pPr>
    <w:rPr>
      <w:rFonts w:asciiTheme="majorHAnsi" w:hAnsiTheme="majorHAnsi" w:eastAsiaTheme="majorEastAsia" w:cstheme="majorBidi"/>
      <w:spacing w:val="-10"/>
      <w:kern w:val="28"/>
      <w:sz w:val="56"/>
      <w:szCs w:val="56"/>
      <w:lang w:eastAsia="en-US"/>
      <w14:ligatures w14:val="standardContextual"/>
    </w:rPr>
  </w:style>
  <w:style w:type="character" w:styleId="TtuloCar" w:customStyle="1">
    <w:name w:val="Título Car"/>
    <w:basedOn w:val="Fuentedeprrafopredeter"/>
    <w:link w:val="Ttulo"/>
    <w:uiPriority w:val="10"/>
    <w:rsid w:val="00D12650"/>
    <w:rPr>
      <w:rFonts w:asciiTheme="majorHAnsi" w:hAnsiTheme="majorHAnsi" w:eastAsiaTheme="majorEastAsia" w:cstheme="majorBidi"/>
      <w:spacing w:val="-10"/>
      <w:kern w:val="28"/>
      <w:sz w:val="56"/>
      <w:szCs w:val="56"/>
      <w:lang w:val="en"/>
      <w14:ligatures w14:val="standardContextual"/>
    </w:rPr>
  </w:style>
  <w:style w:type="paragraph" w:styleId="Subttulo">
    <w:name w:val="Subtitle"/>
    <w:basedOn w:val="Normal"/>
    <w:next w:val="Normal"/>
    <w:link w:val="SubttuloCar"/>
    <w:uiPriority w:val="11"/>
    <w:qFormat/>
    <w:rsid w:val="00D12650"/>
    <w:pPr>
      <w:numPr>
        <w:ilvl w:val="1"/>
      </w:numPr>
      <w:spacing w:after="160" w:line="259" w:lineRule="auto"/>
      <w:ind w:firstLine="357"/>
      <w:jc w:val="left"/>
    </w:pPr>
    <w:rPr>
      <w:rFonts w:asciiTheme="minorHAnsi" w:hAnsiTheme="minorHAnsi" w:eastAsiaTheme="majorEastAsia" w:cstheme="majorBidi"/>
      <w:color w:val="595959" w:themeColor="text1" w:themeTint="A6"/>
      <w:spacing w:val="15"/>
      <w:sz w:val="28"/>
      <w:szCs w:val="28"/>
      <w:lang w:eastAsia="en-US"/>
      <w14:ligatures w14:val="standardContextual"/>
    </w:rPr>
  </w:style>
  <w:style w:type="character" w:styleId="SubttuloCar" w:customStyle="1">
    <w:name w:val="Subtítulo Car"/>
    <w:basedOn w:val="Fuentedeprrafopredeter"/>
    <w:link w:val="Subttulo"/>
    <w:uiPriority w:val="11"/>
    <w:rsid w:val="00D12650"/>
    <w:rPr>
      <w:rFonts w:eastAsiaTheme="majorEastAsia" w:cstheme="majorBidi"/>
      <w:color w:val="595959" w:themeColor="text1" w:themeTint="A6"/>
      <w:spacing w:val="15"/>
      <w:kern w:val="2"/>
      <w:sz w:val="28"/>
      <w:szCs w:val="28"/>
      <w:lang w:val="en"/>
      <w14:ligatures w14:val="standardContextual"/>
    </w:rPr>
  </w:style>
  <w:style w:type="paragraph" w:styleId="Cita">
    <w:name w:val="Quote"/>
    <w:basedOn w:val="Normal"/>
    <w:next w:val="Normal"/>
    <w:link w:val="CitaCar"/>
    <w:uiPriority w:val="29"/>
    <w:qFormat/>
    <w:rsid w:val="00D12650"/>
    <w:pPr>
      <w:spacing w:before="160" w:after="160" w:line="259" w:lineRule="auto"/>
      <w:ind w:firstLine="0"/>
      <w:jc w:val="center"/>
    </w:pPr>
    <w:rPr>
      <w:rFonts w:asciiTheme="minorHAnsi" w:hAnsiTheme="minorHAnsi" w:eastAsiaTheme="minorHAnsi" w:cstheme="minorBidi"/>
      <w:i/>
      <w:iCs/>
      <w:color w:val="404040" w:themeColor="text1" w:themeTint="BF"/>
      <w:sz w:val="22"/>
      <w:szCs w:val="22"/>
      <w:lang w:eastAsia="en-US"/>
      <w14:ligatures w14:val="standardContextual"/>
    </w:rPr>
  </w:style>
  <w:style w:type="character" w:styleId="CitaCar" w:customStyle="1">
    <w:name w:val="Cita Car"/>
    <w:basedOn w:val="Fuentedeprrafopredeter"/>
    <w:link w:val="Cita"/>
    <w:uiPriority w:val="29"/>
    <w:rsid w:val="00D12650"/>
    <w:rPr>
      <w:i/>
      <w:iCs/>
      <w:color w:val="404040" w:themeColor="text1" w:themeTint="BF"/>
      <w:kern w:val="2"/>
      <w:lang w:val="en"/>
      <w14:ligatures w14:val="standardContextual"/>
    </w:rPr>
  </w:style>
  <w:style w:type="character" w:styleId="nfasisintenso">
    <w:name w:val="Intense Emphasis"/>
    <w:basedOn w:val="Fuentedeprrafopredeter"/>
    <w:uiPriority w:val="21"/>
    <w:qFormat/>
    <w:rsid w:val="00D12650"/>
    <w:rPr>
      <w:i/>
      <w:iCs/>
      <w:color w:val="2F5496" w:themeColor="accent1" w:themeShade="BF"/>
    </w:rPr>
  </w:style>
  <w:style w:type="paragraph" w:styleId="Citadestacada">
    <w:name w:val="Intense Quote"/>
    <w:basedOn w:val="Normal"/>
    <w:next w:val="Normal"/>
    <w:link w:val="CitadestacadaCar"/>
    <w:uiPriority w:val="30"/>
    <w:qFormat/>
    <w:rsid w:val="00D12650"/>
    <w:pPr>
      <w:pBdr>
        <w:top w:val="single" w:color="2F5496" w:themeColor="accent1" w:themeShade="BF" w:sz="4" w:space="10"/>
        <w:bottom w:val="single" w:color="2F5496" w:themeColor="accent1" w:themeShade="BF" w:sz="4" w:space="10"/>
      </w:pBdr>
      <w:spacing w:before="360" w:after="360" w:line="259" w:lineRule="auto"/>
      <w:ind w:left="864" w:right="864" w:firstLine="0"/>
      <w:jc w:val="center"/>
    </w:pPr>
    <w:rPr>
      <w:rFonts w:asciiTheme="minorHAnsi" w:hAnsiTheme="minorHAnsi" w:eastAsiaTheme="minorHAnsi" w:cstheme="minorBidi"/>
      <w:i/>
      <w:iCs/>
      <w:color w:val="2F5496" w:themeColor="accent1" w:themeShade="BF"/>
      <w:sz w:val="22"/>
      <w:szCs w:val="22"/>
      <w:lang w:eastAsia="en-US"/>
      <w14:ligatures w14:val="standardContextual"/>
    </w:rPr>
  </w:style>
  <w:style w:type="character" w:styleId="CitadestacadaCar" w:customStyle="1">
    <w:name w:val="Cita destacada Car"/>
    <w:basedOn w:val="Fuentedeprrafopredeter"/>
    <w:link w:val="Citadestacada"/>
    <w:uiPriority w:val="30"/>
    <w:rsid w:val="00D12650"/>
    <w:rPr>
      <w:i/>
      <w:iCs/>
      <w:color w:val="2F5496" w:themeColor="accent1" w:themeShade="BF"/>
      <w:kern w:val="2"/>
      <w:lang w:val="en"/>
      <w14:ligatures w14:val="standardContextual"/>
    </w:rPr>
  </w:style>
  <w:style w:type="character" w:styleId="Referenciaintensa">
    <w:name w:val="Intense Reference"/>
    <w:basedOn w:val="Fuentedeprrafopredeter"/>
    <w:uiPriority w:val="32"/>
    <w:qFormat/>
    <w:rsid w:val="00D12650"/>
    <w:rPr>
      <w:b/>
      <w:bCs/>
      <w:smallCaps/>
      <w:color w:val="2F5496" w:themeColor="accent1" w:themeShade="BF"/>
      <w:spacing w:val="5"/>
    </w:rPr>
  </w:style>
  <w:style w:type="character" w:styleId="Hipervnculovisitado">
    <w:name w:val="FollowedHyperlink"/>
    <w:basedOn w:val="Fuentedeprrafopredeter"/>
    <w:uiPriority w:val="99"/>
    <w:semiHidden/>
    <w:unhideWhenUsed/>
    <w:rsid w:val="00D12650"/>
    <w:rPr>
      <w:color w:val="96607D"/>
      <w:u w:val="single"/>
    </w:rPr>
  </w:style>
  <w:style w:type="paragraph" w:styleId="msonormal0" w:customStyle="1">
    <w:name w:val="msonormal"/>
    <w:basedOn w:val="Normal"/>
    <w:rsid w:val="00D12650"/>
    <w:pPr>
      <w:spacing w:before="100" w:beforeAutospacing="1" w:after="100" w:afterAutospacing="1" w:line="240" w:lineRule="auto"/>
      <w:ind w:firstLine="0"/>
      <w:jc w:val="left"/>
    </w:pPr>
    <w:rPr>
      <w:kern w:val="0"/>
      <w:lang w:eastAsia="es-CO"/>
    </w:rPr>
  </w:style>
  <w:style w:type="paragraph" w:styleId="font5" w:customStyle="1">
    <w:name w:val="font5"/>
    <w:basedOn w:val="Normal"/>
    <w:rsid w:val="00D12650"/>
    <w:pPr>
      <w:spacing w:before="100" w:beforeAutospacing="1" w:after="100" w:afterAutospacing="1" w:line="240" w:lineRule="auto"/>
      <w:ind w:firstLine="0"/>
      <w:jc w:val="left"/>
    </w:pPr>
    <w:rPr>
      <w:color w:val="000000"/>
      <w:kern w:val="0"/>
      <w:sz w:val="22"/>
      <w:szCs w:val="22"/>
      <w:lang w:eastAsia="es-CO"/>
    </w:rPr>
  </w:style>
  <w:style w:type="paragraph" w:styleId="font6" w:customStyle="1">
    <w:name w:val="font6"/>
    <w:basedOn w:val="Normal"/>
    <w:rsid w:val="00D12650"/>
    <w:pPr>
      <w:spacing w:before="100" w:beforeAutospacing="1" w:after="100" w:afterAutospacing="1" w:line="240" w:lineRule="auto"/>
      <w:ind w:firstLine="0"/>
      <w:jc w:val="left"/>
    </w:pPr>
    <w:rPr>
      <w:i/>
      <w:iCs/>
      <w:color w:val="000000"/>
      <w:kern w:val="0"/>
      <w:sz w:val="22"/>
      <w:szCs w:val="22"/>
      <w:lang w:eastAsia="es-CO"/>
    </w:rPr>
  </w:style>
  <w:style w:type="paragraph" w:styleId="font7" w:customStyle="1">
    <w:name w:val="font7"/>
    <w:basedOn w:val="Normal"/>
    <w:rsid w:val="00D12650"/>
    <w:pPr>
      <w:spacing w:before="100" w:beforeAutospacing="1" w:after="100" w:afterAutospacing="1" w:line="240" w:lineRule="auto"/>
      <w:ind w:firstLine="0"/>
      <w:jc w:val="left"/>
    </w:pPr>
    <w:rPr>
      <w:kern w:val="0"/>
      <w:sz w:val="22"/>
      <w:szCs w:val="22"/>
      <w:lang w:eastAsia="es-CO"/>
    </w:rPr>
  </w:style>
  <w:style w:type="paragraph" w:styleId="font8" w:customStyle="1">
    <w:name w:val="font8"/>
    <w:basedOn w:val="Normal"/>
    <w:rsid w:val="00D12650"/>
    <w:pPr>
      <w:spacing w:before="100" w:beforeAutospacing="1" w:after="100" w:afterAutospacing="1" w:line="240" w:lineRule="auto"/>
      <w:ind w:firstLine="0"/>
      <w:jc w:val="left"/>
    </w:pPr>
    <w:rPr>
      <w:i/>
      <w:iCs/>
      <w:kern w:val="0"/>
      <w:sz w:val="22"/>
      <w:szCs w:val="22"/>
      <w:lang w:eastAsia="es-CO"/>
    </w:rPr>
  </w:style>
  <w:style w:type="paragraph" w:styleId="font9" w:customStyle="1">
    <w:name w:val="font9"/>
    <w:basedOn w:val="Normal"/>
    <w:rsid w:val="00D12650"/>
    <w:pPr>
      <w:spacing w:before="100" w:beforeAutospacing="1" w:after="100" w:afterAutospacing="1" w:line="240" w:lineRule="auto"/>
      <w:ind w:firstLine="0"/>
      <w:jc w:val="left"/>
    </w:pPr>
    <w:rPr>
      <w:color w:val="000000"/>
      <w:kern w:val="0"/>
      <w:sz w:val="22"/>
      <w:szCs w:val="22"/>
      <w:lang w:eastAsia="es-CO"/>
    </w:rPr>
  </w:style>
  <w:style w:type="paragraph" w:styleId="font10" w:customStyle="1">
    <w:name w:val="font10"/>
    <w:basedOn w:val="Normal"/>
    <w:rsid w:val="00D12650"/>
    <w:pPr>
      <w:spacing w:before="100" w:beforeAutospacing="1" w:after="100" w:afterAutospacing="1" w:line="240" w:lineRule="auto"/>
      <w:ind w:firstLine="0"/>
      <w:jc w:val="left"/>
    </w:pPr>
    <w:rPr>
      <w:b/>
      <w:bCs/>
      <w:i/>
      <w:iCs/>
      <w:color w:val="000000"/>
      <w:kern w:val="0"/>
      <w:sz w:val="22"/>
      <w:szCs w:val="22"/>
      <w:lang w:eastAsia="es-CO"/>
    </w:rPr>
  </w:style>
  <w:style w:type="paragraph" w:styleId="font11" w:customStyle="1">
    <w:name w:val="font11"/>
    <w:basedOn w:val="Normal"/>
    <w:rsid w:val="00D12650"/>
    <w:pPr>
      <w:spacing w:before="100" w:beforeAutospacing="1" w:after="100" w:afterAutospacing="1" w:line="240" w:lineRule="auto"/>
      <w:ind w:firstLine="0"/>
      <w:jc w:val="left"/>
    </w:pPr>
    <w:rPr>
      <w:rFonts w:ascii="Calibri" w:hAnsi="Calibri" w:cs="Calibri"/>
      <w:i/>
      <w:iCs/>
      <w:color w:val="000000"/>
      <w:kern w:val="0"/>
      <w:sz w:val="22"/>
      <w:szCs w:val="22"/>
      <w:lang w:eastAsia="es-CO"/>
    </w:rPr>
  </w:style>
  <w:style w:type="paragraph" w:styleId="font12" w:customStyle="1">
    <w:name w:val="font12"/>
    <w:basedOn w:val="Normal"/>
    <w:rsid w:val="00D12650"/>
    <w:pPr>
      <w:spacing w:before="100" w:beforeAutospacing="1" w:after="100" w:afterAutospacing="1" w:line="240" w:lineRule="auto"/>
      <w:ind w:firstLine="0"/>
      <w:jc w:val="left"/>
    </w:pPr>
    <w:rPr>
      <w:color w:val="000000"/>
      <w:kern w:val="0"/>
      <w:sz w:val="22"/>
      <w:szCs w:val="22"/>
      <w:lang w:eastAsia="es-CO"/>
    </w:rPr>
  </w:style>
  <w:style w:type="paragraph" w:styleId="font13" w:customStyle="1">
    <w:name w:val="font13"/>
    <w:basedOn w:val="Normal"/>
    <w:rsid w:val="00D12650"/>
    <w:pPr>
      <w:spacing w:before="100" w:beforeAutospacing="1" w:after="100" w:afterAutospacing="1" w:line="240" w:lineRule="auto"/>
      <w:ind w:firstLine="0"/>
      <w:jc w:val="left"/>
    </w:pPr>
    <w:rPr>
      <w:rFonts w:ascii="Calibri" w:hAnsi="Calibri" w:cs="Calibri"/>
      <w:color w:val="000000"/>
      <w:kern w:val="0"/>
      <w:sz w:val="22"/>
      <w:szCs w:val="22"/>
      <w:lang w:eastAsia="es-CO"/>
    </w:rPr>
  </w:style>
  <w:style w:type="paragraph" w:styleId="font14" w:customStyle="1">
    <w:name w:val="font14"/>
    <w:basedOn w:val="Normal"/>
    <w:rsid w:val="00D12650"/>
    <w:pPr>
      <w:spacing w:before="100" w:beforeAutospacing="1" w:after="100" w:afterAutospacing="1" w:line="240" w:lineRule="auto"/>
      <w:ind w:firstLine="0"/>
      <w:jc w:val="left"/>
    </w:pPr>
    <w:rPr>
      <w:color w:val="000000"/>
      <w:kern w:val="0"/>
      <w:sz w:val="19"/>
      <w:szCs w:val="19"/>
      <w:lang w:eastAsia="es-CO"/>
    </w:rPr>
  </w:style>
  <w:style w:type="paragraph" w:styleId="font15" w:customStyle="1">
    <w:name w:val="font15"/>
    <w:basedOn w:val="Normal"/>
    <w:rsid w:val="00D12650"/>
    <w:pPr>
      <w:spacing w:before="100" w:beforeAutospacing="1" w:after="100" w:afterAutospacing="1" w:line="240" w:lineRule="auto"/>
      <w:ind w:firstLine="0"/>
      <w:jc w:val="left"/>
    </w:pPr>
    <w:rPr>
      <w:color w:val="000000"/>
      <w:kern w:val="0"/>
      <w:sz w:val="19"/>
      <w:szCs w:val="19"/>
      <w:lang w:eastAsia="es-CO"/>
    </w:rPr>
  </w:style>
  <w:style w:type="paragraph" w:styleId="font16" w:customStyle="1">
    <w:name w:val="font16"/>
    <w:basedOn w:val="Normal"/>
    <w:rsid w:val="00D12650"/>
    <w:pPr>
      <w:spacing w:before="100" w:beforeAutospacing="1" w:after="100" w:afterAutospacing="1" w:line="240" w:lineRule="auto"/>
      <w:ind w:firstLine="0"/>
      <w:jc w:val="left"/>
    </w:pPr>
    <w:rPr>
      <w:i/>
      <w:iCs/>
      <w:color w:val="000000"/>
      <w:kern w:val="0"/>
      <w:lang w:eastAsia="es-CO"/>
    </w:rPr>
  </w:style>
  <w:style w:type="paragraph" w:styleId="font17" w:customStyle="1">
    <w:name w:val="font17"/>
    <w:basedOn w:val="Normal"/>
    <w:rsid w:val="00D12650"/>
    <w:pPr>
      <w:spacing w:before="100" w:beforeAutospacing="1" w:after="100" w:afterAutospacing="1" w:line="240" w:lineRule="auto"/>
      <w:ind w:firstLine="0"/>
      <w:jc w:val="left"/>
    </w:pPr>
    <w:rPr>
      <w:b/>
      <w:bCs/>
      <w:i/>
      <w:iCs/>
      <w:color w:val="000000"/>
      <w:kern w:val="0"/>
      <w:lang w:eastAsia="es-CO"/>
    </w:rPr>
  </w:style>
  <w:style w:type="paragraph" w:styleId="xl65" w:customStyle="1">
    <w:name w:val="xl65"/>
    <w:basedOn w:val="Normal"/>
    <w:rsid w:val="00D12650"/>
    <w:pPr>
      <w:spacing w:before="100" w:beforeAutospacing="1" w:after="100" w:afterAutospacing="1" w:line="240" w:lineRule="auto"/>
      <w:ind w:firstLine="0"/>
      <w:jc w:val="left"/>
      <w:textAlignment w:val="center"/>
    </w:pPr>
    <w:rPr>
      <w:kern w:val="0"/>
      <w:lang w:eastAsia="es-CO"/>
    </w:rPr>
  </w:style>
  <w:style w:type="paragraph" w:styleId="xl66" w:customStyle="1">
    <w:name w:val="xl66"/>
    <w:basedOn w:val="Normal"/>
    <w:rsid w:val="00D12650"/>
    <w:pPr>
      <w:spacing w:before="100" w:beforeAutospacing="1" w:after="100" w:afterAutospacing="1" w:line="240" w:lineRule="auto"/>
      <w:ind w:firstLine="0"/>
      <w:jc w:val="left"/>
      <w:textAlignment w:val="center"/>
    </w:pPr>
    <w:rPr>
      <w:kern w:val="0"/>
      <w:lang w:eastAsia="es-CO"/>
    </w:rPr>
  </w:style>
  <w:style w:type="paragraph" w:styleId="xl67" w:customStyle="1">
    <w:name w:val="xl67"/>
    <w:basedOn w:val="Normal"/>
    <w:rsid w:val="00D12650"/>
    <w:pPr>
      <w:spacing w:before="100" w:beforeAutospacing="1" w:after="100" w:afterAutospacing="1" w:line="240" w:lineRule="auto"/>
      <w:ind w:firstLine="0"/>
      <w:jc w:val="left"/>
      <w:textAlignment w:val="center"/>
    </w:pPr>
    <w:rPr>
      <w:b/>
      <w:bCs/>
      <w:kern w:val="0"/>
      <w:sz w:val="32"/>
      <w:szCs w:val="32"/>
      <w:lang w:eastAsia="es-CO"/>
    </w:rPr>
  </w:style>
  <w:style w:type="paragraph" w:styleId="xl68" w:customStyle="1">
    <w:name w:val="xl68"/>
    <w:basedOn w:val="Normal"/>
    <w:rsid w:val="00D12650"/>
    <w:pPr>
      <w:pBdr>
        <w:top w:val="single" w:color="auto" w:sz="4" w:space="0"/>
        <w:left w:val="single" w:color="auto" w:sz="4" w:space="0"/>
        <w:bottom w:val="single" w:color="auto" w:sz="4" w:space="0"/>
      </w:pBdr>
      <w:spacing w:before="100" w:beforeAutospacing="1" w:after="100" w:afterAutospacing="1" w:line="240" w:lineRule="auto"/>
      <w:ind w:firstLine="0"/>
      <w:jc w:val="center"/>
      <w:textAlignment w:val="center"/>
    </w:pPr>
    <w:rPr>
      <w:b/>
      <w:bCs/>
      <w:kern w:val="0"/>
      <w:sz w:val="36"/>
      <w:szCs w:val="36"/>
      <w:lang w:eastAsia="es-CO"/>
    </w:rPr>
  </w:style>
  <w:style w:type="paragraph" w:styleId="xl69" w:customStyle="1">
    <w:name w:val="xl69"/>
    <w:basedOn w:val="Normal"/>
    <w:rsid w:val="00D12650"/>
    <w:pPr>
      <w:pBdr>
        <w:top w:val="single" w:color="auto" w:sz="4" w:space="0"/>
        <w:bottom w:val="single" w:color="auto" w:sz="4" w:space="0"/>
      </w:pBdr>
      <w:spacing w:before="100" w:beforeAutospacing="1" w:after="100" w:afterAutospacing="1" w:line="240" w:lineRule="auto"/>
      <w:ind w:firstLine="0"/>
      <w:jc w:val="center"/>
      <w:textAlignment w:val="center"/>
    </w:pPr>
    <w:rPr>
      <w:b/>
      <w:bCs/>
      <w:kern w:val="0"/>
      <w:sz w:val="36"/>
      <w:szCs w:val="36"/>
      <w:lang w:eastAsia="es-CO"/>
    </w:rPr>
  </w:style>
  <w:style w:type="paragraph" w:styleId="xl70" w:customStyle="1">
    <w:name w:val="xl70"/>
    <w:basedOn w:val="Normal"/>
    <w:rsid w:val="00D12650"/>
    <w:pPr>
      <w:pBdr>
        <w:top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b/>
      <w:bCs/>
      <w:kern w:val="0"/>
      <w:sz w:val="36"/>
      <w:szCs w:val="36"/>
      <w:lang w:eastAsia="es-CO"/>
    </w:rPr>
  </w:style>
  <w:style w:type="paragraph" w:styleId="xl71" w:customStyle="1">
    <w:name w:val="xl71"/>
    <w:basedOn w:val="Normal"/>
    <w:rsid w:val="00D12650"/>
    <w:pPr>
      <w:spacing w:before="100" w:beforeAutospacing="1" w:after="100" w:afterAutospacing="1" w:line="240" w:lineRule="auto"/>
      <w:ind w:firstLine="0"/>
      <w:jc w:val="left"/>
      <w:textAlignment w:val="center"/>
    </w:pPr>
    <w:rPr>
      <w:b/>
      <w:bCs/>
      <w:kern w:val="0"/>
      <w:lang w:eastAsia="es-CO"/>
    </w:rPr>
  </w:style>
  <w:style w:type="paragraph" w:styleId="xl72" w:customStyle="1">
    <w:name w:val="xl72"/>
    <w:basedOn w:val="Normal"/>
    <w:rsid w:val="00D12650"/>
    <w:pPr>
      <w:pBdr>
        <w:top w:val="single" w:color="auto" w:sz="4" w:space="0"/>
        <w:left w:val="single" w:color="auto" w:sz="4" w:space="0"/>
        <w:bottom w:val="single" w:color="auto" w:sz="4" w:space="0"/>
      </w:pBdr>
      <w:spacing w:before="100" w:beforeAutospacing="1" w:after="100" w:afterAutospacing="1" w:line="240" w:lineRule="auto"/>
      <w:ind w:firstLine="0"/>
      <w:jc w:val="center"/>
      <w:textAlignment w:val="center"/>
    </w:pPr>
    <w:rPr>
      <w:b/>
      <w:bCs/>
      <w:kern w:val="0"/>
      <w:sz w:val="32"/>
      <w:szCs w:val="32"/>
      <w:lang w:eastAsia="es-CO"/>
    </w:rPr>
  </w:style>
  <w:style w:type="paragraph" w:styleId="xl73" w:customStyle="1">
    <w:name w:val="xl73"/>
    <w:basedOn w:val="Normal"/>
    <w:rsid w:val="00D12650"/>
    <w:pPr>
      <w:pBdr>
        <w:top w:val="single" w:color="auto" w:sz="4" w:space="0"/>
        <w:bottom w:val="single" w:color="auto" w:sz="4" w:space="0"/>
      </w:pBdr>
      <w:spacing w:before="100" w:beforeAutospacing="1" w:after="100" w:afterAutospacing="1" w:line="240" w:lineRule="auto"/>
      <w:ind w:firstLine="0"/>
      <w:jc w:val="center"/>
      <w:textAlignment w:val="center"/>
    </w:pPr>
    <w:rPr>
      <w:b/>
      <w:bCs/>
      <w:kern w:val="0"/>
      <w:sz w:val="32"/>
      <w:szCs w:val="32"/>
      <w:lang w:eastAsia="es-CO"/>
    </w:rPr>
  </w:style>
  <w:style w:type="paragraph" w:styleId="xl74" w:customStyle="1">
    <w:name w:val="xl74"/>
    <w:basedOn w:val="Normal"/>
    <w:rsid w:val="00D12650"/>
    <w:pPr>
      <w:pBdr>
        <w:top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b/>
      <w:bCs/>
      <w:kern w:val="0"/>
      <w:sz w:val="32"/>
      <w:szCs w:val="32"/>
      <w:lang w:eastAsia="es-CO"/>
    </w:rPr>
  </w:style>
  <w:style w:type="paragraph" w:styleId="xl75" w:customStyle="1">
    <w:name w:val="xl75"/>
    <w:basedOn w:val="Normal"/>
    <w:rsid w:val="00D12650"/>
    <w:pPr>
      <w:spacing w:before="100" w:beforeAutospacing="1" w:after="100" w:afterAutospacing="1" w:line="240" w:lineRule="auto"/>
      <w:ind w:firstLine="0"/>
      <w:jc w:val="center"/>
      <w:textAlignment w:val="center"/>
    </w:pPr>
    <w:rPr>
      <w:b/>
      <w:bCs/>
      <w:kern w:val="0"/>
      <w:lang w:eastAsia="es-CO"/>
    </w:rPr>
  </w:style>
  <w:style w:type="paragraph" w:styleId="xl76" w:customStyle="1">
    <w:name w:val="xl76"/>
    <w:basedOn w:val="Normal"/>
    <w:rsid w:val="00D12650"/>
    <w:pPr>
      <w:pBdr>
        <w:top w:val="single" w:color="auto" w:sz="4" w:space="0"/>
        <w:left w:val="single" w:color="auto" w:sz="4" w:space="0"/>
        <w:bottom w:val="single" w:color="auto" w:sz="4" w:space="0"/>
      </w:pBdr>
      <w:spacing w:before="100" w:beforeAutospacing="1" w:after="100" w:afterAutospacing="1" w:line="240" w:lineRule="auto"/>
      <w:ind w:firstLine="0"/>
      <w:jc w:val="center"/>
      <w:textAlignment w:val="center"/>
    </w:pPr>
    <w:rPr>
      <w:b/>
      <w:bCs/>
      <w:i/>
      <w:iCs/>
      <w:kern w:val="0"/>
      <w:sz w:val="28"/>
      <w:szCs w:val="28"/>
      <w:lang w:eastAsia="es-CO"/>
    </w:rPr>
  </w:style>
  <w:style w:type="paragraph" w:styleId="xl77" w:customStyle="1">
    <w:name w:val="xl77"/>
    <w:basedOn w:val="Normal"/>
    <w:rsid w:val="00D12650"/>
    <w:pPr>
      <w:pBdr>
        <w:top w:val="single" w:color="auto" w:sz="4" w:space="0"/>
        <w:bottom w:val="single" w:color="auto" w:sz="4" w:space="0"/>
      </w:pBdr>
      <w:spacing w:before="100" w:beforeAutospacing="1" w:after="100" w:afterAutospacing="1" w:line="240" w:lineRule="auto"/>
      <w:ind w:firstLine="0"/>
      <w:jc w:val="center"/>
      <w:textAlignment w:val="center"/>
    </w:pPr>
    <w:rPr>
      <w:b/>
      <w:bCs/>
      <w:i/>
      <w:iCs/>
      <w:kern w:val="0"/>
      <w:sz w:val="28"/>
      <w:szCs w:val="28"/>
      <w:lang w:eastAsia="es-CO"/>
    </w:rPr>
  </w:style>
  <w:style w:type="paragraph" w:styleId="xl78" w:customStyle="1">
    <w:name w:val="xl78"/>
    <w:basedOn w:val="Normal"/>
    <w:rsid w:val="00D12650"/>
    <w:pPr>
      <w:pBdr>
        <w:top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b/>
      <w:bCs/>
      <w:i/>
      <w:iCs/>
      <w:kern w:val="0"/>
      <w:sz w:val="28"/>
      <w:szCs w:val="28"/>
      <w:lang w:eastAsia="es-CO"/>
    </w:rPr>
  </w:style>
  <w:style w:type="paragraph" w:styleId="xl79" w:customStyle="1">
    <w:name w:val="xl79"/>
    <w:basedOn w:val="Normal"/>
    <w:rsid w:val="00D12650"/>
    <w:pPr>
      <w:pBdr>
        <w:bottom w:val="single" w:color="auto" w:sz="4" w:space="0"/>
        <w:right w:val="single" w:color="auto" w:sz="4" w:space="0"/>
      </w:pBdr>
      <w:spacing w:before="100" w:beforeAutospacing="1" w:after="100" w:afterAutospacing="1" w:line="240" w:lineRule="auto"/>
      <w:ind w:firstLine="0"/>
      <w:jc w:val="left"/>
      <w:textAlignment w:val="center"/>
    </w:pPr>
    <w:rPr>
      <w:b/>
      <w:bCs/>
      <w:kern w:val="0"/>
      <w:lang w:eastAsia="es-CO"/>
    </w:rPr>
  </w:style>
  <w:style w:type="paragraph" w:styleId="xl80" w:customStyle="1">
    <w:name w:val="xl80"/>
    <w:basedOn w:val="Normal"/>
    <w:rsid w:val="00D1265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b/>
      <w:bCs/>
      <w:kern w:val="0"/>
      <w:lang w:eastAsia="es-CO"/>
    </w:rPr>
  </w:style>
  <w:style w:type="paragraph" w:styleId="xl81" w:customStyle="1">
    <w:name w:val="xl81"/>
    <w:basedOn w:val="Normal"/>
    <w:rsid w:val="00D1265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b/>
      <w:bCs/>
      <w:kern w:val="0"/>
      <w:lang w:eastAsia="es-CO"/>
    </w:rPr>
  </w:style>
  <w:style w:type="paragraph" w:styleId="xl82" w:customStyle="1">
    <w:name w:val="xl82"/>
    <w:basedOn w:val="Normal"/>
    <w:rsid w:val="00D12650"/>
    <w:pPr>
      <w:pBdr>
        <w:top w:val="single" w:color="auto" w:sz="4" w:space="0"/>
        <w:left w:val="single" w:color="auto" w:sz="4" w:space="0"/>
        <w:bottom w:val="single" w:color="auto" w:sz="4" w:space="0"/>
        <w:right w:val="single" w:color="auto" w:sz="4" w:space="0"/>
      </w:pBdr>
      <w:shd w:val="clear" w:color="000000" w:fill="FBE2D5"/>
      <w:spacing w:before="100" w:beforeAutospacing="1" w:after="100" w:afterAutospacing="1" w:line="240" w:lineRule="auto"/>
      <w:ind w:firstLine="0"/>
      <w:jc w:val="center"/>
      <w:textAlignment w:val="center"/>
    </w:pPr>
    <w:rPr>
      <w:b/>
      <w:bCs/>
      <w:kern w:val="0"/>
      <w:lang w:eastAsia="es-CO"/>
    </w:rPr>
  </w:style>
  <w:style w:type="paragraph" w:styleId="xl83" w:customStyle="1">
    <w:name w:val="xl83"/>
    <w:basedOn w:val="Normal"/>
    <w:rsid w:val="00D12650"/>
    <w:pPr>
      <w:pBdr>
        <w:top w:val="single" w:color="auto" w:sz="4" w:space="0"/>
        <w:left w:val="single" w:color="auto" w:sz="4" w:space="0"/>
        <w:bottom w:val="single" w:color="auto" w:sz="4" w:space="0"/>
        <w:right w:val="single" w:color="auto" w:sz="4" w:space="0"/>
      </w:pBdr>
      <w:shd w:val="clear" w:color="000000" w:fill="F2F2F2"/>
      <w:spacing w:before="100" w:beforeAutospacing="1" w:after="100" w:afterAutospacing="1" w:line="240" w:lineRule="auto"/>
      <w:ind w:firstLine="0"/>
      <w:jc w:val="left"/>
      <w:textAlignment w:val="center"/>
    </w:pPr>
    <w:rPr>
      <w:kern w:val="0"/>
      <w:lang w:eastAsia="es-CO"/>
    </w:rPr>
  </w:style>
  <w:style w:type="paragraph" w:styleId="xl84" w:customStyle="1">
    <w:name w:val="xl84"/>
    <w:basedOn w:val="Normal"/>
    <w:rsid w:val="00D12650"/>
    <w:pPr>
      <w:pBdr>
        <w:top w:val="single" w:color="auto" w:sz="4" w:space="0"/>
        <w:left w:val="single" w:color="auto" w:sz="4" w:space="0"/>
        <w:bottom w:val="single" w:color="auto" w:sz="4" w:space="0"/>
        <w:right w:val="single" w:color="auto" w:sz="4" w:space="0"/>
      </w:pBdr>
      <w:shd w:val="clear" w:color="000000" w:fill="F2F2F2"/>
      <w:spacing w:before="100" w:beforeAutospacing="1" w:after="100" w:afterAutospacing="1" w:line="240" w:lineRule="auto"/>
      <w:ind w:firstLine="0"/>
      <w:jc w:val="left"/>
      <w:textAlignment w:val="center"/>
    </w:pPr>
    <w:rPr>
      <w:kern w:val="0"/>
      <w:lang w:eastAsia="es-CO"/>
    </w:rPr>
  </w:style>
  <w:style w:type="paragraph" w:styleId="xl85" w:customStyle="1">
    <w:name w:val="xl85"/>
    <w:basedOn w:val="Normal"/>
    <w:rsid w:val="00D1265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textAlignment w:val="center"/>
    </w:pPr>
    <w:rPr>
      <w:kern w:val="0"/>
      <w:lang w:eastAsia="es-CO"/>
    </w:rPr>
  </w:style>
  <w:style w:type="paragraph" w:styleId="xl86" w:customStyle="1">
    <w:name w:val="xl86"/>
    <w:basedOn w:val="Normal"/>
    <w:rsid w:val="00D1265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textAlignment w:val="center"/>
    </w:pPr>
    <w:rPr>
      <w:kern w:val="0"/>
      <w:lang w:eastAsia="es-CO"/>
    </w:rPr>
  </w:style>
  <w:style w:type="paragraph" w:styleId="xl87" w:customStyle="1">
    <w:name w:val="xl87"/>
    <w:basedOn w:val="Normal"/>
    <w:rsid w:val="00D12650"/>
    <w:pPr>
      <w:pBdr>
        <w:top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b/>
      <w:bCs/>
      <w:kern w:val="0"/>
      <w:lang w:eastAsia="es-CO"/>
    </w:rPr>
  </w:style>
  <w:style w:type="paragraph" w:styleId="xl88" w:customStyle="1">
    <w:name w:val="xl88"/>
    <w:basedOn w:val="Normal"/>
    <w:rsid w:val="00D12650"/>
    <w:pPr>
      <w:pBdr>
        <w:top w:val="single" w:color="auto" w:sz="4" w:space="0"/>
        <w:left w:val="single" w:color="auto" w:sz="4" w:space="0"/>
        <w:bottom w:val="single" w:color="auto" w:sz="4" w:space="0"/>
      </w:pBdr>
      <w:spacing w:before="100" w:beforeAutospacing="1" w:after="100" w:afterAutospacing="1" w:line="240" w:lineRule="auto"/>
      <w:ind w:firstLine="0"/>
      <w:jc w:val="center"/>
      <w:textAlignment w:val="center"/>
    </w:pPr>
    <w:rPr>
      <w:b/>
      <w:bCs/>
      <w:i/>
      <w:iCs/>
      <w:kern w:val="0"/>
      <w:sz w:val="28"/>
      <w:szCs w:val="28"/>
      <w:lang w:eastAsia="es-CO"/>
    </w:rPr>
  </w:style>
  <w:style w:type="paragraph" w:styleId="xl89" w:customStyle="1">
    <w:name w:val="xl89"/>
    <w:basedOn w:val="Normal"/>
    <w:rsid w:val="00D12650"/>
    <w:pPr>
      <w:pBdr>
        <w:top w:val="single" w:color="auto" w:sz="4" w:space="0"/>
        <w:bottom w:val="single" w:color="auto" w:sz="4" w:space="0"/>
      </w:pBdr>
      <w:spacing w:before="100" w:beforeAutospacing="1" w:after="100" w:afterAutospacing="1" w:line="240" w:lineRule="auto"/>
      <w:ind w:firstLine="0"/>
      <w:jc w:val="center"/>
      <w:textAlignment w:val="center"/>
    </w:pPr>
    <w:rPr>
      <w:b/>
      <w:bCs/>
      <w:i/>
      <w:iCs/>
      <w:kern w:val="0"/>
      <w:sz w:val="28"/>
      <w:szCs w:val="28"/>
      <w:lang w:eastAsia="es-CO"/>
    </w:rPr>
  </w:style>
  <w:style w:type="paragraph" w:styleId="xl90" w:customStyle="1">
    <w:name w:val="xl90"/>
    <w:basedOn w:val="Normal"/>
    <w:rsid w:val="00D12650"/>
    <w:pPr>
      <w:pBdr>
        <w:top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b/>
      <w:bCs/>
      <w:i/>
      <w:iCs/>
      <w:kern w:val="0"/>
      <w:sz w:val="28"/>
      <w:szCs w:val="28"/>
      <w:lang w:eastAsia="es-CO"/>
    </w:rPr>
  </w:style>
  <w:style w:type="paragraph" w:styleId="xl91" w:customStyle="1">
    <w:name w:val="xl91"/>
    <w:basedOn w:val="Normal"/>
    <w:rsid w:val="00D12650"/>
    <w:pPr>
      <w:spacing w:before="100" w:beforeAutospacing="1" w:after="100" w:afterAutospacing="1" w:line="240" w:lineRule="auto"/>
      <w:ind w:firstLine="0"/>
      <w:jc w:val="left"/>
      <w:textAlignment w:val="center"/>
    </w:pPr>
    <w:rPr>
      <w:b/>
      <w:bCs/>
      <w:kern w:val="0"/>
      <w:sz w:val="28"/>
      <w:szCs w:val="28"/>
      <w:lang w:eastAsia="es-CO"/>
    </w:rPr>
  </w:style>
  <w:style w:type="paragraph" w:styleId="xl92" w:customStyle="1">
    <w:name w:val="xl92"/>
    <w:basedOn w:val="Normal"/>
    <w:rsid w:val="00D12650"/>
    <w:pPr>
      <w:pBdr>
        <w:bottom w:val="single" w:color="auto" w:sz="4" w:space="0"/>
      </w:pBdr>
      <w:spacing w:before="100" w:beforeAutospacing="1" w:after="100" w:afterAutospacing="1" w:line="240" w:lineRule="auto"/>
      <w:ind w:firstLine="0"/>
      <w:jc w:val="center"/>
      <w:textAlignment w:val="center"/>
    </w:pPr>
    <w:rPr>
      <w:b/>
      <w:bCs/>
      <w:kern w:val="0"/>
      <w:sz w:val="28"/>
      <w:szCs w:val="28"/>
      <w:lang w:eastAsia="es-CO"/>
    </w:rPr>
  </w:style>
  <w:style w:type="paragraph" w:styleId="xl93" w:customStyle="1">
    <w:name w:val="xl93"/>
    <w:basedOn w:val="Normal"/>
    <w:rsid w:val="00D12650"/>
    <w:pPr>
      <w:pBdr>
        <w:top w:val="single" w:color="auto" w:sz="4" w:space="0"/>
        <w:left w:val="single" w:color="auto" w:sz="4" w:space="0"/>
        <w:bottom w:val="single" w:color="auto" w:sz="4" w:space="0"/>
        <w:right w:val="single" w:color="auto" w:sz="4" w:space="0"/>
      </w:pBdr>
      <w:shd w:val="clear" w:color="000000" w:fill="CAEDFB"/>
      <w:spacing w:before="100" w:beforeAutospacing="1" w:after="100" w:afterAutospacing="1" w:line="240" w:lineRule="auto"/>
      <w:ind w:firstLine="0"/>
      <w:jc w:val="center"/>
      <w:textAlignment w:val="center"/>
    </w:pPr>
    <w:rPr>
      <w:b/>
      <w:bCs/>
      <w:kern w:val="0"/>
      <w:lang w:eastAsia="es-CO"/>
    </w:rPr>
  </w:style>
  <w:style w:type="paragraph" w:styleId="xl94" w:customStyle="1">
    <w:name w:val="xl94"/>
    <w:basedOn w:val="Normal"/>
    <w:rsid w:val="00D1265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textAlignment w:val="center"/>
    </w:pPr>
    <w:rPr>
      <w:kern w:val="0"/>
      <w:lang w:eastAsia="es-CO"/>
    </w:rPr>
  </w:style>
  <w:style w:type="paragraph" w:styleId="xl95" w:customStyle="1">
    <w:name w:val="xl95"/>
    <w:basedOn w:val="Normal"/>
    <w:rsid w:val="00D12650"/>
    <w:pPr>
      <w:pBdr>
        <w:top w:val="single" w:color="auto" w:sz="4" w:space="0"/>
        <w:left w:val="single" w:color="auto" w:sz="4" w:space="0"/>
        <w:bottom w:val="single" w:color="auto" w:sz="4" w:space="0"/>
        <w:right w:val="single" w:color="auto" w:sz="4" w:space="0"/>
      </w:pBdr>
      <w:shd w:val="clear" w:color="000000" w:fill="F2F2F2"/>
      <w:spacing w:before="100" w:beforeAutospacing="1" w:after="100" w:afterAutospacing="1" w:line="240" w:lineRule="auto"/>
      <w:ind w:firstLine="0"/>
      <w:jc w:val="left"/>
      <w:textAlignment w:val="center"/>
    </w:pPr>
    <w:rPr>
      <w:kern w:val="0"/>
      <w:lang w:eastAsia="es-CO"/>
    </w:rPr>
  </w:style>
  <w:style w:type="paragraph" w:styleId="xl96" w:customStyle="1">
    <w:name w:val="xl96"/>
    <w:basedOn w:val="Normal"/>
    <w:rsid w:val="00D12650"/>
    <w:pPr>
      <w:pBdr>
        <w:top w:val="single" w:color="auto" w:sz="4" w:space="0"/>
        <w:left w:val="single" w:color="auto" w:sz="4" w:space="0"/>
        <w:bottom w:val="single" w:color="auto" w:sz="4" w:space="0"/>
      </w:pBdr>
      <w:spacing w:before="100" w:beforeAutospacing="1" w:after="100" w:afterAutospacing="1" w:line="240" w:lineRule="auto"/>
      <w:ind w:firstLine="0"/>
      <w:jc w:val="center"/>
      <w:textAlignment w:val="center"/>
    </w:pPr>
    <w:rPr>
      <w:b/>
      <w:bCs/>
      <w:kern w:val="0"/>
      <w:sz w:val="28"/>
      <w:szCs w:val="28"/>
      <w:lang w:eastAsia="es-CO"/>
    </w:rPr>
  </w:style>
  <w:style w:type="paragraph" w:styleId="xl97" w:customStyle="1">
    <w:name w:val="xl97"/>
    <w:basedOn w:val="Normal"/>
    <w:rsid w:val="00D12650"/>
    <w:pPr>
      <w:pBdr>
        <w:top w:val="single" w:color="auto" w:sz="4" w:space="0"/>
        <w:bottom w:val="single" w:color="auto" w:sz="4" w:space="0"/>
      </w:pBdr>
      <w:spacing w:before="100" w:beforeAutospacing="1" w:after="100" w:afterAutospacing="1" w:line="240" w:lineRule="auto"/>
      <w:ind w:firstLine="0"/>
      <w:jc w:val="center"/>
      <w:textAlignment w:val="center"/>
    </w:pPr>
    <w:rPr>
      <w:b/>
      <w:bCs/>
      <w:kern w:val="0"/>
      <w:sz w:val="28"/>
      <w:szCs w:val="28"/>
      <w:lang w:eastAsia="es-CO"/>
    </w:rPr>
  </w:style>
  <w:style w:type="paragraph" w:styleId="xl98" w:customStyle="1">
    <w:name w:val="xl98"/>
    <w:basedOn w:val="Normal"/>
    <w:rsid w:val="00D12650"/>
    <w:pPr>
      <w:pBdr>
        <w:top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b/>
      <w:bCs/>
      <w:kern w:val="0"/>
      <w:sz w:val="28"/>
      <w:szCs w:val="28"/>
      <w:lang w:eastAsia="es-CO"/>
    </w:rPr>
  </w:style>
  <w:style w:type="paragraph" w:styleId="xl99" w:customStyle="1">
    <w:name w:val="xl99"/>
    <w:basedOn w:val="Normal"/>
    <w:rsid w:val="00D12650"/>
    <w:pPr>
      <w:pBdr>
        <w:top w:val="single" w:color="auto" w:sz="4" w:space="0"/>
        <w:left w:val="single" w:color="auto" w:sz="4" w:space="0"/>
        <w:bottom w:val="single" w:color="auto" w:sz="4" w:space="0"/>
        <w:right w:val="single" w:color="auto" w:sz="4" w:space="0"/>
      </w:pBdr>
      <w:shd w:val="clear" w:color="000000" w:fill="F2F2F2"/>
      <w:spacing w:before="100" w:beforeAutospacing="1" w:after="100" w:afterAutospacing="1" w:line="240" w:lineRule="auto"/>
      <w:ind w:firstLine="0"/>
      <w:jc w:val="center"/>
      <w:textAlignment w:val="center"/>
    </w:pPr>
    <w:rPr>
      <w:b/>
      <w:bCs/>
      <w:kern w:val="0"/>
      <w:lang w:eastAsia="es-CO"/>
    </w:rPr>
  </w:style>
  <w:style w:type="paragraph" w:styleId="xl100" w:customStyle="1">
    <w:name w:val="xl100"/>
    <w:basedOn w:val="Normal"/>
    <w:rsid w:val="00D12650"/>
    <w:pPr>
      <w:pBdr>
        <w:top w:val="single" w:color="auto" w:sz="4" w:space="0"/>
        <w:left w:val="single" w:color="auto" w:sz="4" w:space="0"/>
        <w:bottom w:val="single" w:color="auto" w:sz="4" w:space="0"/>
        <w:right w:val="single" w:color="auto" w:sz="4" w:space="0"/>
      </w:pBdr>
      <w:shd w:val="clear" w:color="000000" w:fill="DAF2D0"/>
      <w:spacing w:before="100" w:beforeAutospacing="1" w:after="100" w:afterAutospacing="1" w:line="240" w:lineRule="auto"/>
      <w:ind w:firstLine="0"/>
      <w:jc w:val="center"/>
      <w:textAlignment w:val="center"/>
    </w:pPr>
    <w:rPr>
      <w:b/>
      <w:bCs/>
      <w:kern w:val="0"/>
      <w:lang w:eastAsia="es-CO"/>
    </w:rPr>
  </w:style>
  <w:style w:type="paragraph" w:styleId="xl101" w:customStyle="1">
    <w:name w:val="xl101"/>
    <w:basedOn w:val="Normal"/>
    <w:rsid w:val="00D12650"/>
    <w:pPr>
      <w:pBdr>
        <w:top w:val="single" w:color="auto" w:sz="4" w:space="0"/>
      </w:pBdr>
      <w:spacing w:before="100" w:beforeAutospacing="1" w:after="100" w:afterAutospacing="1" w:line="240" w:lineRule="auto"/>
      <w:ind w:firstLine="0"/>
      <w:jc w:val="left"/>
      <w:textAlignment w:val="center"/>
    </w:pPr>
    <w:rPr>
      <w:kern w:val="0"/>
      <w:lang w:eastAsia="es-CO"/>
    </w:rPr>
  </w:style>
  <w:style w:type="paragraph" w:styleId="xl102" w:customStyle="1">
    <w:name w:val="xl102"/>
    <w:basedOn w:val="Normal"/>
    <w:rsid w:val="00D12650"/>
    <w:pPr>
      <w:pBdr>
        <w:top w:val="single" w:color="auto" w:sz="4" w:space="0"/>
      </w:pBdr>
      <w:spacing w:before="100" w:beforeAutospacing="1" w:after="100" w:afterAutospacing="1" w:line="240" w:lineRule="auto"/>
      <w:ind w:firstLine="0"/>
      <w:jc w:val="left"/>
      <w:textAlignment w:val="center"/>
    </w:pPr>
    <w:rPr>
      <w:i/>
      <w:iCs/>
      <w:kern w:val="0"/>
      <w:lang w:eastAsia="es-CO"/>
    </w:rPr>
  </w:style>
  <w:style w:type="paragraph" w:styleId="xl103" w:customStyle="1">
    <w:name w:val="xl103"/>
    <w:basedOn w:val="Normal"/>
    <w:rsid w:val="00D12650"/>
    <w:pPr>
      <w:spacing w:before="100" w:beforeAutospacing="1" w:after="100" w:afterAutospacing="1" w:line="240" w:lineRule="auto"/>
      <w:ind w:firstLine="0"/>
      <w:jc w:val="left"/>
      <w:textAlignment w:val="center"/>
    </w:pPr>
    <w:rPr>
      <w:kern w:val="0"/>
      <w:lang w:eastAsia="es-CO"/>
    </w:rPr>
  </w:style>
  <w:style w:type="paragraph" w:styleId="xl104" w:customStyle="1">
    <w:name w:val="xl104"/>
    <w:basedOn w:val="Normal"/>
    <w:rsid w:val="00D12650"/>
    <w:pPr>
      <w:spacing w:before="100" w:beforeAutospacing="1" w:after="100" w:afterAutospacing="1" w:line="240" w:lineRule="auto"/>
      <w:ind w:firstLine="0"/>
      <w:jc w:val="left"/>
    </w:pPr>
    <w:rPr>
      <w:b/>
      <w:bCs/>
      <w:kern w:val="0"/>
      <w:sz w:val="32"/>
      <w:szCs w:val="32"/>
      <w:lang w:eastAsia="es-CO"/>
    </w:rPr>
  </w:style>
  <w:style w:type="paragraph" w:styleId="xl105" w:customStyle="1">
    <w:name w:val="xl105"/>
    <w:basedOn w:val="Normal"/>
    <w:rsid w:val="00D12650"/>
    <w:pPr>
      <w:pBdr>
        <w:right w:val="single" w:color="auto" w:sz="4" w:space="0"/>
      </w:pBdr>
      <w:spacing w:before="100" w:beforeAutospacing="1" w:after="100" w:afterAutospacing="1" w:line="240" w:lineRule="auto"/>
      <w:ind w:firstLine="0"/>
      <w:jc w:val="left"/>
      <w:textAlignment w:val="center"/>
    </w:pPr>
    <w:rPr>
      <w:b/>
      <w:bCs/>
      <w:kern w:val="0"/>
      <w:lang w:eastAsia="es-CO"/>
    </w:rPr>
  </w:style>
  <w:style w:type="paragraph" w:styleId="xl106" w:customStyle="1">
    <w:name w:val="xl106"/>
    <w:basedOn w:val="Normal"/>
    <w:rsid w:val="00D12650"/>
    <w:pPr>
      <w:spacing w:before="100" w:beforeAutospacing="1" w:after="100" w:afterAutospacing="1" w:line="240" w:lineRule="auto"/>
      <w:ind w:firstLine="0"/>
      <w:jc w:val="left"/>
      <w:textAlignment w:val="center"/>
    </w:pPr>
    <w:rPr>
      <w:b/>
      <w:bCs/>
      <w:kern w:val="0"/>
      <w:sz w:val="28"/>
      <w:szCs w:val="28"/>
      <w:lang w:eastAsia="es-CO"/>
    </w:rPr>
  </w:style>
  <w:style w:type="paragraph" w:styleId="xl107" w:customStyle="1">
    <w:name w:val="xl107"/>
    <w:basedOn w:val="Normal"/>
    <w:rsid w:val="00D12650"/>
    <w:pPr>
      <w:pBdr>
        <w:top w:val="single" w:color="auto" w:sz="4" w:space="0"/>
        <w:left w:val="single" w:color="auto" w:sz="4" w:space="0"/>
        <w:bottom w:val="single" w:color="auto" w:sz="4" w:space="0"/>
      </w:pBdr>
      <w:spacing w:before="100" w:beforeAutospacing="1" w:after="100" w:afterAutospacing="1" w:line="240" w:lineRule="auto"/>
      <w:ind w:firstLine="0"/>
      <w:jc w:val="center"/>
      <w:textAlignment w:val="center"/>
    </w:pPr>
    <w:rPr>
      <w:b/>
      <w:bCs/>
      <w:kern w:val="0"/>
      <w:sz w:val="32"/>
      <w:szCs w:val="32"/>
      <w:lang w:eastAsia="es-CO"/>
    </w:rPr>
  </w:style>
  <w:style w:type="paragraph" w:styleId="xl108" w:customStyle="1">
    <w:name w:val="xl108"/>
    <w:basedOn w:val="Normal"/>
    <w:rsid w:val="00D12650"/>
    <w:pPr>
      <w:pBdr>
        <w:top w:val="single" w:color="auto" w:sz="4" w:space="0"/>
        <w:bottom w:val="single" w:color="auto" w:sz="4" w:space="0"/>
      </w:pBdr>
      <w:spacing w:before="100" w:beforeAutospacing="1" w:after="100" w:afterAutospacing="1" w:line="240" w:lineRule="auto"/>
      <w:ind w:firstLine="0"/>
      <w:jc w:val="center"/>
      <w:textAlignment w:val="center"/>
    </w:pPr>
    <w:rPr>
      <w:b/>
      <w:bCs/>
      <w:kern w:val="0"/>
      <w:sz w:val="32"/>
      <w:szCs w:val="32"/>
      <w:lang w:eastAsia="es-CO"/>
    </w:rPr>
  </w:style>
  <w:style w:type="paragraph" w:styleId="xl109" w:customStyle="1">
    <w:name w:val="xl109"/>
    <w:basedOn w:val="Normal"/>
    <w:rsid w:val="00D12650"/>
    <w:pPr>
      <w:pBdr>
        <w:top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b/>
      <w:bCs/>
      <w:kern w:val="0"/>
      <w:sz w:val="32"/>
      <w:szCs w:val="32"/>
      <w:lang w:eastAsia="es-CO"/>
    </w:rPr>
  </w:style>
  <w:style w:type="paragraph" w:styleId="xl110" w:customStyle="1">
    <w:name w:val="xl110"/>
    <w:basedOn w:val="Normal"/>
    <w:rsid w:val="00D12650"/>
    <w:pPr>
      <w:pBdr>
        <w:bottom w:val="single" w:color="auto" w:sz="4" w:space="0"/>
      </w:pBdr>
      <w:spacing w:before="100" w:beforeAutospacing="1" w:after="100" w:afterAutospacing="1" w:line="240" w:lineRule="auto"/>
      <w:ind w:firstLine="0"/>
      <w:jc w:val="center"/>
      <w:textAlignment w:val="center"/>
    </w:pPr>
    <w:rPr>
      <w:b/>
      <w:bCs/>
      <w:kern w:val="0"/>
      <w:sz w:val="28"/>
      <w:szCs w:val="28"/>
      <w:lang w:eastAsia="es-CO"/>
    </w:rPr>
  </w:style>
  <w:style w:type="paragraph" w:styleId="xl111" w:customStyle="1">
    <w:name w:val="xl111"/>
    <w:basedOn w:val="Normal"/>
    <w:rsid w:val="00D12650"/>
    <w:pPr>
      <w:pBdr>
        <w:top w:val="single" w:color="auto" w:sz="4" w:space="0"/>
        <w:left w:val="single" w:color="auto" w:sz="4" w:space="0"/>
        <w:bottom w:val="single" w:color="auto" w:sz="4" w:space="0"/>
      </w:pBdr>
      <w:spacing w:before="100" w:beforeAutospacing="1" w:after="100" w:afterAutospacing="1" w:line="240" w:lineRule="auto"/>
      <w:ind w:firstLine="0"/>
      <w:jc w:val="center"/>
      <w:textAlignment w:val="center"/>
    </w:pPr>
    <w:rPr>
      <w:b/>
      <w:bCs/>
      <w:i/>
      <w:iCs/>
      <w:kern w:val="0"/>
      <w:sz w:val="28"/>
      <w:szCs w:val="28"/>
      <w:lang w:eastAsia="es-CO"/>
    </w:rPr>
  </w:style>
  <w:style w:type="paragraph" w:styleId="xl112" w:customStyle="1">
    <w:name w:val="xl112"/>
    <w:basedOn w:val="Normal"/>
    <w:rsid w:val="00D12650"/>
    <w:pPr>
      <w:pBdr>
        <w:top w:val="single" w:color="auto" w:sz="4" w:space="0"/>
        <w:bottom w:val="single" w:color="auto" w:sz="4" w:space="0"/>
      </w:pBdr>
      <w:spacing w:before="100" w:beforeAutospacing="1" w:after="100" w:afterAutospacing="1" w:line="240" w:lineRule="auto"/>
      <w:ind w:firstLine="0"/>
      <w:jc w:val="center"/>
      <w:textAlignment w:val="center"/>
    </w:pPr>
    <w:rPr>
      <w:b/>
      <w:bCs/>
      <w:i/>
      <w:iCs/>
      <w:kern w:val="0"/>
      <w:sz w:val="28"/>
      <w:szCs w:val="28"/>
      <w:lang w:eastAsia="es-CO"/>
    </w:rPr>
  </w:style>
  <w:style w:type="paragraph" w:styleId="xl113" w:customStyle="1">
    <w:name w:val="xl113"/>
    <w:basedOn w:val="Normal"/>
    <w:rsid w:val="00D12650"/>
    <w:pPr>
      <w:pBdr>
        <w:top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b/>
      <w:bCs/>
      <w:i/>
      <w:iCs/>
      <w:kern w:val="0"/>
      <w:sz w:val="28"/>
      <w:szCs w:val="28"/>
      <w:lang w:eastAsia="es-CO"/>
    </w:rPr>
  </w:style>
  <w:style w:type="paragraph" w:styleId="xl114" w:customStyle="1">
    <w:name w:val="xl114"/>
    <w:basedOn w:val="Normal"/>
    <w:rsid w:val="00D12650"/>
    <w:pPr>
      <w:pBdr>
        <w:top w:val="single" w:color="auto" w:sz="4" w:space="0"/>
        <w:left w:val="single" w:color="auto" w:sz="4" w:space="0"/>
        <w:bottom w:val="single" w:color="auto" w:sz="4" w:space="0"/>
        <w:right w:val="single" w:color="auto" w:sz="4" w:space="0"/>
      </w:pBdr>
      <w:shd w:val="clear" w:color="000000" w:fill="E9DBEF"/>
      <w:spacing w:before="100" w:beforeAutospacing="1" w:after="100" w:afterAutospacing="1" w:line="240" w:lineRule="auto"/>
      <w:ind w:firstLine="0"/>
      <w:jc w:val="center"/>
      <w:textAlignment w:val="center"/>
    </w:pPr>
    <w:rPr>
      <w:b/>
      <w:bCs/>
      <w:kern w:val="0"/>
      <w:lang w:eastAsia="es-CO"/>
    </w:rPr>
  </w:style>
  <w:style w:type="paragraph" w:styleId="xl115" w:customStyle="1">
    <w:name w:val="xl115"/>
    <w:basedOn w:val="Normal"/>
    <w:rsid w:val="00D12650"/>
    <w:pPr>
      <w:pBdr>
        <w:top w:val="single" w:color="auto" w:sz="4" w:space="0"/>
        <w:left w:val="single" w:color="auto" w:sz="4" w:space="0"/>
        <w:bottom w:val="single" w:color="auto" w:sz="4" w:space="0"/>
        <w:right w:val="single" w:color="auto" w:sz="4" w:space="0"/>
      </w:pBdr>
      <w:shd w:val="clear" w:color="000000" w:fill="CAEDFB"/>
      <w:spacing w:before="100" w:beforeAutospacing="1" w:after="100" w:afterAutospacing="1" w:line="240" w:lineRule="auto"/>
      <w:ind w:firstLine="0"/>
      <w:jc w:val="center"/>
      <w:textAlignment w:val="center"/>
    </w:pPr>
    <w:rPr>
      <w:b/>
      <w:bCs/>
      <w:kern w:val="0"/>
      <w:lang w:eastAsia="es-CO"/>
    </w:rPr>
  </w:style>
  <w:style w:type="paragraph" w:styleId="xl116" w:customStyle="1">
    <w:name w:val="xl116"/>
    <w:basedOn w:val="Normal"/>
    <w:rsid w:val="00D12650"/>
    <w:pPr>
      <w:pBdr>
        <w:top w:val="single" w:color="auto" w:sz="4" w:space="0"/>
      </w:pBdr>
      <w:spacing w:before="100" w:beforeAutospacing="1" w:after="100" w:afterAutospacing="1" w:line="240" w:lineRule="auto"/>
      <w:ind w:firstLine="0"/>
      <w:jc w:val="left"/>
      <w:textAlignment w:val="center"/>
    </w:pPr>
    <w:rPr>
      <w:b/>
      <w:bCs/>
      <w:kern w:val="0"/>
      <w:sz w:val="28"/>
      <w:szCs w:val="28"/>
      <w:lang w:eastAsia="es-CO"/>
    </w:rPr>
  </w:style>
  <w:style w:type="paragraph" w:styleId="xl117" w:customStyle="1">
    <w:name w:val="xl117"/>
    <w:basedOn w:val="Normal"/>
    <w:rsid w:val="00D12650"/>
    <w:pPr>
      <w:spacing w:before="100" w:beforeAutospacing="1" w:after="100" w:afterAutospacing="1" w:line="240" w:lineRule="auto"/>
      <w:ind w:firstLine="0"/>
      <w:jc w:val="center"/>
      <w:textAlignment w:val="center"/>
    </w:pPr>
    <w:rPr>
      <w:b/>
      <w:bCs/>
      <w:kern w:val="0"/>
      <w:sz w:val="28"/>
      <w:szCs w:val="28"/>
      <w:lang w:eastAsia="es-CO"/>
    </w:rPr>
  </w:style>
  <w:style w:type="paragraph" w:styleId="xl118" w:customStyle="1">
    <w:name w:val="xl118"/>
    <w:basedOn w:val="Normal"/>
    <w:rsid w:val="00D12650"/>
    <w:pPr>
      <w:spacing w:before="100" w:beforeAutospacing="1" w:after="100" w:afterAutospacing="1" w:line="240" w:lineRule="auto"/>
      <w:ind w:firstLine="0"/>
      <w:jc w:val="center"/>
      <w:textAlignment w:val="center"/>
    </w:pPr>
    <w:rPr>
      <w:b/>
      <w:bCs/>
      <w:kern w:val="0"/>
      <w:sz w:val="28"/>
      <w:szCs w:val="28"/>
      <w:lang w:eastAsia="es-CO"/>
    </w:rPr>
  </w:style>
  <w:style w:type="paragraph" w:styleId="xl119" w:customStyle="1">
    <w:name w:val="xl119"/>
    <w:basedOn w:val="Normal"/>
    <w:rsid w:val="00D12650"/>
    <w:pPr>
      <w:pBdr>
        <w:top w:val="single" w:color="auto" w:sz="4" w:space="0"/>
      </w:pBdr>
      <w:spacing w:before="100" w:beforeAutospacing="1" w:after="100" w:afterAutospacing="1" w:line="240" w:lineRule="auto"/>
      <w:ind w:firstLine="0"/>
      <w:jc w:val="left"/>
      <w:textAlignment w:val="center"/>
    </w:pPr>
    <w:rPr>
      <w:kern w:val="0"/>
      <w:lang w:eastAsia="es-CO"/>
    </w:rPr>
  </w:style>
  <w:style w:type="paragraph" w:styleId="xl120" w:customStyle="1">
    <w:name w:val="xl120"/>
    <w:basedOn w:val="Normal"/>
    <w:rsid w:val="00D1265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pPr>
    <w:rPr>
      <w:b/>
      <w:bCs/>
      <w:kern w:val="0"/>
      <w:lang w:eastAsia="es-CO"/>
    </w:rPr>
  </w:style>
  <w:style w:type="paragraph" w:styleId="xl121" w:customStyle="1">
    <w:name w:val="xl121"/>
    <w:basedOn w:val="Normal"/>
    <w:rsid w:val="00D1265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textAlignment w:val="center"/>
    </w:pPr>
    <w:rPr>
      <w:b/>
      <w:bCs/>
      <w:kern w:val="0"/>
      <w:lang w:eastAsia="es-CO"/>
    </w:rPr>
  </w:style>
  <w:style w:type="paragraph" w:styleId="xl122" w:customStyle="1">
    <w:name w:val="xl122"/>
    <w:basedOn w:val="Normal"/>
    <w:rsid w:val="00D1265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textAlignment w:val="center"/>
    </w:pPr>
    <w:rPr>
      <w:color w:val="000000"/>
      <w:kern w:val="0"/>
      <w:lang w:eastAsia="es-CO"/>
    </w:rPr>
  </w:style>
  <w:style w:type="paragraph" w:styleId="xl123" w:customStyle="1">
    <w:name w:val="xl123"/>
    <w:basedOn w:val="Normal"/>
    <w:rsid w:val="00D12650"/>
    <w:pPr>
      <w:spacing w:before="100" w:beforeAutospacing="1" w:after="100" w:afterAutospacing="1" w:line="240" w:lineRule="auto"/>
      <w:ind w:firstLine="0"/>
      <w:jc w:val="center"/>
      <w:textAlignment w:val="center"/>
    </w:pPr>
    <w:rPr>
      <w:kern w:val="0"/>
      <w:lang w:eastAsia="es-CO"/>
    </w:rPr>
  </w:style>
  <w:style w:type="paragraph" w:styleId="xl124" w:customStyle="1">
    <w:name w:val="xl124"/>
    <w:basedOn w:val="Normal"/>
    <w:rsid w:val="00D12650"/>
    <w:pPr>
      <w:pBdr>
        <w:top w:val="single" w:color="auto" w:sz="4" w:space="0"/>
        <w:left w:val="single" w:color="auto" w:sz="4" w:space="0"/>
        <w:bottom w:val="single" w:color="auto" w:sz="4" w:space="0"/>
        <w:right w:val="single" w:color="auto" w:sz="4" w:space="0"/>
      </w:pBdr>
      <w:shd w:val="clear" w:color="000000" w:fill="F2F2F2"/>
      <w:spacing w:before="100" w:beforeAutospacing="1" w:after="100" w:afterAutospacing="1" w:line="240" w:lineRule="auto"/>
      <w:ind w:firstLine="0"/>
      <w:jc w:val="left"/>
      <w:textAlignment w:val="center"/>
    </w:pPr>
    <w:rPr>
      <w:kern w:val="0"/>
      <w:lang w:eastAsia="es-CO"/>
    </w:rPr>
  </w:style>
  <w:style w:type="paragraph" w:styleId="xl125" w:customStyle="1">
    <w:name w:val="xl125"/>
    <w:basedOn w:val="Normal"/>
    <w:rsid w:val="00D12650"/>
    <w:pPr>
      <w:pBdr>
        <w:top w:val="single" w:color="auto" w:sz="4" w:space="0"/>
        <w:left w:val="single" w:color="auto" w:sz="4" w:space="0"/>
        <w:bottom w:val="single" w:color="auto" w:sz="4" w:space="0"/>
      </w:pBdr>
      <w:spacing w:before="100" w:beforeAutospacing="1" w:after="100" w:afterAutospacing="1" w:line="240" w:lineRule="auto"/>
      <w:ind w:firstLine="0"/>
      <w:jc w:val="center"/>
      <w:textAlignment w:val="center"/>
    </w:pPr>
    <w:rPr>
      <w:b/>
      <w:bCs/>
      <w:i/>
      <w:iCs/>
      <w:kern w:val="0"/>
      <w:sz w:val="28"/>
      <w:szCs w:val="28"/>
      <w:lang w:eastAsia="es-CO"/>
    </w:rPr>
  </w:style>
  <w:style w:type="paragraph" w:styleId="xl126" w:customStyle="1">
    <w:name w:val="xl126"/>
    <w:basedOn w:val="Normal"/>
    <w:rsid w:val="00D12650"/>
    <w:pPr>
      <w:pBdr>
        <w:top w:val="single" w:color="auto" w:sz="4" w:space="0"/>
        <w:bottom w:val="single" w:color="auto" w:sz="4" w:space="0"/>
      </w:pBdr>
      <w:spacing w:before="100" w:beforeAutospacing="1" w:after="100" w:afterAutospacing="1" w:line="240" w:lineRule="auto"/>
      <w:ind w:firstLine="0"/>
      <w:jc w:val="center"/>
      <w:textAlignment w:val="center"/>
    </w:pPr>
    <w:rPr>
      <w:b/>
      <w:bCs/>
      <w:i/>
      <w:iCs/>
      <w:kern w:val="0"/>
      <w:sz w:val="28"/>
      <w:szCs w:val="28"/>
      <w:lang w:eastAsia="es-CO"/>
    </w:rPr>
  </w:style>
  <w:style w:type="paragraph" w:styleId="xl127" w:customStyle="1">
    <w:name w:val="xl127"/>
    <w:basedOn w:val="Normal"/>
    <w:rsid w:val="00D12650"/>
    <w:pPr>
      <w:pBdr>
        <w:top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b/>
      <w:bCs/>
      <w:i/>
      <w:iCs/>
      <w:kern w:val="0"/>
      <w:sz w:val="28"/>
      <w:szCs w:val="28"/>
      <w:lang w:eastAsia="es-CO"/>
    </w:rPr>
  </w:style>
  <w:style w:type="paragraph" w:styleId="xl128" w:customStyle="1">
    <w:name w:val="xl128"/>
    <w:basedOn w:val="Normal"/>
    <w:rsid w:val="00D12650"/>
    <w:pPr>
      <w:spacing w:before="100" w:beforeAutospacing="1" w:after="100" w:afterAutospacing="1" w:line="240" w:lineRule="auto"/>
      <w:ind w:firstLine="0"/>
      <w:jc w:val="left"/>
      <w:textAlignment w:val="center"/>
    </w:pPr>
    <w:rPr>
      <w:kern w:val="0"/>
      <w:lang w:eastAsia="es-CO"/>
    </w:rPr>
  </w:style>
  <w:style w:type="paragraph" w:styleId="xl129" w:customStyle="1">
    <w:name w:val="xl129"/>
    <w:basedOn w:val="Normal"/>
    <w:rsid w:val="00D12650"/>
    <w:pPr>
      <w:pBdr>
        <w:bottom w:val="single" w:color="auto" w:sz="4" w:space="0"/>
      </w:pBdr>
      <w:spacing w:before="100" w:beforeAutospacing="1" w:after="100" w:afterAutospacing="1" w:line="240" w:lineRule="auto"/>
      <w:ind w:firstLine="0"/>
      <w:jc w:val="center"/>
      <w:textAlignment w:val="center"/>
    </w:pPr>
    <w:rPr>
      <w:kern w:val="0"/>
      <w:lang w:eastAsia="es-CO"/>
    </w:rPr>
  </w:style>
  <w:style w:type="paragraph" w:styleId="xl130" w:customStyle="1">
    <w:name w:val="xl130"/>
    <w:basedOn w:val="Normal"/>
    <w:rsid w:val="00D1265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textAlignment w:val="center"/>
    </w:pPr>
    <w:rPr>
      <w:kern w:val="0"/>
      <w:lang w:eastAsia="es-CO"/>
    </w:rPr>
  </w:style>
  <w:style w:type="paragraph" w:styleId="xl131" w:customStyle="1">
    <w:name w:val="xl131"/>
    <w:basedOn w:val="Normal"/>
    <w:rsid w:val="00D12650"/>
    <w:pPr>
      <w:pBdr>
        <w:top w:val="single" w:color="auto" w:sz="4" w:space="0"/>
        <w:left w:val="single" w:color="auto" w:sz="4" w:space="0"/>
        <w:bottom w:val="single" w:color="auto" w:sz="4" w:space="0"/>
        <w:right w:val="single" w:color="auto" w:sz="4" w:space="0"/>
      </w:pBdr>
      <w:shd w:val="clear" w:color="000000" w:fill="FBE2D5"/>
      <w:spacing w:before="100" w:beforeAutospacing="1" w:after="100" w:afterAutospacing="1" w:line="240" w:lineRule="auto"/>
      <w:ind w:firstLine="0"/>
      <w:jc w:val="center"/>
      <w:textAlignment w:val="center"/>
    </w:pPr>
    <w:rPr>
      <w:b/>
      <w:bCs/>
      <w:kern w:val="0"/>
      <w:lang w:eastAsia="es-CO"/>
    </w:rPr>
  </w:style>
  <w:style w:type="paragraph" w:styleId="xl132" w:customStyle="1">
    <w:name w:val="xl132"/>
    <w:basedOn w:val="Normal"/>
    <w:rsid w:val="00D12650"/>
    <w:pPr>
      <w:pBdr>
        <w:top w:val="single" w:color="auto" w:sz="4" w:space="0"/>
      </w:pBdr>
      <w:spacing w:before="100" w:beforeAutospacing="1" w:after="100" w:afterAutospacing="1" w:line="240" w:lineRule="auto"/>
      <w:ind w:firstLine="0"/>
      <w:jc w:val="left"/>
      <w:textAlignment w:val="center"/>
    </w:pPr>
    <w:rPr>
      <w:i/>
      <w:iCs/>
      <w:kern w:val="0"/>
      <w:lang w:eastAsia="es-CO"/>
    </w:rPr>
  </w:style>
  <w:style w:type="paragraph" w:styleId="xl133" w:customStyle="1">
    <w:name w:val="xl133"/>
    <w:basedOn w:val="Normal"/>
    <w:rsid w:val="00D12650"/>
    <w:pPr>
      <w:spacing w:before="100" w:beforeAutospacing="1" w:after="100" w:afterAutospacing="1" w:line="240" w:lineRule="auto"/>
      <w:ind w:firstLine="0"/>
      <w:jc w:val="left"/>
      <w:textAlignment w:val="center"/>
    </w:pPr>
    <w:rPr>
      <w:i/>
      <w:iCs/>
      <w:kern w:val="0"/>
      <w:lang w:eastAsia="es-CO"/>
    </w:rPr>
  </w:style>
  <w:style w:type="paragraph" w:styleId="xl134" w:customStyle="1">
    <w:name w:val="xl134"/>
    <w:basedOn w:val="Normal"/>
    <w:rsid w:val="00D12650"/>
    <w:pPr>
      <w:pBdr>
        <w:top w:val="single" w:color="auto" w:sz="4" w:space="0"/>
        <w:left w:val="single" w:color="auto" w:sz="4" w:space="0"/>
        <w:bottom w:val="single" w:color="auto" w:sz="4" w:space="0"/>
      </w:pBdr>
      <w:spacing w:before="100" w:beforeAutospacing="1" w:after="100" w:afterAutospacing="1" w:line="240" w:lineRule="auto"/>
      <w:ind w:firstLine="0"/>
      <w:jc w:val="center"/>
      <w:textAlignment w:val="center"/>
    </w:pPr>
    <w:rPr>
      <w:b/>
      <w:bCs/>
      <w:kern w:val="0"/>
      <w:sz w:val="32"/>
      <w:szCs w:val="32"/>
      <w:lang w:eastAsia="es-CO"/>
    </w:rPr>
  </w:style>
  <w:style w:type="paragraph" w:styleId="xl135" w:customStyle="1">
    <w:name w:val="xl135"/>
    <w:basedOn w:val="Normal"/>
    <w:rsid w:val="00D12650"/>
    <w:pPr>
      <w:pBdr>
        <w:top w:val="single" w:color="auto" w:sz="4" w:space="0"/>
        <w:bottom w:val="single" w:color="auto" w:sz="4" w:space="0"/>
      </w:pBdr>
      <w:spacing w:before="100" w:beforeAutospacing="1" w:after="100" w:afterAutospacing="1" w:line="240" w:lineRule="auto"/>
      <w:ind w:firstLine="0"/>
      <w:jc w:val="center"/>
      <w:textAlignment w:val="center"/>
    </w:pPr>
    <w:rPr>
      <w:b/>
      <w:bCs/>
      <w:kern w:val="0"/>
      <w:sz w:val="32"/>
      <w:szCs w:val="32"/>
      <w:lang w:eastAsia="es-CO"/>
    </w:rPr>
  </w:style>
  <w:style w:type="paragraph" w:styleId="xl136" w:customStyle="1">
    <w:name w:val="xl136"/>
    <w:basedOn w:val="Normal"/>
    <w:rsid w:val="00D12650"/>
    <w:pPr>
      <w:pBdr>
        <w:top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b/>
      <w:bCs/>
      <w:kern w:val="0"/>
      <w:sz w:val="32"/>
      <w:szCs w:val="32"/>
      <w:lang w:eastAsia="es-CO"/>
    </w:rPr>
  </w:style>
  <w:style w:type="paragraph" w:styleId="xl137" w:customStyle="1">
    <w:name w:val="xl137"/>
    <w:basedOn w:val="Normal"/>
    <w:rsid w:val="00D12650"/>
    <w:pPr>
      <w:spacing w:before="100" w:beforeAutospacing="1" w:after="100" w:afterAutospacing="1" w:line="240" w:lineRule="auto"/>
      <w:ind w:firstLine="0"/>
      <w:jc w:val="left"/>
      <w:textAlignment w:val="center"/>
    </w:pPr>
    <w:rPr>
      <w:kern w:val="0"/>
      <w:lang w:eastAsia="es-CO"/>
    </w:rPr>
  </w:style>
  <w:style w:type="paragraph" w:styleId="xl138" w:customStyle="1">
    <w:name w:val="xl138"/>
    <w:basedOn w:val="Normal"/>
    <w:rsid w:val="00D1265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textAlignment w:val="center"/>
    </w:pPr>
    <w:rPr>
      <w:i/>
      <w:iCs/>
      <w:kern w:val="0"/>
      <w:lang w:eastAsia="es-CO"/>
    </w:rPr>
  </w:style>
  <w:style w:type="paragraph" w:styleId="xl139" w:customStyle="1">
    <w:name w:val="xl139"/>
    <w:basedOn w:val="Normal"/>
    <w:rsid w:val="00D12650"/>
    <w:pPr>
      <w:pBdr>
        <w:top w:val="single" w:color="auto" w:sz="4" w:space="0"/>
        <w:left w:val="single" w:color="auto" w:sz="4" w:space="0"/>
        <w:bottom w:val="single" w:color="auto" w:sz="4" w:space="0"/>
        <w:right w:val="single" w:color="auto" w:sz="4" w:space="0"/>
      </w:pBdr>
      <w:shd w:val="clear" w:color="000000" w:fill="F2F2F2"/>
      <w:spacing w:before="100" w:beforeAutospacing="1" w:after="100" w:afterAutospacing="1" w:line="240" w:lineRule="auto"/>
      <w:ind w:firstLine="0"/>
      <w:jc w:val="left"/>
      <w:textAlignment w:val="center"/>
    </w:pPr>
    <w:rPr>
      <w:i/>
      <w:iCs/>
      <w:kern w:val="0"/>
      <w:lang w:eastAsia="es-CO"/>
    </w:rPr>
  </w:style>
  <w:style w:type="paragraph" w:styleId="xl140" w:customStyle="1">
    <w:name w:val="xl140"/>
    <w:basedOn w:val="Normal"/>
    <w:rsid w:val="00D12650"/>
    <w:pPr>
      <w:spacing w:before="100" w:beforeAutospacing="1" w:after="100" w:afterAutospacing="1" w:line="240" w:lineRule="auto"/>
      <w:ind w:firstLine="0"/>
      <w:jc w:val="left"/>
    </w:pPr>
    <w:rPr>
      <w:kern w:val="0"/>
      <w:lang w:eastAsia="es-CO"/>
    </w:rPr>
  </w:style>
  <w:style w:type="paragraph" w:styleId="xl141" w:customStyle="1">
    <w:name w:val="xl141"/>
    <w:basedOn w:val="Normal"/>
    <w:rsid w:val="00D12650"/>
    <w:pPr>
      <w:pBdr>
        <w:top w:val="single" w:color="auto" w:sz="4" w:space="0"/>
      </w:pBdr>
      <w:spacing w:before="100" w:beforeAutospacing="1" w:after="100" w:afterAutospacing="1" w:line="240" w:lineRule="auto"/>
      <w:ind w:firstLine="0"/>
      <w:jc w:val="left"/>
      <w:textAlignment w:val="center"/>
    </w:pPr>
    <w:rPr>
      <w:i/>
      <w:iCs/>
      <w:kern w:val="0"/>
      <w:lang w:eastAsia="es-CO"/>
    </w:rPr>
  </w:style>
  <w:style w:type="numbering" w:styleId="Sinlista1" w:customStyle="1">
    <w:name w:val="Sin lista1"/>
    <w:next w:val="Sinlista"/>
    <w:uiPriority w:val="99"/>
    <w:semiHidden/>
    <w:unhideWhenUsed/>
    <w:rsid w:val="00D12650"/>
  </w:style>
  <w:style w:type="numbering" w:styleId="NoList1" w:customStyle="1">
    <w:name w:val="No List1"/>
    <w:next w:val="Sinlista"/>
    <w:uiPriority w:val="99"/>
    <w:semiHidden/>
    <w:unhideWhenUsed/>
    <w:rsid w:val="00D56A6F"/>
  </w:style>
  <w:style w:type="paragraph" w:styleId="Textoindependiente">
    <w:name w:val="Body Text"/>
    <w:basedOn w:val="Normal"/>
    <w:link w:val="TextoindependienteCar"/>
    <w:uiPriority w:val="1"/>
    <w:qFormat/>
    <w:rsid w:val="004308D5"/>
    <w:pPr>
      <w:autoSpaceDE w:val="0"/>
      <w:autoSpaceDN w:val="0"/>
      <w:spacing w:before="185" w:line="252" w:lineRule="auto"/>
      <w:ind w:left="110" w:right="106" w:firstLine="351"/>
    </w:pPr>
    <w:rPr>
      <w:w w:val="105"/>
      <w:kern w:val="0"/>
      <w:lang w:eastAsia="en-US" w:bidi="en-US"/>
    </w:rPr>
  </w:style>
  <w:style w:type="character" w:styleId="TextoindependienteCar" w:customStyle="1">
    <w:name w:val="Texto independiente Car"/>
    <w:basedOn w:val="Fuentedeprrafopredeter"/>
    <w:link w:val="Textoindependiente"/>
    <w:uiPriority w:val="1"/>
    <w:rsid w:val="004308D5"/>
    <w:rPr>
      <w:rFonts w:ascii="Times New Roman" w:hAnsi="Times New Roman" w:eastAsia="Times New Roman" w:cs="Times New Roman"/>
      <w:w w:val="105"/>
      <w:sz w:val="24"/>
      <w:szCs w:val="24"/>
      <w:lang w:val="en" w:bidi="en-US"/>
    </w:rPr>
  </w:style>
  <w:style w:type="character" w:styleId="Nmerodelnea">
    <w:name w:val="line number"/>
    <w:basedOn w:val="Fuentedeprrafopredeter"/>
    <w:uiPriority w:val="99"/>
    <w:semiHidden/>
    <w:unhideWhenUsed/>
    <w:rsid w:val="00EA76D9"/>
  </w:style>
  <w:style w:type="numbering" w:styleId="Sinlista2" w:customStyle="1">
    <w:name w:val="Sin lista2"/>
    <w:next w:val="Sinlista"/>
    <w:uiPriority w:val="99"/>
    <w:semiHidden/>
    <w:unhideWhenUsed/>
    <w:rsid w:val="008F36FA"/>
  </w:style>
  <w:style w:type="table" w:styleId="Tablaconcuadrcula1" w:customStyle="1">
    <w:name w:val="Tabla con cuadrícula1"/>
    <w:basedOn w:val="Tablanormal"/>
    <w:next w:val="Tablaconcuadrcula"/>
    <w:uiPriority w:val="39"/>
    <w:rsid w:val="008F36F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EA0D35"/>
    <w:pPr>
      <w:spacing w:before="100" w:beforeAutospacing="1" w:after="100" w:afterAutospacing="1" w:line="240" w:lineRule="auto"/>
      <w:ind w:firstLine="0"/>
      <w:jc w:val="left"/>
    </w:pPr>
    <w:rPr>
      <w:kern w:val="0"/>
      <w:lang w:eastAsia="es-CO"/>
    </w:rPr>
  </w:style>
  <w:style w:type="paragraph" w:styleId="EndNoteBibliography" w:customStyle="1">
    <w:name w:val="EndNote Bibliography"/>
    <w:basedOn w:val="Normal"/>
    <w:link w:val="EndNoteBibliographyCar"/>
    <w:rsid w:val="0069721A"/>
    <w:pPr>
      <w:spacing w:line="240" w:lineRule="auto"/>
    </w:pPr>
    <w:rPr>
      <w:noProof/>
      <w:lang w:val="el-GR"/>
    </w:rPr>
  </w:style>
  <w:style w:type="character" w:styleId="EndNoteBibliographyCar" w:customStyle="1">
    <w:name w:val="EndNote Bibliography Car"/>
    <w:basedOn w:val="Fuentedeprrafopredeter"/>
    <w:link w:val="EndNoteBibliography"/>
    <w:rsid w:val="0069721A"/>
    <w:rPr>
      <w:rFonts w:ascii="Times New Roman" w:hAnsi="Times New Roman" w:eastAsia="Times New Roman" w:cs="Times New Roman"/>
      <w:noProof/>
      <w:kern w:val="2"/>
      <w:sz w:val="24"/>
      <w:szCs w:val="24"/>
      <w:lang w:val="el-GR" w:eastAsia="el-GR"/>
    </w:rPr>
  </w:style>
  <w:style w:type="paragraph" w:styleId="EndNoteBibliographyTitle" w:customStyle="1">
    <w:name w:val="EndNote Bibliography Title"/>
    <w:basedOn w:val="Normal"/>
    <w:link w:val="EndNoteBibliographyTitleCar"/>
    <w:rsid w:val="000D0D87"/>
    <w:pPr>
      <w:spacing w:after="0"/>
      <w:jc w:val="center"/>
    </w:pPr>
    <w:rPr>
      <w:noProof/>
      <w:lang w:val="el-GR"/>
    </w:rPr>
  </w:style>
  <w:style w:type="character" w:styleId="DescripcinCar" w:customStyle="1">
    <w:name w:val="Descripción Car"/>
    <w:basedOn w:val="Fuentedeprrafopredeter"/>
    <w:link w:val="Descripcin"/>
    <w:uiPriority w:val="35"/>
    <w:rsid w:val="000D0D87"/>
    <w:rPr>
      <w:rFonts w:ascii="Times New Roman" w:hAnsi="Times New Roman" w:eastAsia="Times New Roman" w:cs="Times New Roman"/>
      <w:i/>
      <w:iCs/>
      <w:color w:val="44546A" w:themeColor="text2"/>
      <w:kern w:val="2"/>
      <w:sz w:val="18"/>
      <w:szCs w:val="18"/>
      <w:lang w:eastAsia="el-GR"/>
    </w:rPr>
  </w:style>
  <w:style w:type="character" w:styleId="EndNoteBibliographyTitleCar" w:customStyle="1">
    <w:name w:val="EndNote Bibliography Title Car"/>
    <w:basedOn w:val="DescripcinCar"/>
    <w:link w:val="EndNoteBibliographyTitle"/>
    <w:rsid w:val="000D0D87"/>
    <w:rPr>
      <w:rFonts w:ascii="Times New Roman" w:hAnsi="Times New Roman" w:eastAsia="Times New Roman" w:cs="Times New Roman"/>
      <w:i w:val="0"/>
      <w:iCs w:val="0"/>
      <w:noProof/>
      <w:color w:val="44546A" w:themeColor="text2"/>
      <w:kern w:val="2"/>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2618">
      <w:bodyDiv w:val="1"/>
      <w:marLeft w:val="0"/>
      <w:marRight w:val="0"/>
      <w:marTop w:val="0"/>
      <w:marBottom w:val="0"/>
      <w:divBdr>
        <w:top w:val="none" w:sz="0" w:space="0" w:color="auto"/>
        <w:left w:val="none" w:sz="0" w:space="0" w:color="auto"/>
        <w:bottom w:val="none" w:sz="0" w:space="0" w:color="auto"/>
        <w:right w:val="none" w:sz="0" w:space="0" w:color="auto"/>
      </w:divBdr>
    </w:div>
    <w:div w:id="18045234">
      <w:bodyDiv w:val="1"/>
      <w:marLeft w:val="0"/>
      <w:marRight w:val="0"/>
      <w:marTop w:val="0"/>
      <w:marBottom w:val="0"/>
      <w:divBdr>
        <w:top w:val="none" w:sz="0" w:space="0" w:color="auto"/>
        <w:left w:val="none" w:sz="0" w:space="0" w:color="auto"/>
        <w:bottom w:val="none" w:sz="0" w:space="0" w:color="auto"/>
        <w:right w:val="none" w:sz="0" w:space="0" w:color="auto"/>
      </w:divBdr>
    </w:div>
    <w:div w:id="89357916">
      <w:bodyDiv w:val="1"/>
      <w:marLeft w:val="0"/>
      <w:marRight w:val="0"/>
      <w:marTop w:val="0"/>
      <w:marBottom w:val="0"/>
      <w:divBdr>
        <w:top w:val="none" w:sz="0" w:space="0" w:color="auto"/>
        <w:left w:val="none" w:sz="0" w:space="0" w:color="auto"/>
        <w:bottom w:val="none" w:sz="0" w:space="0" w:color="auto"/>
        <w:right w:val="none" w:sz="0" w:space="0" w:color="auto"/>
      </w:divBdr>
    </w:div>
    <w:div w:id="120854475">
      <w:bodyDiv w:val="1"/>
      <w:marLeft w:val="0"/>
      <w:marRight w:val="0"/>
      <w:marTop w:val="0"/>
      <w:marBottom w:val="0"/>
      <w:divBdr>
        <w:top w:val="none" w:sz="0" w:space="0" w:color="auto"/>
        <w:left w:val="none" w:sz="0" w:space="0" w:color="auto"/>
        <w:bottom w:val="none" w:sz="0" w:space="0" w:color="auto"/>
        <w:right w:val="none" w:sz="0" w:space="0" w:color="auto"/>
      </w:divBdr>
    </w:div>
    <w:div w:id="178204941">
      <w:bodyDiv w:val="1"/>
      <w:marLeft w:val="0"/>
      <w:marRight w:val="0"/>
      <w:marTop w:val="0"/>
      <w:marBottom w:val="0"/>
      <w:divBdr>
        <w:top w:val="none" w:sz="0" w:space="0" w:color="auto"/>
        <w:left w:val="none" w:sz="0" w:space="0" w:color="auto"/>
        <w:bottom w:val="none" w:sz="0" w:space="0" w:color="auto"/>
        <w:right w:val="none" w:sz="0" w:space="0" w:color="auto"/>
      </w:divBdr>
    </w:div>
    <w:div w:id="432165146">
      <w:bodyDiv w:val="1"/>
      <w:marLeft w:val="0"/>
      <w:marRight w:val="0"/>
      <w:marTop w:val="0"/>
      <w:marBottom w:val="0"/>
      <w:divBdr>
        <w:top w:val="none" w:sz="0" w:space="0" w:color="auto"/>
        <w:left w:val="none" w:sz="0" w:space="0" w:color="auto"/>
        <w:bottom w:val="none" w:sz="0" w:space="0" w:color="auto"/>
        <w:right w:val="none" w:sz="0" w:space="0" w:color="auto"/>
      </w:divBdr>
    </w:div>
    <w:div w:id="530924719">
      <w:bodyDiv w:val="1"/>
      <w:marLeft w:val="0"/>
      <w:marRight w:val="0"/>
      <w:marTop w:val="0"/>
      <w:marBottom w:val="0"/>
      <w:divBdr>
        <w:top w:val="none" w:sz="0" w:space="0" w:color="auto"/>
        <w:left w:val="none" w:sz="0" w:space="0" w:color="auto"/>
        <w:bottom w:val="none" w:sz="0" w:space="0" w:color="auto"/>
        <w:right w:val="none" w:sz="0" w:space="0" w:color="auto"/>
      </w:divBdr>
    </w:div>
    <w:div w:id="552276354">
      <w:bodyDiv w:val="1"/>
      <w:marLeft w:val="0"/>
      <w:marRight w:val="0"/>
      <w:marTop w:val="0"/>
      <w:marBottom w:val="0"/>
      <w:divBdr>
        <w:top w:val="none" w:sz="0" w:space="0" w:color="auto"/>
        <w:left w:val="none" w:sz="0" w:space="0" w:color="auto"/>
        <w:bottom w:val="none" w:sz="0" w:space="0" w:color="auto"/>
        <w:right w:val="none" w:sz="0" w:space="0" w:color="auto"/>
      </w:divBdr>
    </w:div>
    <w:div w:id="656692565">
      <w:bodyDiv w:val="1"/>
      <w:marLeft w:val="0"/>
      <w:marRight w:val="0"/>
      <w:marTop w:val="0"/>
      <w:marBottom w:val="0"/>
      <w:divBdr>
        <w:top w:val="none" w:sz="0" w:space="0" w:color="auto"/>
        <w:left w:val="none" w:sz="0" w:space="0" w:color="auto"/>
        <w:bottom w:val="none" w:sz="0" w:space="0" w:color="auto"/>
        <w:right w:val="none" w:sz="0" w:space="0" w:color="auto"/>
      </w:divBdr>
    </w:div>
    <w:div w:id="741025393">
      <w:bodyDiv w:val="1"/>
      <w:marLeft w:val="0"/>
      <w:marRight w:val="0"/>
      <w:marTop w:val="0"/>
      <w:marBottom w:val="0"/>
      <w:divBdr>
        <w:top w:val="none" w:sz="0" w:space="0" w:color="auto"/>
        <w:left w:val="none" w:sz="0" w:space="0" w:color="auto"/>
        <w:bottom w:val="none" w:sz="0" w:space="0" w:color="auto"/>
        <w:right w:val="none" w:sz="0" w:space="0" w:color="auto"/>
      </w:divBdr>
    </w:div>
    <w:div w:id="800153628">
      <w:bodyDiv w:val="1"/>
      <w:marLeft w:val="0"/>
      <w:marRight w:val="0"/>
      <w:marTop w:val="0"/>
      <w:marBottom w:val="0"/>
      <w:divBdr>
        <w:top w:val="none" w:sz="0" w:space="0" w:color="auto"/>
        <w:left w:val="none" w:sz="0" w:space="0" w:color="auto"/>
        <w:bottom w:val="none" w:sz="0" w:space="0" w:color="auto"/>
        <w:right w:val="none" w:sz="0" w:space="0" w:color="auto"/>
      </w:divBdr>
    </w:div>
    <w:div w:id="854072647">
      <w:bodyDiv w:val="1"/>
      <w:marLeft w:val="0"/>
      <w:marRight w:val="0"/>
      <w:marTop w:val="0"/>
      <w:marBottom w:val="0"/>
      <w:divBdr>
        <w:top w:val="none" w:sz="0" w:space="0" w:color="auto"/>
        <w:left w:val="none" w:sz="0" w:space="0" w:color="auto"/>
        <w:bottom w:val="none" w:sz="0" w:space="0" w:color="auto"/>
        <w:right w:val="none" w:sz="0" w:space="0" w:color="auto"/>
      </w:divBdr>
    </w:div>
    <w:div w:id="963004728">
      <w:bodyDiv w:val="1"/>
      <w:marLeft w:val="0"/>
      <w:marRight w:val="0"/>
      <w:marTop w:val="0"/>
      <w:marBottom w:val="0"/>
      <w:divBdr>
        <w:top w:val="none" w:sz="0" w:space="0" w:color="auto"/>
        <w:left w:val="none" w:sz="0" w:space="0" w:color="auto"/>
        <w:bottom w:val="none" w:sz="0" w:space="0" w:color="auto"/>
        <w:right w:val="none" w:sz="0" w:space="0" w:color="auto"/>
      </w:divBdr>
    </w:div>
    <w:div w:id="976496215">
      <w:bodyDiv w:val="1"/>
      <w:marLeft w:val="0"/>
      <w:marRight w:val="0"/>
      <w:marTop w:val="0"/>
      <w:marBottom w:val="0"/>
      <w:divBdr>
        <w:top w:val="none" w:sz="0" w:space="0" w:color="auto"/>
        <w:left w:val="none" w:sz="0" w:space="0" w:color="auto"/>
        <w:bottom w:val="none" w:sz="0" w:space="0" w:color="auto"/>
        <w:right w:val="none" w:sz="0" w:space="0" w:color="auto"/>
      </w:divBdr>
    </w:div>
    <w:div w:id="1098719246">
      <w:bodyDiv w:val="1"/>
      <w:marLeft w:val="0"/>
      <w:marRight w:val="0"/>
      <w:marTop w:val="0"/>
      <w:marBottom w:val="0"/>
      <w:divBdr>
        <w:top w:val="none" w:sz="0" w:space="0" w:color="auto"/>
        <w:left w:val="none" w:sz="0" w:space="0" w:color="auto"/>
        <w:bottom w:val="none" w:sz="0" w:space="0" w:color="auto"/>
        <w:right w:val="none" w:sz="0" w:space="0" w:color="auto"/>
      </w:divBdr>
    </w:div>
    <w:div w:id="1179467110">
      <w:bodyDiv w:val="1"/>
      <w:marLeft w:val="0"/>
      <w:marRight w:val="0"/>
      <w:marTop w:val="0"/>
      <w:marBottom w:val="0"/>
      <w:divBdr>
        <w:top w:val="none" w:sz="0" w:space="0" w:color="auto"/>
        <w:left w:val="none" w:sz="0" w:space="0" w:color="auto"/>
        <w:bottom w:val="none" w:sz="0" w:space="0" w:color="auto"/>
        <w:right w:val="none" w:sz="0" w:space="0" w:color="auto"/>
      </w:divBdr>
    </w:div>
    <w:div w:id="1199077643">
      <w:bodyDiv w:val="1"/>
      <w:marLeft w:val="0"/>
      <w:marRight w:val="0"/>
      <w:marTop w:val="0"/>
      <w:marBottom w:val="0"/>
      <w:divBdr>
        <w:top w:val="none" w:sz="0" w:space="0" w:color="auto"/>
        <w:left w:val="none" w:sz="0" w:space="0" w:color="auto"/>
        <w:bottom w:val="none" w:sz="0" w:space="0" w:color="auto"/>
        <w:right w:val="none" w:sz="0" w:space="0" w:color="auto"/>
      </w:divBdr>
    </w:div>
    <w:div w:id="1328557152">
      <w:bodyDiv w:val="1"/>
      <w:marLeft w:val="0"/>
      <w:marRight w:val="0"/>
      <w:marTop w:val="0"/>
      <w:marBottom w:val="0"/>
      <w:divBdr>
        <w:top w:val="none" w:sz="0" w:space="0" w:color="auto"/>
        <w:left w:val="none" w:sz="0" w:space="0" w:color="auto"/>
        <w:bottom w:val="none" w:sz="0" w:space="0" w:color="auto"/>
        <w:right w:val="none" w:sz="0" w:space="0" w:color="auto"/>
      </w:divBdr>
    </w:div>
    <w:div w:id="1384796048">
      <w:bodyDiv w:val="1"/>
      <w:marLeft w:val="0"/>
      <w:marRight w:val="0"/>
      <w:marTop w:val="0"/>
      <w:marBottom w:val="0"/>
      <w:divBdr>
        <w:top w:val="none" w:sz="0" w:space="0" w:color="auto"/>
        <w:left w:val="none" w:sz="0" w:space="0" w:color="auto"/>
        <w:bottom w:val="none" w:sz="0" w:space="0" w:color="auto"/>
        <w:right w:val="none" w:sz="0" w:space="0" w:color="auto"/>
      </w:divBdr>
    </w:div>
    <w:div w:id="1475104901">
      <w:bodyDiv w:val="1"/>
      <w:marLeft w:val="0"/>
      <w:marRight w:val="0"/>
      <w:marTop w:val="0"/>
      <w:marBottom w:val="0"/>
      <w:divBdr>
        <w:top w:val="none" w:sz="0" w:space="0" w:color="auto"/>
        <w:left w:val="none" w:sz="0" w:space="0" w:color="auto"/>
        <w:bottom w:val="none" w:sz="0" w:space="0" w:color="auto"/>
        <w:right w:val="none" w:sz="0" w:space="0" w:color="auto"/>
      </w:divBdr>
    </w:div>
    <w:div w:id="1615213599">
      <w:bodyDiv w:val="1"/>
      <w:marLeft w:val="0"/>
      <w:marRight w:val="0"/>
      <w:marTop w:val="0"/>
      <w:marBottom w:val="0"/>
      <w:divBdr>
        <w:top w:val="none" w:sz="0" w:space="0" w:color="auto"/>
        <w:left w:val="none" w:sz="0" w:space="0" w:color="auto"/>
        <w:bottom w:val="none" w:sz="0" w:space="0" w:color="auto"/>
        <w:right w:val="none" w:sz="0" w:space="0" w:color="auto"/>
      </w:divBdr>
    </w:div>
    <w:div w:id="1665621559">
      <w:bodyDiv w:val="1"/>
      <w:marLeft w:val="0"/>
      <w:marRight w:val="0"/>
      <w:marTop w:val="0"/>
      <w:marBottom w:val="0"/>
      <w:divBdr>
        <w:top w:val="none" w:sz="0" w:space="0" w:color="auto"/>
        <w:left w:val="none" w:sz="0" w:space="0" w:color="auto"/>
        <w:bottom w:val="none" w:sz="0" w:space="0" w:color="auto"/>
        <w:right w:val="none" w:sz="0" w:space="0" w:color="auto"/>
      </w:divBdr>
    </w:div>
    <w:div w:id="1678455580">
      <w:bodyDiv w:val="1"/>
      <w:marLeft w:val="0"/>
      <w:marRight w:val="0"/>
      <w:marTop w:val="0"/>
      <w:marBottom w:val="0"/>
      <w:divBdr>
        <w:top w:val="none" w:sz="0" w:space="0" w:color="auto"/>
        <w:left w:val="none" w:sz="0" w:space="0" w:color="auto"/>
        <w:bottom w:val="none" w:sz="0" w:space="0" w:color="auto"/>
        <w:right w:val="none" w:sz="0" w:space="0" w:color="auto"/>
      </w:divBdr>
    </w:div>
    <w:div w:id="1692338941">
      <w:bodyDiv w:val="1"/>
      <w:marLeft w:val="0"/>
      <w:marRight w:val="0"/>
      <w:marTop w:val="0"/>
      <w:marBottom w:val="0"/>
      <w:divBdr>
        <w:top w:val="none" w:sz="0" w:space="0" w:color="auto"/>
        <w:left w:val="none" w:sz="0" w:space="0" w:color="auto"/>
        <w:bottom w:val="none" w:sz="0" w:space="0" w:color="auto"/>
        <w:right w:val="none" w:sz="0" w:space="0" w:color="auto"/>
      </w:divBdr>
    </w:div>
    <w:div w:id="1706713210">
      <w:bodyDiv w:val="1"/>
      <w:marLeft w:val="0"/>
      <w:marRight w:val="0"/>
      <w:marTop w:val="0"/>
      <w:marBottom w:val="0"/>
      <w:divBdr>
        <w:top w:val="none" w:sz="0" w:space="0" w:color="auto"/>
        <w:left w:val="none" w:sz="0" w:space="0" w:color="auto"/>
        <w:bottom w:val="none" w:sz="0" w:space="0" w:color="auto"/>
        <w:right w:val="none" w:sz="0" w:space="0" w:color="auto"/>
      </w:divBdr>
    </w:div>
    <w:div w:id="1711222806">
      <w:bodyDiv w:val="1"/>
      <w:marLeft w:val="0"/>
      <w:marRight w:val="0"/>
      <w:marTop w:val="0"/>
      <w:marBottom w:val="0"/>
      <w:divBdr>
        <w:top w:val="none" w:sz="0" w:space="0" w:color="auto"/>
        <w:left w:val="none" w:sz="0" w:space="0" w:color="auto"/>
        <w:bottom w:val="none" w:sz="0" w:space="0" w:color="auto"/>
        <w:right w:val="none" w:sz="0" w:space="0" w:color="auto"/>
      </w:divBdr>
    </w:div>
    <w:div w:id="1735202183">
      <w:bodyDiv w:val="1"/>
      <w:marLeft w:val="0"/>
      <w:marRight w:val="0"/>
      <w:marTop w:val="0"/>
      <w:marBottom w:val="0"/>
      <w:divBdr>
        <w:top w:val="none" w:sz="0" w:space="0" w:color="auto"/>
        <w:left w:val="none" w:sz="0" w:space="0" w:color="auto"/>
        <w:bottom w:val="none" w:sz="0" w:space="0" w:color="auto"/>
        <w:right w:val="none" w:sz="0" w:space="0" w:color="auto"/>
      </w:divBdr>
    </w:div>
    <w:div w:id="1810171233">
      <w:bodyDiv w:val="1"/>
      <w:marLeft w:val="0"/>
      <w:marRight w:val="0"/>
      <w:marTop w:val="0"/>
      <w:marBottom w:val="0"/>
      <w:divBdr>
        <w:top w:val="none" w:sz="0" w:space="0" w:color="auto"/>
        <w:left w:val="none" w:sz="0" w:space="0" w:color="auto"/>
        <w:bottom w:val="none" w:sz="0" w:space="0" w:color="auto"/>
        <w:right w:val="none" w:sz="0" w:space="0" w:color="auto"/>
      </w:divBdr>
    </w:div>
    <w:div w:id="1938367740">
      <w:bodyDiv w:val="1"/>
      <w:marLeft w:val="0"/>
      <w:marRight w:val="0"/>
      <w:marTop w:val="0"/>
      <w:marBottom w:val="0"/>
      <w:divBdr>
        <w:top w:val="none" w:sz="0" w:space="0" w:color="auto"/>
        <w:left w:val="none" w:sz="0" w:space="0" w:color="auto"/>
        <w:bottom w:val="none" w:sz="0" w:space="0" w:color="auto"/>
        <w:right w:val="none" w:sz="0" w:space="0" w:color="auto"/>
      </w:divBdr>
    </w:div>
    <w:div w:id="2087913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doi.org/10.1016/j.techfore.2022.122092" TargetMode="External" Id="rId13" /><Relationship Type="http://schemas.openxmlformats.org/officeDocument/2006/relationships/hyperlink" Target="https://doi.org/10.1590/1676-0611-BN-2019-0904" TargetMode="External" Id="rId18" /><Relationship Type="http://schemas.openxmlformats.org/officeDocument/2006/relationships/hyperlink" Target="https://doi.org/10.1061/(ASCE)CO.1943-7862.0000757" TargetMode="External" Id="rId26" /><Relationship Type="http://schemas.openxmlformats.org/officeDocument/2006/relationships/hyperlink" Target="https://doi.org/10.3390/ijerph19095669" TargetMode="External" Id="rId39" /><Relationship Type="http://schemas.openxmlformats.org/officeDocument/2006/relationships/hyperlink" Target="https://doi.org/10.3390/geosciences15010024" TargetMode="External" Id="rId21" /><Relationship Type="http://schemas.openxmlformats.org/officeDocument/2006/relationships/hyperlink" Target="https://doi.org/10.1016/j.chemosphere.2018.11.108" TargetMode="External" Id="rId34" /><Relationship Type="http://schemas.openxmlformats.org/officeDocument/2006/relationships/footer" Target="footer2.xml" Id="rId42"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hyperlink" Target="https://doi.org/10.1016/j.scitotenv.2024.174318" TargetMode="External" Id="rId16" /><Relationship Type="http://schemas.openxmlformats.org/officeDocument/2006/relationships/hyperlink" Target="https://doi.org/10.1021/es501854x" TargetMode="External" Id="rId29"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doi.org/10.3389/feart.2024.1322749" TargetMode="External" Id="rId11" /><Relationship Type="http://schemas.openxmlformats.org/officeDocument/2006/relationships/hyperlink" Target="https://doi.org/10.1021/acs.estlett.2c00267" TargetMode="External" Id="rId24" /><Relationship Type="http://schemas.openxmlformats.org/officeDocument/2006/relationships/hyperlink" Target="https://doi.org/10.1016/j.ejor.2015.04.036" TargetMode="External" Id="rId32" /><Relationship Type="http://schemas.openxmlformats.org/officeDocument/2006/relationships/footer" Target="footer1.xml" Id="rId37" /><Relationship Type="http://schemas.openxmlformats.org/officeDocument/2006/relationships/hyperlink" Target="https://doi.org/10.15359/rnh.8-2.1" TargetMode="External" Id="rId40" /><Relationship Type="http://schemas.openxmlformats.org/officeDocument/2006/relationships/theme" Target="theme/theme1.xml" Id="rId45" /><Relationship Type="http://schemas.openxmlformats.org/officeDocument/2006/relationships/settings" Target="settings.xml" Id="rId5" /><Relationship Type="http://schemas.openxmlformats.org/officeDocument/2006/relationships/hyperlink" Target="https://doi.org/10.1016/j.jece.2025.119475" TargetMode="External" Id="rId15" /><Relationship Type="http://schemas.openxmlformats.org/officeDocument/2006/relationships/hyperlink" Target="https://doi.org/10.1007/s11356-024-33703-1" TargetMode="External" Id="rId23" /><Relationship Type="http://schemas.openxmlformats.org/officeDocument/2006/relationships/hyperlink" Target="https://doi.org/10.12924/CIS2018.06010001" TargetMode="External" Id="rId28" /><Relationship Type="http://schemas.openxmlformats.org/officeDocument/2006/relationships/header" Target="header1.xml" Id="rId36" /><Relationship Type="http://schemas.openxmlformats.org/officeDocument/2006/relationships/hyperlink" Target="https://doi.org/10.1016/j.ecoser.2018.03.010" TargetMode="External" Id="rId10" /><Relationship Type="http://schemas.openxmlformats.org/officeDocument/2006/relationships/hyperlink" Target="https://doi.org/10.3389/fmars.2023.1237493" TargetMode="External" Id="rId19" /><Relationship Type="http://schemas.openxmlformats.org/officeDocument/2006/relationships/hyperlink" Target="https://doi.org/10.1016/j.eiar.2015.11.007" TargetMode="External" Id="rId31" /><Relationship Type="http://schemas.microsoft.com/office/2011/relationships/people" Target="people.xml" Id="rId44" /><Relationship Type="http://schemas.openxmlformats.org/officeDocument/2006/relationships/styles" Target="styles.xml" Id="rId4" /><Relationship Type="http://schemas.openxmlformats.org/officeDocument/2006/relationships/hyperlink" Target="https://doi.org/10.1007/s10113-015-0864-4" TargetMode="External" Id="rId9" /><Relationship Type="http://schemas.openxmlformats.org/officeDocument/2006/relationships/hyperlink" Target="https://doi.org/10.1371/journal.pone.0260191" TargetMode="External" Id="rId14" /><Relationship Type="http://schemas.openxmlformats.org/officeDocument/2006/relationships/hyperlink" Target="https://doi.org/10.3390/su16198661" TargetMode="External" Id="rId22" /><Relationship Type="http://schemas.openxmlformats.org/officeDocument/2006/relationships/hyperlink" Target="https://doi.org/10.1016/j.scitotenv.2010.09.032" TargetMode="External" Id="rId27" /><Relationship Type="http://schemas.openxmlformats.org/officeDocument/2006/relationships/hyperlink" Target="https://doi.org/10.2166/wst.2015.209" TargetMode="External" Id="rId30" /><Relationship Type="http://schemas.openxmlformats.org/officeDocument/2006/relationships/hyperlink" Target="https://doi.org/10.21307/acee-2017-046" TargetMode="External" Id="rId35" /><Relationship Type="http://schemas.openxmlformats.org/officeDocument/2006/relationships/fontTable" Target="fontTable.xml" Id="rId43" /><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hyperlink" Target="https://doi.org/10.3389/fmars.2022.1057426" TargetMode="External" Id="rId12" /><Relationship Type="http://schemas.openxmlformats.org/officeDocument/2006/relationships/hyperlink" Target="https://doi.org/10.3390/su142315773" TargetMode="External" Id="rId17" /><Relationship Type="http://schemas.openxmlformats.org/officeDocument/2006/relationships/hyperlink" Target="https://doi.org/10.2166/wst.2011.543" TargetMode="External" Id="rId25" /><Relationship Type="http://schemas.openxmlformats.org/officeDocument/2006/relationships/hyperlink" Target="https://doi.org/10.1016/j.jenvman.2020.111004" TargetMode="External" Id="rId33" /><Relationship Type="http://schemas.openxmlformats.org/officeDocument/2006/relationships/image" Target="media/image1.jpeg" Id="rId38" /><Relationship Type="http://schemas.openxmlformats.org/officeDocument/2006/relationships/hyperlink" Target="https://doi.org/10.3390/su17167183" TargetMode="External" Id="rId20" /><Relationship Type="http://schemas.openxmlformats.org/officeDocument/2006/relationships/header" Target="header2.xml" Id="rId4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Grupos responsables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60671F-E5FF-48E7-9179-0288460ED6D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Desarrollo de estrategias para el manejo de aguas residuales en asentamientos periurbanos, con enfoques de sostenibilidad y economía circular, en la cuenca del río Alto Lebrija</dc:title>
  <dc:subject>Desarrollo de estrategias para el manejo de aguas residuales en asentamientos periurbanos, con enfoques de sostenibilidad y economía circular, en la cuenca del río Alto Lebrija</dc:subject>
  <dc:creator>Universidad Industrial de Santander Acueducto Metropolitano de Bucaramanga</dc:creator>
  <keywords/>
  <dc:description/>
  <lastModifiedBy>EDGAR RICARDO OVIEDO OCANA</lastModifiedBy>
  <revision>39</revision>
  <lastPrinted>2025-12-08T19:17:00.0000000Z</lastPrinted>
  <dcterms:created xsi:type="dcterms:W3CDTF">2026-02-14T20:26:00.0000000Z</dcterms:created>
  <dcterms:modified xsi:type="dcterms:W3CDTF">2026-02-16T22:21:04.5730185Z</dcterms:modified>
  <category>Convocatoria de la Asignación para la Ciencia Tecnología e Innovación-Ambiental del Sistema General de Regalías para la Conformación de un Listado de Propuestas de Proyecto Elegibles de Investigación, Desarrollo e Innovación para el Ambiente y el Desarrollo Sostenible del País</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acb842a6-826b-3d9c-a7a0-ef4bb1e4322e</vt:lpwstr>
  </property>
  <property fmtid="{D5CDD505-2E9C-101B-9397-08002B2CF9AE}" pid="24" name="Mendeley Citation Style_1">
    <vt:lpwstr>http://www.zotero.org/styles/apa</vt:lpwstr>
  </property>
  <property fmtid="{D5CDD505-2E9C-101B-9397-08002B2CF9AE}" pid="25" name="GrammarlyDocumentId">
    <vt:lpwstr>bd1b26d7-d184-463c-b0ef-5d749cc10743</vt:lpwstr>
  </property>
</Properties>
</file>