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600F2A" w14:textId="77777777" w:rsidR="003C22C1" w:rsidRPr="003C22C1" w:rsidRDefault="003C22C1" w:rsidP="003C22C1">
      <w:pPr>
        <w:pStyle w:val="Heading1"/>
        <w:adjustRightInd w:val="0"/>
        <w:spacing w:line="480" w:lineRule="auto"/>
        <w:rPr>
          <w:bCs/>
          <w:sz w:val="24"/>
          <w:szCs w:val="21"/>
          <w:lang w:val="en-GB"/>
        </w:rPr>
      </w:pPr>
      <w:r w:rsidRPr="003C22C1">
        <w:rPr>
          <w:sz w:val="24"/>
          <w:szCs w:val="21"/>
          <w:lang w:val="en-GB"/>
        </w:rPr>
        <w:t>Supplementary Materials</w:t>
      </w:r>
    </w:p>
    <w:p w14:paraId="6C32B7DD" w14:textId="77777777" w:rsidR="003C22C1" w:rsidRPr="009870B1" w:rsidRDefault="003C22C1" w:rsidP="009870B1">
      <w:pPr>
        <w:adjustRightInd w:val="0"/>
        <w:snapToGrid w:val="0"/>
        <w:spacing w:line="480" w:lineRule="auto"/>
        <w:rPr>
          <w:rFonts w:eastAsia="SimSun"/>
          <w:szCs w:val="21"/>
        </w:rPr>
      </w:pPr>
      <w:r w:rsidRPr="009870B1">
        <w:rPr>
          <w:rFonts w:eastAsia="SimSun"/>
          <w:szCs w:val="21"/>
        </w:rPr>
        <w:t xml:space="preserve">Figure S1. Experiment design of visual </w:t>
      </w:r>
      <w:r w:rsidRPr="009870B1">
        <w:rPr>
          <w:rFonts w:eastAsia="SimSun" w:hint="eastAsia"/>
          <w:szCs w:val="21"/>
        </w:rPr>
        <w:t>fluid</w:t>
      </w:r>
      <w:r w:rsidRPr="009870B1">
        <w:rPr>
          <w:rFonts w:eastAsia="SimSun"/>
          <w:szCs w:val="21"/>
        </w:rPr>
        <w:t xml:space="preserve"> flow </w:t>
      </w:r>
      <w:r w:rsidRPr="009870B1">
        <w:rPr>
          <w:rFonts w:eastAsia="SimSun" w:hint="eastAsia"/>
          <w:szCs w:val="21"/>
        </w:rPr>
        <w:t>in</w:t>
      </w:r>
      <w:r w:rsidRPr="009870B1">
        <w:rPr>
          <w:rFonts w:eastAsia="SimSun"/>
          <w:szCs w:val="21"/>
        </w:rPr>
        <w:t xml:space="preserve"> </w:t>
      </w:r>
      <w:r w:rsidRPr="009870B1">
        <w:rPr>
          <w:rFonts w:eastAsia="SimSun" w:hint="eastAsia"/>
          <w:szCs w:val="21"/>
        </w:rPr>
        <w:t>the</w:t>
      </w:r>
      <w:r w:rsidRPr="009870B1">
        <w:rPr>
          <w:rFonts w:eastAsia="SimSun"/>
          <w:szCs w:val="21"/>
        </w:rPr>
        <w:t xml:space="preserve"> </w:t>
      </w:r>
      <w:r w:rsidRPr="009870B1">
        <w:rPr>
          <w:rFonts w:eastAsia="SimSun" w:hint="eastAsia"/>
          <w:szCs w:val="21"/>
        </w:rPr>
        <w:t>fractures</w:t>
      </w:r>
      <w:r w:rsidRPr="009870B1">
        <w:rPr>
          <w:rFonts w:eastAsia="SimSun"/>
          <w:szCs w:val="21"/>
        </w:rPr>
        <w:t xml:space="preserve"> during rock failure.</w:t>
      </w:r>
    </w:p>
    <w:p w14:paraId="70C491EB" w14:textId="639A18D4" w:rsidR="003C22C1" w:rsidRPr="009870B1" w:rsidRDefault="003C22C1" w:rsidP="009870B1">
      <w:pPr>
        <w:adjustRightInd w:val="0"/>
        <w:snapToGrid w:val="0"/>
        <w:spacing w:line="480" w:lineRule="auto"/>
        <w:rPr>
          <w:rFonts w:eastAsia="SimSun"/>
          <w:szCs w:val="21"/>
        </w:rPr>
      </w:pPr>
      <w:r w:rsidRPr="009870B1">
        <w:rPr>
          <w:rFonts w:eastAsia="SimSun" w:hint="eastAsia"/>
          <w:szCs w:val="21"/>
        </w:rPr>
        <w:t>Figure</w:t>
      </w:r>
      <w:r w:rsidRPr="009870B1">
        <w:rPr>
          <w:rFonts w:eastAsia="SimSun"/>
          <w:szCs w:val="21"/>
        </w:rPr>
        <w:t xml:space="preserve"> S2. Increasing AE count, </w:t>
      </w:r>
      <w:r w:rsidR="00312FBF" w:rsidRPr="009870B1">
        <w:rPr>
          <w:rFonts w:eastAsia="SimSun" w:hint="eastAsia"/>
          <w:szCs w:val="21"/>
        </w:rPr>
        <w:t>multi</w:t>
      </w:r>
      <w:r w:rsidR="00312FBF" w:rsidRPr="009870B1">
        <w:rPr>
          <w:rFonts w:eastAsia="SimSun"/>
          <w:szCs w:val="21"/>
        </w:rPr>
        <w:t>level</w:t>
      </w:r>
      <w:r w:rsidRPr="009870B1">
        <w:rPr>
          <w:rFonts w:eastAsia="SimSun"/>
          <w:szCs w:val="21"/>
        </w:rPr>
        <w:t xml:space="preserve"> loading, and </w:t>
      </w:r>
      <w:r w:rsidRPr="009870B1">
        <w:rPr>
          <w:rFonts w:eastAsia="SimSun"/>
          <w:i/>
          <w:szCs w:val="21"/>
        </w:rPr>
        <w:t>D</w:t>
      </w:r>
      <w:r w:rsidRPr="009870B1">
        <w:rPr>
          <w:rFonts w:eastAsia="SimSun"/>
          <w:i/>
          <w:szCs w:val="21"/>
          <w:vertAlign w:val="subscript"/>
        </w:rPr>
        <w:t>f</w:t>
      </w:r>
      <w:r w:rsidRPr="009870B1">
        <w:rPr>
          <w:rFonts w:eastAsia="SimSun"/>
          <w:i/>
          <w:szCs w:val="21"/>
        </w:rPr>
        <w:t xml:space="preserve"> </w:t>
      </w:r>
      <w:r w:rsidRPr="009870B1">
        <w:rPr>
          <w:rFonts w:eastAsia="SimSun"/>
          <w:szCs w:val="21"/>
        </w:rPr>
        <w:t>of the flow geometry during rock failure.</w:t>
      </w:r>
    </w:p>
    <w:p w14:paraId="401ECF4B" w14:textId="77777777" w:rsidR="003C22C1" w:rsidRPr="009870B1" w:rsidRDefault="003C22C1" w:rsidP="009870B1">
      <w:pPr>
        <w:adjustRightInd w:val="0"/>
        <w:snapToGrid w:val="0"/>
        <w:spacing w:line="480" w:lineRule="auto"/>
        <w:rPr>
          <w:rFonts w:eastAsia="SimSun"/>
          <w:szCs w:val="21"/>
        </w:rPr>
      </w:pPr>
      <w:r w:rsidRPr="009870B1">
        <w:rPr>
          <w:rFonts w:eastAsia="SimSun" w:hint="eastAsia"/>
          <w:szCs w:val="21"/>
        </w:rPr>
        <w:t>Figure</w:t>
      </w:r>
      <w:r w:rsidRPr="009870B1">
        <w:rPr>
          <w:rFonts w:eastAsia="SimSun"/>
          <w:szCs w:val="21"/>
        </w:rPr>
        <w:t xml:space="preserve"> S3. Imaging data processing of </w:t>
      </w:r>
      <w:r w:rsidRPr="009870B1">
        <w:rPr>
          <w:rFonts w:eastAsia="SimSun" w:hint="eastAsia"/>
          <w:szCs w:val="21"/>
        </w:rPr>
        <w:t>fluid</w:t>
      </w:r>
      <w:r w:rsidRPr="009870B1">
        <w:rPr>
          <w:rFonts w:eastAsia="SimSun"/>
          <w:szCs w:val="21"/>
        </w:rPr>
        <w:t xml:space="preserve"> flow </w:t>
      </w:r>
      <w:r w:rsidRPr="009870B1">
        <w:rPr>
          <w:rFonts w:eastAsia="SimSun" w:hint="eastAsia"/>
          <w:szCs w:val="21"/>
        </w:rPr>
        <w:t>in</w:t>
      </w:r>
      <w:r w:rsidRPr="009870B1">
        <w:rPr>
          <w:rFonts w:eastAsia="SimSun"/>
          <w:szCs w:val="21"/>
        </w:rPr>
        <w:t xml:space="preserve"> </w:t>
      </w:r>
      <w:r w:rsidRPr="009870B1">
        <w:rPr>
          <w:rFonts w:eastAsia="SimSun" w:hint="eastAsia"/>
          <w:szCs w:val="21"/>
        </w:rPr>
        <w:t>the</w:t>
      </w:r>
      <w:r w:rsidRPr="009870B1">
        <w:rPr>
          <w:rFonts w:eastAsia="SimSun"/>
          <w:szCs w:val="21"/>
        </w:rPr>
        <w:t xml:space="preserve"> </w:t>
      </w:r>
      <w:r w:rsidRPr="009870B1">
        <w:rPr>
          <w:rFonts w:eastAsia="SimSun" w:hint="eastAsia"/>
          <w:szCs w:val="21"/>
        </w:rPr>
        <w:t>fractures</w:t>
      </w:r>
      <w:r w:rsidRPr="009870B1">
        <w:rPr>
          <w:rFonts w:eastAsia="SimSun"/>
          <w:szCs w:val="21"/>
        </w:rPr>
        <w:t xml:space="preserve"> during rock failure.</w:t>
      </w:r>
    </w:p>
    <w:p w14:paraId="790351E0" w14:textId="77777777" w:rsidR="003C22C1" w:rsidRPr="009870B1" w:rsidRDefault="003C22C1" w:rsidP="009870B1">
      <w:pPr>
        <w:adjustRightInd w:val="0"/>
        <w:snapToGrid w:val="0"/>
        <w:spacing w:line="480" w:lineRule="auto"/>
        <w:rPr>
          <w:rFonts w:eastAsia="SimSun"/>
          <w:szCs w:val="21"/>
        </w:rPr>
      </w:pPr>
      <w:r w:rsidRPr="009870B1">
        <w:rPr>
          <w:rFonts w:eastAsia="SimSun" w:hint="eastAsia"/>
          <w:szCs w:val="21"/>
        </w:rPr>
        <w:t>Figure</w:t>
      </w:r>
      <w:r w:rsidRPr="009870B1">
        <w:rPr>
          <w:rFonts w:eastAsia="SimSun"/>
          <w:szCs w:val="21"/>
        </w:rPr>
        <w:t xml:space="preserve"> S4. Black pixel mark, label, and count in CSOS-01 image as an example using MATLAB.</w:t>
      </w:r>
    </w:p>
    <w:p w14:paraId="0F68F238" w14:textId="77777777" w:rsidR="003C22C1" w:rsidRPr="009870B1" w:rsidRDefault="003C22C1" w:rsidP="009870B1">
      <w:pPr>
        <w:adjustRightInd w:val="0"/>
        <w:snapToGrid w:val="0"/>
        <w:spacing w:line="480" w:lineRule="auto"/>
        <w:rPr>
          <w:rFonts w:eastAsia="SimSun"/>
          <w:szCs w:val="21"/>
        </w:rPr>
      </w:pPr>
      <w:r w:rsidRPr="009870B1">
        <w:rPr>
          <w:rFonts w:eastAsia="SimSun" w:hint="eastAsia"/>
          <w:szCs w:val="21"/>
        </w:rPr>
        <w:t>Figure</w:t>
      </w:r>
      <w:r w:rsidRPr="009870B1">
        <w:rPr>
          <w:rFonts w:eastAsia="SimSun"/>
          <w:szCs w:val="21"/>
        </w:rPr>
        <w:t xml:space="preserve"> S5. Mean square flow of </w:t>
      </w:r>
      <w:r w:rsidRPr="009870B1">
        <w:rPr>
          <w:rFonts w:eastAsia="SimSun" w:hint="eastAsia"/>
          <w:szCs w:val="21"/>
        </w:rPr>
        <w:t>fluid</w:t>
      </w:r>
      <w:r w:rsidRPr="009870B1">
        <w:rPr>
          <w:rFonts w:eastAsia="SimSun"/>
          <w:szCs w:val="21"/>
        </w:rPr>
        <w:t xml:space="preserve"> </w:t>
      </w:r>
      <w:r w:rsidRPr="009870B1">
        <w:rPr>
          <w:rFonts w:eastAsia="SimSun" w:hint="eastAsia"/>
          <w:szCs w:val="21"/>
        </w:rPr>
        <w:t>in</w:t>
      </w:r>
      <w:r w:rsidRPr="009870B1">
        <w:rPr>
          <w:rFonts w:eastAsia="SimSun"/>
          <w:szCs w:val="21"/>
        </w:rPr>
        <w:t xml:space="preserve"> </w:t>
      </w:r>
      <w:r w:rsidRPr="009870B1">
        <w:rPr>
          <w:rFonts w:eastAsia="SimSun" w:hint="eastAsia"/>
          <w:szCs w:val="21"/>
        </w:rPr>
        <w:t>the</w:t>
      </w:r>
      <w:r w:rsidRPr="009870B1">
        <w:rPr>
          <w:rFonts w:eastAsia="SimSun"/>
          <w:szCs w:val="21"/>
        </w:rPr>
        <w:t xml:space="preserve"> </w:t>
      </w:r>
      <w:r w:rsidRPr="009870B1">
        <w:rPr>
          <w:rFonts w:eastAsia="SimSun" w:hint="eastAsia"/>
          <w:szCs w:val="21"/>
        </w:rPr>
        <w:t>fractures</w:t>
      </w:r>
      <w:r w:rsidRPr="009870B1">
        <w:rPr>
          <w:rFonts w:eastAsia="SimSun"/>
          <w:szCs w:val="21"/>
        </w:rPr>
        <w:t xml:space="preserve"> during rock failure.</w:t>
      </w:r>
    </w:p>
    <w:p w14:paraId="4820FAED" w14:textId="4C4982EF" w:rsidR="003C22C1" w:rsidRPr="009870B1" w:rsidRDefault="003C22C1" w:rsidP="009870B1">
      <w:pPr>
        <w:adjustRightInd w:val="0"/>
        <w:snapToGrid w:val="0"/>
        <w:spacing w:line="480" w:lineRule="auto"/>
        <w:rPr>
          <w:rFonts w:eastAsia="SimSun"/>
          <w:szCs w:val="21"/>
        </w:rPr>
      </w:pPr>
      <w:r w:rsidRPr="009870B1">
        <w:rPr>
          <w:rFonts w:eastAsia="SimSun" w:hint="eastAsia"/>
          <w:szCs w:val="21"/>
        </w:rPr>
        <w:t>Figure</w:t>
      </w:r>
      <w:r w:rsidRPr="009870B1">
        <w:rPr>
          <w:rFonts w:eastAsia="SimSun"/>
          <w:szCs w:val="21"/>
        </w:rPr>
        <w:t xml:space="preserve"> S6. </w:t>
      </w:r>
      <w:r w:rsidRPr="009870B1">
        <w:rPr>
          <w:rFonts w:eastAsia="SimSun"/>
          <w:bCs/>
          <w:szCs w:val="21"/>
        </w:rPr>
        <w:t xml:space="preserve">Relationships between </w:t>
      </w:r>
      <w:r w:rsidRPr="009870B1">
        <w:rPr>
          <w:rFonts w:eastAsia="SimSun"/>
          <w:bCs/>
          <w:i/>
          <w:iCs/>
          <w:szCs w:val="21"/>
        </w:rPr>
        <w:t>D</w:t>
      </w:r>
      <w:r w:rsidRPr="009870B1">
        <w:rPr>
          <w:rFonts w:eastAsia="SimSun"/>
          <w:bCs/>
          <w:i/>
          <w:iCs/>
          <w:szCs w:val="21"/>
          <w:vertAlign w:val="subscript"/>
        </w:rPr>
        <w:t>f</w:t>
      </w:r>
      <w:r w:rsidRPr="009870B1">
        <w:rPr>
          <w:rFonts w:eastAsia="SimSun"/>
          <w:bCs/>
          <w:szCs w:val="21"/>
        </w:rPr>
        <w:t xml:space="preserve"> and </w:t>
      </w:r>
      <w:r w:rsidR="00312FBF" w:rsidRPr="009870B1">
        <w:rPr>
          <w:rFonts w:eastAsia="SimSun" w:hint="eastAsia"/>
          <w:szCs w:val="21"/>
        </w:rPr>
        <w:t>multi</w:t>
      </w:r>
      <w:r w:rsidR="00312FBF" w:rsidRPr="009870B1">
        <w:rPr>
          <w:rFonts w:eastAsia="SimSun"/>
          <w:szCs w:val="21"/>
        </w:rPr>
        <w:t>level</w:t>
      </w:r>
      <w:r w:rsidRPr="009870B1">
        <w:rPr>
          <w:rFonts w:eastAsia="SimSun"/>
          <w:bCs/>
          <w:szCs w:val="21"/>
        </w:rPr>
        <w:t xml:space="preserve"> peak loads (</w:t>
      </w:r>
      <w:r w:rsidRPr="009870B1">
        <w:rPr>
          <w:rFonts w:eastAsia="SimSun"/>
          <w:bCs/>
          <w:i/>
          <w:iCs/>
          <w:szCs w:val="21"/>
        </w:rPr>
        <w:t>σ</w:t>
      </w:r>
      <w:r w:rsidRPr="009870B1">
        <w:rPr>
          <w:rFonts w:eastAsia="SimSun"/>
          <w:bCs/>
          <w:szCs w:val="21"/>
          <w:vertAlign w:val="subscript"/>
        </w:rPr>
        <w:t>n</w:t>
      </w:r>
      <w:r w:rsidRPr="009870B1">
        <w:rPr>
          <w:rFonts w:eastAsia="SimSun"/>
          <w:bCs/>
          <w:szCs w:val="21"/>
        </w:rPr>
        <w:t>) during coal and rock failure under ML.</w:t>
      </w:r>
    </w:p>
    <w:p w14:paraId="344732DC" w14:textId="77777777" w:rsidR="003C22C1" w:rsidRPr="009870B1" w:rsidRDefault="003C22C1" w:rsidP="009870B1">
      <w:pPr>
        <w:adjustRightInd w:val="0"/>
        <w:snapToGrid w:val="0"/>
        <w:spacing w:line="480" w:lineRule="auto"/>
        <w:rPr>
          <w:rFonts w:eastAsia="SimSun"/>
          <w:szCs w:val="21"/>
        </w:rPr>
      </w:pPr>
      <w:r w:rsidRPr="009870B1">
        <w:rPr>
          <w:rFonts w:eastAsia="SimSun"/>
          <w:bCs/>
          <w:szCs w:val="21"/>
        </w:rPr>
        <w:t>Figure S7</w:t>
      </w:r>
      <w:r w:rsidRPr="009870B1">
        <w:rPr>
          <w:rFonts w:eastAsia="SimSun" w:hint="eastAsia"/>
          <w:bCs/>
          <w:szCs w:val="21"/>
        </w:rPr>
        <w:t>.</w:t>
      </w:r>
      <w:r w:rsidRPr="009870B1">
        <w:rPr>
          <w:rFonts w:eastAsia="SimSun"/>
          <w:bCs/>
          <w:szCs w:val="21"/>
        </w:rPr>
        <w:t xml:space="preserve"> Fractional relationship between </w:t>
      </w:r>
      <w:r w:rsidRPr="009870B1">
        <w:rPr>
          <w:rFonts w:eastAsia="SimSun"/>
          <w:bCs/>
          <w:i/>
          <w:szCs w:val="21"/>
        </w:rPr>
        <w:t>D</w:t>
      </w:r>
      <w:r w:rsidRPr="009870B1">
        <w:rPr>
          <w:rFonts w:eastAsia="SimSun"/>
          <w:bCs/>
          <w:i/>
          <w:szCs w:val="21"/>
          <w:vertAlign w:val="subscript"/>
        </w:rPr>
        <w:t>f</w:t>
      </w:r>
      <w:r w:rsidRPr="009870B1">
        <w:rPr>
          <w:rFonts w:eastAsia="SimSun"/>
          <w:bCs/>
          <w:szCs w:val="21"/>
        </w:rPr>
        <w:t xml:space="preserve"> /</w:t>
      </w:r>
      <w:r w:rsidRPr="009870B1">
        <w:rPr>
          <w:rFonts w:eastAsia="SimSun"/>
          <w:bCs/>
          <w:i/>
          <w:szCs w:val="21"/>
        </w:rPr>
        <w:t>σ</w:t>
      </w:r>
      <w:r w:rsidRPr="009870B1">
        <w:rPr>
          <w:rFonts w:eastAsia="SimSun"/>
          <w:bCs/>
          <w:szCs w:val="21"/>
          <w:vertAlign w:val="subscript"/>
        </w:rPr>
        <w:t xml:space="preserve">n </w:t>
      </w:r>
      <w:r w:rsidRPr="009870B1">
        <w:rPr>
          <w:rFonts w:eastAsia="SimSun"/>
          <w:bCs/>
          <w:szCs w:val="21"/>
        </w:rPr>
        <w:t xml:space="preserve">and </w:t>
      </w:r>
      <w:r w:rsidRPr="009870B1">
        <w:rPr>
          <w:rFonts w:eastAsia="SimSun"/>
          <w:bCs/>
          <w:i/>
          <w:szCs w:val="21"/>
        </w:rPr>
        <w:t>σ</w:t>
      </w:r>
      <w:r w:rsidRPr="009870B1">
        <w:rPr>
          <w:rFonts w:eastAsia="SimSun"/>
          <w:bCs/>
          <w:szCs w:val="21"/>
          <w:vertAlign w:val="subscript"/>
        </w:rPr>
        <w:t>n</w:t>
      </w:r>
      <w:r w:rsidRPr="009870B1">
        <w:rPr>
          <w:rFonts w:eastAsia="SimSun"/>
          <w:bCs/>
          <w:szCs w:val="21"/>
        </w:rPr>
        <w:t xml:space="preserve"> of coal and rock specimens.</w:t>
      </w:r>
    </w:p>
    <w:p w14:paraId="2A76F6D1" w14:textId="7292C0CA" w:rsidR="003C22C1" w:rsidRPr="009870B1" w:rsidRDefault="003C22C1" w:rsidP="009870B1">
      <w:pPr>
        <w:adjustRightInd w:val="0"/>
        <w:snapToGrid w:val="0"/>
        <w:spacing w:line="480" w:lineRule="auto"/>
        <w:rPr>
          <w:rFonts w:eastAsia="SimSun"/>
          <w:bCs/>
          <w:szCs w:val="21"/>
        </w:rPr>
      </w:pPr>
      <w:r w:rsidRPr="009870B1">
        <w:rPr>
          <w:rFonts w:eastAsia="SimSun"/>
          <w:szCs w:val="21"/>
        </w:rPr>
        <w:t xml:space="preserve">Table S1. </w:t>
      </w:r>
      <w:r w:rsidR="00312FBF" w:rsidRPr="009870B1">
        <w:rPr>
          <w:rFonts w:eastAsia="SimSun"/>
          <w:szCs w:val="21"/>
        </w:rPr>
        <w:t>M</w:t>
      </w:r>
      <w:r w:rsidR="00312FBF" w:rsidRPr="009870B1">
        <w:rPr>
          <w:rFonts w:eastAsia="SimSun" w:hint="eastAsia"/>
          <w:szCs w:val="21"/>
        </w:rPr>
        <w:t>ulti</w:t>
      </w:r>
      <w:r w:rsidR="00312FBF" w:rsidRPr="009870B1">
        <w:rPr>
          <w:rFonts w:eastAsia="SimSun"/>
          <w:szCs w:val="21"/>
        </w:rPr>
        <w:t>level</w:t>
      </w:r>
      <w:r w:rsidR="00312FBF" w:rsidRPr="009870B1">
        <w:rPr>
          <w:rFonts w:eastAsia="SimSun"/>
          <w:bCs/>
          <w:szCs w:val="21"/>
        </w:rPr>
        <w:t xml:space="preserve"> </w:t>
      </w:r>
      <w:r w:rsidRPr="009870B1">
        <w:rPr>
          <w:rFonts w:eastAsia="SimSun"/>
          <w:bCs/>
          <w:szCs w:val="21"/>
        </w:rPr>
        <w:t>loading values of coal and rock specimens</w:t>
      </w:r>
      <w:r w:rsidRPr="009870B1">
        <w:rPr>
          <w:rFonts w:eastAsia="SimSun" w:hint="eastAsia"/>
          <w:bCs/>
          <w:szCs w:val="21"/>
        </w:rPr>
        <w:t>.</w:t>
      </w:r>
      <w:bookmarkStart w:id="0" w:name="_GoBack"/>
      <w:bookmarkEnd w:id="0"/>
    </w:p>
    <w:p w14:paraId="30E7820C" w14:textId="237C271C" w:rsidR="003C22C1" w:rsidRPr="003B795C" w:rsidRDefault="003B795C" w:rsidP="009870B1">
      <w:pPr>
        <w:adjustRightInd w:val="0"/>
        <w:snapToGrid w:val="0"/>
        <w:spacing w:line="480" w:lineRule="auto"/>
        <w:rPr>
          <w:rFonts w:eastAsia="SimSun"/>
          <w:szCs w:val="21"/>
        </w:rPr>
      </w:pPr>
      <w:r w:rsidRPr="003B795C">
        <w:rPr>
          <w:color w:val="222222"/>
          <w:shd w:val="clear" w:color="auto" w:fill="FFFFFF"/>
        </w:rPr>
        <w:t>Movie S1 to S16. CSOS-01.avi, et al. can be found in the Supplementary files 2 to 17</w:t>
      </w:r>
      <w:r w:rsidR="003C22C1" w:rsidRPr="003B795C">
        <w:rPr>
          <w:rFonts w:eastAsia="SimSun"/>
          <w:szCs w:val="21"/>
        </w:rPr>
        <w:t>.</w:t>
      </w:r>
    </w:p>
    <w:p w14:paraId="3C74E332" w14:textId="77777777" w:rsidR="003C22C1" w:rsidRPr="003C22C1" w:rsidRDefault="003C22C1" w:rsidP="003C22C1">
      <w:pPr>
        <w:autoSpaceDE w:val="0"/>
        <w:autoSpaceDN w:val="0"/>
        <w:adjustRightInd w:val="0"/>
        <w:snapToGrid w:val="0"/>
        <w:spacing w:line="480" w:lineRule="auto"/>
        <w:jc w:val="center"/>
        <w:rPr>
          <w:rFonts w:eastAsia="SimSun"/>
        </w:rPr>
      </w:pPr>
      <w:r w:rsidRPr="003C22C1">
        <w:rPr>
          <w:rFonts w:eastAsia="SimSun"/>
          <w:noProof/>
          <w:lang w:val="en-IN" w:eastAsia="en-IN"/>
        </w:rPr>
        <w:drawing>
          <wp:inline distT="0" distB="0" distL="0" distR="0" wp14:anchorId="3919DEC8" wp14:editId="3084635E">
            <wp:extent cx="4320540" cy="2239645"/>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0540" cy="2239645"/>
                    </a:xfrm>
                    <a:prstGeom prst="rect">
                      <a:avLst/>
                    </a:prstGeom>
                    <a:noFill/>
                    <a:ln>
                      <a:noFill/>
                    </a:ln>
                  </pic:spPr>
                </pic:pic>
              </a:graphicData>
            </a:graphic>
          </wp:inline>
        </w:drawing>
      </w:r>
    </w:p>
    <w:p w14:paraId="6B3CD106" w14:textId="77777777" w:rsidR="003C22C1" w:rsidRPr="003C22C1" w:rsidRDefault="003C22C1" w:rsidP="003C22C1">
      <w:pPr>
        <w:autoSpaceDE w:val="0"/>
        <w:autoSpaceDN w:val="0"/>
        <w:adjustRightInd w:val="0"/>
        <w:snapToGrid w:val="0"/>
        <w:spacing w:line="480" w:lineRule="auto"/>
        <w:jc w:val="center"/>
        <w:rPr>
          <w:rFonts w:eastAsia="SimSun"/>
          <w:sz w:val="21"/>
          <w:szCs w:val="21"/>
        </w:rPr>
      </w:pPr>
      <w:r w:rsidRPr="003C22C1">
        <w:rPr>
          <w:rFonts w:eastAsia="SimSun"/>
          <w:noProof/>
          <w:lang w:val="en-IN" w:eastAsia="en-IN"/>
        </w:rPr>
        <w:drawing>
          <wp:inline distT="0" distB="0" distL="0" distR="0" wp14:anchorId="61E4D647" wp14:editId="22FD466C">
            <wp:extent cx="3599180" cy="2281555"/>
            <wp:effectExtent l="0" t="0" r="0"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99180" cy="2281555"/>
                    </a:xfrm>
                    <a:prstGeom prst="rect">
                      <a:avLst/>
                    </a:prstGeom>
                    <a:noFill/>
                    <a:ln>
                      <a:noFill/>
                    </a:ln>
                  </pic:spPr>
                </pic:pic>
              </a:graphicData>
            </a:graphic>
          </wp:inline>
        </w:drawing>
      </w:r>
    </w:p>
    <w:p w14:paraId="172BC78C" w14:textId="77777777" w:rsidR="003C22C1" w:rsidRPr="003C22C1" w:rsidRDefault="003C22C1" w:rsidP="003C22C1">
      <w:pPr>
        <w:autoSpaceDE w:val="0"/>
        <w:autoSpaceDN w:val="0"/>
        <w:adjustRightInd w:val="0"/>
        <w:snapToGrid w:val="0"/>
        <w:spacing w:line="480" w:lineRule="auto"/>
        <w:jc w:val="center"/>
        <w:rPr>
          <w:rFonts w:eastAsia="SimSun"/>
          <w:sz w:val="21"/>
          <w:szCs w:val="21"/>
        </w:rPr>
      </w:pPr>
      <w:r w:rsidRPr="003C22C1">
        <w:rPr>
          <w:rFonts w:eastAsia="SimSun"/>
          <w:noProof/>
          <w:lang w:val="en-IN" w:eastAsia="en-IN"/>
        </w:rPr>
        <w:lastRenderedPageBreak/>
        <w:drawing>
          <wp:inline distT="0" distB="0" distL="0" distR="0" wp14:anchorId="698374E6" wp14:editId="73288952">
            <wp:extent cx="4320540" cy="3145790"/>
            <wp:effectExtent l="0" t="0" r="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1" cstate="print">
                      <a:extLst>
                        <a:ext uri="{28A0092B-C50C-407E-A947-70E740481C1C}">
                          <a14:useLocalDpi xmlns:a14="http://schemas.microsoft.com/office/drawing/2010/main" val="0"/>
                        </a:ext>
                      </a:extLst>
                    </a:blip>
                    <a:srcRect r="7834"/>
                    <a:stretch>
                      <a:fillRect/>
                    </a:stretch>
                  </pic:blipFill>
                  <pic:spPr bwMode="auto">
                    <a:xfrm>
                      <a:off x="0" y="0"/>
                      <a:ext cx="4320540" cy="3145790"/>
                    </a:xfrm>
                    <a:prstGeom prst="rect">
                      <a:avLst/>
                    </a:prstGeom>
                    <a:noFill/>
                    <a:ln>
                      <a:noFill/>
                    </a:ln>
                  </pic:spPr>
                </pic:pic>
              </a:graphicData>
            </a:graphic>
          </wp:inline>
        </w:drawing>
      </w:r>
    </w:p>
    <w:p w14:paraId="0592FCC9" w14:textId="77777777" w:rsidR="003C22C1" w:rsidRPr="003C22C1" w:rsidRDefault="003C22C1" w:rsidP="003C22C1">
      <w:pPr>
        <w:adjustRightInd w:val="0"/>
        <w:snapToGrid w:val="0"/>
        <w:spacing w:line="480" w:lineRule="auto"/>
        <w:jc w:val="center"/>
        <w:rPr>
          <w:rFonts w:eastAsia="SimSun"/>
        </w:rPr>
      </w:pPr>
      <w:r w:rsidRPr="003C22C1">
        <w:rPr>
          <w:rFonts w:eastAsia="SimSun"/>
          <w:noProof/>
          <w:lang w:val="en-IN" w:eastAsia="en-IN"/>
        </w:rPr>
        <w:drawing>
          <wp:inline distT="0" distB="0" distL="0" distR="0" wp14:anchorId="752912F6" wp14:editId="43C95117">
            <wp:extent cx="4350327" cy="2689744"/>
            <wp:effectExtent l="0" t="0" r="0"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2" cstate="print">
                      <a:extLst>
                        <a:ext uri="{28A0092B-C50C-407E-A947-70E740481C1C}">
                          <a14:useLocalDpi xmlns:a14="http://schemas.microsoft.com/office/drawing/2010/main" val="0"/>
                        </a:ext>
                      </a:extLst>
                    </a:blip>
                    <a:srcRect l="984"/>
                    <a:stretch>
                      <a:fillRect/>
                    </a:stretch>
                  </pic:blipFill>
                  <pic:spPr bwMode="auto">
                    <a:xfrm>
                      <a:off x="0" y="0"/>
                      <a:ext cx="4354035" cy="2692036"/>
                    </a:xfrm>
                    <a:prstGeom prst="rect">
                      <a:avLst/>
                    </a:prstGeom>
                    <a:noFill/>
                    <a:ln>
                      <a:noFill/>
                    </a:ln>
                  </pic:spPr>
                </pic:pic>
              </a:graphicData>
            </a:graphic>
          </wp:inline>
        </w:drawing>
      </w:r>
    </w:p>
    <w:p w14:paraId="72F863F6" w14:textId="56DC5AB0" w:rsidR="003C22C1" w:rsidRPr="003C22C1" w:rsidRDefault="003C22C1" w:rsidP="003C22C1">
      <w:pPr>
        <w:adjustRightInd w:val="0"/>
        <w:snapToGrid w:val="0"/>
        <w:spacing w:line="480" w:lineRule="auto"/>
        <w:jc w:val="both"/>
        <w:rPr>
          <w:rFonts w:eastAsia="SimSun"/>
          <w:bCs/>
          <w:sz w:val="21"/>
          <w:szCs w:val="21"/>
        </w:rPr>
      </w:pPr>
      <w:r w:rsidRPr="003C22C1">
        <w:rPr>
          <w:rFonts w:eastAsia="SimSun"/>
          <w:bCs/>
          <w:sz w:val="21"/>
          <w:szCs w:val="21"/>
        </w:rPr>
        <w:t xml:space="preserve">Figure S1. </w:t>
      </w:r>
      <w:r w:rsidRPr="003C22C1">
        <w:rPr>
          <w:rFonts w:eastAsia="SimSun"/>
          <w:bCs/>
          <w:sz w:val="21"/>
          <w:szCs w:val="21"/>
          <w:lang w:eastAsia="zh-CN"/>
        </w:rPr>
        <w:t>E</w:t>
      </w:r>
      <w:r w:rsidRPr="003C22C1">
        <w:rPr>
          <w:rFonts w:eastAsia="SimSun" w:hint="eastAsia"/>
          <w:bCs/>
          <w:sz w:val="21"/>
          <w:szCs w:val="21"/>
          <w:lang w:eastAsia="zh-CN"/>
        </w:rPr>
        <w:t>xperiment</w:t>
      </w:r>
      <w:r w:rsidRPr="003C22C1">
        <w:rPr>
          <w:rFonts w:eastAsia="SimSun"/>
          <w:bCs/>
          <w:sz w:val="21"/>
          <w:szCs w:val="21"/>
        </w:rPr>
        <w:t xml:space="preserve"> </w:t>
      </w:r>
      <w:r w:rsidRPr="003C22C1">
        <w:rPr>
          <w:rFonts w:eastAsia="SimSun" w:hint="eastAsia"/>
          <w:bCs/>
          <w:sz w:val="21"/>
          <w:szCs w:val="21"/>
          <w:lang w:eastAsia="zh-CN"/>
        </w:rPr>
        <w:t>design</w:t>
      </w:r>
      <w:r w:rsidRPr="003C22C1">
        <w:rPr>
          <w:rFonts w:eastAsia="SimSun"/>
          <w:bCs/>
          <w:sz w:val="21"/>
          <w:szCs w:val="21"/>
        </w:rPr>
        <w:t xml:space="preserve"> of visual fluid flow in the fractures during rock failure. (</w:t>
      </w:r>
      <w:r w:rsidRPr="003C22C1">
        <w:rPr>
          <w:rFonts w:eastAsia="SimSun"/>
          <w:bCs/>
          <w:sz w:val="21"/>
          <w:szCs w:val="21"/>
          <w:lang w:eastAsia="zh-CN"/>
        </w:rPr>
        <w:t>A</w:t>
      </w:r>
      <w:r w:rsidRPr="003C22C1">
        <w:rPr>
          <w:rFonts w:eastAsia="SimSun"/>
          <w:bCs/>
          <w:sz w:val="21"/>
          <w:szCs w:val="21"/>
        </w:rPr>
        <w:t>) The X-ray path and rock specimen lie in the horizontal plane. (B) The digital radiography (DR) equipment parameters of voltage, electric current, and loading time were set as 80 kV, 320 mA, and 400 ms, respectively. The distance between the X-ray tube and fluorescent screen was 1.5 m. (</w:t>
      </w:r>
      <w:r w:rsidRPr="003C22C1">
        <w:rPr>
          <w:rFonts w:eastAsia="SimSun"/>
          <w:bCs/>
          <w:sz w:val="21"/>
          <w:szCs w:val="21"/>
          <w:lang w:eastAsia="zh-CN"/>
        </w:rPr>
        <w:t>C</w:t>
      </w:r>
      <w:r w:rsidRPr="003C22C1">
        <w:rPr>
          <w:rFonts w:eastAsia="SimSun"/>
          <w:bCs/>
          <w:sz w:val="21"/>
          <w:szCs w:val="21"/>
        </w:rPr>
        <w:t>) Uniaxial compression machine (UDCM) developed by independent design, which matches the X-ray DR system and AE testing system of rock failure. Design of rock uniaxial compression device with ML. A contrast agent was injected into the pre-borehole of each rock specimen under compression induced by hydraulic jacks. (</w:t>
      </w:r>
      <w:r w:rsidRPr="003C22C1">
        <w:rPr>
          <w:rFonts w:eastAsia="SimSun"/>
          <w:bCs/>
          <w:sz w:val="21"/>
          <w:szCs w:val="21"/>
          <w:lang w:eastAsia="zh-CN"/>
        </w:rPr>
        <w:t>D</w:t>
      </w:r>
      <w:r w:rsidRPr="003C22C1">
        <w:rPr>
          <w:rFonts w:eastAsia="SimSun"/>
          <w:bCs/>
          <w:sz w:val="21"/>
          <w:szCs w:val="21"/>
        </w:rPr>
        <w:t>) The uniaxial compression machine (UDCM) matched the X-ray DR system and AE testing system.</w:t>
      </w:r>
    </w:p>
    <w:p w14:paraId="3E1FD65E" w14:textId="77777777" w:rsidR="003C22C1" w:rsidRPr="003C22C1" w:rsidRDefault="003C22C1" w:rsidP="003C22C1">
      <w:pPr>
        <w:adjustRightInd w:val="0"/>
        <w:snapToGrid w:val="0"/>
        <w:spacing w:line="480" w:lineRule="auto"/>
        <w:jc w:val="center"/>
        <w:rPr>
          <w:rFonts w:eastAsia="SimSun"/>
          <w:bCs/>
          <w:sz w:val="21"/>
          <w:szCs w:val="21"/>
        </w:rPr>
      </w:pPr>
      <w:r w:rsidRPr="003C22C1">
        <w:rPr>
          <w:rFonts w:eastAsia="SimSun"/>
          <w:noProof/>
          <w:sz w:val="21"/>
          <w:szCs w:val="21"/>
          <w:lang w:val="en-IN" w:eastAsia="en-IN"/>
        </w:rPr>
        <w:lastRenderedPageBreak/>
        <w:drawing>
          <wp:inline distT="0" distB="0" distL="0" distR="0" wp14:anchorId="1D38C496" wp14:editId="25DA712E">
            <wp:extent cx="5352326" cy="3454966"/>
            <wp:effectExtent l="19050" t="19050" r="20320"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55276" cy="3456870"/>
                    </a:xfrm>
                    <a:prstGeom prst="rect">
                      <a:avLst/>
                    </a:prstGeom>
                    <a:noFill/>
                    <a:ln w="6350" cmpd="sng">
                      <a:solidFill>
                        <a:srgbClr val="000000"/>
                      </a:solidFill>
                      <a:miter lim="800000"/>
                      <a:headEnd/>
                      <a:tailEnd/>
                    </a:ln>
                    <a:effectLst/>
                  </pic:spPr>
                </pic:pic>
              </a:graphicData>
            </a:graphic>
          </wp:inline>
        </w:drawing>
      </w:r>
    </w:p>
    <w:p w14:paraId="666FB3AE" w14:textId="77777777" w:rsidR="003C22C1" w:rsidRPr="003C22C1" w:rsidRDefault="003C22C1" w:rsidP="003C22C1">
      <w:pPr>
        <w:adjustRightInd w:val="0"/>
        <w:snapToGrid w:val="0"/>
        <w:spacing w:line="480" w:lineRule="auto"/>
        <w:jc w:val="center"/>
        <w:rPr>
          <w:rFonts w:eastAsia="SimSun"/>
          <w:sz w:val="21"/>
          <w:szCs w:val="21"/>
        </w:rPr>
      </w:pPr>
      <w:bookmarkStart w:id="1" w:name="_Hlk143342624"/>
      <w:r w:rsidRPr="003C22C1">
        <w:rPr>
          <w:rFonts w:eastAsia="SimSun"/>
          <w:sz w:val="21"/>
          <w:szCs w:val="21"/>
        </w:rPr>
        <w:t>Figure S</w:t>
      </w:r>
      <w:r w:rsidRPr="003C22C1">
        <w:rPr>
          <w:rFonts w:eastAsia="SimSun"/>
          <w:sz w:val="21"/>
          <w:szCs w:val="21"/>
          <w:lang w:eastAsia="zh-CN"/>
        </w:rPr>
        <w:t>2</w:t>
      </w:r>
      <w:r w:rsidRPr="003C22C1">
        <w:rPr>
          <w:rFonts w:eastAsia="SimSun" w:hint="eastAsia"/>
          <w:sz w:val="21"/>
          <w:szCs w:val="21"/>
          <w:lang w:eastAsia="zh-CN"/>
        </w:rPr>
        <w:t>.</w:t>
      </w:r>
      <w:bookmarkEnd w:id="1"/>
      <w:r w:rsidRPr="003C22C1">
        <w:rPr>
          <w:rFonts w:eastAsia="SimSun"/>
          <w:sz w:val="21"/>
          <w:szCs w:val="21"/>
        </w:rPr>
        <w:t xml:space="preserve"> Increasing AE count, compression loading, and </w:t>
      </w:r>
      <w:r w:rsidRPr="003C22C1">
        <w:rPr>
          <w:rFonts w:eastAsia="SimSun"/>
          <w:i/>
          <w:iCs/>
          <w:sz w:val="21"/>
          <w:szCs w:val="21"/>
        </w:rPr>
        <w:t>D</w:t>
      </w:r>
      <w:r w:rsidRPr="003C22C1">
        <w:rPr>
          <w:rFonts w:eastAsia="SimSun"/>
          <w:i/>
          <w:iCs/>
          <w:sz w:val="21"/>
          <w:szCs w:val="21"/>
          <w:vertAlign w:val="subscript"/>
        </w:rPr>
        <w:t>f</w:t>
      </w:r>
      <w:r w:rsidRPr="003C22C1">
        <w:rPr>
          <w:rFonts w:eastAsia="SimSun"/>
          <w:sz w:val="21"/>
          <w:szCs w:val="21"/>
        </w:rPr>
        <w:t xml:space="preserve"> of the flow geometry during rock failure.</w:t>
      </w:r>
    </w:p>
    <w:p w14:paraId="664D0AC0" w14:textId="77777777" w:rsidR="003C22C1" w:rsidRPr="003C22C1" w:rsidRDefault="003C22C1" w:rsidP="003C22C1">
      <w:pPr>
        <w:adjustRightInd w:val="0"/>
        <w:snapToGrid w:val="0"/>
        <w:spacing w:line="480" w:lineRule="auto"/>
        <w:jc w:val="center"/>
        <w:rPr>
          <w:rFonts w:eastAsia="SimSun"/>
          <w:kern w:val="2"/>
          <w:sz w:val="21"/>
          <w:szCs w:val="21"/>
          <w:lang w:eastAsia="zh-CN"/>
        </w:rPr>
      </w:pPr>
      <w:r w:rsidRPr="003C22C1">
        <w:rPr>
          <w:rFonts w:eastAsia="SimSun"/>
          <w:noProof/>
          <w:sz w:val="21"/>
          <w:szCs w:val="21"/>
          <w:lang w:val="en-IN" w:eastAsia="en-IN"/>
        </w:rPr>
        <w:drawing>
          <wp:inline distT="0" distB="0" distL="0" distR="0" wp14:anchorId="4834BE83" wp14:editId="2A7D8866">
            <wp:extent cx="5367020" cy="3279765"/>
            <wp:effectExtent l="0" t="0" r="508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72647" cy="3283204"/>
                    </a:xfrm>
                    <a:prstGeom prst="rect">
                      <a:avLst/>
                    </a:prstGeom>
                    <a:noFill/>
                    <a:ln>
                      <a:noFill/>
                    </a:ln>
                  </pic:spPr>
                </pic:pic>
              </a:graphicData>
            </a:graphic>
          </wp:inline>
        </w:drawing>
      </w:r>
    </w:p>
    <w:p w14:paraId="34A26136" w14:textId="77777777" w:rsidR="003C22C1" w:rsidRPr="003C22C1" w:rsidRDefault="003C22C1" w:rsidP="003C22C1">
      <w:pPr>
        <w:widowControl w:val="0"/>
        <w:adjustRightInd w:val="0"/>
        <w:snapToGrid w:val="0"/>
        <w:spacing w:line="480" w:lineRule="auto"/>
        <w:jc w:val="both"/>
        <w:rPr>
          <w:rFonts w:eastAsia="SimSun"/>
          <w:bCs/>
          <w:kern w:val="2"/>
          <w:sz w:val="21"/>
          <w:szCs w:val="21"/>
          <w:lang w:eastAsia="zh-CN"/>
        </w:rPr>
      </w:pPr>
      <w:r w:rsidRPr="003C22C1">
        <w:rPr>
          <w:rFonts w:eastAsia="SimSun"/>
          <w:sz w:val="21"/>
          <w:szCs w:val="21"/>
        </w:rPr>
        <w:t>Figure</w:t>
      </w:r>
      <w:r w:rsidRPr="003C22C1">
        <w:rPr>
          <w:rFonts w:eastAsia="SimSun"/>
          <w:bCs/>
          <w:kern w:val="2"/>
          <w:sz w:val="21"/>
          <w:szCs w:val="21"/>
          <w:lang w:eastAsia="zh-CN"/>
        </w:rPr>
        <w:t xml:space="preserve"> S3</w:t>
      </w:r>
      <w:r w:rsidRPr="003C22C1">
        <w:rPr>
          <w:rFonts w:eastAsia="SimSun" w:hint="eastAsia"/>
          <w:bCs/>
          <w:kern w:val="2"/>
          <w:sz w:val="21"/>
          <w:szCs w:val="21"/>
          <w:lang w:eastAsia="zh-CN"/>
        </w:rPr>
        <w:t>.</w:t>
      </w:r>
      <w:r w:rsidRPr="003C22C1">
        <w:rPr>
          <w:rFonts w:eastAsia="SimSun"/>
          <w:bCs/>
          <w:kern w:val="2"/>
          <w:sz w:val="21"/>
          <w:szCs w:val="21"/>
          <w:lang w:eastAsia="zh-CN"/>
        </w:rPr>
        <w:t xml:space="preserve"> </w:t>
      </w:r>
      <w:bookmarkStart w:id="2" w:name="_Hlk143342773"/>
      <w:r w:rsidRPr="003C22C1">
        <w:rPr>
          <w:rFonts w:eastAsia="SimSun"/>
          <w:bCs/>
          <w:kern w:val="2"/>
          <w:sz w:val="21"/>
          <w:szCs w:val="21"/>
          <w:lang w:eastAsia="zh-CN"/>
        </w:rPr>
        <w:t>Imaging data processing</w:t>
      </w:r>
      <w:bookmarkEnd w:id="2"/>
      <w:r w:rsidRPr="003C22C1">
        <w:rPr>
          <w:rFonts w:eastAsia="SimSun"/>
          <w:bCs/>
          <w:kern w:val="2"/>
          <w:sz w:val="21"/>
          <w:szCs w:val="21"/>
          <w:lang w:eastAsia="zh-CN"/>
        </w:rPr>
        <w:t xml:space="preserve"> </w:t>
      </w:r>
      <w:bookmarkStart w:id="3" w:name="_Hlk143342783"/>
      <w:r w:rsidRPr="003C22C1">
        <w:rPr>
          <w:rFonts w:eastAsia="SimSun"/>
          <w:bCs/>
          <w:kern w:val="2"/>
          <w:sz w:val="21"/>
          <w:szCs w:val="21"/>
          <w:lang w:eastAsia="zh-CN"/>
        </w:rPr>
        <w:t>of fluid flow</w:t>
      </w:r>
      <w:bookmarkEnd w:id="3"/>
      <w:r w:rsidRPr="003C22C1">
        <w:rPr>
          <w:rFonts w:eastAsia="SimSun"/>
          <w:bCs/>
          <w:kern w:val="2"/>
          <w:sz w:val="21"/>
          <w:szCs w:val="21"/>
          <w:lang w:eastAsia="zh-CN"/>
        </w:rPr>
        <w:t xml:space="preserve"> during rock failure. </w:t>
      </w:r>
      <w:bookmarkStart w:id="4" w:name="OLE_LINK36"/>
      <w:bookmarkStart w:id="5" w:name="OLE_LINK37"/>
      <w:r w:rsidRPr="003C22C1">
        <w:rPr>
          <w:rFonts w:eastAsia="SimSun"/>
          <w:bCs/>
          <w:kern w:val="2"/>
          <w:sz w:val="21"/>
          <w:szCs w:val="21"/>
          <w:lang w:eastAsia="zh-CN"/>
        </w:rPr>
        <w:t>(A)</w:t>
      </w:r>
      <w:bookmarkEnd w:id="4"/>
      <w:bookmarkEnd w:id="5"/>
      <w:r w:rsidRPr="003C22C1">
        <w:rPr>
          <w:rFonts w:eastAsia="SimSun"/>
          <w:bCs/>
          <w:kern w:val="2"/>
          <w:sz w:val="21"/>
          <w:szCs w:val="21"/>
          <w:lang w:eastAsia="zh-CN"/>
        </w:rPr>
        <w:t xml:space="preserve"> Original image in DR post-processing system. (B) Enhanced image in DR post-processing system. (C) Binary image with MATLAB processing. (D) log</w:t>
      </w:r>
      <w:r w:rsidRPr="003C22C1">
        <w:rPr>
          <w:rFonts w:eastAsia="SimSun"/>
          <w:bCs/>
          <w:kern w:val="2"/>
          <w:sz w:val="21"/>
          <w:szCs w:val="21"/>
          <w:vertAlign w:val="subscript"/>
          <w:lang w:eastAsia="zh-CN"/>
        </w:rPr>
        <w:t>2</w:t>
      </w:r>
      <w:r w:rsidRPr="003C22C1">
        <w:rPr>
          <w:rFonts w:eastAsia="SimSun"/>
          <w:bCs/>
          <w:kern w:val="2"/>
          <w:sz w:val="21"/>
          <w:szCs w:val="21"/>
          <w:lang w:eastAsia="zh-CN"/>
        </w:rPr>
        <w:t>(N)-log</w:t>
      </w:r>
      <w:r w:rsidRPr="003C22C1">
        <w:rPr>
          <w:rFonts w:eastAsia="SimSun"/>
          <w:bCs/>
          <w:kern w:val="2"/>
          <w:sz w:val="21"/>
          <w:szCs w:val="21"/>
          <w:vertAlign w:val="subscript"/>
          <w:lang w:eastAsia="zh-CN"/>
        </w:rPr>
        <w:t>2</w:t>
      </w:r>
      <w:r w:rsidRPr="003C22C1">
        <w:rPr>
          <w:rFonts w:eastAsia="SimSun"/>
          <w:bCs/>
          <w:kern w:val="2"/>
          <w:sz w:val="21"/>
          <w:szCs w:val="21"/>
          <w:lang w:eastAsia="zh-CN"/>
        </w:rPr>
        <w:t>(size) curves of box dimensions obtained by analysing binary images of the fluid flow.</w:t>
      </w:r>
    </w:p>
    <w:p w14:paraId="547818F3" w14:textId="77777777" w:rsidR="003C22C1" w:rsidRPr="003C22C1" w:rsidRDefault="003C22C1" w:rsidP="003C22C1">
      <w:pPr>
        <w:widowControl w:val="0"/>
        <w:tabs>
          <w:tab w:val="left" w:pos="3029"/>
          <w:tab w:val="left" w:pos="6790"/>
        </w:tabs>
        <w:adjustRightInd w:val="0"/>
        <w:snapToGrid w:val="0"/>
        <w:spacing w:line="480" w:lineRule="auto"/>
        <w:jc w:val="center"/>
        <w:rPr>
          <w:rFonts w:eastAsia="SimSun"/>
          <w:bCs/>
          <w:kern w:val="2"/>
          <w:sz w:val="21"/>
          <w:szCs w:val="21"/>
          <w:lang w:eastAsia="zh-CN"/>
        </w:rPr>
      </w:pPr>
      <w:r w:rsidRPr="003C22C1">
        <w:rPr>
          <w:rFonts w:eastAsia="SimSun"/>
          <w:noProof/>
          <w:kern w:val="2"/>
          <w:sz w:val="21"/>
          <w:szCs w:val="21"/>
          <w:lang w:val="en-IN" w:eastAsia="en-IN"/>
        </w:rPr>
        <w:lastRenderedPageBreak/>
        <w:drawing>
          <wp:inline distT="0" distB="0" distL="0" distR="0" wp14:anchorId="2CE67E9B" wp14:editId="2193DA13">
            <wp:extent cx="1442720" cy="1434465"/>
            <wp:effectExtent l="0" t="0" r="0" b="0"/>
            <wp:docPr id="35" name="图片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rrowheads="1"/>
                    </pic:cNvPicPr>
                  </pic:nvPicPr>
                  <pic:blipFill>
                    <a:blip r:embed="rId15" cstate="print">
                      <a:extLst>
                        <a:ext uri="{28A0092B-C50C-407E-A947-70E740481C1C}">
                          <a14:useLocalDpi xmlns:a14="http://schemas.microsoft.com/office/drawing/2010/main" val="0"/>
                        </a:ext>
                      </a:extLst>
                    </a:blip>
                    <a:srcRect r="1901" b="1604"/>
                    <a:stretch>
                      <a:fillRect/>
                    </a:stretch>
                  </pic:blipFill>
                  <pic:spPr bwMode="auto">
                    <a:xfrm>
                      <a:off x="0" y="0"/>
                      <a:ext cx="1442720" cy="1434465"/>
                    </a:xfrm>
                    <a:prstGeom prst="rect">
                      <a:avLst/>
                    </a:prstGeom>
                    <a:noFill/>
                    <a:ln>
                      <a:noFill/>
                    </a:ln>
                  </pic:spPr>
                </pic:pic>
              </a:graphicData>
            </a:graphic>
          </wp:inline>
        </w:drawing>
      </w:r>
      <w:r w:rsidRPr="003C22C1">
        <w:rPr>
          <w:rFonts w:eastAsia="SimSun"/>
          <w:noProof/>
          <w:kern w:val="2"/>
          <w:sz w:val="21"/>
          <w:szCs w:val="21"/>
          <w:lang w:val="en-IN" w:eastAsia="en-IN"/>
        </w:rPr>
        <w:drawing>
          <wp:inline distT="0" distB="0" distL="0" distR="0" wp14:anchorId="4021D59B" wp14:editId="6D0C78D1">
            <wp:extent cx="1442720" cy="1434465"/>
            <wp:effectExtent l="0" t="0" r="0" b="0"/>
            <wp:docPr id="36" name="图片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16" cstate="print">
                      <a:extLst>
                        <a:ext uri="{28A0092B-C50C-407E-A947-70E740481C1C}">
                          <a14:useLocalDpi xmlns:a14="http://schemas.microsoft.com/office/drawing/2010/main" val="0"/>
                        </a:ext>
                      </a:extLst>
                    </a:blip>
                    <a:srcRect r="1006" b="1897"/>
                    <a:stretch>
                      <a:fillRect/>
                    </a:stretch>
                  </pic:blipFill>
                  <pic:spPr bwMode="auto">
                    <a:xfrm>
                      <a:off x="0" y="0"/>
                      <a:ext cx="1442720" cy="1434465"/>
                    </a:xfrm>
                    <a:prstGeom prst="rect">
                      <a:avLst/>
                    </a:prstGeom>
                    <a:noFill/>
                    <a:ln>
                      <a:noFill/>
                    </a:ln>
                  </pic:spPr>
                </pic:pic>
              </a:graphicData>
            </a:graphic>
          </wp:inline>
        </w:drawing>
      </w:r>
      <w:r w:rsidRPr="003C22C1">
        <w:rPr>
          <w:rFonts w:eastAsia="SimSun"/>
          <w:noProof/>
          <w:kern w:val="2"/>
          <w:sz w:val="21"/>
          <w:szCs w:val="21"/>
          <w:lang w:val="en-IN" w:eastAsia="en-IN"/>
        </w:rPr>
        <w:drawing>
          <wp:inline distT="0" distB="0" distL="0" distR="0" wp14:anchorId="1283DE25" wp14:editId="67EDDA6D">
            <wp:extent cx="1426210" cy="1434465"/>
            <wp:effectExtent l="0" t="0" r="0" b="0"/>
            <wp:docPr id="37" name="图片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rrowheads="1"/>
                    </pic:cNvPicPr>
                  </pic:nvPicPr>
                  <pic:blipFill>
                    <a:blip r:embed="rId17" cstate="print">
                      <a:extLst>
                        <a:ext uri="{28A0092B-C50C-407E-A947-70E740481C1C}">
                          <a14:useLocalDpi xmlns:a14="http://schemas.microsoft.com/office/drawing/2010/main" val="0"/>
                        </a:ext>
                      </a:extLst>
                    </a:blip>
                    <a:srcRect t="2" r="1901" b="1535"/>
                    <a:stretch>
                      <a:fillRect/>
                    </a:stretch>
                  </pic:blipFill>
                  <pic:spPr bwMode="auto">
                    <a:xfrm>
                      <a:off x="0" y="0"/>
                      <a:ext cx="1426210" cy="1434465"/>
                    </a:xfrm>
                    <a:prstGeom prst="rect">
                      <a:avLst/>
                    </a:prstGeom>
                    <a:noFill/>
                    <a:ln>
                      <a:noFill/>
                    </a:ln>
                  </pic:spPr>
                </pic:pic>
              </a:graphicData>
            </a:graphic>
          </wp:inline>
        </w:drawing>
      </w:r>
    </w:p>
    <w:p w14:paraId="1E62154B" w14:textId="77777777" w:rsidR="003C22C1" w:rsidRPr="003C22C1" w:rsidRDefault="003C22C1" w:rsidP="003C22C1">
      <w:pPr>
        <w:widowControl w:val="0"/>
        <w:tabs>
          <w:tab w:val="left" w:pos="2530"/>
          <w:tab w:val="left" w:pos="4955"/>
          <w:tab w:val="left" w:pos="7380"/>
        </w:tabs>
        <w:adjustRightInd w:val="0"/>
        <w:snapToGrid w:val="0"/>
        <w:spacing w:line="480" w:lineRule="auto"/>
        <w:jc w:val="center"/>
        <w:rPr>
          <w:rFonts w:eastAsia="SimSun"/>
          <w:bCs/>
          <w:kern w:val="2"/>
          <w:sz w:val="21"/>
          <w:szCs w:val="21"/>
          <w:lang w:eastAsia="zh-CN"/>
        </w:rPr>
      </w:pPr>
      <w:r w:rsidRPr="003C22C1">
        <w:rPr>
          <w:rFonts w:eastAsia="SimSun"/>
          <w:noProof/>
          <w:kern w:val="2"/>
          <w:sz w:val="21"/>
          <w:szCs w:val="21"/>
          <w:lang w:val="en-IN" w:eastAsia="en-IN"/>
        </w:rPr>
        <w:drawing>
          <wp:inline distT="0" distB="0" distL="0" distR="0" wp14:anchorId="2AE16F26" wp14:editId="2571DFB2">
            <wp:extent cx="1434465" cy="1434465"/>
            <wp:effectExtent l="0" t="0" r="0" b="0"/>
            <wp:docPr id="38" name="图片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8" cstate="print">
                      <a:extLst>
                        <a:ext uri="{28A0092B-C50C-407E-A947-70E740481C1C}">
                          <a14:useLocalDpi xmlns:a14="http://schemas.microsoft.com/office/drawing/2010/main" val="0"/>
                        </a:ext>
                      </a:extLst>
                    </a:blip>
                    <a:srcRect t="2" r="1904" b="1535"/>
                    <a:stretch>
                      <a:fillRect/>
                    </a:stretch>
                  </pic:blipFill>
                  <pic:spPr bwMode="auto">
                    <a:xfrm>
                      <a:off x="0" y="0"/>
                      <a:ext cx="1434465" cy="1434465"/>
                    </a:xfrm>
                    <a:prstGeom prst="rect">
                      <a:avLst/>
                    </a:prstGeom>
                    <a:noFill/>
                    <a:ln>
                      <a:noFill/>
                    </a:ln>
                  </pic:spPr>
                </pic:pic>
              </a:graphicData>
            </a:graphic>
          </wp:inline>
        </w:drawing>
      </w:r>
      <w:r w:rsidRPr="003C22C1">
        <w:rPr>
          <w:rFonts w:eastAsia="SimSun"/>
          <w:noProof/>
          <w:kern w:val="2"/>
          <w:sz w:val="21"/>
          <w:szCs w:val="21"/>
          <w:lang w:val="en-IN" w:eastAsia="en-IN"/>
        </w:rPr>
        <w:drawing>
          <wp:inline distT="0" distB="0" distL="0" distR="0" wp14:anchorId="1C9F6FCE" wp14:editId="2B90F7E5">
            <wp:extent cx="1442720" cy="1434465"/>
            <wp:effectExtent l="0" t="0" r="0" b="0"/>
            <wp:docPr id="39" name="图片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9" cstate="print">
                      <a:extLst>
                        <a:ext uri="{28A0092B-C50C-407E-A947-70E740481C1C}">
                          <a14:useLocalDpi xmlns:a14="http://schemas.microsoft.com/office/drawing/2010/main" val="0"/>
                        </a:ext>
                      </a:extLst>
                    </a:blip>
                    <a:srcRect r="1591" b="1608"/>
                    <a:stretch>
                      <a:fillRect/>
                    </a:stretch>
                  </pic:blipFill>
                  <pic:spPr bwMode="auto">
                    <a:xfrm>
                      <a:off x="0" y="0"/>
                      <a:ext cx="1442720" cy="1434465"/>
                    </a:xfrm>
                    <a:prstGeom prst="rect">
                      <a:avLst/>
                    </a:prstGeom>
                    <a:noFill/>
                    <a:ln>
                      <a:noFill/>
                    </a:ln>
                  </pic:spPr>
                </pic:pic>
              </a:graphicData>
            </a:graphic>
          </wp:inline>
        </w:drawing>
      </w:r>
      <w:r w:rsidRPr="003C22C1">
        <w:rPr>
          <w:rFonts w:eastAsia="SimSun"/>
          <w:noProof/>
          <w:kern w:val="2"/>
          <w:sz w:val="21"/>
          <w:szCs w:val="21"/>
          <w:lang w:val="en-IN" w:eastAsia="en-IN"/>
        </w:rPr>
        <w:drawing>
          <wp:inline distT="0" distB="0" distL="0" distR="0" wp14:anchorId="7382DFA9" wp14:editId="7ECB3D91">
            <wp:extent cx="1434465" cy="1434465"/>
            <wp:effectExtent l="0" t="0" r="0" b="0"/>
            <wp:docPr id="11" name="图片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rrowheads="1"/>
                    </pic:cNvPicPr>
                  </pic:nvPicPr>
                  <pic:blipFill>
                    <a:blip r:embed="rId20" cstate="print">
                      <a:extLst>
                        <a:ext uri="{28A0092B-C50C-407E-A947-70E740481C1C}">
                          <a14:useLocalDpi xmlns:a14="http://schemas.microsoft.com/office/drawing/2010/main" val="0"/>
                        </a:ext>
                      </a:extLst>
                    </a:blip>
                    <a:srcRect r="3664" b="2090"/>
                    <a:stretch>
                      <a:fillRect/>
                    </a:stretch>
                  </pic:blipFill>
                  <pic:spPr bwMode="auto">
                    <a:xfrm>
                      <a:off x="0" y="0"/>
                      <a:ext cx="1434465" cy="1434465"/>
                    </a:xfrm>
                    <a:prstGeom prst="rect">
                      <a:avLst/>
                    </a:prstGeom>
                    <a:noFill/>
                    <a:ln>
                      <a:noFill/>
                    </a:ln>
                  </pic:spPr>
                </pic:pic>
              </a:graphicData>
            </a:graphic>
          </wp:inline>
        </w:drawing>
      </w:r>
      <w:r w:rsidRPr="003C22C1">
        <w:rPr>
          <w:rFonts w:eastAsia="SimSun"/>
          <w:noProof/>
          <w:kern w:val="2"/>
          <w:sz w:val="21"/>
          <w:szCs w:val="21"/>
          <w:lang w:val="en-IN" w:eastAsia="en-IN"/>
        </w:rPr>
        <w:drawing>
          <wp:inline distT="0" distB="0" distL="0" distR="0" wp14:anchorId="5605E886" wp14:editId="3BB63878">
            <wp:extent cx="1442720" cy="1434465"/>
            <wp:effectExtent l="0" t="0" r="0" b="0"/>
            <wp:docPr id="12" name="图片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rrowheads="1"/>
                    </pic:cNvPicPr>
                  </pic:nvPicPr>
                  <pic:blipFill>
                    <a:blip r:embed="rId21" cstate="print">
                      <a:extLst>
                        <a:ext uri="{28A0092B-C50C-407E-A947-70E740481C1C}">
                          <a14:useLocalDpi xmlns:a14="http://schemas.microsoft.com/office/drawing/2010/main" val="0"/>
                        </a:ext>
                      </a:extLst>
                    </a:blip>
                    <a:srcRect r="3664" b="1862"/>
                    <a:stretch>
                      <a:fillRect/>
                    </a:stretch>
                  </pic:blipFill>
                  <pic:spPr bwMode="auto">
                    <a:xfrm>
                      <a:off x="0" y="0"/>
                      <a:ext cx="1442720" cy="1434465"/>
                    </a:xfrm>
                    <a:prstGeom prst="rect">
                      <a:avLst/>
                    </a:prstGeom>
                    <a:noFill/>
                    <a:ln>
                      <a:noFill/>
                    </a:ln>
                  </pic:spPr>
                </pic:pic>
              </a:graphicData>
            </a:graphic>
          </wp:inline>
        </w:drawing>
      </w:r>
    </w:p>
    <w:p w14:paraId="33D7B11E" w14:textId="77777777" w:rsidR="003C22C1" w:rsidRPr="003C22C1" w:rsidRDefault="003C22C1" w:rsidP="003C22C1">
      <w:pPr>
        <w:widowControl w:val="0"/>
        <w:tabs>
          <w:tab w:val="left" w:pos="2530"/>
          <w:tab w:val="left" w:pos="4955"/>
          <w:tab w:val="left" w:pos="7380"/>
        </w:tabs>
        <w:adjustRightInd w:val="0"/>
        <w:snapToGrid w:val="0"/>
        <w:spacing w:line="480" w:lineRule="auto"/>
        <w:jc w:val="center"/>
        <w:rPr>
          <w:rFonts w:eastAsia="SimSun"/>
          <w:bCs/>
          <w:kern w:val="2"/>
          <w:sz w:val="21"/>
          <w:szCs w:val="21"/>
          <w:lang w:eastAsia="zh-CN"/>
        </w:rPr>
      </w:pPr>
      <w:r w:rsidRPr="003C22C1">
        <w:rPr>
          <w:rFonts w:eastAsia="SimSun"/>
          <w:bCs/>
          <w:kern w:val="2"/>
          <w:sz w:val="21"/>
          <w:szCs w:val="21"/>
          <w:lang w:eastAsia="zh-CN"/>
        </w:rPr>
        <w:t>Figure S4</w:t>
      </w:r>
      <w:r w:rsidRPr="003C22C1">
        <w:rPr>
          <w:rFonts w:eastAsia="SimSun" w:hint="eastAsia"/>
          <w:bCs/>
          <w:kern w:val="2"/>
          <w:sz w:val="21"/>
          <w:szCs w:val="21"/>
          <w:lang w:eastAsia="zh-CN"/>
        </w:rPr>
        <w:t>.</w:t>
      </w:r>
      <w:r w:rsidRPr="003C22C1">
        <w:rPr>
          <w:rFonts w:eastAsia="SimSun"/>
          <w:bCs/>
          <w:kern w:val="2"/>
          <w:sz w:val="21"/>
          <w:szCs w:val="21"/>
          <w:lang w:eastAsia="zh-CN"/>
        </w:rPr>
        <w:t xml:space="preserve"> Black pixel mark, label, and count in CSOS-01 image as an example using </w:t>
      </w:r>
      <w:r w:rsidRPr="003C22C1">
        <w:rPr>
          <w:rFonts w:eastAsia="SimSun" w:hint="eastAsia"/>
          <w:bCs/>
          <w:kern w:val="2"/>
          <w:sz w:val="21"/>
          <w:szCs w:val="21"/>
          <w:lang w:eastAsia="zh-CN"/>
        </w:rPr>
        <w:t>MATLAB</w:t>
      </w:r>
    </w:p>
    <w:p w14:paraId="74B2A1B0" w14:textId="77777777" w:rsidR="003C22C1" w:rsidRPr="003C22C1" w:rsidRDefault="003C22C1" w:rsidP="003C22C1">
      <w:pPr>
        <w:widowControl w:val="0"/>
        <w:tabs>
          <w:tab w:val="left" w:pos="2530"/>
          <w:tab w:val="left" w:pos="4955"/>
          <w:tab w:val="left" w:pos="7380"/>
        </w:tabs>
        <w:adjustRightInd w:val="0"/>
        <w:snapToGrid w:val="0"/>
        <w:spacing w:line="480" w:lineRule="auto"/>
        <w:jc w:val="center"/>
        <w:rPr>
          <w:rFonts w:eastAsia="SimSun"/>
          <w:sz w:val="21"/>
          <w:szCs w:val="21"/>
        </w:rPr>
      </w:pPr>
      <w:r w:rsidRPr="003C22C1">
        <w:rPr>
          <w:rFonts w:eastAsia="SimSun"/>
          <w:noProof/>
          <w:sz w:val="21"/>
          <w:szCs w:val="21"/>
          <w:lang w:val="en-IN" w:eastAsia="en-IN"/>
        </w:rPr>
        <w:drawing>
          <wp:inline distT="0" distB="0" distL="0" distR="0" wp14:anchorId="58A11AA0" wp14:editId="37874D75">
            <wp:extent cx="5812790" cy="3478389"/>
            <wp:effectExtent l="0" t="0" r="0" b="825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b="50909"/>
                    <a:stretch>
                      <a:fillRect/>
                    </a:stretch>
                  </pic:blipFill>
                  <pic:spPr bwMode="auto">
                    <a:xfrm>
                      <a:off x="0" y="0"/>
                      <a:ext cx="5815335" cy="3479912"/>
                    </a:xfrm>
                    <a:prstGeom prst="rect">
                      <a:avLst/>
                    </a:prstGeom>
                    <a:noFill/>
                    <a:ln>
                      <a:noFill/>
                    </a:ln>
                  </pic:spPr>
                </pic:pic>
              </a:graphicData>
            </a:graphic>
          </wp:inline>
        </w:drawing>
      </w:r>
    </w:p>
    <w:p w14:paraId="03F1DC52" w14:textId="77777777" w:rsidR="003C22C1" w:rsidRPr="003C22C1" w:rsidRDefault="003C22C1" w:rsidP="003C22C1">
      <w:pPr>
        <w:widowControl w:val="0"/>
        <w:tabs>
          <w:tab w:val="left" w:pos="2530"/>
          <w:tab w:val="left" w:pos="4955"/>
          <w:tab w:val="left" w:pos="7380"/>
        </w:tabs>
        <w:adjustRightInd w:val="0"/>
        <w:snapToGrid w:val="0"/>
        <w:spacing w:line="480" w:lineRule="auto"/>
        <w:jc w:val="center"/>
        <w:rPr>
          <w:rFonts w:eastAsia="SimSun"/>
          <w:bCs/>
          <w:sz w:val="21"/>
          <w:szCs w:val="21"/>
        </w:rPr>
      </w:pPr>
      <w:r w:rsidRPr="003C22C1">
        <w:rPr>
          <w:rFonts w:eastAsia="SimSun"/>
          <w:noProof/>
          <w:sz w:val="21"/>
          <w:szCs w:val="21"/>
          <w:lang w:val="en-IN" w:eastAsia="en-IN"/>
        </w:rPr>
        <w:lastRenderedPageBreak/>
        <w:drawing>
          <wp:inline distT="0" distB="0" distL="0" distR="0" wp14:anchorId="5CB35978" wp14:editId="677C33DF">
            <wp:extent cx="5394325" cy="326326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t="49478" b="793"/>
                    <a:stretch>
                      <a:fillRect/>
                    </a:stretch>
                  </pic:blipFill>
                  <pic:spPr bwMode="auto">
                    <a:xfrm>
                      <a:off x="0" y="0"/>
                      <a:ext cx="5394325" cy="3263265"/>
                    </a:xfrm>
                    <a:prstGeom prst="rect">
                      <a:avLst/>
                    </a:prstGeom>
                    <a:noFill/>
                    <a:ln>
                      <a:noFill/>
                    </a:ln>
                  </pic:spPr>
                </pic:pic>
              </a:graphicData>
            </a:graphic>
          </wp:inline>
        </w:drawing>
      </w:r>
    </w:p>
    <w:p w14:paraId="709DE12B" w14:textId="77777777" w:rsidR="003C22C1" w:rsidRPr="003C22C1" w:rsidRDefault="003C22C1" w:rsidP="003C22C1">
      <w:pPr>
        <w:adjustRightInd w:val="0"/>
        <w:snapToGrid w:val="0"/>
        <w:spacing w:line="480" w:lineRule="auto"/>
        <w:jc w:val="center"/>
        <w:rPr>
          <w:rFonts w:eastAsia="SimSun"/>
          <w:sz w:val="21"/>
          <w:szCs w:val="21"/>
        </w:rPr>
      </w:pPr>
      <w:bookmarkStart w:id="6" w:name="_Hlk143343007"/>
      <w:r w:rsidRPr="003C22C1">
        <w:rPr>
          <w:rFonts w:eastAsia="SimSun"/>
          <w:sz w:val="21"/>
          <w:szCs w:val="21"/>
        </w:rPr>
        <w:t>Figure S</w:t>
      </w:r>
      <w:r w:rsidRPr="003C22C1">
        <w:rPr>
          <w:rFonts w:eastAsia="SimSun"/>
          <w:sz w:val="21"/>
          <w:szCs w:val="21"/>
          <w:lang w:eastAsia="zh-CN"/>
        </w:rPr>
        <w:t>5</w:t>
      </w:r>
      <w:r w:rsidRPr="003C22C1">
        <w:rPr>
          <w:rFonts w:eastAsia="SimSun" w:hint="eastAsia"/>
          <w:sz w:val="21"/>
          <w:szCs w:val="21"/>
          <w:lang w:eastAsia="zh-CN"/>
        </w:rPr>
        <w:t>.</w:t>
      </w:r>
      <w:bookmarkEnd w:id="6"/>
      <w:r w:rsidRPr="003C22C1">
        <w:rPr>
          <w:rFonts w:eastAsia="SimSun"/>
          <w:sz w:val="21"/>
          <w:szCs w:val="21"/>
        </w:rPr>
        <w:t xml:space="preserve"> </w:t>
      </w:r>
      <w:r w:rsidRPr="003C22C1">
        <w:rPr>
          <w:rFonts w:eastAsia="SimSun" w:hint="eastAsia"/>
          <w:sz w:val="21"/>
          <w:szCs w:val="21"/>
          <w:lang w:eastAsia="zh-CN"/>
        </w:rPr>
        <w:t>Mean square</w:t>
      </w:r>
      <w:r w:rsidRPr="003C22C1">
        <w:rPr>
          <w:rFonts w:eastAsia="SimSun"/>
          <w:sz w:val="21"/>
          <w:szCs w:val="21"/>
        </w:rPr>
        <w:t xml:space="preserve"> flow of fluid in the fractures during rock failure. (A) Coal failure. </w:t>
      </w:r>
      <w:r w:rsidRPr="003C22C1">
        <w:rPr>
          <w:rFonts w:eastAsia="SimSun" w:hint="eastAsia"/>
          <w:sz w:val="21"/>
          <w:szCs w:val="21"/>
          <w:lang w:eastAsia="zh-CN"/>
        </w:rPr>
        <w:t>(</w:t>
      </w:r>
      <w:r w:rsidRPr="003C22C1">
        <w:rPr>
          <w:rFonts w:eastAsia="SimSun"/>
          <w:sz w:val="21"/>
          <w:szCs w:val="21"/>
        </w:rPr>
        <w:t>B</w:t>
      </w:r>
      <w:r w:rsidRPr="003C22C1">
        <w:rPr>
          <w:rFonts w:eastAsia="SimSun" w:hint="eastAsia"/>
          <w:sz w:val="21"/>
          <w:szCs w:val="21"/>
          <w:lang w:eastAsia="zh-CN"/>
        </w:rPr>
        <w:t>)</w:t>
      </w:r>
      <w:r w:rsidRPr="003C22C1">
        <w:rPr>
          <w:rFonts w:eastAsia="SimSun"/>
          <w:sz w:val="21"/>
          <w:szCs w:val="21"/>
        </w:rPr>
        <w:t xml:space="preserve"> Rock failure.</w:t>
      </w:r>
    </w:p>
    <w:tbl>
      <w:tblPr>
        <w:tblW w:w="9663" w:type="dxa"/>
        <w:jc w:val="center"/>
        <w:tblLayout w:type="fixed"/>
        <w:tblLook w:val="04A0" w:firstRow="1" w:lastRow="0" w:firstColumn="1" w:lastColumn="0" w:noHBand="0" w:noVBand="1"/>
      </w:tblPr>
      <w:tblGrid>
        <w:gridCol w:w="3221"/>
        <w:gridCol w:w="3221"/>
        <w:gridCol w:w="3221"/>
      </w:tblGrid>
      <w:tr w:rsidR="003C22C1" w:rsidRPr="003C22C1" w14:paraId="554EF303" w14:textId="77777777" w:rsidTr="00D91A44">
        <w:trPr>
          <w:jc w:val="center"/>
        </w:trPr>
        <w:tc>
          <w:tcPr>
            <w:tcW w:w="3221" w:type="dxa"/>
            <w:tcBorders>
              <w:tl2br w:val="nil"/>
              <w:tr2bl w:val="nil"/>
            </w:tcBorders>
            <w:shd w:val="clear" w:color="auto" w:fill="auto"/>
            <w:vAlign w:val="center"/>
          </w:tcPr>
          <w:p w14:paraId="73D43557" w14:textId="77777777" w:rsidR="003C22C1" w:rsidRPr="003C22C1" w:rsidRDefault="003C22C1" w:rsidP="00D91A44">
            <w:pPr>
              <w:pStyle w:val="Paragraph"/>
              <w:adjustRightInd w:val="0"/>
              <w:snapToGrid w:val="0"/>
              <w:spacing w:before="0" w:line="480" w:lineRule="auto"/>
              <w:ind w:firstLine="0"/>
              <w:jc w:val="center"/>
              <w:rPr>
                <w:rFonts w:eastAsia="SimSun"/>
                <w:sz w:val="21"/>
                <w:szCs w:val="21"/>
              </w:rPr>
            </w:pPr>
            <w:r w:rsidRPr="003C22C1">
              <w:rPr>
                <w:rFonts w:eastAsia="SimSun"/>
                <w:noProof/>
                <w:sz w:val="21"/>
                <w:szCs w:val="21"/>
                <w:lang w:val="en-IN" w:eastAsia="en-IN"/>
              </w:rPr>
              <w:drawing>
                <wp:inline distT="0" distB="0" distL="0" distR="0" wp14:anchorId="22DEE5B4" wp14:editId="5C1EEF40">
                  <wp:extent cx="1904365" cy="1476375"/>
                  <wp:effectExtent l="0" t="0" r="0" b="0"/>
                  <wp:docPr id="41" name="图片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preferRelativeResize="0">
                            <a:picLocks noChangeArrowheads="1"/>
                          </pic:cNvPicPr>
                        </pic:nvPicPr>
                        <pic:blipFill>
                          <a:blip r:embed="rId23" cstate="print">
                            <a:extLst>
                              <a:ext uri="{28A0092B-C50C-407E-A947-70E740481C1C}">
                                <a14:useLocalDpi xmlns:a14="http://schemas.microsoft.com/office/drawing/2010/main" val="0"/>
                              </a:ext>
                            </a:extLst>
                          </a:blip>
                          <a:srcRect b="1524"/>
                          <a:stretch>
                            <a:fillRect/>
                          </a:stretch>
                        </pic:blipFill>
                        <pic:spPr bwMode="auto">
                          <a:xfrm>
                            <a:off x="0" y="0"/>
                            <a:ext cx="1904365" cy="1476375"/>
                          </a:xfrm>
                          <a:prstGeom prst="rect">
                            <a:avLst/>
                          </a:prstGeom>
                          <a:noFill/>
                          <a:ln>
                            <a:noFill/>
                          </a:ln>
                        </pic:spPr>
                      </pic:pic>
                    </a:graphicData>
                  </a:graphic>
                </wp:inline>
              </w:drawing>
            </w:r>
          </w:p>
        </w:tc>
        <w:tc>
          <w:tcPr>
            <w:tcW w:w="3221" w:type="dxa"/>
            <w:tcBorders>
              <w:tl2br w:val="nil"/>
              <w:tr2bl w:val="nil"/>
            </w:tcBorders>
            <w:shd w:val="clear" w:color="auto" w:fill="auto"/>
            <w:vAlign w:val="center"/>
          </w:tcPr>
          <w:p w14:paraId="2F0F3B39" w14:textId="77777777" w:rsidR="003C22C1" w:rsidRPr="003C22C1" w:rsidRDefault="003C22C1" w:rsidP="00D91A44">
            <w:pPr>
              <w:pStyle w:val="Paragraph"/>
              <w:adjustRightInd w:val="0"/>
              <w:snapToGrid w:val="0"/>
              <w:spacing w:before="0" w:line="480" w:lineRule="auto"/>
              <w:ind w:firstLine="0"/>
              <w:jc w:val="center"/>
              <w:rPr>
                <w:rFonts w:eastAsia="SimSun"/>
                <w:sz w:val="21"/>
                <w:szCs w:val="21"/>
              </w:rPr>
            </w:pPr>
            <w:r w:rsidRPr="003C22C1">
              <w:rPr>
                <w:rFonts w:eastAsia="SimSun"/>
                <w:noProof/>
                <w:sz w:val="21"/>
                <w:szCs w:val="21"/>
                <w:lang w:val="en-IN" w:eastAsia="en-IN"/>
              </w:rPr>
              <w:drawing>
                <wp:inline distT="0" distB="0" distL="0" distR="0" wp14:anchorId="29CD4151" wp14:editId="424F9CD0">
                  <wp:extent cx="1904365" cy="1493520"/>
                  <wp:effectExtent l="0" t="0" r="0" b="0"/>
                  <wp:docPr id="42" name="图片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preferRelativeResize="0">
                            <a:picLocks noChangeArrowheads="1"/>
                          </pic:cNvPicPr>
                        </pic:nvPicPr>
                        <pic:blipFill>
                          <a:blip r:embed="rId24" cstate="print">
                            <a:extLst>
                              <a:ext uri="{28A0092B-C50C-407E-A947-70E740481C1C}">
                                <a14:useLocalDpi xmlns:a14="http://schemas.microsoft.com/office/drawing/2010/main" val="0"/>
                              </a:ext>
                            </a:extLst>
                          </a:blip>
                          <a:srcRect b="1030"/>
                          <a:stretch>
                            <a:fillRect/>
                          </a:stretch>
                        </pic:blipFill>
                        <pic:spPr bwMode="auto">
                          <a:xfrm>
                            <a:off x="0" y="0"/>
                            <a:ext cx="1904365" cy="1493520"/>
                          </a:xfrm>
                          <a:prstGeom prst="rect">
                            <a:avLst/>
                          </a:prstGeom>
                          <a:noFill/>
                          <a:ln>
                            <a:noFill/>
                          </a:ln>
                        </pic:spPr>
                      </pic:pic>
                    </a:graphicData>
                  </a:graphic>
                </wp:inline>
              </w:drawing>
            </w:r>
          </w:p>
        </w:tc>
        <w:tc>
          <w:tcPr>
            <w:tcW w:w="3221" w:type="dxa"/>
            <w:tcBorders>
              <w:tl2br w:val="nil"/>
              <w:tr2bl w:val="nil"/>
            </w:tcBorders>
            <w:shd w:val="clear" w:color="auto" w:fill="auto"/>
            <w:vAlign w:val="center"/>
          </w:tcPr>
          <w:p w14:paraId="765FD3D8" w14:textId="77777777" w:rsidR="003C22C1" w:rsidRPr="003C22C1" w:rsidRDefault="003C22C1" w:rsidP="00D91A44">
            <w:pPr>
              <w:pStyle w:val="Paragraph"/>
              <w:adjustRightInd w:val="0"/>
              <w:snapToGrid w:val="0"/>
              <w:spacing w:before="0" w:line="480" w:lineRule="auto"/>
              <w:ind w:firstLine="0"/>
              <w:jc w:val="center"/>
              <w:rPr>
                <w:rFonts w:eastAsia="SimSun"/>
                <w:sz w:val="21"/>
                <w:szCs w:val="21"/>
              </w:rPr>
            </w:pPr>
            <w:r w:rsidRPr="003C22C1">
              <w:rPr>
                <w:rFonts w:eastAsia="SimSun"/>
                <w:noProof/>
                <w:sz w:val="21"/>
                <w:szCs w:val="21"/>
                <w:lang w:val="en-IN" w:eastAsia="en-IN"/>
              </w:rPr>
              <w:drawing>
                <wp:inline distT="0" distB="0" distL="0" distR="0" wp14:anchorId="033FAFFB" wp14:editId="3D4EF08C">
                  <wp:extent cx="1904365" cy="1434465"/>
                  <wp:effectExtent l="0" t="0" r="0" b="0"/>
                  <wp:docPr id="43" name="图片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pic:cNvPicPr preferRelativeResize="0">
                            <a:picLocks noChangeArrowheads="1"/>
                          </pic:cNvPicPr>
                        </pic:nvPicPr>
                        <pic:blipFill>
                          <a:blip r:embed="rId25" cstate="print">
                            <a:extLst>
                              <a:ext uri="{28A0092B-C50C-407E-A947-70E740481C1C}">
                                <a14:useLocalDpi xmlns:a14="http://schemas.microsoft.com/office/drawing/2010/main" val="0"/>
                              </a:ext>
                            </a:extLst>
                          </a:blip>
                          <a:srcRect t="732" b="1466"/>
                          <a:stretch>
                            <a:fillRect/>
                          </a:stretch>
                        </pic:blipFill>
                        <pic:spPr bwMode="auto">
                          <a:xfrm>
                            <a:off x="0" y="0"/>
                            <a:ext cx="1904365" cy="1434465"/>
                          </a:xfrm>
                          <a:prstGeom prst="rect">
                            <a:avLst/>
                          </a:prstGeom>
                          <a:noFill/>
                          <a:ln>
                            <a:noFill/>
                          </a:ln>
                        </pic:spPr>
                      </pic:pic>
                    </a:graphicData>
                  </a:graphic>
                </wp:inline>
              </w:drawing>
            </w:r>
          </w:p>
        </w:tc>
      </w:tr>
      <w:tr w:rsidR="003C22C1" w:rsidRPr="003C22C1" w14:paraId="50C749B8" w14:textId="77777777" w:rsidTr="00D91A44">
        <w:trPr>
          <w:jc w:val="center"/>
        </w:trPr>
        <w:tc>
          <w:tcPr>
            <w:tcW w:w="3221" w:type="dxa"/>
            <w:tcBorders>
              <w:tl2br w:val="nil"/>
              <w:tr2bl w:val="nil"/>
            </w:tcBorders>
            <w:shd w:val="clear" w:color="auto" w:fill="auto"/>
            <w:vAlign w:val="center"/>
          </w:tcPr>
          <w:p w14:paraId="50CDA982" w14:textId="77777777" w:rsidR="003C22C1" w:rsidRPr="003C22C1" w:rsidRDefault="003C22C1" w:rsidP="00D91A44">
            <w:pPr>
              <w:pStyle w:val="Paragraph"/>
              <w:adjustRightInd w:val="0"/>
              <w:snapToGrid w:val="0"/>
              <w:spacing w:before="0" w:line="480" w:lineRule="auto"/>
              <w:ind w:firstLine="0"/>
              <w:jc w:val="center"/>
              <w:rPr>
                <w:rFonts w:eastAsia="SimSun"/>
                <w:sz w:val="21"/>
                <w:szCs w:val="21"/>
              </w:rPr>
            </w:pPr>
            <w:r w:rsidRPr="003C22C1">
              <w:rPr>
                <w:rFonts w:eastAsia="SimSun"/>
                <w:noProof/>
                <w:sz w:val="21"/>
                <w:szCs w:val="21"/>
                <w:lang w:val="en-IN" w:eastAsia="en-IN"/>
              </w:rPr>
              <w:drawing>
                <wp:inline distT="0" distB="0" distL="0" distR="0" wp14:anchorId="186F05D4" wp14:editId="763F4DC2">
                  <wp:extent cx="1904365" cy="1493520"/>
                  <wp:effectExtent l="0" t="0" r="0" b="0"/>
                  <wp:docPr id="18" name="图片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preferRelativeResize="0">
                            <a:picLocks noChangeArrowheads="1"/>
                          </pic:cNvPicPr>
                        </pic:nvPicPr>
                        <pic:blipFill>
                          <a:blip r:embed="rId26" cstate="print">
                            <a:extLst>
                              <a:ext uri="{28A0092B-C50C-407E-A947-70E740481C1C}">
                                <a14:useLocalDpi xmlns:a14="http://schemas.microsoft.com/office/drawing/2010/main" val="0"/>
                              </a:ext>
                            </a:extLst>
                          </a:blip>
                          <a:srcRect b="2312"/>
                          <a:stretch>
                            <a:fillRect/>
                          </a:stretch>
                        </pic:blipFill>
                        <pic:spPr bwMode="auto">
                          <a:xfrm>
                            <a:off x="0" y="0"/>
                            <a:ext cx="1904365" cy="1493520"/>
                          </a:xfrm>
                          <a:prstGeom prst="rect">
                            <a:avLst/>
                          </a:prstGeom>
                          <a:noFill/>
                          <a:ln>
                            <a:noFill/>
                          </a:ln>
                        </pic:spPr>
                      </pic:pic>
                    </a:graphicData>
                  </a:graphic>
                </wp:inline>
              </w:drawing>
            </w:r>
          </w:p>
        </w:tc>
        <w:tc>
          <w:tcPr>
            <w:tcW w:w="3221" w:type="dxa"/>
            <w:tcBorders>
              <w:tl2br w:val="nil"/>
              <w:tr2bl w:val="nil"/>
            </w:tcBorders>
            <w:shd w:val="clear" w:color="auto" w:fill="auto"/>
            <w:vAlign w:val="center"/>
          </w:tcPr>
          <w:p w14:paraId="7CECBDE2" w14:textId="77777777" w:rsidR="003C22C1" w:rsidRPr="003C22C1" w:rsidRDefault="003C22C1" w:rsidP="00D91A44">
            <w:pPr>
              <w:pStyle w:val="Paragraph"/>
              <w:adjustRightInd w:val="0"/>
              <w:snapToGrid w:val="0"/>
              <w:spacing w:before="0" w:line="480" w:lineRule="auto"/>
              <w:ind w:firstLine="0"/>
              <w:jc w:val="center"/>
              <w:rPr>
                <w:rFonts w:eastAsia="SimSun"/>
                <w:sz w:val="21"/>
                <w:szCs w:val="21"/>
              </w:rPr>
            </w:pPr>
            <w:r w:rsidRPr="003C22C1">
              <w:rPr>
                <w:rFonts w:eastAsia="SimSun"/>
                <w:noProof/>
                <w:sz w:val="21"/>
                <w:szCs w:val="21"/>
                <w:lang w:val="en-IN" w:eastAsia="en-IN"/>
              </w:rPr>
              <w:drawing>
                <wp:inline distT="0" distB="0" distL="0" distR="0" wp14:anchorId="75971112" wp14:editId="3F76DAA6">
                  <wp:extent cx="1904365" cy="1476375"/>
                  <wp:effectExtent l="0" t="0" r="0" b="0"/>
                  <wp:docPr id="19" name="图片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preferRelativeResize="0">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904365" cy="1476375"/>
                          </a:xfrm>
                          <a:prstGeom prst="rect">
                            <a:avLst/>
                          </a:prstGeom>
                          <a:noFill/>
                          <a:ln>
                            <a:noFill/>
                          </a:ln>
                        </pic:spPr>
                      </pic:pic>
                    </a:graphicData>
                  </a:graphic>
                </wp:inline>
              </w:drawing>
            </w:r>
          </w:p>
        </w:tc>
        <w:tc>
          <w:tcPr>
            <w:tcW w:w="3221" w:type="dxa"/>
            <w:tcBorders>
              <w:tl2br w:val="nil"/>
              <w:tr2bl w:val="nil"/>
            </w:tcBorders>
            <w:shd w:val="clear" w:color="auto" w:fill="auto"/>
            <w:vAlign w:val="center"/>
          </w:tcPr>
          <w:p w14:paraId="213D8941" w14:textId="77777777" w:rsidR="003C22C1" w:rsidRPr="003C22C1" w:rsidRDefault="003C22C1" w:rsidP="00D91A44">
            <w:pPr>
              <w:pStyle w:val="Paragraph"/>
              <w:adjustRightInd w:val="0"/>
              <w:snapToGrid w:val="0"/>
              <w:spacing w:before="0" w:line="480" w:lineRule="auto"/>
              <w:ind w:firstLine="0"/>
              <w:jc w:val="center"/>
              <w:rPr>
                <w:rFonts w:eastAsia="SimSun"/>
                <w:sz w:val="21"/>
                <w:szCs w:val="21"/>
              </w:rPr>
            </w:pPr>
            <w:r w:rsidRPr="003C22C1">
              <w:rPr>
                <w:rFonts w:eastAsia="SimSun"/>
                <w:noProof/>
                <w:sz w:val="21"/>
                <w:szCs w:val="21"/>
                <w:lang w:val="en-IN" w:eastAsia="en-IN"/>
              </w:rPr>
              <w:drawing>
                <wp:inline distT="0" distB="0" distL="0" distR="0" wp14:anchorId="4DAED690" wp14:editId="476A3E5C">
                  <wp:extent cx="1904365" cy="1493520"/>
                  <wp:effectExtent l="0" t="0" r="0" b="0"/>
                  <wp:docPr id="20" name="图片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pic:cNvPicPr preferRelativeResize="0">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04365" cy="1493520"/>
                          </a:xfrm>
                          <a:prstGeom prst="rect">
                            <a:avLst/>
                          </a:prstGeom>
                          <a:noFill/>
                          <a:ln>
                            <a:noFill/>
                          </a:ln>
                        </pic:spPr>
                      </pic:pic>
                    </a:graphicData>
                  </a:graphic>
                </wp:inline>
              </w:drawing>
            </w:r>
          </w:p>
        </w:tc>
      </w:tr>
      <w:tr w:rsidR="003C22C1" w:rsidRPr="003C22C1" w14:paraId="78B7234C" w14:textId="77777777" w:rsidTr="00D91A44">
        <w:trPr>
          <w:jc w:val="center"/>
        </w:trPr>
        <w:tc>
          <w:tcPr>
            <w:tcW w:w="3221" w:type="dxa"/>
            <w:tcBorders>
              <w:tl2br w:val="nil"/>
              <w:tr2bl w:val="nil"/>
            </w:tcBorders>
            <w:shd w:val="clear" w:color="auto" w:fill="auto"/>
            <w:vAlign w:val="center"/>
          </w:tcPr>
          <w:p w14:paraId="08640026" w14:textId="77777777" w:rsidR="003C22C1" w:rsidRPr="003C22C1" w:rsidRDefault="003C22C1" w:rsidP="00D91A44">
            <w:pPr>
              <w:pStyle w:val="Paragraph"/>
              <w:adjustRightInd w:val="0"/>
              <w:snapToGrid w:val="0"/>
              <w:spacing w:before="0" w:line="480" w:lineRule="auto"/>
              <w:ind w:firstLine="0"/>
              <w:jc w:val="center"/>
              <w:rPr>
                <w:rFonts w:eastAsia="SimSun"/>
                <w:sz w:val="21"/>
                <w:szCs w:val="21"/>
              </w:rPr>
            </w:pPr>
            <w:r w:rsidRPr="003C22C1">
              <w:rPr>
                <w:rFonts w:eastAsia="SimSun"/>
                <w:noProof/>
                <w:sz w:val="21"/>
                <w:szCs w:val="21"/>
                <w:lang w:val="en-IN" w:eastAsia="en-IN"/>
              </w:rPr>
              <w:lastRenderedPageBreak/>
              <w:drawing>
                <wp:inline distT="0" distB="0" distL="0" distR="0" wp14:anchorId="51E7266A" wp14:editId="2BB985ED">
                  <wp:extent cx="1904365" cy="1493520"/>
                  <wp:effectExtent l="0" t="0" r="0" b="0"/>
                  <wp:docPr id="21" name="图片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pic:cNvPicPr preferRelativeResize="0">
                            <a:picLocks noChangeArrowheads="1"/>
                          </pic:cNvPicPr>
                        </pic:nvPicPr>
                        <pic:blipFill>
                          <a:blip r:embed="rId29" cstate="print">
                            <a:extLst>
                              <a:ext uri="{28A0092B-C50C-407E-A947-70E740481C1C}">
                                <a14:useLocalDpi xmlns:a14="http://schemas.microsoft.com/office/drawing/2010/main" val="0"/>
                              </a:ext>
                            </a:extLst>
                          </a:blip>
                          <a:srcRect b="1883"/>
                          <a:stretch>
                            <a:fillRect/>
                          </a:stretch>
                        </pic:blipFill>
                        <pic:spPr bwMode="auto">
                          <a:xfrm>
                            <a:off x="0" y="0"/>
                            <a:ext cx="1904365" cy="1493520"/>
                          </a:xfrm>
                          <a:prstGeom prst="rect">
                            <a:avLst/>
                          </a:prstGeom>
                          <a:noFill/>
                          <a:ln>
                            <a:noFill/>
                          </a:ln>
                        </pic:spPr>
                      </pic:pic>
                    </a:graphicData>
                  </a:graphic>
                </wp:inline>
              </w:drawing>
            </w:r>
          </w:p>
        </w:tc>
        <w:tc>
          <w:tcPr>
            <w:tcW w:w="3221" w:type="dxa"/>
            <w:tcBorders>
              <w:tl2br w:val="nil"/>
              <w:tr2bl w:val="nil"/>
            </w:tcBorders>
            <w:shd w:val="clear" w:color="auto" w:fill="auto"/>
            <w:vAlign w:val="center"/>
          </w:tcPr>
          <w:p w14:paraId="7F665F48" w14:textId="77777777" w:rsidR="003C22C1" w:rsidRPr="003C22C1" w:rsidRDefault="003C22C1" w:rsidP="00D91A44">
            <w:pPr>
              <w:pStyle w:val="Paragraph"/>
              <w:adjustRightInd w:val="0"/>
              <w:snapToGrid w:val="0"/>
              <w:spacing w:before="0" w:line="480" w:lineRule="auto"/>
              <w:ind w:firstLine="0"/>
              <w:jc w:val="center"/>
              <w:rPr>
                <w:rFonts w:eastAsia="SimSun"/>
                <w:sz w:val="21"/>
                <w:szCs w:val="21"/>
              </w:rPr>
            </w:pPr>
            <w:r w:rsidRPr="003C22C1">
              <w:rPr>
                <w:rFonts w:eastAsia="SimSun"/>
                <w:noProof/>
                <w:sz w:val="21"/>
                <w:szCs w:val="21"/>
                <w:lang w:val="en-IN" w:eastAsia="en-IN"/>
              </w:rPr>
              <w:drawing>
                <wp:inline distT="0" distB="0" distL="0" distR="0" wp14:anchorId="0753B1A3" wp14:editId="30D27A34">
                  <wp:extent cx="1904365" cy="1476375"/>
                  <wp:effectExtent l="0" t="0" r="0" b="0"/>
                  <wp:docPr id="44" name="图片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pic:cNvPicPr preferRelativeResize="0">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904365" cy="1476375"/>
                          </a:xfrm>
                          <a:prstGeom prst="rect">
                            <a:avLst/>
                          </a:prstGeom>
                          <a:noFill/>
                          <a:ln>
                            <a:noFill/>
                          </a:ln>
                        </pic:spPr>
                      </pic:pic>
                    </a:graphicData>
                  </a:graphic>
                </wp:inline>
              </w:drawing>
            </w:r>
          </w:p>
        </w:tc>
        <w:tc>
          <w:tcPr>
            <w:tcW w:w="3221" w:type="dxa"/>
            <w:tcBorders>
              <w:tl2br w:val="nil"/>
              <w:tr2bl w:val="nil"/>
            </w:tcBorders>
            <w:shd w:val="clear" w:color="auto" w:fill="auto"/>
            <w:vAlign w:val="center"/>
          </w:tcPr>
          <w:p w14:paraId="1562572D" w14:textId="77777777" w:rsidR="003C22C1" w:rsidRPr="003C22C1" w:rsidRDefault="003C22C1" w:rsidP="00D91A44">
            <w:pPr>
              <w:pStyle w:val="Paragraph"/>
              <w:adjustRightInd w:val="0"/>
              <w:snapToGrid w:val="0"/>
              <w:spacing w:before="0" w:line="480" w:lineRule="auto"/>
              <w:ind w:firstLine="0"/>
              <w:jc w:val="center"/>
              <w:rPr>
                <w:rFonts w:eastAsia="SimSun"/>
                <w:sz w:val="21"/>
                <w:szCs w:val="21"/>
              </w:rPr>
            </w:pPr>
            <w:r w:rsidRPr="003C22C1">
              <w:rPr>
                <w:rFonts w:eastAsia="SimSun"/>
                <w:noProof/>
                <w:sz w:val="21"/>
                <w:szCs w:val="21"/>
                <w:lang w:val="en-IN" w:eastAsia="en-IN"/>
              </w:rPr>
              <w:drawing>
                <wp:inline distT="0" distB="0" distL="0" distR="0" wp14:anchorId="15A6FB61" wp14:editId="42066D96">
                  <wp:extent cx="1904365" cy="1493520"/>
                  <wp:effectExtent l="0" t="0" r="0" b="0"/>
                  <wp:docPr id="45" name="图片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pic:cNvPicPr preferRelativeResize="0">
                            <a:picLocks noChangeArrowheads="1"/>
                          </pic:cNvPicPr>
                        </pic:nvPicPr>
                        <pic:blipFill>
                          <a:blip r:embed="rId31" cstate="print">
                            <a:extLst>
                              <a:ext uri="{28A0092B-C50C-407E-A947-70E740481C1C}">
                                <a14:useLocalDpi xmlns:a14="http://schemas.microsoft.com/office/drawing/2010/main" val="0"/>
                              </a:ext>
                            </a:extLst>
                          </a:blip>
                          <a:srcRect b="1370"/>
                          <a:stretch>
                            <a:fillRect/>
                          </a:stretch>
                        </pic:blipFill>
                        <pic:spPr bwMode="auto">
                          <a:xfrm>
                            <a:off x="0" y="0"/>
                            <a:ext cx="1904365" cy="1493520"/>
                          </a:xfrm>
                          <a:prstGeom prst="rect">
                            <a:avLst/>
                          </a:prstGeom>
                          <a:noFill/>
                          <a:ln>
                            <a:noFill/>
                          </a:ln>
                        </pic:spPr>
                      </pic:pic>
                    </a:graphicData>
                  </a:graphic>
                </wp:inline>
              </w:drawing>
            </w:r>
          </w:p>
        </w:tc>
      </w:tr>
      <w:tr w:rsidR="003C22C1" w:rsidRPr="003C22C1" w14:paraId="40D7E271" w14:textId="77777777" w:rsidTr="00D91A44">
        <w:trPr>
          <w:jc w:val="center"/>
        </w:trPr>
        <w:tc>
          <w:tcPr>
            <w:tcW w:w="3221" w:type="dxa"/>
            <w:tcBorders>
              <w:tl2br w:val="nil"/>
              <w:tr2bl w:val="nil"/>
            </w:tcBorders>
            <w:shd w:val="clear" w:color="auto" w:fill="auto"/>
            <w:vAlign w:val="center"/>
          </w:tcPr>
          <w:p w14:paraId="24D22587" w14:textId="77777777" w:rsidR="003C22C1" w:rsidRPr="003C22C1" w:rsidRDefault="003C22C1" w:rsidP="00D91A44">
            <w:pPr>
              <w:pStyle w:val="Paragraph"/>
              <w:adjustRightInd w:val="0"/>
              <w:snapToGrid w:val="0"/>
              <w:spacing w:before="0" w:line="480" w:lineRule="auto"/>
              <w:ind w:firstLine="0"/>
              <w:jc w:val="center"/>
              <w:rPr>
                <w:rFonts w:eastAsia="SimSun"/>
                <w:sz w:val="21"/>
                <w:szCs w:val="21"/>
              </w:rPr>
            </w:pPr>
            <w:r w:rsidRPr="003C22C1">
              <w:rPr>
                <w:rFonts w:eastAsia="SimSun"/>
                <w:noProof/>
                <w:sz w:val="21"/>
                <w:szCs w:val="21"/>
                <w:lang w:val="en-IN" w:eastAsia="en-IN"/>
              </w:rPr>
              <w:drawing>
                <wp:inline distT="0" distB="0" distL="0" distR="0" wp14:anchorId="0BA6F9EC" wp14:editId="1FCE91D4">
                  <wp:extent cx="1904365" cy="1476375"/>
                  <wp:effectExtent l="0" t="0" r="0" b="0"/>
                  <wp:docPr id="24" name="图片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preferRelativeResize="0">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4365" cy="1476375"/>
                          </a:xfrm>
                          <a:prstGeom prst="rect">
                            <a:avLst/>
                          </a:prstGeom>
                          <a:noFill/>
                          <a:ln>
                            <a:noFill/>
                          </a:ln>
                        </pic:spPr>
                      </pic:pic>
                    </a:graphicData>
                  </a:graphic>
                </wp:inline>
              </w:drawing>
            </w:r>
          </w:p>
        </w:tc>
        <w:tc>
          <w:tcPr>
            <w:tcW w:w="3221" w:type="dxa"/>
            <w:tcBorders>
              <w:tl2br w:val="nil"/>
              <w:tr2bl w:val="nil"/>
            </w:tcBorders>
            <w:shd w:val="clear" w:color="auto" w:fill="auto"/>
            <w:vAlign w:val="center"/>
          </w:tcPr>
          <w:p w14:paraId="2CF67CE4" w14:textId="77777777" w:rsidR="003C22C1" w:rsidRPr="003C22C1" w:rsidRDefault="003C22C1" w:rsidP="00D91A44">
            <w:pPr>
              <w:pStyle w:val="Paragraph"/>
              <w:adjustRightInd w:val="0"/>
              <w:snapToGrid w:val="0"/>
              <w:spacing w:before="0" w:line="480" w:lineRule="auto"/>
              <w:ind w:firstLine="0"/>
              <w:jc w:val="center"/>
              <w:rPr>
                <w:rFonts w:eastAsia="SimSun"/>
                <w:sz w:val="21"/>
                <w:szCs w:val="21"/>
              </w:rPr>
            </w:pPr>
            <w:r w:rsidRPr="003C22C1">
              <w:rPr>
                <w:rFonts w:eastAsia="SimSun"/>
                <w:noProof/>
                <w:sz w:val="21"/>
                <w:szCs w:val="21"/>
                <w:lang w:val="en-IN" w:eastAsia="en-IN"/>
              </w:rPr>
              <w:drawing>
                <wp:inline distT="0" distB="0" distL="0" distR="0" wp14:anchorId="52BD233E" wp14:editId="3CFDE853">
                  <wp:extent cx="1904365" cy="1476375"/>
                  <wp:effectExtent l="0" t="0" r="0" b="0"/>
                  <wp:docPr id="25" name="图片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b="1421"/>
                          <a:stretch>
                            <a:fillRect/>
                          </a:stretch>
                        </pic:blipFill>
                        <pic:spPr bwMode="auto">
                          <a:xfrm>
                            <a:off x="0" y="0"/>
                            <a:ext cx="1904365" cy="1476375"/>
                          </a:xfrm>
                          <a:prstGeom prst="rect">
                            <a:avLst/>
                          </a:prstGeom>
                          <a:noFill/>
                          <a:ln>
                            <a:noFill/>
                          </a:ln>
                        </pic:spPr>
                      </pic:pic>
                    </a:graphicData>
                  </a:graphic>
                </wp:inline>
              </w:drawing>
            </w:r>
          </w:p>
        </w:tc>
        <w:tc>
          <w:tcPr>
            <w:tcW w:w="3221" w:type="dxa"/>
            <w:tcBorders>
              <w:tl2br w:val="nil"/>
              <w:tr2bl w:val="nil"/>
            </w:tcBorders>
            <w:shd w:val="clear" w:color="auto" w:fill="auto"/>
            <w:vAlign w:val="center"/>
          </w:tcPr>
          <w:p w14:paraId="0722104C" w14:textId="77777777" w:rsidR="003C22C1" w:rsidRPr="003C22C1" w:rsidRDefault="003C22C1" w:rsidP="00D91A44">
            <w:pPr>
              <w:pStyle w:val="Paragraph"/>
              <w:adjustRightInd w:val="0"/>
              <w:snapToGrid w:val="0"/>
              <w:spacing w:before="0" w:line="480" w:lineRule="auto"/>
              <w:ind w:firstLine="0"/>
              <w:jc w:val="center"/>
              <w:rPr>
                <w:rFonts w:eastAsia="SimSun"/>
                <w:sz w:val="21"/>
                <w:szCs w:val="21"/>
              </w:rPr>
            </w:pPr>
            <w:r w:rsidRPr="003C22C1">
              <w:rPr>
                <w:rFonts w:eastAsia="SimSun"/>
                <w:noProof/>
                <w:sz w:val="21"/>
                <w:szCs w:val="21"/>
                <w:lang w:val="en-IN" w:eastAsia="en-IN"/>
              </w:rPr>
              <w:drawing>
                <wp:inline distT="0" distB="0" distL="0" distR="0" wp14:anchorId="73C69A15" wp14:editId="251200FB">
                  <wp:extent cx="1904365" cy="1493520"/>
                  <wp:effectExtent l="0" t="0" r="0" b="0"/>
                  <wp:docPr id="26" name="图片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preferRelativeResize="0">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4365" cy="1493520"/>
                          </a:xfrm>
                          <a:prstGeom prst="rect">
                            <a:avLst/>
                          </a:prstGeom>
                          <a:noFill/>
                          <a:ln>
                            <a:noFill/>
                          </a:ln>
                        </pic:spPr>
                      </pic:pic>
                    </a:graphicData>
                  </a:graphic>
                </wp:inline>
              </w:drawing>
            </w:r>
          </w:p>
        </w:tc>
      </w:tr>
      <w:tr w:rsidR="003C22C1" w:rsidRPr="003C22C1" w14:paraId="515DA8C8" w14:textId="77777777" w:rsidTr="00D91A44">
        <w:trPr>
          <w:jc w:val="center"/>
        </w:trPr>
        <w:tc>
          <w:tcPr>
            <w:tcW w:w="3221" w:type="dxa"/>
            <w:tcBorders>
              <w:tl2br w:val="nil"/>
              <w:tr2bl w:val="nil"/>
            </w:tcBorders>
            <w:shd w:val="clear" w:color="auto" w:fill="auto"/>
            <w:vAlign w:val="center"/>
          </w:tcPr>
          <w:p w14:paraId="3516D0AF" w14:textId="77777777" w:rsidR="003C22C1" w:rsidRPr="003C22C1" w:rsidRDefault="003C22C1" w:rsidP="00D91A44">
            <w:pPr>
              <w:pStyle w:val="Paragraph"/>
              <w:adjustRightInd w:val="0"/>
              <w:snapToGrid w:val="0"/>
              <w:spacing w:before="0" w:line="480" w:lineRule="auto"/>
              <w:ind w:firstLine="0"/>
              <w:jc w:val="center"/>
              <w:rPr>
                <w:rFonts w:eastAsia="SimSun"/>
                <w:sz w:val="21"/>
                <w:szCs w:val="21"/>
                <w:lang w:eastAsia="zh-CN"/>
              </w:rPr>
            </w:pPr>
            <w:r w:rsidRPr="003C22C1">
              <w:rPr>
                <w:rFonts w:eastAsia="SimSun"/>
                <w:noProof/>
                <w:sz w:val="21"/>
                <w:szCs w:val="21"/>
                <w:lang w:val="en-IN" w:eastAsia="en-IN"/>
              </w:rPr>
              <w:drawing>
                <wp:inline distT="0" distB="0" distL="0" distR="0" wp14:anchorId="3EBC5FA5" wp14:editId="5BAE1B33">
                  <wp:extent cx="1896110" cy="1476375"/>
                  <wp:effectExtent l="0" t="0" r="0" b="0"/>
                  <wp:docPr id="27" name="图片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pic:cNvPicPr preferRelativeResize="0">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96110" cy="1476375"/>
                          </a:xfrm>
                          <a:prstGeom prst="rect">
                            <a:avLst/>
                          </a:prstGeom>
                          <a:noFill/>
                          <a:ln>
                            <a:noFill/>
                          </a:ln>
                        </pic:spPr>
                      </pic:pic>
                    </a:graphicData>
                  </a:graphic>
                </wp:inline>
              </w:drawing>
            </w:r>
          </w:p>
        </w:tc>
        <w:tc>
          <w:tcPr>
            <w:tcW w:w="3221" w:type="dxa"/>
            <w:tcBorders>
              <w:tl2br w:val="nil"/>
              <w:tr2bl w:val="nil"/>
            </w:tcBorders>
            <w:shd w:val="clear" w:color="auto" w:fill="auto"/>
            <w:vAlign w:val="center"/>
          </w:tcPr>
          <w:p w14:paraId="475095ED" w14:textId="77777777" w:rsidR="003C22C1" w:rsidRPr="003C22C1" w:rsidRDefault="003C22C1" w:rsidP="00D91A44">
            <w:pPr>
              <w:pStyle w:val="Paragraph"/>
              <w:adjustRightInd w:val="0"/>
              <w:snapToGrid w:val="0"/>
              <w:spacing w:before="0" w:line="480" w:lineRule="auto"/>
              <w:ind w:firstLine="0"/>
              <w:jc w:val="center"/>
              <w:rPr>
                <w:rFonts w:eastAsia="SimSun"/>
                <w:sz w:val="21"/>
                <w:szCs w:val="21"/>
              </w:rPr>
            </w:pPr>
            <w:r w:rsidRPr="003C22C1">
              <w:rPr>
                <w:rFonts w:eastAsia="SimSun"/>
                <w:noProof/>
                <w:sz w:val="21"/>
                <w:szCs w:val="21"/>
                <w:lang w:val="en-IN" w:eastAsia="en-IN"/>
              </w:rPr>
              <w:drawing>
                <wp:inline distT="0" distB="0" distL="0" distR="0" wp14:anchorId="415660B3" wp14:editId="29C87F75">
                  <wp:extent cx="1896110" cy="1476375"/>
                  <wp:effectExtent l="0" t="0" r="0" b="0"/>
                  <wp:docPr id="28" name="图片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pic:cNvPicPr preferRelativeResize="0">
                            <a:picLocks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96110" cy="1476375"/>
                          </a:xfrm>
                          <a:prstGeom prst="rect">
                            <a:avLst/>
                          </a:prstGeom>
                          <a:noFill/>
                          <a:ln>
                            <a:noFill/>
                          </a:ln>
                        </pic:spPr>
                      </pic:pic>
                    </a:graphicData>
                  </a:graphic>
                </wp:inline>
              </w:drawing>
            </w:r>
          </w:p>
        </w:tc>
        <w:tc>
          <w:tcPr>
            <w:tcW w:w="3221" w:type="dxa"/>
            <w:tcBorders>
              <w:tl2br w:val="nil"/>
              <w:tr2bl w:val="nil"/>
            </w:tcBorders>
            <w:shd w:val="clear" w:color="auto" w:fill="auto"/>
            <w:vAlign w:val="center"/>
          </w:tcPr>
          <w:p w14:paraId="79948275" w14:textId="77777777" w:rsidR="003C22C1" w:rsidRPr="003C22C1" w:rsidRDefault="003C22C1" w:rsidP="00D91A44">
            <w:pPr>
              <w:pStyle w:val="Paragraph"/>
              <w:adjustRightInd w:val="0"/>
              <w:snapToGrid w:val="0"/>
              <w:spacing w:before="0" w:line="480" w:lineRule="auto"/>
              <w:ind w:firstLine="0"/>
              <w:jc w:val="center"/>
              <w:rPr>
                <w:rFonts w:eastAsia="SimSun"/>
                <w:sz w:val="21"/>
                <w:szCs w:val="21"/>
              </w:rPr>
            </w:pPr>
            <w:r w:rsidRPr="003C22C1">
              <w:rPr>
                <w:rFonts w:eastAsia="SimSun"/>
                <w:noProof/>
                <w:sz w:val="21"/>
                <w:szCs w:val="21"/>
                <w:lang w:val="en-IN" w:eastAsia="en-IN"/>
              </w:rPr>
              <w:drawing>
                <wp:inline distT="0" distB="0" distL="0" distR="0" wp14:anchorId="0BCE6979" wp14:editId="08B102C1">
                  <wp:extent cx="1904365" cy="1476375"/>
                  <wp:effectExtent l="0" t="0" r="0" b="0"/>
                  <wp:docPr id="29" name="图片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pic:cNvPicPr preferRelativeResize="0">
                            <a:picLocks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04365" cy="1476375"/>
                          </a:xfrm>
                          <a:prstGeom prst="rect">
                            <a:avLst/>
                          </a:prstGeom>
                          <a:noFill/>
                          <a:ln>
                            <a:noFill/>
                          </a:ln>
                        </pic:spPr>
                      </pic:pic>
                    </a:graphicData>
                  </a:graphic>
                </wp:inline>
              </w:drawing>
            </w:r>
          </w:p>
        </w:tc>
      </w:tr>
      <w:tr w:rsidR="003C22C1" w:rsidRPr="003C22C1" w14:paraId="1D7074DF" w14:textId="77777777" w:rsidTr="00D91A44">
        <w:trPr>
          <w:jc w:val="center"/>
        </w:trPr>
        <w:tc>
          <w:tcPr>
            <w:tcW w:w="3221" w:type="dxa"/>
            <w:tcBorders>
              <w:tl2br w:val="nil"/>
              <w:tr2bl w:val="nil"/>
            </w:tcBorders>
            <w:shd w:val="clear" w:color="auto" w:fill="auto"/>
            <w:vAlign w:val="center"/>
          </w:tcPr>
          <w:p w14:paraId="1120D840" w14:textId="77777777" w:rsidR="003C22C1" w:rsidRPr="003C22C1" w:rsidRDefault="003C22C1" w:rsidP="00D91A44">
            <w:pPr>
              <w:pStyle w:val="Paragraph"/>
              <w:adjustRightInd w:val="0"/>
              <w:snapToGrid w:val="0"/>
              <w:spacing w:before="0" w:line="480" w:lineRule="auto"/>
              <w:ind w:firstLine="0"/>
              <w:jc w:val="center"/>
              <w:rPr>
                <w:rFonts w:eastAsia="SimSun"/>
                <w:sz w:val="21"/>
                <w:szCs w:val="21"/>
              </w:rPr>
            </w:pPr>
            <w:r w:rsidRPr="003C22C1">
              <w:rPr>
                <w:rFonts w:eastAsia="SimSun"/>
                <w:noProof/>
                <w:sz w:val="21"/>
                <w:szCs w:val="21"/>
                <w:lang w:val="en-IN" w:eastAsia="en-IN"/>
              </w:rPr>
              <w:drawing>
                <wp:inline distT="0" distB="0" distL="0" distR="0" wp14:anchorId="09C357A5" wp14:editId="26060AE4">
                  <wp:extent cx="1904365" cy="1493520"/>
                  <wp:effectExtent l="0" t="0" r="0" b="0"/>
                  <wp:docPr id="30" name="图片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pic:cNvPicPr preferRelativeResize="0">
                            <a:picLocks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04365" cy="1493520"/>
                          </a:xfrm>
                          <a:prstGeom prst="rect">
                            <a:avLst/>
                          </a:prstGeom>
                          <a:noFill/>
                          <a:ln>
                            <a:noFill/>
                          </a:ln>
                        </pic:spPr>
                      </pic:pic>
                    </a:graphicData>
                  </a:graphic>
                </wp:inline>
              </w:drawing>
            </w:r>
          </w:p>
        </w:tc>
        <w:tc>
          <w:tcPr>
            <w:tcW w:w="6442" w:type="dxa"/>
            <w:gridSpan w:val="2"/>
            <w:tcBorders>
              <w:tl2br w:val="nil"/>
              <w:tr2bl w:val="nil"/>
            </w:tcBorders>
            <w:shd w:val="clear" w:color="auto" w:fill="auto"/>
            <w:vAlign w:val="center"/>
          </w:tcPr>
          <w:p w14:paraId="3414CFB0" w14:textId="18BC0A0F" w:rsidR="003C22C1" w:rsidRPr="003C22C1" w:rsidRDefault="003C22C1" w:rsidP="00D91A44">
            <w:pPr>
              <w:adjustRightInd w:val="0"/>
              <w:snapToGrid w:val="0"/>
              <w:spacing w:line="480" w:lineRule="auto"/>
              <w:jc w:val="both"/>
              <w:rPr>
                <w:rFonts w:eastAsia="SimSun"/>
                <w:sz w:val="21"/>
                <w:szCs w:val="21"/>
              </w:rPr>
            </w:pPr>
            <w:r w:rsidRPr="003C22C1">
              <w:rPr>
                <w:rFonts w:eastAsia="SimSun"/>
                <w:sz w:val="21"/>
                <w:szCs w:val="21"/>
              </w:rPr>
              <w:t>Figure S</w:t>
            </w:r>
            <w:r w:rsidRPr="003C22C1">
              <w:rPr>
                <w:rFonts w:eastAsia="SimSun"/>
                <w:sz w:val="21"/>
                <w:szCs w:val="21"/>
                <w:lang w:eastAsia="zh-CN"/>
              </w:rPr>
              <w:t>6</w:t>
            </w:r>
            <w:r w:rsidRPr="003C22C1">
              <w:rPr>
                <w:rFonts w:eastAsia="SimSun" w:hint="eastAsia"/>
                <w:sz w:val="21"/>
                <w:szCs w:val="21"/>
                <w:lang w:eastAsia="zh-CN"/>
              </w:rPr>
              <w:t>.</w:t>
            </w:r>
            <w:r w:rsidRPr="003C22C1">
              <w:rPr>
                <w:rFonts w:eastAsia="SimSun"/>
                <w:sz w:val="21"/>
                <w:szCs w:val="21"/>
              </w:rPr>
              <w:t xml:space="preserve"> </w:t>
            </w:r>
            <w:bookmarkStart w:id="7" w:name="_Hlk143343392"/>
            <w:r w:rsidRPr="003C22C1">
              <w:rPr>
                <w:rFonts w:eastAsia="SimSun"/>
                <w:sz w:val="21"/>
                <w:szCs w:val="21"/>
              </w:rPr>
              <w:t xml:space="preserve">Relationships between </w:t>
            </w:r>
            <w:r w:rsidRPr="003C22C1">
              <w:rPr>
                <w:rFonts w:eastAsia="SimSun"/>
                <w:i/>
                <w:iCs/>
                <w:sz w:val="21"/>
                <w:szCs w:val="21"/>
              </w:rPr>
              <w:t>D</w:t>
            </w:r>
            <w:r w:rsidRPr="003C22C1">
              <w:rPr>
                <w:rFonts w:eastAsia="SimSun"/>
                <w:i/>
                <w:iCs/>
                <w:sz w:val="21"/>
                <w:szCs w:val="21"/>
                <w:vertAlign w:val="subscript"/>
              </w:rPr>
              <w:t>f</w:t>
            </w:r>
            <w:r w:rsidRPr="003C22C1">
              <w:rPr>
                <w:rFonts w:eastAsia="SimSun"/>
                <w:sz w:val="21"/>
                <w:szCs w:val="21"/>
              </w:rPr>
              <w:t xml:space="preserve"> and peak loads (</w:t>
            </w:r>
            <w:r w:rsidRPr="003C22C1">
              <w:rPr>
                <w:rFonts w:eastAsia="SimSun"/>
                <w:i/>
                <w:iCs/>
                <w:sz w:val="21"/>
                <w:szCs w:val="21"/>
              </w:rPr>
              <w:t>σ</w:t>
            </w:r>
            <w:r w:rsidRPr="003C22C1">
              <w:rPr>
                <w:rFonts w:eastAsia="SimSun"/>
                <w:sz w:val="21"/>
                <w:szCs w:val="21"/>
                <w:vertAlign w:val="subscript"/>
              </w:rPr>
              <w:t>n</w:t>
            </w:r>
            <w:r w:rsidRPr="003C22C1">
              <w:rPr>
                <w:rFonts w:eastAsia="SimSun"/>
                <w:sz w:val="21"/>
                <w:szCs w:val="21"/>
              </w:rPr>
              <w:t>) during coal and rock failure under ML.</w:t>
            </w:r>
            <w:bookmarkEnd w:id="7"/>
            <w:r w:rsidRPr="003C22C1">
              <w:rPr>
                <w:rFonts w:eastAsia="SimSun" w:hint="eastAsia"/>
                <w:sz w:val="21"/>
                <w:szCs w:val="21"/>
                <w:lang w:eastAsia="zh-CN"/>
              </w:rPr>
              <w:t xml:space="preserve"> (A-K) CSOS-01 to CSOS-11. (L-P) RSOS-01 to RSOS-05.</w:t>
            </w:r>
          </w:p>
        </w:tc>
      </w:tr>
    </w:tbl>
    <w:p w14:paraId="7E4051FE" w14:textId="77777777" w:rsidR="003C22C1" w:rsidRPr="003C22C1" w:rsidRDefault="003C22C1" w:rsidP="003C22C1">
      <w:pPr>
        <w:pStyle w:val="Paragraph"/>
        <w:adjustRightInd w:val="0"/>
        <w:snapToGrid w:val="0"/>
        <w:spacing w:before="0" w:line="480" w:lineRule="auto"/>
        <w:ind w:firstLine="0"/>
        <w:jc w:val="both"/>
        <w:rPr>
          <w:rFonts w:eastAsia="SimSun"/>
          <w:sz w:val="21"/>
          <w:szCs w:val="21"/>
        </w:rPr>
      </w:pPr>
    </w:p>
    <w:p w14:paraId="04968C51" w14:textId="04C1C6B9" w:rsidR="003C22C1" w:rsidRPr="003C22C1" w:rsidRDefault="003C22C1" w:rsidP="0071680D">
      <w:pPr>
        <w:pStyle w:val="Paragraph"/>
        <w:adjustRightInd w:val="0"/>
        <w:snapToGrid w:val="0"/>
        <w:spacing w:before="0" w:line="480" w:lineRule="auto"/>
        <w:ind w:firstLine="0"/>
        <w:jc w:val="center"/>
        <w:rPr>
          <w:rFonts w:eastAsia="SimSun"/>
          <w:sz w:val="21"/>
          <w:szCs w:val="21"/>
        </w:rPr>
      </w:pPr>
      <w:r w:rsidRPr="003C22C1">
        <w:rPr>
          <w:rFonts w:eastAsia="SimSun"/>
          <w:noProof/>
          <w:sz w:val="21"/>
          <w:szCs w:val="21"/>
          <w:lang w:val="en-IN" w:eastAsia="en-IN"/>
        </w:rPr>
        <w:lastRenderedPageBreak/>
        <w:drawing>
          <wp:inline distT="0" distB="0" distL="0" distR="0" wp14:anchorId="50DC9E46" wp14:editId="3AB0CE47">
            <wp:extent cx="2919095" cy="234061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919095" cy="2340610"/>
                    </a:xfrm>
                    <a:prstGeom prst="rect">
                      <a:avLst/>
                    </a:prstGeom>
                    <a:noFill/>
                    <a:ln>
                      <a:noFill/>
                    </a:ln>
                  </pic:spPr>
                </pic:pic>
              </a:graphicData>
            </a:graphic>
          </wp:inline>
        </w:drawing>
      </w:r>
      <w:r w:rsidRPr="003C22C1">
        <w:rPr>
          <w:rFonts w:eastAsia="SimSun"/>
          <w:noProof/>
          <w:sz w:val="21"/>
          <w:szCs w:val="21"/>
          <w:lang w:val="en-IN" w:eastAsia="en-IN"/>
        </w:rPr>
        <w:drawing>
          <wp:inline distT="0" distB="0" distL="0" distR="0" wp14:anchorId="2BE65462" wp14:editId="3E3FFE3B">
            <wp:extent cx="2919095" cy="234061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919095" cy="2340610"/>
                    </a:xfrm>
                    <a:prstGeom prst="rect">
                      <a:avLst/>
                    </a:prstGeom>
                    <a:noFill/>
                    <a:ln>
                      <a:noFill/>
                    </a:ln>
                  </pic:spPr>
                </pic:pic>
              </a:graphicData>
            </a:graphic>
          </wp:inline>
        </w:drawing>
      </w:r>
    </w:p>
    <w:p w14:paraId="1E91A977" w14:textId="77777777" w:rsidR="003C22C1" w:rsidRPr="003C22C1" w:rsidRDefault="003C22C1" w:rsidP="002E4BC5">
      <w:pPr>
        <w:widowControl w:val="0"/>
        <w:adjustRightInd w:val="0"/>
        <w:snapToGrid w:val="0"/>
        <w:spacing w:line="480" w:lineRule="auto"/>
        <w:jc w:val="both"/>
        <w:rPr>
          <w:rFonts w:eastAsia="SimSun"/>
          <w:kern w:val="2"/>
          <w:sz w:val="21"/>
          <w:szCs w:val="21"/>
          <w:lang w:eastAsia="zh-CN"/>
        </w:rPr>
      </w:pPr>
      <w:r w:rsidRPr="003C22C1">
        <w:rPr>
          <w:rFonts w:eastAsia="SimSun"/>
          <w:kern w:val="2"/>
          <w:sz w:val="21"/>
          <w:szCs w:val="21"/>
          <w:lang w:eastAsia="zh-CN"/>
        </w:rPr>
        <w:t>Figure S7</w:t>
      </w:r>
      <w:r w:rsidRPr="003C22C1">
        <w:rPr>
          <w:rFonts w:eastAsia="SimSun" w:hint="eastAsia"/>
          <w:kern w:val="2"/>
          <w:sz w:val="21"/>
          <w:szCs w:val="21"/>
          <w:lang w:eastAsia="zh-CN"/>
        </w:rPr>
        <w:t>.</w:t>
      </w:r>
      <w:r w:rsidRPr="003C22C1">
        <w:rPr>
          <w:rFonts w:eastAsia="SimSun"/>
          <w:kern w:val="2"/>
          <w:sz w:val="21"/>
          <w:szCs w:val="21"/>
          <w:lang w:eastAsia="zh-CN"/>
        </w:rPr>
        <w:t xml:space="preserve"> </w:t>
      </w:r>
      <w:bookmarkStart w:id="8" w:name="_Hlk143343479"/>
      <w:r w:rsidRPr="003C22C1">
        <w:rPr>
          <w:rFonts w:eastAsia="SimSun"/>
          <w:kern w:val="2"/>
          <w:sz w:val="21"/>
          <w:szCs w:val="21"/>
          <w:lang w:eastAsia="zh-CN"/>
        </w:rPr>
        <w:t xml:space="preserve">Fractional relationship between </w:t>
      </w:r>
      <w:r w:rsidRPr="003C22C1">
        <w:rPr>
          <w:rFonts w:eastAsia="SimSun"/>
          <w:i/>
          <w:kern w:val="2"/>
          <w:sz w:val="21"/>
          <w:szCs w:val="21"/>
          <w:lang w:eastAsia="zh-CN"/>
        </w:rPr>
        <w:t>D</w:t>
      </w:r>
      <w:r w:rsidRPr="003C22C1">
        <w:rPr>
          <w:rFonts w:eastAsia="SimSun"/>
          <w:i/>
          <w:kern w:val="2"/>
          <w:sz w:val="21"/>
          <w:szCs w:val="21"/>
          <w:vertAlign w:val="subscript"/>
          <w:lang w:eastAsia="zh-CN"/>
        </w:rPr>
        <w:t>f</w:t>
      </w:r>
      <w:r w:rsidRPr="003C22C1">
        <w:rPr>
          <w:rFonts w:eastAsia="SimSun"/>
          <w:kern w:val="2"/>
          <w:sz w:val="21"/>
          <w:szCs w:val="21"/>
          <w:lang w:eastAsia="zh-CN"/>
        </w:rPr>
        <w:t xml:space="preserve"> /</w:t>
      </w:r>
      <w:r w:rsidRPr="003C22C1">
        <w:rPr>
          <w:rFonts w:eastAsia="SimSun"/>
          <w:i/>
          <w:kern w:val="2"/>
          <w:sz w:val="21"/>
          <w:szCs w:val="21"/>
          <w:lang w:eastAsia="zh-CN"/>
        </w:rPr>
        <w:t>σ</w:t>
      </w:r>
      <w:r w:rsidRPr="003C22C1">
        <w:rPr>
          <w:rFonts w:eastAsia="SimSun"/>
          <w:kern w:val="2"/>
          <w:sz w:val="21"/>
          <w:szCs w:val="21"/>
          <w:vertAlign w:val="subscript"/>
          <w:lang w:eastAsia="zh-CN"/>
        </w:rPr>
        <w:t xml:space="preserve">n </w:t>
      </w:r>
      <w:r w:rsidRPr="003C22C1">
        <w:rPr>
          <w:rFonts w:eastAsia="SimSun"/>
          <w:kern w:val="2"/>
          <w:sz w:val="21"/>
          <w:szCs w:val="21"/>
          <w:lang w:eastAsia="zh-CN"/>
        </w:rPr>
        <w:t xml:space="preserve">and </w:t>
      </w:r>
      <w:r w:rsidRPr="003C22C1">
        <w:rPr>
          <w:rFonts w:eastAsia="SimSun"/>
          <w:i/>
          <w:kern w:val="2"/>
          <w:sz w:val="21"/>
          <w:szCs w:val="21"/>
          <w:lang w:eastAsia="zh-CN"/>
        </w:rPr>
        <w:t>σ</w:t>
      </w:r>
      <w:r w:rsidRPr="003C22C1">
        <w:rPr>
          <w:rFonts w:eastAsia="SimSun"/>
          <w:kern w:val="2"/>
          <w:sz w:val="21"/>
          <w:szCs w:val="21"/>
          <w:vertAlign w:val="subscript"/>
          <w:lang w:eastAsia="zh-CN"/>
        </w:rPr>
        <w:t>n</w:t>
      </w:r>
      <w:r w:rsidRPr="003C22C1">
        <w:rPr>
          <w:rFonts w:eastAsia="SimSun"/>
          <w:kern w:val="2"/>
          <w:sz w:val="21"/>
          <w:szCs w:val="21"/>
          <w:lang w:eastAsia="zh-CN"/>
        </w:rPr>
        <w:t xml:space="preserve"> of coal and rock specimens.</w:t>
      </w:r>
      <w:bookmarkEnd w:id="8"/>
      <w:r w:rsidRPr="003C22C1">
        <w:rPr>
          <w:rFonts w:eastAsia="SimSun"/>
          <w:kern w:val="2"/>
          <w:sz w:val="21"/>
          <w:szCs w:val="21"/>
          <w:lang w:eastAsia="zh-CN"/>
        </w:rPr>
        <w:t xml:space="preserve"> </w:t>
      </w:r>
      <w:r w:rsidRPr="003C22C1">
        <w:rPr>
          <w:rFonts w:eastAsia="SimSun" w:hint="eastAsia"/>
          <w:kern w:val="2"/>
          <w:sz w:val="21"/>
          <w:szCs w:val="21"/>
          <w:lang w:eastAsia="zh-CN"/>
        </w:rPr>
        <w:t>(</w:t>
      </w:r>
      <w:r w:rsidRPr="003C22C1">
        <w:rPr>
          <w:rFonts w:eastAsia="SimSun"/>
          <w:kern w:val="2"/>
          <w:sz w:val="21"/>
          <w:szCs w:val="21"/>
          <w:lang w:eastAsia="zh-CN"/>
        </w:rPr>
        <w:t>A</w:t>
      </w:r>
      <w:r w:rsidRPr="003C22C1">
        <w:rPr>
          <w:rFonts w:eastAsia="SimSun" w:hint="eastAsia"/>
          <w:kern w:val="2"/>
          <w:sz w:val="21"/>
          <w:szCs w:val="21"/>
          <w:lang w:eastAsia="zh-CN"/>
        </w:rPr>
        <w:t>)</w:t>
      </w:r>
      <w:r w:rsidRPr="003C22C1">
        <w:rPr>
          <w:rFonts w:eastAsia="SimSun"/>
          <w:kern w:val="2"/>
          <w:sz w:val="21"/>
          <w:szCs w:val="21"/>
          <w:lang w:eastAsia="zh-CN"/>
        </w:rPr>
        <w:t xml:space="preserve"> Coal specimens. </w:t>
      </w:r>
      <w:r w:rsidRPr="003C22C1">
        <w:rPr>
          <w:rFonts w:eastAsia="SimSun" w:hint="eastAsia"/>
          <w:kern w:val="2"/>
          <w:sz w:val="21"/>
          <w:szCs w:val="21"/>
          <w:lang w:eastAsia="zh-CN"/>
        </w:rPr>
        <w:t>(</w:t>
      </w:r>
      <w:r w:rsidRPr="003C22C1">
        <w:rPr>
          <w:rFonts w:eastAsia="SimSun"/>
          <w:kern w:val="2"/>
          <w:sz w:val="21"/>
          <w:szCs w:val="21"/>
          <w:lang w:eastAsia="zh-CN"/>
        </w:rPr>
        <w:t>B</w:t>
      </w:r>
      <w:r w:rsidRPr="003C22C1">
        <w:rPr>
          <w:rFonts w:eastAsia="SimSun" w:hint="eastAsia"/>
          <w:kern w:val="2"/>
          <w:sz w:val="21"/>
          <w:szCs w:val="21"/>
          <w:lang w:eastAsia="zh-CN"/>
        </w:rPr>
        <w:t>)</w:t>
      </w:r>
      <w:r w:rsidRPr="003C22C1">
        <w:rPr>
          <w:rFonts w:eastAsia="SimSun"/>
          <w:kern w:val="2"/>
          <w:sz w:val="21"/>
          <w:szCs w:val="21"/>
          <w:lang w:eastAsia="zh-CN"/>
        </w:rPr>
        <w:t xml:space="preserve"> Rock specimens.</w:t>
      </w:r>
    </w:p>
    <w:p w14:paraId="1DFF7106" w14:textId="77777777" w:rsidR="003C22C1" w:rsidRPr="003C22C1" w:rsidRDefault="003C22C1" w:rsidP="003C22C1">
      <w:pPr>
        <w:widowControl w:val="0"/>
        <w:adjustRightInd w:val="0"/>
        <w:snapToGrid w:val="0"/>
        <w:spacing w:line="480" w:lineRule="auto"/>
        <w:rPr>
          <w:rFonts w:eastAsia="SimSun"/>
          <w:kern w:val="2"/>
          <w:sz w:val="21"/>
          <w:szCs w:val="21"/>
          <w:lang w:eastAsia="zh-CN"/>
        </w:rPr>
      </w:pPr>
    </w:p>
    <w:p w14:paraId="6B9FB890" w14:textId="77777777" w:rsidR="003C22C1" w:rsidRPr="003C22C1" w:rsidRDefault="003C22C1" w:rsidP="003C22C1">
      <w:pPr>
        <w:adjustRightInd w:val="0"/>
        <w:snapToGrid w:val="0"/>
        <w:spacing w:line="480" w:lineRule="auto"/>
        <w:jc w:val="center"/>
        <w:rPr>
          <w:rFonts w:eastAsia="SimSun"/>
          <w:sz w:val="21"/>
          <w:szCs w:val="21"/>
        </w:rPr>
      </w:pPr>
      <w:r w:rsidRPr="003C22C1">
        <w:rPr>
          <w:rFonts w:eastAsia="SimSun"/>
          <w:sz w:val="21"/>
          <w:szCs w:val="21"/>
        </w:rPr>
        <w:t>Table S1</w:t>
      </w:r>
      <w:r w:rsidRPr="003C22C1">
        <w:rPr>
          <w:rFonts w:eastAsia="SimSun" w:hint="eastAsia"/>
          <w:sz w:val="21"/>
          <w:szCs w:val="21"/>
          <w:lang w:eastAsia="zh-CN"/>
        </w:rPr>
        <w:t>.</w:t>
      </w:r>
      <w:r w:rsidRPr="003C22C1">
        <w:rPr>
          <w:rFonts w:eastAsia="SimSun"/>
          <w:sz w:val="21"/>
          <w:szCs w:val="21"/>
        </w:rPr>
        <w:t xml:space="preserve"> </w:t>
      </w:r>
      <w:bookmarkStart w:id="9" w:name="_Hlk143343633"/>
      <w:r w:rsidRPr="003C22C1">
        <w:rPr>
          <w:rFonts w:eastAsia="SimSun" w:cs="Arial"/>
          <w:sz w:val="21"/>
          <w:szCs w:val="21"/>
        </w:rPr>
        <w:t>Each compression loading</w:t>
      </w:r>
      <w:r w:rsidRPr="003C22C1">
        <w:rPr>
          <w:rFonts w:eastAsia="SimSun"/>
          <w:sz w:val="21"/>
          <w:szCs w:val="21"/>
        </w:rPr>
        <w:t xml:space="preserve"> values of coal and rock specimens</w:t>
      </w:r>
      <w:r w:rsidRPr="003C22C1">
        <w:rPr>
          <w:rFonts w:eastAsia="SimSun" w:hint="eastAsia"/>
          <w:sz w:val="21"/>
          <w:szCs w:val="21"/>
        </w:rPr>
        <w:t>.</w:t>
      </w:r>
      <w:bookmarkEnd w:id="9"/>
    </w:p>
    <w:tbl>
      <w:tblPr>
        <w:tblW w:w="5000" w:type="pct"/>
        <w:jc w:val="right"/>
        <w:tblLayout w:type="fixed"/>
        <w:tblLook w:val="04A0" w:firstRow="1" w:lastRow="0" w:firstColumn="1" w:lastColumn="0" w:noHBand="0" w:noVBand="1"/>
      </w:tblPr>
      <w:tblGrid>
        <w:gridCol w:w="1160"/>
        <w:gridCol w:w="914"/>
        <w:gridCol w:w="924"/>
        <w:gridCol w:w="919"/>
        <w:gridCol w:w="916"/>
        <w:gridCol w:w="918"/>
        <w:gridCol w:w="918"/>
        <w:gridCol w:w="918"/>
        <w:gridCol w:w="919"/>
        <w:gridCol w:w="919"/>
        <w:gridCol w:w="877"/>
      </w:tblGrid>
      <w:tr w:rsidR="003C22C1" w:rsidRPr="003C22C1" w14:paraId="7B387D36" w14:textId="77777777" w:rsidTr="00D91A44">
        <w:trPr>
          <w:jc w:val="right"/>
        </w:trPr>
        <w:tc>
          <w:tcPr>
            <w:tcW w:w="1088" w:type="dxa"/>
            <w:vMerge w:val="restart"/>
            <w:tcBorders>
              <w:top w:val="single" w:sz="4" w:space="0" w:color="auto"/>
            </w:tcBorders>
            <w:shd w:val="clear" w:color="auto" w:fill="auto"/>
            <w:vAlign w:val="center"/>
          </w:tcPr>
          <w:p w14:paraId="69784DCB"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Numbers</w:t>
            </w:r>
          </w:p>
        </w:tc>
        <w:tc>
          <w:tcPr>
            <w:tcW w:w="8575" w:type="dxa"/>
            <w:gridSpan w:val="10"/>
            <w:tcBorders>
              <w:top w:val="single" w:sz="4" w:space="0" w:color="auto"/>
              <w:bottom w:val="single" w:sz="4" w:space="0" w:color="auto"/>
            </w:tcBorders>
            <w:shd w:val="clear" w:color="auto" w:fill="auto"/>
            <w:vAlign w:val="center"/>
          </w:tcPr>
          <w:p w14:paraId="474D4AB9"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The value of each compression loading/MPa</w:t>
            </w:r>
          </w:p>
        </w:tc>
      </w:tr>
      <w:tr w:rsidR="003C22C1" w:rsidRPr="003C22C1" w14:paraId="6192E972" w14:textId="77777777" w:rsidTr="00D91A44">
        <w:trPr>
          <w:jc w:val="right"/>
        </w:trPr>
        <w:tc>
          <w:tcPr>
            <w:tcW w:w="1088" w:type="dxa"/>
            <w:vMerge/>
            <w:tcBorders>
              <w:bottom w:val="single" w:sz="4" w:space="0" w:color="auto"/>
            </w:tcBorders>
            <w:shd w:val="clear" w:color="auto" w:fill="auto"/>
            <w:vAlign w:val="center"/>
          </w:tcPr>
          <w:p w14:paraId="412870EF" w14:textId="77777777" w:rsidR="003C22C1" w:rsidRPr="003C22C1" w:rsidRDefault="003C22C1" w:rsidP="00D91A44">
            <w:pPr>
              <w:adjustRightInd w:val="0"/>
              <w:snapToGrid w:val="0"/>
              <w:spacing w:line="360" w:lineRule="auto"/>
              <w:jc w:val="center"/>
              <w:rPr>
                <w:rFonts w:eastAsia="SimSun" w:cs="Arial"/>
                <w:sz w:val="21"/>
                <w:szCs w:val="21"/>
              </w:rPr>
            </w:pPr>
          </w:p>
        </w:tc>
        <w:tc>
          <w:tcPr>
            <w:tcW w:w="857" w:type="dxa"/>
            <w:tcBorders>
              <w:top w:val="single" w:sz="4" w:space="0" w:color="auto"/>
              <w:bottom w:val="single" w:sz="4" w:space="0" w:color="auto"/>
            </w:tcBorders>
            <w:shd w:val="clear" w:color="auto" w:fill="auto"/>
            <w:vAlign w:val="center"/>
          </w:tcPr>
          <w:p w14:paraId="47816574"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1st</w:t>
            </w:r>
          </w:p>
        </w:tc>
        <w:tc>
          <w:tcPr>
            <w:tcW w:w="867" w:type="dxa"/>
            <w:tcBorders>
              <w:top w:val="single" w:sz="4" w:space="0" w:color="auto"/>
              <w:bottom w:val="single" w:sz="4" w:space="0" w:color="auto"/>
            </w:tcBorders>
            <w:shd w:val="clear" w:color="auto" w:fill="auto"/>
            <w:vAlign w:val="center"/>
          </w:tcPr>
          <w:p w14:paraId="4A1DEACE"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2nd</w:t>
            </w:r>
          </w:p>
        </w:tc>
        <w:tc>
          <w:tcPr>
            <w:tcW w:w="862" w:type="dxa"/>
            <w:tcBorders>
              <w:top w:val="single" w:sz="4" w:space="0" w:color="auto"/>
              <w:bottom w:val="single" w:sz="4" w:space="0" w:color="auto"/>
            </w:tcBorders>
            <w:shd w:val="clear" w:color="auto" w:fill="auto"/>
            <w:vAlign w:val="center"/>
          </w:tcPr>
          <w:p w14:paraId="78C5CE9A"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3rd</w:t>
            </w:r>
          </w:p>
        </w:tc>
        <w:tc>
          <w:tcPr>
            <w:tcW w:w="859" w:type="dxa"/>
            <w:tcBorders>
              <w:top w:val="single" w:sz="4" w:space="0" w:color="auto"/>
              <w:bottom w:val="single" w:sz="4" w:space="0" w:color="auto"/>
            </w:tcBorders>
            <w:shd w:val="clear" w:color="auto" w:fill="auto"/>
            <w:vAlign w:val="center"/>
          </w:tcPr>
          <w:p w14:paraId="5793EE1E"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4th</w:t>
            </w:r>
          </w:p>
        </w:tc>
        <w:tc>
          <w:tcPr>
            <w:tcW w:w="861" w:type="dxa"/>
            <w:tcBorders>
              <w:top w:val="single" w:sz="4" w:space="0" w:color="auto"/>
              <w:bottom w:val="single" w:sz="4" w:space="0" w:color="auto"/>
            </w:tcBorders>
            <w:shd w:val="clear" w:color="auto" w:fill="auto"/>
            <w:vAlign w:val="center"/>
          </w:tcPr>
          <w:p w14:paraId="6122DE9F"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5th</w:t>
            </w:r>
          </w:p>
        </w:tc>
        <w:tc>
          <w:tcPr>
            <w:tcW w:w="861" w:type="dxa"/>
            <w:tcBorders>
              <w:top w:val="single" w:sz="4" w:space="0" w:color="auto"/>
              <w:bottom w:val="single" w:sz="4" w:space="0" w:color="auto"/>
            </w:tcBorders>
            <w:shd w:val="clear" w:color="auto" w:fill="auto"/>
            <w:vAlign w:val="center"/>
          </w:tcPr>
          <w:p w14:paraId="11C35EEB"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6th</w:t>
            </w:r>
          </w:p>
        </w:tc>
        <w:tc>
          <w:tcPr>
            <w:tcW w:w="861" w:type="dxa"/>
            <w:tcBorders>
              <w:top w:val="single" w:sz="4" w:space="0" w:color="auto"/>
              <w:bottom w:val="single" w:sz="4" w:space="0" w:color="auto"/>
            </w:tcBorders>
            <w:shd w:val="clear" w:color="auto" w:fill="auto"/>
            <w:vAlign w:val="center"/>
          </w:tcPr>
          <w:p w14:paraId="0F1D1918"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7th</w:t>
            </w:r>
          </w:p>
        </w:tc>
        <w:tc>
          <w:tcPr>
            <w:tcW w:w="862" w:type="dxa"/>
            <w:tcBorders>
              <w:top w:val="single" w:sz="4" w:space="0" w:color="auto"/>
              <w:bottom w:val="single" w:sz="4" w:space="0" w:color="auto"/>
            </w:tcBorders>
            <w:shd w:val="clear" w:color="auto" w:fill="auto"/>
            <w:vAlign w:val="center"/>
          </w:tcPr>
          <w:p w14:paraId="6A585847"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8th</w:t>
            </w:r>
          </w:p>
        </w:tc>
        <w:tc>
          <w:tcPr>
            <w:tcW w:w="862" w:type="dxa"/>
            <w:tcBorders>
              <w:top w:val="single" w:sz="4" w:space="0" w:color="auto"/>
              <w:bottom w:val="single" w:sz="4" w:space="0" w:color="auto"/>
            </w:tcBorders>
            <w:shd w:val="clear" w:color="auto" w:fill="auto"/>
            <w:vAlign w:val="center"/>
          </w:tcPr>
          <w:p w14:paraId="5A3F7C39"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9th</w:t>
            </w:r>
          </w:p>
        </w:tc>
        <w:tc>
          <w:tcPr>
            <w:tcW w:w="823" w:type="dxa"/>
            <w:tcBorders>
              <w:top w:val="single" w:sz="4" w:space="0" w:color="auto"/>
              <w:bottom w:val="single" w:sz="4" w:space="0" w:color="auto"/>
            </w:tcBorders>
            <w:shd w:val="clear" w:color="auto" w:fill="auto"/>
            <w:vAlign w:val="center"/>
          </w:tcPr>
          <w:p w14:paraId="508D8E24"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10th</w:t>
            </w:r>
          </w:p>
        </w:tc>
      </w:tr>
      <w:tr w:rsidR="003C22C1" w:rsidRPr="003C22C1" w14:paraId="2ED37817" w14:textId="77777777" w:rsidTr="00D91A44">
        <w:trPr>
          <w:jc w:val="right"/>
        </w:trPr>
        <w:tc>
          <w:tcPr>
            <w:tcW w:w="1088" w:type="dxa"/>
            <w:tcBorders>
              <w:top w:val="single" w:sz="4" w:space="0" w:color="auto"/>
            </w:tcBorders>
            <w:shd w:val="clear" w:color="auto" w:fill="auto"/>
            <w:vAlign w:val="center"/>
          </w:tcPr>
          <w:p w14:paraId="5C12A99B"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RSOS-01</w:t>
            </w:r>
          </w:p>
        </w:tc>
        <w:tc>
          <w:tcPr>
            <w:tcW w:w="857" w:type="dxa"/>
            <w:tcBorders>
              <w:top w:val="single" w:sz="4" w:space="0" w:color="auto"/>
            </w:tcBorders>
            <w:shd w:val="clear" w:color="auto" w:fill="auto"/>
            <w:vAlign w:val="center"/>
          </w:tcPr>
          <w:p w14:paraId="53018E6D"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1.43</w:t>
            </w:r>
          </w:p>
        </w:tc>
        <w:tc>
          <w:tcPr>
            <w:tcW w:w="867" w:type="dxa"/>
            <w:tcBorders>
              <w:top w:val="single" w:sz="4" w:space="0" w:color="auto"/>
            </w:tcBorders>
            <w:shd w:val="clear" w:color="auto" w:fill="auto"/>
            <w:vAlign w:val="center"/>
          </w:tcPr>
          <w:p w14:paraId="7DC1D3BF"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1.36</w:t>
            </w:r>
          </w:p>
        </w:tc>
        <w:tc>
          <w:tcPr>
            <w:tcW w:w="862" w:type="dxa"/>
            <w:tcBorders>
              <w:top w:val="single" w:sz="4" w:space="0" w:color="auto"/>
            </w:tcBorders>
            <w:shd w:val="clear" w:color="auto" w:fill="auto"/>
            <w:vAlign w:val="center"/>
          </w:tcPr>
          <w:p w14:paraId="0FE532A9"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2.02</w:t>
            </w:r>
          </w:p>
        </w:tc>
        <w:tc>
          <w:tcPr>
            <w:tcW w:w="859" w:type="dxa"/>
            <w:tcBorders>
              <w:top w:val="single" w:sz="4" w:space="0" w:color="auto"/>
            </w:tcBorders>
            <w:shd w:val="clear" w:color="auto" w:fill="auto"/>
            <w:vAlign w:val="center"/>
          </w:tcPr>
          <w:p w14:paraId="66D54300"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2.21</w:t>
            </w:r>
          </w:p>
        </w:tc>
        <w:tc>
          <w:tcPr>
            <w:tcW w:w="861" w:type="dxa"/>
            <w:tcBorders>
              <w:top w:val="single" w:sz="4" w:space="0" w:color="auto"/>
            </w:tcBorders>
            <w:shd w:val="clear" w:color="auto" w:fill="auto"/>
            <w:vAlign w:val="center"/>
          </w:tcPr>
          <w:p w14:paraId="1E784D64"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2.85</w:t>
            </w:r>
          </w:p>
        </w:tc>
        <w:tc>
          <w:tcPr>
            <w:tcW w:w="861" w:type="dxa"/>
            <w:tcBorders>
              <w:top w:val="single" w:sz="4" w:space="0" w:color="auto"/>
            </w:tcBorders>
            <w:shd w:val="clear" w:color="auto" w:fill="auto"/>
            <w:vAlign w:val="center"/>
          </w:tcPr>
          <w:p w14:paraId="083DA882"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3.08</w:t>
            </w:r>
          </w:p>
        </w:tc>
        <w:tc>
          <w:tcPr>
            <w:tcW w:w="861" w:type="dxa"/>
            <w:tcBorders>
              <w:top w:val="single" w:sz="4" w:space="0" w:color="auto"/>
            </w:tcBorders>
            <w:shd w:val="clear" w:color="auto" w:fill="auto"/>
            <w:vAlign w:val="center"/>
          </w:tcPr>
          <w:p w14:paraId="40763906"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3.61</w:t>
            </w:r>
          </w:p>
        </w:tc>
        <w:tc>
          <w:tcPr>
            <w:tcW w:w="862" w:type="dxa"/>
            <w:tcBorders>
              <w:top w:val="single" w:sz="4" w:space="0" w:color="auto"/>
            </w:tcBorders>
            <w:shd w:val="clear" w:color="auto" w:fill="auto"/>
            <w:vAlign w:val="center"/>
          </w:tcPr>
          <w:p w14:paraId="1276850E"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3.50</w:t>
            </w:r>
          </w:p>
        </w:tc>
        <w:tc>
          <w:tcPr>
            <w:tcW w:w="862" w:type="dxa"/>
            <w:tcBorders>
              <w:top w:val="single" w:sz="4" w:space="0" w:color="auto"/>
            </w:tcBorders>
            <w:shd w:val="clear" w:color="auto" w:fill="auto"/>
            <w:vAlign w:val="center"/>
          </w:tcPr>
          <w:p w14:paraId="67DB36CF"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3.27</w:t>
            </w:r>
          </w:p>
        </w:tc>
        <w:tc>
          <w:tcPr>
            <w:tcW w:w="823" w:type="dxa"/>
            <w:tcBorders>
              <w:top w:val="single" w:sz="4" w:space="0" w:color="auto"/>
            </w:tcBorders>
            <w:shd w:val="clear" w:color="auto" w:fill="auto"/>
            <w:vAlign w:val="center"/>
          </w:tcPr>
          <w:p w14:paraId="5FD2A366"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2.28</w:t>
            </w:r>
          </w:p>
        </w:tc>
      </w:tr>
      <w:tr w:rsidR="003C22C1" w:rsidRPr="003C22C1" w14:paraId="77FC909B" w14:textId="77777777" w:rsidTr="00D91A44">
        <w:trPr>
          <w:jc w:val="right"/>
        </w:trPr>
        <w:tc>
          <w:tcPr>
            <w:tcW w:w="1088" w:type="dxa"/>
            <w:shd w:val="clear" w:color="auto" w:fill="auto"/>
            <w:vAlign w:val="center"/>
          </w:tcPr>
          <w:p w14:paraId="01B2E3C0"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RSOS-02</w:t>
            </w:r>
          </w:p>
        </w:tc>
        <w:tc>
          <w:tcPr>
            <w:tcW w:w="857" w:type="dxa"/>
            <w:shd w:val="clear" w:color="auto" w:fill="auto"/>
            <w:vAlign w:val="center"/>
          </w:tcPr>
          <w:p w14:paraId="46D7E49D"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1.47</w:t>
            </w:r>
          </w:p>
        </w:tc>
        <w:tc>
          <w:tcPr>
            <w:tcW w:w="867" w:type="dxa"/>
            <w:shd w:val="clear" w:color="auto" w:fill="auto"/>
            <w:vAlign w:val="center"/>
          </w:tcPr>
          <w:p w14:paraId="636A26CA"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2.79</w:t>
            </w:r>
          </w:p>
        </w:tc>
        <w:tc>
          <w:tcPr>
            <w:tcW w:w="862" w:type="dxa"/>
            <w:shd w:val="clear" w:color="auto" w:fill="auto"/>
            <w:vAlign w:val="center"/>
          </w:tcPr>
          <w:p w14:paraId="7A5EF65C"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4.66</w:t>
            </w:r>
          </w:p>
        </w:tc>
        <w:tc>
          <w:tcPr>
            <w:tcW w:w="859" w:type="dxa"/>
            <w:shd w:val="clear" w:color="auto" w:fill="auto"/>
            <w:vAlign w:val="center"/>
          </w:tcPr>
          <w:p w14:paraId="281E259A"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5.79</w:t>
            </w:r>
          </w:p>
        </w:tc>
        <w:tc>
          <w:tcPr>
            <w:tcW w:w="861" w:type="dxa"/>
            <w:shd w:val="clear" w:color="auto" w:fill="auto"/>
            <w:vAlign w:val="center"/>
          </w:tcPr>
          <w:p w14:paraId="27955A4A"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6.34</w:t>
            </w:r>
          </w:p>
        </w:tc>
        <w:tc>
          <w:tcPr>
            <w:tcW w:w="861" w:type="dxa"/>
            <w:shd w:val="clear" w:color="auto" w:fill="auto"/>
            <w:vAlign w:val="center"/>
          </w:tcPr>
          <w:p w14:paraId="27B59E74"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7.18</w:t>
            </w:r>
          </w:p>
        </w:tc>
        <w:tc>
          <w:tcPr>
            <w:tcW w:w="861" w:type="dxa"/>
            <w:shd w:val="clear" w:color="auto" w:fill="auto"/>
            <w:vAlign w:val="center"/>
          </w:tcPr>
          <w:p w14:paraId="7D8C8C3F"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5.14</w:t>
            </w:r>
          </w:p>
        </w:tc>
        <w:tc>
          <w:tcPr>
            <w:tcW w:w="862" w:type="dxa"/>
            <w:shd w:val="clear" w:color="auto" w:fill="auto"/>
            <w:vAlign w:val="center"/>
          </w:tcPr>
          <w:p w14:paraId="13ED515D"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3.29</w:t>
            </w:r>
          </w:p>
        </w:tc>
        <w:tc>
          <w:tcPr>
            <w:tcW w:w="862" w:type="dxa"/>
            <w:shd w:val="clear" w:color="auto" w:fill="auto"/>
            <w:vAlign w:val="center"/>
          </w:tcPr>
          <w:p w14:paraId="125715A9"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kern w:val="2"/>
                <w:sz w:val="21"/>
                <w:szCs w:val="21"/>
                <w:lang w:eastAsia="zh-CN"/>
              </w:rPr>
              <w:t>N/A</w:t>
            </w:r>
          </w:p>
        </w:tc>
        <w:tc>
          <w:tcPr>
            <w:tcW w:w="823" w:type="dxa"/>
            <w:shd w:val="clear" w:color="auto" w:fill="auto"/>
            <w:vAlign w:val="center"/>
          </w:tcPr>
          <w:p w14:paraId="31E6A2B4"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kern w:val="2"/>
                <w:sz w:val="21"/>
                <w:szCs w:val="21"/>
                <w:lang w:eastAsia="zh-CN"/>
              </w:rPr>
              <w:t>N/A</w:t>
            </w:r>
          </w:p>
        </w:tc>
      </w:tr>
      <w:tr w:rsidR="003C22C1" w:rsidRPr="003C22C1" w14:paraId="761CE87A" w14:textId="77777777" w:rsidTr="00D91A44">
        <w:trPr>
          <w:jc w:val="right"/>
        </w:trPr>
        <w:tc>
          <w:tcPr>
            <w:tcW w:w="1088" w:type="dxa"/>
            <w:shd w:val="clear" w:color="auto" w:fill="auto"/>
            <w:vAlign w:val="center"/>
          </w:tcPr>
          <w:p w14:paraId="2F447382"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RSOS-03</w:t>
            </w:r>
          </w:p>
        </w:tc>
        <w:tc>
          <w:tcPr>
            <w:tcW w:w="857" w:type="dxa"/>
            <w:shd w:val="clear" w:color="auto" w:fill="auto"/>
            <w:vAlign w:val="center"/>
          </w:tcPr>
          <w:p w14:paraId="70101CF6"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1.29</w:t>
            </w:r>
          </w:p>
        </w:tc>
        <w:tc>
          <w:tcPr>
            <w:tcW w:w="867" w:type="dxa"/>
            <w:shd w:val="clear" w:color="auto" w:fill="auto"/>
            <w:vAlign w:val="center"/>
          </w:tcPr>
          <w:p w14:paraId="3534084C"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2.28</w:t>
            </w:r>
          </w:p>
        </w:tc>
        <w:tc>
          <w:tcPr>
            <w:tcW w:w="862" w:type="dxa"/>
            <w:shd w:val="clear" w:color="auto" w:fill="auto"/>
            <w:vAlign w:val="center"/>
          </w:tcPr>
          <w:p w14:paraId="282F1A10"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3.21</w:t>
            </w:r>
          </w:p>
        </w:tc>
        <w:tc>
          <w:tcPr>
            <w:tcW w:w="859" w:type="dxa"/>
            <w:shd w:val="clear" w:color="auto" w:fill="auto"/>
            <w:vAlign w:val="center"/>
          </w:tcPr>
          <w:p w14:paraId="3207921C"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4.41</w:t>
            </w:r>
          </w:p>
        </w:tc>
        <w:tc>
          <w:tcPr>
            <w:tcW w:w="861" w:type="dxa"/>
            <w:shd w:val="clear" w:color="auto" w:fill="auto"/>
            <w:vAlign w:val="center"/>
          </w:tcPr>
          <w:p w14:paraId="677CFBC9"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3.24</w:t>
            </w:r>
          </w:p>
        </w:tc>
        <w:tc>
          <w:tcPr>
            <w:tcW w:w="861" w:type="dxa"/>
            <w:shd w:val="clear" w:color="auto" w:fill="auto"/>
            <w:vAlign w:val="center"/>
          </w:tcPr>
          <w:p w14:paraId="40D43007"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2.21</w:t>
            </w:r>
          </w:p>
        </w:tc>
        <w:tc>
          <w:tcPr>
            <w:tcW w:w="861" w:type="dxa"/>
            <w:shd w:val="clear" w:color="auto" w:fill="auto"/>
            <w:vAlign w:val="center"/>
          </w:tcPr>
          <w:p w14:paraId="27434680"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1.75</w:t>
            </w:r>
          </w:p>
        </w:tc>
        <w:tc>
          <w:tcPr>
            <w:tcW w:w="862" w:type="dxa"/>
            <w:shd w:val="clear" w:color="auto" w:fill="auto"/>
            <w:vAlign w:val="center"/>
          </w:tcPr>
          <w:p w14:paraId="5AF45AB0"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N/A</w:t>
            </w:r>
          </w:p>
        </w:tc>
        <w:tc>
          <w:tcPr>
            <w:tcW w:w="862" w:type="dxa"/>
            <w:shd w:val="clear" w:color="auto" w:fill="auto"/>
            <w:vAlign w:val="center"/>
          </w:tcPr>
          <w:p w14:paraId="6B4808FF"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kern w:val="2"/>
                <w:sz w:val="21"/>
                <w:szCs w:val="21"/>
                <w:lang w:eastAsia="zh-CN"/>
              </w:rPr>
              <w:t>N/A</w:t>
            </w:r>
          </w:p>
        </w:tc>
        <w:tc>
          <w:tcPr>
            <w:tcW w:w="823" w:type="dxa"/>
            <w:shd w:val="clear" w:color="auto" w:fill="auto"/>
            <w:vAlign w:val="center"/>
          </w:tcPr>
          <w:p w14:paraId="458E1087"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kern w:val="2"/>
                <w:sz w:val="21"/>
                <w:szCs w:val="21"/>
                <w:lang w:eastAsia="zh-CN"/>
              </w:rPr>
              <w:t>N/A</w:t>
            </w:r>
          </w:p>
        </w:tc>
      </w:tr>
      <w:tr w:rsidR="003C22C1" w:rsidRPr="003C22C1" w14:paraId="276CA05F" w14:textId="77777777" w:rsidTr="00D91A44">
        <w:trPr>
          <w:jc w:val="right"/>
        </w:trPr>
        <w:tc>
          <w:tcPr>
            <w:tcW w:w="1088" w:type="dxa"/>
            <w:shd w:val="clear" w:color="auto" w:fill="auto"/>
            <w:vAlign w:val="center"/>
          </w:tcPr>
          <w:p w14:paraId="4E0F7D91"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RSOS-04</w:t>
            </w:r>
          </w:p>
        </w:tc>
        <w:tc>
          <w:tcPr>
            <w:tcW w:w="857" w:type="dxa"/>
            <w:shd w:val="clear" w:color="auto" w:fill="auto"/>
            <w:vAlign w:val="center"/>
          </w:tcPr>
          <w:p w14:paraId="4350F739"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1.25</w:t>
            </w:r>
          </w:p>
        </w:tc>
        <w:tc>
          <w:tcPr>
            <w:tcW w:w="867" w:type="dxa"/>
            <w:shd w:val="clear" w:color="auto" w:fill="auto"/>
            <w:vAlign w:val="center"/>
          </w:tcPr>
          <w:p w14:paraId="14290D7E"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2.37</w:t>
            </w:r>
          </w:p>
        </w:tc>
        <w:tc>
          <w:tcPr>
            <w:tcW w:w="862" w:type="dxa"/>
            <w:shd w:val="clear" w:color="auto" w:fill="auto"/>
            <w:vAlign w:val="center"/>
          </w:tcPr>
          <w:p w14:paraId="05F74EB4"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3.28</w:t>
            </w:r>
          </w:p>
        </w:tc>
        <w:tc>
          <w:tcPr>
            <w:tcW w:w="859" w:type="dxa"/>
            <w:shd w:val="clear" w:color="auto" w:fill="auto"/>
            <w:vAlign w:val="center"/>
          </w:tcPr>
          <w:p w14:paraId="7B92FE24"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4.35</w:t>
            </w:r>
          </w:p>
        </w:tc>
        <w:tc>
          <w:tcPr>
            <w:tcW w:w="861" w:type="dxa"/>
            <w:shd w:val="clear" w:color="auto" w:fill="auto"/>
            <w:vAlign w:val="center"/>
          </w:tcPr>
          <w:p w14:paraId="512CB878"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8.38</w:t>
            </w:r>
          </w:p>
        </w:tc>
        <w:tc>
          <w:tcPr>
            <w:tcW w:w="861" w:type="dxa"/>
            <w:shd w:val="clear" w:color="auto" w:fill="auto"/>
            <w:vAlign w:val="center"/>
          </w:tcPr>
          <w:p w14:paraId="3BADA424"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2.62</w:t>
            </w:r>
          </w:p>
        </w:tc>
        <w:tc>
          <w:tcPr>
            <w:tcW w:w="861" w:type="dxa"/>
            <w:shd w:val="clear" w:color="auto" w:fill="auto"/>
            <w:vAlign w:val="center"/>
          </w:tcPr>
          <w:p w14:paraId="0F7EDD09"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kern w:val="2"/>
                <w:sz w:val="21"/>
                <w:szCs w:val="21"/>
                <w:lang w:eastAsia="zh-CN"/>
              </w:rPr>
              <w:t>N/A</w:t>
            </w:r>
          </w:p>
        </w:tc>
        <w:tc>
          <w:tcPr>
            <w:tcW w:w="862" w:type="dxa"/>
            <w:shd w:val="clear" w:color="auto" w:fill="auto"/>
            <w:vAlign w:val="center"/>
          </w:tcPr>
          <w:p w14:paraId="10F26196"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kern w:val="2"/>
                <w:sz w:val="21"/>
                <w:szCs w:val="21"/>
                <w:lang w:eastAsia="zh-CN"/>
              </w:rPr>
              <w:t>N/A</w:t>
            </w:r>
          </w:p>
        </w:tc>
        <w:tc>
          <w:tcPr>
            <w:tcW w:w="862" w:type="dxa"/>
            <w:shd w:val="clear" w:color="auto" w:fill="auto"/>
            <w:vAlign w:val="center"/>
          </w:tcPr>
          <w:p w14:paraId="3D967DA0"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kern w:val="2"/>
                <w:sz w:val="21"/>
                <w:szCs w:val="21"/>
                <w:lang w:eastAsia="zh-CN"/>
              </w:rPr>
              <w:t>N/A</w:t>
            </w:r>
          </w:p>
        </w:tc>
        <w:tc>
          <w:tcPr>
            <w:tcW w:w="823" w:type="dxa"/>
            <w:shd w:val="clear" w:color="auto" w:fill="auto"/>
            <w:vAlign w:val="center"/>
          </w:tcPr>
          <w:p w14:paraId="515E3D90"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kern w:val="2"/>
                <w:sz w:val="21"/>
                <w:szCs w:val="21"/>
                <w:lang w:eastAsia="zh-CN"/>
              </w:rPr>
              <w:t>N/A</w:t>
            </w:r>
          </w:p>
        </w:tc>
      </w:tr>
      <w:tr w:rsidR="003C22C1" w:rsidRPr="003C22C1" w14:paraId="29C54B27" w14:textId="77777777" w:rsidTr="00D91A44">
        <w:trPr>
          <w:jc w:val="right"/>
        </w:trPr>
        <w:tc>
          <w:tcPr>
            <w:tcW w:w="1088" w:type="dxa"/>
            <w:shd w:val="clear" w:color="auto" w:fill="auto"/>
            <w:vAlign w:val="center"/>
          </w:tcPr>
          <w:p w14:paraId="0D5114F0"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RSOS-05</w:t>
            </w:r>
          </w:p>
        </w:tc>
        <w:tc>
          <w:tcPr>
            <w:tcW w:w="857" w:type="dxa"/>
            <w:shd w:val="clear" w:color="auto" w:fill="auto"/>
            <w:vAlign w:val="center"/>
          </w:tcPr>
          <w:p w14:paraId="7A9CE60B"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3.13</w:t>
            </w:r>
          </w:p>
        </w:tc>
        <w:tc>
          <w:tcPr>
            <w:tcW w:w="867" w:type="dxa"/>
            <w:shd w:val="clear" w:color="auto" w:fill="auto"/>
            <w:vAlign w:val="center"/>
          </w:tcPr>
          <w:p w14:paraId="7032304D"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4.22</w:t>
            </w:r>
          </w:p>
        </w:tc>
        <w:tc>
          <w:tcPr>
            <w:tcW w:w="862" w:type="dxa"/>
            <w:shd w:val="clear" w:color="auto" w:fill="auto"/>
            <w:vAlign w:val="center"/>
          </w:tcPr>
          <w:p w14:paraId="5073E100"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5.52</w:t>
            </w:r>
          </w:p>
        </w:tc>
        <w:tc>
          <w:tcPr>
            <w:tcW w:w="859" w:type="dxa"/>
            <w:shd w:val="clear" w:color="auto" w:fill="auto"/>
            <w:vAlign w:val="center"/>
          </w:tcPr>
          <w:p w14:paraId="088B8D8D"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6.85</w:t>
            </w:r>
          </w:p>
        </w:tc>
        <w:tc>
          <w:tcPr>
            <w:tcW w:w="861" w:type="dxa"/>
            <w:shd w:val="clear" w:color="auto" w:fill="auto"/>
            <w:vAlign w:val="center"/>
          </w:tcPr>
          <w:p w14:paraId="6CC217D0"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8.05</w:t>
            </w:r>
          </w:p>
        </w:tc>
        <w:tc>
          <w:tcPr>
            <w:tcW w:w="861" w:type="dxa"/>
            <w:shd w:val="clear" w:color="auto" w:fill="auto"/>
            <w:vAlign w:val="center"/>
          </w:tcPr>
          <w:p w14:paraId="6D186C3D"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3.68</w:t>
            </w:r>
          </w:p>
        </w:tc>
        <w:tc>
          <w:tcPr>
            <w:tcW w:w="861" w:type="dxa"/>
            <w:shd w:val="clear" w:color="auto" w:fill="auto"/>
            <w:vAlign w:val="center"/>
          </w:tcPr>
          <w:p w14:paraId="5CFD4CBB"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2.67</w:t>
            </w:r>
          </w:p>
        </w:tc>
        <w:tc>
          <w:tcPr>
            <w:tcW w:w="862" w:type="dxa"/>
            <w:shd w:val="clear" w:color="auto" w:fill="auto"/>
            <w:vAlign w:val="center"/>
          </w:tcPr>
          <w:p w14:paraId="7C758369"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2.45</w:t>
            </w:r>
          </w:p>
        </w:tc>
        <w:tc>
          <w:tcPr>
            <w:tcW w:w="862" w:type="dxa"/>
            <w:shd w:val="clear" w:color="auto" w:fill="auto"/>
            <w:vAlign w:val="center"/>
          </w:tcPr>
          <w:p w14:paraId="433F5F69"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kern w:val="2"/>
                <w:sz w:val="21"/>
                <w:szCs w:val="21"/>
                <w:lang w:eastAsia="zh-CN"/>
              </w:rPr>
              <w:t>N/A</w:t>
            </w:r>
          </w:p>
        </w:tc>
        <w:tc>
          <w:tcPr>
            <w:tcW w:w="823" w:type="dxa"/>
            <w:shd w:val="clear" w:color="auto" w:fill="auto"/>
            <w:vAlign w:val="center"/>
          </w:tcPr>
          <w:p w14:paraId="713C1A2E"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kern w:val="2"/>
                <w:sz w:val="21"/>
                <w:szCs w:val="21"/>
                <w:lang w:eastAsia="zh-CN"/>
              </w:rPr>
              <w:t>N/A</w:t>
            </w:r>
          </w:p>
        </w:tc>
      </w:tr>
      <w:tr w:rsidR="003C22C1" w:rsidRPr="003C22C1" w14:paraId="00434470" w14:textId="77777777" w:rsidTr="00D91A44">
        <w:trPr>
          <w:jc w:val="right"/>
        </w:trPr>
        <w:tc>
          <w:tcPr>
            <w:tcW w:w="1088" w:type="dxa"/>
            <w:shd w:val="clear" w:color="auto" w:fill="auto"/>
            <w:vAlign w:val="center"/>
          </w:tcPr>
          <w:p w14:paraId="10E0D523"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CSOS-01</w:t>
            </w:r>
          </w:p>
        </w:tc>
        <w:tc>
          <w:tcPr>
            <w:tcW w:w="857" w:type="dxa"/>
            <w:shd w:val="clear" w:color="auto" w:fill="auto"/>
            <w:vAlign w:val="center"/>
          </w:tcPr>
          <w:p w14:paraId="1C5D5B83"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0.93</w:t>
            </w:r>
          </w:p>
        </w:tc>
        <w:tc>
          <w:tcPr>
            <w:tcW w:w="867" w:type="dxa"/>
            <w:shd w:val="clear" w:color="auto" w:fill="auto"/>
            <w:vAlign w:val="center"/>
          </w:tcPr>
          <w:p w14:paraId="448C621E"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1.20</w:t>
            </w:r>
          </w:p>
        </w:tc>
        <w:tc>
          <w:tcPr>
            <w:tcW w:w="862" w:type="dxa"/>
            <w:shd w:val="clear" w:color="auto" w:fill="auto"/>
            <w:vAlign w:val="center"/>
          </w:tcPr>
          <w:p w14:paraId="589CF535"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1.47</w:t>
            </w:r>
          </w:p>
        </w:tc>
        <w:tc>
          <w:tcPr>
            <w:tcW w:w="859" w:type="dxa"/>
            <w:shd w:val="clear" w:color="auto" w:fill="auto"/>
            <w:vAlign w:val="center"/>
          </w:tcPr>
          <w:p w14:paraId="1877EA11"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1.61</w:t>
            </w:r>
          </w:p>
        </w:tc>
        <w:tc>
          <w:tcPr>
            <w:tcW w:w="861" w:type="dxa"/>
            <w:shd w:val="clear" w:color="auto" w:fill="auto"/>
            <w:vAlign w:val="center"/>
          </w:tcPr>
          <w:p w14:paraId="4B5B52A9"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1.80</w:t>
            </w:r>
          </w:p>
        </w:tc>
        <w:tc>
          <w:tcPr>
            <w:tcW w:w="861" w:type="dxa"/>
            <w:shd w:val="clear" w:color="auto" w:fill="auto"/>
            <w:vAlign w:val="center"/>
          </w:tcPr>
          <w:p w14:paraId="097EF7FD"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1.76</w:t>
            </w:r>
          </w:p>
        </w:tc>
        <w:tc>
          <w:tcPr>
            <w:tcW w:w="861" w:type="dxa"/>
            <w:shd w:val="clear" w:color="auto" w:fill="auto"/>
            <w:vAlign w:val="center"/>
          </w:tcPr>
          <w:p w14:paraId="66FC492C"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1.55</w:t>
            </w:r>
          </w:p>
        </w:tc>
        <w:tc>
          <w:tcPr>
            <w:tcW w:w="862" w:type="dxa"/>
            <w:shd w:val="clear" w:color="auto" w:fill="auto"/>
            <w:vAlign w:val="center"/>
          </w:tcPr>
          <w:p w14:paraId="779019E3"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kern w:val="2"/>
                <w:sz w:val="21"/>
                <w:szCs w:val="21"/>
                <w:lang w:eastAsia="zh-CN"/>
              </w:rPr>
              <w:t>N/A</w:t>
            </w:r>
          </w:p>
        </w:tc>
        <w:tc>
          <w:tcPr>
            <w:tcW w:w="862" w:type="dxa"/>
            <w:shd w:val="clear" w:color="auto" w:fill="auto"/>
            <w:vAlign w:val="center"/>
          </w:tcPr>
          <w:p w14:paraId="6E3E11CC"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kern w:val="2"/>
                <w:sz w:val="21"/>
                <w:szCs w:val="21"/>
                <w:lang w:eastAsia="zh-CN"/>
              </w:rPr>
              <w:t>N/A</w:t>
            </w:r>
          </w:p>
        </w:tc>
        <w:tc>
          <w:tcPr>
            <w:tcW w:w="823" w:type="dxa"/>
            <w:shd w:val="clear" w:color="auto" w:fill="auto"/>
            <w:vAlign w:val="center"/>
          </w:tcPr>
          <w:p w14:paraId="5E3DB485"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kern w:val="2"/>
                <w:sz w:val="21"/>
                <w:szCs w:val="21"/>
                <w:lang w:eastAsia="zh-CN"/>
              </w:rPr>
              <w:t>N/A</w:t>
            </w:r>
          </w:p>
        </w:tc>
      </w:tr>
      <w:tr w:rsidR="003C22C1" w:rsidRPr="003C22C1" w14:paraId="1C40E1FD" w14:textId="77777777" w:rsidTr="00D91A44">
        <w:trPr>
          <w:jc w:val="right"/>
        </w:trPr>
        <w:tc>
          <w:tcPr>
            <w:tcW w:w="1088" w:type="dxa"/>
            <w:shd w:val="clear" w:color="auto" w:fill="auto"/>
            <w:vAlign w:val="center"/>
          </w:tcPr>
          <w:p w14:paraId="2FA5224E"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CSOS-02</w:t>
            </w:r>
          </w:p>
        </w:tc>
        <w:tc>
          <w:tcPr>
            <w:tcW w:w="857" w:type="dxa"/>
            <w:shd w:val="clear" w:color="auto" w:fill="auto"/>
            <w:vAlign w:val="center"/>
          </w:tcPr>
          <w:p w14:paraId="6D21C4DB"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1.12</w:t>
            </w:r>
          </w:p>
        </w:tc>
        <w:tc>
          <w:tcPr>
            <w:tcW w:w="867" w:type="dxa"/>
            <w:shd w:val="clear" w:color="auto" w:fill="auto"/>
            <w:vAlign w:val="center"/>
          </w:tcPr>
          <w:p w14:paraId="4389E877"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1.39</w:t>
            </w:r>
          </w:p>
        </w:tc>
        <w:tc>
          <w:tcPr>
            <w:tcW w:w="862" w:type="dxa"/>
            <w:shd w:val="clear" w:color="auto" w:fill="auto"/>
            <w:vAlign w:val="center"/>
          </w:tcPr>
          <w:p w14:paraId="1CA7EE15"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2.26</w:t>
            </w:r>
          </w:p>
        </w:tc>
        <w:tc>
          <w:tcPr>
            <w:tcW w:w="859" w:type="dxa"/>
            <w:shd w:val="clear" w:color="auto" w:fill="auto"/>
            <w:vAlign w:val="center"/>
          </w:tcPr>
          <w:p w14:paraId="71654EBA"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3.08</w:t>
            </w:r>
          </w:p>
        </w:tc>
        <w:tc>
          <w:tcPr>
            <w:tcW w:w="861" w:type="dxa"/>
            <w:shd w:val="clear" w:color="auto" w:fill="auto"/>
            <w:vAlign w:val="center"/>
          </w:tcPr>
          <w:p w14:paraId="568A3120"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3.03</w:t>
            </w:r>
          </w:p>
        </w:tc>
        <w:tc>
          <w:tcPr>
            <w:tcW w:w="861" w:type="dxa"/>
            <w:shd w:val="clear" w:color="auto" w:fill="auto"/>
            <w:vAlign w:val="center"/>
          </w:tcPr>
          <w:p w14:paraId="0E8B86B3"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2.91</w:t>
            </w:r>
          </w:p>
        </w:tc>
        <w:tc>
          <w:tcPr>
            <w:tcW w:w="861" w:type="dxa"/>
            <w:shd w:val="clear" w:color="auto" w:fill="auto"/>
            <w:vAlign w:val="center"/>
          </w:tcPr>
          <w:p w14:paraId="19BB2DFD"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3.12</w:t>
            </w:r>
          </w:p>
        </w:tc>
        <w:tc>
          <w:tcPr>
            <w:tcW w:w="862" w:type="dxa"/>
            <w:shd w:val="clear" w:color="auto" w:fill="auto"/>
            <w:vAlign w:val="center"/>
          </w:tcPr>
          <w:p w14:paraId="3CDFF5C9"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2.15</w:t>
            </w:r>
          </w:p>
        </w:tc>
        <w:tc>
          <w:tcPr>
            <w:tcW w:w="862" w:type="dxa"/>
            <w:shd w:val="clear" w:color="auto" w:fill="auto"/>
            <w:vAlign w:val="center"/>
          </w:tcPr>
          <w:p w14:paraId="76E506AB"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2.16</w:t>
            </w:r>
          </w:p>
        </w:tc>
        <w:tc>
          <w:tcPr>
            <w:tcW w:w="823" w:type="dxa"/>
            <w:shd w:val="clear" w:color="auto" w:fill="auto"/>
            <w:vAlign w:val="center"/>
          </w:tcPr>
          <w:p w14:paraId="4B3DC87B"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2.05</w:t>
            </w:r>
          </w:p>
        </w:tc>
      </w:tr>
      <w:tr w:rsidR="003C22C1" w:rsidRPr="003C22C1" w14:paraId="045FE800" w14:textId="77777777" w:rsidTr="00D91A44">
        <w:trPr>
          <w:jc w:val="right"/>
        </w:trPr>
        <w:tc>
          <w:tcPr>
            <w:tcW w:w="1088" w:type="dxa"/>
            <w:shd w:val="clear" w:color="auto" w:fill="auto"/>
            <w:vAlign w:val="center"/>
          </w:tcPr>
          <w:p w14:paraId="002A6F72"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CSOS-03</w:t>
            </w:r>
          </w:p>
        </w:tc>
        <w:tc>
          <w:tcPr>
            <w:tcW w:w="857" w:type="dxa"/>
            <w:shd w:val="clear" w:color="auto" w:fill="auto"/>
            <w:vAlign w:val="center"/>
          </w:tcPr>
          <w:p w14:paraId="7702154B"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2.01</w:t>
            </w:r>
          </w:p>
        </w:tc>
        <w:tc>
          <w:tcPr>
            <w:tcW w:w="867" w:type="dxa"/>
            <w:shd w:val="clear" w:color="auto" w:fill="auto"/>
            <w:vAlign w:val="center"/>
          </w:tcPr>
          <w:p w14:paraId="25F7D6E2"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2.24</w:t>
            </w:r>
          </w:p>
        </w:tc>
        <w:tc>
          <w:tcPr>
            <w:tcW w:w="862" w:type="dxa"/>
            <w:shd w:val="clear" w:color="auto" w:fill="auto"/>
            <w:vAlign w:val="center"/>
          </w:tcPr>
          <w:p w14:paraId="2FFB6EE6"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2.96</w:t>
            </w:r>
          </w:p>
        </w:tc>
        <w:tc>
          <w:tcPr>
            <w:tcW w:w="859" w:type="dxa"/>
            <w:shd w:val="clear" w:color="auto" w:fill="auto"/>
            <w:vAlign w:val="center"/>
          </w:tcPr>
          <w:p w14:paraId="5BDA3C61"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3.80</w:t>
            </w:r>
          </w:p>
        </w:tc>
        <w:tc>
          <w:tcPr>
            <w:tcW w:w="861" w:type="dxa"/>
            <w:shd w:val="clear" w:color="auto" w:fill="auto"/>
            <w:vAlign w:val="center"/>
          </w:tcPr>
          <w:p w14:paraId="5E4B325F"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4.43</w:t>
            </w:r>
          </w:p>
        </w:tc>
        <w:tc>
          <w:tcPr>
            <w:tcW w:w="861" w:type="dxa"/>
            <w:shd w:val="clear" w:color="auto" w:fill="auto"/>
            <w:vAlign w:val="center"/>
          </w:tcPr>
          <w:p w14:paraId="05D85E40"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2.21</w:t>
            </w:r>
          </w:p>
        </w:tc>
        <w:tc>
          <w:tcPr>
            <w:tcW w:w="861" w:type="dxa"/>
            <w:shd w:val="clear" w:color="auto" w:fill="auto"/>
            <w:vAlign w:val="center"/>
          </w:tcPr>
          <w:p w14:paraId="58A47AC4"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2.01</w:t>
            </w:r>
          </w:p>
        </w:tc>
        <w:tc>
          <w:tcPr>
            <w:tcW w:w="862" w:type="dxa"/>
            <w:shd w:val="clear" w:color="auto" w:fill="auto"/>
            <w:vAlign w:val="center"/>
          </w:tcPr>
          <w:p w14:paraId="39068FEA" w14:textId="77777777" w:rsidR="003C22C1" w:rsidRPr="003C22C1" w:rsidRDefault="003C22C1" w:rsidP="00D91A44">
            <w:pPr>
              <w:adjustRightInd w:val="0"/>
              <w:snapToGrid w:val="0"/>
              <w:spacing w:line="360" w:lineRule="auto"/>
              <w:jc w:val="center"/>
              <w:rPr>
                <w:rFonts w:eastAsia="SimSun"/>
                <w:sz w:val="21"/>
                <w:szCs w:val="21"/>
              </w:rPr>
            </w:pPr>
            <w:r w:rsidRPr="003C22C1">
              <w:rPr>
                <w:rFonts w:eastAsia="SimSun" w:cs="Arial"/>
                <w:kern w:val="2"/>
                <w:sz w:val="21"/>
                <w:szCs w:val="21"/>
                <w:lang w:eastAsia="zh-CN"/>
              </w:rPr>
              <w:t>N/A</w:t>
            </w:r>
          </w:p>
        </w:tc>
        <w:tc>
          <w:tcPr>
            <w:tcW w:w="862" w:type="dxa"/>
            <w:shd w:val="clear" w:color="auto" w:fill="auto"/>
            <w:vAlign w:val="center"/>
          </w:tcPr>
          <w:p w14:paraId="4BCBCE43" w14:textId="77777777" w:rsidR="003C22C1" w:rsidRPr="003C22C1" w:rsidRDefault="003C22C1" w:rsidP="00D91A44">
            <w:pPr>
              <w:adjustRightInd w:val="0"/>
              <w:snapToGrid w:val="0"/>
              <w:spacing w:line="360" w:lineRule="auto"/>
              <w:jc w:val="center"/>
              <w:rPr>
                <w:rFonts w:eastAsia="SimSun" w:cs="Arial"/>
                <w:kern w:val="2"/>
                <w:sz w:val="21"/>
                <w:szCs w:val="21"/>
                <w:lang w:eastAsia="zh-CN"/>
              </w:rPr>
            </w:pPr>
            <w:r w:rsidRPr="003C22C1">
              <w:rPr>
                <w:rFonts w:eastAsia="SimSun" w:cs="Arial"/>
                <w:kern w:val="2"/>
                <w:sz w:val="21"/>
                <w:szCs w:val="21"/>
                <w:lang w:eastAsia="zh-CN"/>
              </w:rPr>
              <w:t>N/A</w:t>
            </w:r>
          </w:p>
        </w:tc>
        <w:tc>
          <w:tcPr>
            <w:tcW w:w="823" w:type="dxa"/>
            <w:shd w:val="clear" w:color="auto" w:fill="auto"/>
            <w:vAlign w:val="center"/>
          </w:tcPr>
          <w:p w14:paraId="64B4BA67" w14:textId="77777777" w:rsidR="003C22C1" w:rsidRPr="003C22C1" w:rsidRDefault="003C22C1" w:rsidP="00D91A44">
            <w:pPr>
              <w:adjustRightInd w:val="0"/>
              <w:snapToGrid w:val="0"/>
              <w:spacing w:line="360" w:lineRule="auto"/>
              <w:jc w:val="center"/>
              <w:rPr>
                <w:rFonts w:eastAsia="SimSun" w:cs="Arial"/>
                <w:kern w:val="2"/>
                <w:sz w:val="21"/>
                <w:szCs w:val="21"/>
                <w:lang w:eastAsia="zh-CN"/>
              </w:rPr>
            </w:pPr>
            <w:r w:rsidRPr="003C22C1">
              <w:rPr>
                <w:rFonts w:eastAsia="SimSun" w:cs="Arial"/>
                <w:kern w:val="2"/>
                <w:sz w:val="21"/>
                <w:szCs w:val="21"/>
                <w:lang w:eastAsia="zh-CN"/>
              </w:rPr>
              <w:t>N/A</w:t>
            </w:r>
          </w:p>
        </w:tc>
      </w:tr>
      <w:tr w:rsidR="003C22C1" w:rsidRPr="003C22C1" w14:paraId="00405536" w14:textId="77777777" w:rsidTr="00D91A44">
        <w:trPr>
          <w:jc w:val="right"/>
        </w:trPr>
        <w:tc>
          <w:tcPr>
            <w:tcW w:w="1088" w:type="dxa"/>
            <w:shd w:val="clear" w:color="auto" w:fill="auto"/>
            <w:vAlign w:val="center"/>
          </w:tcPr>
          <w:p w14:paraId="6E53EEA9"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CSOS-04</w:t>
            </w:r>
          </w:p>
        </w:tc>
        <w:tc>
          <w:tcPr>
            <w:tcW w:w="857" w:type="dxa"/>
            <w:shd w:val="clear" w:color="auto" w:fill="auto"/>
            <w:vAlign w:val="center"/>
          </w:tcPr>
          <w:p w14:paraId="24F7BF1C"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1.37</w:t>
            </w:r>
          </w:p>
        </w:tc>
        <w:tc>
          <w:tcPr>
            <w:tcW w:w="867" w:type="dxa"/>
            <w:shd w:val="clear" w:color="auto" w:fill="auto"/>
            <w:vAlign w:val="center"/>
          </w:tcPr>
          <w:p w14:paraId="4F6B566F"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1.93</w:t>
            </w:r>
          </w:p>
        </w:tc>
        <w:tc>
          <w:tcPr>
            <w:tcW w:w="862" w:type="dxa"/>
            <w:shd w:val="clear" w:color="auto" w:fill="auto"/>
            <w:vAlign w:val="center"/>
          </w:tcPr>
          <w:p w14:paraId="63DFC22E"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2.95</w:t>
            </w:r>
          </w:p>
        </w:tc>
        <w:tc>
          <w:tcPr>
            <w:tcW w:w="859" w:type="dxa"/>
            <w:shd w:val="clear" w:color="auto" w:fill="auto"/>
            <w:vAlign w:val="center"/>
          </w:tcPr>
          <w:p w14:paraId="1A294118"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3.99</w:t>
            </w:r>
          </w:p>
        </w:tc>
        <w:tc>
          <w:tcPr>
            <w:tcW w:w="861" w:type="dxa"/>
            <w:shd w:val="clear" w:color="auto" w:fill="auto"/>
            <w:vAlign w:val="center"/>
          </w:tcPr>
          <w:p w14:paraId="3BB2FC27"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4.48</w:t>
            </w:r>
          </w:p>
        </w:tc>
        <w:tc>
          <w:tcPr>
            <w:tcW w:w="861" w:type="dxa"/>
            <w:shd w:val="clear" w:color="auto" w:fill="auto"/>
            <w:vAlign w:val="center"/>
          </w:tcPr>
          <w:p w14:paraId="5C80341D"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3.92</w:t>
            </w:r>
          </w:p>
        </w:tc>
        <w:tc>
          <w:tcPr>
            <w:tcW w:w="861" w:type="dxa"/>
            <w:shd w:val="clear" w:color="auto" w:fill="auto"/>
            <w:vAlign w:val="center"/>
          </w:tcPr>
          <w:p w14:paraId="3D5C3578"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kern w:val="2"/>
                <w:sz w:val="21"/>
                <w:szCs w:val="21"/>
                <w:lang w:eastAsia="zh-CN"/>
              </w:rPr>
              <w:t>N/A</w:t>
            </w:r>
          </w:p>
        </w:tc>
        <w:tc>
          <w:tcPr>
            <w:tcW w:w="862" w:type="dxa"/>
            <w:shd w:val="clear" w:color="auto" w:fill="auto"/>
            <w:vAlign w:val="center"/>
          </w:tcPr>
          <w:p w14:paraId="157C1CE1" w14:textId="77777777" w:rsidR="003C22C1" w:rsidRPr="003C22C1" w:rsidRDefault="003C22C1" w:rsidP="00D91A44">
            <w:pPr>
              <w:adjustRightInd w:val="0"/>
              <w:snapToGrid w:val="0"/>
              <w:spacing w:line="360" w:lineRule="auto"/>
              <w:jc w:val="center"/>
              <w:rPr>
                <w:rFonts w:eastAsia="SimSun" w:cs="Arial"/>
                <w:kern w:val="2"/>
                <w:sz w:val="21"/>
                <w:szCs w:val="21"/>
                <w:lang w:eastAsia="zh-CN"/>
              </w:rPr>
            </w:pPr>
            <w:r w:rsidRPr="003C22C1">
              <w:rPr>
                <w:rFonts w:eastAsia="SimSun" w:cs="Arial"/>
                <w:kern w:val="2"/>
                <w:sz w:val="21"/>
                <w:szCs w:val="21"/>
                <w:lang w:eastAsia="zh-CN"/>
              </w:rPr>
              <w:t>N/A</w:t>
            </w:r>
          </w:p>
        </w:tc>
        <w:tc>
          <w:tcPr>
            <w:tcW w:w="862" w:type="dxa"/>
            <w:shd w:val="clear" w:color="auto" w:fill="auto"/>
            <w:vAlign w:val="center"/>
          </w:tcPr>
          <w:p w14:paraId="556CA6E0" w14:textId="77777777" w:rsidR="003C22C1" w:rsidRPr="003C22C1" w:rsidRDefault="003C22C1" w:rsidP="00D91A44">
            <w:pPr>
              <w:adjustRightInd w:val="0"/>
              <w:snapToGrid w:val="0"/>
              <w:spacing w:line="360" w:lineRule="auto"/>
              <w:jc w:val="center"/>
              <w:rPr>
                <w:rFonts w:eastAsia="SimSun" w:cs="Arial"/>
                <w:kern w:val="2"/>
                <w:sz w:val="21"/>
                <w:szCs w:val="21"/>
                <w:lang w:eastAsia="zh-CN"/>
              </w:rPr>
            </w:pPr>
            <w:r w:rsidRPr="003C22C1">
              <w:rPr>
                <w:rFonts w:eastAsia="SimSun" w:cs="Arial"/>
                <w:kern w:val="2"/>
                <w:sz w:val="21"/>
                <w:szCs w:val="21"/>
                <w:lang w:eastAsia="zh-CN"/>
              </w:rPr>
              <w:t>N/A</w:t>
            </w:r>
          </w:p>
        </w:tc>
        <w:tc>
          <w:tcPr>
            <w:tcW w:w="823" w:type="dxa"/>
            <w:shd w:val="clear" w:color="auto" w:fill="auto"/>
            <w:vAlign w:val="center"/>
          </w:tcPr>
          <w:p w14:paraId="444AAFA0" w14:textId="77777777" w:rsidR="003C22C1" w:rsidRPr="003C22C1" w:rsidRDefault="003C22C1" w:rsidP="00D91A44">
            <w:pPr>
              <w:adjustRightInd w:val="0"/>
              <w:snapToGrid w:val="0"/>
              <w:spacing w:line="360" w:lineRule="auto"/>
              <w:jc w:val="center"/>
              <w:rPr>
                <w:rFonts w:eastAsia="SimSun" w:cs="Arial"/>
                <w:kern w:val="2"/>
                <w:sz w:val="21"/>
                <w:szCs w:val="21"/>
                <w:lang w:eastAsia="zh-CN"/>
              </w:rPr>
            </w:pPr>
            <w:r w:rsidRPr="003C22C1">
              <w:rPr>
                <w:rFonts w:eastAsia="SimSun" w:cs="Arial"/>
                <w:kern w:val="2"/>
                <w:sz w:val="21"/>
                <w:szCs w:val="21"/>
                <w:lang w:eastAsia="zh-CN"/>
              </w:rPr>
              <w:t>N/A</w:t>
            </w:r>
          </w:p>
        </w:tc>
      </w:tr>
      <w:tr w:rsidR="003C22C1" w:rsidRPr="003C22C1" w14:paraId="539C4595" w14:textId="77777777" w:rsidTr="00D91A44">
        <w:trPr>
          <w:jc w:val="right"/>
        </w:trPr>
        <w:tc>
          <w:tcPr>
            <w:tcW w:w="1088" w:type="dxa"/>
            <w:shd w:val="clear" w:color="auto" w:fill="auto"/>
            <w:vAlign w:val="center"/>
          </w:tcPr>
          <w:p w14:paraId="3F11A20E"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CSOS-05</w:t>
            </w:r>
          </w:p>
        </w:tc>
        <w:tc>
          <w:tcPr>
            <w:tcW w:w="857" w:type="dxa"/>
            <w:shd w:val="clear" w:color="auto" w:fill="auto"/>
            <w:vAlign w:val="center"/>
          </w:tcPr>
          <w:p w14:paraId="2282B7B9"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1.63</w:t>
            </w:r>
          </w:p>
        </w:tc>
        <w:tc>
          <w:tcPr>
            <w:tcW w:w="867" w:type="dxa"/>
            <w:shd w:val="clear" w:color="auto" w:fill="auto"/>
            <w:vAlign w:val="center"/>
          </w:tcPr>
          <w:p w14:paraId="0BCF04C2"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2.54</w:t>
            </w:r>
          </w:p>
        </w:tc>
        <w:tc>
          <w:tcPr>
            <w:tcW w:w="862" w:type="dxa"/>
            <w:shd w:val="clear" w:color="auto" w:fill="auto"/>
            <w:vAlign w:val="center"/>
          </w:tcPr>
          <w:p w14:paraId="1FF64412"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3.25</w:t>
            </w:r>
          </w:p>
        </w:tc>
        <w:tc>
          <w:tcPr>
            <w:tcW w:w="859" w:type="dxa"/>
            <w:shd w:val="clear" w:color="auto" w:fill="auto"/>
            <w:vAlign w:val="center"/>
          </w:tcPr>
          <w:p w14:paraId="459E25DA"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3.43</w:t>
            </w:r>
          </w:p>
        </w:tc>
        <w:tc>
          <w:tcPr>
            <w:tcW w:w="861" w:type="dxa"/>
            <w:shd w:val="clear" w:color="auto" w:fill="auto"/>
            <w:vAlign w:val="center"/>
          </w:tcPr>
          <w:p w14:paraId="5F1F08B1"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3.35</w:t>
            </w:r>
          </w:p>
        </w:tc>
        <w:tc>
          <w:tcPr>
            <w:tcW w:w="861" w:type="dxa"/>
            <w:shd w:val="clear" w:color="auto" w:fill="auto"/>
            <w:vAlign w:val="center"/>
          </w:tcPr>
          <w:p w14:paraId="449D48BD"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2.40</w:t>
            </w:r>
          </w:p>
        </w:tc>
        <w:tc>
          <w:tcPr>
            <w:tcW w:w="861" w:type="dxa"/>
            <w:shd w:val="clear" w:color="auto" w:fill="auto"/>
            <w:vAlign w:val="center"/>
          </w:tcPr>
          <w:p w14:paraId="60FC5DB7"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1.88</w:t>
            </w:r>
          </w:p>
        </w:tc>
        <w:tc>
          <w:tcPr>
            <w:tcW w:w="862" w:type="dxa"/>
            <w:shd w:val="clear" w:color="auto" w:fill="auto"/>
            <w:vAlign w:val="center"/>
          </w:tcPr>
          <w:p w14:paraId="4CA41444" w14:textId="77777777" w:rsidR="003C22C1" w:rsidRPr="003C22C1" w:rsidRDefault="003C22C1" w:rsidP="00D91A44">
            <w:pPr>
              <w:adjustRightInd w:val="0"/>
              <w:snapToGrid w:val="0"/>
              <w:spacing w:line="360" w:lineRule="auto"/>
              <w:jc w:val="center"/>
              <w:rPr>
                <w:rFonts w:eastAsia="SimSun" w:cs="Arial"/>
                <w:kern w:val="2"/>
                <w:sz w:val="21"/>
                <w:szCs w:val="21"/>
                <w:lang w:eastAsia="zh-CN"/>
              </w:rPr>
            </w:pPr>
            <w:r w:rsidRPr="003C22C1">
              <w:rPr>
                <w:rFonts w:eastAsia="SimSun" w:cs="Arial"/>
                <w:kern w:val="2"/>
                <w:sz w:val="21"/>
                <w:szCs w:val="21"/>
                <w:lang w:eastAsia="zh-CN"/>
              </w:rPr>
              <w:t>N/A</w:t>
            </w:r>
          </w:p>
        </w:tc>
        <w:tc>
          <w:tcPr>
            <w:tcW w:w="862" w:type="dxa"/>
            <w:shd w:val="clear" w:color="auto" w:fill="auto"/>
            <w:vAlign w:val="center"/>
          </w:tcPr>
          <w:p w14:paraId="4DAA45ED" w14:textId="77777777" w:rsidR="003C22C1" w:rsidRPr="003C22C1" w:rsidRDefault="003C22C1" w:rsidP="00D91A44">
            <w:pPr>
              <w:adjustRightInd w:val="0"/>
              <w:snapToGrid w:val="0"/>
              <w:spacing w:line="360" w:lineRule="auto"/>
              <w:jc w:val="center"/>
              <w:rPr>
                <w:rFonts w:eastAsia="SimSun" w:cs="Arial"/>
                <w:kern w:val="2"/>
                <w:sz w:val="21"/>
                <w:szCs w:val="21"/>
                <w:lang w:eastAsia="zh-CN"/>
              </w:rPr>
            </w:pPr>
            <w:r w:rsidRPr="003C22C1">
              <w:rPr>
                <w:rFonts w:eastAsia="SimSun" w:cs="Arial"/>
                <w:kern w:val="2"/>
                <w:sz w:val="21"/>
                <w:szCs w:val="21"/>
                <w:lang w:eastAsia="zh-CN"/>
              </w:rPr>
              <w:t>N/A</w:t>
            </w:r>
          </w:p>
        </w:tc>
        <w:tc>
          <w:tcPr>
            <w:tcW w:w="823" w:type="dxa"/>
            <w:shd w:val="clear" w:color="auto" w:fill="auto"/>
            <w:vAlign w:val="center"/>
          </w:tcPr>
          <w:p w14:paraId="18496B0B" w14:textId="77777777" w:rsidR="003C22C1" w:rsidRPr="003C22C1" w:rsidRDefault="003C22C1" w:rsidP="00D91A44">
            <w:pPr>
              <w:adjustRightInd w:val="0"/>
              <w:snapToGrid w:val="0"/>
              <w:spacing w:line="360" w:lineRule="auto"/>
              <w:jc w:val="center"/>
              <w:rPr>
                <w:rFonts w:eastAsia="SimSun" w:cs="Arial"/>
                <w:kern w:val="2"/>
                <w:sz w:val="21"/>
                <w:szCs w:val="21"/>
                <w:lang w:eastAsia="zh-CN"/>
              </w:rPr>
            </w:pPr>
            <w:r w:rsidRPr="003C22C1">
              <w:rPr>
                <w:rFonts w:eastAsia="SimSun" w:cs="Arial"/>
                <w:kern w:val="2"/>
                <w:sz w:val="21"/>
                <w:szCs w:val="21"/>
                <w:lang w:eastAsia="zh-CN"/>
              </w:rPr>
              <w:t>N/A</w:t>
            </w:r>
          </w:p>
        </w:tc>
      </w:tr>
      <w:tr w:rsidR="003C22C1" w:rsidRPr="003C22C1" w14:paraId="4DC31251" w14:textId="77777777" w:rsidTr="00D91A44">
        <w:trPr>
          <w:jc w:val="right"/>
        </w:trPr>
        <w:tc>
          <w:tcPr>
            <w:tcW w:w="1088" w:type="dxa"/>
            <w:shd w:val="clear" w:color="auto" w:fill="auto"/>
            <w:vAlign w:val="center"/>
          </w:tcPr>
          <w:p w14:paraId="2D265500"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CSOS-06</w:t>
            </w:r>
          </w:p>
        </w:tc>
        <w:tc>
          <w:tcPr>
            <w:tcW w:w="857" w:type="dxa"/>
            <w:shd w:val="clear" w:color="auto" w:fill="auto"/>
            <w:vAlign w:val="center"/>
          </w:tcPr>
          <w:p w14:paraId="32979BBF"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0.77</w:t>
            </w:r>
          </w:p>
        </w:tc>
        <w:tc>
          <w:tcPr>
            <w:tcW w:w="867" w:type="dxa"/>
            <w:shd w:val="clear" w:color="auto" w:fill="auto"/>
            <w:vAlign w:val="center"/>
          </w:tcPr>
          <w:p w14:paraId="7D3EB172"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1.36</w:t>
            </w:r>
          </w:p>
        </w:tc>
        <w:tc>
          <w:tcPr>
            <w:tcW w:w="862" w:type="dxa"/>
            <w:shd w:val="clear" w:color="auto" w:fill="auto"/>
            <w:vAlign w:val="center"/>
          </w:tcPr>
          <w:p w14:paraId="692A520E"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2.01</w:t>
            </w:r>
          </w:p>
        </w:tc>
        <w:tc>
          <w:tcPr>
            <w:tcW w:w="859" w:type="dxa"/>
            <w:shd w:val="clear" w:color="auto" w:fill="auto"/>
            <w:vAlign w:val="center"/>
          </w:tcPr>
          <w:p w14:paraId="179AD5CE"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2.66</w:t>
            </w:r>
          </w:p>
        </w:tc>
        <w:tc>
          <w:tcPr>
            <w:tcW w:w="861" w:type="dxa"/>
            <w:shd w:val="clear" w:color="auto" w:fill="auto"/>
            <w:vAlign w:val="center"/>
          </w:tcPr>
          <w:p w14:paraId="2A08F6D6"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2.47</w:t>
            </w:r>
          </w:p>
        </w:tc>
        <w:tc>
          <w:tcPr>
            <w:tcW w:w="861" w:type="dxa"/>
            <w:shd w:val="clear" w:color="auto" w:fill="auto"/>
            <w:vAlign w:val="center"/>
          </w:tcPr>
          <w:p w14:paraId="34F22FA8"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1.99</w:t>
            </w:r>
          </w:p>
        </w:tc>
        <w:tc>
          <w:tcPr>
            <w:tcW w:w="861" w:type="dxa"/>
            <w:shd w:val="clear" w:color="auto" w:fill="auto"/>
            <w:vAlign w:val="center"/>
          </w:tcPr>
          <w:p w14:paraId="4A1B178C"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1.70</w:t>
            </w:r>
          </w:p>
        </w:tc>
        <w:tc>
          <w:tcPr>
            <w:tcW w:w="862" w:type="dxa"/>
            <w:shd w:val="clear" w:color="auto" w:fill="auto"/>
            <w:vAlign w:val="center"/>
          </w:tcPr>
          <w:p w14:paraId="0C6335B2"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1.19</w:t>
            </w:r>
          </w:p>
        </w:tc>
        <w:tc>
          <w:tcPr>
            <w:tcW w:w="862" w:type="dxa"/>
            <w:shd w:val="clear" w:color="auto" w:fill="auto"/>
            <w:vAlign w:val="center"/>
          </w:tcPr>
          <w:p w14:paraId="550FAD5A"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1.09</w:t>
            </w:r>
          </w:p>
        </w:tc>
        <w:tc>
          <w:tcPr>
            <w:tcW w:w="823" w:type="dxa"/>
            <w:shd w:val="clear" w:color="auto" w:fill="auto"/>
            <w:vAlign w:val="center"/>
          </w:tcPr>
          <w:p w14:paraId="557A3EAB" w14:textId="77777777" w:rsidR="003C22C1" w:rsidRPr="003C22C1" w:rsidRDefault="003C22C1" w:rsidP="00D91A44">
            <w:pPr>
              <w:adjustRightInd w:val="0"/>
              <w:snapToGrid w:val="0"/>
              <w:spacing w:line="360" w:lineRule="auto"/>
              <w:jc w:val="center"/>
              <w:rPr>
                <w:rFonts w:eastAsia="SimSun" w:cs="Arial"/>
                <w:kern w:val="2"/>
                <w:sz w:val="21"/>
                <w:szCs w:val="21"/>
                <w:lang w:eastAsia="zh-CN"/>
              </w:rPr>
            </w:pPr>
            <w:r w:rsidRPr="003C22C1">
              <w:rPr>
                <w:rFonts w:eastAsia="SimSun" w:cs="Arial"/>
                <w:kern w:val="2"/>
                <w:sz w:val="21"/>
                <w:szCs w:val="21"/>
                <w:lang w:eastAsia="zh-CN"/>
              </w:rPr>
              <w:t>N/A</w:t>
            </w:r>
          </w:p>
        </w:tc>
      </w:tr>
      <w:tr w:rsidR="003C22C1" w:rsidRPr="003C22C1" w14:paraId="3D21DCEF" w14:textId="77777777" w:rsidTr="00D91A44">
        <w:trPr>
          <w:jc w:val="right"/>
        </w:trPr>
        <w:tc>
          <w:tcPr>
            <w:tcW w:w="1088" w:type="dxa"/>
            <w:shd w:val="clear" w:color="auto" w:fill="auto"/>
            <w:vAlign w:val="center"/>
          </w:tcPr>
          <w:p w14:paraId="4FA2925B"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CSOS-07</w:t>
            </w:r>
          </w:p>
        </w:tc>
        <w:tc>
          <w:tcPr>
            <w:tcW w:w="857" w:type="dxa"/>
            <w:shd w:val="clear" w:color="auto" w:fill="auto"/>
            <w:vAlign w:val="center"/>
          </w:tcPr>
          <w:p w14:paraId="2AD57A3D"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0.77</w:t>
            </w:r>
          </w:p>
        </w:tc>
        <w:tc>
          <w:tcPr>
            <w:tcW w:w="867" w:type="dxa"/>
            <w:shd w:val="clear" w:color="auto" w:fill="auto"/>
            <w:vAlign w:val="center"/>
          </w:tcPr>
          <w:p w14:paraId="5ABF2D15"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1.47</w:t>
            </w:r>
          </w:p>
        </w:tc>
        <w:tc>
          <w:tcPr>
            <w:tcW w:w="862" w:type="dxa"/>
            <w:shd w:val="clear" w:color="auto" w:fill="auto"/>
            <w:vAlign w:val="center"/>
          </w:tcPr>
          <w:p w14:paraId="73315DEF"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2.20</w:t>
            </w:r>
          </w:p>
        </w:tc>
        <w:tc>
          <w:tcPr>
            <w:tcW w:w="859" w:type="dxa"/>
            <w:shd w:val="clear" w:color="auto" w:fill="auto"/>
            <w:vAlign w:val="center"/>
          </w:tcPr>
          <w:p w14:paraId="47ED9BD3"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3.15</w:t>
            </w:r>
          </w:p>
        </w:tc>
        <w:tc>
          <w:tcPr>
            <w:tcW w:w="861" w:type="dxa"/>
            <w:shd w:val="clear" w:color="auto" w:fill="auto"/>
            <w:vAlign w:val="center"/>
          </w:tcPr>
          <w:p w14:paraId="017FCD31"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4.11</w:t>
            </w:r>
          </w:p>
        </w:tc>
        <w:tc>
          <w:tcPr>
            <w:tcW w:w="861" w:type="dxa"/>
            <w:shd w:val="clear" w:color="auto" w:fill="auto"/>
            <w:vAlign w:val="center"/>
          </w:tcPr>
          <w:p w14:paraId="1EEF749E"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4.53</w:t>
            </w:r>
          </w:p>
        </w:tc>
        <w:tc>
          <w:tcPr>
            <w:tcW w:w="861" w:type="dxa"/>
            <w:shd w:val="clear" w:color="auto" w:fill="auto"/>
            <w:vAlign w:val="center"/>
          </w:tcPr>
          <w:p w14:paraId="6359A47E"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1.96</w:t>
            </w:r>
          </w:p>
        </w:tc>
        <w:tc>
          <w:tcPr>
            <w:tcW w:w="862" w:type="dxa"/>
            <w:shd w:val="clear" w:color="auto" w:fill="auto"/>
            <w:vAlign w:val="center"/>
          </w:tcPr>
          <w:p w14:paraId="01086BFA"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1.81</w:t>
            </w:r>
          </w:p>
        </w:tc>
        <w:tc>
          <w:tcPr>
            <w:tcW w:w="862" w:type="dxa"/>
            <w:shd w:val="clear" w:color="auto" w:fill="auto"/>
            <w:vAlign w:val="center"/>
          </w:tcPr>
          <w:p w14:paraId="3B230AB8"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kern w:val="2"/>
                <w:sz w:val="21"/>
                <w:szCs w:val="21"/>
                <w:lang w:eastAsia="zh-CN"/>
              </w:rPr>
              <w:t>N/A</w:t>
            </w:r>
          </w:p>
        </w:tc>
        <w:tc>
          <w:tcPr>
            <w:tcW w:w="823" w:type="dxa"/>
            <w:shd w:val="clear" w:color="auto" w:fill="auto"/>
            <w:vAlign w:val="center"/>
          </w:tcPr>
          <w:p w14:paraId="4A5F17D3" w14:textId="77777777" w:rsidR="003C22C1" w:rsidRPr="003C22C1" w:rsidRDefault="003C22C1" w:rsidP="00D91A44">
            <w:pPr>
              <w:adjustRightInd w:val="0"/>
              <w:snapToGrid w:val="0"/>
              <w:spacing w:line="360" w:lineRule="auto"/>
              <w:jc w:val="center"/>
              <w:rPr>
                <w:rFonts w:eastAsia="SimSun" w:cs="Arial"/>
                <w:kern w:val="2"/>
                <w:sz w:val="21"/>
                <w:szCs w:val="21"/>
                <w:lang w:eastAsia="zh-CN"/>
              </w:rPr>
            </w:pPr>
            <w:r w:rsidRPr="003C22C1">
              <w:rPr>
                <w:rFonts w:eastAsia="SimSun" w:cs="Arial"/>
                <w:kern w:val="2"/>
                <w:sz w:val="21"/>
                <w:szCs w:val="21"/>
                <w:lang w:eastAsia="zh-CN"/>
              </w:rPr>
              <w:t>N/A</w:t>
            </w:r>
          </w:p>
        </w:tc>
      </w:tr>
      <w:tr w:rsidR="003C22C1" w:rsidRPr="003C22C1" w14:paraId="7F997AAC" w14:textId="77777777" w:rsidTr="00D91A44">
        <w:trPr>
          <w:jc w:val="right"/>
        </w:trPr>
        <w:tc>
          <w:tcPr>
            <w:tcW w:w="1088" w:type="dxa"/>
            <w:shd w:val="clear" w:color="auto" w:fill="auto"/>
            <w:vAlign w:val="center"/>
          </w:tcPr>
          <w:p w14:paraId="57258A26"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CSOS-08</w:t>
            </w:r>
          </w:p>
        </w:tc>
        <w:tc>
          <w:tcPr>
            <w:tcW w:w="857" w:type="dxa"/>
            <w:shd w:val="clear" w:color="auto" w:fill="auto"/>
            <w:vAlign w:val="center"/>
          </w:tcPr>
          <w:p w14:paraId="5631BF07"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1.39</w:t>
            </w:r>
          </w:p>
        </w:tc>
        <w:tc>
          <w:tcPr>
            <w:tcW w:w="867" w:type="dxa"/>
            <w:shd w:val="clear" w:color="auto" w:fill="auto"/>
            <w:vAlign w:val="center"/>
          </w:tcPr>
          <w:p w14:paraId="4D7A469C"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2.16</w:t>
            </w:r>
          </w:p>
        </w:tc>
        <w:tc>
          <w:tcPr>
            <w:tcW w:w="862" w:type="dxa"/>
            <w:shd w:val="clear" w:color="auto" w:fill="auto"/>
            <w:vAlign w:val="center"/>
          </w:tcPr>
          <w:p w14:paraId="66F3AB0E"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3.05</w:t>
            </w:r>
          </w:p>
        </w:tc>
        <w:tc>
          <w:tcPr>
            <w:tcW w:w="859" w:type="dxa"/>
            <w:shd w:val="clear" w:color="auto" w:fill="auto"/>
            <w:vAlign w:val="center"/>
          </w:tcPr>
          <w:p w14:paraId="2CF636DE"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4.06</w:t>
            </w:r>
          </w:p>
        </w:tc>
        <w:tc>
          <w:tcPr>
            <w:tcW w:w="861" w:type="dxa"/>
            <w:shd w:val="clear" w:color="auto" w:fill="auto"/>
            <w:vAlign w:val="center"/>
          </w:tcPr>
          <w:p w14:paraId="7CA3A302"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5.10</w:t>
            </w:r>
          </w:p>
        </w:tc>
        <w:tc>
          <w:tcPr>
            <w:tcW w:w="861" w:type="dxa"/>
            <w:shd w:val="clear" w:color="auto" w:fill="auto"/>
            <w:vAlign w:val="center"/>
          </w:tcPr>
          <w:p w14:paraId="2CB1850E"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5.95</w:t>
            </w:r>
          </w:p>
        </w:tc>
        <w:tc>
          <w:tcPr>
            <w:tcW w:w="861" w:type="dxa"/>
            <w:shd w:val="clear" w:color="auto" w:fill="auto"/>
            <w:vAlign w:val="center"/>
          </w:tcPr>
          <w:p w14:paraId="314A3158"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4.3</w:t>
            </w:r>
          </w:p>
        </w:tc>
        <w:tc>
          <w:tcPr>
            <w:tcW w:w="862" w:type="dxa"/>
            <w:shd w:val="clear" w:color="auto" w:fill="auto"/>
            <w:vAlign w:val="center"/>
          </w:tcPr>
          <w:p w14:paraId="0653CCD9"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2.76</w:t>
            </w:r>
          </w:p>
        </w:tc>
        <w:tc>
          <w:tcPr>
            <w:tcW w:w="862" w:type="dxa"/>
            <w:shd w:val="clear" w:color="auto" w:fill="auto"/>
            <w:vAlign w:val="center"/>
          </w:tcPr>
          <w:p w14:paraId="57E64612"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2.50</w:t>
            </w:r>
          </w:p>
        </w:tc>
        <w:tc>
          <w:tcPr>
            <w:tcW w:w="823" w:type="dxa"/>
            <w:shd w:val="clear" w:color="auto" w:fill="auto"/>
            <w:vAlign w:val="center"/>
          </w:tcPr>
          <w:p w14:paraId="381B04F2"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2.44</w:t>
            </w:r>
          </w:p>
        </w:tc>
      </w:tr>
      <w:tr w:rsidR="003C22C1" w:rsidRPr="003C22C1" w14:paraId="39082C1B" w14:textId="77777777" w:rsidTr="00D91A44">
        <w:trPr>
          <w:jc w:val="right"/>
        </w:trPr>
        <w:tc>
          <w:tcPr>
            <w:tcW w:w="1088" w:type="dxa"/>
            <w:shd w:val="clear" w:color="auto" w:fill="auto"/>
            <w:vAlign w:val="center"/>
          </w:tcPr>
          <w:p w14:paraId="3E04129E"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CSOS-09</w:t>
            </w:r>
          </w:p>
        </w:tc>
        <w:tc>
          <w:tcPr>
            <w:tcW w:w="857" w:type="dxa"/>
            <w:shd w:val="clear" w:color="auto" w:fill="auto"/>
            <w:vAlign w:val="center"/>
          </w:tcPr>
          <w:p w14:paraId="3D4B143C"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1.32</w:t>
            </w:r>
          </w:p>
        </w:tc>
        <w:tc>
          <w:tcPr>
            <w:tcW w:w="867" w:type="dxa"/>
            <w:shd w:val="clear" w:color="auto" w:fill="auto"/>
            <w:vAlign w:val="center"/>
          </w:tcPr>
          <w:p w14:paraId="04541DAA"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2.15</w:t>
            </w:r>
          </w:p>
        </w:tc>
        <w:tc>
          <w:tcPr>
            <w:tcW w:w="862" w:type="dxa"/>
            <w:shd w:val="clear" w:color="auto" w:fill="auto"/>
            <w:vAlign w:val="center"/>
          </w:tcPr>
          <w:p w14:paraId="2A02AA66"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2.76</w:t>
            </w:r>
          </w:p>
        </w:tc>
        <w:tc>
          <w:tcPr>
            <w:tcW w:w="859" w:type="dxa"/>
            <w:shd w:val="clear" w:color="auto" w:fill="auto"/>
            <w:vAlign w:val="center"/>
          </w:tcPr>
          <w:p w14:paraId="434FC1E7"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3.13</w:t>
            </w:r>
          </w:p>
        </w:tc>
        <w:tc>
          <w:tcPr>
            <w:tcW w:w="861" w:type="dxa"/>
            <w:shd w:val="clear" w:color="auto" w:fill="auto"/>
            <w:vAlign w:val="center"/>
          </w:tcPr>
          <w:p w14:paraId="65CE9342"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3.14</w:t>
            </w:r>
          </w:p>
        </w:tc>
        <w:tc>
          <w:tcPr>
            <w:tcW w:w="861" w:type="dxa"/>
            <w:shd w:val="clear" w:color="auto" w:fill="auto"/>
            <w:vAlign w:val="center"/>
          </w:tcPr>
          <w:p w14:paraId="40F42ABC"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2.49</w:t>
            </w:r>
          </w:p>
        </w:tc>
        <w:tc>
          <w:tcPr>
            <w:tcW w:w="861" w:type="dxa"/>
            <w:shd w:val="clear" w:color="auto" w:fill="auto"/>
            <w:vAlign w:val="center"/>
          </w:tcPr>
          <w:p w14:paraId="72184D61"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1.31</w:t>
            </w:r>
          </w:p>
        </w:tc>
        <w:tc>
          <w:tcPr>
            <w:tcW w:w="862" w:type="dxa"/>
            <w:shd w:val="clear" w:color="auto" w:fill="auto"/>
            <w:vAlign w:val="center"/>
          </w:tcPr>
          <w:p w14:paraId="295D6F56"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1.28</w:t>
            </w:r>
          </w:p>
        </w:tc>
        <w:tc>
          <w:tcPr>
            <w:tcW w:w="862" w:type="dxa"/>
            <w:shd w:val="clear" w:color="auto" w:fill="auto"/>
            <w:vAlign w:val="center"/>
          </w:tcPr>
          <w:p w14:paraId="0084FBB4"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1.29</w:t>
            </w:r>
          </w:p>
        </w:tc>
        <w:tc>
          <w:tcPr>
            <w:tcW w:w="823" w:type="dxa"/>
            <w:shd w:val="clear" w:color="auto" w:fill="auto"/>
            <w:vAlign w:val="center"/>
          </w:tcPr>
          <w:p w14:paraId="08B8EA7B" w14:textId="77777777" w:rsidR="003C22C1" w:rsidRPr="003C22C1" w:rsidRDefault="003C22C1" w:rsidP="00D91A44">
            <w:pPr>
              <w:adjustRightInd w:val="0"/>
              <w:snapToGrid w:val="0"/>
              <w:spacing w:line="360" w:lineRule="auto"/>
              <w:jc w:val="center"/>
              <w:rPr>
                <w:rFonts w:eastAsia="SimSun" w:cs="Arial"/>
                <w:kern w:val="2"/>
                <w:sz w:val="21"/>
                <w:szCs w:val="21"/>
                <w:lang w:eastAsia="zh-CN"/>
              </w:rPr>
            </w:pPr>
            <w:r w:rsidRPr="003C22C1">
              <w:rPr>
                <w:rFonts w:eastAsia="SimSun" w:cs="Arial"/>
                <w:kern w:val="2"/>
                <w:sz w:val="21"/>
                <w:szCs w:val="21"/>
                <w:lang w:eastAsia="zh-CN"/>
              </w:rPr>
              <w:t>N/A</w:t>
            </w:r>
          </w:p>
        </w:tc>
      </w:tr>
      <w:tr w:rsidR="003C22C1" w:rsidRPr="003C22C1" w14:paraId="5BC7A143" w14:textId="77777777" w:rsidTr="00D91A44">
        <w:trPr>
          <w:jc w:val="right"/>
        </w:trPr>
        <w:tc>
          <w:tcPr>
            <w:tcW w:w="1088" w:type="dxa"/>
            <w:shd w:val="clear" w:color="auto" w:fill="auto"/>
            <w:vAlign w:val="center"/>
          </w:tcPr>
          <w:p w14:paraId="0990C85D"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CSOS-10</w:t>
            </w:r>
          </w:p>
        </w:tc>
        <w:tc>
          <w:tcPr>
            <w:tcW w:w="857" w:type="dxa"/>
            <w:shd w:val="clear" w:color="auto" w:fill="auto"/>
            <w:vAlign w:val="center"/>
          </w:tcPr>
          <w:p w14:paraId="12634A97"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0.61</w:t>
            </w:r>
          </w:p>
        </w:tc>
        <w:tc>
          <w:tcPr>
            <w:tcW w:w="867" w:type="dxa"/>
            <w:shd w:val="clear" w:color="auto" w:fill="auto"/>
            <w:vAlign w:val="center"/>
          </w:tcPr>
          <w:p w14:paraId="06313C2E"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1.45</w:t>
            </w:r>
          </w:p>
        </w:tc>
        <w:tc>
          <w:tcPr>
            <w:tcW w:w="862" w:type="dxa"/>
            <w:shd w:val="clear" w:color="auto" w:fill="auto"/>
            <w:vAlign w:val="center"/>
          </w:tcPr>
          <w:p w14:paraId="29DE6277"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2.35</w:t>
            </w:r>
          </w:p>
        </w:tc>
        <w:tc>
          <w:tcPr>
            <w:tcW w:w="859" w:type="dxa"/>
            <w:shd w:val="clear" w:color="auto" w:fill="auto"/>
            <w:vAlign w:val="center"/>
          </w:tcPr>
          <w:p w14:paraId="53743A15"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3.37</w:t>
            </w:r>
          </w:p>
        </w:tc>
        <w:tc>
          <w:tcPr>
            <w:tcW w:w="861" w:type="dxa"/>
            <w:shd w:val="clear" w:color="auto" w:fill="auto"/>
            <w:vAlign w:val="center"/>
          </w:tcPr>
          <w:p w14:paraId="2CE52314"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4.41</w:t>
            </w:r>
          </w:p>
        </w:tc>
        <w:tc>
          <w:tcPr>
            <w:tcW w:w="861" w:type="dxa"/>
            <w:shd w:val="clear" w:color="auto" w:fill="auto"/>
            <w:vAlign w:val="center"/>
          </w:tcPr>
          <w:p w14:paraId="6D7F7BDF"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5.25</w:t>
            </w:r>
          </w:p>
        </w:tc>
        <w:tc>
          <w:tcPr>
            <w:tcW w:w="861" w:type="dxa"/>
            <w:shd w:val="clear" w:color="auto" w:fill="auto"/>
            <w:vAlign w:val="center"/>
          </w:tcPr>
          <w:p w14:paraId="4EC01066"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5.13</w:t>
            </w:r>
          </w:p>
        </w:tc>
        <w:tc>
          <w:tcPr>
            <w:tcW w:w="862" w:type="dxa"/>
            <w:shd w:val="clear" w:color="auto" w:fill="auto"/>
            <w:vAlign w:val="center"/>
          </w:tcPr>
          <w:p w14:paraId="3941F298"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3.94</w:t>
            </w:r>
          </w:p>
        </w:tc>
        <w:tc>
          <w:tcPr>
            <w:tcW w:w="862" w:type="dxa"/>
            <w:shd w:val="clear" w:color="auto" w:fill="auto"/>
            <w:vAlign w:val="center"/>
          </w:tcPr>
          <w:p w14:paraId="32048D62"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1.93</w:t>
            </w:r>
          </w:p>
        </w:tc>
        <w:tc>
          <w:tcPr>
            <w:tcW w:w="823" w:type="dxa"/>
            <w:shd w:val="clear" w:color="auto" w:fill="auto"/>
            <w:vAlign w:val="center"/>
          </w:tcPr>
          <w:p w14:paraId="73B0AC1C" w14:textId="77777777" w:rsidR="003C22C1" w:rsidRPr="003C22C1" w:rsidRDefault="003C22C1" w:rsidP="00D91A44">
            <w:pPr>
              <w:adjustRightInd w:val="0"/>
              <w:snapToGrid w:val="0"/>
              <w:spacing w:line="360" w:lineRule="auto"/>
              <w:jc w:val="center"/>
              <w:rPr>
                <w:rFonts w:eastAsia="SimSun" w:cs="Arial"/>
                <w:kern w:val="2"/>
                <w:sz w:val="21"/>
                <w:szCs w:val="21"/>
                <w:lang w:eastAsia="zh-CN"/>
              </w:rPr>
            </w:pPr>
            <w:r w:rsidRPr="003C22C1">
              <w:rPr>
                <w:rFonts w:eastAsia="SimSun" w:cs="Arial"/>
                <w:kern w:val="2"/>
                <w:sz w:val="21"/>
                <w:szCs w:val="21"/>
                <w:lang w:eastAsia="zh-CN"/>
              </w:rPr>
              <w:t>N/A</w:t>
            </w:r>
          </w:p>
        </w:tc>
      </w:tr>
      <w:tr w:rsidR="003C22C1" w:rsidRPr="003C22C1" w14:paraId="637268FF" w14:textId="77777777" w:rsidTr="00D91A44">
        <w:trPr>
          <w:jc w:val="right"/>
        </w:trPr>
        <w:tc>
          <w:tcPr>
            <w:tcW w:w="1088" w:type="dxa"/>
            <w:tcBorders>
              <w:bottom w:val="single" w:sz="4" w:space="0" w:color="auto"/>
            </w:tcBorders>
            <w:shd w:val="clear" w:color="auto" w:fill="auto"/>
            <w:vAlign w:val="center"/>
          </w:tcPr>
          <w:p w14:paraId="1482612F"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CSOS-11</w:t>
            </w:r>
          </w:p>
        </w:tc>
        <w:tc>
          <w:tcPr>
            <w:tcW w:w="857" w:type="dxa"/>
            <w:tcBorders>
              <w:bottom w:val="single" w:sz="4" w:space="0" w:color="auto"/>
            </w:tcBorders>
            <w:shd w:val="clear" w:color="auto" w:fill="auto"/>
            <w:vAlign w:val="center"/>
          </w:tcPr>
          <w:p w14:paraId="68D6F361"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0.80</w:t>
            </w:r>
          </w:p>
        </w:tc>
        <w:tc>
          <w:tcPr>
            <w:tcW w:w="867" w:type="dxa"/>
            <w:tcBorders>
              <w:bottom w:val="single" w:sz="4" w:space="0" w:color="auto"/>
            </w:tcBorders>
            <w:shd w:val="clear" w:color="auto" w:fill="auto"/>
            <w:vAlign w:val="center"/>
          </w:tcPr>
          <w:p w14:paraId="1943CFFE"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1.62</w:t>
            </w:r>
          </w:p>
        </w:tc>
        <w:tc>
          <w:tcPr>
            <w:tcW w:w="862" w:type="dxa"/>
            <w:tcBorders>
              <w:bottom w:val="single" w:sz="4" w:space="0" w:color="auto"/>
            </w:tcBorders>
            <w:shd w:val="clear" w:color="auto" w:fill="auto"/>
            <w:vAlign w:val="center"/>
          </w:tcPr>
          <w:p w14:paraId="598F117F"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2.65</w:t>
            </w:r>
          </w:p>
        </w:tc>
        <w:tc>
          <w:tcPr>
            <w:tcW w:w="859" w:type="dxa"/>
            <w:tcBorders>
              <w:bottom w:val="single" w:sz="4" w:space="0" w:color="auto"/>
            </w:tcBorders>
            <w:shd w:val="clear" w:color="auto" w:fill="auto"/>
            <w:vAlign w:val="center"/>
          </w:tcPr>
          <w:p w14:paraId="609F2740"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3.76</w:t>
            </w:r>
          </w:p>
        </w:tc>
        <w:tc>
          <w:tcPr>
            <w:tcW w:w="861" w:type="dxa"/>
            <w:tcBorders>
              <w:bottom w:val="single" w:sz="4" w:space="0" w:color="auto"/>
            </w:tcBorders>
            <w:shd w:val="clear" w:color="auto" w:fill="auto"/>
            <w:vAlign w:val="center"/>
          </w:tcPr>
          <w:p w14:paraId="54B1B497"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4.93</w:t>
            </w:r>
          </w:p>
        </w:tc>
        <w:tc>
          <w:tcPr>
            <w:tcW w:w="861" w:type="dxa"/>
            <w:tcBorders>
              <w:bottom w:val="single" w:sz="4" w:space="0" w:color="auto"/>
            </w:tcBorders>
            <w:shd w:val="clear" w:color="auto" w:fill="auto"/>
            <w:vAlign w:val="center"/>
          </w:tcPr>
          <w:p w14:paraId="4069E5BD"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5.96</w:t>
            </w:r>
          </w:p>
        </w:tc>
        <w:tc>
          <w:tcPr>
            <w:tcW w:w="861" w:type="dxa"/>
            <w:tcBorders>
              <w:bottom w:val="single" w:sz="4" w:space="0" w:color="auto"/>
            </w:tcBorders>
            <w:shd w:val="clear" w:color="auto" w:fill="auto"/>
            <w:vAlign w:val="center"/>
          </w:tcPr>
          <w:p w14:paraId="399F582E"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2.05</w:t>
            </w:r>
          </w:p>
        </w:tc>
        <w:tc>
          <w:tcPr>
            <w:tcW w:w="862" w:type="dxa"/>
            <w:tcBorders>
              <w:bottom w:val="single" w:sz="4" w:space="0" w:color="auto"/>
            </w:tcBorders>
            <w:shd w:val="clear" w:color="auto" w:fill="auto"/>
            <w:vAlign w:val="center"/>
          </w:tcPr>
          <w:p w14:paraId="3106B25B"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1.50</w:t>
            </w:r>
          </w:p>
        </w:tc>
        <w:tc>
          <w:tcPr>
            <w:tcW w:w="862" w:type="dxa"/>
            <w:tcBorders>
              <w:bottom w:val="single" w:sz="4" w:space="0" w:color="auto"/>
            </w:tcBorders>
            <w:shd w:val="clear" w:color="auto" w:fill="auto"/>
            <w:vAlign w:val="center"/>
          </w:tcPr>
          <w:p w14:paraId="68F51822" w14:textId="77777777" w:rsidR="003C22C1" w:rsidRPr="003C22C1" w:rsidRDefault="003C22C1" w:rsidP="00D91A44">
            <w:pPr>
              <w:adjustRightInd w:val="0"/>
              <w:snapToGrid w:val="0"/>
              <w:spacing w:line="360" w:lineRule="auto"/>
              <w:jc w:val="center"/>
              <w:rPr>
                <w:rFonts w:eastAsia="SimSun" w:cs="Arial"/>
                <w:sz w:val="21"/>
                <w:szCs w:val="21"/>
              </w:rPr>
            </w:pPr>
            <w:r w:rsidRPr="003C22C1">
              <w:rPr>
                <w:rFonts w:eastAsia="SimSun" w:cs="Arial"/>
                <w:sz w:val="21"/>
                <w:szCs w:val="21"/>
              </w:rPr>
              <w:t>1.43</w:t>
            </w:r>
          </w:p>
        </w:tc>
        <w:tc>
          <w:tcPr>
            <w:tcW w:w="823" w:type="dxa"/>
            <w:tcBorders>
              <w:bottom w:val="single" w:sz="4" w:space="0" w:color="auto"/>
            </w:tcBorders>
            <w:shd w:val="clear" w:color="auto" w:fill="auto"/>
            <w:vAlign w:val="center"/>
          </w:tcPr>
          <w:p w14:paraId="1DABD0B5" w14:textId="77777777" w:rsidR="003C22C1" w:rsidRPr="003C22C1" w:rsidRDefault="003C22C1" w:rsidP="00D91A44">
            <w:pPr>
              <w:adjustRightInd w:val="0"/>
              <w:snapToGrid w:val="0"/>
              <w:spacing w:line="360" w:lineRule="auto"/>
              <w:jc w:val="center"/>
              <w:rPr>
                <w:rFonts w:eastAsia="SimSun" w:cs="Arial"/>
                <w:kern w:val="2"/>
                <w:sz w:val="21"/>
                <w:szCs w:val="21"/>
                <w:lang w:eastAsia="zh-CN"/>
              </w:rPr>
            </w:pPr>
            <w:r w:rsidRPr="003C22C1">
              <w:rPr>
                <w:rFonts w:eastAsia="SimSun" w:cs="Arial"/>
                <w:kern w:val="2"/>
                <w:sz w:val="21"/>
                <w:szCs w:val="21"/>
                <w:lang w:eastAsia="zh-CN"/>
              </w:rPr>
              <w:t>N/A</w:t>
            </w:r>
          </w:p>
        </w:tc>
      </w:tr>
    </w:tbl>
    <w:p w14:paraId="77FF74BE" w14:textId="77777777" w:rsidR="006349BD" w:rsidRPr="003C22C1" w:rsidRDefault="006349BD" w:rsidP="003C22C1">
      <w:pPr>
        <w:rPr>
          <w:rFonts w:eastAsia="SimSun"/>
          <w:lang w:eastAsia="zh-CN"/>
        </w:rPr>
      </w:pPr>
    </w:p>
    <w:sectPr w:rsidR="006349BD" w:rsidRPr="003C22C1" w:rsidSect="009870B1">
      <w:footerReference w:type="default" r:id="rId41"/>
      <w:headerReference w:type="first" r:id="rId42"/>
      <w:footerReference w:type="first" r:id="rId43"/>
      <w:pgSz w:w="12240" w:h="15840"/>
      <w:pgMar w:top="1134" w:right="1077" w:bottom="1134" w:left="1077" w:header="431" w:footer="26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4FCE9D" w14:textId="77777777" w:rsidR="007832C2" w:rsidRDefault="007832C2">
      <w:r>
        <w:separator/>
      </w:r>
    </w:p>
  </w:endnote>
  <w:endnote w:type="continuationSeparator" w:id="0">
    <w:p w14:paraId="55259D71" w14:textId="77777777" w:rsidR="007832C2" w:rsidRDefault="007832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auto"/>
    <w:pitch w:val="variable"/>
    <w:sig w:usb0="00000000"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lissRegular">
    <w:altName w:val="Cambria"/>
    <w:panose1 w:val="00000000000000000000"/>
    <w:charset w:val="00"/>
    <w:family w:val="roman"/>
    <w:notTrueType/>
    <w:pitch w:val="variable"/>
    <w:sig w:usb0="00000003" w:usb1="00000000" w:usb2="00000000" w:usb3="00000000" w:csb0="00000001" w:csb1="00000000"/>
  </w:font>
  <w:font w:name="BlissMedium">
    <w:altName w:val="Times New Roman"/>
    <w:panose1 w:val="00000000000000000000"/>
    <w:charset w:val="00"/>
    <w:family w:val="roman"/>
    <w:notTrueType/>
    <w:pitch w:val="variable"/>
    <w:sig w:usb0="00000003" w:usb1="00000000" w:usb2="00000000" w:usb3="00000000" w:csb0="00000001" w:csb1="00000000"/>
  </w:font>
  <w:font w:name="BlissBold">
    <w:altName w:val="AMGDT"/>
    <w:panose1 w:val="00000000000000000000"/>
    <w:charset w:val="00"/>
    <w:family w:val="roman"/>
    <w:notTrueType/>
    <w:pitch w:val="variable"/>
    <w:sig w:usb0="00000003" w:usb1="00000000" w:usb2="00000000" w:usb3="00000000" w:csb0="00000001" w:csb1="00000000"/>
  </w:font>
  <w:font w:name="AdvTTe45e47d2">
    <w:altName w:val="AMGDT"/>
    <w:charset w:val="00"/>
    <w:family w:val="auto"/>
    <w:pitch w:val="default"/>
  </w:font>
  <w:font w:name="AdvTTe45e47d2 + 20">
    <w:altName w:val="AMGDT"/>
    <w:charset w:val="00"/>
    <w:family w:val="auto"/>
    <w:pitch w:val="default"/>
  </w:font>
  <w:font w:name="AdvTT7329fd89 . I">
    <w:altName w:val="AMGDT"/>
    <w:charset w:val="00"/>
    <w:family w:val="auto"/>
    <w:pitch w:val="default"/>
  </w:font>
  <w:font w:name="AdvTTaf7f9f4f . B">
    <w:altName w:val="AMGDT"/>
    <w:charset w:val="00"/>
    <w:family w:val="auto"/>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2BDE35" w14:textId="77777777" w:rsidR="004466B6" w:rsidRDefault="004466B6">
    <w:pPr>
      <w:pStyle w:val="Footer"/>
      <w:jc w:val="center"/>
    </w:pPr>
    <w:r>
      <w:fldChar w:fldCharType="begin"/>
    </w:r>
    <w:r>
      <w:instrText>PAGE   \* MERGEFORMAT</w:instrText>
    </w:r>
    <w:r>
      <w:fldChar w:fldCharType="separate"/>
    </w:r>
    <w:r w:rsidR="003B795C" w:rsidRPr="003B795C">
      <w:rPr>
        <w:noProof/>
        <w:lang w:val="zh-CN" w:eastAsia="zh-CN"/>
      </w:rPr>
      <w:t>3</w:t>
    </w:r>
    <w:r>
      <w:fldChar w:fldCharType="end"/>
    </w:r>
  </w:p>
  <w:p w14:paraId="113672EA" w14:textId="77777777" w:rsidR="004466B6" w:rsidRDefault="004466B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2685B4" w14:textId="77777777" w:rsidR="004466B6" w:rsidRDefault="004466B6">
    <w:pPr>
      <w:pStyle w:val="Footer"/>
      <w:jc w:val="center"/>
    </w:pPr>
    <w:r>
      <w:fldChar w:fldCharType="begin"/>
    </w:r>
    <w:r>
      <w:instrText>PAGE   \* MERGEFORMAT</w:instrText>
    </w:r>
    <w:r>
      <w:fldChar w:fldCharType="separate"/>
    </w:r>
    <w:r w:rsidR="003B795C" w:rsidRPr="003B795C">
      <w:rPr>
        <w:noProof/>
        <w:lang w:val="zh-CN" w:eastAsia="zh-CN"/>
      </w:rPr>
      <w:t>1</w:t>
    </w:r>
    <w:r>
      <w:fldChar w:fldCharType="end"/>
    </w:r>
  </w:p>
  <w:p w14:paraId="59387D29" w14:textId="77777777" w:rsidR="004466B6" w:rsidRDefault="004466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A1C122" w14:textId="77777777" w:rsidR="007832C2" w:rsidRDefault="007832C2">
      <w:r>
        <w:separator/>
      </w:r>
    </w:p>
  </w:footnote>
  <w:footnote w:type="continuationSeparator" w:id="0">
    <w:p w14:paraId="64B9E63B" w14:textId="77777777" w:rsidR="007832C2" w:rsidRDefault="007832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370A9D" w14:textId="77777777" w:rsidR="001A5449" w:rsidRDefault="001A5449">
    <w:pPr>
      <w:pStyle w:val="Header"/>
    </w:pPr>
    <w:r>
      <w:tab/>
    </w:r>
  </w:p>
  <w:p w14:paraId="241414E1" w14:textId="77777777" w:rsidR="001A5449" w:rsidRDefault="001A54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390158"/>
    <w:multiLevelType w:val="multilevel"/>
    <w:tmpl w:val="18390158"/>
    <w:lvl w:ilvl="0">
      <w:start w:val="1"/>
      <w:numFmt w:val="decimal"/>
      <w:lvlText w:val="%1."/>
      <w:lvlJc w:val="left"/>
      <w:pPr>
        <w:ind w:left="1129" w:hanging="420"/>
      </w:pPr>
    </w:lvl>
    <w:lvl w:ilvl="1">
      <w:start w:val="1"/>
      <w:numFmt w:val="lowerLetter"/>
      <w:lvlText w:val="%2)"/>
      <w:lvlJc w:val="left"/>
      <w:pPr>
        <w:ind w:left="1549" w:hanging="420"/>
      </w:pPr>
    </w:lvl>
    <w:lvl w:ilvl="2">
      <w:start w:val="1"/>
      <w:numFmt w:val="lowerRoman"/>
      <w:lvlText w:val="%3."/>
      <w:lvlJc w:val="right"/>
      <w:pPr>
        <w:ind w:left="1969" w:hanging="420"/>
      </w:pPr>
    </w:lvl>
    <w:lvl w:ilvl="3">
      <w:start w:val="1"/>
      <w:numFmt w:val="decimal"/>
      <w:lvlText w:val="%4."/>
      <w:lvlJc w:val="left"/>
      <w:pPr>
        <w:ind w:left="2389" w:hanging="420"/>
      </w:pPr>
    </w:lvl>
    <w:lvl w:ilvl="4">
      <w:start w:val="1"/>
      <w:numFmt w:val="lowerLetter"/>
      <w:lvlText w:val="%5)"/>
      <w:lvlJc w:val="left"/>
      <w:pPr>
        <w:ind w:left="2809" w:hanging="420"/>
      </w:pPr>
    </w:lvl>
    <w:lvl w:ilvl="5">
      <w:start w:val="1"/>
      <w:numFmt w:val="lowerRoman"/>
      <w:lvlText w:val="%6."/>
      <w:lvlJc w:val="right"/>
      <w:pPr>
        <w:ind w:left="3229" w:hanging="420"/>
      </w:pPr>
    </w:lvl>
    <w:lvl w:ilvl="6">
      <w:start w:val="1"/>
      <w:numFmt w:val="decimal"/>
      <w:lvlText w:val="%7."/>
      <w:lvlJc w:val="left"/>
      <w:pPr>
        <w:ind w:left="3649" w:hanging="420"/>
      </w:pPr>
    </w:lvl>
    <w:lvl w:ilvl="7">
      <w:start w:val="1"/>
      <w:numFmt w:val="lowerLetter"/>
      <w:lvlText w:val="%8)"/>
      <w:lvlJc w:val="left"/>
      <w:pPr>
        <w:ind w:left="4069" w:hanging="420"/>
      </w:pPr>
    </w:lvl>
    <w:lvl w:ilvl="8">
      <w:start w:val="1"/>
      <w:numFmt w:val="lowerRoman"/>
      <w:lvlText w:val="%9."/>
      <w:lvlJc w:val="right"/>
      <w:pPr>
        <w:ind w:left="4489" w:hanging="420"/>
      </w:pPr>
    </w:lvl>
  </w:abstractNum>
  <w:abstractNum w:abstractNumId="1" w15:restartNumberingAfterBreak="0">
    <w:nsid w:val="27790DA9"/>
    <w:multiLevelType w:val="hybridMultilevel"/>
    <w:tmpl w:val="9884931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783275EB"/>
    <w:multiLevelType w:val="hybridMultilevel"/>
    <w:tmpl w:val="1EC6138C"/>
    <w:lvl w:ilvl="0" w:tplc="BB38CB3E">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NrOwsDSwsDAwszQ1NzBQ0lEKTi0uzszPAykwqgUA4NjI0ywAAAA="/>
  </w:docVars>
  <w:rsids>
    <w:rsidRoot w:val="0064261D"/>
    <w:rsid w:val="00014D96"/>
    <w:rsid w:val="00032B49"/>
    <w:rsid w:val="00035621"/>
    <w:rsid w:val="0003674A"/>
    <w:rsid w:val="00037583"/>
    <w:rsid w:val="0004134A"/>
    <w:rsid w:val="00043600"/>
    <w:rsid w:val="00047EF1"/>
    <w:rsid w:val="00050A43"/>
    <w:rsid w:val="00052926"/>
    <w:rsid w:val="0005324D"/>
    <w:rsid w:val="00055715"/>
    <w:rsid w:val="00071FF2"/>
    <w:rsid w:val="00083B06"/>
    <w:rsid w:val="00086E6B"/>
    <w:rsid w:val="00091444"/>
    <w:rsid w:val="00093D19"/>
    <w:rsid w:val="000947B5"/>
    <w:rsid w:val="000A1DC6"/>
    <w:rsid w:val="000A6659"/>
    <w:rsid w:val="000B1BD7"/>
    <w:rsid w:val="000B2C20"/>
    <w:rsid w:val="000B7607"/>
    <w:rsid w:val="000B7F0C"/>
    <w:rsid w:val="000C25A9"/>
    <w:rsid w:val="000C69AA"/>
    <w:rsid w:val="000E1F13"/>
    <w:rsid w:val="000F0759"/>
    <w:rsid w:val="000F7E6F"/>
    <w:rsid w:val="001034A8"/>
    <w:rsid w:val="00111060"/>
    <w:rsid w:val="00112284"/>
    <w:rsid w:val="001220AB"/>
    <w:rsid w:val="0012333A"/>
    <w:rsid w:val="001241FE"/>
    <w:rsid w:val="001256A0"/>
    <w:rsid w:val="00126B12"/>
    <w:rsid w:val="00133394"/>
    <w:rsid w:val="00135210"/>
    <w:rsid w:val="0013527D"/>
    <w:rsid w:val="001431F0"/>
    <w:rsid w:val="00143D0F"/>
    <w:rsid w:val="001516C8"/>
    <w:rsid w:val="00157597"/>
    <w:rsid w:val="00161611"/>
    <w:rsid w:val="00161C59"/>
    <w:rsid w:val="001662E0"/>
    <w:rsid w:val="00166DB4"/>
    <w:rsid w:val="00180F1E"/>
    <w:rsid w:val="0018367F"/>
    <w:rsid w:val="001915C5"/>
    <w:rsid w:val="00192C1F"/>
    <w:rsid w:val="001A5449"/>
    <w:rsid w:val="001A5C40"/>
    <w:rsid w:val="001A69A1"/>
    <w:rsid w:val="001B3B1A"/>
    <w:rsid w:val="001B5133"/>
    <w:rsid w:val="001C613B"/>
    <w:rsid w:val="001C7FFB"/>
    <w:rsid w:val="001E0AC7"/>
    <w:rsid w:val="001F396C"/>
    <w:rsid w:val="001F3FC9"/>
    <w:rsid w:val="00200C61"/>
    <w:rsid w:val="002016CD"/>
    <w:rsid w:val="0020170B"/>
    <w:rsid w:val="002027EB"/>
    <w:rsid w:val="00202BD8"/>
    <w:rsid w:val="00203023"/>
    <w:rsid w:val="002056A7"/>
    <w:rsid w:val="002223B6"/>
    <w:rsid w:val="00223F87"/>
    <w:rsid w:val="00226842"/>
    <w:rsid w:val="00226BA7"/>
    <w:rsid w:val="00227DBE"/>
    <w:rsid w:val="00237B12"/>
    <w:rsid w:val="002411BB"/>
    <w:rsid w:val="00244F9B"/>
    <w:rsid w:val="002502AB"/>
    <w:rsid w:val="00254311"/>
    <w:rsid w:val="00266FB0"/>
    <w:rsid w:val="00271976"/>
    <w:rsid w:val="00277853"/>
    <w:rsid w:val="0028245C"/>
    <w:rsid w:val="00282E2A"/>
    <w:rsid w:val="002A68E9"/>
    <w:rsid w:val="002C0D27"/>
    <w:rsid w:val="002E1D40"/>
    <w:rsid w:val="002E352C"/>
    <w:rsid w:val="002E4BC5"/>
    <w:rsid w:val="002F4616"/>
    <w:rsid w:val="00300F65"/>
    <w:rsid w:val="00302A4B"/>
    <w:rsid w:val="00312FBF"/>
    <w:rsid w:val="0033115C"/>
    <w:rsid w:val="00334B27"/>
    <w:rsid w:val="00347E24"/>
    <w:rsid w:val="003517FB"/>
    <w:rsid w:val="00351D7B"/>
    <w:rsid w:val="0036386A"/>
    <w:rsid w:val="003732C5"/>
    <w:rsid w:val="0038206C"/>
    <w:rsid w:val="00383958"/>
    <w:rsid w:val="003878F4"/>
    <w:rsid w:val="003A01C5"/>
    <w:rsid w:val="003B6753"/>
    <w:rsid w:val="003B795C"/>
    <w:rsid w:val="003C22C1"/>
    <w:rsid w:val="003C63AD"/>
    <w:rsid w:val="003C6728"/>
    <w:rsid w:val="003E0630"/>
    <w:rsid w:val="003E6555"/>
    <w:rsid w:val="003E7810"/>
    <w:rsid w:val="003F4383"/>
    <w:rsid w:val="003F683D"/>
    <w:rsid w:val="004021D9"/>
    <w:rsid w:val="00402374"/>
    <w:rsid w:val="0041521B"/>
    <w:rsid w:val="00415504"/>
    <w:rsid w:val="00423CE6"/>
    <w:rsid w:val="00426D9D"/>
    <w:rsid w:val="00431CC3"/>
    <w:rsid w:val="00433A09"/>
    <w:rsid w:val="0043744A"/>
    <w:rsid w:val="004419A5"/>
    <w:rsid w:val="00445B68"/>
    <w:rsid w:val="004466B6"/>
    <w:rsid w:val="00454396"/>
    <w:rsid w:val="004550A8"/>
    <w:rsid w:val="004602ED"/>
    <w:rsid w:val="00470834"/>
    <w:rsid w:val="00472E5F"/>
    <w:rsid w:val="004771C0"/>
    <w:rsid w:val="004853C8"/>
    <w:rsid w:val="00490034"/>
    <w:rsid w:val="004A10BE"/>
    <w:rsid w:val="004A4A54"/>
    <w:rsid w:val="004A6DD0"/>
    <w:rsid w:val="004B1218"/>
    <w:rsid w:val="004B342D"/>
    <w:rsid w:val="004B60EB"/>
    <w:rsid w:val="004C1186"/>
    <w:rsid w:val="004C29A3"/>
    <w:rsid w:val="004C56B5"/>
    <w:rsid w:val="004C6454"/>
    <w:rsid w:val="004C6BA9"/>
    <w:rsid w:val="004D63C2"/>
    <w:rsid w:val="004E254B"/>
    <w:rsid w:val="004E263E"/>
    <w:rsid w:val="004E32B0"/>
    <w:rsid w:val="004F2386"/>
    <w:rsid w:val="004F3576"/>
    <w:rsid w:val="00501B13"/>
    <w:rsid w:val="005116A7"/>
    <w:rsid w:val="00512B85"/>
    <w:rsid w:val="005135C6"/>
    <w:rsid w:val="00516D77"/>
    <w:rsid w:val="00525583"/>
    <w:rsid w:val="005341F3"/>
    <w:rsid w:val="00534E77"/>
    <w:rsid w:val="005362DC"/>
    <w:rsid w:val="0054095B"/>
    <w:rsid w:val="0054115A"/>
    <w:rsid w:val="00550419"/>
    <w:rsid w:val="00556452"/>
    <w:rsid w:val="00564378"/>
    <w:rsid w:val="00565E3B"/>
    <w:rsid w:val="005677D3"/>
    <w:rsid w:val="00573DEE"/>
    <w:rsid w:val="00580C85"/>
    <w:rsid w:val="00583574"/>
    <w:rsid w:val="00583C19"/>
    <w:rsid w:val="00584AAF"/>
    <w:rsid w:val="005855D5"/>
    <w:rsid w:val="00587CB5"/>
    <w:rsid w:val="00593B02"/>
    <w:rsid w:val="005B36C0"/>
    <w:rsid w:val="005D27AF"/>
    <w:rsid w:val="005D6A14"/>
    <w:rsid w:val="005F601E"/>
    <w:rsid w:val="00604CB0"/>
    <w:rsid w:val="00606F4A"/>
    <w:rsid w:val="006073CF"/>
    <w:rsid w:val="006349BD"/>
    <w:rsid w:val="006354F4"/>
    <w:rsid w:val="0063559E"/>
    <w:rsid w:val="00641791"/>
    <w:rsid w:val="0064261D"/>
    <w:rsid w:val="00643BC1"/>
    <w:rsid w:val="00650239"/>
    <w:rsid w:val="00651A38"/>
    <w:rsid w:val="00676835"/>
    <w:rsid w:val="006772C0"/>
    <w:rsid w:val="00677536"/>
    <w:rsid w:val="00677E65"/>
    <w:rsid w:val="00681BEC"/>
    <w:rsid w:val="00690CE7"/>
    <w:rsid w:val="0069612A"/>
    <w:rsid w:val="00696748"/>
    <w:rsid w:val="006A70DA"/>
    <w:rsid w:val="006D14A8"/>
    <w:rsid w:val="006D452A"/>
    <w:rsid w:val="006D6172"/>
    <w:rsid w:val="006F445B"/>
    <w:rsid w:val="007065C1"/>
    <w:rsid w:val="0071680D"/>
    <w:rsid w:val="0072653A"/>
    <w:rsid w:val="0074120A"/>
    <w:rsid w:val="0075359B"/>
    <w:rsid w:val="00754289"/>
    <w:rsid w:val="00763F56"/>
    <w:rsid w:val="00766423"/>
    <w:rsid w:val="00773C8E"/>
    <w:rsid w:val="007751B4"/>
    <w:rsid w:val="007802C3"/>
    <w:rsid w:val="007832C2"/>
    <w:rsid w:val="00784927"/>
    <w:rsid w:val="00790D6B"/>
    <w:rsid w:val="007B063A"/>
    <w:rsid w:val="007B27CF"/>
    <w:rsid w:val="007B5DD5"/>
    <w:rsid w:val="007B66D0"/>
    <w:rsid w:val="007B73A3"/>
    <w:rsid w:val="007D326A"/>
    <w:rsid w:val="007E1FBC"/>
    <w:rsid w:val="007F5236"/>
    <w:rsid w:val="007F6A74"/>
    <w:rsid w:val="00800B9E"/>
    <w:rsid w:val="008219B3"/>
    <w:rsid w:val="008300A2"/>
    <w:rsid w:val="0083222B"/>
    <w:rsid w:val="00834B36"/>
    <w:rsid w:val="008404E8"/>
    <w:rsid w:val="00845597"/>
    <w:rsid w:val="0085283C"/>
    <w:rsid w:val="008545A4"/>
    <w:rsid w:val="008573F1"/>
    <w:rsid w:val="0086125D"/>
    <w:rsid w:val="00863890"/>
    <w:rsid w:val="008645E8"/>
    <w:rsid w:val="00865346"/>
    <w:rsid w:val="008707B4"/>
    <w:rsid w:val="00893DF6"/>
    <w:rsid w:val="008A2BA0"/>
    <w:rsid w:val="008B2337"/>
    <w:rsid w:val="008B601B"/>
    <w:rsid w:val="008C06C3"/>
    <w:rsid w:val="008C73FE"/>
    <w:rsid w:val="008D1A73"/>
    <w:rsid w:val="008D7751"/>
    <w:rsid w:val="008E36AE"/>
    <w:rsid w:val="008E7513"/>
    <w:rsid w:val="008F4E23"/>
    <w:rsid w:val="0090405E"/>
    <w:rsid w:val="00912AF5"/>
    <w:rsid w:val="0091356D"/>
    <w:rsid w:val="009214B6"/>
    <w:rsid w:val="009224ED"/>
    <w:rsid w:val="0093615D"/>
    <w:rsid w:val="00943D39"/>
    <w:rsid w:val="00946E19"/>
    <w:rsid w:val="0095267A"/>
    <w:rsid w:val="00963A68"/>
    <w:rsid w:val="009753C0"/>
    <w:rsid w:val="00980AFE"/>
    <w:rsid w:val="009864FE"/>
    <w:rsid w:val="009870B1"/>
    <w:rsid w:val="00995821"/>
    <w:rsid w:val="00996F64"/>
    <w:rsid w:val="009A20D9"/>
    <w:rsid w:val="009A6229"/>
    <w:rsid w:val="009B0361"/>
    <w:rsid w:val="009B0B8B"/>
    <w:rsid w:val="009B35B7"/>
    <w:rsid w:val="009C193B"/>
    <w:rsid w:val="009D1042"/>
    <w:rsid w:val="009D10A3"/>
    <w:rsid w:val="009D2F81"/>
    <w:rsid w:val="009F3EA4"/>
    <w:rsid w:val="00A020BF"/>
    <w:rsid w:val="00A0428E"/>
    <w:rsid w:val="00A047BD"/>
    <w:rsid w:val="00A04CD2"/>
    <w:rsid w:val="00A058A2"/>
    <w:rsid w:val="00A07947"/>
    <w:rsid w:val="00A11BA9"/>
    <w:rsid w:val="00A16C38"/>
    <w:rsid w:val="00A23141"/>
    <w:rsid w:val="00A25F30"/>
    <w:rsid w:val="00A4424B"/>
    <w:rsid w:val="00A50F85"/>
    <w:rsid w:val="00A51FA0"/>
    <w:rsid w:val="00A86EC3"/>
    <w:rsid w:val="00A9311D"/>
    <w:rsid w:val="00A96E1E"/>
    <w:rsid w:val="00AA4373"/>
    <w:rsid w:val="00AA7A76"/>
    <w:rsid w:val="00AB080C"/>
    <w:rsid w:val="00AB5696"/>
    <w:rsid w:val="00AB5717"/>
    <w:rsid w:val="00AC1076"/>
    <w:rsid w:val="00AC2069"/>
    <w:rsid w:val="00AC33B9"/>
    <w:rsid w:val="00AC364C"/>
    <w:rsid w:val="00AC3992"/>
    <w:rsid w:val="00AD39A2"/>
    <w:rsid w:val="00AE6F15"/>
    <w:rsid w:val="00AF6017"/>
    <w:rsid w:val="00AF7504"/>
    <w:rsid w:val="00B073AF"/>
    <w:rsid w:val="00B151F8"/>
    <w:rsid w:val="00B22234"/>
    <w:rsid w:val="00B26D31"/>
    <w:rsid w:val="00B33C12"/>
    <w:rsid w:val="00B35D57"/>
    <w:rsid w:val="00B43C16"/>
    <w:rsid w:val="00B547A9"/>
    <w:rsid w:val="00B61819"/>
    <w:rsid w:val="00B63C75"/>
    <w:rsid w:val="00B7029B"/>
    <w:rsid w:val="00B858F1"/>
    <w:rsid w:val="00B9057C"/>
    <w:rsid w:val="00B9207A"/>
    <w:rsid w:val="00B949F9"/>
    <w:rsid w:val="00BA4E57"/>
    <w:rsid w:val="00BA6AEF"/>
    <w:rsid w:val="00BB5ADD"/>
    <w:rsid w:val="00BC606A"/>
    <w:rsid w:val="00BD6B3E"/>
    <w:rsid w:val="00BF179F"/>
    <w:rsid w:val="00BF5216"/>
    <w:rsid w:val="00C15F3B"/>
    <w:rsid w:val="00C2323A"/>
    <w:rsid w:val="00C27E25"/>
    <w:rsid w:val="00C4183F"/>
    <w:rsid w:val="00C512ED"/>
    <w:rsid w:val="00C62E3B"/>
    <w:rsid w:val="00C74795"/>
    <w:rsid w:val="00C8472E"/>
    <w:rsid w:val="00C86D5B"/>
    <w:rsid w:val="00C87A16"/>
    <w:rsid w:val="00C917E9"/>
    <w:rsid w:val="00C93509"/>
    <w:rsid w:val="00CA0525"/>
    <w:rsid w:val="00CA169B"/>
    <w:rsid w:val="00CA3DAD"/>
    <w:rsid w:val="00CB2870"/>
    <w:rsid w:val="00CB31D5"/>
    <w:rsid w:val="00CD5D08"/>
    <w:rsid w:val="00CE3B9E"/>
    <w:rsid w:val="00CE6AA7"/>
    <w:rsid w:val="00D2124E"/>
    <w:rsid w:val="00D279B7"/>
    <w:rsid w:val="00D32F76"/>
    <w:rsid w:val="00D3321C"/>
    <w:rsid w:val="00D448FF"/>
    <w:rsid w:val="00D45097"/>
    <w:rsid w:val="00D511C1"/>
    <w:rsid w:val="00D57978"/>
    <w:rsid w:val="00D60563"/>
    <w:rsid w:val="00D7114E"/>
    <w:rsid w:val="00D80112"/>
    <w:rsid w:val="00D83F1B"/>
    <w:rsid w:val="00D87DAF"/>
    <w:rsid w:val="00D902CF"/>
    <w:rsid w:val="00D913D9"/>
    <w:rsid w:val="00D919DB"/>
    <w:rsid w:val="00D92A65"/>
    <w:rsid w:val="00D93707"/>
    <w:rsid w:val="00DA3CFD"/>
    <w:rsid w:val="00DA7729"/>
    <w:rsid w:val="00DA7877"/>
    <w:rsid w:val="00DB088E"/>
    <w:rsid w:val="00DB5B22"/>
    <w:rsid w:val="00DC221B"/>
    <w:rsid w:val="00DD70D6"/>
    <w:rsid w:val="00DF2D83"/>
    <w:rsid w:val="00DF2EEA"/>
    <w:rsid w:val="00E02EBC"/>
    <w:rsid w:val="00E158CC"/>
    <w:rsid w:val="00E32148"/>
    <w:rsid w:val="00E346A0"/>
    <w:rsid w:val="00E3528B"/>
    <w:rsid w:val="00E35B27"/>
    <w:rsid w:val="00E407E1"/>
    <w:rsid w:val="00E42DC5"/>
    <w:rsid w:val="00E44C6C"/>
    <w:rsid w:val="00E50D7E"/>
    <w:rsid w:val="00E571DD"/>
    <w:rsid w:val="00E624F1"/>
    <w:rsid w:val="00E671E8"/>
    <w:rsid w:val="00E76322"/>
    <w:rsid w:val="00E81A31"/>
    <w:rsid w:val="00E8791E"/>
    <w:rsid w:val="00E9000E"/>
    <w:rsid w:val="00E92303"/>
    <w:rsid w:val="00E945A5"/>
    <w:rsid w:val="00EA6A4D"/>
    <w:rsid w:val="00EA75EC"/>
    <w:rsid w:val="00EB0C6C"/>
    <w:rsid w:val="00EB3AC7"/>
    <w:rsid w:val="00EB6D47"/>
    <w:rsid w:val="00EB7794"/>
    <w:rsid w:val="00EC3451"/>
    <w:rsid w:val="00EC5A6C"/>
    <w:rsid w:val="00EC6675"/>
    <w:rsid w:val="00ED28F5"/>
    <w:rsid w:val="00ED3846"/>
    <w:rsid w:val="00ED3CC6"/>
    <w:rsid w:val="00ED7EA0"/>
    <w:rsid w:val="00EE031E"/>
    <w:rsid w:val="00EE6159"/>
    <w:rsid w:val="00EF429A"/>
    <w:rsid w:val="00F01E4D"/>
    <w:rsid w:val="00F02265"/>
    <w:rsid w:val="00F0234D"/>
    <w:rsid w:val="00F023E7"/>
    <w:rsid w:val="00F31923"/>
    <w:rsid w:val="00F3598C"/>
    <w:rsid w:val="00F42253"/>
    <w:rsid w:val="00F51454"/>
    <w:rsid w:val="00F609C0"/>
    <w:rsid w:val="00F62B91"/>
    <w:rsid w:val="00F661FC"/>
    <w:rsid w:val="00F8292B"/>
    <w:rsid w:val="00F973A4"/>
    <w:rsid w:val="00FA6774"/>
    <w:rsid w:val="00FB07C9"/>
    <w:rsid w:val="00FB1343"/>
    <w:rsid w:val="00FB39DA"/>
    <w:rsid w:val="00FC2E66"/>
    <w:rsid w:val="00FC39A4"/>
    <w:rsid w:val="00FD003F"/>
    <w:rsid w:val="00FD5325"/>
    <w:rsid w:val="00FF5437"/>
    <w:rsid w:val="00FF7ACC"/>
    <w:rsid w:val="07330815"/>
    <w:rsid w:val="09A05BB8"/>
    <w:rsid w:val="0A3F5A9F"/>
    <w:rsid w:val="114B780E"/>
    <w:rsid w:val="11DA22A7"/>
    <w:rsid w:val="1724016F"/>
    <w:rsid w:val="17791F63"/>
    <w:rsid w:val="18A719BB"/>
    <w:rsid w:val="1C5D60AA"/>
    <w:rsid w:val="1D08458B"/>
    <w:rsid w:val="1E061D74"/>
    <w:rsid w:val="1F1F2B12"/>
    <w:rsid w:val="1FA15BF2"/>
    <w:rsid w:val="20554FC9"/>
    <w:rsid w:val="26615A7A"/>
    <w:rsid w:val="27C4461D"/>
    <w:rsid w:val="290569A6"/>
    <w:rsid w:val="2A391E0A"/>
    <w:rsid w:val="2E703F4F"/>
    <w:rsid w:val="2E7A48DF"/>
    <w:rsid w:val="32883B9B"/>
    <w:rsid w:val="37D571D6"/>
    <w:rsid w:val="39E92B58"/>
    <w:rsid w:val="3BD73016"/>
    <w:rsid w:val="3FB06CB6"/>
    <w:rsid w:val="42324B4C"/>
    <w:rsid w:val="437E0B99"/>
    <w:rsid w:val="48DB17E2"/>
    <w:rsid w:val="49012811"/>
    <w:rsid w:val="4BB46B58"/>
    <w:rsid w:val="4C111B84"/>
    <w:rsid w:val="4F885C22"/>
    <w:rsid w:val="528A4A7B"/>
    <w:rsid w:val="55584D2B"/>
    <w:rsid w:val="58FC12EB"/>
    <w:rsid w:val="59535F81"/>
    <w:rsid w:val="659F23DC"/>
    <w:rsid w:val="69C36C85"/>
    <w:rsid w:val="712935B3"/>
    <w:rsid w:val="72895821"/>
    <w:rsid w:val="737A2528"/>
    <w:rsid w:val="755D7E67"/>
    <w:rsid w:val="76341989"/>
    <w:rsid w:val="7BAF1FF6"/>
    <w:rsid w:val="7E0401C4"/>
    <w:rsid w:val="7EDE0A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CD49D49"/>
  <w15:docId w15:val="{9D03F1C8-ABC9-4EF3-9297-015B67065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iPriority="0" w:unhideWhenUsed="1" w:qFormat="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iPriority="0" w:unhideWhenUsed="1" w:qFormat="1"/>
    <w:lsdException w:name="FollowedHyperlink" w:semiHidden="1" w:uiPriority="0" w:unhideWhenUsed="1" w:qFormat="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qFormat="1"/>
    <w:lsdException w:name="HTML Address" w:semiHidden="1" w:unhideWhenUsed="1"/>
    <w:lsdException w:name="HTML Cite" w:semiHidden="1" w:uiPriority="0" w:unhideWhenUsed="1" w:qFormat="1"/>
    <w:lsdException w:name="HTML Code" w:semiHidden="1" w:uiPriority="0" w:unhideWhenUsed="1" w:qFormat="1"/>
    <w:lsdException w:name="HTML Definition" w:semiHidden="1" w:uiPriority="0" w:unhideWhenUsed="1" w:qFormat="1"/>
    <w:lsdException w:name="HTML Keyboard" w:semiHidden="1" w:uiPriority="0" w:unhideWhenUsed="1"/>
    <w:lsdException w:name="HTML Preformatted" w:semiHidden="1" w:uiPriority="0" w:unhideWhenUsed="1" w:qFormat="1"/>
    <w:lsdException w:name="HTML Sample" w:semiHidden="1" w:uiPriority="0" w:unhideWhenUsed="1"/>
    <w:lsdException w:name="HTML Typewriter" w:semiHidden="1" w:uiPriority="0" w:unhideWhenUsed="1" w:qFormat="1"/>
    <w:lsdException w:name="HTML Variable" w:semiHidden="1" w:uiPriority="0" w:unhideWhenUsed="1"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DengXian"/>
      <w:lang w:eastAsia="en-US"/>
    </w:rPr>
  </w:style>
  <w:style w:type="paragraph" w:styleId="Heading1">
    <w:name w:val="heading 1"/>
    <w:basedOn w:val="Normal"/>
    <w:next w:val="Normal"/>
    <w:link w:val="Heading1Char"/>
    <w:qFormat/>
    <w:pPr>
      <w:keepNext/>
      <w:widowControl w:val="0"/>
      <w:snapToGrid w:val="0"/>
      <w:spacing w:line="360" w:lineRule="atLeast"/>
      <w:jc w:val="center"/>
      <w:outlineLvl w:val="0"/>
    </w:pPr>
    <w:rPr>
      <w:rFonts w:eastAsia="SimSun"/>
      <w:kern w:val="2"/>
      <w:sz w:val="32"/>
      <w:lang w:eastAsia="zh-CN"/>
    </w:rPr>
  </w:style>
  <w:style w:type="paragraph" w:styleId="Heading2">
    <w:name w:val="heading 2"/>
    <w:basedOn w:val="Normal"/>
    <w:next w:val="NormalIndent"/>
    <w:link w:val="Heading2Char"/>
    <w:qFormat/>
    <w:pPr>
      <w:widowControl w:val="0"/>
      <w:autoSpaceDE w:val="0"/>
      <w:autoSpaceDN w:val="0"/>
      <w:adjustRightInd w:val="0"/>
      <w:spacing w:before="280" w:after="280" w:line="360" w:lineRule="atLeast"/>
      <w:jc w:val="center"/>
      <w:textAlignment w:val="baseline"/>
      <w:outlineLvl w:val="1"/>
    </w:pPr>
    <w:rPr>
      <w:rFonts w:eastAsia="SimSun" w:hAnsi="Arial"/>
      <w:sz w:val="36"/>
      <w:lang w:eastAsia="zh-CN"/>
    </w:rPr>
  </w:style>
  <w:style w:type="paragraph" w:styleId="Heading3">
    <w:name w:val="heading 3"/>
    <w:basedOn w:val="Normal"/>
    <w:next w:val="Normal"/>
    <w:link w:val="Heading3Char"/>
    <w:qFormat/>
    <w:pPr>
      <w:keepNext/>
      <w:widowControl w:val="0"/>
      <w:snapToGrid w:val="0"/>
      <w:spacing w:line="300" w:lineRule="exact"/>
      <w:ind w:firstLine="454"/>
      <w:jc w:val="center"/>
      <w:outlineLvl w:val="2"/>
    </w:pPr>
    <w:rPr>
      <w:rFonts w:eastAsia="SimHei"/>
      <w:b/>
      <w:bCs/>
      <w:kern w:val="2"/>
      <w:sz w:val="18"/>
      <w:szCs w:val="24"/>
      <w:lang w:eastAsia="zh-CN"/>
    </w:rPr>
  </w:style>
  <w:style w:type="paragraph" w:styleId="Heading4">
    <w:name w:val="heading 4"/>
    <w:basedOn w:val="Normal"/>
    <w:next w:val="NormalIndent"/>
    <w:link w:val="Heading4Char"/>
    <w:qFormat/>
    <w:pPr>
      <w:widowControl w:val="0"/>
      <w:autoSpaceDE w:val="0"/>
      <w:autoSpaceDN w:val="0"/>
      <w:adjustRightInd w:val="0"/>
      <w:spacing w:before="160" w:after="120" w:line="360" w:lineRule="atLeast"/>
      <w:textAlignment w:val="baseline"/>
      <w:outlineLvl w:val="3"/>
    </w:pPr>
    <w:rPr>
      <w:rFonts w:eastAsia="SimSun" w:hAnsi="Arial"/>
      <w:sz w:val="2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qFormat/>
    <w:pPr>
      <w:widowControl w:val="0"/>
      <w:autoSpaceDE w:val="0"/>
      <w:autoSpaceDN w:val="0"/>
      <w:adjustRightInd w:val="0"/>
      <w:spacing w:line="360" w:lineRule="atLeast"/>
      <w:ind w:firstLine="420"/>
      <w:textAlignment w:val="baseline"/>
    </w:pPr>
    <w:rPr>
      <w:rFonts w:eastAsia="SimSun" w:hAnsi="Arial"/>
      <w:sz w:val="22"/>
      <w:lang w:eastAsia="zh-CN"/>
    </w:rPr>
  </w:style>
  <w:style w:type="paragraph" w:styleId="CommentSubject">
    <w:name w:val="annotation subject"/>
    <w:basedOn w:val="CommentText"/>
    <w:next w:val="CommentText"/>
    <w:link w:val="CommentSubjectChar"/>
    <w:uiPriority w:val="99"/>
    <w:semiHidden/>
    <w:unhideWhenUsed/>
    <w:qFormat/>
    <w:rPr>
      <w:b/>
      <w:bCs/>
    </w:rPr>
  </w:style>
  <w:style w:type="paragraph" w:styleId="CommentText">
    <w:name w:val="annotation text"/>
    <w:basedOn w:val="Normal"/>
    <w:link w:val="CommentTextChar"/>
    <w:uiPriority w:val="99"/>
    <w:semiHidden/>
    <w:qFormat/>
    <w:rPr>
      <w:rFonts w:eastAsia="Times New Roman"/>
    </w:rPr>
  </w:style>
  <w:style w:type="paragraph" w:styleId="BodyText">
    <w:name w:val="Body Text"/>
    <w:basedOn w:val="Normal"/>
    <w:link w:val="BodyTextChar"/>
    <w:qFormat/>
    <w:pPr>
      <w:widowControl w:val="0"/>
      <w:jc w:val="center"/>
    </w:pPr>
    <w:rPr>
      <w:rFonts w:eastAsia="SimSun"/>
      <w:b/>
      <w:bCs/>
      <w:kern w:val="2"/>
      <w:sz w:val="28"/>
      <w:szCs w:val="24"/>
      <w:lang w:eastAsia="zh-CN"/>
    </w:rPr>
  </w:style>
  <w:style w:type="paragraph" w:styleId="BodyTextIndent">
    <w:name w:val="Body Text Indent"/>
    <w:basedOn w:val="Normal"/>
    <w:link w:val="BodyTextIndentChar"/>
    <w:qFormat/>
    <w:pPr>
      <w:widowControl w:val="0"/>
      <w:ind w:firstLine="420"/>
      <w:jc w:val="both"/>
    </w:pPr>
    <w:rPr>
      <w:rFonts w:eastAsia="SimSun"/>
      <w:kern w:val="2"/>
      <w:sz w:val="21"/>
      <w:lang w:eastAsia="zh-CN"/>
    </w:rPr>
  </w:style>
  <w:style w:type="paragraph" w:styleId="PlainText">
    <w:name w:val="Plain Text"/>
    <w:basedOn w:val="Normal"/>
    <w:link w:val="PlainTextChar"/>
    <w:qFormat/>
    <w:pPr>
      <w:widowControl w:val="0"/>
      <w:jc w:val="both"/>
    </w:pPr>
    <w:rPr>
      <w:rFonts w:ascii="SimSun" w:eastAsia="SimSun" w:hAnsi="Courier New" w:cs="Courier New"/>
      <w:kern w:val="2"/>
      <w:sz w:val="21"/>
      <w:szCs w:val="21"/>
      <w:lang w:eastAsia="zh-CN"/>
    </w:rPr>
  </w:style>
  <w:style w:type="paragraph" w:styleId="BodyTextIndent2">
    <w:name w:val="Body Text Indent 2"/>
    <w:basedOn w:val="Normal"/>
    <w:link w:val="BodyTextIndent2Char"/>
    <w:qFormat/>
    <w:pPr>
      <w:widowControl w:val="0"/>
      <w:snapToGrid w:val="0"/>
      <w:spacing w:line="300" w:lineRule="exact"/>
      <w:ind w:firstLine="454"/>
      <w:jc w:val="both"/>
    </w:pPr>
    <w:rPr>
      <w:rFonts w:eastAsia="SimSun"/>
      <w:kern w:val="2"/>
      <w:sz w:val="21"/>
      <w:szCs w:val="24"/>
      <w:lang w:eastAsia="zh-CN"/>
    </w:rPr>
  </w:style>
  <w:style w:type="paragraph" w:styleId="EndnoteText">
    <w:name w:val="endnote text"/>
    <w:basedOn w:val="Normal"/>
    <w:link w:val="EndnoteTextChar"/>
    <w:semiHidden/>
    <w:qFormat/>
    <w:rPr>
      <w:rFonts w:ascii="Cambria" w:eastAsia="Cambria" w:hAnsi="Cambria"/>
    </w:rPr>
  </w:style>
  <w:style w:type="paragraph" w:styleId="BalloonText">
    <w:name w:val="Balloon Text"/>
    <w:basedOn w:val="Normal"/>
    <w:link w:val="BalloonTextChar"/>
    <w:qFormat/>
    <w:rPr>
      <w:rFonts w:ascii="Lucida Grande" w:eastAsia="Times New Roman" w:hAnsi="Lucida Grande"/>
      <w:sz w:val="18"/>
      <w:szCs w:val="18"/>
    </w:rPr>
  </w:style>
  <w:style w:type="paragraph" w:styleId="Footer">
    <w:name w:val="footer"/>
    <w:basedOn w:val="Normal"/>
    <w:link w:val="FooterChar"/>
    <w:uiPriority w:val="99"/>
    <w:qFormat/>
    <w:pPr>
      <w:tabs>
        <w:tab w:val="center" w:pos="4320"/>
        <w:tab w:val="right" w:pos="8640"/>
      </w:tabs>
    </w:pPr>
    <w:rPr>
      <w:rFonts w:eastAsia="Times New Roman"/>
    </w:rPr>
  </w:style>
  <w:style w:type="paragraph" w:styleId="Header">
    <w:name w:val="header"/>
    <w:basedOn w:val="Normal"/>
    <w:link w:val="HeaderChar"/>
    <w:qFormat/>
    <w:pPr>
      <w:tabs>
        <w:tab w:val="center" w:pos="4320"/>
        <w:tab w:val="right" w:pos="8640"/>
      </w:tabs>
    </w:pPr>
    <w:rPr>
      <w:rFonts w:eastAsia="Times New Roman"/>
    </w:rPr>
  </w:style>
  <w:style w:type="paragraph" w:styleId="FootnoteText">
    <w:name w:val="footnote text"/>
    <w:basedOn w:val="Normal"/>
    <w:link w:val="FootnoteTextChar"/>
    <w:semiHidden/>
    <w:qFormat/>
    <w:pPr>
      <w:widowControl w:val="0"/>
      <w:snapToGrid w:val="0"/>
    </w:pPr>
    <w:rPr>
      <w:rFonts w:eastAsia="SimSun"/>
      <w:kern w:val="2"/>
      <w:sz w:val="18"/>
      <w:lang w:eastAsia="zh-CN"/>
    </w:rPr>
  </w:style>
  <w:style w:type="paragraph" w:styleId="BodyTextIndent3">
    <w:name w:val="Body Text Indent 3"/>
    <w:basedOn w:val="Normal"/>
    <w:link w:val="BodyTextIndent3Char"/>
    <w:qFormat/>
    <w:pPr>
      <w:widowControl w:val="0"/>
      <w:spacing w:line="320" w:lineRule="exact"/>
      <w:ind w:firstLine="425"/>
      <w:jc w:val="both"/>
    </w:pPr>
    <w:rPr>
      <w:rFonts w:eastAsia="SimSun"/>
      <w:kern w:val="2"/>
      <w:sz w:val="21"/>
      <w:szCs w:val="24"/>
      <w:lang w:eastAsia="zh-CN"/>
    </w:rPr>
  </w:style>
  <w:style w:type="paragraph" w:styleId="BodyText2">
    <w:name w:val="Body Text 2"/>
    <w:basedOn w:val="Normal"/>
    <w:link w:val="BodyText2Char"/>
    <w:qFormat/>
    <w:pPr>
      <w:widowControl w:val="0"/>
      <w:spacing w:line="330" w:lineRule="exact"/>
      <w:jc w:val="distribute"/>
    </w:pPr>
    <w:rPr>
      <w:rFonts w:eastAsia="SimSun"/>
      <w:kern w:val="2"/>
      <w:sz w:val="21"/>
      <w:szCs w:val="21"/>
      <w:lang w:eastAsia="zh-CN"/>
    </w:rPr>
  </w:style>
  <w:style w:type="paragraph" w:styleId="HTMLPreformatted">
    <w:name w:val="HTML Preformatted"/>
    <w:basedOn w:val="Normal"/>
    <w:link w:val="HTMLPreformattedChar"/>
    <w:qFormat/>
    <w:rPr>
      <w:rFonts w:ascii="Consolas" w:eastAsia="Times New Roman" w:hAnsi="Consolas"/>
    </w:rPr>
  </w:style>
  <w:style w:type="character" w:styleId="Strong">
    <w:name w:val="Strong"/>
    <w:uiPriority w:val="22"/>
    <w:qFormat/>
    <w:rPr>
      <w:b/>
      <w:bCs/>
    </w:rPr>
  </w:style>
  <w:style w:type="character" w:styleId="EndnoteReference">
    <w:name w:val="endnote reference"/>
    <w:semiHidden/>
    <w:qFormat/>
    <w:rPr>
      <w:vertAlign w:val="superscript"/>
    </w:rPr>
  </w:style>
  <w:style w:type="character" w:styleId="PageNumber">
    <w:name w:val="page number"/>
    <w:basedOn w:val="DefaultParagraphFont"/>
    <w:qFormat/>
  </w:style>
  <w:style w:type="character" w:styleId="FollowedHyperlink">
    <w:name w:val="FollowedHyperlink"/>
    <w:qFormat/>
    <w:rPr>
      <w:color w:val="800080"/>
      <w:u w:val="single"/>
    </w:rPr>
  </w:style>
  <w:style w:type="character" w:styleId="Emphasis">
    <w:name w:val="Emphasis"/>
    <w:uiPriority w:val="20"/>
    <w:qFormat/>
    <w:rPr>
      <w:i/>
      <w:iCs/>
    </w:rPr>
  </w:style>
  <w:style w:type="character" w:styleId="LineNumber">
    <w:name w:val="line number"/>
    <w:basedOn w:val="DefaultParagraphFont"/>
    <w:qFormat/>
  </w:style>
  <w:style w:type="character" w:styleId="HTMLDefinition">
    <w:name w:val="HTML Definition"/>
    <w:qFormat/>
    <w:rPr>
      <w:i/>
      <w:iCs/>
    </w:rPr>
  </w:style>
  <w:style w:type="character" w:styleId="HTMLTypewriter">
    <w:name w:val="HTML Typewriter"/>
    <w:qFormat/>
    <w:rPr>
      <w:rFonts w:ascii="Courier New" w:hAnsi="Courier New" w:cs="Courier New"/>
      <w:sz w:val="20"/>
      <w:szCs w:val="20"/>
    </w:rPr>
  </w:style>
  <w:style w:type="character" w:styleId="HTMLAcronym">
    <w:name w:val="HTML Acronym"/>
    <w:basedOn w:val="DefaultParagraphFont"/>
    <w:qFormat/>
  </w:style>
  <w:style w:type="character" w:styleId="HTMLVariable">
    <w:name w:val="HTML Variable"/>
    <w:qFormat/>
    <w:rPr>
      <w:i/>
      <w:iCs/>
    </w:rPr>
  </w:style>
  <w:style w:type="character" w:styleId="Hyperlink">
    <w:name w:val="Hyperlink"/>
    <w:qFormat/>
    <w:rPr>
      <w:color w:val="0000FF"/>
      <w:u w:val="single"/>
    </w:rPr>
  </w:style>
  <w:style w:type="character" w:styleId="HTMLCode">
    <w:name w:val="HTML Code"/>
    <w:qFormat/>
    <w:rPr>
      <w:rFonts w:ascii="Courier New" w:hAnsi="Courier New" w:cs="Courier New"/>
      <w:sz w:val="20"/>
      <w:szCs w:val="20"/>
    </w:rPr>
  </w:style>
  <w:style w:type="character" w:styleId="CommentReference">
    <w:name w:val="annotation reference"/>
    <w:uiPriority w:val="99"/>
    <w:qFormat/>
    <w:rPr>
      <w:sz w:val="18"/>
      <w:szCs w:val="18"/>
    </w:rPr>
  </w:style>
  <w:style w:type="character" w:styleId="HTMLCite">
    <w:name w:val="HTML Cite"/>
    <w:qFormat/>
    <w:rPr>
      <w:i/>
      <w:iCs/>
    </w:rPr>
  </w:style>
  <w:style w:type="character" w:styleId="FootnoteReference">
    <w:name w:val="footnote reference"/>
    <w:semiHidden/>
    <w:qFormat/>
    <w:rPr>
      <w:vertAlign w:val="superscript"/>
    </w:rPr>
  </w:style>
  <w:style w:type="character" w:styleId="HTMLKeyboard">
    <w:name w:val="HTML Keyboard"/>
    <w:rPr>
      <w:rFonts w:ascii="Courier New" w:hAnsi="Courier New" w:cs="Courier New"/>
      <w:sz w:val="20"/>
      <w:szCs w:val="20"/>
    </w:rPr>
  </w:style>
  <w:style w:type="character" w:styleId="HTMLSample">
    <w:name w:val="HTML Sample"/>
    <w:rPr>
      <w:rFonts w:ascii="Courier New" w:hAnsi="Courier New" w:cs="Courier New"/>
    </w:rPr>
  </w:style>
  <w:style w:type="table" w:styleId="TableGrid">
    <w:name w:val="Table Grid"/>
    <w:basedOn w:val="TableNormal"/>
    <w:rPr>
      <w:rFonts w:ascii="Times" w:eastAsia="Times New Roman" w:hAnsi="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eText">
    <w:name w:val="Base_Text"/>
    <w:pPr>
      <w:spacing w:before="120"/>
    </w:pPr>
    <w:rPr>
      <w:rFonts w:eastAsia="Times New Roman"/>
      <w:sz w:val="24"/>
      <w:szCs w:val="24"/>
      <w:lang w:eastAsia="en-US"/>
    </w:rPr>
  </w:style>
  <w:style w:type="paragraph" w:customStyle="1" w:styleId="1stparatext">
    <w:name w:val="1st para text"/>
    <w:basedOn w:val="BaseText"/>
  </w:style>
  <w:style w:type="paragraph" w:customStyle="1" w:styleId="BaseHeading">
    <w:name w:val="Base_Heading"/>
    <w:pPr>
      <w:keepNext/>
      <w:spacing w:before="240"/>
      <w:outlineLvl w:val="0"/>
    </w:pPr>
    <w:rPr>
      <w:rFonts w:eastAsia="Times New Roman"/>
      <w:kern w:val="28"/>
      <w:sz w:val="28"/>
      <w:szCs w:val="28"/>
      <w:lang w:eastAsia="en-US"/>
    </w:rPr>
  </w:style>
  <w:style w:type="paragraph" w:customStyle="1" w:styleId="AbstractHead">
    <w:name w:val="Abstract Head"/>
    <w:basedOn w:val="BaseHeading"/>
  </w:style>
  <w:style w:type="paragraph" w:customStyle="1" w:styleId="AbstractSummary">
    <w:name w:val="Abstract/Summary"/>
    <w:basedOn w:val="BaseText"/>
  </w:style>
  <w:style w:type="paragraph" w:customStyle="1" w:styleId="Referencesandnotes">
    <w:name w:val="References and notes"/>
    <w:basedOn w:val="BaseText"/>
    <w:pPr>
      <w:ind w:left="720" w:hanging="720"/>
    </w:pPr>
  </w:style>
  <w:style w:type="paragraph" w:customStyle="1" w:styleId="Acknowledgement">
    <w:name w:val="Acknowledgement"/>
    <w:basedOn w:val="Referencesandnotes"/>
  </w:style>
  <w:style w:type="paragraph" w:customStyle="1" w:styleId="Subhead">
    <w:name w:val="Subhead"/>
    <w:basedOn w:val="BaseHeading"/>
    <w:rPr>
      <w:b/>
      <w:bCs/>
      <w:sz w:val="24"/>
      <w:szCs w:val="24"/>
    </w:rPr>
  </w:style>
  <w:style w:type="paragraph" w:customStyle="1" w:styleId="AppendixHead">
    <w:name w:val="AppendixHead"/>
    <w:basedOn w:val="Subhead"/>
  </w:style>
  <w:style w:type="paragraph" w:customStyle="1" w:styleId="AppendixSubhead">
    <w:name w:val="AppendixSubhead"/>
    <w:basedOn w:val="Subhead"/>
  </w:style>
  <w:style w:type="paragraph" w:customStyle="1" w:styleId="Articletype">
    <w:name w:val="Article type"/>
    <w:basedOn w:val="BaseText"/>
    <w:qFormat/>
  </w:style>
  <w:style w:type="character" w:customStyle="1" w:styleId="aubase">
    <w:name w:val="au_base"/>
    <w:rPr>
      <w:sz w:val="24"/>
    </w:rPr>
  </w:style>
  <w:style w:type="character" w:customStyle="1" w:styleId="aucollab">
    <w:name w:val="au_collab"/>
    <w:rPr>
      <w:sz w:val="24"/>
      <w:shd w:val="clear" w:color="auto" w:fill="C0C0C0"/>
    </w:rPr>
  </w:style>
  <w:style w:type="character" w:customStyle="1" w:styleId="audeg">
    <w:name w:val="au_deg"/>
    <w:rPr>
      <w:sz w:val="24"/>
      <w:shd w:val="clear" w:color="auto" w:fill="FFFF00"/>
    </w:rPr>
  </w:style>
  <w:style w:type="character" w:customStyle="1" w:styleId="aufname">
    <w:name w:val="au_fname"/>
    <w:rPr>
      <w:sz w:val="24"/>
      <w:shd w:val="clear" w:color="auto" w:fill="00FFFF"/>
    </w:rPr>
  </w:style>
  <w:style w:type="character" w:customStyle="1" w:styleId="aurole">
    <w:name w:val="au_role"/>
    <w:rPr>
      <w:sz w:val="24"/>
      <w:shd w:val="clear" w:color="auto" w:fill="808000"/>
    </w:rPr>
  </w:style>
  <w:style w:type="character" w:customStyle="1" w:styleId="ausuffix">
    <w:name w:val="au_suffix"/>
    <w:rPr>
      <w:sz w:val="24"/>
      <w:shd w:val="clear" w:color="auto" w:fill="FF00FF"/>
    </w:rPr>
  </w:style>
  <w:style w:type="character" w:customStyle="1" w:styleId="ausurname">
    <w:name w:val="au_surname"/>
    <w:rPr>
      <w:sz w:val="24"/>
      <w:shd w:val="clear" w:color="auto" w:fill="00FF00"/>
    </w:rPr>
  </w:style>
  <w:style w:type="paragraph" w:customStyle="1" w:styleId="AuthorAttribute">
    <w:name w:val="Author Attribute"/>
    <w:basedOn w:val="BaseText"/>
    <w:pPr>
      <w:spacing w:before="480"/>
    </w:pPr>
  </w:style>
  <w:style w:type="paragraph" w:customStyle="1" w:styleId="Footnote">
    <w:name w:val="Footnote"/>
    <w:basedOn w:val="BaseText"/>
  </w:style>
  <w:style w:type="paragraph" w:customStyle="1" w:styleId="AuthorFootnote">
    <w:name w:val="AuthorFootnote"/>
    <w:basedOn w:val="Footnote"/>
    <w:pPr>
      <w:autoSpaceDE w:val="0"/>
      <w:autoSpaceDN w:val="0"/>
      <w:adjustRightInd w:val="0"/>
    </w:pPr>
    <w:rPr>
      <w:lang w:bidi="he-IL"/>
    </w:rPr>
  </w:style>
  <w:style w:type="paragraph" w:customStyle="1" w:styleId="Authors">
    <w:name w:val="Authors"/>
    <w:basedOn w:val="BaseText"/>
    <w:pPr>
      <w:spacing w:after="360"/>
      <w:jc w:val="center"/>
    </w:pPr>
  </w:style>
  <w:style w:type="character" w:customStyle="1" w:styleId="BalloonTextChar">
    <w:name w:val="Balloon Text Char"/>
    <w:link w:val="BalloonText"/>
    <w:rPr>
      <w:rFonts w:ascii="Lucida Grande" w:eastAsia="Times New Roman" w:hAnsi="Lucida Grande"/>
      <w:sz w:val="18"/>
      <w:szCs w:val="18"/>
    </w:rPr>
  </w:style>
  <w:style w:type="character" w:customStyle="1" w:styleId="bibarticle">
    <w:name w:val="bib_article"/>
    <w:rPr>
      <w:sz w:val="24"/>
      <w:shd w:val="clear" w:color="auto" w:fill="00FFFF"/>
    </w:rPr>
  </w:style>
  <w:style w:type="character" w:customStyle="1" w:styleId="bibbase">
    <w:name w:val="bib_base"/>
    <w:rPr>
      <w:sz w:val="24"/>
    </w:rPr>
  </w:style>
  <w:style w:type="character" w:customStyle="1" w:styleId="bibcomment">
    <w:name w:val="bib_comment"/>
    <w:rPr>
      <w:sz w:val="24"/>
    </w:rPr>
  </w:style>
  <w:style w:type="character" w:customStyle="1" w:styleId="bibdeg">
    <w:name w:val="bib_deg"/>
    <w:rPr>
      <w:sz w:val="24"/>
    </w:rPr>
  </w:style>
  <w:style w:type="character" w:customStyle="1" w:styleId="bibdoi">
    <w:name w:val="bib_doi"/>
    <w:rPr>
      <w:sz w:val="24"/>
      <w:shd w:val="clear" w:color="auto" w:fill="00FF00"/>
    </w:rPr>
  </w:style>
  <w:style w:type="character" w:customStyle="1" w:styleId="bibetal">
    <w:name w:val="bib_etal"/>
    <w:rPr>
      <w:sz w:val="24"/>
      <w:shd w:val="clear" w:color="auto" w:fill="008080"/>
    </w:rPr>
  </w:style>
  <w:style w:type="character" w:customStyle="1" w:styleId="bibfname">
    <w:name w:val="bib_fname"/>
    <w:rPr>
      <w:sz w:val="24"/>
      <w:shd w:val="clear" w:color="auto" w:fill="FFFF00"/>
    </w:rPr>
  </w:style>
  <w:style w:type="character" w:customStyle="1" w:styleId="bibfpage">
    <w:name w:val="bib_fpage"/>
    <w:rPr>
      <w:sz w:val="24"/>
      <w:shd w:val="clear" w:color="auto" w:fill="808080"/>
    </w:rPr>
  </w:style>
  <w:style w:type="character" w:customStyle="1" w:styleId="bibissue">
    <w:name w:val="bib_issue"/>
    <w:rPr>
      <w:sz w:val="24"/>
      <w:shd w:val="clear" w:color="auto" w:fill="FFFF00"/>
    </w:rPr>
  </w:style>
  <w:style w:type="character" w:customStyle="1" w:styleId="bibjournal">
    <w:name w:val="bib_journal"/>
    <w:rPr>
      <w:sz w:val="24"/>
      <w:shd w:val="clear" w:color="auto" w:fill="808000"/>
    </w:rPr>
  </w:style>
  <w:style w:type="character" w:customStyle="1" w:styleId="biblpage">
    <w:name w:val="bib_lpage"/>
    <w:rPr>
      <w:sz w:val="24"/>
      <w:shd w:val="clear" w:color="auto" w:fill="808080"/>
    </w:rPr>
  </w:style>
  <w:style w:type="character" w:customStyle="1" w:styleId="bibmedline">
    <w:name w:val="bib_medline"/>
    <w:rPr>
      <w:sz w:val="24"/>
    </w:rPr>
  </w:style>
  <w:style w:type="character" w:customStyle="1" w:styleId="bibnumber">
    <w:name w:val="bib_number"/>
    <w:rPr>
      <w:sz w:val="24"/>
    </w:rPr>
  </w:style>
  <w:style w:type="character" w:customStyle="1" w:styleId="biborganization">
    <w:name w:val="bib_organization"/>
    <w:rPr>
      <w:sz w:val="24"/>
      <w:shd w:val="clear" w:color="auto" w:fill="808000"/>
    </w:rPr>
  </w:style>
  <w:style w:type="character" w:customStyle="1" w:styleId="bibsuffix">
    <w:name w:val="bib_suffix"/>
    <w:rPr>
      <w:sz w:val="24"/>
    </w:rPr>
  </w:style>
  <w:style w:type="character" w:customStyle="1" w:styleId="bibsuppl">
    <w:name w:val="bib_suppl"/>
    <w:rPr>
      <w:sz w:val="24"/>
      <w:shd w:val="clear" w:color="auto" w:fill="FFFF00"/>
    </w:rPr>
  </w:style>
  <w:style w:type="character" w:customStyle="1" w:styleId="bibsurname">
    <w:name w:val="bib_surname"/>
    <w:qFormat/>
    <w:rPr>
      <w:sz w:val="24"/>
      <w:shd w:val="clear" w:color="auto" w:fill="FFFF00"/>
    </w:rPr>
  </w:style>
  <w:style w:type="character" w:customStyle="1" w:styleId="bibunpubl">
    <w:name w:val="bib_unpubl"/>
    <w:rPr>
      <w:sz w:val="24"/>
    </w:rPr>
  </w:style>
  <w:style w:type="character" w:customStyle="1" w:styleId="biburl">
    <w:name w:val="bib_url"/>
    <w:rPr>
      <w:sz w:val="24"/>
      <w:shd w:val="clear" w:color="auto" w:fill="00FF00"/>
    </w:rPr>
  </w:style>
  <w:style w:type="character" w:customStyle="1" w:styleId="bibvolume">
    <w:name w:val="bib_volume"/>
    <w:rPr>
      <w:sz w:val="24"/>
      <w:shd w:val="clear" w:color="auto" w:fill="00FF00"/>
    </w:rPr>
  </w:style>
  <w:style w:type="character" w:customStyle="1" w:styleId="bibyear">
    <w:name w:val="bib_year"/>
    <w:rPr>
      <w:sz w:val="24"/>
      <w:shd w:val="clear" w:color="auto" w:fill="FF00FF"/>
    </w:rPr>
  </w:style>
  <w:style w:type="paragraph" w:customStyle="1" w:styleId="BookorMeetingInformation">
    <w:name w:val="Book or Meeting Information"/>
    <w:basedOn w:val="BaseText"/>
  </w:style>
  <w:style w:type="paragraph" w:customStyle="1" w:styleId="BookInformation">
    <w:name w:val="BookInformation"/>
    <w:basedOn w:val="BaseText"/>
  </w:style>
  <w:style w:type="paragraph" w:customStyle="1" w:styleId="Level2Head">
    <w:name w:val="Level 2 Head"/>
    <w:basedOn w:val="BaseHeading"/>
    <w:pPr>
      <w:outlineLvl w:val="1"/>
    </w:pPr>
    <w:rPr>
      <w:i/>
      <w:iCs/>
      <w:sz w:val="24"/>
      <w:szCs w:val="24"/>
    </w:rPr>
  </w:style>
  <w:style w:type="paragraph" w:customStyle="1" w:styleId="BoxLevel2Head">
    <w:name w:val="BoxLevel 2 Head"/>
    <w:basedOn w:val="Level2Head"/>
    <w:pPr>
      <w:shd w:val="clear" w:color="auto" w:fill="E6E6E6"/>
    </w:pPr>
  </w:style>
  <w:style w:type="paragraph" w:customStyle="1" w:styleId="BoxListUnnumbered">
    <w:name w:val="BoxListUnnumbered"/>
    <w:basedOn w:val="BaseText"/>
    <w:pPr>
      <w:shd w:val="clear" w:color="auto" w:fill="E6E6E6"/>
      <w:ind w:left="1080" w:hanging="360"/>
    </w:pPr>
  </w:style>
  <w:style w:type="paragraph" w:customStyle="1" w:styleId="BoxList">
    <w:name w:val="BoxList"/>
    <w:basedOn w:val="BoxListUnnumbered"/>
  </w:style>
  <w:style w:type="paragraph" w:customStyle="1" w:styleId="BoxSubhead">
    <w:name w:val="BoxSubhead"/>
    <w:basedOn w:val="Subhead"/>
    <w:pPr>
      <w:shd w:val="clear" w:color="auto" w:fill="E6E6E6"/>
    </w:pPr>
  </w:style>
  <w:style w:type="paragraph" w:customStyle="1" w:styleId="Paragraph">
    <w:name w:val="Paragraph"/>
    <w:basedOn w:val="BaseText"/>
    <w:qFormat/>
    <w:pPr>
      <w:ind w:firstLine="720"/>
    </w:pPr>
  </w:style>
  <w:style w:type="paragraph" w:customStyle="1" w:styleId="BoxText">
    <w:name w:val="BoxText"/>
    <w:basedOn w:val="Paragraph"/>
    <w:pPr>
      <w:shd w:val="clear" w:color="auto" w:fill="E6E6E6"/>
    </w:pPr>
  </w:style>
  <w:style w:type="paragraph" w:customStyle="1" w:styleId="BoxTitle">
    <w:name w:val="BoxTitle"/>
    <w:basedOn w:val="BaseHeading"/>
    <w:pPr>
      <w:shd w:val="clear" w:color="auto" w:fill="E6E6E6"/>
    </w:pPr>
    <w:rPr>
      <w:b/>
      <w:sz w:val="24"/>
      <w:szCs w:val="24"/>
    </w:rPr>
  </w:style>
  <w:style w:type="paragraph" w:customStyle="1" w:styleId="BulletedText">
    <w:name w:val="Bulleted Text"/>
    <w:basedOn w:val="BaseText"/>
    <w:qFormat/>
    <w:pPr>
      <w:ind w:left="720" w:hanging="720"/>
    </w:pPr>
  </w:style>
  <w:style w:type="paragraph" w:customStyle="1" w:styleId="career-magazine">
    <w:name w:val="career-magazine"/>
    <w:basedOn w:val="BaseText"/>
    <w:pPr>
      <w:jc w:val="right"/>
    </w:pPr>
    <w:rPr>
      <w:color w:val="FF0000"/>
    </w:rPr>
  </w:style>
  <w:style w:type="paragraph" w:customStyle="1" w:styleId="career-stage">
    <w:name w:val="career-stage"/>
    <w:basedOn w:val="BaseText"/>
    <w:pPr>
      <w:jc w:val="right"/>
    </w:pPr>
    <w:rPr>
      <w:color w:val="339966"/>
    </w:rPr>
  </w:style>
  <w:style w:type="character" w:customStyle="1" w:styleId="citebase">
    <w:name w:val="cite_base"/>
    <w:rPr>
      <w:sz w:val="24"/>
    </w:rPr>
  </w:style>
  <w:style w:type="character" w:customStyle="1" w:styleId="citebib">
    <w:name w:val="cite_bib"/>
    <w:rPr>
      <w:sz w:val="24"/>
      <w:shd w:val="clear" w:color="auto" w:fill="00FFFF"/>
    </w:rPr>
  </w:style>
  <w:style w:type="character" w:customStyle="1" w:styleId="citebox">
    <w:name w:val="cite_box"/>
    <w:rPr>
      <w:sz w:val="24"/>
    </w:rPr>
  </w:style>
  <w:style w:type="character" w:customStyle="1" w:styleId="citeen">
    <w:name w:val="cite_en"/>
    <w:rPr>
      <w:sz w:val="24"/>
      <w:shd w:val="clear" w:color="auto" w:fill="FFFF00"/>
      <w:vertAlign w:val="superscript"/>
    </w:rPr>
  </w:style>
  <w:style w:type="character" w:customStyle="1" w:styleId="citeeq">
    <w:name w:val="cite_eq"/>
    <w:rPr>
      <w:sz w:val="24"/>
      <w:shd w:val="clear" w:color="auto" w:fill="FF99CC"/>
    </w:rPr>
  </w:style>
  <w:style w:type="character" w:customStyle="1" w:styleId="citefig">
    <w:name w:val="cite_fig"/>
    <w:rPr>
      <w:color w:val="000000"/>
      <w:sz w:val="24"/>
      <w:shd w:val="clear" w:color="auto" w:fill="00FF00"/>
    </w:rPr>
  </w:style>
  <w:style w:type="character" w:customStyle="1" w:styleId="citefn">
    <w:name w:val="cite_fn"/>
    <w:rPr>
      <w:sz w:val="24"/>
      <w:shd w:val="clear" w:color="auto" w:fill="FF0000"/>
    </w:rPr>
  </w:style>
  <w:style w:type="character" w:customStyle="1" w:styleId="citetbl">
    <w:name w:val="cite_tbl"/>
    <w:rPr>
      <w:color w:val="000000"/>
      <w:sz w:val="24"/>
      <w:shd w:val="clear" w:color="auto" w:fill="FF00FF"/>
    </w:rPr>
  </w:style>
  <w:style w:type="character" w:customStyle="1" w:styleId="CommentTextChar">
    <w:name w:val="Comment Text Char"/>
    <w:link w:val="CommentText"/>
    <w:uiPriority w:val="99"/>
    <w:semiHidden/>
    <w:rPr>
      <w:rFonts w:ascii="Times New Roman" w:eastAsia="Times New Roman" w:hAnsi="Times New Roman"/>
      <w:sz w:val="20"/>
      <w:szCs w:val="20"/>
    </w:rPr>
  </w:style>
  <w:style w:type="character" w:customStyle="1" w:styleId="CommentSubjectChar">
    <w:name w:val="Comment Subject Char"/>
    <w:link w:val="CommentSubject"/>
    <w:uiPriority w:val="99"/>
    <w:semiHidden/>
    <w:rPr>
      <w:rFonts w:ascii="Times New Roman" w:eastAsia="Times New Roman" w:hAnsi="Times New Roman"/>
      <w:b/>
      <w:bCs/>
      <w:sz w:val="20"/>
      <w:szCs w:val="20"/>
    </w:rPr>
  </w:style>
  <w:style w:type="paragraph" w:customStyle="1" w:styleId="ContinuedParagraph">
    <w:name w:val="ContinuedParagraph"/>
    <w:basedOn w:val="Paragraph"/>
    <w:pPr>
      <w:ind w:firstLine="0"/>
    </w:pPr>
  </w:style>
  <w:style w:type="character" w:customStyle="1" w:styleId="ContractNumber">
    <w:name w:val="Contract Number"/>
    <w:rPr>
      <w:sz w:val="24"/>
      <w:szCs w:val="24"/>
      <w:shd w:val="clear" w:color="auto" w:fill="CCFFCC"/>
    </w:rPr>
  </w:style>
  <w:style w:type="character" w:customStyle="1" w:styleId="ContractSponsor">
    <w:name w:val="Contract Sponsor"/>
    <w:rPr>
      <w:sz w:val="24"/>
      <w:szCs w:val="24"/>
      <w:shd w:val="clear" w:color="auto" w:fill="FFCC99"/>
    </w:rPr>
  </w:style>
  <w:style w:type="paragraph" w:customStyle="1" w:styleId="Correspondence">
    <w:name w:val="Correspondence"/>
    <w:basedOn w:val="BaseText"/>
    <w:pPr>
      <w:spacing w:before="0" w:after="240"/>
    </w:pPr>
  </w:style>
  <w:style w:type="paragraph" w:customStyle="1" w:styleId="DateAccepted">
    <w:name w:val="Date Accepted"/>
    <w:basedOn w:val="BaseText"/>
    <w:pPr>
      <w:spacing w:before="360"/>
    </w:pPr>
  </w:style>
  <w:style w:type="paragraph" w:customStyle="1" w:styleId="Deck">
    <w:name w:val="Deck"/>
    <w:basedOn w:val="BaseHeading"/>
    <w:pPr>
      <w:outlineLvl w:val="1"/>
    </w:pPr>
  </w:style>
  <w:style w:type="paragraph" w:customStyle="1" w:styleId="DefTerm">
    <w:name w:val="DefTerm"/>
    <w:basedOn w:val="BaseText"/>
    <w:pPr>
      <w:ind w:left="720"/>
    </w:pPr>
  </w:style>
  <w:style w:type="paragraph" w:customStyle="1" w:styleId="Definition">
    <w:name w:val="Definition"/>
    <w:basedOn w:val="DefTerm"/>
    <w:pPr>
      <w:ind w:left="1080" w:hanging="360"/>
    </w:pPr>
  </w:style>
  <w:style w:type="paragraph" w:customStyle="1" w:styleId="DefListTitle">
    <w:name w:val="DefListTitle"/>
    <w:basedOn w:val="BaseHeading"/>
  </w:style>
  <w:style w:type="paragraph" w:customStyle="1" w:styleId="discipline">
    <w:name w:val="discipline"/>
    <w:basedOn w:val="BaseText"/>
    <w:pPr>
      <w:jc w:val="right"/>
    </w:pPr>
    <w:rPr>
      <w:color w:val="993366"/>
    </w:rPr>
  </w:style>
  <w:style w:type="paragraph" w:customStyle="1" w:styleId="Editors">
    <w:name w:val="Editors"/>
    <w:basedOn w:val="Authors"/>
  </w:style>
  <w:style w:type="character" w:customStyle="1" w:styleId="EndnoteTextChar">
    <w:name w:val="Endnote Text Char"/>
    <w:link w:val="EndnoteText"/>
    <w:semiHidden/>
    <w:rPr>
      <w:rFonts w:ascii="Cambria" w:eastAsia="Cambria" w:hAnsi="Cambria"/>
      <w:sz w:val="20"/>
      <w:szCs w:val="20"/>
    </w:rPr>
  </w:style>
  <w:style w:type="character" w:customStyle="1" w:styleId="eqno">
    <w:name w:val="eq_no"/>
    <w:rPr>
      <w:sz w:val="24"/>
    </w:rPr>
  </w:style>
  <w:style w:type="paragraph" w:customStyle="1" w:styleId="Equation">
    <w:name w:val="Equation"/>
    <w:basedOn w:val="BaseText"/>
    <w:pPr>
      <w:jc w:val="center"/>
    </w:pPr>
  </w:style>
  <w:style w:type="paragraph" w:customStyle="1" w:styleId="FieldCodes">
    <w:name w:val="FieldCodes"/>
    <w:basedOn w:val="BaseText"/>
  </w:style>
  <w:style w:type="paragraph" w:customStyle="1" w:styleId="Legend">
    <w:name w:val="Legend"/>
    <w:basedOn w:val="BaseHeading"/>
    <w:rPr>
      <w:sz w:val="24"/>
      <w:szCs w:val="24"/>
    </w:rPr>
  </w:style>
  <w:style w:type="paragraph" w:customStyle="1" w:styleId="FigureCopyright">
    <w:name w:val="FigureCopyright"/>
    <w:basedOn w:val="Legend"/>
    <w:pPr>
      <w:autoSpaceDE w:val="0"/>
      <w:autoSpaceDN w:val="0"/>
      <w:adjustRightInd w:val="0"/>
      <w:spacing w:before="80"/>
    </w:pPr>
    <w:rPr>
      <w:lang w:bidi="he-IL"/>
    </w:rPr>
  </w:style>
  <w:style w:type="paragraph" w:customStyle="1" w:styleId="FigureCredit">
    <w:name w:val="FigureCredit"/>
    <w:basedOn w:val="FigureCopyright"/>
  </w:style>
  <w:style w:type="character" w:customStyle="1" w:styleId="FooterChar">
    <w:name w:val="Footer Char"/>
    <w:link w:val="Footer"/>
    <w:uiPriority w:val="99"/>
    <w:rPr>
      <w:rFonts w:ascii="Times New Roman" w:eastAsia="Times New Roman" w:hAnsi="Times New Roman"/>
      <w:sz w:val="20"/>
      <w:szCs w:val="20"/>
    </w:rPr>
  </w:style>
  <w:style w:type="paragraph" w:customStyle="1" w:styleId="Gloss">
    <w:name w:val="Gloss"/>
    <w:basedOn w:val="AbstractSummary"/>
  </w:style>
  <w:style w:type="paragraph" w:customStyle="1" w:styleId="Glossary">
    <w:name w:val="Glossary"/>
    <w:basedOn w:val="BaseText"/>
  </w:style>
  <w:style w:type="paragraph" w:customStyle="1" w:styleId="GlossHead">
    <w:name w:val="GlossHead"/>
    <w:basedOn w:val="AbstractHead"/>
  </w:style>
  <w:style w:type="paragraph" w:customStyle="1" w:styleId="GraphicAltText">
    <w:name w:val="GraphicAltText"/>
    <w:basedOn w:val="Legend"/>
    <w:pPr>
      <w:autoSpaceDE w:val="0"/>
      <w:autoSpaceDN w:val="0"/>
      <w:adjustRightInd w:val="0"/>
    </w:pPr>
  </w:style>
  <w:style w:type="paragraph" w:customStyle="1" w:styleId="GraphicCredit">
    <w:name w:val="GraphicCredit"/>
    <w:basedOn w:val="FigureCredit"/>
  </w:style>
  <w:style w:type="paragraph" w:customStyle="1" w:styleId="Head">
    <w:name w:val="Head"/>
    <w:basedOn w:val="BaseHeading"/>
    <w:pPr>
      <w:spacing w:before="120" w:after="120"/>
      <w:jc w:val="center"/>
    </w:pPr>
    <w:rPr>
      <w:b/>
      <w:bCs/>
    </w:rPr>
  </w:style>
  <w:style w:type="character" w:customStyle="1" w:styleId="HeaderChar">
    <w:name w:val="Header Char"/>
    <w:link w:val="Header"/>
    <w:uiPriority w:val="99"/>
    <w:rPr>
      <w:rFonts w:ascii="Times New Roman" w:eastAsia="Times New Roman" w:hAnsi="Times New Roman"/>
      <w:sz w:val="20"/>
      <w:szCs w:val="20"/>
    </w:rPr>
  </w:style>
  <w:style w:type="character" w:customStyle="1" w:styleId="HTMLPreformattedChar">
    <w:name w:val="HTML Preformatted Char"/>
    <w:link w:val="HTMLPreformatted"/>
    <w:rPr>
      <w:rFonts w:ascii="Consolas" w:eastAsia="Times New Roman" w:hAnsi="Consolas"/>
      <w:sz w:val="20"/>
      <w:szCs w:val="20"/>
    </w:rPr>
  </w:style>
  <w:style w:type="paragraph" w:customStyle="1" w:styleId="InstructionsText">
    <w:name w:val="Instructions Text"/>
    <w:basedOn w:val="BaseText"/>
  </w:style>
  <w:style w:type="paragraph" w:customStyle="1" w:styleId="Overline">
    <w:name w:val="Overline"/>
    <w:basedOn w:val="BaseText"/>
  </w:style>
  <w:style w:type="paragraph" w:customStyle="1" w:styleId="IssueName">
    <w:name w:val="IssueName"/>
    <w:basedOn w:val="Overline"/>
  </w:style>
  <w:style w:type="paragraph" w:customStyle="1" w:styleId="Keywords">
    <w:name w:val="Keywords"/>
    <w:basedOn w:val="BaseText"/>
  </w:style>
  <w:style w:type="paragraph" w:customStyle="1" w:styleId="Level3Head">
    <w:name w:val="Level 3 Head"/>
    <w:basedOn w:val="BaseHeading"/>
    <w:pPr>
      <w:outlineLvl w:val="2"/>
    </w:pPr>
    <w:rPr>
      <w:sz w:val="24"/>
      <w:szCs w:val="24"/>
      <w:u w:val="single"/>
    </w:rPr>
  </w:style>
  <w:style w:type="paragraph" w:customStyle="1" w:styleId="Level4Head">
    <w:name w:val="Level 4 Head"/>
    <w:basedOn w:val="BaseHeading"/>
    <w:pPr>
      <w:ind w:left="346"/>
    </w:pPr>
    <w:rPr>
      <w:sz w:val="24"/>
      <w:szCs w:val="24"/>
    </w:rPr>
  </w:style>
  <w:style w:type="paragraph" w:customStyle="1" w:styleId="Literaryquote">
    <w:name w:val="Literary quote"/>
    <w:basedOn w:val="BaseText"/>
    <w:pPr>
      <w:ind w:left="1440" w:right="1440"/>
    </w:pPr>
  </w:style>
  <w:style w:type="paragraph" w:customStyle="1" w:styleId="MaterialsText">
    <w:name w:val="Materials Text"/>
    <w:basedOn w:val="BaseText"/>
  </w:style>
  <w:style w:type="paragraph" w:customStyle="1" w:styleId="NoteInProof">
    <w:name w:val="NoteInProof"/>
    <w:basedOn w:val="BaseText"/>
  </w:style>
  <w:style w:type="paragraph" w:customStyle="1" w:styleId="Notes">
    <w:name w:val="Notes"/>
    <w:basedOn w:val="BaseText"/>
    <w:rPr>
      <w:i/>
    </w:rPr>
  </w:style>
  <w:style w:type="paragraph" w:customStyle="1" w:styleId="Notes-Helvetica">
    <w:name w:val="Notes-Helvetica"/>
    <w:basedOn w:val="BaseText"/>
    <w:rPr>
      <w:i/>
    </w:rPr>
  </w:style>
  <w:style w:type="paragraph" w:customStyle="1" w:styleId="NumberedInstructions">
    <w:name w:val="Numbered Instructions"/>
    <w:basedOn w:val="BaseText"/>
  </w:style>
  <w:style w:type="paragraph" w:customStyle="1" w:styleId="OutlineLevel1">
    <w:name w:val="OutlineLevel1"/>
    <w:basedOn w:val="BaseHeading"/>
    <w:rPr>
      <w:b/>
      <w:bCs/>
    </w:rPr>
  </w:style>
  <w:style w:type="paragraph" w:customStyle="1" w:styleId="OutlineLevel2">
    <w:name w:val="OutlineLevel2"/>
    <w:basedOn w:val="BaseHeading"/>
    <w:pPr>
      <w:ind w:left="360"/>
      <w:outlineLvl w:val="1"/>
    </w:pPr>
    <w:rPr>
      <w:b/>
      <w:bCs/>
      <w:sz w:val="24"/>
      <w:szCs w:val="24"/>
    </w:rPr>
  </w:style>
  <w:style w:type="paragraph" w:customStyle="1" w:styleId="OutlineLevel3">
    <w:name w:val="OutlineLevel3"/>
    <w:basedOn w:val="BaseHeading"/>
    <w:pPr>
      <w:ind w:left="720"/>
      <w:outlineLvl w:val="2"/>
    </w:pPr>
    <w:rPr>
      <w:b/>
      <w:bCs/>
      <w:sz w:val="24"/>
      <w:szCs w:val="24"/>
    </w:rPr>
  </w:style>
  <w:style w:type="paragraph" w:customStyle="1" w:styleId="Preformat">
    <w:name w:val="Preformat"/>
    <w:basedOn w:val="BaseText"/>
    <w:pPr>
      <w:tabs>
        <w:tab w:val="left" w:pos="360"/>
        <w:tab w:val="left" w:pos="720"/>
        <w:tab w:val="left" w:pos="1080"/>
        <w:tab w:val="left" w:pos="1440"/>
        <w:tab w:val="left" w:pos="1800"/>
        <w:tab w:val="left" w:pos="2160"/>
        <w:tab w:val="left" w:pos="2520"/>
        <w:tab w:val="left" w:pos="2880"/>
      </w:tabs>
    </w:pPr>
    <w:rPr>
      <w:rFonts w:ascii="Courier New" w:hAnsi="Courier New" w:cs="Courier New"/>
    </w:rPr>
  </w:style>
  <w:style w:type="paragraph" w:customStyle="1" w:styleId="ProductAuthors">
    <w:name w:val="ProductAuthors"/>
    <w:basedOn w:val="BaseText"/>
  </w:style>
  <w:style w:type="paragraph" w:customStyle="1" w:styleId="ProductInformation">
    <w:name w:val="ProductInformation"/>
    <w:basedOn w:val="BaseText"/>
  </w:style>
  <w:style w:type="paragraph" w:customStyle="1" w:styleId="ProductTitle">
    <w:name w:val="ProductTitle"/>
    <w:basedOn w:val="BaseText"/>
    <w:rPr>
      <w:b/>
      <w:bCs/>
    </w:rPr>
  </w:style>
  <w:style w:type="paragraph" w:customStyle="1" w:styleId="PublishedOnline">
    <w:name w:val="Published Online"/>
    <w:basedOn w:val="DateAccepted"/>
  </w:style>
  <w:style w:type="paragraph" w:customStyle="1" w:styleId="RecipeMaterials">
    <w:name w:val="Recipe Materials"/>
    <w:basedOn w:val="BaseText"/>
  </w:style>
  <w:style w:type="paragraph" w:customStyle="1" w:styleId="Refhead">
    <w:name w:val="Ref head"/>
    <w:basedOn w:val="BaseHeading"/>
    <w:pPr>
      <w:spacing w:before="120" w:after="120"/>
    </w:pPr>
    <w:rPr>
      <w:b/>
      <w:bCs/>
      <w:sz w:val="24"/>
      <w:szCs w:val="24"/>
    </w:rPr>
  </w:style>
  <w:style w:type="paragraph" w:customStyle="1" w:styleId="ReferenceNote">
    <w:name w:val="Reference Note"/>
    <w:basedOn w:val="Referencesandnotes"/>
  </w:style>
  <w:style w:type="paragraph" w:customStyle="1" w:styleId="ReferencesandnotesLong">
    <w:name w:val="References and notes Long"/>
    <w:basedOn w:val="BaseText"/>
    <w:pPr>
      <w:ind w:left="720" w:hanging="720"/>
    </w:pPr>
  </w:style>
  <w:style w:type="paragraph" w:customStyle="1" w:styleId="region">
    <w:name w:val="region"/>
    <w:basedOn w:val="BaseText"/>
    <w:pPr>
      <w:jc w:val="right"/>
    </w:pPr>
    <w:rPr>
      <w:color w:val="0000FF"/>
    </w:rPr>
  </w:style>
  <w:style w:type="paragraph" w:customStyle="1" w:styleId="RelatedArticle">
    <w:name w:val="RelatedArticle"/>
    <w:basedOn w:val="Referencesandnotes"/>
  </w:style>
  <w:style w:type="paragraph" w:customStyle="1" w:styleId="RunHead">
    <w:name w:val="RunHead"/>
    <w:basedOn w:val="BaseText"/>
  </w:style>
  <w:style w:type="paragraph" w:customStyle="1" w:styleId="SOMContent">
    <w:name w:val="SOMContent"/>
    <w:basedOn w:val="1stparatext"/>
  </w:style>
  <w:style w:type="paragraph" w:customStyle="1" w:styleId="SOMHead">
    <w:name w:val="SOMHead"/>
    <w:basedOn w:val="BaseHeading"/>
    <w:rPr>
      <w:b/>
      <w:sz w:val="24"/>
      <w:szCs w:val="24"/>
    </w:rPr>
  </w:style>
  <w:style w:type="paragraph" w:customStyle="1" w:styleId="Speaker">
    <w:name w:val="Speaker"/>
    <w:basedOn w:val="Paragraph"/>
    <w:pPr>
      <w:autoSpaceDE w:val="0"/>
      <w:autoSpaceDN w:val="0"/>
      <w:adjustRightInd w:val="0"/>
    </w:pPr>
    <w:rPr>
      <w:b/>
      <w:lang w:bidi="he-IL"/>
    </w:rPr>
  </w:style>
  <w:style w:type="paragraph" w:customStyle="1" w:styleId="Speech">
    <w:name w:val="Speech"/>
    <w:basedOn w:val="Paragraph"/>
    <w:pPr>
      <w:autoSpaceDE w:val="0"/>
      <w:autoSpaceDN w:val="0"/>
      <w:adjustRightInd w:val="0"/>
    </w:pPr>
    <w:rPr>
      <w:lang w:bidi="he-IL"/>
    </w:rPr>
  </w:style>
  <w:style w:type="paragraph" w:customStyle="1" w:styleId="SX-Abstract">
    <w:name w:val="SX-Abstract"/>
    <w:basedOn w:val="Normal"/>
    <w:qFormat/>
    <w:pPr>
      <w:widowControl w:val="0"/>
      <w:spacing w:before="120" w:after="240" w:line="210" w:lineRule="exact"/>
      <w:ind w:left="700" w:right="700"/>
      <w:jc w:val="both"/>
    </w:pPr>
    <w:rPr>
      <w:rFonts w:ascii="BlissRegular" w:eastAsia="Times New Roman" w:hAnsi="BlissRegular"/>
      <w:b/>
    </w:rPr>
  </w:style>
  <w:style w:type="paragraph" w:customStyle="1" w:styleId="SX-Affiliation">
    <w:name w:val="SX-Affiliation"/>
    <w:basedOn w:val="Normal"/>
    <w:next w:val="Normal"/>
    <w:qFormat/>
    <w:pPr>
      <w:spacing w:after="160" w:line="190" w:lineRule="exact"/>
    </w:pPr>
    <w:rPr>
      <w:rFonts w:ascii="BlissRegular" w:eastAsia="Times New Roman" w:hAnsi="BlissRegular"/>
      <w:sz w:val="16"/>
    </w:rPr>
  </w:style>
  <w:style w:type="paragraph" w:customStyle="1" w:styleId="SX-Articlehead">
    <w:name w:val="SX-Article head"/>
    <w:basedOn w:val="Normal"/>
    <w:qFormat/>
    <w:pPr>
      <w:spacing w:before="210" w:line="210" w:lineRule="exact"/>
      <w:ind w:firstLine="288"/>
      <w:jc w:val="both"/>
    </w:pPr>
    <w:rPr>
      <w:rFonts w:eastAsia="Times New Roman"/>
      <w:b/>
      <w:sz w:val="18"/>
    </w:rPr>
  </w:style>
  <w:style w:type="paragraph" w:customStyle="1" w:styleId="SX-Authornames">
    <w:name w:val="SX-Author names"/>
    <w:basedOn w:val="Normal"/>
    <w:pPr>
      <w:spacing w:after="120" w:line="210" w:lineRule="exact"/>
    </w:pPr>
    <w:rPr>
      <w:rFonts w:ascii="BlissMedium" w:eastAsia="Times New Roman" w:hAnsi="BlissMedium"/>
    </w:rPr>
  </w:style>
  <w:style w:type="paragraph" w:customStyle="1" w:styleId="SX-Bodytext">
    <w:name w:val="SX-Body text"/>
    <w:basedOn w:val="Normal"/>
    <w:next w:val="Normal"/>
    <w:pPr>
      <w:spacing w:line="210" w:lineRule="exact"/>
      <w:ind w:firstLine="288"/>
      <w:jc w:val="both"/>
    </w:pPr>
    <w:rPr>
      <w:rFonts w:eastAsia="Times New Roman"/>
      <w:sz w:val="18"/>
    </w:rPr>
  </w:style>
  <w:style w:type="paragraph" w:customStyle="1" w:styleId="SX-Bodytextflush">
    <w:name w:val="SX-Body text flush"/>
    <w:basedOn w:val="SX-Bodytext"/>
    <w:next w:val="SX-Bodytext"/>
    <w:pPr>
      <w:ind w:firstLine="0"/>
    </w:pPr>
  </w:style>
  <w:style w:type="paragraph" w:customStyle="1" w:styleId="SX-Correspondence">
    <w:name w:val="SX-Correspondence"/>
    <w:basedOn w:val="SX-Affiliation"/>
    <w:qFormat/>
    <w:pPr>
      <w:spacing w:after="80"/>
    </w:pPr>
  </w:style>
  <w:style w:type="paragraph" w:customStyle="1" w:styleId="SX-Date">
    <w:name w:val="SX-Date"/>
    <w:basedOn w:val="Normal"/>
    <w:qFormat/>
    <w:pPr>
      <w:spacing w:before="180" w:line="190" w:lineRule="exact"/>
      <w:ind w:left="245" w:hanging="245"/>
      <w:jc w:val="both"/>
    </w:pPr>
    <w:rPr>
      <w:rFonts w:eastAsia="Times New Roman"/>
      <w:sz w:val="16"/>
    </w:rPr>
  </w:style>
  <w:style w:type="paragraph" w:customStyle="1" w:styleId="SX-Equation">
    <w:name w:val="SX-Equation"/>
    <w:basedOn w:val="SX-Bodytextflush"/>
    <w:next w:val="SX-Bodytext"/>
    <w:pPr>
      <w:autoSpaceDE w:val="0"/>
      <w:autoSpaceDN w:val="0"/>
      <w:adjustRightInd w:val="0"/>
      <w:spacing w:line="240" w:lineRule="auto"/>
      <w:jc w:val="center"/>
    </w:pPr>
  </w:style>
  <w:style w:type="paragraph" w:customStyle="1" w:styleId="SX-Legend">
    <w:name w:val="SX-Legend"/>
    <w:basedOn w:val="SX-Authornames"/>
    <w:qFormat/>
    <w:pPr>
      <w:jc w:val="both"/>
    </w:pPr>
    <w:rPr>
      <w:sz w:val="18"/>
    </w:rPr>
  </w:style>
  <w:style w:type="paragraph" w:customStyle="1" w:styleId="SX-References">
    <w:name w:val="SX-References"/>
    <w:basedOn w:val="Normal"/>
    <w:pPr>
      <w:spacing w:line="190" w:lineRule="exact"/>
      <w:ind w:left="245" w:hanging="245"/>
      <w:jc w:val="both"/>
    </w:pPr>
    <w:rPr>
      <w:rFonts w:eastAsia="Times New Roman"/>
      <w:sz w:val="16"/>
    </w:rPr>
  </w:style>
  <w:style w:type="paragraph" w:customStyle="1" w:styleId="SX-RefHead">
    <w:name w:val="SX-RefHead"/>
    <w:basedOn w:val="Normal"/>
    <w:pPr>
      <w:spacing w:before="200" w:line="190" w:lineRule="exact"/>
    </w:pPr>
    <w:rPr>
      <w:rFonts w:eastAsia="Times New Roman"/>
      <w:b/>
      <w:sz w:val="16"/>
    </w:rPr>
  </w:style>
  <w:style w:type="character" w:customStyle="1" w:styleId="SX-reflink">
    <w:name w:val="SX-reflink"/>
    <w:uiPriority w:val="1"/>
    <w:qFormat/>
    <w:rPr>
      <w:color w:val="0000FF"/>
      <w:sz w:val="16"/>
      <w:u w:val="words"/>
      <w:shd w:val="clear" w:color="auto" w:fill="FFFFFF"/>
    </w:rPr>
  </w:style>
  <w:style w:type="paragraph" w:customStyle="1" w:styleId="SX-SOMHead">
    <w:name w:val="SX-SOMHead"/>
    <w:basedOn w:val="SX-RefHead"/>
  </w:style>
  <w:style w:type="paragraph" w:customStyle="1" w:styleId="SX-Tablehead">
    <w:name w:val="SX-Tablehead"/>
    <w:basedOn w:val="Normal"/>
    <w:qFormat/>
    <w:rPr>
      <w:rFonts w:eastAsia="Times New Roman"/>
      <w:szCs w:val="24"/>
    </w:rPr>
  </w:style>
  <w:style w:type="paragraph" w:customStyle="1" w:styleId="SX-Tablelegend">
    <w:name w:val="SX-Tablelegend"/>
    <w:basedOn w:val="Normal"/>
    <w:qFormat/>
    <w:pPr>
      <w:spacing w:line="190" w:lineRule="exact"/>
      <w:ind w:left="245" w:hanging="245"/>
      <w:jc w:val="both"/>
    </w:pPr>
    <w:rPr>
      <w:rFonts w:eastAsia="Times New Roman"/>
      <w:sz w:val="16"/>
    </w:rPr>
  </w:style>
  <w:style w:type="paragraph" w:customStyle="1" w:styleId="SX-Tabletext">
    <w:name w:val="SX-Tabletext"/>
    <w:basedOn w:val="Normal"/>
    <w:qFormat/>
    <w:pPr>
      <w:spacing w:line="210" w:lineRule="exact"/>
      <w:jc w:val="center"/>
    </w:pPr>
    <w:rPr>
      <w:rFonts w:eastAsia="Times New Roman"/>
      <w:sz w:val="18"/>
    </w:rPr>
  </w:style>
  <w:style w:type="paragraph" w:customStyle="1" w:styleId="SX-Tabletitle">
    <w:name w:val="SX-Tabletitle"/>
    <w:basedOn w:val="Normal"/>
    <w:qFormat/>
    <w:pPr>
      <w:spacing w:after="120" w:line="210" w:lineRule="exact"/>
      <w:jc w:val="both"/>
    </w:pPr>
    <w:rPr>
      <w:rFonts w:ascii="BlissMedium" w:eastAsia="Times New Roman" w:hAnsi="BlissMedium"/>
      <w:sz w:val="18"/>
    </w:rPr>
  </w:style>
  <w:style w:type="paragraph" w:customStyle="1" w:styleId="SX-Title">
    <w:name w:val="SX-Title"/>
    <w:basedOn w:val="Normal"/>
    <w:pPr>
      <w:spacing w:after="240" w:line="500" w:lineRule="exact"/>
    </w:pPr>
    <w:rPr>
      <w:rFonts w:ascii="BlissBold" w:eastAsia="Times New Roman" w:hAnsi="BlissBold"/>
      <w:b/>
      <w:sz w:val="44"/>
    </w:rPr>
  </w:style>
  <w:style w:type="paragraph" w:customStyle="1" w:styleId="Tablecolumnhead">
    <w:name w:val="Table column head"/>
    <w:basedOn w:val="BaseText"/>
    <w:pPr>
      <w:spacing w:before="0"/>
    </w:pPr>
  </w:style>
  <w:style w:type="paragraph" w:customStyle="1" w:styleId="Tabletext">
    <w:name w:val="Table text"/>
    <w:basedOn w:val="BaseText"/>
    <w:pPr>
      <w:spacing w:before="0"/>
    </w:pPr>
  </w:style>
  <w:style w:type="paragraph" w:customStyle="1" w:styleId="TableLegend">
    <w:name w:val="TableLegend"/>
    <w:basedOn w:val="BaseText"/>
    <w:pPr>
      <w:spacing w:before="0"/>
    </w:pPr>
  </w:style>
  <w:style w:type="paragraph" w:customStyle="1" w:styleId="TableTitle">
    <w:name w:val="TableTitle"/>
    <w:basedOn w:val="BaseHeading"/>
  </w:style>
  <w:style w:type="paragraph" w:customStyle="1" w:styleId="Teaser">
    <w:name w:val="Teaser"/>
    <w:basedOn w:val="BaseText"/>
  </w:style>
  <w:style w:type="paragraph" w:customStyle="1" w:styleId="TWIS">
    <w:name w:val="TWIS"/>
    <w:basedOn w:val="AbstractSummary"/>
    <w:pPr>
      <w:autoSpaceDE w:val="0"/>
      <w:autoSpaceDN w:val="0"/>
      <w:adjustRightInd w:val="0"/>
    </w:pPr>
  </w:style>
  <w:style w:type="paragraph" w:customStyle="1" w:styleId="TWISorEC">
    <w:name w:val="TWIS or EC"/>
    <w:basedOn w:val="Normal"/>
    <w:pPr>
      <w:spacing w:line="210" w:lineRule="exact"/>
    </w:pPr>
    <w:rPr>
      <w:rFonts w:ascii="BlissRegular" w:eastAsia="Times New Roman" w:hAnsi="BlissRegular"/>
      <w:sz w:val="19"/>
    </w:rPr>
  </w:style>
  <w:style w:type="paragraph" w:customStyle="1" w:styleId="work-sector">
    <w:name w:val="work-sector"/>
    <w:basedOn w:val="BaseText"/>
    <w:pPr>
      <w:jc w:val="right"/>
    </w:pPr>
    <w:rPr>
      <w:color w:val="003300"/>
    </w:rPr>
  </w:style>
  <w:style w:type="paragraph" w:customStyle="1" w:styleId="DOI">
    <w:name w:val="DOI"/>
    <w:basedOn w:val="DateAccepted"/>
    <w:qFormat/>
  </w:style>
  <w:style w:type="character" w:customStyle="1" w:styleId="custom-cit-author">
    <w:name w:val="custom-cit-author"/>
    <w:basedOn w:val="DefaultParagraphFont"/>
  </w:style>
  <w:style w:type="character" w:customStyle="1" w:styleId="custom-cit-title">
    <w:name w:val="custom-cit-title"/>
    <w:basedOn w:val="DefaultParagraphFont"/>
    <w:qFormat/>
  </w:style>
  <w:style w:type="character" w:customStyle="1" w:styleId="custom-cit-jour-title">
    <w:name w:val="custom-cit-jour-title"/>
    <w:basedOn w:val="DefaultParagraphFont"/>
  </w:style>
  <w:style w:type="character" w:customStyle="1" w:styleId="custom-cit-volume">
    <w:name w:val="custom-cit-volume"/>
    <w:basedOn w:val="DefaultParagraphFont"/>
  </w:style>
  <w:style w:type="character" w:customStyle="1" w:styleId="custom-cit-volume-sep">
    <w:name w:val="custom-cit-volume-sep"/>
    <w:basedOn w:val="DefaultParagraphFont"/>
  </w:style>
  <w:style w:type="character" w:customStyle="1" w:styleId="custom-cit-fpage">
    <w:name w:val="custom-cit-fpage"/>
    <w:basedOn w:val="DefaultParagraphFont"/>
  </w:style>
  <w:style w:type="character" w:customStyle="1" w:styleId="custom-cit-date">
    <w:name w:val="custom-cit-date"/>
    <w:basedOn w:val="DefaultParagraphFont"/>
    <w:qFormat/>
  </w:style>
  <w:style w:type="paragraph" w:customStyle="1" w:styleId="MediumList2-Accent21">
    <w:name w:val="Medium List 2 - Accent 21"/>
    <w:hidden/>
    <w:uiPriority w:val="99"/>
    <w:semiHidden/>
    <w:rPr>
      <w:rFonts w:eastAsia="DengXian"/>
      <w:lang w:eastAsia="en-US"/>
    </w:rPr>
  </w:style>
  <w:style w:type="character" w:customStyle="1" w:styleId="Heading1Char">
    <w:name w:val="Heading 1 Char"/>
    <w:link w:val="Heading1"/>
    <w:rPr>
      <w:rFonts w:eastAsia="SimSun"/>
      <w:kern w:val="2"/>
      <w:sz w:val="32"/>
      <w:lang w:eastAsia="zh-CN"/>
    </w:rPr>
  </w:style>
  <w:style w:type="character" w:customStyle="1" w:styleId="Heading2Char">
    <w:name w:val="Heading 2 Char"/>
    <w:link w:val="Heading2"/>
    <w:rPr>
      <w:rFonts w:eastAsia="SimSun" w:hAnsi="Arial"/>
      <w:sz w:val="36"/>
      <w:lang w:eastAsia="zh-CN"/>
    </w:rPr>
  </w:style>
  <w:style w:type="character" w:customStyle="1" w:styleId="Heading3Char">
    <w:name w:val="Heading 3 Char"/>
    <w:link w:val="Heading3"/>
    <w:rPr>
      <w:rFonts w:eastAsia="SimHei"/>
      <w:b/>
      <w:bCs/>
      <w:kern w:val="2"/>
      <w:sz w:val="18"/>
      <w:szCs w:val="24"/>
      <w:lang w:eastAsia="zh-CN"/>
    </w:rPr>
  </w:style>
  <w:style w:type="character" w:customStyle="1" w:styleId="Heading4Char">
    <w:name w:val="Heading 4 Char"/>
    <w:link w:val="Heading4"/>
    <w:rPr>
      <w:rFonts w:eastAsia="SimSun" w:hAnsi="Arial"/>
      <w:sz w:val="28"/>
      <w:lang w:eastAsia="zh-CN"/>
    </w:rPr>
  </w:style>
  <w:style w:type="character" w:styleId="PlaceholderText">
    <w:name w:val="Placeholder Text"/>
    <w:uiPriority w:val="99"/>
    <w:semiHidden/>
    <w:rPr>
      <w:color w:val="808080"/>
    </w:rPr>
  </w:style>
  <w:style w:type="paragraph" w:customStyle="1" w:styleId="EndNoteBibliographyTitle">
    <w:name w:val="EndNote Bibliography Title"/>
    <w:basedOn w:val="Normal"/>
    <w:link w:val="EndNoteBibliographyTitle0"/>
    <w:pPr>
      <w:widowControl w:val="0"/>
      <w:jc w:val="center"/>
    </w:pPr>
    <w:rPr>
      <w:rFonts w:ascii="DengXian" w:hAnsi="DengXian"/>
      <w:kern w:val="2"/>
      <w:szCs w:val="22"/>
      <w:lang w:eastAsia="zh-CN"/>
    </w:rPr>
  </w:style>
  <w:style w:type="character" w:customStyle="1" w:styleId="EndNoteBibliographyTitle0">
    <w:name w:val="EndNote Bibliography Title 字符"/>
    <w:link w:val="EndNoteBibliographyTitle"/>
    <w:rPr>
      <w:rFonts w:ascii="DengXian" w:eastAsia="DengXian" w:hAnsi="DengXian"/>
      <w:kern w:val="2"/>
      <w:szCs w:val="22"/>
      <w:lang w:eastAsia="zh-CN"/>
    </w:rPr>
  </w:style>
  <w:style w:type="paragraph" w:customStyle="1" w:styleId="EndNoteBibliography">
    <w:name w:val="EndNote Bibliography"/>
    <w:basedOn w:val="Normal"/>
    <w:link w:val="EndNoteBibliography0"/>
    <w:qFormat/>
    <w:pPr>
      <w:widowControl w:val="0"/>
      <w:jc w:val="both"/>
    </w:pPr>
    <w:rPr>
      <w:rFonts w:ascii="DengXian" w:hAnsi="DengXian"/>
      <w:kern w:val="2"/>
      <w:szCs w:val="22"/>
      <w:lang w:eastAsia="zh-CN"/>
    </w:rPr>
  </w:style>
  <w:style w:type="character" w:customStyle="1" w:styleId="EndNoteBibliography0">
    <w:name w:val="EndNote Bibliography 字符"/>
    <w:link w:val="EndNoteBibliography"/>
    <w:rPr>
      <w:rFonts w:ascii="DengXian" w:eastAsia="DengXian" w:hAnsi="DengXian"/>
      <w:kern w:val="2"/>
      <w:szCs w:val="22"/>
      <w:lang w:eastAsia="zh-CN"/>
    </w:rPr>
  </w:style>
  <w:style w:type="paragraph" w:styleId="ListParagraph">
    <w:name w:val="List Paragraph"/>
    <w:basedOn w:val="Normal"/>
    <w:link w:val="ListParagraphChar"/>
    <w:uiPriority w:val="34"/>
    <w:qFormat/>
    <w:pPr>
      <w:widowControl w:val="0"/>
      <w:ind w:firstLineChars="200" w:firstLine="420"/>
      <w:jc w:val="both"/>
    </w:pPr>
    <w:rPr>
      <w:rFonts w:ascii="DengXian" w:hAnsi="DengXian"/>
      <w:kern w:val="2"/>
      <w:sz w:val="21"/>
      <w:szCs w:val="22"/>
      <w:lang w:eastAsia="zh-CN"/>
    </w:rPr>
  </w:style>
  <w:style w:type="paragraph" w:customStyle="1" w:styleId="1">
    <w:name w:val="样式1"/>
    <w:basedOn w:val="Header"/>
    <w:next w:val="Normal"/>
    <w:pPr>
      <w:widowControl w:val="0"/>
      <w:pBdr>
        <w:bottom w:val="thickThinSmallGap" w:sz="18" w:space="1" w:color="auto"/>
      </w:pBdr>
      <w:tabs>
        <w:tab w:val="clear" w:pos="4320"/>
        <w:tab w:val="clear" w:pos="8640"/>
        <w:tab w:val="center" w:pos="4153"/>
        <w:tab w:val="right" w:pos="8306"/>
      </w:tabs>
      <w:snapToGrid w:val="0"/>
      <w:jc w:val="center"/>
    </w:pPr>
    <w:rPr>
      <w:rFonts w:eastAsia="SimSun"/>
      <w:kern w:val="2"/>
      <w:sz w:val="21"/>
      <w:lang w:eastAsia="zh-CN"/>
    </w:rPr>
  </w:style>
  <w:style w:type="character" w:customStyle="1" w:styleId="BodyTextIndentChar">
    <w:name w:val="Body Text Indent Char"/>
    <w:link w:val="BodyTextIndent"/>
    <w:rPr>
      <w:rFonts w:eastAsia="SimSun"/>
      <w:kern w:val="2"/>
      <w:sz w:val="21"/>
      <w:lang w:eastAsia="zh-CN"/>
    </w:rPr>
  </w:style>
  <w:style w:type="character" w:customStyle="1" w:styleId="PlainTextChar">
    <w:name w:val="Plain Text Char"/>
    <w:link w:val="PlainText"/>
    <w:rPr>
      <w:rFonts w:ascii="SimSun" w:eastAsia="SimSun" w:hAnsi="Courier New" w:cs="Courier New"/>
      <w:kern w:val="2"/>
      <w:sz w:val="21"/>
      <w:szCs w:val="21"/>
      <w:lang w:eastAsia="zh-CN"/>
    </w:rPr>
  </w:style>
  <w:style w:type="character" w:customStyle="1" w:styleId="BodyTextIndent2Char">
    <w:name w:val="Body Text Indent 2 Char"/>
    <w:link w:val="BodyTextIndent2"/>
    <w:rPr>
      <w:rFonts w:eastAsia="SimSun"/>
      <w:kern w:val="2"/>
      <w:sz w:val="21"/>
      <w:szCs w:val="24"/>
      <w:lang w:eastAsia="zh-CN"/>
    </w:rPr>
  </w:style>
  <w:style w:type="character" w:customStyle="1" w:styleId="FootnoteTextChar">
    <w:name w:val="Footnote Text Char"/>
    <w:link w:val="FootnoteText"/>
    <w:semiHidden/>
    <w:rPr>
      <w:rFonts w:eastAsia="SimSun"/>
      <w:kern w:val="2"/>
      <w:sz w:val="18"/>
      <w:lang w:eastAsia="zh-CN"/>
    </w:rPr>
  </w:style>
  <w:style w:type="character" w:customStyle="1" w:styleId="BodyTextChar">
    <w:name w:val="Body Text Char"/>
    <w:link w:val="BodyText"/>
    <w:rPr>
      <w:rFonts w:eastAsia="SimSun"/>
      <w:b/>
      <w:bCs/>
      <w:kern w:val="2"/>
      <w:sz w:val="28"/>
      <w:szCs w:val="24"/>
      <w:lang w:eastAsia="zh-CN"/>
    </w:rPr>
  </w:style>
  <w:style w:type="character" w:customStyle="1" w:styleId="BodyTextIndent3Char">
    <w:name w:val="Body Text Indent 3 Char"/>
    <w:link w:val="BodyTextIndent3"/>
    <w:rPr>
      <w:rFonts w:eastAsia="SimSun"/>
      <w:kern w:val="2"/>
      <w:sz w:val="21"/>
      <w:szCs w:val="24"/>
      <w:lang w:eastAsia="zh-CN"/>
    </w:rPr>
  </w:style>
  <w:style w:type="character" w:customStyle="1" w:styleId="BodyText2Char">
    <w:name w:val="Body Text 2 Char"/>
    <w:link w:val="BodyText2"/>
    <w:rPr>
      <w:rFonts w:eastAsia="SimSun"/>
      <w:kern w:val="2"/>
      <w:sz w:val="21"/>
      <w:szCs w:val="21"/>
      <w:lang w:eastAsia="zh-CN"/>
    </w:rPr>
  </w:style>
  <w:style w:type="paragraph" w:customStyle="1" w:styleId="10">
    <w:name w:val="无间隔1"/>
    <w:pPr>
      <w:widowControl w:val="0"/>
      <w:jc w:val="center"/>
    </w:pPr>
    <w:rPr>
      <w:kern w:val="2"/>
      <w:sz w:val="21"/>
      <w:szCs w:val="22"/>
    </w:rPr>
  </w:style>
  <w:style w:type="paragraph" w:customStyle="1" w:styleId="Default">
    <w:name w:val="Default"/>
    <w:pPr>
      <w:widowControl w:val="0"/>
      <w:autoSpaceDE w:val="0"/>
      <w:autoSpaceDN w:val="0"/>
      <w:adjustRightInd w:val="0"/>
    </w:pPr>
    <w:rPr>
      <w:color w:val="000000"/>
      <w:sz w:val="24"/>
      <w:szCs w:val="24"/>
    </w:rPr>
  </w:style>
  <w:style w:type="character" w:customStyle="1" w:styleId="apple-converted-space">
    <w:name w:val="apple-converted-space"/>
  </w:style>
  <w:style w:type="character" w:customStyle="1" w:styleId="ListParagraphChar">
    <w:name w:val="List Paragraph Char"/>
    <w:link w:val="ListParagraph"/>
    <w:uiPriority w:val="34"/>
    <w:rPr>
      <w:rFonts w:ascii="DengXian" w:hAnsi="DengXian"/>
      <w:kern w:val="2"/>
      <w:sz w:val="21"/>
      <w:szCs w:val="22"/>
      <w:lang w:eastAsia="zh-CN"/>
    </w:rPr>
  </w:style>
  <w:style w:type="character" w:customStyle="1" w:styleId="EndNoteBibliographyTitleChar">
    <w:name w:val="EndNote Bibliography Title Char"/>
    <w:rPr>
      <w:szCs w:val="24"/>
    </w:rPr>
  </w:style>
  <w:style w:type="character" w:customStyle="1" w:styleId="EndNoteBibliographyChar">
    <w:name w:val="EndNote Bibliography Char"/>
    <w:rPr>
      <w:szCs w:val="24"/>
    </w:rPr>
  </w:style>
  <w:style w:type="character" w:customStyle="1" w:styleId="fontstyle01">
    <w:name w:val="fontstyle01"/>
    <w:rPr>
      <w:rFonts w:ascii="AdvTTe45e47d2" w:eastAsia="AdvTTe45e47d2" w:hAnsi="AdvTTe45e47d2" w:cs="AdvTTe45e47d2"/>
      <w:color w:val="000000"/>
      <w:sz w:val="14"/>
      <w:szCs w:val="14"/>
    </w:rPr>
  </w:style>
  <w:style w:type="character" w:customStyle="1" w:styleId="fontstyle21">
    <w:name w:val="fontstyle21"/>
    <w:rPr>
      <w:rFonts w:ascii="AdvTTe45e47d2 + 20" w:eastAsia="AdvTTe45e47d2 + 20" w:hAnsi="AdvTTe45e47d2 + 20" w:cs="AdvTTe45e47d2 + 20"/>
      <w:color w:val="000000"/>
      <w:sz w:val="14"/>
      <w:szCs w:val="14"/>
    </w:rPr>
  </w:style>
  <w:style w:type="character" w:customStyle="1" w:styleId="fontstyle31">
    <w:name w:val="fontstyle31"/>
    <w:rPr>
      <w:rFonts w:ascii="AdvTT7329fd89 . I" w:eastAsia="AdvTT7329fd89 . I" w:hAnsi="AdvTT7329fd89 . I" w:cs="AdvTT7329fd89 . I"/>
      <w:color w:val="000000"/>
      <w:sz w:val="14"/>
      <w:szCs w:val="14"/>
    </w:rPr>
  </w:style>
  <w:style w:type="character" w:customStyle="1" w:styleId="fontstyle41">
    <w:name w:val="fontstyle41"/>
    <w:rPr>
      <w:rFonts w:ascii="AdvTTaf7f9f4f . B" w:eastAsia="AdvTTaf7f9f4f . B" w:hAnsi="AdvTTaf7f9f4f . B" w:cs="AdvTTaf7f9f4f . B"/>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wmf"/><Relationship Id="rId39" Type="http://schemas.openxmlformats.org/officeDocument/2006/relationships/image" Target="media/image31.emf"/><Relationship Id="rId21" Type="http://schemas.openxmlformats.org/officeDocument/2006/relationships/image" Target="media/image13.emf"/><Relationship Id="rId34" Type="http://schemas.openxmlformats.org/officeDocument/2006/relationships/image" Target="media/image26.wmf"/><Relationship Id="rId42" Type="http://schemas.openxmlformats.org/officeDocument/2006/relationships/header" Target="head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emf"/><Relationship Id="rId29" Type="http://schemas.openxmlformats.org/officeDocument/2006/relationships/image" Target="media/image21.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image" Target="media/image16.wmf"/><Relationship Id="rId32" Type="http://schemas.openxmlformats.org/officeDocument/2006/relationships/image" Target="media/image24.wmf"/><Relationship Id="rId37" Type="http://schemas.openxmlformats.org/officeDocument/2006/relationships/image" Target="media/image29.wmf"/><Relationship Id="rId40" Type="http://schemas.openxmlformats.org/officeDocument/2006/relationships/image" Target="media/image32.emf"/><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wmf"/><Relationship Id="rId28" Type="http://schemas.openxmlformats.org/officeDocument/2006/relationships/image" Target="media/image20.wmf"/><Relationship Id="rId36" Type="http://schemas.openxmlformats.org/officeDocument/2006/relationships/image" Target="media/image28.wmf"/><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image" Target="media/image23.wmf"/><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wmf"/><Relationship Id="rId30" Type="http://schemas.openxmlformats.org/officeDocument/2006/relationships/image" Target="media/image22.wmf"/><Relationship Id="rId35" Type="http://schemas.openxmlformats.org/officeDocument/2006/relationships/image" Target="media/image27.wmf"/><Relationship Id="rId43" Type="http://schemas.openxmlformats.org/officeDocument/2006/relationships/footer" Target="footer2.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wmf"/><Relationship Id="rId33" Type="http://schemas.openxmlformats.org/officeDocument/2006/relationships/image" Target="media/image25.wmf"/><Relationship Id="rId38" Type="http://schemas.openxmlformats.org/officeDocument/2006/relationships/image" Target="media/image30.wmf"/><Relationship Id="rId20" Type="http://schemas.openxmlformats.org/officeDocument/2006/relationships/image" Target="media/image12.emf"/><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DE61E97-DBF7-4489-A752-CA931B895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7</Pages>
  <Words>541</Words>
  <Characters>3090</Characters>
  <Application>Microsoft Office Word</Application>
  <DocSecurity>0</DocSecurity>
  <Lines>25</Lines>
  <Paragraphs>7</Paragraphs>
  <ScaleCrop>false</ScaleCrop>
  <Company>Microsoft</Company>
  <LinksUpToDate>false</LinksUpToDate>
  <CharactersWithSpaces>3624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Science Manuscript Template</dc:title>
  <dc:creator>H. Sun</dc:creator>
  <cp:lastModifiedBy>Prasanth N</cp:lastModifiedBy>
  <cp:revision>20</cp:revision>
  <cp:lastPrinted>2014-09-16T13:46:00Z</cp:lastPrinted>
  <dcterms:created xsi:type="dcterms:W3CDTF">2022-04-01T14:04:00Z</dcterms:created>
  <dcterms:modified xsi:type="dcterms:W3CDTF">2025-03-11T09:45:00Z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ProductBuildVer">
    <vt:lpwstr>2052-11.8.2.8053</vt:lpwstr>
  </property>
</Properties>
</file>