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646AF4" w14:textId="1EF2C813" w:rsidR="000B3A6D" w:rsidRPr="00D62C0C" w:rsidRDefault="008226E5" w:rsidP="000029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2C0C">
        <w:rPr>
          <w:rFonts w:ascii="Times New Roman" w:hAnsi="Times New Roman" w:cs="Times New Roman"/>
          <w:b/>
          <w:bCs/>
          <w:sz w:val="28"/>
          <w:szCs w:val="28"/>
        </w:rPr>
        <w:t>Supp</w:t>
      </w:r>
      <w:r w:rsidR="00C57C1F" w:rsidRPr="00D62C0C">
        <w:rPr>
          <w:rFonts w:ascii="Times New Roman" w:hAnsi="Times New Roman" w:cs="Times New Roman"/>
          <w:b/>
          <w:bCs/>
          <w:sz w:val="28"/>
          <w:szCs w:val="28"/>
        </w:rPr>
        <w:t>orting I</w:t>
      </w:r>
      <w:r w:rsidRPr="00D62C0C">
        <w:rPr>
          <w:rFonts w:ascii="Times New Roman" w:hAnsi="Times New Roman" w:cs="Times New Roman"/>
          <w:b/>
          <w:bCs/>
          <w:sz w:val="28"/>
          <w:szCs w:val="28"/>
        </w:rPr>
        <w:t>nformation</w:t>
      </w:r>
    </w:p>
    <w:p w14:paraId="5EDEBD55" w14:textId="206E0D1E" w:rsidR="008226E5" w:rsidRDefault="0013511B" w:rsidP="000029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2C0C">
        <w:rPr>
          <w:rFonts w:ascii="Times New Roman" w:hAnsi="Times New Roman" w:cs="Times New Roman"/>
          <w:b/>
          <w:sz w:val="28"/>
          <w:szCs w:val="28"/>
        </w:rPr>
        <w:t xml:space="preserve">Fragility of </w:t>
      </w:r>
      <w:r w:rsidR="00C25B3E">
        <w:rPr>
          <w:rFonts w:ascii="Times New Roman" w:hAnsi="Times New Roman" w:cs="Times New Roman"/>
          <w:b/>
          <w:sz w:val="28"/>
          <w:szCs w:val="28"/>
        </w:rPr>
        <w:t>a multilayer n</w:t>
      </w:r>
      <w:r w:rsidR="008226E5" w:rsidRPr="00D62C0C">
        <w:rPr>
          <w:rFonts w:ascii="Times New Roman" w:hAnsi="Times New Roman" w:cs="Times New Roman"/>
          <w:b/>
          <w:sz w:val="28"/>
          <w:szCs w:val="28"/>
        </w:rPr>
        <w:t xml:space="preserve">etwork of </w:t>
      </w:r>
      <w:r w:rsidR="00957F1E">
        <w:rPr>
          <w:rFonts w:ascii="Times New Roman" w:hAnsi="Times New Roman" w:cs="Times New Roman"/>
          <w:b/>
          <w:sz w:val="28"/>
          <w:szCs w:val="28"/>
        </w:rPr>
        <w:t xml:space="preserve">intranational </w:t>
      </w:r>
      <w:r w:rsidR="008226E5" w:rsidRPr="00D62C0C">
        <w:rPr>
          <w:rFonts w:ascii="Times New Roman" w:hAnsi="Times New Roman" w:cs="Times New Roman"/>
          <w:b/>
          <w:sz w:val="28"/>
          <w:szCs w:val="28"/>
        </w:rPr>
        <w:t>supply chains</w:t>
      </w:r>
    </w:p>
    <w:p w14:paraId="4DEFE196" w14:textId="77777777" w:rsidR="0013511B" w:rsidRPr="00C25B3E" w:rsidRDefault="0013511B" w:rsidP="000029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C15A2F" w14:textId="77777777" w:rsidR="0013511B" w:rsidRPr="00C25B3E" w:rsidRDefault="0013511B" w:rsidP="000029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EEE3E0" w14:textId="77777777" w:rsidR="00DA23EE" w:rsidRDefault="00DA23EE" w:rsidP="00DA23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Michael Gomez</w:t>
      </w:r>
      <w:r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1</w:t>
      </w:r>
      <w:r>
        <w:rPr>
          <w:rFonts w:ascii="Times New Roman" w:hAnsi="Times New Roman" w:cs="Times New Roman"/>
          <w:sz w:val="24"/>
          <w:szCs w:val="24"/>
          <w:lang w:val="es-ES"/>
        </w:rPr>
        <w:t>, Susana Gar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s-ES"/>
        </w:rPr>
        <w:t>cia</w:t>
      </w:r>
      <w:r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1,2</w:t>
      </w:r>
      <w:r>
        <w:rPr>
          <w:rFonts w:ascii="Times New Roman" w:hAnsi="Times New Roman" w:cs="Times New Roman"/>
          <w:sz w:val="24"/>
          <w:szCs w:val="24"/>
          <w:lang w:val="es-ES"/>
        </w:rPr>
        <w:t>, Sarah Rajtmajer</w:t>
      </w:r>
      <w:r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3,4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Caitlin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Grady</w:t>
      </w:r>
      <w:r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1,4</w:t>
      </w:r>
      <w:r>
        <w:rPr>
          <w:rFonts w:ascii="Times New Roman" w:hAnsi="Times New Roman" w:cs="Times New Roman"/>
          <w:sz w:val="24"/>
          <w:szCs w:val="24"/>
          <w:lang w:val="es-ES"/>
        </w:rPr>
        <w:t>, and Alfonso Mejia</w:t>
      </w:r>
      <w:r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1*</w:t>
      </w:r>
    </w:p>
    <w:p w14:paraId="2FA904FB" w14:textId="77777777" w:rsidR="00DA23EE" w:rsidRDefault="00DA23EE" w:rsidP="00DA23EE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val="es-ES"/>
        </w:rPr>
      </w:pPr>
    </w:p>
    <w:p w14:paraId="0230EDA6" w14:textId="77777777" w:rsidR="00DA23EE" w:rsidRDefault="00DA23EE" w:rsidP="00DA2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Department of Civil and Environmental Engineering,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Pennsylvania State</w:t>
      </w:r>
    </w:p>
    <w:p w14:paraId="2A19B254" w14:textId="0328450A" w:rsidR="00DA23EE" w:rsidRDefault="00DA23EE" w:rsidP="00DA2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University, USA</w:t>
      </w:r>
    </w:p>
    <w:p w14:paraId="36DAFCC3" w14:textId="0FDA57CA" w:rsidR="00DA23EE" w:rsidRDefault="00DA23EE" w:rsidP="00DA2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Postdoctoral Research Associate, Energy and Transportation Science Division, Oak Ridge National Laboratory, USA</w:t>
      </w:r>
    </w:p>
    <w:p w14:paraId="0A1F90D2" w14:textId="7BAAA14B" w:rsidR="00DA23EE" w:rsidRDefault="00DA23EE" w:rsidP="00DA2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College of Information Sciences and Technology,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Pennsylvania State University</w:t>
      </w:r>
      <w:r w:rsidR="00373407">
        <w:rPr>
          <w:rFonts w:ascii="Times New Roman" w:hAnsi="Times New Roman" w:cs="Times New Roman"/>
          <w:sz w:val="24"/>
          <w:szCs w:val="24"/>
        </w:rPr>
        <w:t>, USA</w:t>
      </w:r>
    </w:p>
    <w:p w14:paraId="780382CE" w14:textId="2213FF8F" w:rsidR="00DA23EE" w:rsidRDefault="00DA23EE" w:rsidP="00DA2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The Rock Ethics Institute,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Pennsylvania State University</w:t>
      </w:r>
      <w:r w:rsidR="00373407">
        <w:rPr>
          <w:rFonts w:ascii="Times New Roman" w:hAnsi="Times New Roman" w:cs="Times New Roman"/>
          <w:sz w:val="24"/>
          <w:szCs w:val="24"/>
        </w:rPr>
        <w:t>, USA</w:t>
      </w:r>
    </w:p>
    <w:p w14:paraId="5B0ACD81" w14:textId="77777777" w:rsidR="008226E5" w:rsidRDefault="008226E5" w:rsidP="00002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7AA2AF" w14:textId="01F00279" w:rsidR="008226E5" w:rsidRDefault="008226E5" w:rsidP="00002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36E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4B6D99">
        <w:rPr>
          <w:rFonts w:ascii="Times New Roman" w:hAnsi="Times New Roman" w:cs="Times New Roman"/>
          <w:sz w:val="24"/>
          <w:szCs w:val="24"/>
        </w:rPr>
        <w:t>Correspon</w:t>
      </w:r>
      <w:r>
        <w:rPr>
          <w:rFonts w:ascii="Times New Roman" w:hAnsi="Times New Roman" w:cs="Times New Roman"/>
          <w:sz w:val="24"/>
          <w:szCs w:val="24"/>
        </w:rPr>
        <w:t xml:space="preserve">ding Author: </w:t>
      </w:r>
      <w:r w:rsidRPr="002E3939">
        <w:rPr>
          <w:rFonts w:ascii="Times New Roman" w:hAnsi="Times New Roman" w:cs="Times New Roman"/>
          <w:sz w:val="24"/>
          <w:szCs w:val="24"/>
        </w:rPr>
        <w:t>aim127@psu.edu</w:t>
      </w:r>
    </w:p>
    <w:p w14:paraId="62990873" w14:textId="6E7AB87D" w:rsidR="00CA0091" w:rsidRDefault="0013511B" w:rsidP="00002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4A9F59D2" wp14:editId="75047796">
            <wp:simplePos x="0" y="0"/>
            <wp:positionH relativeFrom="margin">
              <wp:align>center</wp:align>
            </wp:positionH>
            <wp:positionV relativeFrom="paragraph">
              <wp:posOffset>290195</wp:posOffset>
            </wp:positionV>
            <wp:extent cx="5640070" cy="2105660"/>
            <wp:effectExtent l="0" t="0" r="0" b="889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nter_degree_ccdf_loglo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0070" cy="2105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AB1009" w14:textId="74028AA3" w:rsidR="005A3A22" w:rsidRDefault="0013511B" w:rsidP="00002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511B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F5188E2" wp14:editId="717ED0B8">
            <wp:simplePos x="0" y="0"/>
            <wp:positionH relativeFrom="margin">
              <wp:align>center</wp:align>
            </wp:positionH>
            <wp:positionV relativeFrom="paragraph">
              <wp:posOffset>2750820</wp:posOffset>
            </wp:positionV>
            <wp:extent cx="5640070" cy="2105660"/>
            <wp:effectExtent l="0" t="0" r="0" b="889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ntra_degree_ccdf_loglo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0070" cy="2105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511B">
        <w:rPr>
          <w:rFonts w:ascii="Times New Roman" w:hAnsi="Times New Roman" w:cs="Times New Roman"/>
          <w:b/>
          <w:sz w:val="24"/>
          <w:szCs w:val="24"/>
        </w:rPr>
        <w:t>Fig. S1</w:t>
      </w:r>
      <w:r>
        <w:rPr>
          <w:rFonts w:ascii="Times New Roman" w:hAnsi="Times New Roman" w:cs="Times New Roman"/>
          <w:sz w:val="24"/>
          <w:szCs w:val="24"/>
        </w:rPr>
        <w:t xml:space="preserve"> Complementary cumulative distribution function of the interlayer in-degree (</w:t>
      </w:r>
      <w:r w:rsidRPr="0013511B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and out-degree (</w:t>
      </w:r>
      <w:r w:rsidRPr="0013511B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for each layer.</w:t>
      </w:r>
    </w:p>
    <w:p w14:paraId="7F5869E6" w14:textId="29105E6D" w:rsidR="00CE31C8" w:rsidRDefault="0013511B" w:rsidP="00002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511B">
        <w:rPr>
          <w:rFonts w:ascii="Times New Roman" w:hAnsi="Times New Roman" w:cs="Times New Roman"/>
          <w:b/>
          <w:sz w:val="24"/>
          <w:szCs w:val="24"/>
        </w:rPr>
        <w:t>Fig.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Complementary cumulative distribution function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intralayer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in-degree (</w:t>
      </w:r>
      <w:r w:rsidRPr="0013511B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and out-degree (</w:t>
      </w:r>
      <w:r w:rsidRPr="0013511B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for each layer.</w:t>
      </w:r>
    </w:p>
    <w:p w14:paraId="2C968C93" w14:textId="0CBD38FD" w:rsidR="0013511B" w:rsidRDefault="0013511B" w:rsidP="00002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1510A670" wp14:editId="4B96ADF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640335" cy="2106172"/>
            <wp:effectExtent l="0" t="0" r="0" b="889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nter_strength_ccdf_loglo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0335" cy="210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511B">
        <w:rPr>
          <w:rFonts w:ascii="Times New Roman" w:hAnsi="Times New Roman" w:cs="Times New Roman"/>
          <w:b/>
          <w:sz w:val="24"/>
          <w:szCs w:val="24"/>
        </w:rPr>
        <w:t xml:space="preserve"> Fig. S</w:t>
      </w:r>
      <w:r w:rsidR="00662462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Complementary cumulative distribution function of the int</w:t>
      </w:r>
      <w:r w:rsidR="00662462">
        <w:rPr>
          <w:rFonts w:ascii="Times New Roman" w:hAnsi="Times New Roman" w:cs="Times New Roman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layer in-</w:t>
      </w:r>
      <w:r w:rsidR="00662462">
        <w:rPr>
          <w:rFonts w:ascii="Times New Roman" w:hAnsi="Times New Roman" w:cs="Times New Roman"/>
          <w:sz w:val="24"/>
          <w:szCs w:val="24"/>
        </w:rPr>
        <w:t>strength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13511B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and out-</w:t>
      </w:r>
      <w:r w:rsidR="00662462">
        <w:rPr>
          <w:rFonts w:ascii="Times New Roman" w:hAnsi="Times New Roman" w:cs="Times New Roman"/>
          <w:sz w:val="24"/>
          <w:szCs w:val="24"/>
        </w:rPr>
        <w:t>strength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13511B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for each layer.</w:t>
      </w:r>
    </w:p>
    <w:p w14:paraId="02E72CDB" w14:textId="69EB6EE3" w:rsidR="005A3A22" w:rsidRPr="005A3A22" w:rsidRDefault="005A3A22" w:rsidP="00002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D637A8" w14:textId="2EA79232" w:rsidR="00C11901" w:rsidRDefault="00C11901" w:rsidP="0000295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7DE764" w14:textId="0809D7FB" w:rsidR="00C11901" w:rsidRDefault="0013511B" w:rsidP="0000295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3AB05ABD" wp14:editId="2A65564F">
            <wp:simplePos x="0" y="0"/>
            <wp:positionH relativeFrom="margin">
              <wp:posOffset>88265</wp:posOffset>
            </wp:positionH>
            <wp:positionV relativeFrom="paragraph">
              <wp:posOffset>204470</wp:posOffset>
            </wp:positionV>
            <wp:extent cx="5640070" cy="2105660"/>
            <wp:effectExtent l="0" t="0" r="0" b="889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ntra_strength_ccdf_loglo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0070" cy="2105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AF5FAB" w14:textId="64F83249" w:rsidR="0013511B" w:rsidRDefault="0013511B" w:rsidP="00002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511B">
        <w:rPr>
          <w:rFonts w:ascii="Times New Roman" w:hAnsi="Times New Roman" w:cs="Times New Roman"/>
          <w:b/>
          <w:sz w:val="24"/>
          <w:szCs w:val="24"/>
        </w:rPr>
        <w:t>Fig. S</w:t>
      </w:r>
      <w:r w:rsidR="00662462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Complementary cumulative distribution function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intralayer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in-</w:t>
      </w:r>
      <w:r w:rsidR="00662462">
        <w:rPr>
          <w:rFonts w:ascii="Times New Roman" w:hAnsi="Times New Roman" w:cs="Times New Roman"/>
          <w:sz w:val="24"/>
          <w:szCs w:val="24"/>
        </w:rPr>
        <w:t>strength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13511B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and out-</w:t>
      </w:r>
      <w:r w:rsidR="00662462">
        <w:rPr>
          <w:rFonts w:ascii="Times New Roman" w:hAnsi="Times New Roman" w:cs="Times New Roman"/>
          <w:sz w:val="24"/>
          <w:szCs w:val="24"/>
        </w:rPr>
        <w:t>strength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13511B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for each layer.</w:t>
      </w:r>
    </w:p>
    <w:p w14:paraId="5C814789" w14:textId="77777777" w:rsidR="00C11901" w:rsidRDefault="00C11901" w:rsidP="0000295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B82A42" w14:textId="77777777" w:rsidR="00C11901" w:rsidRDefault="00C11901" w:rsidP="0000295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F16338" w14:textId="77777777" w:rsidR="00C11901" w:rsidRDefault="00C11901" w:rsidP="0000295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54FD46" w14:textId="77777777" w:rsidR="0013511B" w:rsidRDefault="0013511B" w:rsidP="0000295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9A8D599" w14:textId="77777777" w:rsidR="0013511B" w:rsidRDefault="0013511B" w:rsidP="0000295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CFAC2F5" w14:textId="77777777" w:rsidR="0013511B" w:rsidRDefault="0013511B" w:rsidP="0000295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7EFCF0A" w14:textId="77777777" w:rsidR="0013511B" w:rsidRDefault="0013511B" w:rsidP="0000295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FFB199C" w14:textId="77777777" w:rsidR="0013511B" w:rsidRDefault="0013511B" w:rsidP="0000295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87B036A" w14:textId="423611EA" w:rsidR="00C969B3" w:rsidRDefault="00C969B3" w:rsidP="0000295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0304424" w14:textId="69AAF07E" w:rsidR="00C969B3" w:rsidRDefault="00C969B3" w:rsidP="0000295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437EAF9" wp14:editId="5ADCF4DF">
            <wp:extent cx="5873750" cy="498475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1A1C4" w14:textId="023ED9A5" w:rsidR="0013511B" w:rsidRPr="00CA1537" w:rsidRDefault="0013511B" w:rsidP="0000295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19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Fig. S</w:t>
      </w:r>
      <w:r w:rsidR="006624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Spatial evolution of a shock initiated in the </w:t>
      </w:r>
      <w:r w:rsidRPr="00D54032">
        <w:rPr>
          <w:rFonts w:ascii="Times New Roman" w:hAnsi="Times New Roman" w:cs="Times New Roman"/>
          <w:color w:val="000000" w:themeColor="text1"/>
          <w:sz w:val="24"/>
          <w:szCs w:val="24"/>
        </w:rPr>
        <w:t>government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sector of New York City (</w:t>
      </w:r>
      <w:r w:rsidRPr="004614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a-d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), Chicago (</w:t>
      </w:r>
      <w:r w:rsidRPr="004614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e-h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), and Los Angeles (</w:t>
      </w:r>
      <w:proofErr w:type="spellStart"/>
      <w:r w:rsidRPr="004614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proofErr w:type="spellEnd"/>
      <w:r w:rsidRPr="004614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for </w:t>
      </w:r>
      <w:r w:rsidRPr="00D93662">
        <w:rPr>
          <w:rFonts w:ascii="Times New Roman" w:hAnsi="Times New Roman" w:cs="Times New Roman"/>
          <w:color w:val="000000" w:themeColor="text1"/>
          <w:sz w:val="24"/>
          <w:szCs w:val="24"/>
        </w:rPr>
        <w:t>Ω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=0.02. The shock is shown at the 25, 50, 75 and 100% level of propagation relative to the total number of time steps or iterations required for the shock to be completely absorbed.</w:t>
      </w:r>
    </w:p>
    <w:p w14:paraId="5D9B94EE" w14:textId="3A8DCEF4" w:rsidR="0013511B" w:rsidRDefault="0013511B" w:rsidP="0000295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8005507" w14:textId="6A6A0FA4" w:rsidR="0013511B" w:rsidRDefault="0013511B" w:rsidP="0000295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12F6DFC" w14:textId="07ADE586" w:rsidR="00C969B3" w:rsidRDefault="00C969B3" w:rsidP="0000295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5513C53" w14:textId="0D3547D0" w:rsidR="00C969B3" w:rsidRDefault="00C969B3" w:rsidP="0000295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5513DD0" wp14:editId="5599ED66">
            <wp:extent cx="5873750" cy="4984750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F51BC" w14:textId="039B3BC9" w:rsidR="0013511B" w:rsidRDefault="0013511B" w:rsidP="0000295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19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Fig. S</w:t>
      </w:r>
      <w:r w:rsidR="006624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Spatial evolution of a shock initiated in the </w:t>
      </w:r>
      <w:r w:rsidRPr="00D54032">
        <w:rPr>
          <w:rFonts w:ascii="Times New Roman" w:hAnsi="Times New Roman" w:cs="Times New Roman"/>
          <w:color w:val="000000" w:themeColor="text1"/>
          <w:sz w:val="24"/>
          <w:szCs w:val="24"/>
        </w:rPr>
        <w:t>government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sector of New York City (</w:t>
      </w:r>
      <w:r w:rsidRPr="004614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a-d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), Chicago (</w:t>
      </w:r>
      <w:r w:rsidRPr="004614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e-h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), and Los Angeles (</w:t>
      </w:r>
      <w:proofErr w:type="spellStart"/>
      <w:r w:rsidRPr="004614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proofErr w:type="spellEnd"/>
      <w:r w:rsidRPr="004614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for </w:t>
      </w:r>
      <w:r w:rsidRPr="00D93662">
        <w:rPr>
          <w:rFonts w:ascii="Times New Roman" w:hAnsi="Times New Roman" w:cs="Times New Roman"/>
          <w:color w:val="000000" w:themeColor="text1"/>
          <w:sz w:val="24"/>
          <w:szCs w:val="24"/>
        </w:rPr>
        <w:t>Ω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=0.04. The shock is shown at the 25, 50, 75 and 100% level of propagation relative to the total number of time steps or iterations required for the shock to be completely absorbed.</w:t>
      </w:r>
    </w:p>
    <w:p w14:paraId="2FB64CDC" w14:textId="37B2F74E" w:rsidR="0013511B" w:rsidRDefault="0013511B" w:rsidP="0000295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E91B53" w14:textId="2379E231" w:rsidR="00C969B3" w:rsidRDefault="00C969B3" w:rsidP="0000295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28C4A2B" w14:textId="43961659" w:rsidR="00C969B3" w:rsidRDefault="00C969B3" w:rsidP="0000295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9A07F2D" wp14:editId="3BE7B84C">
            <wp:extent cx="5873750" cy="4984750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1FC27" w14:textId="01CA2223" w:rsidR="00CE31C8" w:rsidRDefault="00C11901" w:rsidP="0000295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19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Fig. S</w:t>
      </w:r>
      <w:r w:rsidR="006624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Spatial evolution of a shock initiated in the </w:t>
      </w:r>
      <w:r w:rsidRPr="00D54032">
        <w:rPr>
          <w:rFonts w:ascii="Times New Roman" w:hAnsi="Times New Roman" w:cs="Times New Roman"/>
          <w:color w:val="000000" w:themeColor="text1"/>
          <w:sz w:val="24"/>
          <w:szCs w:val="24"/>
        </w:rPr>
        <w:t>government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sector of New York City (</w:t>
      </w:r>
      <w:r w:rsidRPr="004614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a-d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), Chicago (</w:t>
      </w:r>
      <w:r w:rsidRPr="004614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e-h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), and Los Angeles (</w:t>
      </w:r>
      <w:proofErr w:type="spellStart"/>
      <w:r w:rsidRPr="004614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proofErr w:type="spellEnd"/>
      <w:r w:rsidRPr="004614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for </w:t>
      </w:r>
      <w:r w:rsidRPr="00D93662">
        <w:rPr>
          <w:rFonts w:ascii="Times New Roman" w:hAnsi="Times New Roman" w:cs="Times New Roman"/>
          <w:color w:val="000000" w:themeColor="text1"/>
          <w:sz w:val="24"/>
          <w:szCs w:val="24"/>
        </w:rPr>
        <w:t>Ω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=0.08. The shock is shown at the 25, 50, 75 and 100% level of propagation relative to the total number of time steps or iterations required for the shock to be completely absorbed</w:t>
      </w:r>
      <w:r w:rsidR="00B72FC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A5B9464" w14:textId="02557008" w:rsidR="009C3F6A" w:rsidRPr="006E3B40" w:rsidRDefault="009C3F6A" w:rsidP="00002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E022FD" w14:textId="53E2F4E9" w:rsidR="00CE31C8" w:rsidRDefault="00CE31C8" w:rsidP="00002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0C63D4" w14:textId="5EFC7497" w:rsidR="00337246" w:rsidRDefault="008B2DE0" w:rsidP="00002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611B028" wp14:editId="30457CFF">
            <wp:extent cx="5692152" cy="2580137"/>
            <wp:effectExtent l="0" t="0" r="3810" b="0"/>
            <wp:docPr id="5" name="Picture 5" descr="A screenshot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4_alpha2%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152" cy="2580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CB3BD" w14:textId="4BBB5DD5" w:rsidR="008B2DE0" w:rsidRDefault="008B2DE0" w:rsidP="00002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EEB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662462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Complementary cumulative distribution function (</w:t>
      </w:r>
      <w:proofErr w:type="spellStart"/>
      <w:r>
        <w:rPr>
          <w:rFonts w:ascii="Times New Roman" w:hAnsi="Times New Roman" w:cs="Times New Roman"/>
          <w:sz w:val="24"/>
          <w:szCs w:val="24"/>
        </w:rPr>
        <w:t>ccdf</w:t>
      </w:r>
      <w:proofErr w:type="spellEnd"/>
      <w:r>
        <w:rPr>
          <w:rFonts w:ascii="Times New Roman" w:hAnsi="Times New Roman" w:cs="Times New Roman"/>
          <w:sz w:val="24"/>
          <w:szCs w:val="24"/>
        </w:rPr>
        <w:t>) of avalanche sizes for the 115 regions (</w:t>
      </w:r>
      <w:r w:rsidRPr="00F83F0E">
        <w:rPr>
          <w:rFonts w:ascii="Times New Roman" w:hAnsi="Times New Roman" w:cs="Times New Roman"/>
          <w:b/>
          <w:sz w:val="24"/>
          <w:szCs w:val="24"/>
        </w:rPr>
        <w:t>a</w:t>
      </w:r>
      <w:r w:rsidR="00BA72B5">
        <w:rPr>
          <w:rFonts w:ascii="Times New Roman" w:hAnsi="Times New Roman" w:cs="Times New Roman"/>
          <w:sz w:val="24"/>
          <w:szCs w:val="24"/>
        </w:rPr>
        <w:t>) and 37</w:t>
      </w:r>
      <w:r>
        <w:rPr>
          <w:rFonts w:ascii="Times New Roman" w:hAnsi="Times New Roman" w:cs="Times New Roman"/>
          <w:sz w:val="24"/>
          <w:szCs w:val="24"/>
        </w:rPr>
        <w:t xml:space="preserve"> layers (</w:t>
      </w:r>
      <w:r w:rsidRPr="00F83F0E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in our multilayer network.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ccdfs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for </w:t>
      </w:r>
      <w:r w:rsidRPr="00D93662">
        <w:rPr>
          <w:rFonts w:ascii="Times New Roman" w:hAnsi="Times New Roman" w:cs="Times New Roman"/>
          <w:sz w:val="24"/>
          <w:szCs w:val="24"/>
        </w:rPr>
        <w:t>Ω</w:t>
      </w:r>
      <w:r>
        <w:rPr>
          <w:rFonts w:ascii="Times New Roman" w:hAnsi="Times New Roman" w:cs="Times New Roman"/>
          <w:sz w:val="24"/>
          <w:szCs w:val="24"/>
        </w:rPr>
        <w:t>=0.02.</w:t>
      </w:r>
    </w:p>
    <w:p w14:paraId="3A1B154B" w14:textId="29CAE9B3" w:rsidR="008B2DE0" w:rsidRDefault="008B2DE0" w:rsidP="00002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495784" w14:textId="68743F35" w:rsidR="00D708BF" w:rsidRDefault="00BA3A73" w:rsidP="00002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28C74438" wp14:editId="79A92D43">
            <wp:simplePos x="0" y="0"/>
            <wp:positionH relativeFrom="margin">
              <wp:align>center</wp:align>
            </wp:positionH>
            <wp:positionV relativeFrom="paragraph">
              <wp:posOffset>175525</wp:posOffset>
            </wp:positionV>
            <wp:extent cx="5692152" cy="2593853"/>
            <wp:effectExtent l="0" t="0" r="3810" b="0"/>
            <wp:wrapTopAndBottom/>
            <wp:docPr id="4" name="Picture 4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4_alpha6%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152" cy="2593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CD726D" w14:textId="3A07790B" w:rsidR="008B2DE0" w:rsidRDefault="008B2DE0" w:rsidP="00002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EEB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662462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Complementary cumulative distribution function (</w:t>
      </w:r>
      <w:proofErr w:type="spellStart"/>
      <w:r>
        <w:rPr>
          <w:rFonts w:ascii="Times New Roman" w:hAnsi="Times New Roman" w:cs="Times New Roman"/>
          <w:sz w:val="24"/>
          <w:szCs w:val="24"/>
        </w:rPr>
        <w:t>ccdf</w:t>
      </w:r>
      <w:proofErr w:type="spellEnd"/>
      <w:r>
        <w:rPr>
          <w:rFonts w:ascii="Times New Roman" w:hAnsi="Times New Roman" w:cs="Times New Roman"/>
          <w:sz w:val="24"/>
          <w:szCs w:val="24"/>
        </w:rPr>
        <w:t>) of avalanche sizes for the 115 regions (</w:t>
      </w:r>
      <w:r w:rsidRPr="00F83F0E">
        <w:rPr>
          <w:rFonts w:ascii="Times New Roman" w:hAnsi="Times New Roman" w:cs="Times New Roman"/>
          <w:b/>
          <w:sz w:val="24"/>
          <w:szCs w:val="24"/>
        </w:rPr>
        <w:t>a</w:t>
      </w:r>
      <w:r w:rsidR="00BA72B5">
        <w:rPr>
          <w:rFonts w:ascii="Times New Roman" w:hAnsi="Times New Roman" w:cs="Times New Roman"/>
          <w:sz w:val="24"/>
          <w:szCs w:val="24"/>
        </w:rPr>
        <w:t>) and 37</w:t>
      </w:r>
      <w:r>
        <w:rPr>
          <w:rFonts w:ascii="Times New Roman" w:hAnsi="Times New Roman" w:cs="Times New Roman"/>
          <w:sz w:val="24"/>
          <w:szCs w:val="24"/>
        </w:rPr>
        <w:t xml:space="preserve"> layers (</w:t>
      </w:r>
      <w:r w:rsidRPr="00F83F0E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in our multilayer network.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ccdfs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for </w:t>
      </w:r>
      <w:r w:rsidRPr="00D93662">
        <w:rPr>
          <w:rFonts w:ascii="Times New Roman" w:hAnsi="Times New Roman" w:cs="Times New Roman"/>
          <w:sz w:val="24"/>
          <w:szCs w:val="24"/>
        </w:rPr>
        <w:t>Ω</w:t>
      </w:r>
      <w:r>
        <w:rPr>
          <w:rFonts w:ascii="Times New Roman" w:hAnsi="Times New Roman" w:cs="Times New Roman"/>
          <w:sz w:val="24"/>
          <w:szCs w:val="24"/>
        </w:rPr>
        <w:t>=0.06.</w:t>
      </w:r>
    </w:p>
    <w:p w14:paraId="6216A741" w14:textId="38E0ECAE" w:rsidR="00E131E3" w:rsidRDefault="00E131E3" w:rsidP="00002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0" locked="0" layoutInCell="1" allowOverlap="1" wp14:anchorId="2238047B" wp14:editId="5EED3994">
            <wp:simplePos x="0" y="0"/>
            <wp:positionH relativeFrom="margin">
              <wp:align>left</wp:align>
            </wp:positionH>
            <wp:positionV relativeFrom="paragraph">
              <wp:posOffset>10996</wp:posOffset>
            </wp:positionV>
            <wp:extent cx="5692152" cy="2601473"/>
            <wp:effectExtent l="0" t="0" r="3810" b="8890"/>
            <wp:wrapTopAndBottom/>
            <wp:docPr id="7" name="Picture 7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4_alpha8%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152" cy="2601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2DE0" w:rsidRPr="00EC6EEB"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="008B2DE0">
        <w:rPr>
          <w:rFonts w:ascii="Times New Roman" w:hAnsi="Times New Roman" w:cs="Times New Roman"/>
          <w:b/>
          <w:sz w:val="24"/>
          <w:szCs w:val="24"/>
        </w:rPr>
        <w:t>S</w:t>
      </w:r>
      <w:r w:rsidR="00662462">
        <w:rPr>
          <w:rFonts w:ascii="Times New Roman" w:hAnsi="Times New Roman" w:cs="Times New Roman"/>
          <w:b/>
          <w:sz w:val="24"/>
          <w:szCs w:val="24"/>
        </w:rPr>
        <w:t>10</w:t>
      </w:r>
      <w:r w:rsidR="008B2DE0">
        <w:rPr>
          <w:rFonts w:ascii="Times New Roman" w:hAnsi="Times New Roman" w:cs="Times New Roman"/>
          <w:sz w:val="24"/>
          <w:szCs w:val="24"/>
        </w:rPr>
        <w:t xml:space="preserve"> Complementary cumulative distribution function (</w:t>
      </w:r>
      <w:proofErr w:type="spellStart"/>
      <w:r w:rsidR="008B2DE0">
        <w:rPr>
          <w:rFonts w:ascii="Times New Roman" w:hAnsi="Times New Roman" w:cs="Times New Roman"/>
          <w:sz w:val="24"/>
          <w:szCs w:val="24"/>
        </w:rPr>
        <w:t>ccdf</w:t>
      </w:r>
      <w:proofErr w:type="spellEnd"/>
      <w:r w:rsidR="008B2DE0">
        <w:rPr>
          <w:rFonts w:ascii="Times New Roman" w:hAnsi="Times New Roman" w:cs="Times New Roman"/>
          <w:sz w:val="24"/>
          <w:szCs w:val="24"/>
        </w:rPr>
        <w:t>) of avalanche sizes for the 115 regions (</w:t>
      </w:r>
      <w:r w:rsidR="008B2DE0" w:rsidRPr="00F83F0E">
        <w:rPr>
          <w:rFonts w:ascii="Times New Roman" w:hAnsi="Times New Roman" w:cs="Times New Roman"/>
          <w:b/>
          <w:sz w:val="24"/>
          <w:szCs w:val="24"/>
        </w:rPr>
        <w:t>a</w:t>
      </w:r>
      <w:r w:rsidR="00BA72B5">
        <w:rPr>
          <w:rFonts w:ascii="Times New Roman" w:hAnsi="Times New Roman" w:cs="Times New Roman"/>
          <w:sz w:val="24"/>
          <w:szCs w:val="24"/>
        </w:rPr>
        <w:t>) and 37</w:t>
      </w:r>
      <w:r w:rsidR="008B2DE0">
        <w:rPr>
          <w:rFonts w:ascii="Times New Roman" w:hAnsi="Times New Roman" w:cs="Times New Roman"/>
          <w:sz w:val="24"/>
          <w:szCs w:val="24"/>
        </w:rPr>
        <w:t xml:space="preserve"> layers (</w:t>
      </w:r>
      <w:r w:rsidR="008B2DE0" w:rsidRPr="00F83F0E">
        <w:rPr>
          <w:rFonts w:ascii="Times New Roman" w:hAnsi="Times New Roman" w:cs="Times New Roman"/>
          <w:b/>
          <w:sz w:val="24"/>
          <w:szCs w:val="24"/>
        </w:rPr>
        <w:t>b</w:t>
      </w:r>
      <w:r w:rsidR="008B2DE0">
        <w:rPr>
          <w:rFonts w:ascii="Times New Roman" w:hAnsi="Times New Roman" w:cs="Times New Roman"/>
          <w:sz w:val="24"/>
          <w:szCs w:val="24"/>
        </w:rPr>
        <w:t xml:space="preserve">) in our multilayer network. The </w:t>
      </w:r>
      <w:proofErr w:type="spellStart"/>
      <w:r w:rsidR="008B2DE0">
        <w:rPr>
          <w:rFonts w:ascii="Times New Roman" w:hAnsi="Times New Roman" w:cs="Times New Roman"/>
          <w:sz w:val="24"/>
          <w:szCs w:val="24"/>
        </w:rPr>
        <w:t>ccdfs</w:t>
      </w:r>
      <w:proofErr w:type="spellEnd"/>
      <w:r w:rsidR="008B2DE0">
        <w:rPr>
          <w:rFonts w:ascii="Times New Roman" w:hAnsi="Times New Roman" w:cs="Times New Roman"/>
          <w:sz w:val="24"/>
          <w:szCs w:val="24"/>
        </w:rPr>
        <w:t xml:space="preserve"> are for </w:t>
      </w:r>
      <w:r w:rsidR="008B2DE0" w:rsidRPr="00D93662">
        <w:rPr>
          <w:rFonts w:ascii="Times New Roman" w:hAnsi="Times New Roman" w:cs="Times New Roman"/>
          <w:sz w:val="24"/>
          <w:szCs w:val="24"/>
        </w:rPr>
        <w:t>Ω</w:t>
      </w:r>
      <w:r w:rsidR="008B2DE0">
        <w:rPr>
          <w:rFonts w:ascii="Times New Roman" w:hAnsi="Times New Roman" w:cs="Times New Roman"/>
          <w:sz w:val="24"/>
          <w:szCs w:val="24"/>
        </w:rPr>
        <w:t>=0.08.</w:t>
      </w:r>
    </w:p>
    <w:p w14:paraId="7455EB46" w14:textId="77777777" w:rsidR="0000295D" w:rsidRDefault="0000295D" w:rsidP="00002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2B24C2" w14:textId="66CD7D89" w:rsidR="00BA3A73" w:rsidRDefault="00BA3A73" w:rsidP="00002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1EC4190F" wp14:editId="0AE86161">
            <wp:simplePos x="0" y="0"/>
            <wp:positionH relativeFrom="margin">
              <wp:align>center</wp:align>
            </wp:positionH>
            <wp:positionV relativeFrom="paragraph">
              <wp:posOffset>262504</wp:posOffset>
            </wp:positionV>
            <wp:extent cx="5692140" cy="2604135"/>
            <wp:effectExtent l="0" t="0" r="3810" b="5715"/>
            <wp:wrapTopAndBottom/>
            <wp:docPr id="9" name="Picture 9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4_alpha10%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140" cy="2604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530469" w14:textId="0CC8192A" w:rsidR="00E131E3" w:rsidRDefault="00E131E3" w:rsidP="00002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EEB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S11</w:t>
      </w:r>
      <w:r>
        <w:rPr>
          <w:rFonts w:ascii="Times New Roman" w:hAnsi="Times New Roman" w:cs="Times New Roman"/>
          <w:sz w:val="24"/>
          <w:szCs w:val="24"/>
        </w:rPr>
        <w:t xml:space="preserve"> Complementary cumulative distribution function (</w:t>
      </w:r>
      <w:proofErr w:type="spellStart"/>
      <w:r>
        <w:rPr>
          <w:rFonts w:ascii="Times New Roman" w:hAnsi="Times New Roman" w:cs="Times New Roman"/>
          <w:sz w:val="24"/>
          <w:szCs w:val="24"/>
        </w:rPr>
        <w:t>ccdf</w:t>
      </w:r>
      <w:proofErr w:type="spellEnd"/>
      <w:r>
        <w:rPr>
          <w:rFonts w:ascii="Times New Roman" w:hAnsi="Times New Roman" w:cs="Times New Roman"/>
          <w:sz w:val="24"/>
          <w:szCs w:val="24"/>
        </w:rPr>
        <w:t>) of avalanche sizes for the 115 regions (</w:t>
      </w:r>
      <w:r w:rsidRPr="00F83F0E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and 37 layers (</w:t>
      </w:r>
      <w:r w:rsidRPr="00F83F0E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in our multilayer network.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ccdfs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for </w:t>
      </w:r>
      <w:r w:rsidRPr="00D93662">
        <w:rPr>
          <w:rFonts w:ascii="Times New Roman" w:hAnsi="Times New Roman" w:cs="Times New Roman"/>
          <w:sz w:val="24"/>
          <w:szCs w:val="24"/>
        </w:rPr>
        <w:t>Ω</w:t>
      </w:r>
      <w:r>
        <w:rPr>
          <w:rFonts w:ascii="Times New Roman" w:hAnsi="Times New Roman" w:cs="Times New Roman"/>
          <w:sz w:val="24"/>
          <w:szCs w:val="24"/>
        </w:rPr>
        <w:t>=0.10.</w:t>
      </w:r>
    </w:p>
    <w:p w14:paraId="062D6F4D" w14:textId="69D60919" w:rsidR="00E131E3" w:rsidRDefault="00E131E3" w:rsidP="00002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27F8F8" w14:textId="3F8729B8" w:rsidR="00E131E3" w:rsidRDefault="00E131E3" w:rsidP="00002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5859B3" w14:textId="77777777" w:rsidR="00E131E3" w:rsidRPr="00E131E3" w:rsidRDefault="00E131E3" w:rsidP="00002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64E7CF" w14:textId="77777777" w:rsidR="00E131E3" w:rsidRPr="00E131E3" w:rsidRDefault="00E131E3" w:rsidP="00002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012E2A" w14:textId="5916C806" w:rsidR="00E131E3" w:rsidRPr="00E131E3" w:rsidRDefault="00E131E3" w:rsidP="00002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FE78E7" w14:textId="77777777" w:rsidR="00E131E3" w:rsidRPr="00E131E3" w:rsidRDefault="00E131E3" w:rsidP="00002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124B09" w14:textId="769BA176" w:rsidR="00BA3A73" w:rsidRDefault="00BA3A73" w:rsidP="00002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72576" behindDoc="0" locked="0" layoutInCell="1" allowOverlap="1" wp14:anchorId="697FF6EE" wp14:editId="7B7F295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692140" cy="2573655"/>
            <wp:effectExtent l="0" t="0" r="3810" b="0"/>
            <wp:wrapTopAndBottom/>
            <wp:docPr id="20" name="Picture 20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fig4_alpha20%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140" cy="2573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6EEB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S1</w:t>
      </w:r>
      <w:r w:rsidR="00037D3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Complementary cumulative distribution function (</w:t>
      </w:r>
      <w:proofErr w:type="spellStart"/>
      <w:r>
        <w:rPr>
          <w:rFonts w:ascii="Times New Roman" w:hAnsi="Times New Roman" w:cs="Times New Roman"/>
          <w:sz w:val="24"/>
          <w:szCs w:val="24"/>
        </w:rPr>
        <w:t>ccdf</w:t>
      </w:r>
      <w:proofErr w:type="spellEnd"/>
      <w:r>
        <w:rPr>
          <w:rFonts w:ascii="Times New Roman" w:hAnsi="Times New Roman" w:cs="Times New Roman"/>
          <w:sz w:val="24"/>
          <w:szCs w:val="24"/>
        </w:rPr>
        <w:t>) of avalanche sizes for the 115 regions (</w:t>
      </w:r>
      <w:r w:rsidRPr="00F83F0E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and 37 layers (</w:t>
      </w:r>
      <w:r w:rsidRPr="00F83F0E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in our multilayer network.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ccdfs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for </w:t>
      </w:r>
      <w:r w:rsidRPr="00D93662">
        <w:rPr>
          <w:rFonts w:ascii="Times New Roman" w:hAnsi="Times New Roman" w:cs="Times New Roman"/>
          <w:sz w:val="24"/>
          <w:szCs w:val="24"/>
        </w:rPr>
        <w:t>Ω</w:t>
      </w:r>
      <w:r>
        <w:rPr>
          <w:rFonts w:ascii="Times New Roman" w:hAnsi="Times New Roman" w:cs="Times New Roman"/>
          <w:sz w:val="24"/>
          <w:szCs w:val="24"/>
        </w:rPr>
        <w:t>=0.20.</w:t>
      </w:r>
    </w:p>
    <w:p w14:paraId="4B8E2361" w14:textId="38B595B3" w:rsidR="0000295D" w:rsidRDefault="0000295D" w:rsidP="00002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3CD19D" w14:textId="77777777" w:rsidR="0000295D" w:rsidRDefault="0000295D" w:rsidP="00002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295D"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D4410" w14:textId="77777777" w:rsidR="005B6ED7" w:rsidRDefault="005B6ED7" w:rsidP="005A3A22">
      <w:pPr>
        <w:spacing w:after="0" w:line="240" w:lineRule="auto"/>
      </w:pPr>
      <w:r>
        <w:separator/>
      </w:r>
    </w:p>
  </w:endnote>
  <w:endnote w:type="continuationSeparator" w:id="0">
    <w:p w14:paraId="34826BE7" w14:textId="77777777" w:rsidR="005B6ED7" w:rsidRDefault="005B6ED7" w:rsidP="005A3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AB1A2" w14:textId="6BA389A3" w:rsidR="00935205" w:rsidRDefault="00935205">
    <w:pPr>
      <w:pStyle w:val="Footer"/>
      <w:jc w:val="right"/>
    </w:pPr>
  </w:p>
  <w:p w14:paraId="34A321CE" w14:textId="77777777" w:rsidR="00F9150A" w:rsidRDefault="00F915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5240C3" w14:textId="77777777" w:rsidR="005B6ED7" w:rsidRDefault="005B6ED7" w:rsidP="005A3A22">
      <w:pPr>
        <w:spacing w:after="0" w:line="240" w:lineRule="auto"/>
      </w:pPr>
      <w:r>
        <w:separator/>
      </w:r>
    </w:p>
  </w:footnote>
  <w:footnote w:type="continuationSeparator" w:id="0">
    <w:p w14:paraId="351E5ADB" w14:textId="77777777" w:rsidR="005B6ED7" w:rsidRDefault="005B6ED7" w:rsidP="005A3A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2"/>
  <w:activeWritingStyle w:appName="MSWord" w:lang="es-ES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6E5"/>
    <w:rsid w:val="0000295D"/>
    <w:rsid w:val="00037D33"/>
    <w:rsid w:val="000D7BA0"/>
    <w:rsid w:val="0013511B"/>
    <w:rsid w:val="00167BA6"/>
    <w:rsid w:val="001C05D3"/>
    <w:rsid w:val="001C31CB"/>
    <w:rsid w:val="002156C2"/>
    <w:rsid w:val="00233716"/>
    <w:rsid w:val="002B199B"/>
    <w:rsid w:val="002F1667"/>
    <w:rsid w:val="002F7BC6"/>
    <w:rsid w:val="00337246"/>
    <w:rsid w:val="00373407"/>
    <w:rsid w:val="004248BC"/>
    <w:rsid w:val="004336C0"/>
    <w:rsid w:val="004947EC"/>
    <w:rsid w:val="004B6D99"/>
    <w:rsid w:val="00504AD5"/>
    <w:rsid w:val="005A3A22"/>
    <w:rsid w:val="005B6ED7"/>
    <w:rsid w:val="00662462"/>
    <w:rsid w:val="0073314D"/>
    <w:rsid w:val="007A60EE"/>
    <w:rsid w:val="008226E5"/>
    <w:rsid w:val="008B2DE0"/>
    <w:rsid w:val="00935205"/>
    <w:rsid w:val="00957F1E"/>
    <w:rsid w:val="009A5D2F"/>
    <w:rsid w:val="009C3F6A"/>
    <w:rsid w:val="00A16D18"/>
    <w:rsid w:val="00A82263"/>
    <w:rsid w:val="00B00CAB"/>
    <w:rsid w:val="00B072DE"/>
    <w:rsid w:val="00B22C61"/>
    <w:rsid w:val="00B72FC5"/>
    <w:rsid w:val="00BA3A73"/>
    <w:rsid w:val="00BA72B5"/>
    <w:rsid w:val="00C11901"/>
    <w:rsid w:val="00C25B3E"/>
    <w:rsid w:val="00C40B23"/>
    <w:rsid w:val="00C57C1F"/>
    <w:rsid w:val="00C969B3"/>
    <w:rsid w:val="00CA0091"/>
    <w:rsid w:val="00CE31C8"/>
    <w:rsid w:val="00D62C0C"/>
    <w:rsid w:val="00D708BF"/>
    <w:rsid w:val="00DA23EE"/>
    <w:rsid w:val="00E131E3"/>
    <w:rsid w:val="00E36382"/>
    <w:rsid w:val="00E965A9"/>
    <w:rsid w:val="00ED6561"/>
    <w:rsid w:val="00EF4EF4"/>
    <w:rsid w:val="00EF5E90"/>
    <w:rsid w:val="00F9150A"/>
    <w:rsid w:val="00FB2333"/>
    <w:rsid w:val="00FF20EF"/>
    <w:rsid w:val="00FF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88F71"/>
  <w15:chartTrackingRefBased/>
  <w15:docId w15:val="{0268FB82-BD3B-4C3D-B232-8D0F8C263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26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6E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2D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2D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2DE0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A3A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A22"/>
  </w:style>
  <w:style w:type="paragraph" w:styleId="Footer">
    <w:name w:val="footer"/>
    <w:basedOn w:val="Normal"/>
    <w:link w:val="FooterChar"/>
    <w:uiPriority w:val="99"/>
    <w:unhideWhenUsed/>
    <w:rsid w:val="005A3A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A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8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Gomez Sanchez, Michael Josue</dc:creator>
  <cp:keywords/>
  <dc:description/>
  <cp:lastModifiedBy>Alfonso Mejia</cp:lastModifiedBy>
  <cp:revision>3</cp:revision>
  <dcterms:created xsi:type="dcterms:W3CDTF">2020-08-16T03:39:00Z</dcterms:created>
  <dcterms:modified xsi:type="dcterms:W3CDTF">2020-08-17T19:11:00Z</dcterms:modified>
</cp:coreProperties>
</file>