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473" w:rsidRPr="007C4876" w:rsidRDefault="00810473" w:rsidP="00810473">
      <w:pPr>
        <w:spacing w:line="360" w:lineRule="auto"/>
        <w:rPr>
          <w:b/>
        </w:rPr>
      </w:pPr>
      <w:r w:rsidRPr="007C4876">
        <w:rPr>
          <w:b/>
        </w:rPr>
        <w:t>Supplementary material</w:t>
      </w:r>
    </w:p>
    <w:p w:rsidR="00810473" w:rsidRPr="007C4876" w:rsidRDefault="00810473" w:rsidP="00810473">
      <w:pPr>
        <w:spacing w:line="360" w:lineRule="auto"/>
      </w:pPr>
    </w:p>
    <w:p w:rsidR="00810473" w:rsidRPr="007C4876" w:rsidRDefault="00810473" w:rsidP="00810473">
      <w:pPr>
        <w:spacing w:line="360" w:lineRule="auto"/>
        <w:jc w:val="both"/>
        <w:outlineLvl w:val="0"/>
        <w:rPr>
          <w:color w:val="000000"/>
          <w:kern w:val="2"/>
        </w:rPr>
      </w:pPr>
      <w:r w:rsidRPr="007C4876">
        <w:rPr>
          <w:color w:val="000000"/>
          <w:kern w:val="2"/>
        </w:rPr>
        <w:t>Supplementary Fig. 1</w:t>
      </w:r>
    </w:p>
    <w:p w:rsidR="00810473" w:rsidRPr="007C4876" w:rsidRDefault="00810473" w:rsidP="00810473">
      <w:pPr>
        <w:spacing w:line="360" w:lineRule="auto"/>
        <w:jc w:val="both"/>
        <w:rPr>
          <w:color w:val="000000"/>
          <w:kern w:val="2"/>
        </w:rPr>
      </w:pPr>
      <w:r w:rsidRPr="007C4876">
        <w:rPr>
          <w:color w:val="000000"/>
          <w:kern w:val="2"/>
        </w:rPr>
        <w:t xml:space="preserve">Detection of </w:t>
      </w:r>
      <w:proofErr w:type="spellStart"/>
      <w:r w:rsidRPr="007C4876">
        <w:rPr>
          <w:color w:val="000000"/>
          <w:kern w:val="2"/>
        </w:rPr>
        <w:t>AHLs</w:t>
      </w:r>
      <w:proofErr w:type="spellEnd"/>
      <w:r w:rsidRPr="007C4876">
        <w:rPr>
          <w:color w:val="000000"/>
          <w:kern w:val="2"/>
        </w:rPr>
        <w:t xml:space="preserve"> with the bacterial reporter strain </w:t>
      </w:r>
      <w:r w:rsidRPr="007C4876">
        <w:rPr>
          <w:i/>
          <w:iCs/>
          <w:color w:val="000000"/>
          <w:kern w:val="2"/>
        </w:rPr>
        <w:t>E</w:t>
      </w:r>
      <w:r>
        <w:rPr>
          <w:i/>
          <w:iCs/>
          <w:color w:val="000000"/>
          <w:kern w:val="2"/>
        </w:rPr>
        <w:t>.</w:t>
      </w:r>
      <w:r w:rsidRPr="007C4876">
        <w:rPr>
          <w:i/>
          <w:iCs/>
          <w:color w:val="000000"/>
          <w:kern w:val="2"/>
        </w:rPr>
        <w:t xml:space="preserve"> coli </w:t>
      </w:r>
      <w:proofErr w:type="spellStart"/>
      <w:r w:rsidRPr="007C4876">
        <w:rPr>
          <w:color w:val="000000"/>
          <w:kern w:val="2"/>
        </w:rPr>
        <w:t>MT102</w:t>
      </w:r>
      <w:proofErr w:type="spellEnd"/>
      <w:r w:rsidRPr="007C4876">
        <w:rPr>
          <w:rFonts w:eastAsia="+mn-ea"/>
          <w:color w:val="000000"/>
          <w:kern w:val="2"/>
        </w:rPr>
        <w:t>.</w:t>
      </w:r>
      <w:r w:rsidRPr="007C4876">
        <w:rPr>
          <w:iCs/>
          <w:color w:val="000000"/>
          <w:kern w:val="2"/>
        </w:rPr>
        <w:t xml:space="preserve"> The</w:t>
      </w:r>
      <w:r w:rsidRPr="007C4876">
        <w:rPr>
          <w:color w:val="000000"/>
          <w:kern w:val="2"/>
        </w:rPr>
        <w:t xml:space="preserve"> biosensor strain contains the gene encoding the green fluorescence protein (</w:t>
      </w:r>
      <w:proofErr w:type="spellStart"/>
      <w:r w:rsidRPr="007C4876">
        <w:rPr>
          <w:color w:val="000000"/>
          <w:kern w:val="2"/>
        </w:rPr>
        <w:t>GFP</w:t>
      </w:r>
      <w:proofErr w:type="spellEnd"/>
      <w:r w:rsidRPr="007C4876">
        <w:rPr>
          <w:color w:val="000000"/>
          <w:kern w:val="2"/>
        </w:rPr>
        <w:t xml:space="preserve">) linked to the </w:t>
      </w:r>
      <w:proofErr w:type="spellStart"/>
      <w:r w:rsidRPr="007C4876">
        <w:rPr>
          <w:color w:val="000000"/>
          <w:kern w:val="2"/>
        </w:rPr>
        <w:t>AHL</w:t>
      </w:r>
      <w:proofErr w:type="spellEnd"/>
      <w:r w:rsidRPr="007C4876">
        <w:rPr>
          <w:color w:val="000000"/>
          <w:kern w:val="2"/>
        </w:rPr>
        <w:t xml:space="preserve">-sensitive LUX-R promoter. </w:t>
      </w:r>
      <w:r w:rsidRPr="007C4876">
        <w:rPr>
          <w:b/>
          <w:color w:val="000000"/>
          <w:kern w:val="2"/>
        </w:rPr>
        <w:t>A-E</w:t>
      </w:r>
      <w:r w:rsidRPr="007C4876">
        <w:rPr>
          <w:color w:val="000000"/>
          <w:kern w:val="2"/>
        </w:rPr>
        <w:t xml:space="preserve">, Sterile extracts (1, 5, 10, 25 and 50 µl) from </w:t>
      </w:r>
      <w:proofErr w:type="spellStart"/>
      <w:r w:rsidRPr="007C4876">
        <w:rPr>
          <w:i/>
          <w:color w:val="000000"/>
          <w:kern w:val="2"/>
        </w:rPr>
        <w:t>Rr</w:t>
      </w:r>
      <w:r w:rsidRPr="007C4876">
        <w:rPr>
          <w:color w:val="000000"/>
          <w:kern w:val="2"/>
        </w:rPr>
        <w:t>F4</w:t>
      </w:r>
      <w:proofErr w:type="spellEnd"/>
      <w:r w:rsidRPr="007C4876">
        <w:rPr>
          <w:color w:val="000000"/>
          <w:kern w:val="2"/>
        </w:rPr>
        <w:t xml:space="preserve"> cultures added to a bacterial lawn of the biosensor strain induced a concentration-dependent </w:t>
      </w:r>
      <w:proofErr w:type="spellStart"/>
      <w:r w:rsidRPr="007C4876">
        <w:rPr>
          <w:color w:val="000000"/>
          <w:kern w:val="2"/>
        </w:rPr>
        <w:t>GFP</w:t>
      </w:r>
      <w:proofErr w:type="spellEnd"/>
      <w:r w:rsidRPr="007C4876">
        <w:rPr>
          <w:color w:val="000000"/>
          <w:kern w:val="2"/>
        </w:rPr>
        <w:t xml:space="preserve"> signal comparable to the treatment with 3-oxo-</w:t>
      </w:r>
      <w:proofErr w:type="spellStart"/>
      <w:r w:rsidRPr="007C4876">
        <w:rPr>
          <w:color w:val="000000"/>
          <w:kern w:val="2"/>
        </w:rPr>
        <w:t>C14</w:t>
      </w:r>
      <w:proofErr w:type="spellEnd"/>
      <w:r w:rsidRPr="007C4876">
        <w:rPr>
          <w:color w:val="000000"/>
          <w:kern w:val="2"/>
        </w:rPr>
        <w:t>-</w:t>
      </w:r>
      <w:proofErr w:type="spellStart"/>
      <w:r w:rsidRPr="007C4876">
        <w:rPr>
          <w:color w:val="000000"/>
          <w:kern w:val="2"/>
        </w:rPr>
        <w:t>HSL</w:t>
      </w:r>
      <w:proofErr w:type="spellEnd"/>
      <w:r w:rsidRPr="007C4876">
        <w:rPr>
          <w:color w:val="000000"/>
          <w:kern w:val="2"/>
        </w:rPr>
        <w:t xml:space="preserve"> (1.2 µM and 6 µM) used as positive </w:t>
      </w:r>
      <w:proofErr w:type="spellStart"/>
      <w:r w:rsidRPr="007C4876">
        <w:rPr>
          <w:color w:val="000000"/>
          <w:kern w:val="2"/>
        </w:rPr>
        <w:t>AHL</w:t>
      </w:r>
      <w:proofErr w:type="spellEnd"/>
      <w:r w:rsidRPr="007C4876">
        <w:rPr>
          <w:color w:val="000000"/>
          <w:kern w:val="2"/>
        </w:rPr>
        <w:t xml:space="preserve"> control (</w:t>
      </w:r>
      <w:r w:rsidRPr="007C4876">
        <w:rPr>
          <w:b/>
          <w:color w:val="000000"/>
          <w:kern w:val="2"/>
        </w:rPr>
        <w:t>F</w:t>
      </w:r>
      <w:r w:rsidRPr="007C4876">
        <w:rPr>
          <w:color w:val="000000"/>
          <w:kern w:val="2"/>
        </w:rPr>
        <w:t>,</w:t>
      </w:r>
      <w:r w:rsidRPr="007C4876">
        <w:rPr>
          <w:b/>
          <w:color w:val="000000"/>
          <w:kern w:val="2"/>
        </w:rPr>
        <w:t xml:space="preserve"> G</w:t>
      </w:r>
      <w:r w:rsidRPr="007C4876">
        <w:rPr>
          <w:color w:val="000000"/>
          <w:kern w:val="2"/>
        </w:rPr>
        <w:t xml:space="preserve">), while acetone, used as </w:t>
      </w:r>
      <w:proofErr w:type="spellStart"/>
      <w:r w:rsidRPr="007C4876">
        <w:rPr>
          <w:color w:val="000000"/>
          <w:kern w:val="2"/>
        </w:rPr>
        <w:t>AHL</w:t>
      </w:r>
      <w:proofErr w:type="spellEnd"/>
      <w:r w:rsidRPr="007C4876">
        <w:rPr>
          <w:color w:val="000000"/>
          <w:kern w:val="2"/>
        </w:rPr>
        <w:t xml:space="preserve"> solvent in all experiments, had no effect (</w:t>
      </w:r>
      <w:r w:rsidRPr="007C4876">
        <w:rPr>
          <w:b/>
          <w:color w:val="000000"/>
          <w:kern w:val="2"/>
        </w:rPr>
        <w:t>H</w:t>
      </w:r>
      <w:r w:rsidRPr="007C4876">
        <w:rPr>
          <w:color w:val="000000"/>
          <w:kern w:val="2"/>
        </w:rPr>
        <w:t>).</w:t>
      </w:r>
    </w:p>
    <w:p w:rsidR="00810473" w:rsidRPr="007C4876" w:rsidRDefault="00810473" w:rsidP="00810473">
      <w:pPr>
        <w:spacing w:line="360" w:lineRule="auto"/>
        <w:jc w:val="both"/>
        <w:rPr>
          <w:color w:val="000000"/>
          <w:kern w:val="2"/>
        </w:rPr>
      </w:pPr>
    </w:p>
    <w:p w:rsidR="00810473" w:rsidRPr="007C4876" w:rsidRDefault="00810473" w:rsidP="00810473">
      <w:pPr>
        <w:spacing w:line="360" w:lineRule="auto"/>
        <w:jc w:val="both"/>
        <w:outlineLvl w:val="0"/>
        <w:rPr>
          <w:color w:val="000000"/>
          <w:kern w:val="2"/>
        </w:rPr>
      </w:pPr>
      <w:r w:rsidRPr="007C4876">
        <w:rPr>
          <w:color w:val="000000"/>
          <w:kern w:val="2"/>
        </w:rPr>
        <w:t>Supplementary Fig. 2</w:t>
      </w:r>
    </w:p>
    <w:p w:rsidR="00810473" w:rsidRPr="007C4876" w:rsidRDefault="00810473" w:rsidP="00810473">
      <w:pPr>
        <w:widowControl w:val="0"/>
        <w:suppressAutoHyphens/>
        <w:spacing w:line="360" w:lineRule="auto"/>
        <w:jc w:val="both"/>
        <w:rPr>
          <w:color w:val="000000"/>
        </w:rPr>
      </w:pPr>
      <w:proofErr w:type="spellStart"/>
      <w:r w:rsidRPr="007C4876">
        <w:rPr>
          <w:rFonts w:eastAsia="SimSun"/>
          <w:i/>
          <w:iCs/>
          <w:kern w:val="2"/>
          <w:lang w:eastAsia="zh-CN"/>
        </w:rPr>
        <w:t>Rr</w:t>
      </w:r>
      <w:r w:rsidRPr="007C4876">
        <w:rPr>
          <w:rFonts w:eastAsia="SimSun"/>
          <w:kern w:val="2"/>
          <w:lang w:eastAsia="zh-CN"/>
        </w:rPr>
        <w:t>F4</w:t>
      </w:r>
      <w:proofErr w:type="spellEnd"/>
      <w:r w:rsidRPr="007C4876">
        <w:rPr>
          <w:rFonts w:eastAsia="SimSun"/>
          <w:kern w:val="2"/>
          <w:lang w:eastAsia="zh-CN"/>
        </w:rPr>
        <w:t xml:space="preserve"> induces shoot growth in wheat plants grown in a soil-sand (3:1) mixture, while the </w:t>
      </w:r>
      <w:proofErr w:type="spellStart"/>
      <w:r w:rsidRPr="007C4876">
        <w:rPr>
          <w:rFonts w:eastAsia="SimSun"/>
          <w:kern w:val="2"/>
          <w:lang w:eastAsia="zh-CN"/>
        </w:rPr>
        <w:t>AHL</w:t>
      </w:r>
      <w:proofErr w:type="spellEnd"/>
      <w:r w:rsidRPr="007C4876">
        <w:rPr>
          <w:rFonts w:eastAsia="SimSun"/>
          <w:kern w:val="2"/>
          <w:lang w:eastAsia="zh-CN"/>
        </w:rPr>
        <w:t xml:space="preserve">-depleted </w:t>
      </w:r>
      <w:proofErr w:type="spellStart"/>
      <w:r w:rsidRPr="007C4876">
        <w:rPr>
          <w:rFonts w:eastAsia="SimSun"/>
          <w:kern w:val="2"/>
          <w:lang w:eastAsia="zh-CN"/>
        </w:rPr>
        <w:t>transconjugant</w:t>
      </w:r>
      <w:proofErr w:type="spellEnd"/>
      <w:r w:rsidRPr="007C4876">
        <w:rPr>
          <w:rFonts w:eastAsia="SimSun"/>
          <w:kern w:val="2"/>
          <w:lang w:eastAsia="zh-CN"/>
        </w:rPr>
        <w:t xml:space="preserve"> </w:t>
      </w:r>
      <w:proofErr w:type="spellStart"/>
      <w:r w:rsidRPr="007C4876">
        <w:rPr>
          <w:bCs/>
          <w:i/>
          <w:iCs/>
          <w:color w:val="000000"/>
        </w:rPr>
        <w:t>Rr</w:t>
      </w:r>
      <w:r w:rsidRPr="007C4876">
        <w:rPr>
          <w:bCs/>
          <w:color w:val="000000"/>
        </w:rPr>
        <w:t>F4NM13</w:t>
      </w:r>
      <w:proofErr w:type="spellEnd"/>
      <w:r w:rsidRPr="007C4876">
        <w:rPr>
          <w:bCs/>
          <w:color w:val="000000"/>
        </w:rPr>
        <w:t xml:space="preserve"> was partially compromised in growth promotion. Control: mock treatment with 10 mM </w:t>
      </w:r>
      <w:proofErr w:type="spellStart"/>
      <w:r w:rsidRPr="007C4876">
        <w:rPr>
          <w:bCs/>
          <w:color w:val="000000"/>
        </w:rPr>
        <w:t>MgSO4</w:t>
      </w:r>
      <w:proofErr w:type="spellEnd"/>
      <w:r w:rsidRPr="007C4876">
        <w:rPr>
          <w:bCs/>
          <w:color w:val="000000"/>
        </w:rPr>
        <w:t xml:space="preserve"> x </w:t>
      </w:r>
      <w:proofErr w:type="spellStart"/>
      <w:r w:rsidRPr="007C4876">
        <w:rPr>
          <w:bCs/>
          <w:color w:val="000000"/>
        </w:rPr>
        <w:t>7H</w:t>
      </w:r>
      <w:r w:rsidRPr="007C4876">
        <w:rPr>
          <w:bCs/>
          <w:color w:val="000000"/>
          <w:vertAlign w:val="subscript"/>
        </w:rPr>
        <w:t>2</w:t>
      </w:r>
      <w:r w:rsidRPr="007C4876">
        <w:rPr>
          <w:bCs/>
          <w:color w:val="000000"/>
        </w:rPr>
        <w:t>O</w:t>
      </w:r>
      <w:proofErr w:type="spellEnd"/>
      <w:r w:rsidRPr="007C4876">
        <w:rPr>
          <w:bCs/>
          <w:color w:val="000000"/>
        </w:rPr>
        <w:t xml:space="preserve">. </w:t>
      </w:r>
      <w:r w:rsidRPr="007C4876">
        <w:rPr>
          <w:rFonts w:eastAsia="SimSun"/>
          <w:kern w:val="2"/>
          <w:lang w:eastAsia="zh-CN"/>
        </w:rPr>
        <w:t xml:space="preserve">Bars show means from three independent biological experiments with error bars indicating SE. </w:t>
      </w:r>
      <w:r w:rsidRPr="007C4876">
        <w:rPr>
          <w:color w:val="000000"/>
        </w:rPr>
        <w:t xml:space="preserve">Different letters on the top of the bars indicate statistically significant differences tested by one-way analysis of variance performed with the </w:t>
      </w:r>
      <w:proofErr w:type="spellStart"/>
      <w:r w:rsidRPr="007C4876">
        <w:rPr>
          <w:color w:val="000000"/>
        </w:rPr>
        <w:t>Tukey</w:t>
      </w:r>
      <w:proofErr w:type="spellEnd"/>
      <w:r w:rsidRPr="007C4876">
        <w:rPr>
          <w:color w:val="000000"/>
        </w:rPr>
        <w:t xml:space="preserve"> test (P&lt;0.05).</w:t>
      </w:r>
    </w:p>
    <w:p w:rsidR="00810473" w:rsidRPr="007C4876" w:rsidRDefault="00810473" w:rsidP="00810473">
      <w:pPr>
        <w:widowControl w:val="0"/>
        <w:suppressAutoHyphens/>
        <w:spacing w:line="360" w:lineRule="auto"/>
        <w:jc w:val="both"/>
        <w:rPr>
          <w:color w:val="000000"/>
        </w:rPr>
      </w:pPr>
    </w:p>
    <w:p w:rsidR="00810473" w:rsidRPr="007C4876" w:rsidRDefault="00810473" w:rsidP="00810473">
      <w:pPr>
        <w:spacing w:line="360" w:lineRule="auto"/>
        <w:jc w:val="both"/>
        <w:outlineLvl w:val="0"/>
        <w:rPr>
          <w:color w:val="000000"/>
          <w:kern w:val="2"/>
        </w:rPr>
      </w:pPr>
      <w:r w:rsidRPr="007C4876">
        <w:rPr>
          <w:color w:val="000000"/>
          <w:kern w:val="2"/>
        </w:rPr>
        <w:t>Supplementary Fig. 3</w:t>
      </w:r>
    </w:p>
    <w:p w:rsidR="00810473" w:rsidRPr="007C4876" w:rsidRDefault="00810473" w:rsidP="00810473">
      <w:pPr>
        <w:spacing w:line="360" w:lineRule="auto"/>
        <w:jc w:val="both"/>
        <w:rPr>
          <w:rFonts w:eastAsia="+mn-ea"/>
          <w:color w:val="000000"/>
          <w:kern w:val="2"/>
        </w:rPr>
      </w:pPr>
      <w:r w:rsidRPr="007C4876">
        <w:t xml:space="preserve">Expression of </w:t>
      </w:r>
      <w:proofErr w:type="spellStart"/>
      <w:r w:rsidRPr="007C4876">
        <w:t>jasmonate</w:t>
      </w:r>
      <w:proofErr w:type="spellEnd"/>
      <w:r w:rsidRPr="007C4876">
        <w:t>-related genes upon inoculation of wheat roots with</w:t>
      </w:r>
      <w:r w:rsidRPr="007C4876">
        <w:rPr>
          <w:i/>
          <w:iCs/>
        </w:rPr>
        <w:t xml:space="preserve"> </w:t>
      </w:r>
      <w:proofErr w:type="spellStart"/>
      <w:r w:rsidRPr="007C4876">
        <w:rPr>
          <w:i/>
          <w:iCs/>
        </w:rPr>
        <w:t>Rr</w:t>
      </w:r>
      <w:r w:rsidRPr="007C4876">
        <w:t>F4</w:t>
      </w:r>
      <w:proofErr w:type="spellEnd"/>
      <w:r w:rsidRPr="007C4876">
        <w:t xml:space="preserve"> and </w:t>
      </w:r>
      <w:proofErr w:type="spellStart"/>
      <w:r w:rsidRPr="007C4876">
        <w:rPr>
          <w:i/>
          <w:iCs/>
        </w:rPr>
        <w:t>Rr</w:t>
      </w:r>
      <w:r w:rsidRPr="007C4876">
        <w:t>F4NM13</w:t>
      </w:r>
      <w:proofErr w:type="spellEnd"/>
      <w:r w:rsidRPr="007C4876">
        <w:t>. Roots of three-day-old cv. Bobwhite seedlings were dip-inoculated with a bacterial suspension (</w:t>
      </w:r>
      <w:proofErr w:type="spellStart"/>
      <w:r w:rsidRPr="007C4876">
        <w:t>OD</w:t>
      </w:r>
      <w:r w:rsidRPr="007C4876">
        <w:rPr>
          <w:vertAlign w:val="subscript"/>
        </w:rPr>
        <w:t>600</w:t>
      </w:r>
      <w:proofErr w:type="spellEnd"/>
      <w:r w:rsidRPr="007C4876">
        <w:t xml:space="preserve"> = 1.4). Control seedlings were dipped into 10 mM </w:t>
      </w:r>
      <w:proofErr w:type="spellStart"/>
      <w:r w:rsidRPr="007C4876">
        <w:t>MgSO4</w:t>
      </w:r>
      <w:proofErr w:type="spellEnd"/>
      <w:r w:rsidRPr="007C4876">
        <w:t xml:space="preserve"> x </w:t>
      </w:r>
      <w:proofErr w:type="spellStart"/>
      <w:r w:rsidRPr="007C4876">
        <w:t>7H</w:t>
      </w:r>
      <w:r w:rsidRPr="007C4876">
        <w:rPr>
          <w:vertAlign w:val="subscript"/>
        </w:rPr>
        <w:t>2</w:t>
      </w:r>
      <w:r w:rsidRPr="007C4876">
        <w:t>O</w:t>
      </w:r>
      <w:proofErr w:type="spellEnd"/>
      <w:r w:rsidRPr="007C4876">
        <w:t xml:space="preserve">. Expression levels of </w:t>
      </w:r>
      <w:proofErr w:type="spellStart"/>
      <w:r w:rsidRPr="007C4876">
        <w:rPr>
          <w:i/>
          <w:iCs/>
          <w:kern w:val="2"/>
        </w:rPr>
        <w:t>Allene</w:t>
      </w:r>
      <w:proofErr w:type="spellEnd"/>
      <w:r w:rsidRPr="007C4876">
        <w:rPr>
          <w:i/>
          <w:iCs/>
          <w:kern w:val="2"/>
        </w:rPr>
        <w:t xml:space="preserve"> oxide </w:t>
      </w:r>
      <w:proofErr w:type="spellStart"/>
      <w:r w:rsidRPr="007C4876">
        <w:rPr>
          <w:i/>
          <w:iCs/>
          <w:kern w:val="2"/>
        </w:rPr>
        <w:t>cyclase1</w:t>
      </w:r>
      <w:proofErr w:type="spellEnd"/>
      <w:r w:rsidRPr="007C4876">
        <w:rPr>
          <w:i/>
          <w:iCs/>
          <w:kern w:val="2"/>
        </w:rPr>
        <w:t xml:space="preserve"> </w:t>
      </w:r>
      <w:r w:rsidRPr="007C4876">
        <w:rPr>
          <w:iCs/>
          <w:kern w:val="2"/>
        </w:rPr>
        <w:t>(</w:t>
      </w:r>
      <w:proofErr w:type="spellStart"/>
      <w:r w:rsidRPr="007C4876">
        <w:rPr>
          <w:i/>
          <w:iCs/>
        </w:rPr>
        <w:t>AOC1</w:t>
      </w:r>
      <w:proofErr w:type="spellEnd"/>
      <w:r w:rsidRPr="007C4876">
        <w:rPr>
          <w:i/>
          <w:iCs/>
        </w:rPr>
        <w:t xml:space="preserve">, </w:t>
      </w:r>
      <w:r w:rsidRPr="007C4876">
        <w:rPr>
          <w:b/>
        </w:rPr>
        <w:t>A</w:t>
      </w:r>
      <w:r w:rsidRPr="007C4876">
        <w:t xml:space="preserve">), </w:t>
      </w:r>
      <w:r w:rsidRPr="007C4876">
        <w:rPr>
          <w:i/>
          <w:iCs/>
        </w:rPr>
        <w:t xml:space="preserve">Plant </w:t>
      </w:r>
      <w:proofErr w:type="spellStart"/>
      <w:r w:rsidRPr="007C4876">
        <w:rPr>
          <w:i/>
          <w:iCs/>
        </w:rPr>
        <w:t>defensin</w:t>
      </w:r>
      <w:proofErr w:type="spellEnd"/>
      <w:r w:rsidRPr="007C4876">
        <w:rPr>
          <w:i/>
          <w:iCs/>
        </w:rPr>
        <w:t xml:space="preserve"> 1.2 (</w:t>
      </w:r>
      <w:proofErr w:type="spellStart"/>
      <w:r w:rsidRPr="007C4876">
        <w:rPr>
          <w:i/>
          <w:iCs/>
        </w:rPr>
        <w:t>PDF1.2</w:t>
      </w:r>
      <w:proofErr w:type="spellEnd"/>
      <w:r w:rsidRPr="007C4876">
        <w:t xml:space="preserve">, </w:t>
      </w:r>
      <w:r w:rsidRPr="007C4876">
        <w:rPr>
          <w:b/>
        </w:rPr>
        <w:t>B</w:t>
      </w:r>
      <w:r w:rsidRPr="007C4876">
        <w:t xml:space="preserve">) and </w:t>
      </w:r>
      <w:r w:rsidRPr="007C4876">
        <w:rPr>
          <w:i/>
          <w:iCs/>
        </w:rPr>
        <w:t xml:space="preserve">Ethylene receptor </w:t>
      </w:r>
      <w:proofErr w:type="spellStart"/>
      <w:r w:rsidRPr="007C4876">
        <w:rPr>
          <w:i/>
          <w:iCs/>
        </w:rPr>
        <w:t>factor1</w:t>
      </w:r>
      <w:proofErr w:type="spellEnd"/>
      <w:r w:rsidRPr="007C4876">
        <w:t xml:space="preserve"> (</w:t>
      </w:r>
      <w:proofErr w:type="spellStart"/>
      <w:r w:rsidRPr="007C4876">
        <w:rPr>
          <w:i/>
          <w:iCs/>
        </w:rPr>
        <w:t>ERF</w:t>
      </w:r>
      <w:r w:rsidRPr="007C4876">
        <w:rPr>
          <w:i/>
        </w:rPr>
        <w:t>1</w:t>
      </w:r>
      <w:proofErr w:type="spellEnd"/>
      <w:r w:rsidRPr="007C4876">
        <w:t>,</w:t>
      </w:r>
      <w:r w:rsidRPr="007C4876">
        <w:rPr>
          <w:i/>
        </w:rPr>
        <w:t xml:space="preserve"> </w:t>
      </w:r>
      <w:r w:rsidRPr="007C4876">
        <w:rPr>
          <w:b/>
        </w:rPr>
        <w:t>C</w:t>
      </w:r>
      <w:r w:rsidRPr="007C4876">
        <w:t xml:space="preserve">), were measured in roots by </w:t>
      </w:r>
      <w:proofErr w:type="spellStart"/>
      <w:r w:rsidRPr="007C4876">
        <w:t>qRT</w:t>
      </w:r>
      <w:proofErr w:type="spellEnd"/>
      <w:r w:rsidRPr="007C4876">
        <w:t xml:space="preserve">-PCR at 3 and 7 dpi. Values are displayed relative to the expression of wheat </w:t>
      </w:r>
      <w:r w:rsidRPr="007C4876">
        <w:rPr>
          <w:i/>
        </w:rPr>
        <w:t>alpha-t</w:t>
      </w:r>
      <w:r w:rsidRPr="007C4876">
        <w:rPr>
          <w:i/>
          <w:iCs/>
        </w:rPr>
        <w:t xml:space="preserve">ubulin </w:t>
      </w:r>
      <w:r w:rsidRPr="007C4876">
        <w:t xml:space="preserve">at the respective 3 dpi time point (set to 1). Mean values and standard error (SE) of three independent biological experiments are given. Different letters on the top of the bars indicate statistically significant differences tested by one-way analysis of variance performed with the </w:t>
      </w:r>
      <w:proofErr w:type="spellStart"/>
      <w:r w:rsidRPr="007C4876">
        <w:t>Tukey</w:t>
      </w:r>
      <w:proofErr w:type="spellEnd"/>
      <w:r w:rsidRPr="007C4876">
        <w:t xml:space="preserve"> test (P&lt;0.05).</w:t>
      </w:r>
      <w:r w:rsidRPr="007C4876">
        <w:rPr>
          <w:rFonts w:eastAsia="+mn-ea"/>
          <w:color w:val="000000"/>
          <w:kern w:val="2"/>
        </w:rPr>
        <w:t xml:space="preserve"> </w:t>
      </w:r>
    </w:p>
    <w:p w:rsidR="00810473" w:rsidRPr="007C4876" w:rsidRDefault="00810473" w:rsidP="00810473">
      <w:pPr>
        <w:spacing w:line="360" w:lineRule="auto"/>
        <w:jc w:val="both"/>
        <w:outlineLvl w:val="0"/>
        <w:rPr>
          <w:b/>
          <w:bCs/>
          <w:i/>
          <w:iCs/>
        </w:rPr>
      </w:pPr>
    </w:p>
    <w:p w:rsidR="00810473" w:rsidRPr="007C4876" w:rsidRDefault="00810473" w:rsidP="00810473">
      <w:pPr>
        <w:widowControl w:val="0"/>
        <w:suppressAutoHyphens/>
        <w:spacing w:line="360" w:lineRule="auto"/>
        <w:jc w:val="both"/>
        <w:rPr>
          <w:color w:val="000000"/>
        </w:rPr>
      </w:pPr>
    </w:p>
    <w:p w:rsidR="00810473" w:rsidRPr="007C4876" w:rsidRDefault="00810473" w:rsidP="00810473">
      <w:pPr>
        <w:widowControl w:val="0"/>
        <w:suppressAutoHyphens/>
        <w:spacing w:line="360" w:lineRule="auto"/>
        <w:jc w:val="both"/>
        <w:rPr>
          <w:color w:val="000000"/>
        </w:rPr>
      </w:pPr>
    </w:p>
    <w:p w:rsidR="00810473" w:rsidRPr="007C4876" w:rsidRDefault="00810473" w:rsidP="00810473">
      <w:pPr>
        <w:spacing w:line="360" w:lineRule="auto"/>
        <w:jc w:val="both"/>
        <w:outlineLvl w:val="0"/>
        <w:rPr>
          <w:color w:val="000000"/>
          <w:kern w:val="2"/>
        </w:rPr>
      </w:pPr>
      <w:r w:rsidRPr="007C4876">
        <w:rPr>
          <w:color w:val="000000"/>
          <w:kern w:val="2"/>
        </w:rPr>
        <w:t xml:space="preserve"> </w:t>
      </w:r>
    </w:p>
    <w:p w:rsidR="00810473" w:rsidRPr="007C4876" w:rsidRDefault="00810473" w:rsidP="00810473">
      <w:pPr>
        <w:spacing w:line="360" w:lineRule="auto"/>
        <w:jc w:val="both"/>
        <w:outlineLvl w:val="0"/>
        <w:rPr>
          <w:rFonts w:ascii="Arial" w:hAnsi="Arial" w:cs="Arial"/>
          <w:color w:val="000000"/>
          <w:kern w:val="2"/>
        </w:rPr>
      </w:pPr>
      <w:r w:rsidRPr="007C4876">
        <w:rPr>
          <w:rFonts w:ascii="Arial" w:hAnsi="Arial" w:cs="Arial"/>
          <w:color w:val="000000"/>
          <w:kern w:val="2"/>
        </w:rPr>
        <w:t xml:space="preserve">Table </w:t>
      </w:r>
      <w:proofErr w:type="spellStart"/>
      <w:r w:rsidRPr="007C4876">
        <w:rPr>
          <w:rFonts w:ascii="Arial" w:hAnsi="Arial" w:cs="Arial"/>
          <w:color w:val="000000"/>
          <w:kern w:val="2"/>
        </w:rPr>
        <w:t>S1</w:t>
      </w:r>
      <w:proofErr w:type="spellEnd"/>
      <w:r w:rsidRPr="007C4876">
        <w:rPr>
          <w:rFonts w:ascii="Arial" w:hAnsi="Arial" w:cs="Arial"/>
          <w:color w:val="000000"/>
          <w:kern w:val="2"/>
        </w:rPr>
        <w:t>: Primers used in this study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7265"/>
      </w:tblGrid>
      <w:tr w:rsidR="00810473" w:rsidRPr="007C4876" w:rsidTr="00C165F3">
        <w:tc>
          <w:tcPr>
            <w:tcW w:w="2235" w:type="dxa"/>
          </w:tcPr>
          <w:p w:rsidR="00810473" w:rsidRPr="007C4876" w:rsidRDefault="00810473" w:rsidP="00C165F3">
            <w:pPr>
              <w:spacing w:line="360" w:lineRule="auto"/>
              <w:jc w:val="both"/>
              <w:outlineLvl w:val="0"/>
            </w:pPr>
            <w:r w:rsidRPr="007C4876">
              <w:rPr>
                <w:b/>
                <w:bCs/>
                <w:color w:val="000000"/>
                <w:kern w:val="24"/>
              </w:rPr>
              <w:t>Primers</w:t>
            </w:r>
          </w:p>
        </w:tc>
        <w:tc>
          <w:tcPr>
            <w:tcW w:w="7265" w:type="dxa"/>
          </w:tcPr>
          <w:p w:rsidR="00810473" w:rsidRPr="007C4876" w:rsidRDefault="00810473" w:rsidP="00C165F3">
            <w:pPr>
              <w:spacing w:line="360" w:lineRule="auto"/>
              <w:jc w:val="both"/>
              <w:outlineLvl w:val="0"/>
            </w:pPr>
            <w:r w:rsidRPr="007C4876">
              <w:rPr>
                <w:b/>
                <w:bCs/>
                <w:color w:val="000000"/>
                <w:kern w:val="24"/>
              </w:rPr>
              <w:t>Sequence 5`- 3`</w:t>
            </w:r>
          </w:p>
        </w:tc>
      </w:tr>
      <w:tr w:rsidR="00810473" w:rsidRPr="007C4876" w:rsidTr="00C165F3">
        <w:tc>
          <w:tcPr>
            <w:tcW w:w="2235" w:type="dxa"/>
          </w:tcPr>
          <w:p w:rsidR="00810473" w:rsidRPr="007C4876" w:rsidRDefault="00810473" w:rsidP="00C165F3">
            <w:pPr>
              <w:spacing w:line="360" w:lineRule="auto"/>
              <w:jc w:val="both"/>
              <w:outlineLvl w:val="0"/>
            </w:pPr>
            <w:proofErr w:type="spellStart"/>
            <w:r w:rsidRPr="007C4876">
              <w:rPr>
                <w:color w:val="000000"/>
                <w:kern w:val="24"/>
              </w:rPr>
              <w:t>TaAlpha</w:t>
            </w:r>
            <w:proofErr w:type="spellEnd"/>
            <w:r w:rsidRPr="007C4876">
              <w:rPr>
                <w:color w:val="000000"/>
                <w:kern w:val="24"/>
              </w:rPr>
              <w:t>-tubulin-F</w:t>
            </w:r>
          </w:p>
        </w:tc>
        <w:tc>
          <w:tcPr>
            <w:tcW w:w="7265" w:type="dxa"/>
          </w:tcPr>
          <w:p w:rsidR="00810473" w:rsidRPr="007C4876" w:rsidRDefault="00810473" w:rsidP="00C165F3">
            <w:pPr>
              <w:spacing w:line="360" w:lineRule="auto"/>
              <w:jc w:val="both"/>
              <w:outlineLvl w:val="0"/>
            </w:pPr>
            <w:proofErr w:type="spellStart"/>
            <w:r w:rsidRPr="007C4876">
              <w:rPr>
                <w:color w:val="000000"/>
                <w:kern w:val="24"/>
              </w:rPr>
              <w:t>ATCTCCAACTCCACCAGTGTCG</w:t>
            </w:r>
            <w:proofErr w:type="spellEnd"/>
          </w:p>
        </w:tc>
      </w:tr>
      <w:tr w:rsidR="00810473" w:rsidRPr="007C4876" w:rsidTr="00C165F3">
        <w:tc>
          <w:tcPr>
            <w:tcW w:w="2235" w:type="dxa"/>
          </w:tcPr>
          <w:p w:rsidR="00810473" w:rsidRPr="007C4876" w:rsidRDefault="00810473" w:rsidP="00C165F3">
            <w:pPr>
              <w:spacing w:line="360" w:lineRule="auto"/>
              <w:jc w:val="both"/>
              <w:outlineLvl w:val="0"/>
            </w:pPr>
            <w:proofErr w:type="spellStart"/>
            <w:r w:rsidRPr="007C4876">
              <w:rPr>
                <w:color w:val="000000"/>
                <w:kern w:val="24"/>
              </w:rPr>
              <w:t>TaAlpha</w:t>
            </w:r>
            <w:proofErr w:type="spellEnd"/>
            <w:r w:rsidRPr="007C4876">
              <w:rPr>
                <w:color w:val="000000"/>
                <w:kern w:val="24"/>
              </w:rPr>
              <w:t>-tubulin-R</w:t>
            </w:r>
          </w:p>
        </w:tc>
        <w:tc>
          <w:tcPr>
            <w:tcW w:w="7265" w:type="dxa"/>
          </w:tcPr>
          <w:p w:rsidR="00810473" w:rsidRPr="007C4876" w:rsidRDefault="00810473" w:rsidP="00C165F3">
            <w:pPr>
              <w:spacing w:line="360" w:lineRule="auto"/>
              <w:jc w:val="both"/>
              <w:outlineLvl w:val="0"/>
            </w:pPr>
            <w:proofErr w:type="spellStart"/>
            <w:r w:rsidRPr="007C4876">
              <w:rPr>
                <w:color w:val="000000"/>
                <w:kern w:val="24"/>
              </w:rPr>
              <w:t>TCATCGCCCTCATCACCGTC</w:t>
            </w:r>
            <w:proofErr w:type="spellEnd"/>
          </w:p>
        </w:tc>
      </w:tr>
      <w:tr w:rsidR="00810473" w:rsidRPr="007C4876" w:rsidTr="00C165F3">
        <w:tc>
          <w:tcPr>
            <w:tcW w:w="2235" w:type="dxa"/>
          </w:tcPr>
          <w:p w:rsidR="00810473" w:rsidRPr="007C4876" w:rsidRDefault="00810473" w:rsidP="00C165F3">
            <w:pPr>
              <w:spacing w:line="360" w:lineRule="auto"/>
              <w:jc w:val="both"/>
              <w:outlineLvl w:val="0"/>
            </w:pPr>
            <w:r w:rsidRPr="007C4876">
              <w:rPr>
                <w:color w:val="000000"/>
                <w:kern w:val="24"/>
              </w:rPr>
              <w:t>ITS-Rh-F</w:t>
            </w:r>
          </w:p>
        </w:tc>
        <w:tc>
          <w:tcPr>
            <w:tcW w:w="7265" w:type="dxa"/>
          </w:tcPr>
          <w:p w:rsidR="00810473" w:rsidRPr="007C4876" w:rsidRDefault="00810473" w:rsidP="00C165F3">
            <w:pPr>
              <w:spacing w:line="360" w:lineRule="auto"/>
              <w:jc w:val="both"/>
              <w:outlineLvl w:val="0"/>
            </w:pPr>
            <w:proofErr w:type="spellStart"/>
            <w:r w:rsidRPr="007C4876">
              <w:rPr>
                <w:color w:val="000000"/>
                <w:kern w:val="24"/>
              </w:rPr>
              <w:t>TCAGCACATAACCACACCAATCGCG</w:t>
            </w:r>
            <w:proofErr w:type="spellEnd"/>
          </w:p>
        </w:tc>
      </w:tr>
      <w:tr w:rsidR="00810473" w:rsidRPr="007C4876" w:rsidTr="00C165F3">
        <w:tc>
          <w:tcPr>
            <w:tcW w:w="2235" w:type="dxa"/>
          </w:tcPr>
          <w:p w:rsidR="00810473" w:rsidRPr="007C4876" w:rsidRDefault="00810473" w:rsidP="00C165F3">
            <w:pPr>
              <w:spacing w:line="360" w:lineRule="auto"/>
              <w:jc w:val="both"/>
              <w:outlineLvl w:val="0"/>
            </w:pPr>
            <w:r w:rsidRPr="007C4876">
              <w:rPr>
                <w:color w:val="000000"/>
                <w:kern w:val="24"/>
              </w:rPr>
              <w:t>ITS-Rh-R</w:t>
            </w:r>
          </w:p>
        </w:tc>
        <w:tc>
          <w:tcPr>
            <w:tcW w:w="7265" w:type="dxa"/>
          </w:tcPr>
          <w:p w:rsidR="00810473" w:rsidRPr="007C4876" w:rsidRDefault="00810473" w:rsidP="00C165F3">
            <w:pPr>
              <w:spacing w:line="360" w:lineRule="auto"/>
              <w:jc w:val="both"/>
              <w:outlineLvl w:val="0"/>
            </w:pPr>
            <w:proofErr w:type="spellStart"/>
            <w:r w:rsidRPr="007C4876">
              <w:rPr>
                <w:color w:val="000000"/>
                <w:kern w:val="24"/>
              </w:rPr>
              <w:t>TGCTTTGTACGCTCGGTAAGAAGGG</w:t>
            </w:r>
            <w:proofErr w:type="spellEnd"/>
          </w:p>
        </w:tc>
      </w:tr>
      <w:tr w:rsidR="00810473" w:rsidRPr="007C4876" w:rsidTr="00C165F3">
        <w:tc>
          <w:tcPr>
            <w:tcW w:w="2235" w:type="dxa"/>
          </w:tcPr>
          <w:p w:rsidR="00810473" w:rsidRPr="007C4876" w:rsidRDefault="00810473" w:rsidP="00C165F3">
            <w:pPr>
              <w:spacing w:line="360" w:lineRule="auto"/>
              <w:jc w:val="both"/>
              <w:outlineLvl w:val="0"/>
            </w:pPr>
            <w:proofErr w:type="spellStart"/>
            <w:r w:rsidRPr="007C4876">
              <w:rPr>
                <w:color w:val="000000"/>
                <w:kern w:val="24"/>
              </w:rPr>
              <w:t>TaPDF1.2</w:t>
            </w:r>
            <w:proofErr w:type="spellEnd"/>
            <w:r w:rsidRPr="007C4876">
              <w:rPr>
                <w:color w:val="000000"/>
                <w:kern w:val="24"/>
              </w:rPr>
              <w:t>-F</w:t>
            </w:r>
          </w:p>
        </w:tc>
        <w:tc>
          <w:tcPr>
            <w:tcW w:w="7265" w:type="dxa"/>
          </w:tcPr>
          <w:p w:rsidR="00810473" w:rsidRPr="007C4876" w:rsidRDefault="00810473" w:rsidP="00C165F3">
            <w:pPr>
              <w:spacing w:line="360" w:lineRule="auto"/>
              <w:jc w:val="both"/>
              <w:outlineLvl w:val="0"/>
            </w:pPr>
            <w:proofErr w:type="spellStart"/>
            <w:r w:rsidRPr="007C4876">
              <w:rPr>
                <w:color w:val="000000"/>
                <w:kern w:val="24"/>
              </w:rPr>
              <w:t>AGCAACAAACACGACCTACTAGC</w:t>
            </w:r>
            <w:proofErr w:type="spellEnd"/>
          </w:p>
        </w:tc>
      </w:tr>
      <w:tr w:rsidR="00810473" w:rsidRPr="007C4876" w:rsidTr="00C165F3">
        <w:tc>
          <w:tcPr>
            <w:tcW w:w="2235" w:type="dxa"/>
          </w:tcPr>
          <w:p w:rsidR="00810473" w:rsidRPr="007C4876" w:rsidRDefault="00810473" w:rsidP="00C165F3">
            <w:pPr>
              <w:spacing w:line="360" w:lineRule="auto"/>
              <w:jc w:val="both"/>
              <w:outlineLvl w:val="0"/>
            </w:pPr>
            <w:proofErr w:type="spellStart"/>
            <w:r w:rsidRPr="007C4876">
              <w:rPr>
                <w:color w:val="000000"/>
                <w:kern w:val="24"/>
              </w:rPr>
              <w:t>TaPDF1.2</w:t>
            </w:r>
            <w:proofErr w:type="spellEnd"/>
            <w:r w:rsidRPr="007C4876">
              <w:rPr>
                <w:color w:val="000000"/>
                <w:kern w:val="24"/>
              </w:rPr>
              <w:t>-R</w:t>
            </w:r>
          </w:p>
        </w:tc>
        <w:tc>
          <w:tcPr>
            <w:tcW w:w="7265" w:type="dxa"/>
          </w:tcPr>
          <w:p w:rsidR="00810473" w:rsidRPr="007C4876" w:rsidRDefault="00810473" w:rsidP="00C165F3">
            <w:pPr>
              <w:spacing w:line="360" w:lineRule="auto"/>
              <w:jc w:val="both"/>
              <w:outlineLvl w:val="0"/>
            </w:pPr>
            <w:proofErr w:type="spellStart"/>
            <w:r w:rsidRPr="007C4876">
              <w:rPr>
                <w:color w:val="000000"/>
                <w:kern w:val="24"/>
              </w:rPr>
              <w:t>CCTGTGTCCCGTAATAAAGTAGGA</w:t>
            </w:r>
            <w:proofErr w:type="spellEnd"/>
          </w:p>
        </w:tc>
      </w:tr>
      <w:tr w:rsidR="00810473" w:rsidRPr="007C4876" w:rsidTr="00C165F3">
        <w:tc>
          <w:tcPr>
            <w:tcW w:w="2235" w:type="dxa"/>
          </w:tcPr>
          <w:p w:rsidR="00810473" w:rsidRPr="007C4876" w:rsidRDefault="00810473" w:rsidP="00C165F3">
            <w:pPr>
              <w:spacing w:line="360" w:lineRule="auto"/>
              <w:jc w:val="both"/>
              <w:outlineLvl w:val="0"/>
            </w:pPr>
            <w:proofErr w:type="spellStart"/>
            <w:r w:rsidRPr="007C4876">
              <w:rPr>
                <w:color w:val="000000"/>
                <w:kern w:val="24"/>
              </w:rPr>
              <w:t>TaERF1</w:t>
            </w:r>
            <w:proofErr w:type="spellEnd"/>
            <w:r w:rsidRPr="007C4876">
              <w:rPr>
                <w:color w:val="000000"/>
                <w:kern w:val="24"/>
              </w:rPr>
              <w:t>-F</w:t>
            </w:r>
          </w:p>
        </w:tc>
        <w:tc>
          <w:tcPr>
            <w:tcW w:w="7265" w:type="dxa"/>
          </w:tcPr>
          <w:p w:rsidR="00810473" w:rsidRPr="007C4876" w:rsidRDefault="00810473" w:rsidP="00C165F3">
            <w:pPr>
              <w:spacing w:line="360" w:lineRule="auto"/>
              <w:jc w:val="both"/>
              <w:outlineLvl w:val="0"/>
            </w:pPr>
            <w:proofErr w:type="spellStart"/>
            <w:r w:rsidRPr="007C4876">
              <w:rPr>
                <w:color w:val="000000"/>
                <w:kern w:val="24"/>
              </w:rPr>
              <w:t>GCAACGGACGTGAAGCGAGAG</w:t>
            </w:r>
            <w:proofErr w:type="spellEnd"/>
          </w:p>
        </w:tc>
      </w:tr>
      <w:tr w:rsidR="00810473" w:rsidRPr="007C4876" w:rsidTr="00C165F3">
        <w:tc>
          <w:tcPr>
            <w:tcW w:w="2235" w:type="dxa"/>
          </w:tcPr>
          <w:p w:rsidR="00810473" w:rsidRPr="007C4876" w:rsidRDefault="00810473" w:rsidP="00C165F3">
            <w:pPr>
              <w:spacing w:line="360" w:lineRule="auto"/>
              <w:jc w:val="both"/>
              <w:outlineLvl w:val="0"/>
            </w:pPr>
            <w:proofErr w:type="spellStart"/>
            <w:r w:rsidRPr="007C4876">
              <w:rPr>
                <w:color w:val="000000"/>
                <w:kern w:val="24"/>
              </w:rPr>
              <w:t>TaERF1</w:t>
            </w:r>
            <w:proofErr w:type="spellEnd"/>
            <w:r w:rsidRPr="007C4876">
              <w:rPr>
                <w:color w:val="000000"/>
                <w:kern w:val="24"/>
              </w:rPr>
              <w:t>-R</w:t>
            </w:r>
          </w:p>
        </w:tc>
        <w:tc>
          <w:tcPr>
            <w:tcW w:w="7265" w:type="dxa"/>
          </w:tcPr>
          <w:p w:rsidR="00810473" w:rsidRPr="007C4876" w:rsidRDefault="00810473" w:rsidP="00C165F3">
            <w:pPr>
              <w:spacing w:line="360" w:lineRule="auto"/>
              <w:jc w:val="both"/>
              <w:outlineLvl w:val="0"/>
            </w:pPr>
            <w:proofErr w:type="spellStart"/>
            <w:r w:rsidRPr="007C4876">
              <w:rPr>
                <w:color w:val="000000"/>
                <w:kern w:val="24"/>
              </w:rPr>
              <w:t>GCCCTGCAAGTCTTTCGTGTTG</w:t>
            </w:r>
            <w:proofErr w:type="spellEnd"/>
          </w:p>
        </w:tc>
      </w:tr>
      <w:tr w:rsidR="00810473" w:rsidRPr="007C4876" w:rsidTr="00C165F3">
        <w:tc>
          <w:tcPr>
            <w:tcW w:w="2235" w:type="dxa"/>
          </w:tcPr>
          <w:p w:rsidR="00810473" w:rsidRPr="007C4876" w:rsidRDefault="00810473" w:rsidP="00C165F3">
            <w:pPr>
              <w:spacing w:line="360" w:lineRule="auto"/>
              <w:jc w:val="both"/>
              <w:outlineLvl w:val="0"/>
            </w:pPr>
            <w:proofErr w:type="spellStart"/>
            <w:r w:rsidRPr="007C4876">
              <w:rPr>
                <w:color w:val="000000"/>
                <w:kern w:val="24"/>
              </w:rPr>
              <w:t>TaAOC1</w:t>
            </w:r>
            <w:proofErr w:type="spellEnd"/>
            <w:r w:rsidRPr="007C4876">
              <w:rPr>
                <w:color w:val="000000"/>
                <w:kern w:val="24"/>
              </w:rPr>
              <w:t>-F</w:t>
            </w:r>
          </w:p>
        </w:tc>
        <w:tc>
          <w:tcPr>
            <w:tcW w:w="7265" w:type="dxa"/>
          </w:tcPr>
          <w:p w:rsidR="00810473" w:rsidRPr="007C4876" w:rsidRDefault="00810473" w:rsidP="00C165F3">
            <w:pPr>
              <w:spacing w:line="360" w:lineRule="auto"/>
              <w:jc w:val="both"/>
              <w:outlineLvl w:val="0"/>
            </w:pPr>
            <w:proofErr w:type="spellStart"/>
            <w:r w:rsidRPr="007C4876">
              <w:rPr>
                <w:color w:val="000000"/>
                <w:kern w:val="24"/>
              </w:rPr>
              <w:t>CCAAGCTTCAAGAATATCATCATCCGCT</w:t>
            </w:r>
            <w:proofErr w:type="spellEnd"/>
          </w:p>
        </w:tc>
      </w:tr>
      <w:tr w:rsidR="00810473" w:rsidRPr="007C4876" w:rsidTr="00C165F3">
        <w:tc>
          <w:tcPr>
            <w:tcW w:w="2235" w:type="dxa"/>
          </w:tcPr>
          <w:p w:rsidR="00810473" w:rsidRPr="007C4876" w:rsidRDefault="00810473" w:rsidP="00C165F3">
            <w:pPr>
              <w:spacing w:line="360" w:lineRule="auto"/>
              <w:jc w:val="both"/>
              <w:outlineLvl w:val="0"/>
            </w:pPr>
            <w:proofErr w:type="spellStart"/>
            <w:r w:rsidRPr="007C4876">
              <w:rPr>
                <w:color w:val="000000"/>
                <w:kern w:val="24"/>
              </w:rPr>
              <w:t>TaAOC1</w:t>
            </w:r>
            <w:proofErr w:type="spellEnd"/>
            <w:r w:rsidRPr="007C4876">
              <w:rPr>
                <w:color w:val="000000"/>
                <w:kern w:val="24"/>
              </w:rPr>
              <w:t>-R</w:t>
            </w:r>
          </w:p>
        </w:tc>
        <w:tc>
          <w:tcPr>
            <w:tcW w:w="7265" w:type="dxa"/>
          </w:tcPr>
          <w:p w:rsidR="00810473" w:rsidRPr="007C4876" w:rsidRDefault="00810473" w:rsidP="00C165F3">
            <w:pPr>
              <w:spacing w:line="360" w:lineRule="auto"/>
              <w:jc w:val="both"/>
              <w:outlineLvl w:val="0"/>
            </w:pPr>
            <w:proofErr w:type="spellStart"/>
            <w:r w:rsidRPr="007C4876">
              <w:rPr>
                <w:color w:val="000000"/>
                <w:kern w:val="24"/>
              </w:rPr>
              <w:t>CGGGATCCACCGACATTCATTCAACACCA</w:t>
            </w:r>
            <w:proofErr w:type="spellEnd"/>
          </w:p>
        </w:tc>
      </w:tr>
    </w:tbl>
    <w:p w:rsidR="00810473" w:rsidRPr="007C4876" w:rsidRDefault="00810473" w:rsidP="00810473">
      <w:pPr>
        <w:spacing w:line="360" w:lineRule="auto"/>
        <w:jc w:val="both"/>
        <w:outlineLvl w:val="0"/>
        <w:rPr>
          <w:color w:val="000000"/>
          <w:kern w:val="2"/>
        </w:rPr>
      </w:pPr>
      <w:r w:rsidRPr="007C4876">
        <w:br w:type="page"/>
      </w:r>
    </w:p>
    <w:p w:rsidR="00810473" w:rsidRPr="007C4876" w:rsidRDefault="00810473" w:rsidP="00810473">
      <w:pPr>
        <w:spacing w:line="360" w:lineRule="auto"/>
        <w:jc w:val="both"/>
        <w:outlineLvl w:val="0"/>
        <w:rPr>
          <w:rFonts w:ascii="Arial" w:hAnsi="Arial" w:cs="Arial"/>
          <w:color w:val="000000"/>
          <w:kern w:val="2"/>
        </w:rPr>
      </w:pPr>
      <w:r w:rsidRPr="007C4876">
        <w:rPr>
          <w:rFonts w:ascii="Arial" w:hAnsi="Arial" w:cs="Arial"/>
          <w:color w:val="000000"/>
          <w:kern w:val="2"/>
        </w:rPr>
        <w:lastRenderedPageBreak/>
        <w:t xml:space="preserve">Table </w:t>
      </w:r>
      <w:proofErr w:type="spellStart"/>
      <w:r w:rsidRPr="007C4876">
        <w:rPr>
          <w:rFonts w:ascii="Arial" w:hAnsi="Arial" w:cs="Arial"/>
          <w:color w:val="000000"/>
          <w:kern w:val="2"/>
        </w:rPr>
        <w:t>S2</w:t>
      </w:r>
      <w:proofErr w:type="spellEnd"/>
      <w:r w:rsidRPr="007C4876">
        <w:rPr>
          <w:rFonts w:ascii="Arial" w:hAnsi="Arial" w:cs="Arial"/>
          <w:color w:val="000000"/>
          <w:kern w:val="2"/>
        </w:rPr>
        <w:t>: Concentrations of 3-oxo-</w:t>
      </w:r>
      <w:proofErr w:type="spellStart"/>
      <w:r w:rsidRPr="007C4876">
        <w:rPr>
          <w:rFonts w:ascii="Arial" w:hAnsi="Arial" w:cs="Arial"/>
          <w:color w:val="000000"/>
          <w:kern w:val="2"/>
        </w:rPr>
        <w:t>C14</w:t>
      </w:r>
      <w:proofErr w:type="spellEnd"/>
      <w:r w:rsidRPr="007C4876">
        <w:rPr>
          <w:rFonts w:ascii="Arial" w:hAnsi="Arial" w:cs="Arial"/>
          <w:color w:val="000000"/>
          <w:kern w:val="2"/>
        </w:rPr>
        <w:t>-</w:t>
      </w:r>
      <w:proofErr w:type="spellStart"/>
      <w:r w:rsidRPr="007C4876">
        <w:rPr>
          <w:rFonts w:ascii="Arial" w:hAnsi="Arial" w:cs="Arial"/>
          <w:color w:val="000000"/>
          <w:kern w:val="2"/>
        </w:rPr>
        <w:t>HSL</w:t>
      </w:r>
      <w:proofErr w:type="spellEnd"/>
      <w:r w:rsidRPr="007C4876">
        <w:rPr>
          <w:rFonts w:ascii="Arial" w:hAnsi="Arial" w:cs="Arial"/>
          <w:color w:val="000000"/>
          <w:kern w:val="2"/>
        </w:rPr>
        <w:t xml:space="preserve"> (µM) in colonized wheat roots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1418"/>
        <w:gridCol w:w="1559"/>
        <w:gridCol w:w="1680"/>
        <w:gridCol w:w="1900"/>
      </w:tblGrid>
      <w:tr w:rsidR="00810473" w:rsidRPr="007C4876" w:rsidTr="00C165F3">
        <w:tc>
          <w:tcPr>
            <w:tcW w:w="2943" w:type="dxa"/>
          </w:tcPr>
          <w:p w:rsidR="00810473" w:rsidRPr="007C4876" w:rsidRDefault="00810473" w:rsidP="00C165F3">
            <w:pPr>
              <w:spacing w:line="360" w:lineRule="auto"/>
              <w:jc w:val="both"/>
              <w:outlineLvl w:val="0"/>
              <w:rPr>
                <w:color w:val="000000"/>
                <w:kern w:val="2"/>
                <w:lang w:val="en-CA"/>
              </w:rPr>
            </w:pPr>
            <w:r w:rsidRPr="007C4876">
              <w:rPr>
                <w:rFonts w:cs="Arial"/>
                <w:color w:val="000000"/>
                <w:kern w:val="24"/>
              </w:rPr>
              <w:t>Sample</w:t>
            </w:r>
          </w:p>
        </w:tc>
        <w:tc>
          <w:tcPr>
            <w:tcW w:w="1418" w:type="dxa"/>
          </w:tcPr>
          <w:p w:rsidR="00810473" w:rsidRPr="007C4876" w:rsidRDefault="00810473" w:rsidP="00C165F3">
            <w:pPr>
              <w:spacing w:line="360" w:lineRule="auto"/>
              <w:jc w:val="both"/>
              <w:outlineLvl w:val="0"/>
              <w:rPr>
                <w:color w:val="000000"/>
                <w:kern w:val="2"/>
                <w:lang w:val="en-CA"/>
              </w:rPr>
            </w:pPr>
            <w:r w:rsidRPr="007C4876">
              <w:rPr>
                <w:rFonts w:cs="Arial"/>
                <w:color w:val="000000"/>
                <w:kern w:val="24"/>
              </w:rPr>
              <w:t>Control</w:t>
            </w:r>
          </w:p>
        </w:tc>
        <w:tc>
          <w:tcPr>
            <w:tcW w:w="1559" w:type="dxa"/>
          </w:tcPr>
          <w:p w:rsidR="00810473" w:rsidRPr="007C4876" w:rsidRDefault="00810473" w:rsidP="00C165F3">
            <w:pPr>
              <w:spacing w:line="360" w:lineRule="auto"/>
              <w:jc w:val="both"/>
              <w:outlineLvl w:val="0"/>
              <w:rPr>
                <w:color w:val="000000"/>
                <w:kern w:val="2"/>
                <w:lang w:val="en-CA"/>
              </w:rPr>
            </w:pPr>
            <w:proofErr w:type="spellStart"/>
            <w:r w:rsidRPr="007C4876">
              <w:rPr>
                <w:rFonts w:cs="Arial"/>
                <w:i/>
                <w:iCs/>
                <w:color w:val="000000"/>
                <w:kern w:val="24"/>
              </w:rPr>
              <w:t>Rr</w:t>
            </w:r>
            <w:r w:rsidRPr="007C4876">
              <w:rPr>
                <w:rFonts w:cs="Arial"/>
                <w:color w:val="000000"/>
                <w:kern w:val="24"/>
              </w:rPr>
              <w:t>F4NM13</w:t>
            </w:r>
            <w:proofErr w:type="spellEnd"/>
          </w:p>
        </w:tc>
        <w:tc>
          <w:tcPr>
            <w:tcW w:w="1680" w:type="dxa"/>
          </w:tcPr>
          <w:p w:rsidR="00810473" w:rsidRPr="007C4876" w:rsidRDefault="00810473" w:rsidP="00C165F3">
            <w:pPr>
              <w:spacing w:line="360" w:lineRule="auto"/>
              <w:jc w:val="both"/>
              <w:outlineLvl w:val="0"/>
              <w:rPr>
                <w:color w:val="000000"/>
                <w:kern w:val="2"/>
                <w:lang w:val="en-CA"/>
              </w:rPr>
            </w:pPr>
            <w:proofErr w:type="spellStart"/>
            <w:r w:rsidRPr="007C4876">
              <w:rPr>
                <w:rFonts w:cs="Arial"/>
                <w:i/>
                <w:iCs/>
                <w:color w:val="000000"/>
                <w:kern w:val="24"/>
              </w:rPr>
              <w:t>Rr</w:t>
            </w:r>
            <w:r w:rsidRPr="007C4876">
              <w:rPr>
                <w:rFonts w:cs="Arial"/>
                <w:color w:val="000000"/>
                <w:kern w:val="24"/>
              </w:rPr>
              <w:t>F4</w:t>
            </w:r>
            <w:proofErr w:type="spellEnd"/>
          </w:p>
        </w:tc>
        <w:tc>
          <w:tcPr>
            <w:tcW w:w="1900" w:type="dxa"/>
          </w:tcPr>
          <w:p w:rsidR="00810473" w:rsidRPr="007C4876" w:rsidRDefault="00810473" w:rsidP="00C165F3">
            <w:pPr>
              <w:spacing w:line="360" w:lineRule="auto"/>
              <w:jc w:val="both"/>
              <w:outlineLvl w:val="0"/>
              <w:rPr>
                <w:color w:val="000000"/>
                <w:kern w:val="2"/>
                <w:lang w:val="en-CA"/>
              </w:rPr>
            </w:pPr>
            <w:r>
              <w:rPr>
                <w:rFonts w:cs="Arial"/>
                <w:i/>
                <w:iCs/>
                <w:color w:val="000000"/>
                <w:kern w:val="24"/>
              </w:rPr>
              <w:t>S</w:t>
            </w:r>
            <w:r w:rsidRPr="007C4876">
              <w:rPr>
                <w:rFonts w:cs="Arial"/>
                <w:i/>
                <w:iCs/>
                <w:color w:val="000000"/>
                <w:kern w:val="24"/>
              </w:rPr>
              <w:t>. indica</w:t>
            </w:r>
          </w:p>
        </w:tc>
      </w:tr>
      <w:tr w:rsidR="00810473" w:rsidRPr="007C4876" w:rsidTr="00C165F3">
        <w:tc>
          <w:tcPr>
            <w:tcW w:w="2943" w:type="dxa"/>
          </w:tcPr>
          <w:p w:rsidR="00810473" w:rsidRPr="00B32097" w:rsidRDefault="00810473" w:rsidP="00C165F3">
            <w:pPr>
              <w:spacing w:line="360" w:lineRule="auto"/>
              <w:jc w:val="both"/>
              <w:outlineLvl w:val="0"/>
              <w:rPr>
                <w:rFonts w:cs="Arial"/>
                <w:color w:val="000000"/>
                <w:kern w:val="24"/>
                <w:lang w:val="fr-FR"/>
              </w:rPr>
            </w:pPr>
            <w:r w:rsidRPr="00B32097">
              <w:rPr>
                <w:rFonts w:cs="Arial"/>
                <w:color w:val="000000"/>
                <w:kern w:val="24"/>
                <w:lang w:val="fr-FR"/>
              </w:rPr>
              <w:t>Concentration</w:t>
            </w:r>
          </w:p>
          <w:p w:rsidR="00810473" w:rsidRPr="00B32097" w:rsidRDefault="00810473" w:rsidP="00C165F3">
            <w:pPr>
              <w:spacing w:line="360" w:lineRule="auto"/>
              <w:jc w:val="both"/>
              <w:outlineLvl w:val="0"/>
              <w:rPr>
                <w:color w:val="000000"/>
                <w:kern w:val="2"/>
                <w:lang w:val="fr-FR"/>
              </w:rPr>
            </w:pPr>
            <w:r w:rsidRPr="00B32097">
              <w:rPr>
                <w:rFonts w:cs="Arial"/>
                <w:color w:val="000000"/>
                <w:kern w:val="24"/>
                <w:lang w:val="fr-FR"/>
              </w:rPr>
              <w:t>3-oxo-C14-</w:t>
            </w:r>
            <w:proofErr w:type="spellStart"/>
            <w:r w:rsidRPr="00B32097">
              <w:rPr>
                <w:rFonts w:cs="Arial"/>
                <w:color w:val="000000"/>
                <w:kern w:val="24"/>
                <w:lang w:val="fr-FR"/>
              </w:rPr>
              <w:t>AHLs</w:t>
            </w:r>
            <w:proofErr w:type="spellEnd"/>
            <w:r w:rsidRPr="00B32097">
              <w:rPr>
                <w:rFonts w:cs="Arial"/>
                <w:color w:val="000000"/>
                <w:kern w:val="24"/>
                <w:lang w:val="fr-FR"/>
              </w:rPr>
              <w:t xml:space="preserve"> (µM)</w:t>
            </w:r>
          </w:p>
        </w:tc>
        <w:tc>
          <w:tcPr>
            <w:tcW w:w="1418" w:type="dxa"/>
          </w:tcPr>
          <w:p w:rsidR="00810473" w:rsidRPr="007C4876" w:rsidRDefault="00810473" w:rsidP="00C165F3">
            <w:pPr>
              <w:spacing w:line="360" w:lineRule="auto"/>
              <w:jc w:val="both"/>
              <w:outlineLvl w:val="0"/>
              <w:rPr>
                <w:color w:val="000000"/>
                <w:kern w:val="2"/>
                <w:lang w:val="en-CA"/>
              </w:rPr>
            </w:pPr>
            <w:r w:rsidRPr="007C4876">
              <w:rPr>
                <w:rFonts w:cs="Arial"/>
                <w:color w:val="000000"/>
                <w:kern w:val="24"/>
              </w:rPr>
              <w:t>0.074478</w:t>
            </w:r>
          </w:p>
        </w:tc>
        <w:tc>
          <w:tcPr>
            <w:tcW w:w="1559" w:type="dxa"/>
          </w:tcPr>
          <w:p w:rsidR="00810473" w:rsidRPr="007C4876" w:rsidRDefault="00810473" w:rsidP="00C165F3">
            <w:pPr>
              <w:spacing w:line="360" w:lineRule="auto"/>
              <w:jc w:val="both"/>
              <w:outlineLvl w:val="0"/>
              <w:rPr>
                <w:color w:val="000000"/>
                <w:kern w:val="2"/>
                <w:lang w:val="en-CA"/>
              </w:rPr>
            </w:pPr>
            <w:r w:rsidRPr="007C4876">
              <w:rPr>
                <w:rFonts w:cs="Arial"/>
                <w:color w:val="000000"/>
                <w:kern w:val="24"/>
              </w:rPr>
              <w:t>0.078415</w:t>
            </w:r>
          </w:p>
        </w:tc>
        <w:tc>
          <w:tcPr>
            <w:tcW w:w="1680" w:type="dxa"/>
          </w:tcPr>
          <w:p w:rsidR="00810473" w:rsidRPr="007C4876" w:rsidRDefault="00810473" w:rsidP="00C165F3">
            <w:pPr>
              <w:spacing w:line="360" w:lineRule="auto"/>
              <w:jc w:val="both"/>
              <w:outlineLvl w:val="0"/>
              <w:rPr>
                <w:color w:val="000000"/>
                <w:kern w:val="2"/>
                <w:lang w:val="en-CA"/>
              </w:rPr>
            </w:pPr>
            <w:r w:rsidRPr="007C4876">
              <w:rPr>
                <w:rFonts w:cs="Arial"/>
                <w:color w:val="000000"/>
                <w:kern w:val="24"/>
              </w:rPr>
              <w:t>0.256423</w:t>
            </w:r>
          </w:p>
        </w:tc>
        <w:tc>
          <w:tcPr>
            <w:tcW w:w="1900" w:type="dxa"/>
          </w:tcPr>
          <w:p w:rsidR="00810473" w:rsidRPr="007C4876" w:rsidRDefault="00810473" w:rsidP="00C165F3">
            <w:pPr>
              <w:spacing w:line="360" w:lineRule="auto"/>
              <w:jc w:val="both"/>
              <w:outlineLvl w:val="0"/>
              <w:rPr>
                <w:color w:val="000000"/>
                <w:kern w:val="2"/>
                <w:lang w:val="en-CA"/>
              </w:rPr>
            </w:pPr>
            <w:r w:rsidRPr="007C4876">
              <w:rPr>
                <w:rFonts w:cs="Arial"/>
                <w:color w:val="000000"/>
                <w:kern w:val="24"/>
              </w:rPr>
              <w:t>0.154624</w:t>
            </w:r>
          </w:p>
        </w:tc>
      </w:tr>
    </w:tbl>
    <w:p w:rsidR="00810473" w:rsidRPr="007C4876" w:rsidRDefault="00810473" w:rsidP="00810473">
      <w:pPr>
        <w:spacing w:line="360" w:lineRule="auto"/>
        <w:jc w:val="both"/>
        <w:outlineLvl w:val="0"/>
        <w:rPr>
          <w:color w:val="000000"/>
          <w:kern w:val="2"/>
          <w:lang w:val="en-CA"/>
        </w:rPr>
      </w:pPr>
    </w:p>
    <w:p w:rsidR="00810473" w:rsidRPr="00B0599D" w:rsidRDefault="00810473" w:rsidP="00810473">
      <w:pPr>
        <w:spacing w:line="360" w:lineRule="auto"/>
        <w:jc w:val="both"/>
        <w:outlineLvl w:val="0"/>
      </w:pPr>
      <w:r w:rsidRPr="007C4876">
        <w:rPr>
          <w:sz w:val="21"/>
        </w:rPr>
        <w:t>Concentration of 3-oxo-</w:t>
      </w:r>
      <w:proofErr w:type="spellStart"/>
      <w:r w:rsidRPr="007C4876">
        <w:rPr>
          <w:sz w:val="21"/>
        </w:rPr>
        <w:t>C14</w:t>
      </w:r>
      <w:proofErr w:type="spellEnd"/>
      <w:r w:rsidRPr="007C4876">
        <w:rPr>
          <w:sz w:val="21"/>
        </w:rPr>
        <w:t>-</w:t>
      </w:r>
      <w:proofErr w:type="spellStart"/>
      <w:r w:rsidRPr="007C4876">
        <w:rPr>
          <w:sz w:val="21"/>
        </w:rPr>
        <w:t>HSL</w:t>
      </w:r>
      <w:proofErr w:type="spellEnd"/>
      <w:r w:rsidRPr="007C4876">
        <w:rPr>
          <w:sz w:val="21"/>
        </w:rPr>
        <w:t xml:space="preserve"> from wheat root inoculated with</w:t>
      </w:r>
      <w:r w:rsidRPr="007C4876">
        <w:rPr>
          <w:i/>
          <w:iCs/>
          <w:color w:val="000000"/>
          <w:sz w:val="21"/>
        </w:rPr>
        <w:t xml:space="preserve"> </w:t>
      </w:r>
      <w:proofErr w:type="spellStart"/>
      <w:r w:rsidRPr="007C4876">
        <w:rPr>
          <w:i/>
          <w:iCs/>
          <w:color w:val="000000"/>
          <w:sz w:val="21"/>
        </w:rPr>
        <w:t>Rr</w:t>
      </w:r>
      <w:r w:rsidRPr="007C4876">
        <w:rPr>
          <w:color w:val="000000"/>
          <w:sz w:val="21"/>
        </w:rPr>
        <w:t>F4</w:t>
      </w:r>
      <w:proofErr w:type="spellEnd"/>
      <w:r w:rsidRPr="007C4876">
        <w:rPr>
          <w:color w:val="000000"/>
          <w:sz w:val="21"/>
        </w:rPr>
        <w:t xml:space="preserve">, </w:t>
      </w:r>
      <w:proofErr w:type="spellStart"/>
      <w:r w:rsidRPr="007C4876">
        <w:rPr>
          <w:i/>
          <w:iCs/>
          <w:sz w:val="21"/>
        </w:rPr>
        <w:t>Rr</w:t>
      </w:r>
      <w:r w:rsidRPr="007C4876">
        <w:rPr>
          <w:sz w:val="21"/>
        </w:rPr>
        <w:t>F4NM13</w:t>
      </w:r>
      <w:proofErr w:type="spellEnd"/>
      <w:r w:rsidRPr="007C4876">
        <w:rPr>
          <w:sz w:val="21"/>
        </w:rPr>
        <w:t xml:space="preserve"> and </w:t>
      </w:r>
      <w:r>
        <w:rPr>
          <w:i/>
          <w:iCs/>
          <w:sz w:val="21"/>
        </w:rPr>
        <w:t>S</w:t>
      </w:r>
      <w:r w:rsidRPr="007C4876">
        <w:rPr>
          <w:i/>
          <w:iCs/>
          <w:sz w:val="21"/>
        </w:rPr>
        <w:t>. indica</w:t>
      </w:r>
      <w:r w:rsidRPr="007C4876">
        <w:rPr>
          <w:sz w:val="21"/>
        </w:rPr>
        <w:t>. Wheat seedlings were grown in sterile glass jars containing a half strength MS medium supplemented with 0.2% arabinose. Roots were harvested at 7 dpi. All extractions were performed by adding chloroform, centrifugation, and discarding the aqueous phase. Chloroform was evaporated using ultra-speed vacuum centrifugation and the residue was dissolved in acetone.</w:t>
      </w:r>
    </w:p>
    <w:p w:rsidR="00810473" w:rsidRPr="00B0599D" w:rsidRDefault="00810473" w:rsidP="00810473">
      <w:pPr>
        <w:widowControl w:val="0"/>
        <w:suppressAutoHyphens/>
        <w:spacing w:line="360" w:lineRule="auto"/>
        <w:jc w:val="both"/>
      </w:pPr>
    </w:p>
    <w:p w:rsidR="00AF3D04" w:rsidRPr="00810473" w:rsidRDefault="00AF3D04" w:rsidP="00810473"/>
    <w:sectPr w:rsidR="00AF3D04" w:rsidRPr="00810473" w:rsidSect="00810473">
      <w:footerReference w:type="default" r:id="rId4"/>
      <w:pgSz w:w="12240" w:h="15840"/>
      <w:pgMar w:top="1440" w:right="1440" w:bottom="1440" w:left="1440" w:header="0" w:footer="72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EFF" w:usb1="C0007843" w:usb2="00000009"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2DBF" w:rsidRDefault="00810473">
    <w:pPr>
      <w:pStyle w:val="Footer"/>
      <w:jc w:val="center"/>
    </w:pPr>
    <w:r>
      <w:fldChar w:fldCharType="begin"/>
    </w:r>
    <w:r>
      <w:instrText>PAGE</w:instrText>
    </w:r>
    <w:r>
      <w:fldChar w:fldCharType="separate"/>
    </w:r>
    <w:r>
      <w:rPr>
        <w:noProof/>
      </w:rPr>
      <w:t>1</w:t>
    </w:r>
    <w:r>
      <w:fldChar w:fldCharType="end"/>
    </w:r>
  </w:p>
  <w:p w:rsidR="00272DBF" w:rsidRDefault="00810473">
    <w:pPr>
      <w:pStyle w:val="Foote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trackRevisions/>
  <w:defaultTabStop w:val="720"/>
  <w:drawingGridHorizontalSpacing w:val="110"/>
  <w:displayHorizontalDrawingGridEvery w:val="2"/>
  <w:characterSpacingControl w:val="doNotCompress"/>
  <w:compat/>
  <w:rsids>
    <w:rsidRoot w:val="00C80057"/>
    <w:rsid w:val="00021311"/>
    <w:rsid w:val="00134565"/>
    <w:rsid w:val="00140A1A"/>
    <w:rsid w:val="001C6AD4"/>
    <w:rsid w:val="00236742"/>
    <w:rsid w:val="00506304"/>
    <w:rsid w:val="006D1420"/>
    <w:rsid w:val="0073661E"/>
    <w:rsid w:val="00810473"/>
    <w:rsid w:val="009428A6"/>
    <w:rsid w:val="00AF3D04"/>
    <w:rsid w:val="00B06E1B"/>
    <w:rsid w:val="00BF12DF"/>
    <w:rsid w:val="00C80057"/>
    <w:rsid w:val="00D45786"/>
    <w:rsid w:val="00D5624C"/>
    <w:rsid w:val="00DA6B39"/>
    <w:rsid w:val="00EB23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78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uiPriority w:val="99"/>
    <w:qFormat/>
    <w:rsid w:val="00810473"/>
  </w:style>
  <w:style w:type="paragraph" w:styleId="Footer">
    <w:name w:val="footer"/>
    <w:basedOn w:val="Normal"/>
    <w:link w:val="FooterChar"/>
    <w:uiPriority w:val="99"/>
    <w:unhideWhenUsed/>
    <w:rsid w:val="00810473"/>
    <w:pPr>
      <w:tabs>
        <w:tab w:val="center" w:pos="4703"/>
        <w:tab w:val="right" w:pos="9406"/>
      </w:tabs>
      <w:spacing w:after="0" w:line="240" w:lineRule="auto"/>
    </w:pPr>
  </w:style>
  <w:style w:type="character" w:customStyle="1" w:styleId="FooterChar1">
    <w:name w:val="Footer Char1"/>
    <w:basedOn w:val="DefaultParagraphFont"/>
    <w:link w:val="Footer"/>
    <w:uiPriority w:val="99"/>
    <w:semiHidden/>
    <w:rsid w:val="00810473"/>
  </w:style>
  <w:style w:type="character" w:styleId="LineNumber">
    <w:name w:val="line number"/>
    <w:basedOn w:val="DefaultParagraphFont"/>
    <w:uiPriority w:val="99"/>
    <w:semiHidden/>
    <w:unhideWhenUsed/>
    <w:rsid w:val="0081047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447</Words>
  <Characters>2549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0011871</dc:creator>
  <cp:lastModifiedBy>0011871</cp:lastModifiedBy>
  <cp:revision>1</cp:revision>
  <dcterms:created xsi:type="dcterms:W3CDTF">2020-07-16T11:40:00Z</dcterms:created>
  <dcterms:modified xsi:type="dcterms:W3CDTF">2020-07-16T12:12:00Z</dcterms:modified>
</cp:coreProperties>
</file>