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026CAF" w14:textId="44E1D0C7" w:rsidR="004F1846" w:rsidRPr="00776BFE" w:rsidRDefault="004F1846" w:rsidP="00443DBB">
      <w:pPr>
        <w:jc w:val="both"/>
        <w:rPr>
          <w:rFonts w:ascii="Times New Roman" w:eastAsia="游ゴシック" w:hAnsi="Times New Roman" w:cs="Times New Roman"/>
          <w:b/>
          <w:bCs/>
        </w:rPr>
      </w:pPr>
      <w:r w:rsidRPr="00776BFE">
        <w:rPr>
          <w:rFonts w:ascii="Times New Roman" w:hAnsi="Times New Roman" w:cs="Times New Roman"/>
          <w:b/>
          <w:lang w:bidi="en-US"/>
        </w:rPr>
        <w:t>Recommendations for Establishing a Ventilator Allocation Process During the COVID-19 Pandemic</w:t>
      </w:r>
    </w:p>
    <w:p w14:paraId="3A667523" w14:textId="77777777" w:rsidR="006C1E7E" w:rsidRPr="00776BFE" w:rsidRDefault="006C1E7E" w:rsidP="00443DBB">
      <w:pPr>
        <w:jc w:val="both"/>
        <w:rPr>
          <w:rFonts w:ascii="Times New Roman" w:eastAsia="游ゴシック" w:hAnsi="Times New Roman" w:cs="Times New Roman"/>
          <w:b/>
          <w:bCs/>
        </w:rPr>
      </w:pPr>
    </w:p>
    <w:p w14:paraId="3F0B0A93" w14:textId="4A560907" w:rsidR="004F1846" w:rsidRPr="00776BFE" w:rsidRDefault="00DB06BB" w:rsidP="000D1B27">
      <w:pPr>
        <w:jc w:val="right"/>
        <w:rPr>
          <w:rFonts w:ascii="Times New Roman" w:eastAsia="游ゴシック" w:hAnsi="Times New Roman" w:cs="Times New Roman"/>
          <w:b/>
          <w:bCs/>
        </w:rPr>
      </w:pPr>
      <w:r w:rsidRPr="00776BFE">
        <w:rPr>
          <w:rFonts w:ascii="Times New Roman" w:hAnsi="Times New Roman" w:cs="Times New Roman"/>
          <w:b/>
          <w:lang w:bidi="en-US"/>
        </w:rPr>
        <w:t>March 30, 2020</w:t>
      </w:r>
    </w:p>
    <w:p w14:paraId="68A6D1EF" w14:textId="57EAE298" w:rsidR="004F1846" w:rsidRPr="00776BFE" w:rsidRDefault="00CB53FB" w:rsidP="000D1B27">
      <w:pPr>
        <w:jc w:val="right"/>
        <w:rPr>
          <w:rFonts w:ascii="Times New Roman" w:eastAsia="游ゴシック" w:hAnsi="Times New Roman" w:cs="Times New Roman"/>
          <w:b/>
          <w:bCs/>
        </w:rPr>
      </w:pPr>
      <w:r w:rsidRPr="00776BFE">
        <w:rPr>
          <w:rFonts w:ascii="Times New Roman" w:hAnsi="Times New Roman" w:cs="Times New Roman"/>
          <w:b/>
          <w:lang w:bidi="en-US"/>
        </w:rPr>
        <w:t>Biomedical Ethics Study Group</w:t>
      </w:r>
    </w:p>
    <w:p w14:paraId="30053D3B" w14:textId="77777777" w:rsidR="00E228BE" w:rsidRPr="00776BFE" w:rsidRDefault="00E228BE" w:rsidP="000D1B27">
      <w:pPr>
        <w:jc w:val="right"/>
        <w:rPr>
          <w:rFonts w:ascii="Times New Roman" w:eastAsia="游ゴシック" w:hAnsi="Times New Roman" w:cs="Times New Roman"/>
          <w:b/>
          <w:bCs/>
        </w:rPr>
      </w:pPr>
    </w:p>
    <w:p w14:paraId="1D6B79F3" w14:textId="57BB5605" w:rsidR="004714FC" w:rsidRPr="00776BFE" w:rsidRDefault="004714FC" w:rsidP="00443DBB">
      <w:pPr>
        <w:jc w:val="both"/>
        <w:rPr>
          <w:rFonts w:ascii="Times New Roman" w:eastAsia="游ゴシック" w:hAnsi="Times New Roman" w:cs="Times New Roman"/>
          <w:b/>
          <w:bCs/>
        </w:rPr>
      </w:pPr>
      <w:r w:rsidRPr="00776BFE">
        <w:rPr>
          <w:rFonts w:ascii="Times New Roman" w:hAnsi="Times New Roman" w:cs="Times New Roman"/>
          <w:b/>
          <w:lang w:bidi="en-US"/>
        </w:rPr>
        <w:t>Introduction</w:t>
      </w:r>
    </w:p>
    <w:p w14:paraId="3623C484" w14:textId="5761D641" w:rsidR="0022036C" w:rsidRPr="00776BFE" w:rsidRDefault="0022036C" w:rsidP="00DF4D68">
      <w:pPr>
        <w:ind w:firstLineChars="100" w:firstLine="240"/>
        <w:jc w:val="both"/>
        <w:rPr>
          <w:rFonts w:ascii="Times New Roman" w:eastAsiaTheme="majorEastAsia" w:hAnsi="Times New Roman" w:cs="Times New Roman"/>
        </w:rPr>
      </w:pPr>
      <w:r w:rsidRPr="00776BFE">
        <w:rPr>
          <w:rFonts w:ascii="Times New Roman" w:hAnsi="Times New Roman" w:cs="Times New Roman"/>
          <w:lang w:bidi="en-US"/>
        </w:rPr>
        <w:t xml:space="preserve">In the event that the COVID-19 pandemic escalates in Japan, there is significant concern regarding the potential shortage of critical medical resources, including ventilators. Emergencies of this magnitude necessitate the application of </w:t>
      </w:r>
      <w:r w:rsidR="00024533" w:rsidRPr="00776BFE">
        <w:rPr>
          <w:rFonts w:ascii="Times New Roman" w:hAnsi="Times New Roman" w:cs="Times New Roman"/>
          <w:lang w:bidi="en-US"/>
        </w:rPr>
        <w:t xml:space="preserve">the </w:t>
      </w:r>
      <w:r w:rsidRPr="00776BFE">
        <w:rPr>
          <w:rFonts w:ascii="Times New Roman" w:hAnsi="Times New Roman" w:cs="Times New Roman"/>
          <w:lang w:bidi="en-US"/>
        </w:rPr>
        <w:t>disaster medicine principle</w:t>
      </w:r>
      <w:r w:rsidR="002F475A" w:rsidRPr="00776BFE">
        <w:rPr>
          <w:rFonts w:ascii="Times New Roman" w:hAnsi="Times New Roman" w:cs="Times New Roman" w:hint="eastAsia"/>
          <w:lang w:bidi="en-US"/>
        </w:rPr>
        <w:t xml:space="preserve"> </w:t>
      </w:r>
      <w:r w:rsidR="002F475A" w:rsidRPr="00776BFE">
        <w:rPr>
          <w:rFonts w:ascii="Times New Roman" w:hAnsi="Times New Roman" w:cs="Times New Roman"/>
          <w:lang w:bidi="en-US"/>
        </w:rPr>
        <w:t>“</w:t>
      </w:r>
      <w:r w:rsidRPr="00776BFE">
        <w:rPr>
          <w:rFonts w:ascii="Times New Roman" w:hAnsi="Times New Roman" w:cs="Times New Roman"/>
          <w:lang w:bidi="en-US"/>
        </w:rPr>
        <w:t>triage</w:t>
      </w:r>
      <w:r w:rsidR="002F475A" w:rsidRPr="00776BFE">
        <w:rPr>
          <w:rFonts w:ascii="Times New Roman" w:hAnsi="Times New Roman" w:cs="Times New Roman"/>
          <w:lang w:bidi="en-US"/>
        </w:rPr>
        <w:t>”</w:t>
      </w:r>
      <w:r w:rsidR="002F475A" w:rsidRPr="00776BFE">
        <w:rPr>
          <w:rFonts w:ascii="Times New Roman" w:hAnsi="Times New Roman" w:cs="Times New Roman" w:hint="eastAsia"/>
          <w:lang w:bidi="en-US"/>
        </w:rPr>
        <w:t xml:space="preserve"> and compel us to make</w:t>
      </w:r>
      <w:r w:rsidR="002F475A" w:rsidRPr="00776BFE">
        <w:rPr>
          <w:rFonts w:ascii="Times New Roman" w:hAnsi="Times New Roman" w:cs="Times New Roman"/>
          <w:lang w:bidi="en-US"/>
        </w:rPr>
        <w:t xml:space="preserve"> </w:t>
      </w:r>
      <w:r w:rsidRPr="00776BFE">
        <w:rPr>
          <w:rFonts w:ascii="Times New Roman" w:hAnsi="Times New Roman" w:cs="Times New Roman"/>
          <w:lang w:bidi="en-US"/>
        </w:rPr>
        <w:t>ethical decisions on an unprecedented scale. This requires a shift from the usual model of medical care, which prioritizes the best possible outcome for each individual patient, to a model focused on saving the greatest number of lives.</w:t>
      </w:r>
    </w:p>
    <w:p w14:paraId="23B97754" w14:textId="4F10235A" w:rsidR="004714FC" w:rsidRPr="00776BFE" w:rsidRDefault="0022036C" w:rsidP="00DF4D68">
      <w:pPr>
        <w:ind w:firstLineChars="100" w:firstLine="240"/>
        <w:jc w:val="both"/>
        <w:rPr>
          <w:rFonts w:ascii="Times New Roman" w:eastAsiaTheme="majorEastAsia" w:hAnsi="Times New Roman" w:cs="Times New Roman"/>
        </w:rPr>
      </w:pPr>
      <w:r w:rsidRPr="00776BFE">
        <w:rPr>
          <w:rFonts w:ascii="Times New Roman" w:hAnsi="Times New Roman" w:cs="Times New Roman"/>
          <w:lang w:bidi="en-US"/>
        </w:rPr>
        <w:t xml:space="preserve">While discussions on allocating medical resources during such crises have been extensively explored in other countries, the </w:t>
      </w:r>
      <w:r w:rsidR="007B2885" w:rsidRPr="00776BFE">
        <w:rPr>
          <w:rFonts w:ascii="Times New Roman" w:hAnsi="Times New Roman" w:cs="Times New Roman" w:hint="eastAsia"/>
          <w:lang w:bidi="en-US"/>
        </w:rPr>
        <w:t>discussion</w:t>
      </w:r>
      <w:r w:rsidR="007B2885" w:rsidRPr="00776BFE">
        <w:rPr>
          <w:rFonts w:ascii="Times New Roman" w:hAnsi="Times New Roman" w:cs="Times New Roman"/>
          <w:lang w:bidi="en-US"/>
        </w:rPr>
        <w:t xml:space="preserve"> </w:t>
      </w:r>
      <w:r w:rsidRPr="00776BFE">
        <w:rPr>
          <w:rFonts w:ascii="Times New Roman" w:hAnsi="Times New Roman" w:cs="Times New Roman"/>
          <w:lang w:bidi="en-US"/>
        </w:rPr>
        <w:t xml:space="preserve">in Japan remains insufficient. To address this gap, we aim to provide a template for decision-making processes regarding ventilator allocation in Japanese hospitals during </w:t>
      </w:r>
      <w:r w:rsidR="00EB67A3" w:rsidRPr="00776BFE">
        <w:rPr>
          <w:rFonts w:ascii="Times New Roman" w:hAnsi="Times New Roman" w:cs="Times New Roman"/>
          <w:lang w:bidi="en-US"/>
        </w:rPr>
        <w:t xml:space="preserve">current </w:t>
      </w:r>
      <w:r w:rsidRPr="00776BFE">
        <w:rPr>
          <w:rFonts w:ascii="Times New Roman" w:hAnsi="Times New Roman" w:cs="Times New Roman"/>
          <w:lang w:bidi="en-US"/>
        </w:rPr>
        <w:t xml:space="preserve">emergencies. We hope this proposal serves as a foundation for discussions among hospitals, relevant academic societies, and government agencies involved in </w:t>
      </w:r>
      <w:r w:rsidR="00024533" w:rsidRPr="00776BFE">
        <w:rPr>
          <w:rFonts w:ascii="Times New Roman" w:hAnsi="Times New Roman" w:cs="Times New Roman"/>
          <w:lang w:bidi="en-US"/>
        </w:rPr>
        <w:t xml:space="preserve">managing the </w:t>
      </w:r>
      <w:r w:rsidRPr="00776BFE">
        <w:rPr>
          <w:rFonts w:ascii="Times New Roman" w:hAnsi="Times New Roman" w:cs="Times New Roman"/>
          <w:lang w:bidi="en-US"/>
        </w:rPr>
        <w:t xml:space="preserve">COVID-19 </w:t>
      </w:r>
      <w:r w:rsidR="00EB67A3" w:rsidRPr="00776BFE">
        <w:rPr>
          <w:rFonts w:ascii="Times New Roman" w:hAnsi="Times New Roman" w:cs="Times New Roman"/>
          <w:lang w:bidi="en-US"/>
        </w:rPr>
        <w:t>pandemic</w:t>
      </w:r>
      <w:r w:rsidRPr="00776BFE">
        <w:rPr>
          <w:rFonts w:ascii="Times New Roman" w:hAnsi="Times New Roman" w:cs="Times New Roman"/>
          <w:lang w:bidi="en-US"/>
        </w:rPr>
        <w:t>. We particularly urge the government to ensure the availability of essential medical resources, including ventilators, and to explicitly endorse the process outlined in this proposal for use during emergencies.</w:t>
      </w:r>
    </w:p>
    <w:p w14:paraId="53510EEE" w14:textId="79C4D23C" w:rsidR="00AD7059" w:rsidRPr="00776BFE" w:rsidRDefault="00690869" w:rsidP="00DF4D68">
      <w:pPr>
        <w:ind w:firstLineChars="100" w:firstLine="240"/>
        <w:jc w:val="both"/>
        <w:rPr>
          <w:rFonts w:ascii="Times New Roman" w:eastAsiaTheme="majorEastAsia" w:hAnsi="Times New Roman" w:cs="Times New Roman"/>
        </w:rPr>
      </w:pPr>
      <w:r w:rsidRPr="00776BFE">
        <w:rPr>
          <w:rFonts w:ascii="Times New Roman" w:hAnsi="Times New Roman" w:cs="Times New Roman"/>
          <w:lang w:bidi="en-US"/>
        </w:rPr>
        <w:t xml:space="preserve">Even in crises involving ventilator shortages caused by the COVID-19 pandemic, decisions on ventilator allocation should, </w:t>
      </w:r>
      <w:r w:rsidR="007B2885" w:rsidRPr="00776BFE">
        <w:rPr>
          <w:rFonts w:ascii="Times New Roman" w:hAnsi="Times New Roman" w:cs="Times New Roman" w:hint="eastAsia"/>
          <w:lang w:bidi="en-US"/>
        </w:rPr>
        <w:t>in principle</w:t>
      </w:r>
      <w:r w:rsidRPr="00776BFE">
        <w:rPr>
          <w:rFonts w:ascii="Times New Roman" w:hAnsi="Times New Roman" w:cs="Times New Roman"/>
          <w:lang w:bidi="en-US"/>
        </w:rPr>
        <w:t>, prioritize medical indications and patients’ wishes, as is standard practice. However, unprecedented ethical challenges arise</w:t>
      </w:r>
      <w:r w:rsidR="00870D0C" w:rsidRPr="00776BFE">
        <w:rPr>
          <w:rFonts w:ascii="Times New Roman" w:hAnsi="Times New Roman" w:cs="Times New Roman"/>
          <w:lang w:bidi="en-US"/>
        </w:rPr>
        <w:t xml:space="preserve"> in clinical practice</w:t>
      </w:r>
      <w:r w:rsidRPr="00776BFE">
        <w:rPr>
          <w:rFonts w:ascii="Times New Roman" w:hAnsi="Times New Roman" w:cs="Times New Roman"/>
          <w:lang w:bidi="en-US"/>
        </w:rPr>
        <w:t>, such as determining which patients should receive a limited number of ventilators</w:t>
      </w:r>
      <w:r w:rsidR="00870D0C" w:rsidRPr="00776BFE">
        <w:rPr>
          <w:rFonts w:ascii="Times New Roman" w:hAnsi="Times New Roman" w:cs="Times New Roman"/>
          <w:lang w:bidi="en-US"/>
        </w:rPr>
        <w:t xml:space="preserve"> and</w:t>
      </w:r>
      <w:r w:rsidRPr="00776BFE">
        <w:rPr>
          <w:rFonts w:ascii="Times New Roman" w:hAnsi="Times New Roman" w:cs="Times New Roman"/>
          <w:lang w:bidi="en-US"/>
        </w:rPr>
        <w:t xml:space="preserve"> </w:t>
      </w:r>
      <w:r w:rsidR="00870D0C" w:rsidRPr="00776BFE">
        <w:rPr>
          <w:rFonts w:ascii="Times New Roman" w:hAnsi="Times New Roman" w:cs="Times New Roman"/>
          <w:lang w:bidi="en-US"/>
        </w:rPr>
        <w:t xml:space="preserve">whether </w:t>
      </w:r>
      <w:r w:rsidRPr="00776BFE">
        <w:rPr>
          <w:rFonts w:ascii="Times New Roman" w:hAnsi="Times New Roman" w:cs="Times New Roman"/>
          <w:lang w:bidi="en-US"/>
        </w:rPr>
        <w:t xml:space="preserve">it is justifiable to reallocate a ventilator from one patient to another with </w:t>
      </w:r>
      <w:r w:rsidR="00870D0C" w:rsidRPr="00776BFE">
        <w:rPr>
          <w:rFonts w:ascii="Times New Roman" w:hAnsi="Times New Roman" w:cs="Times New Roman"/>
          <w:lang w:bidi="en-US"/>
        </w:rPr>
        <w:t xml:space="preserve">a </w:t>
      </w:r>
      <w:r w:rsidR="008C5A03" w:rsidRPr="00776BFE">
        <w:rPr>
          <w:rFonts w:ascii="Times New Roman" w:hAnsi="Times New Roman" w:cs="Times New Roman"/>
          <w:lang w:bidi="en-US"/>
        </w:rPr>
        <w:t>greater survival probability.</w:t>
      </w:r>
      <w:r w:rsidRPr="00776BFE">
        <w:rPr>
          <w:rFonts w:ascii="Times New Roman" w:hAnsi="Times New Roman" w:cs="Times New Roman"/>
          <w:lang w:bidi="en-US"/>
        </w:rPr>
        <w:t xml:space="preserve"> If so, what process should govern such decisions? Consideration must also be given to discontinuing ventilator use for patients with an extremely </w:t>
      </w:r>
      <w:r w:rsidR="008C5A03" w:rsidRPr="00776BFE">
        <w:rPr>
          <w:rFonts w:ascii="Times New Roman" w:hAnsi="Times New Roman" w:cs="Times New Roman"/>
          <w:lang w:bidi="en-US"/>
        </w:rPr>
        <w:t>high probability of mortality</w:t>
      </w:r>
      <w:r w:rsidRPr="00776BFE">
        <w:rPr>
          <w:rFonts w:ascii="Times New Roman" w:hAnsi="Times New Roman" w:cs="Times New Roman"/>
          <w:lang w:bidi="en-US"/>
        </w:rPr>
        <w:t xml:space="preserve"> under these conditions. Such decisions should be made by a multidisciplinary medical and </w:t>
      </w:r>
      <w:r w:rsidR="008C5A03" w:rsidRPr="00776BFE">
        <w:rPr>
          <w:rFonts w:ascii="Times New Roman" w:hAnsi="Times New Roman" w:cs="Times New Roman"/>
          <w:lang w:bidi="en-US"/>
        </w:rPr>
        <w:t xml:space="preserve">nursing </w:t>
      </w:r>
      <w:r w:rsidRPr="00776BFE">
        <w:rPr>
          <w:rFonts w:ascii="Times New Roman" w:hAnsi="Times New Roman" w:cs="Times New Roman"/>
          <w:lang w:bidi="en-US"/>
        </w:rPr>
        <w:t>care team ac</w:t>
      </w:r>
      <w:r w:rsidR="008C5A03" w:rsidRPr="00776BFE">
        <w:rPr>
          <w:rFonts w:ascii="Times New Roman" w:hAnsi="Times New Roman" w:cs="Times New Roman"/>
          <w:lang w:bidi="en-US"/>
        </w:rPr>
        <w:t>tually</w:t>
      </w:r>
      <w:r w:rsidRPr="00776BFE">
        <w:rPr>
          <w:rFonts w:ascii="Times New Roman" w:hAnsi="Times New Roman" w:cs="Times New Roman"/>
          <w:lang w:bidi="en-US"/>
        </w:rPr>
        <w:t xml:space="preserve"> involved in treating COVID-19, guided by explicit hospital policies and </w:t>
      </w:r>
      <w:r w:rsidR="00D22D5A" w:rsidRPr="00776BFE">
        <w:rPr>
          <w:rFonts w:ascii="Times New Roman" w:hAnsi="Times New Roman" w:cs="Times New Roman" w:hint="eastAsia"/>
          <w:lang w:bidi="en-US"/>
        </w:rPr>
        <w:t>receiving</w:t>
      </w:r>
      <w:r w:rsidRPr="00776BFE">
        <w:rPr>
          <w:rFonts w:ascii="Times New Roman" w:hAnsi="Times New Roman" w:cs="Times New Roman"/>
          <w:lang w:bidi="en-US"/>
        </w:rPr>
        <w:t xml:space="preserve"> external </w:t>
      </w:r>
      <w:r w:rsidR="00D22D5A" w:rsidRPr="00776BFE">
        <w:rPr>
          <w:rFonts w:ascii="Times New Roman" w:hAnsi="Times New Roman" w:cs="Times New Roman" w:hint="eastAsia"/>
          <w:lang w:bidi="en-US"/>
        </w:rPr>
        <w:t xml:space="preserve">support, such as </w:t>
      </w:r>
      <w:r w:rsidRPr="00776BFE">
        <w:rPr>
          <w:rFonts w:ascii="Times New Roman" w:hAnsi="Times New Roman" w:cs="Times New Roman"/>
          <w:lang w:bidi="en-US"/>
        </w:rPr>
        <w:t>ethics consultations when necessary.</w:t>
      </w:r>
    </w:p>
    <w:p w14:paraId="1155FEE0" w14:textId="768B542C" w:rsidR="00690869" w:rsidRPr="00776BFE" w:rsidRDefault="00690869" w:rsidP="00DF4D68">
      <w:pPr>
        <w:ind w:firstLineChars="100" w:firstLine="240"/>
        <w:jc w:val="both"/>
        <w:rPr>
          <w:rFonts w:ascii="Times New Roman" w:eastAsiaTheme="majorEastAsia" w:hAnsi="Times New Roman" w:cs="Times New Roman"/>
        </w:rPr>
      </w:pPr>
      <w:r w:rsidRPr="00776BFE">
        <w:rPr>
          <w:rFonts w:ascii="Times New Roman" w:hAnsi="Times New Roman" w:cs="Times New Roman"/>
          <w:lang w:bidi="en-US"/>
        </w:rPr>
        <w:t xml:space="preserve">The recommended process for ventilator allocation outlined here applies to </w:t>
      </w:r>
      <w:r w:rsidR="00801B5A" w:rsidRPr="00776BFE">
        <w:rPr>
          <w:rFonts w:ascii="Times New Roman" w:hAnsi="Times New Roman" w:cs="Times New Roman"/>
          <w:lang w:bidi="en-US"/>
        </w:rPr>
        <w:t>respiratory failure of all causes, not just that resulting from COVID-19</w:t>
      </w:r>
      <w:r w:rsidRPr="00776BFE">
        <w:rPr>
          <w:rFonts w:ascii="Times New Roman" w:hAnsi="Times New Roman" w:cs="Times New Roman"/>
          <w:lang w:bidi="en-US"/>
        </w:rPr>
        <w:t>. Furthermore, while this proposal focuses on ventilators, a similar approach should be adopted for allocating other medical resources, such as ECMO devices, hospital beds (including intensive care units and negative-pressure rooms), and human resources like medical staff.</w:t>
      </w:r>
    </w:p>
    <w:p w14:paraId="58CC5D9D" w14:textId="0EC25138" w:rsidR="00CD641F" w:rsidRPr="00776BFE" w:rsidRDefault="005C7DE2" w:rsidP="00DF4D68">
      <w:pPr>
        <w:ind w:firstLineChars="100" w:firstLine="240"/>
        <w:jc w:val="both"/>
        <w:rPr>
          <w:rFonts w:ascii="Times New Roman" w:eastAsiaTheme="majorEastAsia" w:hAnsi="Times New Roman" w:cs="Times New Roman"/>
        </w:rPr>
      </w:pPr>
      <w:r w:rsidRPr="00776BFE">
        <w:rPr>
          <w:rFonts w:ascii="Times New Roman" w:hAnsi="Times New Roman" w:cs="Times New Roman"/>
          <w:lang w:bidi="en-US"/>
        </w:rPr>
        <w:t xml:space="preserve">The hospital director bears the ultimate responsibility for implementing this emergency protocol, based on the medical and </w:t>
      </w:r>
      <w:r w:rsidR="00D22D5A" w:rsidRPr="00776BFE">
        <w:rPr>
          <w:rFonts w:ascii="Times New Roman" w:hAnsi="Times New Roman" w:cs="Times New Roman" w:hint="eastAsia"/>
          <w:lang w:bidi="en-US"/>
        </w:rPr>
        <w:t xml:space="preserve">nursing </w:t>
      </w:r>
      <w:r w:rsidRPr="00776BFE">
        <w:rPr>
          <w:rFonts w:ascii="Times New Roman" w:hAnsi="Times New Roman" w:cs="Times New Roman"/>
          <w:lang w:bidi="en-US"/>
        </w:rPr>
        <w:t>care team’s assessment of the situation. The director must also decide when to return to standard operations once the emergency has subsided.</w:t>
      </w:r>
    </w:p>
    <w:p w14:paraId="6857426E" w14:textId="77777777" w:rsidR="006C1E7E" w:rsidRPr="00776BFE" w:rsidRDefault="006C1E7E" w:rsidP="00443DBB">
      <w:pPr>
        <w:jc w:val="both"/>
        <w:rPr>
          <w:rFonts w:ascii="Times New Roman" w:eastAsia="游ゴシック" w:hAnsi="Times New Roman" w:cs="Times New Roman"/>
          <w:b/>
          <w:bCs/>
        </w:rPr>
      </w:pPr>
    </w:p>
    <w:p w14:paraId="4839BEF1" w14:textId="5A29118C" w:rsidR="00A82CC5" w:rsidRPr="00776BFE" w:rsidRDefault="00513B60" w:rsidP="00443DBB">
      <w:pPr>
        <w:jc w:val="both"/>
        <w:rPr>
          <w:rFonts w:ascii="Times New Roman" w:eastAsia="游ゴシック" w:hAnsi="Times New Roman" w:cs="Times New Roman"/>
          <w:b/>
          <w:bCs/>
        </w:rPr>
      </w:pPr>
      <w:r w:rsidRPr="00776BFE">
        <w:rPr>
          <w:rFonts w:ascii="Times New Roman" w:hAnsi="Times New Roman" w:cs="Times New Roman"/>
          <w:b/>
          <w:lang w:bidi="en-US"/>
        </w:rPr>
        <w:t xml:space="preserve">1. Basic Principles of </w:t>
      </w:r>
      <w:r w:rsidR="00801B5A" w:rsidRPr="00776BFE">
        <w:rPr>
          <w:rFonts w:ascii="Times New Roman" w:hAnsi="Times New Roman" w:cs="Times New Roman"/>
          <w:b/>
          <w:lang w:bidi="en-US"/>
        </w:rPr>
        <w:t>Decision</w:t>
      </w:r>
    </w:p>
    <w:p w14:paraId="2CB31BA5" w14:textId="7493018C" w:rsidR="001B7103" w:rsidRPr="00776BFE" w:rsidRDefault="001B7103" w:rsidP="00DF4D68">
      <w:pPr>
        <w:pStyle w:val="ae"/>
        <w:numPr>
          <w:ilvl w:val="0"/>
          <w:numId w:val="8"/>
        </w:numPr>
        <w:spacing w:before="240"/>
        <w:ind w:leftChars="0"/>
        <w:jc w:val="both"/>
        <w:rPr>
          <w:rFonts w:ascii="Times New Roman" w:eastAsiaTheme="majorEastAsia" w:hAnsi="Times New Roman" w:cs="Times New Roman"/>
        </w:rPr>
      </w:pPr>
      <w:r w:rsidRPr="00776BFE">
        <w:rPr>
          <w:rFonts w:ascii="Times New Roman" w:hAnsi="Times New Roman" w:cs="Times New Roman"/>
          <w:lang w:bidi="en-US"/>
        </w:rPr>
        <w:lastRenderedPageBreak/>
        <w:t xml:space="preserve">The primary principle is that medical treatment decisions, including ventilator use, must be </w:t>
      </w:r>
      <w:r w:rsidR="00691E35" w:rsidRPr="00776BFE">
        <w:rPr>
          <w:rFonts w:ascii="Times New Roman" w:hAnsi="Times New Roman" w:cs="Times New Roman"/>
          <w:lang w:bidi="en-US"/>
        </w:rPr>
        <w:t>based on</w:t>
      </w:r>
      <w:r w:rsidRPr="00776BFE">
        <w:rPr>
          <w:rFonts w:ascii="Times New Roman" w:hAnsi="Times New Roman" w:cs="Times New Roman"/>
          <w:lang w:bidi="en-US"/>
        </w:rPr>
        <w:t xml:space="preserve"> medical indications and the patient’s informed wishes. This principle must be upheld even during emergencies.</w:t>
      </w:r>
    </w:p>
    <w:p w14:paraId="1A3F7810" w14:textId="489175E8" w:rsidR="008A72B1" w:rsidRPr="00776BFE" w:rsidRDefault="00616C4A" w:rsidP="00DF4D68">
      <w:pPr>
        <w:pStyle w:val="ae"/>
        <w:numPr>
          <w:ilvl w:val="0"/>
          <w:numId w:val="8"/>
        </w:numPr>
        <w:spacing w:before="240"/>
        <w:ind w:leftChars="0"/>
        <w:jc w:val="both"/>
        <w:rPr>
          <w:rFonts w:ascii="Times New Roman" w:eastAsiaTheme="majorEastAsia" w:hAnsi="Times New Roman" w:cs="Times New Roman"/>
        </w:rPr>
      </w:pPr>
      <w:r w:rsidRPr="00776BFE">
        <w:rPr>
          <w:rFonts w:ascii="Times New Roman" w:hAnsi="Times New Roman" w:cs="Times New Roman"/>
          <w:lang w:bidi="en-US"/>
        </w:rPr>
        <w:t xml:space="preserve">In </w:t>
      </w:r>
      <w:r w:rsidR="00A36DDC" w:rsidRPr="00776BFE">
        <w:rPr>
          <w:rFonts w:ascii="Times New Roman" w:hAnsi="Times New Roman" w:cs="Times New Roman"/>
          <w:lang w:bidi="en-US"/>
        </w:rPr>
        <w:t xml:space="preserve">a </w:t>
      </w:r>
      <w:r w:rsidRPr="00776BFE">
        <w:rPr>
          <w:rFonts w:ascii="Times New Roman" w:hAnsi="Times New Roman" w:cs="Times New Roman"/>
          <w:lang w:bidi="en-US"/>
        </w:rPr>
        <w:t>cr</w:t>
      </w:r>
      <w:r w:rsidR="00A36DDC" w:rsidRPr="00776BFE">
        <w:rPr>
          <w:rFonts w:ascii="Times New Roman" w:hAnsi="Times New Roman" w:cs="Times New Roman"/>
          <w:lang w:bidi="en-US"/>
        </w:rPr>
        <w:t>isis</w:t>
      </w:r>
      <w:r w:rsidRPr="00776BFE">
        <w:rPr>
          <w:rFonts w:ascii="Times New Roman" w:hAnsi="Times New Roman" w:cs="Times New Roman"/>
          <w:lang w:bidi="en-US"/>
        </w:rPr>
        <w:t xml:space="preserve">, it is imperative to avoid using limited medical resources, such as ventilators, for treatments that are unlikely to be effective. </w:t>
      </w:r>
      <w:r w:rsidR="00A36DDC" w:rsidRPr="00776BFE">
        <w:rPr>
          <w:rFonts w:ascii="Times New Roman" w:hAnsi="Times New Roman" w:cs="Times New Roman"/>
          <w:lang w:bidi="en-US"/>
        </w:rPr>
        <w:t xml:space="preserve">Specifically, this includes the </w:t>
      </w:r>
      <w:r w:rsidRPr="00776BFE">
        <w:rPr>
          <w:rFonts w:ascii="Times New Roman" w:hAnsi="Times New Roman" w:cs="Times New Roman"/>
          <w:lang w:bidi="en-US"/>
        </w:rPr>
        <w:t>following s</w:t>
      </w:r>
      <w:r w:rsidR="00A36DDC" w:rsidRPr="00776BFE">
        <w:rPr>
          <w:rFonts w:ascii="Times New Roman" w:hAnsi="Times New Roman" w:cs="Times New Roman"/>
          <w:lang w:bidi="en-US"/>
        </w:rPr>
        <w:t>ituations</w:t>
      </w:r>
      <w:r w:rsidRPr="00776BFE">
        <w:rPr>
          <w:rFonts w:ascii="Times New Roman" w:hAnsi="Times New Roman" w:cs="Times New Roman"/>
          <w:lang w:bidi="en-US"/>
        </w:rPr>
        <w:t>:</w:t>
      </w:r>
    </w:p>
    <w:p w14:paraId="7C71FEC4" w14:textId="35E6343F" w:rsidR="008A72B1" w:rsidRPr="00776BFE" w:rsidRDefault="0060526E" w:rsidP="00DF4D68">
      <w:pPr>
        <w:pStyle w:val="ae"/>
        <w:numPr>
          <w:ilvl w:val="1"/>
          <w:numId w:val="8"/>
        </w:numPr>
        <w:ind w:leftChars="0"/>
        <w:jc w:val="both"/>
        <w:rPr>
          <w:rFonts w:ascii="Times New Roman" w:eastAsiaTheme="majorEastAsia" w:hAnsi="Times New Roman" w:cs="Times New Roman"/>
        </w:rPr>
      </w:pPr>
      <w:r w:rsidRPr="00776BFE">
        <w:rPr>
          <w:rFonts w:ascii="Times New Roman" w:hAnsi="Times New Roman" w:cs="Times New Roman"/>
          <w:lang w:bidi="en-US"/>
        </w:rPr>
        <w:t xml:space="preserve">Performing cardiopulmonary resuscitation (CPR) on a patient with an extremely low </w:t>
      </w:r>
      <w:r w:rsidR="002A33D9" w:rsidRPr="00776BFE">
        <w:rPr>
          <w:rFonts w:ascii="Times New Roman" w:hAnsi="Times New Roman" w:cs="Times New Roman"/>
          <w:lang w:bidi="en-US"/>
        </w:rPr>
        <w:t>survival</w:t>
      </w:r>
      <w:r w:rsidR="002A33D9" w:rsidRPr="00776BFE" w:rsidDel="00916D01">
        <w:rPr>
          <w:rFonts w:ascii="Times New Roman" w:hAnsi="Times New Roman" w:cs="Times New Roman"/>
          <w:lang w:bidi="en-US"/>
        </w:rPr>
        <w:t xml:space="preserve"> </w:t>
      </w:r>
      <w:r w:rsidR="00916D01" w:rsidRPr="00776BFE">
        <w:rPr>
          <w:rFonts w:ascii="Times New Roman" w:hAnsi="Times New Roman" w:cs="Times New Roman" w:hint="eastAsia"/>
          <w:lang w:bidi="en-US"/>
        </w:rPr>
        <w:t>probability</w:t>
      </w:r>
      <w:r w:rsidR="00916D01" w:rsidRPr="00776BFE">
        <w:rPr>
          <w:rFonts w:ascii="Times New Roman" w:hAnsi="Times New Roman" w:cs="Times New Roman"/>
          <w:lang w:bidi="en-US"/>
        </w:rPr>
        <w:t xml:space="preserve"> </w:t>
      </w:r>
      <w:r w:rsidRPr="00776BFE">
        <w:rPr>
          <w:rFonts w:ascii="Times New Roman" w:hAnsi="Times New Roman" w:cs="Times New Roman"/>
          <w:lang w:bidi="en-US"/>
        </w:rPr>
        <w:t>after cardiac arrest.</w:t>
      </w:r>
    </w:p>
    <w:p w14:paraId="049C650A" w14:textId="4FB289EA" w:rsidR="008A72B1" w:rsidRPr="00776BFE" w:rsidRDefault="008A72B1" w:rsidP="00DF4D68">
      <w:pPr>
        <w:pStyle w:val="ae"/>
        <w:numPr>
          <w:ilvl w:val="1"/>
          <w:numId w:val="8"/>
        </w:numPr>
        <w:ind w:leftChars="0"/>
        <w:jc w:val="both"/>
        <w:rPr>
          <w:rFonts w:ascii="Times New Roman" w:eastAsiaTheme="majorEastAsia" w:hAnsi="Times New Roman" w:cs="Times New Roman"/>
        </w:rPr>
      </w:pPr>
      <w:r w:rsidRPr="00776BFE">
        <w:rPr>
          <w:rFonts w:ascii="Times New Roman" w:hAnsi="Times New Roman" w:cs="Times New Roman"/>
          <w:lang w:bidi="en-US"/>
        </w:rPr>
        <w:t>Initiating ventilator</w:t>
      </w:r>
      <w:r w:rsidR="00A36DDC" w:rsidRPr="00776BFE">
        <w:rPr>
          <w:rFonts w:ascii="Times New Roman" w:hAnsi="Times New Roman" w:cs="Times New Roman"/>
          <w:lang w:bidi="en-US"/>
        </w:rPr>
        <w:t>y</w:t>
      </w:r>
      <w:r w:rsidRPr="00776BFE">
        <w:rPr>
          <w:rFonts w:ascii="Times New Roman" w:hAnsi="Times New Roman" w:cs="Times New Roman"/>
          <w:lang w:bidi="en-US"/>
        </w:rPr>
        <w:t xml:space="preserve"> support for a patient with an </w:t>
      </w:r>
      <w:r w:rsidR="001333A0" w:rsidRPr="00776BFE">
        <w:rPr>
          <w:rFonts w:ascii="Times New Roman" w:hAnsi="Times New Roman" w:cs="Times New Roman"/>
          <w:lang w:bidi="en-US"/>
        </w:rPr>
        <w:t>ex</w:t>
      </w:r>
      <w:r w:rsidR="001333A0" w:rsidRPr="00776BFE">
        <w:rPr>
          <w:rFonts w:ascii="Times New Roman" w:hAnsi="Times New Roman" w:cs="Times New Roman" w:hint="eastAsia"/>
          <w:lang w:bidi="en-US"/>
        </w:rPr>
        <w:t>treme</w:t>
      </w:r>
      <w:r w:rsidR="001333A0" w:rsidRPr="00776BFE">
        <w:rPr>
          <w:rFonts w:ascii="Times New Roman" w:hAnsi="Times New Roman" w:cs="Times New Roman"/>
          <w:lang w:bidi="en-US"/>
        </w:rPr>
        <w:t xml:space="preserve">ly </w:t>
      </w:r>
      <w:r w:rsidRPr="00776BFE">
        <w:rPr>
          <w:rFonts w:ascii="Times New Roman" w:hAnsi="Times New Roman" w:cs="Times New Roman"/>
          <w:lang w:bidi="en-US"/>
        </w:rPr>
        <w:t xml:space="preserve">low </w:t>
      </w:r>
      <w:r w:rsidR="002A33D9" w:rsidRPr="00776BFE">
        <w:rPr>
          <w:rFonts w:ascii="Times New Roman" w:hAnsi="Times New Roman" w:cs="Times New Roman"/>
          <w:lang w:bidi="en-US"/>
        </w:rPr>
        <w:t>survival</w:t>
      </w:r>
      <w:r w:rsidR="002A33D9" w:rsidRPr="00776BFE">
        <w:rPr>
          <w:rFonts w:ascii="Times New Roman" w:hAnsi="Times New Roman" w:cs="Times New Roman" w:hint="eastAsia"/>
          <w:lang w:bidi="en-US"/>
        </w:rPr>
        <w:t xml:space="preserve"> </w:t>
      </w:r>
      <w:r w:rsidR="00A358D4" w:rsidRPr="00776BFE">
        <w:rPr>
          <w:rFonts w:ascii="Times New Roman" w:hAnsi="Times New Roman" w:cs="Times New Roman" w:hint="eastAsia"/>
          <w:lang w:bidi="en-US"/>
        </w:rPr>
        <w:t>probability</w:t>
      </w:r>
      <w:r w:rsidRPr="00776BFE">
        <w:rPr>
          <w:rFonts w:ascii="Times New Roman" w:hAnsi="Times New Roman" w:cs="Times New Roman"/>
          <w:lang w:bidi="en-US"/>
        </w:rPr>
        <w:t>.</w:t>
      </w:r>
    </w:p>
    <w:p w14:paraId="4E68EF3E" w14:textId="09E2C7D3" w:rsidR="00FC6E66" w:rsidRPr="00776BFE" w:rsidRDefault="001B7103" w:rsidP="00443DBB">
      <w:pPr>
        <w:pStyle w:val="ae"/>
        <w:numPr>
          <w:ilvl w:val="1"/>
          <w:numId w:val="8"/>
        </w:numPr>
        <w:ind w:leftChars="0"/>
        <w:jc w:val="both"/>
        <w:rPr>
          <w:rFonts w:ascii="Times New Roman" w:eastAsiaTheme="majorEastAsia" w:hAnsi="Times New Roman" w:cs="Times New Roman"/>
        </w:rPr>
      </w:pPr>
      <w:r w:rsidRPr="00776BFE">
        <w:rPr>
          <w:rFonts w:ascii="Times New Roman" w:hAnsi="Times New Roman" w:cs="Times New Roman"/>
          <w:lang w:bidi="en-US"/>
        </w:rPr>
        <w:t xml:space="preserve">Continuing ventilator use for a patient whose </w:t>
      </w:r>
      <w:r w:rsidR="002A33D9" w:rsidRPr="00776BFE">
        <w:rPr>
          <w:rFonts w:ascii="Times New Roman" w:hAnsi="Times New Roman" w:cs="Times New Roman"/>
          <w:lang w:bidi="en-US"/>
        </w:rPr>
        <w:t>survival</w:t>
      </w:r>
      <w:r w:rsidR="002A33D9" w:rsidRPr="00776BFE" w:rsidDel="005F7785">
        <w:rPr>
          <w:rFonts w:ascii="Times New Roman" w:hAnsi="Times New Roman" w:cs="Times New Roman"/>
          <w:lang w:bidi="en-US"/>
        </w:rPr>
        <w:t xml:space="preserve"> </w:t>
      </w:r>
      <w:r w:rsidR="00A358D4" w:rsidRPr="00776BFE">
        <w:rPr>
          <w:rFonts w:ascii="Times New Roman" w:hAnsi="Times New Roman" w:cs="Times New Roman" w:hint="eastAsia"/>
          <w:lang w:bidi="en-US"/>
        </w:rPr>
        <w:t>probability</w:t>
      </w:r>
      <w:r w:rsidR="005F7785" w:rsidRPr="00776BFE">
        <w:rPr>
          <w:rFonts w:ascii="Times New Roman" w:hAnsi="Times New Roman" w:cs="Times New Roman"/>
          <w:lang w:bidi="en-US"/>
        </w:rPr>
        <w:t xml:space="preserve"> </w:t>
      </w:r>
      <w:r w:rsidR="005F7785" w:rsidRPr="00776BFE">
        <w:rPr>
          <w:rFonts w:ascii="Times New Roman" w:hAnsi="Times New Roman" w:cs="Times New Roman" w:hint="eastAsia"/>
          <w:lang w:bidi="en-US"/>
        </w:rPr>
        <w:t>become</w:t>
      </w:r>
      <w:r w:rsidR="005F7785" w:rsidRPr="00776BFE">
        <w:rPr>
          <w:rFonts w:ascii="Times New Roman" w:hAnsi="Times New Roman" w:cs="Times New Roman"/>
          <w:lang w:bidi="en-US"/>
        </w:rPr>
        <w:t xml:space="preserve">s </w:t>
      </w:r>
      <w:r w:rsidR="005F7785" w:rsidRPr="00776BFE">
        <w:rPr>
          <w:rFonts w:ascii="Times New Roman" w:hAnsi="Times New Roman" w:cs="Times New Roman" w:hint="eastAsia"/>
          <w:lang w:bidi="en-US"/>
        </w:rPr>
        <w:t>extreme</w:t>
      </w:r>
      <w:r w:rsidR="005F7785" w:rsidRPr="00776BFE">
        <w:rPr>
          <w:rFonts w:ascii="Times New Roman" w:hAnsi="Times New Roman" w:cs="Times New Roman"/>
          <w:lang w:bidi="en-US"/>
        </w:rPr>
        <w:t xml:space="preserve">ly </w:t>
      </w:r>
      <w:r w:rsidRPr="00776BFE">
        <w:rPr>
          <w:rFonts w:ascii="Times New Roman" w:hAnsi="Times New Roman" w:cs="Times New Roman"/>
          <w:lang w:bidi="en-US"/>
        </w:rPr>
        <w:t>low after the intervention.</w:t>
      </w:r>
    </w:p>
    <w:p w14:paraId="1B9F6FE6" w14:textId="32700053" w:rsidR="00F73141" w:rsidRPr="00776BFE" w:rsidRDefault="00821628" w:rsidP="00DF4D68">
      <w:pPr>
        <w:pStyle w:val="ae"/>
        <w:numPr>
          <w:ilvl w:val="0"/>
          <w:numId w:val="8"/>
        </w:numPr>
        <w:spacing w:before="240"/>
        <w:ind w:leftChars="0"/>
        <w:jc w:val="both"/>
        <w:rPr>
          <w:rFonts w:ascii="Times New Roman" w:eastAsiaTheme="majorHAnsi" w:hAnsi="Times New Roman" w:cs="Times New Roman"/>
        </w:rPr>
      </w:pPr>
      <w:r w:rsidRPr="00776BFE">
        <w:rPr>
          <w:rFonts w:ascii="Times New Roman" w:hAnsi="Times New Roman" w:cs="Times New Roman"/>
          <w:lang w:bidi="en-US"/>
        </w:rPr>
        <w:t xml:space="preserve">For cases where the </w:t>
      </w:r>
      <w:r w:rsidR="00E81D6D" w:rsidRPr="00776BFE">
        <w:rPr>
          <w:rFonts w:ascii="Times New Roman" w:hAnsi="Times New Roman" w:cs="Times New Roman" w:hint="eastAsia"/>
          <w:lang w:bidi="en-US"/>
        </w:rPr>
        <w:t>survival probability</w:t>
      </w:r>
      <w:r w:rsidRPr="00776BFE">
        <w:rPr>
          <w:rFonts w:ascii="Times New Roman" w:hAnsi="Times New Roman" w:cs="Times New Roman"/>
          <w:lang w:bidi="en-US"/>
        </w:rPr>
        <w:t xml:space="preserve"> is </w:t>
      </w:r>
      <w:r w:rsidR="009F63AE" w:rsidRPr="00776BFE">
        <w:rPr>
          <w:rFonts w:ascii="Times New Roman" w:hAnsi="Times New Roman" w:cs="Times New Roman" w:hint="eastAsia"/>
          <w:lang w:bidi="en-US"/>
        </w:rPr>
        <w:t>extremely low</w:t>
      </w:r>
      <w:r w:rsidRPr="00776BFE">
        <w:rPr>
          <w:rFonts w:ascii="Times New Roman" w:hAnsi="Times New Roman" w:cs="Times New Roman"/>
          <w:lang w:bidi="en-US"/>
        </w:rPr>
        <w:t xml:space="preserve">, refer to the scenarios outlined in the </w:t>
      </w:r>
      <w:r w:rsidR="00870D0C" w:rsidRPr="00776BFE">
        <w:rPr>
          <w:rFonts w:ascii="Times New Roman" w:hAnsi="Times New Roman" w:cs="Times New Roman"/>
          <w:lang w:bidi="en-US"/>
        </w:rPr>
        <w:t>“</w:t>
      </w:r>
      <w:r w:rsidR="00A36DDC" w:rsidRPr="00776BFE">
        <w:rPr>
          <w:rFonts w:ascii="Times New Roman" w:hAnsi="Times New Roman" w:cs="Times New Roman"/>
          <w:lang w:bidi="en-US"/>
        </w:rPr>
        <w:t xml:space="preserve">Determining </w:t>
      </w:r>
      <w:r w:rsidRPr="00776BFE">
        <w:rPr>
          <w:rFonts w:ascii="Times New Roman" w:hAnsi="Times New Roman" w:cs="Times New Roman"/>
          <w:lang w:bidi="en-US"/>
        </w:rPr>
        <w:t>Terminal Stage</w:t>
      </w:r>
      <w:r w:rsidR="00870D0C" w:rsidRPr="00776BFE">
        <w:rPr>
          <w:rFonts w:ascii="Times New Roman" w:hAnsi="Times New Roman" w:cs="Times New Roman"/>
          <w:lang w:bidi="en-US"/>
        </w:rPr>
        <w:t>”</w:t>
      </w:r>
      <w:r w:rsidRPr="00776BFE">
        <w:rPr>
          <w:rFonts w:ascii="Times New Roman" w:hAnsi="Times New Roman" w:cs="Times New Roman"/>
          <w:lang w:bidi="en-US"/>
        </w:rPr>
        <w:t xml:space="preserve"> section of the</w:t>
      </w:r>
      <w:r w:rsidRPr="00776BFE">
        <w:rPr>
          <w:rFonts w:ascii="Times New Roman" w:hAnsi="Times New Roman" w:cs="Times New Roman"/>
          <w:i/>
          <w:lang w:bidi="en-US"/>
        </w:rPr>
        <w:t xml:space="preserve"> Guidelines for Terminal Stage Care in Emergency and Intensive Care – Recommendations from Three Academic Societies</w:t>
      </w:r>
      <w:r w:rsidRPr="00776BFE">
        <w:rPr>
          <w:rFonts w:ascii="Times New Roman" w:hAnsi="Times New Roman" w:cs="Times New Roman"/>
          <w:lang w:bidi="en-US"/>
        </w:rPr>
        <w:t>. These include</w:t>
      </w:r>
      <w:r w:rsidR="00870D0C" w:rsidRPr="00776BFE">
        <w:rPr>
          <w:rFonts w:ascii="Times New Roman" w:hAnsi="Times New Roman" w:cs="Times New Roman"/>
          <w:lang w:bidi="en-US"/>
        </w:rPr>
        <w:t xml:space="preserve"> the following</w:t>
      </w:r>
      <w:r w:rsidRPr="00776BFE">
        <w:rPr>
          <w:rFonts w:ascii="Times New Roman" w:hAnsi="Times New Roman" w:cs="Times New Roman"/>
          <w:lang w:bidi="en-US"/>
        </w:rPr>
        <w:t>:</w:t>
      </w:r>
    </w:p>
    <w:p w14:paraId="603B7945" w14:textId="5AC5E7F7" w:rsidR="004D3D88" w:rsidRPr="00776BFE" w:rsidRDefault="00F73141" w:rsidP="00DF4D68">
      <w:pPr>
        <w:pStyle w:val="ae"/>
        <w:numPr>
          <w:ilvl w:val="0"/>
          <w:numId w:val="9"/>
        </w:numPr>
        <w:ind w:leftChars="177" w:left="850" w:hangingChars="177" w:hanging="425"/>
        <w:jc w:val="both"/>
        <w:rPr>
          <w:rFonts w:ascii="Times New Roman" w:eastAsiaTheme="majorHAnsi" w:hAnsi="Times New Roman" w:cs="Times New Roman"/>
        </w:rPr>
      </w:pPr>
      <w:r w:rsidRPr="00776BFE">
        <w:rPr>
          <w:rFonts w:ascii="Times New Roman" w:hAnsi="Times New Roman" w:cs="Times New Roman"/>
          <w:lang w:bidi="en-US"/>
        </w:rPr>
        <w:t>Irreversible brain dysfunction: Diagnosed as irreversible total brain dysfunction, including brain death or confirmed cerebral blood flow cessation, over a sufficient observation period.</w:t>
      </w:r>
    </w:p>
    <w:p w14:paraId="2B068F32" w14:textId="6796AE8B" w:rsidR="004D3D88" w:rsidRPr="00776BFE" w:rsidRDefault="004D3D88" w:rsidP="00DF4D68">
      <w:pPr>
        <w:pStyle w:val="ae"/>
        <w:numPr>
          <w:ilvl w:val="0"/>
          <w:numId w:val="9"/>
        </w:numPr>
        <w:ind w:leftChars="177" w:left="850" w:hangingChars="177" w:hanging="425"/>
        <w:jc w:val="both"/>
        <w:rPr>
          <w:rFonts w:ascii="Times New Roman" w:eastAsiaTheme="majorHAnsi" w:hAnsi="Times New Roman" w:cs="Times New Roman"/>
        </w:rPr>
      </w:pPr>
      <w:r w:rsidRPr="00776BFE">
        <w:rPr>
          <w:rFonts w:ascii="Times New Roman" w:hAnsi="Times New Roman" w:cs="Times New Roman"/>
          <w:lang w:bidi="en-US"/>
        </w:rPr>
        <w:t>Irreversible organ failure: Dependence on artificial devices for survival, combined with the irreversible failure of multiple life-supporting organs, with no alternative treatments available, such as organ transplantation.</w:t>
      </w:r>
    </w:p>
    <w:p w14:paraId="1092A767" w14:textId="645FBE85" w:rsidR="004D3D88" w:rsidRPr="00776BFE" w:rsidRDefault="004D3D88" w:rsidP="00DF4D68">
      <w:pPr>
        <w:pStyle w:val="ae"/>
        <w:numPr>
          <w:ilvl w:val="0"/>
          <w:numId w:val="9"/>
        </w:numPr>
        <w:ind w:leftChars="177" w:left="850" w:hangingChars="177" w:hanging="425"/>
        <w:jc w:val="both"/>
        <w:rPr>
          <w:rFonts w:ascii="Times New Roman" w:eastAsiaTheme="majorHAnsi" w:hAnsi="Times New Roman" w:cs="Times New Roman"/>
        </w:rPr>
      </w:pPr>
      <w:r w:rsidRPr="00776BFE">
        <w:rPr>
          <w:rFonts w:ascii="Times New Roman" w:hAnsi="Times New Roman" w:cs="Times New Roman"/>
          <w:lang w:bidi="en-US"/>
        </w:rPr>
        <w:t>No viable treatment options: Situations where no further treatments are available beyond those already being administered, and death is imminent despite continued care.</w:t>
      </w:r>
    </w:p>
    <w:p w14:paraId="217DC4E0" w14:textId="4E1A99CA" w:rsidR="00F73141" w:rsidRPr="00776BFE" w:rsidRDefault="004D3D88" w:rsidP="00DF4D68">
      <w:pPr>
        <w:pStyle w:val="ae"/>
        <w:numPr>
          <w:ilvl w:val="0"/>
          <w:numId w:val="9"/>
        </w:numPr>
        <w:ind w:leftChars="177" w:left="850" w:hangingChars="177" w:hanging="425"/>
        <w:jc w:val="both"/>
        <w:rPr>
          <w:rFonts w:ascii="Times New Roman" w:eastAsiaTheme="majorHAnsi" w:hAnsi="Times New Roman" w:cs="Times New Roman"/>
        </w:rPr>
      </w:pPr>
      <w:r w:rsidRPr="00776BFE">
        <w:rPr>
          <w:rFonts w:ascii="Times New Roman" w:hAnsi="Times New Roman" w:cs="Times New Roman"/>
          <w:lang w:bidi="en-US"/>
        </w:rPr>
        <w:t>Terminal stage of incurable diseases: Cases involving diseases like advanced malignant tumors, where active treatment has confirmed the terminal stage of the condition.</w:t>
      </w:r>
    </w:p>
    <w:p w14:paraId="438C25B6" w14:textId="305E9EA9" w:rsidR="009F58FF" w:rsidRPr="00776BFE" w:rsidRDefault="007F0926" w:rsidP="00DF4D68">
      <w:pPr>
        <w:pStyle w:val="ae"/>
        <w:numPr>
          <w:ilvl w:val="0"/>
          <w:numId w:val="8"/>
        </w:numPr>
        <w:spacing w:before="240"/>
        <w:ind w:leftChars="0"/>
        <w:jc w:val="both"/>
        <w:rPr>
          <w:rFonts w:ascii="Times New Roman" w:eastAsiaTheme="majorEastAsia" w:hAnsi="Times New Roman" w:cs="Times New Roman"/>
        </w:rPr>
      </w:pPr>
      <w:r w:rsidRPr="00776BFE">
        <w:rPr>
          <w:rFonts w:ascii="Times New Roman" w:hAnsi="Times New Roman" w:cs="Times New Roman"/>
          <w:lang w:bidi="en-US"/>
        </w:rPr>
        <w:t xml:space="preserve">Decisions involving actions that could shorten a patient’s life must be made collectively by a multidisciplinary medical and </w:t>
      </w:r>
      <w:r w:rsidR="00370BEB" w:rsidRPr="00776BFE">
        <w:rPr>
          <w:rFonts w:ascii="Times New Roman" w:hAnsi="Times New Roman" w:cs="Times New Roman" w:hint="eastAsia"/>
          <w:lang w:bidi="en-US"/>
        </w:rPr>
        <w:t xml:space="preserve">nursing </w:t>
      </w:r>
      <w:r w:rsidRPr="00776BFE">
        <w:rPr>
          <w:rFonts w:ascii="Times New Roman" w:hAnsi="Times New Roman" w:cs="Times New Roman"/>
          <w:lang w:bidi="en-US"/>
        </w:rPr>
        <w:t xml:space="preserve">care team. These decisions should be thoroughly documented in the patient’s medical records and, whenever possible, communicated to the patient, their family, and other relevant parties. If the medical and </w:t>
      </w:r>
      <w:r w:rsidR="00370BEB" w:rsidRPr="00776BFE">
        <w:rPr>
          <w:rFonts w:ascii="Times New Roman" w:hAnsi="Times New Roman" w:cs="Times New Roman" w:hint="eastAsia"/>
          <w:lang w:bidi="en-US"/>
        </w:rPr>
        <w:t xml:space="preserve">nursing </w:t>
      </w:r>
      <w:r w:rsidRPr="00776BFE">
        <w:rPr>
          <w:rFonts w:ascii="Times New Roman" w:hAnsi="Times New Roman" w:cs="Times New Roman"/>
          <w:lang w:bidi="en-US"/>
        </w:rPr>
        <w:t xml:space="preserve">care team encounters challenges in </w:t>
      </w:r>
      <w:r w:rsidR="00370BEB" w:rsidRPr="00776BFE">
        <w:rPr>
          <w:rFonts w:ascii="Times New Roman" w:hAnsi="Times New Roman" w:cs="Times New Roman" w:hint="eastAsia"/>
          <w:lang w:bidi="en-US"/>
        </w:rPr>
        <w:t>making</w:t>
      </w:r>
      <w:r w:rsidR="00370BEB" w:rsidRPr="00776BFE">
        <w:rPr>
          <w:rFonts w:ascii="Times New Roman" w:hAnsi="Times New Roman" w:cs="Times New Roman"/>
          <w:lang w:bidi="en-US"/>
        </w:rPr>
        <w:t xml:space="preserve"> </w:t>
      </w:r>
      <w:r w:rsidRPr="00776BFE">
        <w:rPr>
          <w:rFonts w:ascii="Times New Roman" w:hAnsi="Times New Roman" w:cs="Times New Roman"/>
          <w:lang w:bidi="en-US"/>
        </w:rPr>
        <w:t xml:space="preserve">a </w:t>
      </w:r>
      <w:r w:rsidR="00370BEB" w:rsidRPr="00776BFE">
        <w:rPr>
          <w:rFonts w:ascii="Times New Roman" w:hAnsi="Times New Roman" w:cs="Times New Roman" w:hint="eastAsia"/>
          <w:lang w:bidi="en-US"/>
        </w:rPr>
        <w:t>decision</w:t>
      </w:r>
      <w:r w:rsidRPr="00776BFE">
        <w:rPr>
          <w:rFonts w:ascii="Times New Roman" w:hAnsi="Times New Roman" w:cs="Times New Roman"/>
          <w:lang w:bidi="en-US"/>
        </w:rPr>
        <w:t>, external support, such as ethics consultations, should be sought.</w:t>
      </w:r>
    </w:p>
    <w:p w14:paraId="7FEDC593" w14:textId="0DC9317E" w:rsidR="00EF69B7" w:rsidRPr="00776BFE" w:rsidRDefault="00821628" w:rsidP="00DF4D68">
      <w:pPr>
        <w:pStyle w:val="ae"/>
        <w:numPr>
          <w:ilvl w:val="0"/>
          <w:numId w:val="8"/>
        </w:numPr>
        <w:spacing w:before="240"/>
        <w:ind w:leftChars="0"/>
        <w:jc w:val="both"/>
        <w:rPr>
          <w:rFonts w:ascii="Times New Roman" w:eastAsiaTheme="majorEastAsia" w:hAnsi="Times New Roman" w:cs="Times New Roman"/>
        </w:rPr>
      </w:pPr>
      <w:r w:rsidRPr="00776BFE">
        <w:rPr>
          <w:rFonts w:ascii="Times New Roman" w:hAnsi="Times New Roman" w:cs="Times New Roman"/>
          <w:lang w:bidi="en-US"/>
        </w:rPr>
        <w:t xml:space="preserve">The hospital director is responsible for establishing clear policies in advance regarding </w:t>
      </w:r>
      <w:r w:rsidR="00927B25" w:rsidRPr="00776BFE">
        <w:rPr>
          <w:rFonts w:ascii="Times New Roman" w:hAnsi="Times New Roman" w:cs="Times New Roman"/>
          <w:lang w:bidi="en-US"/>
        </w:rPr>
        <w:t xml:space="preserve">the above process as well as for determining </w:t>
      </w:r>
      <w:r w:rsidRPr="00776BFE">
        <w:rPr>
          <w:rFonts w:ascii="Times New Roman" w:hAnsi="Times New Roman" w:cs="Times New Roman"/>
          <w:lang w:bidi="en-US"/>
        </w:rPr>
        <w:t xml:space="preserve">when to seek input from the hospital ethics committee or require the director’s judgment. These policies must be communicated to the </w:t>
      </w:r>
      <w:r w:rsidRPr="00776BFE">
        <w:rPr>
          <w:rFonts w:ascii="Times New Roman" w:hAnsi="Times New Roman" w:cs="Times New Roman"/>
          <w:lang w:bidi="en-US"/>
        </w:rPr>
        <w:lastRenderedPageBreak/>
        <w:t>medical staff. Ultimately, the hospital director holds accountability for all decisions and actions carried out under the established protocols.</w:t>
      </w:r>
    </w:p>
    <w:p w14:paraId="5927D977" w14:textId="769C6C6B" w:rsidR="00BD72F5" w:rsidRPr="00776BFE" w:rsidRDefault="00BD72F5" w:rsidP="00443DBB">
      <w:pPr>
        <w:ind w:leftChars="350" w:left="840"/>
        <w:jc w:val="both"/>
        <w:rPr>
          <w:rFonts w:ascii="Times New Roman" w:eastAsiaTheme="majorEastAsia" w:hAnsi="Times New Roman" w:cs="Times New Roman"/>
        </w:rPr>
      </w:pPr>
    </w:p>
    <w:p w14:paraId="4C09C4A4" w14:textId="714AAAAA" w:rsidR="00392326" w:rsidRPr="00776BFE" w:rsidRDefault="00392326" w:rsidP="00443DBB">
      <w:pPr>
        <w:jc w:val="both"/>
        <w:rPr>
          <w:rFonts w:ascii="Times New Roman" w:eastAsia="游ゴシック" w:hAnsi="Times New Roman" w:cs="Times New Roman"/>
          <w:b/>
          <w:bCs/>
        </w:rPr>
      </w:pPr>
      <w:r w:rsidRPr="00776BFE">
        <w:rPr>
          <w:rFonts w:ascii="Times New Roman" w:hAnsi="Times New Roman" w:cs="Times New Roman"/>
          <w:b/>
          <w:lang w:bidi="en-US"/>
        </w:rPr>
        <w:t xml:space="preserve">2. </w:t>
      </w:r>
      <w:r w:rsidR="0019599A" w:rsidRPr="00776BFE">
        <w:rPr>
          <w:rFonts w:ascii="Times New Roman" w:hAnsi="Times New Roman" w:cs="Times New Roman"/>
          <w:b/>
          <w:lang w:bidi="en-US"/>
        </w:rPr>
        <w:t>Ventilator Depletion and Shortage</w:t>
      </w:r>
    </w:p>
    <w:p w14:paraId="3F508288" w14:textId="1310E90F" w:rsidR="00BB5FDD" w:rsidRPr="00776BFE" w:rsidRDefault="00392326" w:rsidP="00596022">
      <w:pPr>
        <w:pStyle w:val="ae"/>
        <w:numPr>
          <w:ilvl w:val="0"/>
          <w:numId w:val="6"/>
        </w:numPr>
        <w:spacing w:before="240"/>
        <w:ind w:leftChars="0"/>
        <w:jc w:val="both"/>
        <w:rPr>
          <w:rFonts w:ascii="Times New Roman" w:eastAsiaTheme="majorEastAsia" w:hAnsi="Times New Roman" w:cs="Times New Roman"/>
        </w:rPr>
      </w:pPr>
      <w:r w:rsidRPr="00776BFE">
        <w:rPr>
          <w:rFonts w:ascii="Times New Roman" w:hAnsi="Times New Roman" w:cs="Times New Roman"/>
          <w:lang w:bidi="en-US"/>
        </w:rPr>
        <w:t xml:space="preserve">In this proposal, </w:t>
      </w:r>
      <w:r w:rsidR="00870D0C" w:rsidRPr="00776BFE">
        <w:rPr>
          <w:rFonts w:ascii="Times New Roman" w:hAnsi="Times New Roman" w:cs="Times New Roman"/>
          <w:lang w:bidi="en-US"/>
        </w:rPr>
        <w:t>“</w:t>
      </w:r>
      <w:r w:rsidR="00C52313" w:rsidRPr="00776BFE">
        <w:rPr>
          <w:rFonts w:ascii="Times New Roman" w:hAnsi="Times New Roman" w:cs="Times New Roman"/>
          <w:lang w:bidi="en-US"/>
        </w:rPr>
        <w:t>ventilator depletion</w:t>
      </w:r>
      <w:r w:rsidR="00870D0C" w:rsidRPr="00776BFE">
        <w:rPr>
          <w:rFonts w:ascii="Times New Roman" w:hAnsi="Times New Roman" w:cs="Times New Roman"/>
          <w:lang w:bidi="en-US"/>
        </w:rPr>
        <w:t>”</w:t>
      </w:r>
      <w:r w:rsidR="00661322" w:rsidRPr="00776BFE">
        <w:rPr>
          <w:rFonts w:ascii="Times New Roman" w:hAnsi="Times New Roman" w:cs="Times New Roman"/>
          <w:lang w:bidi="en-US"/>
        </w:rPr>
        <w:t xml:space="preserve"> </w:t>
      </w:r>
      <w:r w:rsidRPr="00776BFE">
        <w:rPr>
          <w:rFonts w:ascii="Times New Roman" w:hAnsi="Times New Roman" w:cs="Times New Roman"/>
          <w:lang w:bidi="en-US"/>
        </w:rPr>
        <w:t xml:space="preserve">does not </w:t>
      </w:r>
      <w:r w:rsidR="00407A17" w:rsidRPr="00776BFE">
        <w:rPr>
          <w:rFonts w:ascii="Times New Roman" w:hAnsi="Times New Roman" w:cs="Times New Roman"/>
          <w:lang w:bidi="en-US"/>
        </w:rPr>
        <w:t xml:space="preserve">simply </w:t>
      </w:r>
      <w:r w:rsidRPr="00776BFE">
        <w:rPr>
          <w:rFonts w:ascii="Times New Roman" w:hAnsi="Times New Roman" w:cs="Times New Roman"/>
          <w:lang w:bidi="en-US"/>
        </w:rPr>
        <w:t xml:space="preserve">imply </w:t>
      </w:r>
      <w:r w:rsidR="00314708" w:rsidRPr="00776BFE">
        <w:rPr>
          <w:rFonts w:ascii="Times New Roman" w:hAnsi="Times New Roman" w:cs="Times New Roman" w:hint="eastAsia"/>
          <w:lang w:bidi="en-US"/>
        </w:rPr>
        <w:t>a</w:t>
      </w:r>
      <w:r w:rsidRPr="00776BFE">
        <w:rPr>
          <w:rFonts w:ascii="Times New Roman" w:hAnsi="Times New Roman" w:cs="Times New Roman"/>
          <w:lang w:bidi="en-US"/>
        </w:rPr>
        <w:t xml:space="preserve"> </w:t>
      </w:r>
      <w:r w:rsidR="004B1262" w:rsidRPr="00776BFE">
        <w:rPr>
          <w:rFonts w:ascii="Times New Roman" w:hAnsi="Times New Roman" w:cs="Times New Roman"/>
          <w:lang w:bidi="en-US"/>
        </w:rPr>
        <w:t>shortage</w:t>
      </w:r>
      <w:r w:rsidRPr="00776BFE">
        <w:rPr>
          <w:rFonts w:ascii="Times New Roman" w:hAnsi="Times New Roman" w:cs="Times New Roman"/>
          <w:lang w:bidi="en-US"/>
        </w:rPr>
        <w:t xml:space="preserve"> of ventilators in the hospital. </w:t>
      </w:r>
      <w:r w:rsidR="00314708" w:rsidRPr="00776BFE">
        <w:rPr>
          <w:rFonts w:ascii="Times New Roman" w:hAnsi="Times New Roman" w:cs="Times New Roman" w:hint="eastAsia"/>
          <w:lang w:bidi="en-US"/>
        </w:rPr>
        <w:t>This term specifically</w:t>
      </w:r>
      <w:r w:rsidRPr="00776BFE">
        <w:rPr>
          <w:rFonts w:ascii="Times New Roman" w:hAnsi="Times New Roman" w:cs="Times New Roman"/>
          <w:lang w:bidi="en-US"/>
        </w:rPr>
        <w:t xml:space="preserve"> refers to </w:t>
      </w:r>
      <w:r w:rsidR="00B84C87" w:rsidRPr="00776BFE">
        <w:rPr>
          <w:rFonts w:ascii="Times New Roman" w:hAnsi="Times New Roman" w:cs="Times New Roman" w:hint="eastAsia"/>
          <w:lang w:bidi="en-US"/>
        </w:rPr>
        <w:t xml:space="preserve">a </w:t>
      </w:r>
      <w:r w:rsidRPr="00776BFE">
        <w:rPr>
          <w:rFonts w:ascii="Times New Roman" w:hAnsi="Times New Roman" w:cs="Times New Roman"/>
          <w:lang w:bidi="en-US"/>
        </w:rPr>
        <w:t>situation where</w:t>
      </w:r>
      <w:r w:rsidR="00BB5FDD" w:rsidRPr="00776BFE">
        <w:rPr>
          <w:rFonts w:ascii="Times New Roman" w:hAnsi="Times New Roman" w:cs="Times New Roman" w:hint="eastAsia"/>
          <w:lang w:bidi="en-US"/>
        </w:rPr>
        <w:t xml:space="preserve"> </w:t>
      </w:r>
      <w:r w:rsidR="00BB5FDD" w:rsidRPr="00776BFE">
        <w:rPr>
          <w:rFonts w:ascii="Times New Roman" w:hAnsi="Times New Roman" w:cs="Times New Roman"/>
          <w:lang w:bidi="en-US"/>
        </w:rPr>
        <w:t xml:space="preserve">a shortage of ventilators cannot be resolved </w:t>
      </w:r>
      <w:r w:rsidR="003128DC" w:rsidRPr="00776BFE">
        <w:rPr>
          <w:rFonts w:ascii="Times New Roman" w:hAnsi="Times New Roman" w:cs="Times New Roman" w:hint="eastAsia"/>
          <w:lang w:bidi="en-US"/>
        </w:rPr>
        <w:t xml:space="preserve">even </w:t>
      </w:r>
      <w:r w:rsidR="00BB5FDD" w:rsidRPr="00776BFE">
        <w:rPr>
          <w:rFonts w:ascii="Times New Roman" w:hAnsi="Times New Roman" w:cs="Times New Roman"/>
          <w:lang w:bidi="en-US"/>
        </w:rPr>
        <w:t xml:space="preserve">after refraining from their use for patients with an extremely low </w:t>
      </w:r>
      <w:r w:rsidR="003242A9" w:rsidRPr="00776BFE">
        <w:rPr>
          <w:rFonts w:ascii="Times New Roman" w:hAnsi="Times New Roman" w:cs="Times New Roman"/>
          <w:lang w:bidi="en-US"/>
        </w:rPr>
        <w:t>survival</w:t>
      </w:r>
      <w:r w:rsidR="003242A9" w:rsidRPr="00776BFE">
        <w:rPr>
          <w:rFonts w:ascii="Times New Roman" w:hAnsi="Times New Roman" w:cs="Times New Roman" w:hint="eastAsia"/>
          <w:lang w:bidi="en-US"/>
        </w:rPr>
        <w:t xml:space="preserve"> </w:t>
      </w:r>
      <w:r w:rsidR="00916D01" w:rsidRPr="00776BFE">
        <w:rPr>
          <w:rFonts w:ascii="Times New Roman" w:hAnsi="Times New Roman" w:cs="Times New Roman" w:hint="eastAsia"/>
          <w:lang w:bidi="en-US"/>
        </w:rPr>
        <w:t>probability</w:t>
      </w:r>
      <w:r w:rsidR="00BB5FDD" w:rsidRPr="00776BFE">
        <w:rPr>
          <w:rFonts w:ascii="Times New Roman" w:hAnsi="Times New Roman" w:cs="Times New Roman" w:hint="eastAsia"/>
          <w:lang w:bidi="en-US"/>
        </w:rPr>
        <w:t xml:space="preserve">, because </w:t>
      </w:r>
      <w:r w:rsidR="00BB5FDD" w:rsidRPr="00776BFE">
        <w:rPr>
          <w:rFonts w:ascii="Times New Roman" w:hAnsi="Times New Roman" w:cs="Times New Roman"/>
          <w:lang w:bidi="en-US"/>
        </w:rPr>
        <w:t>patient</w:t>
      </w:r>
      <w:r w:rsidR="00BB5FDD" w:rsidRPr="00776BFE">
        <w:rPr>
          <w:rFonts w:ascii="Times New Roman" w:hAnsi="Times New Roman" w:cs="Times New Roman" w:hint="eastAsia"/>
          <w:lang w:bidi="en-US"/>
        </w:rPr>
        <w:t>s</w:t>
      </w:r>
      <w:r w:rsidR="00BB5FDD" w:rsidRPr="00776BFE">
        <w:rPr>
          <w:rFonts w:ascii="Times New Roman" w:hAnsi="Times New Roman" w:cs="Times New Roman"/>
          <w:lang w:bidi="en-US"/>
        </w:rPr>
        <w:t xml:space="preserve"> cannot be transferred to another facility equipped with ventilators and additional ventilators cannot be procured from suppliers, neighboring hospitals, or government resources</w:t>
      </w:r>
      <w:r w:rsidR="00BB5FDD" w:rsidRPr="00776BFE">
        <w:rPr>
          <w:rFonts w:ascii="Times New Roman" w:hAnsi="Times New Roman" w:cs="Times New Roman" w:hint="eastAsia"/>
          <w:lang w:bidi="en-US"/>
        </w:rPr>
        <w:t>.</w:t>
      </w:r>
    </w:p>
    <w:p w14:paraId="69BA4653" w14:textId="75C18F24" w:rsidR="00392326" w:rsidRPr="00776BFE" w:rsidRDefault="00870D0C" w:rsidP="00DF4D68">
      <w:pPr>
        <w:pStyle w:val="ae"/>
        <w:numPr>
          <w:ilvl w:val="0"/>
          <w:numId w:val="6"/>
        </w:numPr>
        <w:spacing w:before="240"/>
        <w:ind w:leftChars="0"/>
        <w:jc w:val="both"/>
        <w:rPr>
          <w:rFonts w:ascii="Times New Roman" w:eastAsiaTheme="majorEastAsia" w:hAnsi="Times New Roman" w:cs="Times New Roman"/>
        </w:rPr>
      </w:pPr>
      <w:r w:rsidRPr="00776BFE">
        <w:rPr>
          <w:rFonts w:ascii="Times New Roman" w:hAnsi="Times New Roman" w:cs="Times New Roman"/>
          <w:lang w:bidi="en-US"/>
        </w:rPr>
        <w:t>“</w:t>
      </w:r>
      <w:r w:rsidR="00392326" w:rsidRPr="00776BFE">
        <w:rPr>
          <w:rFonts w:ascii="Times New Roman" w:hAnsi="Times New Roman" w:cs="Times New Roman"/>
          <w:lang w:bidi="en-US"/>
        </w:rPr>
        <w:t>Ventilator shortage,</w:t>
      </w:r>
      <w:r w:rsidRPr="00776BFE">
        <w:rPr>
          <w:rFonts w:ascii="Times New Roman" w:hAnsi="Times New Roman" w:cs="Times New Roman"/>
          <w:lang w:bidi="en-US"/>
        </w:rPr>
        <w:t>”</w:t>
      </w:r>
      <w:r w:rsidR="00392326" w:rsidRPr="00776BFE">
        <w:rPr>
          <w:rFonts w:ascii="Times New Roman" w:hAnsi="Times New Roman" w:cs="Times New Roman"/>
          <w:lang w:bidi="en-US"/>
        </w:rPr>
        <w:t xml:space="preserve"> on the other hand, denotes a scenario where ventilator </w:t>
      </w:r>
      <w:r w:rsidR="00024324" w:rsidRPr="00776BFE">
        <w:rPr>
          <w:rFonts w:ascii="Times New Roman" w:hAnsi="Times New Roman" w:cs="Times New Roman"/>
          <w:lang w:bidi="en-US"/>
        </w:rPr>
        <w:t xml:space="preserve">depletion </w:t>
      </w:r>
      <w:r w:rsidR="00392326" w:rsidRPr="00776BFE">
        <w:rPr>
          <w:rFonts w:ascii="Times New Roman" w:hAnsi="Times New Roman" w:cs="Times New Roman"/>
          <w:lang w:bidi="en-US"/>
        </w:rPr>
        <w:t>becomes a critical issue, directly impacting patient care.</w:t>
      </w:r>
    </w:p>
    <w:p w14:paraId="46382444" w14:textId="7069DDD4" w:rsidR="009C22DA" w:rsidRPr="00776BFE" w:rsidRDefault="009C22DA" w:rsidP="00DF4D68">
      <w:pPr>
        <w:pStyle w:val="ae"/>
        <w:numPr>
          <w:ilvl w:val="0"/>
          <w:numId w:val="6"/>
        </w:numPr>
        <w:spacing w:before="240"/>
        <w:ind w:leftChars="0"/>
        <w:jc w:val="both"/>
        <w:rPr>
          <w:rFonts w:ascii="Times New Roman" w:eastAsiaTheme="majorEastAsia" w:hAnsi="Times New Roman" w:cs="Times New Roman"/>
        </w:rPr>
      </w:pPr>
      <w:r w:rsidRPr="00776BFE">
        <w:rPr>
          <w:rFonts w:ascii="Times New Roman" w:hAnsi="Times New Roman" w:cs="Times New Roman"/>
          <w:lang w:bidi="en-US"/>
        </w:rPr>
        <w:t>In addressing these challenges, hospitals should also consider utilizing ventilators designated for veterinary, research, or training purposes. The feasibility of using a single ventilator to manage multiple patients must be assessed at the institutional level, based on the latest guidance from relevant academic societies and other authoritative sources.</w:t>
      </w:r>
    </w:p>
    <w:p w14:paraId="1369A010" w14:textId="77777777" w:rsidR="006C1E7E" w:rsidRPr="00776BFE" w:rsidRDefault="006C1E7E" w:rsidP="00443DBB">
      <w:pPr>
        <w:jc w:val="both"/>
        <w:rPr>
          <w:rFonts w:ascii="Times New Roman" w:eastAsiaTheme="majorEastAsia" w:hAnsi="Times New Roman" w:cs="Times New Roman"/>
        </w:rPr>
      </w:pPr>
    </w:p>
    <w:p w14:paraId="3208D2FA" w14:textId="3683629C" w:rsidR="00F2547D" w:rsidRPr="00776BFE" w:rsidRDefault="002E3EEA" w:rsidP="00443DBB">
      <w:pPr>
        <w:jc w:val="both"/>
        <w:rPr>
          <w:rFonts w:ascii="Times New Roman" w:eastAsia="游ゴシック" w:hAnsi="Times New Roman" w:cs="Times New Roman"/>
          <w:b/>
          <w:bCs/>
        </w:rPr>
      </w:pPr>
      <w:r w:rsidRPr="00776BFE">
        <w:rPr>
          <w:rFonts w:ascii="Times New Roman" w:hAnsi="Times New Roman" w:cs="Times New Roman"/>
          <w:b/>
          <w:lang w:bidi="en-US"/>
        </w:rPr>
        <w:t xml:space="preserve">3. Confirmation of Patient </w:t>
      </w:r>
      <w:r w:rsidR="00024324" w:rsidRPr="00776BFE">
        <w:rPr>
          <w:rFonts w:ascii="Times New Roman" w:hAnsi="Times New Roman" w:cs="Times New Roman"/>
          <w:b/>
          <w:lang w:bidi="en-US"/>
        </w:rPr>
        <w:t>Wish</w:t>
      </w:r>
      <w:r w:rsidRPr="00776BFE">
        <w:rPr>
          <w:rFonts w:ascii="Times New Roman" w:hAnsi="Times New Roman" w:cs="Times New Roman"/>
          <w:b/>
          <w:lang w:bidi="en-US"/>
        </w:rPr>
        <w:t xml:space="preserve"> Regarding Ventilator Use</w:t>
      </w:r>
    </w:p>
    <w:p w14:paraId="3C530EFE" w14:textId="38A6D006" w:rsidR="003978AB" w:rsidRPr="00776BFE" w:rsidRDefault="00B70602" w:rsidP="00DF4D68">
      <w:pPr>
        <w:pStyle w:val="ae"/>
        <w:numPr>
          <w:ilvl w:val="0"/>
          <w:numId w:val="5"/>
        </w:numPr>
        <w:spacing w:before="240"/>
        <w:ind w:leftChars="0"/>
        <w:jc w:val="both"/>
        <w:rPr>
          <w:rFonts w:ascii="Times New Roman" w:eastAsiaTheme="majorEastAsia" w:hAnsi="Times New Roman" w:cs="Times New Roman"/>
        </w:rPr>
      </w:pPr>
      <w:r w:rsidRPr="00776BFE">
        <w:rPr>
          <w:rFonts w:ascii="Times New Roman" w:hAnsi="Times New Roman" w:cs="Times New Roman"/>
          <w:lang w:bidi="en-US"/>
        </w:rPr>
        <w:t xml:space="preserve">For all patients with pneumonia caused by COVID-19, in preparation for potential worsening that may require the use of a ventilator, it is recommended to provide an explanation in accordance with the following section. </w:t>
      </w:r>
      <w:r w:rsidR="00A676B7" w:rsidRPr="00776BFE">
        <w:rPr>
          <w:rFonts w:ascii="Times New Roman" w:hAnsi="Times New Roman" w:cs="Times New Roman"/>
          <w:lang w:bidi="en-US"/>
        </w:rPr>
        <w:t>In a</w:t>
      </w:r>
      <w:r w:rsidRPr="00776BFE">
        <w:rPr>
          <w:rFonts w:ascii="Times New Roman" w:hAnsi="Times New Roman" w:cs="Times New Roman"/>
          <w:lang w:bidi="en-US"/>
        </w:rPr>
        <w:t>ddition, the patient</w:t>
      </w:r>
      <w:r w:rsidR="00A676B7" w:rsidRPr="00776BFE">
        <w:rPr>
          <w:rFonts w:ascii="Times New Roman" w:hAnsi="Times New Roman" w:cs="Times New Roman"/>
          <w:lang w:bidi="en-US"/>
        </w:rPr>
        <w:t>’</w:t>
      </w:r>
      <w:r w:rsidRPr="00776BFE">
        <w:rPr>
          <w:rFonts w:ascii="Times New Roman" w:hAnsi="Times New Roman" w:cs="Times New Roman"/>
          <w:lang w:bidi="en-US"/>
        </w:rPr>
        <w:t xml:space="preserve">s </w:t>
      </w:r>
      <w:r w:rsidR="00857697" w:rsidRPr="00776BFE">
        <w:rPr>
          <w:rFonts w:ascii="Times New Roman" w:hAnsi="Times New Roman" w:cs="Times New Roman"/>
          <w:lang w:bidi="en-US"/>
        </w:rPr>
        <w:t>preference</w:t>
      </w:r>
      <w:r w:rsidRPr="00776BFE">
        <w:rPr>
          <w:rFonts w:ascii="Times New Roman" w:hAnsi="Times New Roman" w:cs="Times New Roman"/>
          <w:lang w:bidi="en-US"/>
        </w:rPr>
        <w:t xml:space="preserve"> to use a ventilator should be confirmed, and a designated individual should be identified to</w:t>
      </w:r>
      <w:r w:rsidR="000C7C1F" w:rsidRPr="00776BFE">
        <w:rPr>
          <w:rFonts w:ascii="Times New Roman" w:hAnsi="Times New Roman" w:cs="Times New Roman"/>
          <w:lang w:bidi="en-US"/>
        </w:rPr>
        <w:t xml:space="preserve"> represent the patient’s </w:t>
      </w:r>
      <w:r w:rsidR="00024324" w:rsidRPr="00776BFE">
        <w:rPr>
          <w:rFonts w:ascii="Times New Roman" w:hAnsi="Times New Roman" w:cs="Times New Roman"/>
          <w:lang w:bidi="en-US"/>
        </w:rPr>
        <w:t>wish</w:t>
      </w:r>
      <w:r w:rsidR="000C7C1F" w:rsidRPr="00776BFE">
        <w:rPr>
          <w:rFonts w:ascii="Times New Roman" w:hAnsi="Times New Roman" w:cs="Times New Roman"/>
          <w:lang w:bidi="en-US"/>
        </w:rPr>
        <w:t xml:space="preserve"> if their decision-making capacity diminishes. This information should be shared with family members or other relevant individuals and appropriately documented. Such discussions should form part of the advance care planning process.</w:t>
      </w:r>
    </w:p>
    <w:p w14:paraId="071A1F0C" w14:textId="088F3502" w:rsidR="005B4FC6" w:rsidRPr="00776BFE" w:rsidRDefault="003978AB" w:rsidP="00DF4D68">
      <w:pPr>
        <w:pStyle w:val="ae"/>
        <w:numPr>
          <w:ilvl w:val="0"/>
          <w:numId w:val="5"/>
        </w:numPr>
        <w:spacing w:before="240"/>
        <w:ind w:leftChars="0"/>
        <w:jc w:val="both"/>
        <w:rPr>
          <w:rFonts w:ascii="Times New Roman" w:eastAsiaTheme="majorEastAsia" w:hAnsi="Times New Roman" w:cs="Times New Roman"/>
          <w:color w:val="000000" w:themeColor="text1"/>
        </w:rPr>
      </w:pPr>
      <w:r w:rsidRPr="00776BFE">
        <w:rPr>
          <w:rFonts w:ascii="Times New Roman" w:hAnsi="Times New Roman" w:cs="Times New Roman"/>
          <w:lang w:bidi="en-US"/>
        </w:rPr>
        <w:t>If a patient ultimately requires a ventilator, their preferences must be reaffirmed. As in standard medical care, this involves explaining the current medical condition, the need for ventilatory support, and other possible treatments. During these discussions, the following points should also be addressed:</w:t>
      </w:r>
    </w:p>
    <w:p w14:paraId="6CC65C39" w14:textId="4B10EACA" w:rsidR="00007B86" w:rsidRPr="00776BFE" w:rsidRDefault="005B4FC6" w:rsidP="00DF4D68">
      <w:pPr>
        <w:pStyle w:val="ae"/>
        <w:numPr>
          <w:ilvl w:val="0"/>
          <w:numId w:val="1"/>
        </w:numPr>
        <w:ind w:leftChars="0"/>
        <w:jc w:val="both"/>
        <w:rPr>
          <w:rFonts w:ascii="Times New Roman" w:eastAsiaTheme="majorEastAsia" w:hAnsi="Times New Roman" w:cs="Times New Roman"/>
          <w:color w:val="000000" w:themeColor="text1"/>
        </w:rPr>
      </w:pPr>
      <w:r w:rsidRPr="00776BFE">
        <w:rPr>
          <w:rFonts w:ascii="Times New Roman" w:hAnsi="Times New Roman" w:cs="Times New Roman"/>
          <w:lang w:bidi="en-US"/>
        </w:rPr>
        <w:t>The ventilator may be removed if the patient’s condition deteriorates to the point where the survival</w:t>
      </w:r>
      <w:r w:rsidR="00024324" w:rsidRPr="00776BFE">
        <w:rPr>
          <w:rFonts w:ascii="Times New Roman" w:hAnsi="Times New Roman" w:cs="Times New Roman"/>
          <w:lang w:bidi="en-US"/>
        </w:rPr>
        <w:t xml:space="preserve"> probability</w:t>
      </w:r>
      <w:r w:rsidRPr="00776BFE">
        <w:rPr>
          <w:rFonts w:ascii="Times New Roman" w:hAnsi="Times New Roman" w:cs="Times New Roman"/>
          <w:lang w:bidi="en-US"/>
        </w:rPr>
        <w:t xml:space="preserve"> is extremely low, even with continued use.</w:t>
      </w:r>
    </w:p>
    <w:p w14:paraId="197C7BA5" w14:textId="7C4F2CBE" w:rsidR="00B42B39" w:rsidRPr="00776BFE" w:rsidRDefault="005B4FC6" w:rsidP="00DF4D68">
      <w:pPr>
        <w:pStyle w:val="ae"/>
        <w:numPr>
          <w:ilvl w:val="0"/>
          <w:numId w:val="1"/>
        </w:numPr>
        <w:ind w:leftChars="0"/>
        <w:jc w:val="both"/>
        <w:rPr>
          <w:rFonts w:ascii="Times New Roman" w:eastAsiaTheme="majorEastAsia" w:hAnsi="Times New Roman" w:cs="Times New Roman"/>
          <w:color w:val="000000" w:themeColor="text1"/>
        </w:rPr>
      </w:pPr>
      <w:r w:rsidRPr="00776BFE">
        <w:rPr>
          <w:rFonts w:ascii="Times New Roman" w:hAnsi="Times New Roman" w:cs="Times New Roman"/>
          <w:lang w:bidi="en-US"/>
        </w:rPr>
        <w:t>The ventilator</w:t>
      </w:r>
      <w:r w:rsidR="00A2055C" w:rsidRPr="00776BFE">
        <w:rPr>
          <w:rFonts w:ascii="Times New Roman" w:hAnsi="Times New Roman" w:cs="Times New Roman"/>
          <w:lang w:bidi="en-US"/>
        </w:rPr>
        <w:t>y support</w:t>
      </w:r>
      <w:r w:rsidRPr="00776BFE">
        <w:rPr>
          <w:rFonts w:ascii="Times New Roman" w:hAnsi="Times New Roman" w:cs="Times New Roman"/>
          <w:lang w:bidi="en-US"/>
        </w:rPr>
        <w:t xml:space="preserve"> may be withdrawn to prioritize patients with a </w:t>
      </w:r>
      <w:r w:rsidR="00336CC2" w:rsidRPr="00776BFE">
        <w:rPr>
          <w:rFonts w:ascii="Times New Roman" w:hAnsi="Times New Roman" w:cs="Times New Roman"/>
          <w:lang w:bidi="en-US"/>
        </w:rPr>
        <w:t>greater survival probability</w:t>
      </w:r>
      <w:r w:rsidRPr="00776BFE">
        <w:rPr>
          <w:rFonts w:ascii="Times New Roman" w:hAnsi="Times New Roman" w:cs="Times New Roman"/>
          <w:lang w:bidi="en-US"/>
        </w:rPr>
        <w:t>.</w:t>
      </w:r>
    </w:p>
    <w:p w14:paraId="0BA00ABF" w14:textId="263C1850" w:rsidR="005B4FC6" w:rsidRPr="00776BFE" w:rsidRDefault="00560F3A" w:rsidP="00DF4D68">
      <w:pPr>
        <w:pStyle w:val="ae"/>
        <w:numPr>
          <w:ilvl w:val="0"/>
          <w:numId w:val="1"/>
        </w:numPr>
        <w:ind w:leftChars="0"/>
        <w:jc w:val="both"/>
        <w:rPr>
          <w:rFonts w:ascii="Times New Roman" w:eastAsiaTheme="majorEastAsia" w:hAnsi="Times New Roman" w:cs="Times New Roman"/>
          <w:color w:val="000000" w:themeColor="text1"/>
        </w:rPr>
      </w:pPr>
      <w:r w:rsidRPr="00776BFE">
        <w:rPr>
          <w:rFonts w:ascii="Times New Roman" w:hAnsi="Times New Roman" w:cs="Times New Roman"/>
          <w:lang w:bidi="en-US"/>
        </w:rPr>
        <w:t>In all scenarios, measures to alleviate suffering will be maximized.</w:t>
      </w:r>
    </w:p>
    <w:p w14:paraId="15C8FADC" w14:textId="0C796940" w:rsidR="005B4FC6" w:rsidRPr="00776BFE" w:rsidRDefault="005B4FC6" w:rsidP="00DF4D68">
      <w:pPr>
        <w:pStyle w:val="ae"/>
        <w:numPr>
          <w:ilvl w:val="0"/>
          <w:numId w:val="1"/>
        </w:numPr>
        <w:ind w:leftChars="0"/>
        <w:jc w:val="both"/>
        <w:rPr>
          <w:rFonts w:ascii="Times New Roman" w:eastAsiaTheme="majorEastAsia" w:hAnsi="Times New Roman" w:cs="Times New Roman"/>
        </w:rPr>
      </w:pPr>
      <w:r w:rsidRPr="00776BFE">
        <w:rPr>
          <w:rFonts w:ascii="Times New Roman" w:hAnsi="Times New Roman" w:cs="Times New Roman"/>
          <w:lang w:bidi="en-US"/>
        </w:rPr>
        <w:t xml:space="preserve">To manage decisions following a patient’s potential loss of decision-making capacity, it is advisable to designate in advance </w:t>
      </w:r>
      <w:r w:rsidR="000D4A10" w:rsidRPr="00776BFE">
        <w:rPr>
          <w:rFonts w:ascii="Times New Roman" w:hAnsi="Times New Roman" w:cs="Times New Roman" w:hint="eastAsia"/>
          <w:lang w:bidi="en-US"/>
        </w:rPr>
        <w:t>an</w:t>
      </w:r>
      <w:r w:rsidR="000D4A10" w:rsidRPr="00776BFE">
        <w:rPr>
          <w:rFonts w:ascii="Times New Roman" w:hAnsi="Times New Roman" w:cs="Times New Roman"/>
          <w:lang w:bidi="en-US"/>
        </w:rPr>
        <w:t xml:space="preserve"> </w:t>
      </w:r>
      <w:r w:rsidRPr="00776BFE">
        <w:rPr>
          <w:rFonts w:ascii="Times New Roman" w:hAnsi="Times New Roman" w:cs="Times New Roman"/>
          <w:lang w:bidi="en-US"/>
        </w:rPr>
        <w:t xml:space="preserve">individual who will represent the patient’s </w:t>
      </w:r>
      <w:r w:rsidR="00554C1C" w:rsidRPr="00776BFE">
        <w:rPr>
          <w:rFonts w:ascii="Times New Roman" w:hAnsi="Times New Roman" w:cs="Times New Roman" w:hint="eastAsia"/>
          <w:lang w:bidi="en-US"/>
        </w:rPr>
        <w:lastRenderedPageBreak/>
        <w:t>wish</w:t>
      </w:r>
      <w:r w:rsidR="00B70325" w:rsidRPr="00776BFE">
        <w:rPr>
          <w:rFonts w:ascii="Times New Roman" w:hAnsi="Times New Roman" w:cs="Times New Roman" w:hint="eastAsia"/>
          <w:lang w:bidi="en-US"/>
        </w:rPr>
        <w:t>es</w:t>
      </w:r>
      <w:r w:rsidR="00554C1C" w:rsidRPr="00776BFE">
        <w:rPr>
          <w:rFonts w:ascii="Times New Roman" w:hAnsi="Times New Roman" w:cs="Times New Roman"/>
          <w:lang w:bidi="en-US"/>
        </w:rPr>
        <w:t xml:space="preserve"> </w:t>
      </w:r>
      <w:r w:rsidRPr="00776BFE">
        <w:rPr>
          <w:rFonts w:ascii="Times New Roman" w:hAnsi="Times New Roman" w:cs="Times New Roman"/>
          <w:lang w:bidi="en-US"/>
        </w:rPr>
        <w:t>regarding treatment changes, such as initiating</w:t>
      </w:r>
      <w:r w:rsidR="000D4A10" w:rsidRPr="00776BFE">
        <w:rPr>
          <w:rFonts w:ascii="Times New Roman" w:hAnsi="Times New Roman" w:cs="Times New Roman" w:hint="eastAsia"/>
          <w:lang w:bidi="en-US"/>
        </w:rPr>
        <w:t>, withholding</w:t>
      </w:r>
      <w:r w:rsidR="0044429F" w:rsidRPr="00776BFE">
        <w:rPr>
          <w:rFonts w:ascii="Times New Roman" w:hAnsi="Times New Roman" w:cs="Times New Roman" w:hint="eastAsia"/>
          <w:lang w:bidi="en-US"/>
        </w:rPr>
        <w:t>,</w:t>
      </w:r>
      <w:r w:rsidRPr="00776BFE">
        <w:rPr>
          <w:rFonts w:ascii="Times New Roman" w:hAnsi="Times New Roman" w:cs="Times New Roman"/>
          <w:lang w:bidi="en-US"/>
        </w:rPr>
        <w:t xml:space="preserve"> or discontinuing ventilatory support.</w:t>
      </w:r>
    </w:p>
    <w:p w14:paraId="36057556" w14:textId="79665607" w:rsidR="006C4F1A" w:rsidRPr="00776BFE" w:rsidRDefault="00D865F9" w:rsidP="00443DBB">
      <w:pPr>
        <w:pStyle w:val="ae"/>
        <w:numPr>
          <w:ilvl w:val="0"/>
          <w:numId w:val="5"/>
        </w:numPr>
        <w:spacing w:before="240"/>
        <w:ind w:leftChars="0"/>
        <w:jc w:val="both"/>
        <w:rPr>
          <w:rFonts w:ascii="Times New Roman" w:eastAsiaTheme="majorEastAsia" w:hAnsi="Times New Roman" w:cs="Times New Roman"/>
        </w:rPr>
      </w:pPr>
      <w:r w:rsidRPr="00776BFE">
        <w:rPr>
          <w:rFonts w:ascii="Times New Roman" w:hAnsi="Times New Roman" w:cs="Times New Roman" w:hint="eastAsia"/>
          <w:lang w:bidi="en-US"/>
        </w:rPr>
        <w:t>In principle</w:t>
      </w:r>
      <w:r w:rsidR="006C4F1A" w:rsidRPr="00776BFE">
        <w:rPr>
          <w:rFonts w:ascii="Times New Roman" w:hAnsi="Times New Roman" w:cs="Times New Roman"/>
          <w:lang w:bidi="en-US"/>
        </w:rPr>
        <w:t xml:space="preserve">, if a patient with decision-making capacity declines the use of a ventilator, their decision must be respected, and the ventilator should not be applied. </w:t>
      </w:r>
      <w:r w:rsidR="00025D8E" w:rsidRPr="00776BFE">
        <w:rPr>
          <w:rFonts w:ascii="Times New Roman" w:hAnsi="Times New Roman" w:cs="Times New Roman"/>
          <w:lang w:bidi="en-US"/>
        </w:rPr>
        <w:t>Even in such cases, p</w:t>
      </w:r>
      <w:r w:rsidR="006C4F1A" w:rsidRPr="00776BFE">
        <w:rPr>
          <w:rFonts w:ascii="Times New Roman" w:hAnsi="Times New Roman" w:cs="Times New Roman"/>
          <w:lang w:bidi="en-US"/>
        </w:rPr>
        <w:t>atients should be informed that they may reconsider their decision at any time. However, it must also be clarified that a ventilator might not be available if they change their mind later.</w:t>
      </w:r>
    </w:p>
    <w:p w14:paraId="7DFE6218" w14:textId="72874DFE" w:rsidR="006C4F1A" w:rsidRPr="00776BFE" w:rsidRDefault="00C20908" w:rsidP="00DF4D68">
      <w:pPr>
        <w:pStyle w:val="ae"/>
        <w:numPr>
          <w:ilvl w:val="0"/>
          <w:numId w:val="5"/>
        </w:numPr>
        <w:spacing w:before="240"/>
        <w:ind w:leftChars="0"/>
        <w:jc w:val="both"/>
        <w:rPr>
          <w:rFonts w:ascii="Times New Roman" w:eastAsiaTheme="majorEastAsia" w:hAnsi="Times New Roman" w:cs="Times New Roman"/>
        </w:rPr>
      </w:pPr>
      <w:r w:rsidRPr="00776BFE">
        <w:rPr>
          <w:rFonts w:ascii="Times New Roman" w:hAnsi="Times New Roman" w:cs="Times New Roman"/>
          <w:lang w:bidi="en-US"/>
        </w:rPr>
        <w:t>Even if a patient declines the use of a ventilator</w:t>
      </w:r>
      <w:r w:rsidRPr="00776BFE">
        <w:rPr>
          <w:rFonts w:ascii="Times New Roman" w:hAnsi="Times New Roman" w:cs="Times New Roman" w:hint="eastAsia"/>
          <w:lang w:bidi="en-US"/>
        </w:rPr>
        <w:t xml:space="preserve">, </w:t>
      </w:r>
      <w:r w:rsidR="00A82CC5" w:rsidRPr="00776BFE">
        <w:rPr>
          <w:rFonts w:ascii="Times New Roman" w:hAnsi="Times New Roman" w:cs="Times New Roman"/>
          <w:lang w:bidi="en-US"/>
        </w:rPr>
        <w:t>efforts should be made to explain its necessity thoroughly and encourage the patient to consent</w:t>
      </w:r>
      <w:r w:rsidRPr="00776BFE">
        <w:rPr>
          <w:rFonts w:ascii="Times New Roman" w:hAnsi="Times New Roman" w:cs="Times New Roman" w:hint="eastAsia"/>
          <w:lang w:bidi="en-US"/>
        </w:rPr>
        <w:t xml:space="preserve"> i</w:t>
      </w:r>
      <w:r w:rsidRPr="00776BFE">
        <w:rPr>
          <w:rFonts w:ascii="Times New Roman" w:hAnsi="Times New Roman" w:cs="Times New Roman"/>
          <w:lang w:bidi="en-US"/>
        </w:rPr>
        <w:t xml:space="preserve">f </w:t>
      </w:r>
      <w:r w:rsidRPr="00776BFE">
        <w:rPr>
          <w:rFonts w:ascii="Times New Roman" w:hAnsi="Times New Roman" w:cs="Times New Roman" w:hint="eastAsia"/>
          <w:lang w:bidi="en-US"/>
        </w:rPr>
        <w:t>it</w:t>
      </w:r>
      <w:r w:rsidRPr="00776BFE">
        <w:rPr>
          <w:rFonts w:ascii="Times New Roman" w:hAnsi="Times New Roman" w:cs="Times New Roman"/>
          <w:lang w:bidi="en-US"/>
        </w:rPr>
        <w:t xml:space="preserve"> is likely to save the</w:t>
      </w:r>
      <w:r w:rsidRPr="00776BFE">
        <w:rPr>
          <w:rFonts w:ascii="Times New Roman" w:hAnsi="Times New Roman" w:cs="Times New Roman" w:hint="eastAsia"/>
          <w:lang w:bidi="en-US"/>
        </w:rPr>
        <w:t>ir</w:t>
      </w:r>
      <w:r w:rsidRPr="00776BFE">
        <w:rPr>
          <w:rFonts w:ascii="Times New Roman" w:hAnsi="Times New Roman" w:cs="Times New Roman"/>
          <w:lang w:bidi="en-US"/>
        </w:rPr>
        <w:t xml:space="preserve"> life</w:t>
      </w:r>
      <w:r w:rsidRPr="00776BFE">
        <w:rPr>
          <w:rFonts w:ascii="Times New Roman" w:hAnsi="Times New Roman" w:cs="Times New Roman" w:hint="eastAsia"/>
          <w:lang w:bidi="en-US"/>
        </w:rPr>
        <w:t>.</w:t>
      </w:r>
    </w:p>
    <w:p w14:paraId="60956E37" w14:textId="68DB32C4" w:rsidR="00DE2853" w:rsidRPr="00776BFE" w:rsidRDefault="00A82CC5" w:rsidP="00DF4D68">
      <w:pPr>
        <w:pStyle w:val="ae"/>
        <w:numPr>
          <w:ilvl w:val="0"/>
          <w:numId w:val="5"/>
        </w:numPr>
        <w:spacing w:before="240"/>
        <w:ind w:leftChars="0"/>
        <w:jc w:val="both"/>
        <w:rPr>
          <w:rFonts w:ascii="Times New Roman" w:eastAsiaTheme="majorEastAsia" w:hAnsi="Times New Roman" w:cs="Times New Roman"/>
        </w:rPr>
      </w:pPr>
      <w:r w:rsidRPr="00776BFE">
        <w:rPr>
          <w:rFonts w:ascii="Times New Roman" w:hAnsi="Times New Roman" w:cs="Times New Roman"/>
          <w:lang w:bidi="en-US"/>
        </w:rPr>
        <w:t xml:space="preserve">For patients lacking sufficient decision-making capacity, decisions should honor the following: the patient’s </w:t>
      </w:r>
      <w:r w:rsidR="00025D8E" w:rsidRPr="00776BFE">
        <w:rPr>
          <w:rFonts w:ascii="Times New Roman" w:hAnsi="Times New Roman" w:cs="Times New Roman"/>
          <w:lang w:bidi="en-US"/>
        </w:rPr>
        <w:t>expressed wishes in advance,</w:t>
      </w:r>
      <w:r w:rsidRPr="00776BFE">
        <w:rPr>
          <w:rFonts w:ascii="Times New Roman" w:hAnsi="Times New Roman" w:cs="Times New Roman"/>
          <w:lang w:bidi="en-US"/>
        </w:rPr>
        <w:t xml:space="preserve"> including those made during advance care planning, and the presumed </w:t>
      </w:r>
      <w:r w:rsidR="006D4246" w:rsidRPr="00776BFE">
        <w:rPr>
          <w:rFonts w:ascii="Times New Roman" w:hAnsi="Times New Roman" w:cs="Times New Roman"/>
          <w:lang w:bidi="en-US"/>
        </w:rPr>
        <w:t>wish</w:t>
      </w:r>
      <w:r w:rsidRPr="00776BFE">
        <w:rPr>
          <w:rFonts w:ascii="Times New Roman" w:hAnsi="Times New Roman" w:cs="Times New Roman"/>
          <w:lang w:bidi="en-US"/>
        </w:rPr>
        <w:t xml:space="preserve"> of the patient as interpreted by family members or other representatives. If family members or representatives presume that the patient would decline ventilator use, this presumption must be verified</w:t>
      </w:r>
      <w:r w:rsidR="008627F9" w:rsidRPr="00776BFE">
        <w:rPr>
          <w:rFonts w:ascii="Times New Roman" w:hAnsi="Times New Roman" w:cs="Times New Roman"/>
          <w:lang w:bidi="en-US"/>
        </w:rPr>
        <w:t xml:space="preserve"> carefully</w:t>
      </w:r>
      <w:r w:rsidRPr="00776BFE">
        <w:rPr>
          <w:rFonts w:ascii="Times New Roman" w:hAnsi="Times New Roman" w:cs="Times New Roman"/>
          <w:lang w:bidi="en-US"/>
        </w:rPr>
        <w:t>. The understanding of the patient’s prior statements and the basis for the presumption should be confirmed before withholding ventilator</w:t>
      </w:r>
      <w:r w:rsidR="00776BFE">
        <w:rPr>
          <w:rFonts w:ascii="Times New Roman" w:hAnsi="Times New Roman" w:cs="Times New Roman"/>
          <w:lang w:bidi="en-US"/>
        </w:rPr>
        <w:t>y</w:t>
      </w:r>
      <w:r w:rsidRPr="00776BFE">
        <w:rPr>
          <w:rFonts w:ascii="Times New Roman" w:hAnsi="Times New Roman" w:cs="Times New Roman"/>
          <w:lang w:bidi="en-US"/>
        </w:rPr>
        <w:t xml:space="preserve"> support. Particular attention should be given to determining whether </w:t>
      </w:r>
      <w:r w:rsidR="006D4246" w:rsidRPr="00776BFE">
        <w:rPr>
          <w:rFonts w:ascii="Times New Roman" w:hAnsi="Times New Roman" w:cs="Times New Roman"/>
          <w:lang w:bidi="en-US"/>
        </w:rPr>
        <w:t>expressed wishes in advance</w:t>
      </w:r>
      <w:r w:rsidRPr="00776BFE">
        <w:rPr>
          <w:rFonts w:ascii="Times New Roman" w:hAnsi="Times New Roman" w:cs="Times New Roman"/>
          <w:lang w:bidi="en-US"/>
        </w:rPr>
        <w:t>, such as advance directives, remain applicable to the current clinical situation, especially if they were made before hospitalization.</w:t>
      </w:r>
    </w:p>
    <w:p w14:paraId="1F5371EC" w14:textId="15D2B28F" w:rsidR="00DE2853" w:rsidRPr="00776BFE" w:rsidRDefault="00CA008B" w:rsidP="00DF4D68">
      <w:pPr>
        <w:pStyle w:val="ae"/>
        <w:numPr>
          <w:ilvl w:val="0"/>
          <w:numId w:val="5"/>
        </w:numPr>
        <w:spacing w:before="240"/>
        <w:ind w:leftChars="0"/>
        <w:jc w:val="both"/>
        <w:rPr>
          <w:rFonts w:ascii="Times New Roman" w:eastAsiaTheme="majorEastAsia" w:hAnsi="Times New Roman" w:cs="Times New Roman"/>
        </w:rPr>
      </w:pPr>
      <w:r w:rsidRPr="00776BFE">
        <w:rPr>
          <w:rFonts w:ascii="Times New Roman" w:hAnsi="Times New Roman" w:cs="Times New Roman"/>
          <w:lang w:bidi="en-US"/>
        </w:rPr>
        <w:t xml:space="preserve">If the patient’s </w:t>
      </w:r>
      <w:r w:rsidR="001332CE" w:rsidRPr="00776BFE">
        <w:rPr>
          <w:rFonts w:ascii="Times New Roman" w:hAnsi="Times New Roman" w:cs="Times New Roman"/>
          <w:lang w:bidi="en-US"/>
        </w:rPr>
        <w:t>wish</w:t>
      </w:r>
      <w:r w:rsidRPr="00776BFE">
        <w:rPr>
          <w:rFonts w:ascii="Times New Roman" w:hAnsi="Times New Roman" w:cs="Times New Roman"/>
          <w:lang w:bidi="en-US"/>
        </w:rPr>
        <w:t xml:space="preserve"> cannot be confirmed or presumed, the default approach is to provide ventilator</w:t>
      </w:r>
      <w:r w:rsidR="001332CE" w:rsidRPr="00776BFE">
        <w:rPr>
          <w:rFonts w:ascii="Times New Roman" w:hAnsi="Times New Roman" w:cs="Times New Roman"/>
          <w:lang w:bidi="en-US"/>
        </w:rPr>
        <w:t>y</w:t>
      </w:r>
      <w:r w:rsidRPr="00776BFE">
        <w:rPr>
          <w:rFonts w:ascii="Times New Roman" w:hAnsi="Times New Roman" w:cs="Times New Roman"/>
          <w:lang w:bidi="en-US"/>
        </w:rPr>
        <w:t xml:space="preserve"> support. However, it may be acceptable to withhold a ventilator under the following circumstances: the </w:t>
      </w:r>
      <w:r w:rsidR="001332CE" w:rsidRPr="00776BFE">
        <w:rPr>
          <w:rFonts w:ascii="Times New Roman" w:hAnsi="Times New Roman" w:cs="Times New Roman"/>
          <w:lang w:bidi="en-US"/>
        </w:rPr>
        <w:t>survival probabi</w:t>
      </w:r>
      <w:r w:rsidRPr="00776BFE">
        <w:rPr>
          <w:rFonts w:ascii="Times New Roman" w:hAnsi="Times New Roman" w:cs="Times New Roman"/>
          <w:lang w:bidi="en-US"/>
        </w:rPr>
        <w:t>l</w:t>
      </w:r>
      <w:r w:rsidR="001332CE" w:rsidRPr="00776BFE">
        <w:rPr>
          <w:rFonts w:ascii="Times New Roman" w:hAnsi="Times New Roman" w:cs="Times New Roman"/>
          <w:lang w:bidi="en-US"/>
        </w:rPr>
        <w:t>ity</w:t>
      </w:r>
      <w:r w:rsidRPr="00776BFE">
        <w:rPr>
          <w:rFonts w:ascii="Times New Roman" w:hAnsi="Times New Roman" w:cs="Times New Roman"/>
          <w:lang w:bidi="en-US"/>
        </w:rPr>
        <w:t xml:space="preserve"> remains extremely low, even with ventilator use, and continuing non-ventilator treatment aligns better with the patient’s best interests. Decisions to withhold ventilator</w:t>
      </w:r>
      <w:r w:rsidR="001332CE" w:rsidRPr="00776BFE">
        <w:rPr>
          <w:rFonts w:ascii="Times New Roman" w:hAnsi="Times New Roman" w:cs="Times New Roman"/>
          <w:lang w:bidi="en-US"/>
        </w:rPr>
        <w:t>y</w:t>
      </w:r>
      <w:r w:rsidRPr="00776BFE">
        <w:rPr>
          <w:rFonts w:ascii="Times New Roman" w:hAnsi="Times New Roman" w:cs="Times New Roman"/>
          <w:lang w:bidi="en-US"/>
        </w:rPr>
        <w:t xml:space="preserve"> support must be made collaboratively by the medical and </w:t>
      </w:r>
      <w:r w:rsidR="001332CE" w:rsidRPr="00776BFE">
        <w:rPr>
          <w:rFonts w:ascii="Times New Roman" w:hAnsi="Times New Roman" w:cs="Times New Roman"/>
          <w:lang w:bidi="en-US"/>
        </w:rPr>
        <w:t xml:space="preserve">nursing </w:t>
      </w:r>
      <w:r w:rsidRPr="00776BFE">
        <w:rPr>
          <w:rFonts w:ascii="Times New Roman" w:hAnsi="Times New Roman" w:cs="Times New Roman"/>
          <w:lang w:bidi="en-US"/>
        </w:rPr>
        <w:t xml:space="preserve">care team. These decisions should be thoroughly documented in the patient’s medical record. If the medical and </w:t>
      </w:r>
      <w:r w:rsidR="001332CE" w:rsidRPr="00776BFE">
        <w:rPr>
          <w:rFonts w:ascii="Times New Roman" w:hAnsi="Times New Roman" w:cs="Times New Roman"/>
          <w:lang w:bidi="en-US"/>
        </w:rPr>
        <w:t xml:space="preserve">nursing </w:t>
      </w:r>
      <w:r w:rsidRPr="00776BFE">
        <w:rPr>
          <w:rFonts w:ascii="Times New Roman" w:hAnsi="Times New Roman" w:cs="Times New Roman"/>
          <w:lang w:bidi="en-US"/>
        </w:rPr>
        <w:t>care team cannot reach a decision, external assistance, such as ethics consultations, should be sought to resolve the matter.</w:t>
      </w:r>
    </w:p>
    <w:p w14:paraId="499FF7CB" w14:textId="77777777" w:rsidR="006C1E7E" w:rsidRPr="00776BFE" w:rsidRDefault="006C1E7E" w:rsidP="00443DBB">
      <w:pPr>
        <w:jc w:val="both"/>
        <w:rPr>
          <w:rFonts w:ascii="Times New Roman" w:eastAsiaTheme="majorEastAsia" w:hAnsi="Times New Roman" w:cs="Times New Roman"/>
        </w:rPr>
      </w:pPr>
    </w:p>
    <w:p w14:paraId="45516574" w14:textId="01ACD198" w:rsidR="00CB33FD" w:rsidRPr="00776BFE" w:rsidRDefault="002E3EEA" w:rsidP="00443DBB">
      <w:pPr>
        <w:jc w:val="both"/>
        <w:rPr>
          <w:rFonts w:ascii="Times New Roman" w:eastAsia="游ゴシック" w:hAnsi="Times New Roman" w:cs="Times New Roman"/>
          <w:b/>
          <w:bCs/>
        </w:rPr>
      </w:pPr>
      <w:r w:rsidRPr="00776BFE">
        <w:rPr>
          <w:rFonts w:ascii="Times New Roman" w:hAnsi="Times New Roman" w:cs="Times New Roman"/>
          <w:b/>
          <w:lang w:bidi="en-US"/>
        </w:rPr>
        <w:t xml:space="preserve">4. Patient Selection in Ventilator </w:t>
      </w:r>
      <w:r w:rsidR="00870549" w:rsidRPr="00776BFE">
        <w:rPr>
          <w:rFonts w:ascii="Times New Roman" w:hAnsi="Times New Roman" w:cs="Times New Roman"/>
          <w:b/>
          <w:lang w:bidi="en-US"/>
        </w:rPr>
        <w:t>Depletion</w:t>
      </w:r>
      <w:r w:rsidRPr="00776BFE">
        <w:rPr>
          <w:rFonts w:ascii="Times New Roman" w:hAnsi="Times New Roman" w:cs="Times New Roman"/>
          <w:b/>
          <w:lang w:bidi="en-US"/>
        </w:rPr>
        <w:t xml:space="preserve"> Situations</w:t>
      </w:r>
    </w:p>
    <w:p w14:paraId="7AA989CD" w14:textId="4BC804FB" w:rsidR="00633950" w:rsidRPr="00776BFE" w:rsidRDefault="004714FC" w:rsidP="00BF0757">
      <w:pPr>
        <w:pStyle w:val="ae"/>
        <w:numPr>
          <w:ilvl w:val="0"/>
          <w:numId w:val="2"/>
        </w:numPr>
        <w:spacing w:before="240"/>
        <w:ind w:leftChars="0"/>
        <w:jc w:val="both"/>
        <w:rPr>
          <w:rFonts w:ascii="Times New Roman" w:eastAsiaTheme="majorEastAsia" w:hAnsi="Times New Roman" w:cs="Times New Roman"/>
        </w:rPr>
      </w:pPr>
      <w:r w:rsidRPr="00776BFE">
        <w:rPr>
          <w:rFonts w:ascii="Times New Roman" w:hAnsi="Times New Roman" w:cs="Times New Roman"/>
          <w:lang w:bidi="en-US"/>
        </w:rPr>
        <w:t xml:space="preserve">In circumstances where ventilators are in short supply, </w:t>
      </w:r>
      <w:r w:rsidR="002A328C" w:rsidRPr="00776BFE">
        <w:rPr>
          <w:rFonts w:ascii="Times New Roman" w:hAnsi="Times New Roman" w:cs="Times New Roman"/>
          <w:lang w:bidi="en-US"/>
        </w:rPr>
        <w:t>patients for whom ventilatory support would most likely be life</w:t>
      </w:r>
      <w:r w:rsidR="00776BFE">
        <w:rPr>
          <w:rFonts w:ascii="Times New Roman" w:hAnsi="Times New Roman" w:cs="Times New Roman"/>
          <w:lang w:bidi="en-US"/>
        </w:rPr>
        <w:t>-saving</w:t>
      </w:r>
      <w:r w:rsidR="002A328C" w:rsidRPr="00776BFE">
        <w:rPr>
          <w:rFonts w:ascii="Times New Roman" w:hAnsi="Times New Roman" w:cs="Times New Roman"/>
          <w:lang w:bidi="en-US"/>
        </w:rPr>
        <w:t xml:space="preserve"> should be prioritized. </w:t>
      </w:r>
      <w:r w:rsidRPr="00776BFE">
        <w:rPr>
          <w:rFonts w:ascii="Times New Roman" w:hAnsi="Times New Roman" w:cs="Times New Roman"/>
          <w:lang w:bidi="en-US"/>
        </w:rPr>
        <w:t xml:space="preserve">This approach aligns with the triage principles applied in disaster medicine. The medical and </w:t>
      </w:r>
      <w:r w:rsidR="00D77812" w:rsidRPr="00776BFE">
        <w:rPr>
          <w:rFonts w:ascii="Times New Roman" w:hAnsi="Times New Roman" w:cs="Times New Roman"/>
          <w:lang w:bidi="en-US"/>
        </w:rPr>
        <w:t xml:space="preserve">nursing </w:t>
      </w:r>
      <w:r w:rsidRPr="00776BFE">
        <w:rPr>
          <w:rFonts w:ascii="Times New Roman" w:hAnsi="Times New Roman" w:cs="Times New Roman"/>
          <w:lang w:bidi="en-US"/>
        </w:rPr>
        <w:t xml:space="preserve">care team is responsible for determining priority cases, ensuring all decisions are </w:t>
      </w:r>
      <w:r w:rsidR="00D77812" w:rsidRPr="00776BFE">
        <w:rPr>
          <w:rFonts w:ascii="Times New Roman" w:hAnsi="Times New Roman" w:cs="Times New Roman"/>
          <w:lang w:bidi="en-US"/>
        </w:rPr>
        <w:t>appropriately</w:t>
      </w:r>
      <w:r w:rsidRPr="00776BFE">
        <w:rPr>
          <w:rFonts w:ascii="Times New Roman" w:hAnsi="Times New Roman" w:cs="Times New Roman"/>
          <w:lang w:bidi="en-US"/>
        </w:rPr>
        <w:t xml:space="preserve"> documented. In cases where</w:t>
      </w:r>
      <w:r w:rsidR="0004619E" w:rsidRPr="00776BFE">
        <w:rPr>
          <w:rFonts w:ascii="Times New Roman" w:hAnsi="Times New Roman" w:cs="Times New Roman"/>
          <w:lang w:bidi="en-US"/>
        </w:rPr>
        <w:t xml:space="preserve"> the medical and </w:t>
      </w:r>
      <w:r w:rsidR="0004619E" w:rsidRPr="00776BFE">
        <w:rPr>
          <w:rFonts w:ascii="Times New Roman" w:hAnsi="Times New Roman" w:cs="Times New Roman" w:hint="eastAsia"/>
          <w:lang w:bidi="en-US"/>
        </w:rPr>
        <w:t xml:space="preserve">nursing </w:t>
      </w:r>
      <w:r w:rsidR="0004619E" w:rsidRPr="00776BFE">
        <w:rPr>
          <w:rFonts w:ascii="Times New Roman" w:hAnsi="Times New Roman" w:cs="Times New Roman"/>
          <w:lang w:bidi="en-US"/>
        </w:rPr>
        <w:t xml:space="preserve">care team encounters challenges in </w:t>
      </w:r>
      <w:r w:rsidR="0004619E" w:rsidRPr="00776BFE">
        <w:rPr>
          <w:rFonts w:ascii="Times New Roman" w:hAnsi="Times New Roman" w:cs="Times New Roman" w:hint="eastAsia"/>
          <w:lang w:bidi="en-US"/>
        </w:rPr>
        <w:t>making</w:t>
      </w:r>
      <w:r w:rsidR="0004619E" w:rsidRPr="00776BFE">
        <w:rPr>
          <w:rFonts w:ascii="Times New Roman" w:hAnsi="Times New Roman" w:cs="Times New Roman"/>
          <w:lang w:bidi="en-US"/>
        </w:rPr>
        <w:t xml:space="preserve"> a </w:t>
      </w:r>
      <w:r w:rsidR="0004619E" w:rsidRPr="00776BFE">
        <w:rPr>
          <w:rFonts w:ascii="Times New Roman" w:hAnsi="Times New Roman" w:cs="Times New Roman" w:hint="eastAsia"/>
          <w:lang w:bidi="en-US"/>
        </w:rPr>
        <w:t>decision</w:t>
      </w:r>
      <w:r w:rsidRPr="00776BFE">
        <w:rPr>
          <w:rFonts w:ascii="Times New Roman" w:hAnsi="Times New Roman" w:cs="Times New Roman"/>
          <w:lang w:bidi="en-US"/>
        </w:rPr>
        <w:t>, external support, such as ethics consultations, should be sought.</w:t>
      </w:r>
    </w:p>
    <w:p w14:paraId="416E463B" w14:textId="5373E6D3" w:rsidR="00EB055A" w:rsidRPr="00776BFE" w:rsidRDefault="0044636D" w:rsidP="00BF0757">
      <w:pPr>
        <w:pStyle w:val="ae"/>
        <w:numPr>
          <w:ilvl w:val="0"/>
          <w:numId w:val="2"/>
        </w:numPr>
        <w:spacing w:before="240"/>
        <w:ind w:leftChars="0"/>
        <w:jc w:val="both"/>
        <w:rPr>
          <w:rFonts w:ascii="Times New Roman" w:eastAsiaTheme="majorEastAsia" w:hAnsi="Times New Roman" w:cs="Times New Roman"/>
        </w:rPr>
      </w:pPr>
      <w:r w:rsidRPr="00776BFE">
        <w:rPr>
          <w:rFonts w:ascii="Times New Roman" w:hAnsi="Times New Roman" w:cs="Times New Roman"/>
          <w:lang w:bidi="en-US"/>
        </w:rPr>
        <w:t xml:space="preserve">The </w:t>
      </w:r>
      <w:r w:rsidR="00D122BA" w:rsidRPr="00776BFE">
        <w:rPr>
          <w:rFonts w:ascii="Times New Roman" w:hAnsi="Times New Roman" w:cs="Times New Roman"/>
          <w:lang w:bidi="en-US"/>
        </w:rPr>
        <w:t xml:space="preserve">survival </w:t>
      </w:r>
      <w:r w:rsidRPr="00776BFE">
        <w:rPr>
          <w:rFonts w:ascii="Times New Roman" w:hAnsi="Times New Roman" w:cs="Times New Roman"/>
          <w:lang w:bidi="en-US"/>
        </w:rPr>
        <w:t>probability must be estimated with careful consideration of each patient</w:t>
      </w:r>
      <w:r w:rsidR="007E1790" w:rsidRPr="00776BFE">
        <w:rPr>
          <w:rFonts w:ascii="Times New Roman" w:hAnsi="Times New Roman" w:cs="Times New Roman"/>
          <w:lang w:bidi="en-US"/>
        </w:rPr>
        <w:t>’</w:t>
      </w:r>
      <w:r w:rsidRPr="00776BFE">
        <w:rPr>
          <w:rFonts w:ascii="Times New Roman" w:hAnsi="Times New Roman" w:cs="Times New Roman"/>
          <w:lang w:bidi="en-US"/>
        </w:rPr>
        <w:t xml:space="preserve">s condition. These assessments should be based on widely accepted indicators of severity and other clinical benchmarks commonly used in emergency and critical care medicine. </w:t>
      </w:r>
      <w:r w:rsidRPr="00776BFE">
        <w:rPr>
          <w:rFonts w:ascii="Times New Roman" w:hAnsi="Times New Roman" w:cs="Times New Roman"/>
          <w:lang w:bidi="en-US"/>
        </w:rPr>
        <w:lastRenderedPageBreak/>
        <w:t xml:space="preserve">This approach ensures objectivity and minimizes the risk of arbitrariness. </w:t>
      </w:r>
      <w:r w:rsidR="00376350" w:rsidRPr="00776BFE">
        <w:rPr>
          <w:rFonts w:ascii="Times New Roman" w:hAnsi="Times New Roman" w:cs="Times New Roman"/>
          <w:lang w:bidi="en-US"/>
        </w:rPr>
        <w:t xml:space="preserve">All decision-making processes must be </w:t>
      </w:r>
      <w:r w:rsidR="00282FA4" w:rsidRPr="00776BFE">
        <w:rPr>
          <w:rFonts w:ascii="Times New Roman" w:hAnsi="Times New Roman" w:cs="Times New Roman" w:hint="eastAsia"/>
          <w:lang w:bidi="en-US"/>
        </w:rPr>
        <w:t>approximate</w:t>
      </w:r>
      <w:r w:rsidR="00282FA4" w:rsidRPr="00776BFE">
        <w:rPr>
          <w:rFonts w:ascii="Times New Roman" w:hAnsi="Times New Roman" w:cs="Times New Roman"/>
          <w:lang w:bidi="en-US"/>
        </w:rPr>
        <w:t xml:space="preserve">ly </w:t>
      </w:r>
      <w:r w:rsidR="00376350" w:rsidRPr="00776BFE">
        <w:rPr>
          <w:rFonts w:ascii="Times New Roman" w:hAnsi="Times New Roman" w:cs="Times New Roman"/>
          <w:lang w:bidi="en-US"/>
        </w:rPr>
        <w:t>documented. Under no circumstances should selection criteria include discriminatory factors such as gender, race, social status, health insurance coverage, or financial contributions (e.g., prioritizing patients based on their ability to pay). Such practices are unequivocally prohibited. Whether the patient is a healthcare professional should generally not influence priority decisions for ventilator allocation.</w:t>
      </w:r>
    </w:p>
    <w:p w14:paraId="4EE04AF6" w14:textId="2DFA4ECD" w:rsidR="00EB055A" w:rsidRPr="00776BFE" w:rsidRDefault="00EB055A" w:rsidP="00443DBB">
      <w:pPr>
        <w:pStyle w:val="ae"/>
        <w:ind w:leftChars="0" w:left="420"/>
        <w:jc w:val="both"/>
        <w:rPr>
          <w:rFonts w:ascii="Times New Roman" w:eastAsiaTheme="majorEastAsia" w:hAnsi="Times New Roman" w:cs="Times New Roman"/>
        </w:rPr>
      </w:pPr>
      <w:r w:rsidRPr="00776BFE">
        <w:rPr>
          <w:rFonts w:ascii="Times New Roman" w:hAnsi="Times New Roman" w:cs="Times New Roman"/>
          <w:lang w:bidi="en-US"/>
        </w:rPr>
        <w:t>However, exceptions may apply in scenarios where prioritizing healthcare workers can be justified to preserve essential medical resources and maximize benefits to public health. We support the rationale for prioritizing healthcare professionals in the allocation of resources such as personal protective equipment, vaccines, and investigational therapeutic drugs</w:t>
      </w:r>
      <w:r w:rsidR="004F73EC" w:rsidRPr="00776BFE">
        <w:rPr>
          <w:rFonts w:ascii="Times New Roman" w:hAnsi="Times New Roman" w:cs="Times New Roman" w:hint="eastAsia"/>
          <w:lang w:bidi="en-US"/>
        </w:rPr>
        <w:t xml:space="preserve"> (if both are developed)</w:t>
      </w:r>
      <w:r w:rsidRPr="00776BFE">
        <w:rPr>
          <w:rFonts w:ascii="Times New Roman" w:hAnsi="Times New Roman" w:cs="Times New Roman"/>
          <w:lang w:bidi="en-US"/>
        </w:rPr>
        <w:t xml:space="preserve">. </w:t>
      </w:r>
      <w:r w:rsidR="0044636D" w:rsidRPr="00776BFE">
        <w:rPr>
          <w:rFonts w:ascii="Times New Roman" w:hAnsi="Times New Roman" w:cs="Times New Roman"/>
          <w:lang w:bidi="en-US"/>
        </w:rPr>
        <w:t xml:space="preserve">These resources are critical </w:t>
      </w:r>
      <w:r w:rsidR="007E1790" w:rsidRPr="00776BFE">
        <w:rPr>
          <w:rFonts w:ascii="Times New Roman" w:hAnsi="Times New Roman" w:cs="Times New Roman"/>
          <w:lang w:bidi="en-US"/>
        </w:rPr>
        <w:t>for</w:t>
      </w:r>
      <w:r w:rsidR="0044636D" w:rsidRPr="00776BFE">
        <w:rPr>
          <w:rFonts w:ascii="Times New Roman" w:hAnsi="Times New Roman" w:cs="Times New Roman"/>
          <w:lang w:bidi="en-US"/>
        </w:rPr>
        <w:t xml:space="preserve"> preventing infections</w:t>
      </w:r>
      <w:r w:rsidR="007E1790" w:rsidRPr="00776BFE">
        <w:rPr>
          <w:rFonts w:ascii="Times New Roman" w:hAnsi="Times New Roman" w:cs="Times New Roman"/>
          <w:lang w:bidi="en-US"/>
        </w:rPr>
        <w:t>,</w:t>
      </w:r>
      <w:r w:rsidR="0044636D" w:rsidRPr="00776BFE">
        <w:rPr>
          <w:rFonts w:ascii="Times New Roman" w:hAnsi="Times New Roman" w:cs="Times New Roman"/>
          <w:lang w:bidi="en-US"/>
        </w:rPr>
        <w:t xml:space="preserve"> treating mild cases, </w:t>
      </w:r>
      <w:r w:rsidR="007E1790" w:rsidRPr="00776BFE">
        <w:rPr>
          <w:rFonts w:ascii="Times New Roman" w:hAnsi="Times New Roman" w:cs="Times New Roman"/>
          <w:lang w:bidi="en-US"/>
        </w:rPr>
        <w:t>and</w:t>
      </w:r>
      <w:r w:rsidR="0044636D" w:rsidRPr="00776BFE">
        <w:rPr>
          <w:rFonts w:ascii="Times New Roman" w:hAnsi="Times New Roman" w:cs="Times New Roman"/>
          <w:lang w:bidi="en-US"/>
        </w:rPr>
        <w:t xml:space="preserve"> keep healthcare workers </w:t>
      </w:r>
      <w:r w:rsidR="007E1790" w:rsidRPr="00776BFE">
        <w:rPr>
          <w:rFonts w:ascii="Times New Roman" w:hAnsi="Times New Roman" w:cs="Times New Roman"/>
          <w:lang w:bidi="en-US"/>
        </w:rPr>
        <w:t>busy and engaged</w:t>
      </w:r>
      <w:r w:rsidR="0044636D" w:rsidRPr="00776BFE">
        <w:rPr>
          <w:rFonts w:ascii="Times New Roman" w:hAnsi="Times New Roman" w:cs="Times New Roman"/>
          <w:lang w:bidi="en-US"/>
        </w:rPr>
        <w:t>.</w:t>
      </w:r>
    </w:p>
    <w:p w14:paraId="14DFA542" w14:textId="77777777" w:rsidR="006C1E7E" w:rsidRPr="00776BFE" w:rsidRDefault="006C1E7E" w:rsidP="00443DBB">
      <w:pPr>
        <w:jc w:val="both"/>
        <w:rPr>
          <w:rFonts w:ascii="Times New Roman" w:eastAsiaTheme="majorEastAsia" w:hAnsi="Times New Roman" w:cs="Times New Roman"/>
        </w:rPr>
      </w:pPr>
    </w:p>
    <w:p w14:paraId="57572C14" w14:textId="76ADD32E" w:rsidR="00A82CC5" w:rsidRPr="00776BFE" w:rsidRDefault="002E3EEA" w:rsidP="00443DBB">
      <w:pPr>
        <w:jc w:val="both"/>
        <w:rPr>
          <w:rFonts w:ascii="Times New Roman" w:eastAsia="游ゴシック" w:hAnsi="Times New Roman" w:cs="Times New Roman"/>
          <w:b/>
          <w:bCs/>
        </w:rPr>
      </w:pPr>
      <w:r w:rsidRPr="00776BFE">
        <w:rPr>
          <w:rFonts w:ascii="Times New Roman" w:hAnsi="Times New Roman" w:cs="Times New Roman"/>
          <w:b/>
          <w:lang w:bidi="en-US"/>
        </w:rPr>
        <w:t>5. Removal of Ventilator</w:t>
      </w:r>
      <w:r w:rsidR="007E1790" w:rsidRPr="00776BFE">
        <w:rPr>
          <w:rFonts w:ascii="Times New Roman" w:hAnsi="Times New Roman" w:cs="Times New Roman"/>
          <w:b/>
          <w:lang w:bidi="en-US"/>
        </w:rPr>
        <w:t>s</w:t>
      </w:r>
      <w:r w:rsidRPr="00776BFE">
        <w:rPr>
          <w:rFonts w:ascii="Times New Roman" w:hAnsi="Times New Roman" w:cs="Times New Roman"/>
          <w:b/>
          <w:lang w:bidi="en-US"/>
        </w:rPr>
        <w:t xml:space="preserve"> in Cases with Minimal Chance of Survival</w:t>
      </w:r>
    </w:p>
    <w:p w14:paraId="1B850E24" w14:textId="442EAA74" w:rsidR="005A73E4" w:rsidRPr="00776BFE" w:rsidRDefault="00A82CC5" w:rsidP="00BF0757">
      <w:pPr>
        <w:pStyle w:val="ae"/>
        <w:numPr>
          <w:ilvl w:val="0"/>
          <w:numId w:val="27"/>
        </w:numPr>
        <w:spacing w:before="240"/>
        <w:ind w:leftChars="0"/>
        <w:jc w:val="both"/>
        <w:rPr>
          <w:rFonts w:ascii="Times New Roman" w:eastAsiaTheme="majorEastAsia" w:hAnsi="Times New Roman" w:cs="Times New Roman"/>
        </w:rPr>
      </w:pPr>
      <w:r w:rsidRPr="00776BFE">
        <w:rPr>
          <w:rFonts w:ascii="Times New Roman" w:hAnsi="Times New Roman" w:cs="Times New Roman"/>
          <w:lang w:bidi="en-US"/>
        </w:rPr>
        <w:t xml:space="preserve">The standard protocol </w:t>
      </w:r>
      <w:r w:rsidR="0084621F" w:rsidRPr="00776BFE">
        <w:rPr>
          <w:rFonts w:ascii="Times New Roman" w:hAnsi="Times New Roman" w:cs="Times New Roman"/>
          <w:lang w:bidi="en-US"/>
        </w:rPr>
        <w:t xml:space="preserve">should </w:t>
      </w:r>
      <w:r w:rsidRPr="00776BFE">
        <w:rPr>
          <w:rFonts w:ascii="Times New Roman" w:hAnsi="Times New Roman" w:cs="Times New Roman"/>
          <w:lang w:bidi="en-US"/>
        </w:rPr>
        <w:t xml:space="preserve">dictate the removal of a ventilator when it becomes clear that continued intensive care is highly unlikely to save the patient’s life. If </w:t>
      </w:r>
      <w:r w:rsidR="00FE0F3B" w:rsidRPr="00776BFE">
        <w:rPr>
          <w:rFonts w:ascii="Times New Roman" w:hAnsi="Times New Roman" w:cs="Times New Roman"/>
          <w:lang w:bidi="en-US"/>
        </w:rPr>
        <w:t xml:space="preserve">the medical and </w:t>
      </w:r>
      <w:r w:rsidR="00FE0F3B" w:rsidRPr="00776BFE">
        <w:rPr>
          <w:rFonts w:ascii="Times New Roman" w:hAnsi="Times New Roman" w:cs="Times New Roman" w:hint="eastAsia"/>
          <w:lang w:bidi="en-US"/>
        </w:rPr>
        <w:t xml:space="preserve">nursing </w:t>
      </w:r>
      <w:r w:rsidR="00FE0F3B" w:rsidRPr="00776BFE">
        <w:rPr>
          <w:rFonts w:ascii="Times New Roman" w:hAnsi="Times New Roman" w:cs="Times New Roman"/>
          <w:lang w:bidi="en-US"/>
        </w:rPr>
        <w:t xml:space="preserve">care team encounters challenges in </w:t>
      </w:r>
      <w:r w:rsidR="00FE0F3B" w:rsidRPr="00776BFE">
        <w:rPr>
          <w:rFonts w:ascii="Times New Roman" w:hAnsi="Times New Roman" w:cs="Times New Roman" w:hint="eastAsia"/>
          <w:lang w:bidi="en-US"/>
        </w:rPr>
        <w:t>making</w:t>
      </w:r>
      <w:r w:rsidR="00FE0F3B" w:rsidRPr="00776BFE">
        <w:rPr>
          <w:rFonts w:ascii="Times New Roman" w:hAnsi="Times New Roman" w:cs="Times New Roman"/>
          <w:lang w:bidi="en-US"/>
        </w:rPr>
        <w:t xml:space="preserve"> a </w:t>
      </w:r>
      <w:r w:rsidR="00FE0F3B" w:rsidRPr="00776BFE">
        <w:rPr>
          <w:rFonts w:ascii="Times New Roman" w:hAnsi="Times New Roman" w:cs="Times New Roman" w:hint="eastAsia"/>
          <w:lang w:bidi="en-US"/>
        </w:rPr>
        <w:t>decision</w:t>
      </w:r>
      <w:r w:rsidR="00FE0F3B" w:rsidRPr="00776BFE">
        <w:rPr>
          <w:rFonts w:ascii="Times New Roman" w:hAnsi="Times New Roman" w:cs="Times New Roman"/>
          <w:lang w:bidi="en-US"/>
        </w:rPr>
        <w:t>, external support, such as ethics consultations, should be sought.</w:t>
      </w:r>
    </w:p>
    <w:p w14:paraId="1A1D3F10" w14:textId="058B7B35" w:rsidR="00EC5FBF" w:rsidRPr="00776BFE" w:rsidRDefault="00BD72F5" w:rsidP="00BF0757">
      <w:pPr>
        <w:pStyle w:val="ae"/>
        <w:numPr>
          <w:ilvl w:val="0"/>
          <w:numId w:val="27"/>
        </w:numPr>
        <w:spacing w:before="240"/>
        <w:ind w:leftChars="0"/>
        <w:jc w:val="both"/>
        <w:rPr>
          <w:rFonts w:ascii="Times New Roman" w:eastAsiaTheme="majorEastAsia" w:hAnsi="Times New Roman" w:cs="Times New Roman"/>
        </w:rPr>
      </w:pPr>
      <w:r w:rsidRPr="00776BFE">
        <w:rPr>
          <w:rFonts w:ascii="Times New Roman" w:hAnsi="Times New Roman" w:cs="Times New Roman"/>
          <w:lang w:bidi="en-US"/>
        </w:rPr>
        <w:t>When removing a ventilator, it is desirable to have the consent of the patient (including a</w:t>
      </w:r>
      <w:r w:rsidR="00CC3EEE" w:rsidRPr="00776BFE">
        <w:rPr>
          <w:rFonts w:ascii="Times New Roman" w:hAnsi="Times New Roman" w:cs="Times New Roman"/>
          <w:lang w:bidi="en-US"/>
        </w:rPr>
        <w:t xml:space="preserve">n expressed wish in advance </w:t>
      </w:r>
      <w:r w:rsidRPr="00776BFE">
        <w:rPr>
          <w:rFonts w:ascii="Times New Roman" w:hAnsi="Times New Roman" w:cs="Times New Roman"/>
          <w:lang w:bidi="en-US"/>
        </w:rPr>
        <w:t xml:space="preserve">by the patient and presumption of </w:t>
      </w:r>
      <w:r w:rsidR="00CC3EEE" w:rsidRPr="00776BFE">
        <w:rPr>
          <w:rFonts w:ascii="Times New Roman" w:hAnsi="Times New Roman" w:cs="Times New Roman"/>
          <w:lang w:bidi="en-US"/>
        </w:rPr>
        <w:t>wish</w:t>
      </w:r>
      <w:r w:rsidRPr="00776BFE">
        <w:rPr>
          <w:rFonts w:ascii="Times New Roman" w:hAnsi="Times New Roman" w:cs="Times New Roman"/>
          <w:lang w:bidi="en-US"/>
        </w:rPr>
        <w:t xml:space="preserve"> by family members). Each hospital should formulate policies in advance and make consistent decisions on whether or not to allow, in an emergency situation, the continuation of treatment that clearly has </w:t>
      </w:r>
      <w:r w:rsidR="00870549" w:rsidRPr="00776BFE">
        <w:rPr>
          <w:rFonts w:ascii="Times New Roman" w:hAnsi="Times New Roman" w:cs="Times New Roman"/>
          <w:lang w:bidi="en-US"/>
        </w:rPr>
        <w:t xml:space="preserve">extremely </w:t>
      </w:r>
      <w:r w:rsidRPr="00776BFE">
        <w:rPr>
          <w:rFonts w:ascii="Times New Roman" w:hAnsi="Times New Roman" w:cs="Times New Roman"/>
          <w:lang w:bidi="en-US"/>
        </w:rPr>
        <w:t>little chance of saving lives solely because of refusal by the patient, family members, or others</w:t>
      </w:r>
      <w:r w:rsidR="009B4CF8" w:rsidRPr="00776BFE">
        <w:rPr>
          <w:rFonts w:ascii="Times New Roman" w:hAnsi="Times New Roman" w:cs="Times New Roman"/>
          <w:lang w:bidi="en-US"/>
        </w:rPr>
        <w:t xml:space="preserve"> to withdraw</w:t>
      </w:r>
      <w:r w:rsidRPr="00776BFE">
        <w:rPr>
          <w:rFonts w:ascii="Times New Roman" w:hAnsi="Times New Roman" w:cs="Times New Roman"/>
          <w:lang w:bidi="en-US"/>
        </w:rPr>
        <w:t>.</w:t>
      </w:r>
    </w:p>
    <w:p w14:paraId="6729A731" w14:textId="77777777" w:rsidR="006C1E7E" w:rsidRPr="00776BFE" w:rsidRDefault="006C1E7E" w:rsidP="00443DBB">
      <w:pPr>
        <w:jc w:val="both"/>
        <w:rPr>
          <w:rFonts w:ascii="Times New Roman" w:eastAsiaTheme="majorEastAsia" w:hAnsi="Times New Roman" w:cs="Times New Roman"/>
        </w:rPr>
      </w:pPr>
    </w:p>
    <w:p w14:paraId="59C3678F" w14:textId="25F9F3A9" w:rsidR="00AC07D1" w:rsidRPr="00776BFE" w:rsidRDefault="002E3EEA" w:rsidP="00443DBB">
      <w:pPr>
        <w:jc w:val="both"/>
        <w:rPr>
          <w:rFonts w:ascii="Times New Roman" w:eastAsia="游ゴシック" w:hAnsi="Times New Roman" w:cs="Times New Roman"/>
          <w:b/>
          <w:bCs/>
        </w:rPr>
      </w:pPr>
      <w:r w:rsidRPr="00776BFE">
        <w:rPr>
          <w:rFonts w:ascii="Times New Roman" w:hAnsi="Times New Roman" w:cs="Times New Roman"/>
          <w:b/>
          <w:lang w:bidi="en-US"/>
        </w:rPr>
        <w:t>6. Re</w:t>
      </w:r>
      <w:r w:rsidR="00870549" w:rsidRPr="00776BFE">
        <w:rPr>
          <w:rFonts w:ascii="Times New Roman" w:hAnsi="Times New Roman" w:cs="Times New Roman"/>
          <w:b/>
          <w:lang w:bidi="en-US"/>
        </w:rPr>
        <w:t>allocation</w:t>
      </w:r>
      <w:r w:rsidRPr="00776BFE">
        <w:rPr>
          <w:rFonts w:ascii="Times New Roman" w:hAnsi="Times New Roman" w:cs="Times New Roman"/>
          <w:b/>
          <w:lang w:bidi="en-US"/>
        </w:rPr>
        <w:t xml:space="preserve"> of Ventilators in </w:t>
      </w:r>
      <w:r w:rsidR="00D2718B" w:rsidRPr="00776BFE">
        <w:rPr>
          <w:rFonts w:ascii="Times New Roman" w:hAnsi="Times New Roman" w:cs="Times New Roman"/>
          <w:b/>
          <w:lang w:bidi="en-US"/>
        </w:rPr>
        <w:t>Situations</w:t>
      </w:r>
      <w:r w:rsidRPr="00776BFE">
        <w:rPr>
          <w:rFonts w:ascii="Times New Roman" w:hAnsi="Times New Roman" w:cs="Times New Roman"/>
          <w:b/>
          <w:lang w:bidi="en-US"/>
        </w:rPr>
        <w:t xml:space="preserve"> of </w:t>
      </w:r>
      <w:r w:rsidR="00D2718B" w:rsidRPr="00776BFE">
        <w:rPr>
          <w:rFonts w:ascii="Times New Roman" w:hAnsi="Times New Roman" w:cs="Times New Roman"/>
          <w:b/>
          <w:lang w:bidi="en-US"/>
        </w:rPr>
        <w:t>Depletion</w:t>
      </w:r>
    </w:p>
    <w:p w14:paraId="0F606145" w14:textId="33C7141B" w:rsidR="00DF6516" w:rsidRPr="00776BFE" w:rsidRDefault="009E64F3" w:rsidP="004979E3">
      <w:pPr>
        <w:pStyle w:val="ae"/>
        <w:numPr>
          <w:ilvl w:val="0"/>
          <w:numId w:val="3"/>
        </w:numPr>
        <w:spacing w:before="240"/>
        <w:ind w:leftChars="0"/>
        <w:jc w:val="both"/>
        <w:rPr>
          <w:rFonts w:ascii="Times New Roman" w:eastAsiaTheme="majorEastAsia" w:hAnsi="Times New Roman" w:cs="Times New Roman"/>
        </w:rPr>
      </w:pPr>
      <w:r w:rsidRPr="00776BFE">
        <w:rPr>
          <w:rFonts w:ascii="Times New Roman" w:hAnsi="Times New Roman" w:cs="Times New Roman"/>
          <w:lang w:bidi="en-US"/>
        </w:rPr>
        <w:t xml:space="preserve">In </w:t>
      </w:r>
      <w:r w:rsidR="00D2718B" w:rsidRPr="00776BFE">
        <w:rPr>
          <w:rFonts w:ascii="Times New Roman" w:hAnsi="Times New Roman" w:cs="Times New Roman"/>
          <w:lang w:bidi="en-US"/>
        </w:rPr>
        <w:t xml:space="preserve">situations of ventilator depletion, </w:t>
      </w:r>
      <w:r w:rsidRPr="00776BFE">
        <w:rPr>
          <w:rFonts w:ascii="Times New Roman" w:hAnsi="Times New Roman" w:cs="Times New Roman"/>
          <w:lang w:bidi="en-US"/>
        </w:rPr>
        <w:t>re</w:t>
      </w:r>
      <w:r w:rsidR="00D2718B" w:rsidRPr="00776BFE">
        <w:rPr>
          <w:rFonts w:ascii="Times New Roman" w:hAnsi="Times New Roman" w:cs="Times New Roman"/>
          <w:lang w:bidi="en-US"/>
        </w:rPr>
        <w:t>allocating</w:t>
      </w:r>
      <w:r w:rsidRPr="00776BFE">
        <w:rPr>
          <w:rFonts w:ascii="Times New Roman" w:hAnsi="Times New Roman" w:cs="Times New Roman"/>
          <w:lang w:bidi="en-US"/>
        </w:rPr>
        <w:t xml:space="preserve"> ventilators may be </w:t>
      </w:r>
      <w:r w:rsidR="00316444" w:rsidRPr="00776BFE">
        <w:rPr>
          <w:rFonts w:ascii="Times New Roman" w:hAnsi="Times New Roman" w:cs="Times New Roman"/>
          <w:lang w:bidi="en-US"/>
        </w:rPr>
        <w:t>allowed</w:t>
      </w:r>
      <w:r w:rsidRPr="00776BFE">
        <w:rPr>
          <w:rFonts w:ascii="Times New Roman" w:hAnsi="Times New Roman" w:cs="Times New Roman"/>
          <w:lang w:bidi="en-US"/>
        </w:rPr>
        <w:t>. However, each hospital should establish clear policies in advance to determine whether such re</w:t>
      </w:r>
      <w:r w:rsidR="00D2718B" w:rsidRPr="00776BFE">
        <w:rPr>
          <w:rFonts w:ascii="Times New Roman" w:hAnsi="Times New Roman" w:cs="Times New Roman"/>
          <w:lang w:bidi="en-US"/>
        </w:rPr>
        <w:t>allocation</w:t>
      </w:r>
      <w:r w:rsidRPr="00776BFE">
        <w:rPr>
          <w:rFonts w:ascii="Times New Roman" w:hAnsi="Times New Roman" w:cs="Times New Roman"/>
          <w:lang w:bidi="en-US"/>
        </w:rPr>
        <w:t xml:space="preserve"> is acceptable.</w:t>
      </w:r>
    </w:p>
    <w:p w14:paraId="3266F207" w14:textId="7BCD3FD7" w:rsidR="00B234BD" w:rsidRPr="00776BFE" w:rsidRDefault="004656FB" w:rsidP="004979E3">
      <w:pPr>
        <w:pStyle w:val="ae"/>
        <w:numPr>
          <w:ilvl w:val="0"/>
          <w:numId w:val="3"/>
        </w:numPr>
        <w:spacing w:before="240"/>
        <w:ind w:leftChars="0"/>
        <w:jc w:val="both"/>
        <w:rPr>
          <w:rFonts w:ascii="Times New Roman" w:eastAsiaTheme="majorEastAsia" w:hAnsi="Times New Roman" w:cs="Times New Roman"/>
        </w:rPr>
      </w:pPr>
      <w:r w:rsidRPr="00776BFE">
        <w:rPr>
          <w:rFonts w:ascii="Times New Roman" w:hAnsi="Times New Roman" w:cs="Times New Roman"/>
          <w:lang w:bidi="en-US"/>
        </w:rPr>
        <w:t>The process of re</w:t>
      </w:r>
      <w:r w:rsidR="00D2718B" w:rsidRPr="00776BFE">
        <w:rPr>
          <w:rFonts w:ascii="Times New Roman" w:hAnsi="Times New Roman" w:cs="Times New Roman"/>
          <w:lang w:bidi="en-US"/>
        </w:rPr>
        <w:t>allocating</w:t>
      </w:r>
      <w:r w:rsidRPr="00776BFE">
        <w:rPr>
          <w:rFonts w:ascii="Times New Roman" w:hAnsi="Times New Roman" w:cs="Times New Roman"/>
          <w:lang w:bidi="en-US"/>
        </w:rPr>
        <w:t xml:space="preserve"> ventilators, including the decision to remove a ventilator from one patient and </w:t>
      </w:r>
      <w:r w:rsidR="00D2718B" w:rsidRPr="00776BFE">
        <w:rPr>
          <w:rFonts w:ascii="Times New Roman" w:hAnsi="Times New Roman" w:cs="Times New Roman"/>
          <w:lang w:bidi="en-US"/>
        </w:rPr>
        <w:t>provide</w:t>
      </w:r>
      <w:r w:rsidRPr="00776BFE">
        <w:rPr>
          <w:rFonts w:ascii="Times New Roman" w:hAnsi="Times New Roman" w:cs="Times New Roman"/>
          <w:lang w:bidi="en-US"/>
        </w:rPr>
        <w:t xml:space="preserve"> it to another, should be reviewed and approved by the hospital's ethics committee or another appropriate body. If necessary, a more mobile body, such as an ethics consultation team, may replace the ethics committee, provided that this is allowed under conditions predetermined by the hospital director or the ethics committee. These conditions may include team composition requirements and liaison with the hospital director.</w:t>
      </w:r>
    </w:p>
    <w:p w14:paraId="7F95D5B4" w14:textId="7BE58F48" w:rsidR="007764BC" w:rsidRPr="00776BFE" w:rsidRDefault="008A65E7" w:rsidP="004979E3">
      <w:pPr>
        <w:pStyle w:val="ae"/>
        <w:numPr>
          <w:ilvl w:val="0"/>
          <w:numId w:val="3"/>
        </w:numPr>
        <w:spacing w:before="240"/>
        <w:ind w:leftChars="0"/>
        <w:jc w:val="both"/>
        <w:rPr>
          <w:rFonts w:ascii="Times New Roman" w:eastAsiaTheme="majorEastAsia" w:hAnsi="Times New Roman" w:cs="Times New Roman"/>
        </w:rPr>
      </w:pPr>
      <w:r w:rsidRPr="00776BFE">
        <w:rPr>
          <w:rFonts w:ascii="Times New Roman" w:hAnsi="Times New Roman" w:cs="Times New Roman"/>
          <w:lang w:bidi="en-US"/>
        </w:rPr>
        <w:lastRenderedPageBreak/>
        <w:t xml:space="preserve">The selection of patients </w:t>
      </w:r>
      <w:r w:rsidR="00D2718B" w:rsidRPr="00776BFE">
        <w:rPr>
          <w:rFonts w:ascii="Times New Roman" w:hAnsi="Times New Roman" w:cs="Times New Roman"/>
          <w:lang w:bidi="en-US"/>
        </w:rPr>
        <w:t>for whom ventilatory support would be withdrawn</w:t>
      </w:r>
      <w:r w:rsidRPr="00776BFE">
        <w:rPr>
          <w:rFonts w:ascii="Times New Roman" w:hAnsi="Times New Roman" w:cs="Times New Roman"/>
          <w:lang w:bidi="en-US"/>
        </w:rPr>
        <w:t xml:space="preserve"> and those to be newly </w:t>
      </w:r>
      <w:r w:rsidR="00D2718B" w:rsidRPr="00776BFE">
        <w:rPr>
          <w:rFonts w:ascii="Times New Roman" w:hAnsi="Times New Roman" w:cs="Times New Roman"/>
          <w:lang w:bidi="en-US"/>
        </w:rPr>
        <w:t>provided</w:t>
      </w:r>
      <w:r w:rsidRPr="00776BFE">
        <w:rPr>
          <w:rFonts w:ascii="Times New Roman" w:hAnsi="Times New Roman" w:cs="Times New Roman"/>
          <w:lang w:bidi="en-US"/>
        </w:rPr>
        <w:t xml:space="preserve"> with a ventilator must be based on medical </w:t>
      </w:r>
      <w:r w:rsidR="00D2718B" w:rsidRPr="00776BFE">
        <w:rPr>
          <w:rFonts w:ascii="Times New Roman" w:hAnsi="Times New Roman" w:cs="Times New Roman"/>
          <w:lang w:bidi="en-US"/>
        </w:rPr>
        <w:t>indication</w:t>
      </w:r>
      <w:r w:rsidRPr="00776BFE">
        <w:rPr>
          <w:rFonts w:ascii="Times New Roman" w:hAnsi="Times New Roman" w:cs="Times New Roman"/>
          <w:lang w:bidi="en-US"/>
        </w:rPr>
        <w:t xml:space="preserve">, considering severity indicators and other widely accepted criteria in emergency and </w:t>
      </w:r>
      <w:r w:rsidR="00D2718B" w:rsidRPr="00776BFE">
        <w:rPr>
          <w:rFonts w:ascii="Times New Roman" w:hAnsi="Times New Roman" w:cs="Times New Roman"/>
          <w:lang w:bidi="en-US"/>
        </w:rPr>
        <w:t>critical</w:t>
      </w:r>
      <w:r w:rsidRPr="00776BFE">
        <w:rPr>
          <w:rFonts w:ascii="Times New Roman" w:hAnsi="Times New Roman" w:cs="Times New Roman"/>
          <w:lang w:bidi="en-US"/>
        </w:rPr>
        <w:t xml:space="preserve"> care medicine (see section 4-2). Factors such as the number of days the patient has been on the ventilator may also be taken into account.</w:t>
      </w:r>
    </w:p>
    <w:p w14:paraId="41E853AB" w14:textId="2861A14B" w:rsidR="007764BC" w:rsidRPr="00776BFE" w:rsidRDefault="007764BC" w:rsidP="00DF4D68">
      <w:pPr>
        <w:pStyle w:val="ae"/>
        <w:numPr>
          <w:ilvl w:val="1"/>
          <w:numId w:val="3"/>
        </w:numPr>
        <w:ind w:leftChars="0"/>
        <w:jc w:val="both"/>
        <w:rPr>
          <w:rFonts w:ascii="Times New Roman" w:eastAsiaTheme="majorEastAsia" w:hAnsi="Times New Roman" w:cs="Times New Roman"/>
        </w:rPr>
      </w:pPr>
      <w:r w:rsidRPr="00776BFE">
        <w:rPr>
          <w:rFonts w:ascii="Times New Roman" w:hAnsi="Times New Roman" w:cs="Times New Roman"/>
          <w:lang w:bidi="en-US"/>
        </w:rPr>
        <w:t>For ventilator re</w:t>
      </w:r>
      <w:r w:rsidR="00113AD1" w:rsidRPr="00776BFE">
        <w:rPr>
          <w:rFonts w:ascii="Times New Roman" w:hAnsi="Times New Roman" w:cs="Times New Roman"/>
          <w:lang w:bidi="en-US"/>
        </w:rPr>
        <w:t>allocation</w:t>
      </w:r>
      <w:r w:rsidRPr="00776BFE">
        <w:rPr>
          <w:rFonts w:ascii="Times New Roman" w:hAnsi="Times New Roman" w:cs="Times New Roman"/>
          <w:lang w:bidi="en-US"/>
        </w:rPr>
        <w:t xml:space="preserve"> to be deemed acceptable, </w:t>
      </w:r>
      <w:r w:rsidR="00113AD1" w:rsidRPr="00776BFE">
        <w:rPr>
          <w:rFonts w:ascii="Times New Roman" w:hAnsi="Times New Roman" w:cs="Times New Roman"/>
          <w:lang w:bidi="en-US"/>
        </w:rPr>
        <w:t>it</w:t>
      </w:r>
      <w:r w:rsidRPr="00776BFE">
        <w:rPr>
          <w:rFonts w:ascii="Times New Roman" w:hAnsi="Times New Roman" w:cs="Times New Roman"/>
          <w:lang w:bidi="en-US"/>
        </w:rPr>
        <w:t xml:space="preserve"> must eviden</w:t>
      </w:r>
      <w:r w:rsidR="00113AD1" w:rsidRPr="00776BFE">
        <w:rPr>
          <w:rFonts w:ascii="Times New Roman" w:hAnsi="Times New Roman" w:cs="Times New Roman"/>
          <w:lang w:bidi="en-US"/>
        </w:rPr>
        <w:t>t</w:t>
      </w:r>
      <w:r w:rsidRPr="00776BFE">
        <w:rPr>
          <w:rFonts w:ascii="Times New Roman" w:hAnsi="Times New Roman" w:cs="Times New Roman"/>
          <w:lang w:bidi="en-US"/>
        </w:rPr>
        <w:t xml:space="preserve"> that the patient receiving the ventilator has a </w:t>
      </w:r>
      <w:r w:rsidR="00113AD1" w:rsidRPr="00776BFE">
        <w:rPr>
          <w:rFonts w:ascii="Times New Roman" w:hAnsi="Times New Roman" w:cs="Times New Roman"/>
          <w:lang w:bidi="en-US"/>
        </w:rPr>
        <w:t>greater survival probability</w:t>
      </w:r>
      <w:r w:rsidRPr="00776BFE">
        <w:rPr>
          <w:rFonts w:ascii="Times New Roman" w:hAnsi="Times New Roman" w:cs="Times New Roman"/>
          <w:lang w:bidi="en-US"/>
        </w:rPr>
        <w:t xml:space="preserve"> than the patient </w:t>
      </w:r>
      <w:r w:rsidR="00113AD1" w:rsidRPr="00776BFE">
        <w:rPr>
          <w:rFonts w:ascii="Times New Roman" w:hAnsi="Times New Roman" w:cs="Times New Roman"/>
          <w:lang w:bidi="en-US"/>
        </w:rPr>
        <w:t>whose ventilator be removed</w:t>
      </w:r>
      <w:r w:rsidRPr="00776BFE">
        <w:rPr>
          <w:rFonts w:ascii="Times New Roman" w:hAnsi="Times New Roman" w:cs="Times New Roman"/>
          <w:lang w:bidi="en-US"/>
        </w:rPr>
        <w:t xml:space="preserve">. If this difference in </w:t>
      </w:r>
      <w:r w:rsidR="00113AD1" w:rsidRPr="00776BFE">
        <w:rPr>
          <w:rFonts w:ascii="Times New Roman" w:hAnsi="Times New Roman" w:cs="Times New Roman"/>
          <w:lang w:bidi="en-US"/>
        </w:rPr>
        <w:t>survival probability</w:t>
      </w:r>
      <w:r w:rsidRPr="00776BFE">
        <w:rPr>
          <w:rFonts w:ascii="Times New Roman" w:hAnsi="Times New Roman" w:cs="Times New Roman"/>
          <w:lang w:bidi="en-US"/>
        </w:rPr>
        <w:t xml:space="preserve"> is not </w:t>
      </w:r>
      <w:r w:rsidR="00113AD1" w:rsidRPr="00776BFE">
        <w:rPr>
          <w:rFonts w:ascii="Times New Roman" w:hAnsi="Times New Roman" w:cs="Times New Roman"/>
          <w:lang w:bidi="en-US"/>
        </w:rPr>
        <w:t>evident</w:t>
      </w:r>
      <w:r w:rsidRPr="00776BFE">
        <w:rPr>
          <w:rFonts w:ascii="Times New Roman" w:hAnsi="Times New Roman" w:cs="Times New Roman"/>
          <w:lang w:bidi="en-US"/>
        </w:rPr>
        <w:t>, priority should be given to patients already on a ventilator.</w:t>
      </w:r>
    </w:p>
    <w:p w14:paraId="6FD69FB3" w14:textId="6A4EC569" w:rsidR="007764BC" w:rsidRPr="00776BFE" w:rsidRDefault="00113AD1" w:rsidP="00DF4D68">
      <w:pPr>
        <w:pStyle w:val="ae"/>
        <w:numPr>
          <w:ilvl w:val="1"/>
          <w:numId w:val="3"/>
        </w:numPr>
        <w:ind w:leftChars="0"/>
        <w:jc w:val="both"/>
        <w:rPr>
          <w:rFonts w:ascii="Times New Roman" w:eastAsiaTheme="majorEastAsia" w:hAnsi="Times New Roman" w:cs="Times New Roman"/>
          <w:color w:val="000000" w:themeColor="text1"/>
        </w:rPr>
      </w:pPr>
      <w:r w:rsidRPr="00776BFE">
        <w:rPr>
          <w:rFonts w:ascii="Times New Roman" w:hAnsi="Times New Roman" w:cs="Times New Roman"/>
          <w:lang w:bidi="en-US"/>
        </w:rPr>
        <w:t xml:space="preserve">We propose that the criteria for patients to be removed from the ventilator for reallocation are cases where the medical and nursing care team determines that it is impossible for the patient to survive and be discharged from the hospital. Such patients include those who </w:t>
      </w:r>
      <w:r w:rsidR="00776BFE" w:rsidRPr="00776BFE">
        <w:rPr>
          <w:rFonts w:ascii="Times New Roman" w:hAnsi="Times New Roman" w:cs="Times New Roman"/>
          <w:lang w:bidi="en-US"/>
        </w:rPr>
        <w:t>meet the scenarios outlined in the “Determining Terminal Stage” section of the</w:t>
      </w:r>
      <w:r w:rsidR="00776BFE" w:rsidRPr="00776BFE">
        <w:rPr>
          <w:rFonts w:ascii="Times New Roman" w:hAnsi="Times New Roman" w:cs="Times New Roman"/>
          <w:i/>
          <w:lang w:bidi="en-US"/>
        </w:rPr>
        <w:t xml:space="preserve"> Guidelines for Terminal Stage Care in Emergency and Intensive Care – Recommendations from Three Academic Societies</w:t>
      </w:r>
      <w:r w:rsidRPr="00776BFE">
        <w:rPr>
          <w:rFonts w:ascii="Times New Roman" w:hAnsi="Times New Roman" w:cs="Times New Roman"/>
          <w:lang w:bidi="en-US"/>
        </w:rPr>
        <w:t>. These criteria may be reviewed if the medical situation worsens.</w:t>
      </w:r>
    </w:p>
    <w:p w14:paraId="669141B6" w14:textId="78CAB716" w:rsidR="003C3A31" w:rsidRPr="00776BFE" w:rsidRDefault="004656FB" w:rsidP="004979E3">
      <w:pPr>
        <w:pStyle w:val="ae"/>
        <w:numPr>
          <w:ilvl w:val="0"/>
          <w:numId w:val="3"/>
        </w:numPr>
        <w:spacing w:before="240"/>
        <w:ind w:leftChars="0"/>
        <w:jc w:val="both"/>
        <w:rPr>
          <w:rFonts w:ascii="Times New Roman" w:hAnsi="Times New Roman" w:cs="Times New Roman"/>
        </w:rPr>
      </w:pPr>
      <w:r w:rsidRPr="00776BFE">
        <w:rPr>
          <w:rFonts w:ascii="Times New Roman" w:hAnsi="Times New Roman" w:cs="Times New Roman"/>
          <w:lang w:bidi="en-US"/>
        </w:rPr>
        <w:t xml:space="preserve">In principle, when a ventilator is removed from a patient whose </w:t>
      </w:r>
      <w:r w:rsidR="00BB3FCB" w:rsidRPr="00776BFE">
        <w:rPr>
          <w:rFonts w:ascii="Times New Roman" w:hAnsi="Times New Roman" w:cs="Times New Roman"/>
          <w:lang w:bidi="en-US"/>
        </w:rPr>
        <w:t xml:space="preserve">survival probability is not extremely low, </w:t>
      </w:r>
      <w:r w:rsidRPr="00776BFE">
        <w:rPr>
          <w:rFonts w:ascii="Times New Roman" w:hAnsi="Times New Roman" w:cs="Times New Roman"/>
          <w:lang w:bidi="en-US"/>
        </w:rPr>
        <w:t xml:space="preserve">the patient’s consent (or </w:t>
      </w:r>
      <w:r w:rsidR="00113AD1" w:rsidRPr="00776BFE">
        <w:rPr>
          <w:rFonts w:ascii="Times New Roman" w:hAnsi="Times New Roman" w:cs="Times New Roman"/>
          <w:lang w:bidi="en-US"/>
        </w:rPr>
        <w:t>expressed wish in advance</w:t>
      </w:r>
      <w:r w:rsidRPr="00776BFE">
        <w:rPr>
          <w:rFonts w:ascii="Times New Roman" w:hAnsi="Times New Roman" w:cs="Times New Roman"/>
          <w:lang w:bidi="en-US"/>
        </w:rPr>
        <w:t xml:space="preserve"> or the presumed </w:t>
      </w:r>
      <w:r w:rsidR="00113AD1" w:rsidRPr="00776BFE">
        <w:rPr>
          <w:rFonts w:ascii="Times New Roman" w:hAnsi="Times New Roman" w:cs="Times New Roman"/>
          <w:lang w:bidi="en-US"/>
        </w:rPr>
        <w:t>wish</w:t>
      </w:r>
      <w:r w:rsidRPr="00776BFE">
        <w:rPr>
          <w:rFonts w:ascii="Times New Roman" w:hAnsi="Times New Roman" w:cs="Times New Roman"/>
          <w:lang w:bidi="en-US"/>
        </w:rPr>
        <w:t xml:space="preserve"> of family members) </w:t>
      </w:r>
      <w:r w:rsidR="00BB3FCB" w:rsidRPr="00776BFE">
        <w:rPr>
          <w:rFonts w:ascii="Times New Roman" w:hAnsi="Times New Roman" w:cs="Times New Roman"/>
          <w:lang w:bidi="en-US"/>
        </w:rPr>
        <w:t>is required</w:t>
      </w:r>
      <w:r w:rsidRPr="00776BFE">
        <w:rPr>
          <w:rFonts w:ascii="Times New Roman" w:hAnsi="Times New Roman" w:cs="Times New Roman"/>
          <w:lang w:bidi="en-US"/>
        </w:rPr>
        <w:t xml:space="preserve">. Even when </w:t>
      </w:r>
      <w:r w:rsidR="00C2099B" w:rsidRPr="00776BFE">
        <w:rPr>
          <w:rFonts w:ascii="Times New Roman" w:hAnsi="Times New Roman" w:cs="Times New Roman"/>
          <w:lang w:bidi="en-US"/>
        </w:rPr>
        <w:t xml:space="preserve">the survival probability of a </w:t>
      </w:r>
      <w:r w:rsidRPr="00776BFE">
        <w:rPr>
          <w:rFonts w:ascii="Times New Roman" w:hAnsi="Times New Roman" w:cs="Times New Roman"/>
          <w:lang w:bidi="en-US"/>
        </w:rPr>
        <w:t>patient</w:t>
      </w:r>
      <w:r w:rsidR="00C2099B" w:rsidRPr="00776BFE">
        <w:rPr>
          <w:rFonts w:ascii="Times New Roman" w:hAnsi="Times New Roman" w:cs="Times New Roman"/>
          <w:lang w:bidi="en-US"/>
        </w:rPr>
        <w:t xml:space="preserve"> is not </w:t>
      </w:r>
      <w:r w:rsidRPr="00776BFE">
        <w:rPr>
          <w:rFonts w:ascii="Times New Roman" w:hAnsi="Times New Roman" w:cs="Times New Roman"/>
          <w:lang w:bidi="en-US"/>
        </w:rPr>
        <w:t xml:space="preserve">extremely low, it is still preferable to </w:t>
      </w:r>
      <w:r w:rsidR="00942FBD" w:rsidRPr="00776BFE">
        <w:rPr>
          <w:rFonts w:ascii="Times New Roman" w:hAnsi="Times New Roman" w:cs="Times New Roman"/>
          <w:lang w:bidi="en-US"/>
        </w:rPr>
        <w:t>seek</w:t>
      </w:r>
      <w:r w:rsidRPr="00776BFE">
        <w:rPr>
          <w:rFonts w:ascii="Times New Roman" w:hAnsi="Times New Roman" w:cs="Times New Roman"/>
          <w:lang w:bidi="en-US"/>
        </w:rPr>
        <w:t xml:space="preserve"> the patient’s consent, or in the case of incapacity, rely on the presumed </w:t>
      </w:r>
      <w:r w:rsidR="00BB3FCB" w:rsidRPr="00776BFE">
        <w:rPr>
          <w:rFonts w:ascii="Times New Roman" w:hAnsi="Times New Roman" w:cs="Times New Roman"/>
          <w:lang w:bidi="en-US"/>
        </w:rPr>
        <w:t>wish</w:t>
      </w:r>
      <w:r w:rsidRPr="00776BFE">
        <w:rPr>
          <w:rFonts w:ascii="Times New Roman" w:hAnsi="Times New Roman" w:cs="Times New Roman"/>
          <w:lang w:bidi="en-US"/>
        </w:rPr>
        <w:t xml:space="preserve"> of family members or others.</w:t>
      </w:r>
    </w:p>
    <w:p w14:paraId="4C49F406" w14:textId="77777777" w:rsidR="006C1E7E" w:rsidRPr="00776BFE" w:rsidRDefault="006C1E7E" w:rsidP="00443DBB">
      <w:pPr>
        <w:jc w:val="both"/>
        <w:rPr>
          <w:rFonts w:ascii="Times New Roman" w:eastAsia="游ゴシック" w:hAnsi="Times New Roman" w:cs="Times New Roman"/>
          <w:b/>
          <w:bCs/>
        </w:rPr>
      </w:pPr>
    </w:p>
    <w:p w14:paraId="6ED5713E" w14:textId="1DC3D0D5" w:rsidR="009619B8" w:rsidRPr="00776BFE" w:rsidRDefault="001F0194" w:rsidP="00443DBB">
      <w:pPr>
        <w:jc w:val="both"/>
        <w:rPr>
          <w:rFonts w:ascii="Times New Roman" w:eastAsia="游ゴシック" w:hAnsi="Times New Roman" w:cs="Times New Roman"/>
          <w:b/>
          <w:bCs/>
        </w:rPr>
      </w:pPr>
      <w:r w:rsidRPr="00776BFE">
        <w:rPr>
          <w:rFonts w:ascii="Times New Roman" w:hAnsi="Times New Roman" w:cs="Times New Roman"/>
          <w:b/>
          <w:lang w:bidi="en-US"/>
        </w:rPr>
        <w:t>7. Care Following the Withholding or Removal of a Ventilator</w:t>
      </w:r>
    </w:p>
    <w:p w14:paraId="64C7239B" w14:textId="13DEC207" w:rsidR="00542127" w:rsidRPr="00776BFE" w:rsidRDefault="004C2033" w:rsidP="004979E3">
      <w:pPr>
        <w:pStyle w:val="ae"/>
        <w:numPr>
          <w:ilvl w:val="0"/>
          <w:numId w:val="4"/>
        </w:numPr>
        <w:spacing w:before="240"/>
        <w:ind w:leftChars="0"/>
        <w:jc w:val="both"/>
        <w:rPr>
          <w:rFonts w:ascii="Times New Roman" w:eastAsiaTheme="majorEastAsia" w:hAnsi="Times New Roman" w:cs="Times New Roman"/>
        </w:rPr>
      </w:pPr>
      <w:r w:rsidRPr="00776BFE">
        <w:rPr>
          <w:rFonts w:ascii="Times New Roman" w:hAnsi="Times New Roman" w:cs="Times New Roman"/>
          <w:lang w:bidi="en-US"/>
        </w:rPr>
        <w:t xml:space="preserve">Even </w:t>
      </w:r>
      <w:r w:rsidR="000B3B31" w:rsidRPr="00776BFE">
        <w:rPr>
          <w:rFonts w:ascii="Times New Roman" w:hAnsi="Times New Roman" w:cs="Times New Roman"/>
          <w:lang w:bidi="en-US"/>
        </w:rPr>
        <w:t>when</w:t>
      </w:r>
      <w:r w:rsidRPr="00776BFE">
        <w:rPr>
          <w:rFonts w:ascii="Times New Roman" w:hAnsi="Times New Roman" w:cs="Times New Roman"/>
          <w:lang w:bidi="en-US"/>
        </w:rPr>
        <w:t xml:space="preserve"> a ventilator is withheld or removed, the medical and </w:t>
      </w:r>
      <w:r w:rsidR="000B3B31" w:rsidRPr="00776BFE">
        <w:rPr>
          <w:rFonts w:ascii="Times New Roman" w:hAnsi="Times New Roman" w:cs="Times New Roman"/>
          <w:lang w:bidi="en-US"/>
        </w:rPr>
        <w:t xml:space="preserve">nursing </w:t>
      </w:r>
      <w:r w:rsidRPr="00776BFE">
        <w:rPr>
          <w:rFonts w:ascii="Times New Roman" w:hAnsi="Times New Roman" w:cs="Times New Roman"/>
          <w:lang w:bidi="en-US"/>
        </w:rPr>
        <w:t>care team should continue providing care that respects the patient</w:t>
      </w:r>
      <w:r w:rsidR="00AB7C31" w:rsidRPr="00776BFE">
        <w:rPr>
          <w:rFonts w:ascii="Times New Roman" w:hAnsi="Times New Roman" w:cs="Times New Roman"/>
          <w:lang w:bidi="en-US"/>
        </w:rPr>
        <w:t>’</w:t>
      </w:r>
      <w:r w:rsidRPr="00776BFE">
        <w:rPr>
          <w:rFonts w:ascii="Times New Roman" w:hAnsi="Times New Roman" w:cs="Times New Roman"/>
          <w:lang w:bidi="en-US"/>
        </w:rPr>
        <w:t>s dignity, maximizing available treatments, including pain relief, in collaboration with the palliative care team and other relevant specialists.</w:t>
      </w:r>
    </w:p>
    <w:p w14:paraId="514E773E" w14:textId="63C643E8" w:rsidR="00542127" w:rsidRPr="00776BFE" w:rsidRDefault="00D54EEE" w:rsidP="004979E3">
      <w:pPr>
        <w:pStyle w:val="ae"/>
        <w:numPr>
          <w:ilvl w:val="0"/>
          <w:numId w:val="4"/>
        </w:numPr>
        <w:spacing w:before="240"/>
        <w:ind w:leftChars="0"/>
        <w:jc w:val="both"/>
        <w:rPr>
          <w:rFonts w:ascii="Times New Roman" w:eastAsiaTheme="majorEastAsia" w:hAnsi="Times New Roman" w:cs="Times New Roman"/>
        </w:rPr>
      </w:pPr>
      <w:r w:rsidRPr="00776BFE">
        <w:rPr>
          <w:rFonts w:ascii="Times New Roman" w:hAnsi="Times New Roman" w:cs="Times New Roman"/>
          <w:lang w:bidi="en-US"/>
        </w:rPr>
        <w:t>It is recommended that the medical and nursing team or hospital establish</w:t>
      </w:r>
      <w:r w:rsidR="00745959" w:rsidRPr="00776BFE">
        <w:rPr>
          <w:rFonts w:ascii="Times New Roman" w:hAnsi="Times New Roman" w:cs="Times New Roman"/>
          <w:lang w:bidi="en-US"/>
        </w:rPr>
        <w:t xml:space="preserve"> a policy</w:t>
      </w:r>
      <w:r w:rsidRPr="00776BFE">
        <w:rPr>
          <w:rFonts w:ascii="Times New Roman" w:hAnsi="Times New Roman" w:cs="Times New Roman"/>
          <w:lang w:bidi="en-US"/>
        </w:rPr>
        <w:t xml:space="preserve"> in advance regarding specific procedures. </w:t>
      </w:r>
      <w:r w:rsidR="00542127" w:rsidRPr="00776BFE">
        <w:rPr>
          <w:rFonts w:ascii="Times New Roman" w:hAnsi="Times New Roman" w:cs="Times New Roman"/>
          <w:lang w:bidi="en-US"/>
        </w:rPr>
        <w:t>These include determining who will be responsible for removing the ventilator, whether family members or others can be present (considering infection prevention measures), whether the patient will be moved from the intensive care unit to a general ward, and if so, whether this will occur before or after the ventilator is removed, as well as how pain relief will be managed during the actual removal.</w:t>
      </w:r>
    </w:p>
    <w:p w14:paraId="62EB8A1B" w14:textId="3264AF11" w:rsidR="002F3685" w:rsidRPr="00776BFE" w:rsidRDefault="002F3685" w:rsidP="004979E3">
      <w:pPr>
        <w:pStyle w:val="ae"/>
        <w:numPr>
          <w:ilvl w:val="0"/>
          <w:numId w:val="4"/>
        </w:numPr>
        <w:spacing w:before="240"/>
        <w:ind w:leftChars="0"/>
        <w:jc w:val="both"/>
        <w:rPr>
          <w:rFonts w:ascii="Times New Roman" w:eastAsiaTheme="majorEastAsia" w:hAnsi="Times New Roman" w:cs="Times New Roman"/>
        </w:rPr>
      </w:pPr>
      <w:r w:rsidRPr="00776BFE">
        <w:rPr>
          <w:rFonts w:ascii="Times New Roman" w:hAnsi="Times New Roman" w:cs="Times New Roman"/>
          <w:lang w:bidi="en-US"/>
        </w:rPr>
        <w:t xml:space="preserve">The medical and </w:t>
      </w:r>
      <w:r w:rsidR="00D54EEE" w:rsidRPr="00776BFE">
        <w:rPr>
          <w:rFonts w:ascii="Times New Roman" w:hAnsi="Times New Roman" w:cs="Times New Roman"/>
          <w:lang w:bidi="en-US"/>
        </w:rPr>
        <w:t xml:space="preserve">nursing </w:t>
      </w:r>
      <w:r w:rsidRPr="00776BFE">
        <w:rPr>
          <w:rFonts w:ascii="Times New Roman" w:hAnsi="Times New Roman" w:cs="Times New Roman"/>
          <w:lang w:bidi="en-US"/>
        </w:rPr>
        <w:t>care team should recognize and address the emotional challenges faced by the family members who agree to the removal of the ventilator to allow for life-saving treatment of another patient during this emergency. Whenever possible, the team should express gratitude to the family for their understanding.</w:t>
      </w:r>
    </w:p>
    <w:p w14:paraId="6B4D4577" w14:textId="33EAB8F5" w:rsidR="002F3685" w:rsidRPr="00776BFE" w:rsidRDefault="002F3685" w:rsidP="004979E3">
      <w:pPr>
        <w:pStyle w:val="ae"/>
        <w:numPr>
          <w:ilvl w:val="0"/>
          <w:numId w:val="4"/>
        </w:numPr>
        <w:spacing w:before="240"/>
        <w:ind w:leftChars="0"/>
        <w:jc w:val="both"/>
        <w:rPr>
          <w:rFonts w:ascii="Times New Roman" w:eastAsiaTheme="majorEastAsia" w:hAnsi="Times New Roman" w:cs="Times New Roman"/>
        </w:rPr>
      </w:pPr>
      <w:r w:rsidRPr="00776BFE">
        <w:rPr>
          <w:rFonts w:ascii="Times New Roman" w:hAnsi="Times New Roman" w:cs="Times New Roman"/>
          <w:lang w:bidi="en-US"/>
        </w:rPr>
        <w:lastRenderedPageBreak/>
        <w:t xml:space="preserve">The hospital director should acknowledge the significant psychological and physical burdens placed on the medical and </w:t>
      </w:r>
      <w:r w:rsidR="00D54EEE" w:rsidRPr="00776BFE">
        <w:rPr>
          <w:rFonts w:ascii="Times New Roman" w:hAnsi="Times New Roman" w:cs="Times New Roman"/>
          <w:lang w:bidi="en-US"/>
        </w:rPr>
        <w:t xml:space="preserve">nursing </w:t>
      </w:r>
      <w:r w:rsidRPr="00776BFE">
        <w:rPr>
          <w:rFonts w:ascii="Times New Roman" w:hAnsi="Times New Roman" w:cs="Times New Roman"/>
          <w:lang w:bidi="en-US"/>
        </w:rPr>
        <w:t>care teams, especially those at the forefront of COVID-19 treatment who may experience ethical conflicts. Collaboration with psychiatric professionals, occupational health teams, and other specialists is essential to ensure appropriate support and care for the medical staff.</w:t>
      </w:r>
    </w:p>
    <w:p w14:paraId="031778A2" w14:textId="77777777" w:rsidR="006C1E7E" w:rsidRPr="00776BFE" w:rsidRDefault="006C1E7E" w:rsidP="00443DBB">
      <w:pPr>
        <w:jc w:val="both"/>
        <w:rPr>
          <w:rFonts w:ascii="Times New Roman" w:eastAsiaTheme="majorEastAsia" w:hAnsi="Times New Roman" w:cs="Times New Roman"/>
        </w:rPr>
      </w:pPr>
    </w:p>
    <w:p w14:paraId="437AFE7D" w14:textId="7C2F4973" w:rsidR="005430CF" w:rsidRPr="00776BFE" w:rsidRDefault="001F0194" w:rsidP="00443DBB">
      <w:pPr>
        <w:jc w:val="both"/>
        <w:rPr>
          <w:rFonts w:ascii="Times New Roman" w:eastAsiaTheme="majorEastAsia" w:hAnsi="Times New Roman" w:cs="Times New Roman"/>
        </w:rPr>
      </w:pPr>
      <w:r w:rsidRPr="00776BFE">
        <w:rPr>
          <w:rFonts w:ascii="Times New Roman" w:hAnsi="Times New Roman" w:cs="Times New Roman"/>
          <w:b/>
          <w:lang w:bidi="en-US"/>
        </w:rPr>
        <w:t>8. Other Considerations</w:t>
      </w:r>
    </w:p>
    <w:p w14:paraId="0ADE7B5D" w14:textId="70FA5BDA" w:rsidR="008C6569" w:rsidRPr="00776BFE" w:rsidRDefault="00525D9E" w:rsidP="003F2BEE">
      <w:pPr>
        <w:pStyle w:val="ae"/>
        <w:numPr>
          <w:ilvl w:val="0"/>
          <w:numId w:val="10"/>
        </w:numPr>
        <w:spacing w:before="240"/>
        <w:ind w:leftChars="0"/>
        <w:jc w:val="both"/>
        <w:rPr>
          <w:rFonts w:ascii="Times New Roman" w:eastAsiaTheme="majorEastAsia" w:hAnsi="Times New Roman" w:cs="Times New Roman"/>
        </w:rPr>
      </w:pPr>
      <w:r w:rsidRPr="00776BFE">
        <w:rPr>
          <w:rFonts w:ascii="Times New Roman" w:hAnsi="Times New Roman" w:cs="Times New Roman"/>
          <w:lang w:bidi="en-US"/>
        </w:rPr>
        <w:t xml:space="preserve">It is recommended that the medical and </w:t>
      </w:r>
      <w:r w:rsidR="003E6793" w:rsidRPr="00776BFE">
        <w:rPr>
          <w:rFonts w:ascii="Times New Roman" w:hAnsi="Times New Roman" w:cs="Times New Roman"/>
          <w:lang w:bidi="en-US"/>
        </w:rPr>
        <w:t xml:space="preserve">nursing </w:t>
      </w:r>
      <w:r w:rsidRPr="00776BFE">
        <w:rPr>
          <w:rFonts w:ascii="Times New Roman" w:hAnsi="Times New Roman" w:cs="Times New Roman"/>
          <w:lang w:bidi="en-US"/>
        </w:rPr>
        <w:t xml:space="preserve">care team consult with external resources, such as ethics consultations, when making decisions regarding patient selection or ventilator removal, depending on the circumstances. Given the potential emotional and ethical burdens placed on the medical and </w:t>
      </w:r>
      <w:r w:rsidR="003E6793" w:rsidRPr="00776BFE">
        <w:rPr>
          <w:rFonts w:ascii="Times New Roman" w:hAnsi="Times New Roman" w:cs="Times New Roman"/>
          <w:lang w:bidi="en-US"/>
        </w:rPr>
        <w:t xml:space="preserve">nursing </w:t>
      </w:r>
      <w:r w:rsidRPr="00776BFE">
        <w:rPr>
          <w:rFonts w:ascii="Times New Roman" w:hAnsi="Times New Roman" w:cs="Times New Roman"/>
          <w:lang w:bidi="en-US"/>
        </w:rPr>
        <w:t xml:space="preserve">care team, a joint committee or support team—comprising emergency and </w:t>
      </w:r>
      <w:r w:rsidR="003E6793" w:rsidRPr="00776BFE">
        <w:rPr>
          <w:rFonts w:ascii="Times New Roman" w:hAnsi="Times New Roman" w:cs="Times New Roman"/>
          <w:lang w:bidi="en-US"/>
        </w:rPr>
        <w:t>critical</w:t>
      </w:r>
      <w:r w:rsidRPr="00776BFE">
        <w:rPr>
          <w:rFonts w:ascii="Times New Roman" w:hAnsi="Times New Roman" w:cs="Times New Roman"/>
          <w:lang w:bidi="en-US"/>
        </w:rPr>
        <w:t xml:space="preserve"> care specialists, along with members of the ethics support department—should be established to assist in these decision-making processes.</w:t>
      </w:r>
    </w:p>
    <w:p w14:paraId="34763FF9" w14:textId="6DECBA50" w:rsidR="00D30422" w:rsidRPr="00776BFE" w:rsidRDefault="005430CF" w:rsidP="003F2BEE">
      <w:pPr>
        <w:pStyle w:val="ae"/>
        <w:numPr>
          <w:ilvl w:val="0"/>
          <w:numId w:val="10"/>
        </w:numPr>
        <w:spacing w:before="240"/>
        <w:ind w:leftChars="0"/>
        <w:jc w:val="both"/>
        <w:rPr>
          <w:rFonts w:ascii="Times New Roman" w:eastAsiaTheme="majorEastAsia" w:hAnsi="Times New Roman" w:cs="Times New Roman"/>
        </w:rPr>
      </w:pPr>
      <w:r w:rsidRPr="00776BFE">
        <w:rPr>
          <w:rFonts w:ascii="Times New Roman" w:hAnsi="Times New Roman" w:cs="Times New Roman"/>
          <w:noProof/>
          <w:lang w:bidi="en-US"/>
        </w:rPr>
        <w:t>A public system should also be created to facilitate the appropriate triage of patients during emergency transport and the allocation of medical resources across hospitals. This system should ensure that no patient experiences disparities in the care they receive due to resource limitations, including ventilators, at their destination hospital.</w:t>
      </w:r>
    </w:p>
    <w:p w14:paraId="442F83CC" w14:textId="4828126B" w:rsidR="00CA008B" w:rsidRPr="00776BFE" w:rsidRDefault="009619B8" w:rsidP="003F2BEE">
      <w:pPr>
        <w:pStyle w:val="ae"/>
        <w:numPr>
          <w:ilvl w:val="0"/>
          <w:numId w:val="10"/>
        </w:numPr>
        <w:spacing w:before="240"/>
        <w:ind w:leftChars="0"/>
        <w:jc w:val="both"/>
        <w:rPr>
          <w:rFonts w:ascii="Times New Roman" w:eastAsiaTheme="majorEastAsia" w:hAnsi="Times New Roman" w:cs="Times New Roman"/>
        </w:rPr>
      </w:pPr>
      <w:r w:rsidRPr="00776BFE">
        <w:rPr>
          <w:rFonts w:ascii="Times New Roman" w:hAnsi="Times New Roman" w:cs="Times New Roman"/>
          <w:lang w:bidi="en-US"/>
        </w:rPr>
        <w:t>As the timing of the pandemic may vary by region, it is advisable to establish a system that enables public agencies to mediate the transfer of patients across regions and manage the flexible allocation of ventilators.</w:t>
      </w:r>
      <w:r w:rsidR="00AB7C31" w:rsidRPr="00776BFE">
        <w:rPr>
          <w:rFonts w:ascii="Times New Roman" w:hAnsi="Times New Roman" w:cs="Times New Roman" w:hint="eastAsia"/>
          <w:lang w:bidi="en-US"/>
        </w:rPr>
        <w:t xml:space="preserve"> </w:t>
      </w:r>
      <w:r w:rsidRPr="00776BFE">
        <w:rPr>
          <w:rFonts w:ascii="Times New Roman" w:hAnsi="Times New Roman" w:cs="Times New Roman"/>
          <w:lang w:bidi="en-US"/>
        </w:rPr>
        <w:t>In cases where the situation requires additional support, hospitals should not hesitate to seek assistance from countries where the infection is already under control.</w:t>
      </w:r>
    </w:p>
    <w:p w14:paraId="3D02B9B1" w14:textId="77777777" w:rsidR="006C1E7E" w:rsidRPr="00776BFE" w:rsidRDefault="006C1E7E" w:rsidP="00443DBB">
      <w:pPr>
        <w:jc w:val="both"/>
        <w:rPr>
          <w:rFonts w:ascii="Times New Roman" w:eastAsiaTheme="majorEastAsia" w:hAnsi="Times New Roman" w:cs="Times New Roman"/>
        </w:rPr>
      </w:pPr>
    </w:p>
    <w:p w14:paraId="516CEB2B" w14:textId="77777777" w:rsidR="008C6569" w:rsidRPr="00776BFE" w:rsidRDefault="009619B8" w:rsidP="00776BFE">
      <w:pPr>
        <w:spacing w:after="240"/>
        <w:jc w:val="both"/>
        <w:rPr>
          <w:rFonts w:ascii="Times New Roman" w:eastAsia="游ゴシック" w:hAnsi="Times New Roman" w:cs="Times New Roman"/>
          <w:b/>
          <w:bCs/>
        </w:rPr>
      </w:pPr>
      <w:r w:rsidRPr="00776BFE">
        <w:rPr>
          <w:rFonts w:ascii="Times New Roman" w:hAnsi="Times New Roman" w:cs="Times New Roman"/>
          <w:b/>
          <w:lang w:bidi="en-US"/>
        </w:rPr>
        <w:t>Notes</w:t>
      </w:r>
    </w:p>
    <w:p w14:paraId="4FBABC8C" w14:textId="2F461EB4" w:rsidR="007A5119" w:rsidRPr="00776BFE" w:rsidRDefault="00FC7FAD" w:rsidP="00DF4D68">
      <w:pPr>
        <w:pStyle w:val="ae"/>
        <w:numPr>
          <w:ilvl w:val="0"/>
          <w:numId w:val="7"/>
        </w:numPr>
        <w:ind w:leftChars="0"/>
        <w:jc w:val="both"/>
        <w:rPr>
          <w:rFonts w:ascii="Times New Roman" w:eastAsiaTheme="majorEastAsia" w:hAnsi="Times New Roman" w:cs="Times New Roman"/>
        </w:rPr>
      </w:pPr>
      <w:r w:rsidRPr="00776BFE">
        <w:rPr>
          <w:rFonts w:ascii="Times New Roman" w:hAnsi="Times New Roman" w:cs="Times New Roman"/>
          <w:lang w:bidi="en-US"/>
        </w:rPr>
        <w:t>This proposal is a draft prepared by volunteers from th</w:t>
      </w:r>
      <w:r w:rsidR="003E6793" w:rsidRPr="00776BFE">
        <w:rPr>
          <w:rFonts w:ascii="Times New Roman" w:hAnsi="Times New Roman" w:cs="Times New Roman"/>
          <w:lang w:bidi="en-US"/>
        </w:rPr>
        <w:t>e Biomedical Ethics Study Group</w:t>
      </w:r>
      <w:r w:rsidRPr="00776BFE">
        <w:rPr>
          <w:rFonts w:ascii="Times New Roman" w:hAnsi="Times New Roman" w:cs="Times New Roman"/>
          <w:lang w:bidi="en-US"/>
        </w:rPr>
        <w:t xml:space="preserve"> and is not binding. It does not guarantee legal or ethical validity.</w:t>
      </w:r>
    </w:p>
    <w:p w14:paraId="5180C2B6" w14:textId="67D8A076" w:rsidR="00FC7FAD" w:rsidRPr="00776BFE" w:rsidRDefault="00F91EC6" w:rsidP="00DF4D68">
      <w:pPr>
        <w:pStyle w:val="ae"/>
        <w:numPr>
          <w:ilvl w:val="0"/>
          <w:numId w:val="7"/>
        </w:numPr>
        <w:ind w:leftChars="0"/>
        <w:jc w:val="both"/>
        <w:rPr>
          <w:rFonts w:ascii="Times New Roman" w:eastAsiaTheme="majorEastAsia" w:hAnsi="Times New Roman" w:cs="Times New Roman"/>
        </w:rPr>
      </w:pPr>
      <w:r w:rsidRPr="00776BFE">
        <w:rPr>
          <w:rFonts w:ascii="Times New Roman" w:hAnsi="Times New Roman" w:cs="Times New Roman"/>
          <w:lang w:bidi="en-US"/>
        </w:rPr>
        <w:t xml:space="preserve">Each volunteer </w:t>
      </w:r>
      <w:r w:rsidR="00AB7C31" w:rsidRPr="00776BFE">
        <w:rPr>
          <w:rFonts w:ascii="Times New Roman" w:hAnsi="Times New Roman" w:cs="Times New Roman"/>
          <w:lang w:bidi="en-US"/>
        </w:rPr>
        <w:t xml:space="preserve">has </w:t>
      </w:r>
      <w:r w:rsidRPr="00776BFE">
        <w:rPr>
          <w:rFonts w:ascii="Times New Roman" w:hAnsi="Times New Roman" w:cs="Times New Roman"/>
          <w:lang w:bidi="en-US"/>
        </w:rPr>
        <w:t>contribute</w:t>
      </w:r>
      <w:r w:rsidR="00AB7C31" w:rsidRPr="00776BFE">
        <w:rPr>
          <w:rFonts w:ascii="Times New Roman" w:hAnsi="Times New Roman" w:cs="Times New Roman"/>
          <w:lang w:bidi="en-US"/>
        </w:rPr>
        <w:t>d</w:t>
      </w:r>
      <w:r w:rsidRPr="00776BFE">
        <w:rPr>
          <w:rFonts w:ascii="Times New Roman" w:hAnsi="Times New Roman" w:cs="Times New Roman"/>
          <w:lang w:bidi="en-US"/>
        </w:rPr>
        <w:t xml:space="preserve"> to the development of </w:t>
      </w:r>
      <w:r w:rsidR="00AB7C31" w:rsidRPr="00776BFE">
        <w:rPr>
          <w:rFonts w:ascii="Times New Roman" w:hAnsi="Times New Roman" w:cs="Times New Roman"/>
          <w:lang w:bidi="en-US"/>
        </w:rPr>
        <w:t>this proposal</w:t>
      </w:r>
      <w:r w:rsidRPr="00776BFE">
        <w:rPr>
          <w:rFonts w:ascii="Times New Roman" w:hAnsi="Times New Roman" w:cs="Times New Roman"/>
          <w:lang w:bidi="en-US"/>
        </w:rPr>
        <w:t xml:space="preserve"> in their personal capacity and is not representing the policies of the institutions to which they belong.</w:t>
      </w:r>
    </w:p>
    <w:p w14:paraId="5A50017D" w14:textId="139895AF" w:rsidR="007A5119" w:rsidRPr="00776BFE" w:rsidRDefault="00627688" w:rsidP="00DF4D68">
      <w:pPr>
        <w:pStyle w:val="ae"/>
        <w:numPr>
          <w:ilvl w:val="0"/>
          <w:numId w:val="7"/>
        </w:numPr>
        <w:ind w:leftChars="0"/>
        <w:jc w:val="both"/>
        <w:rPr>
          <w:rFonts w:ascii="Times New Roman" w:eastAsiaTheme="majorEastAsia" w:hAnsi="Times New Roman" w:cs="Times New Roman"/>
        </w:rPr>
      </w:pPr>
      <w:r w:rsidRPr="00776BFE">
        <w:rPr>
          <w:rFonts w:ascii="Times New Roman" w:hAnsi="Times New Roman" w:cs="Times New Roman"/>
          <w:lang w:bidi="en-US"/>
        </w:rPr>
        <w:t xml:space="preserve">This proposal is available for use and reference by anyone. Individuals and organizations are encouraged to use </w:t>
      </w:r>
      <w:r w:rsidR="00541C29" w:rsidRPr="00776BFE">
        <w:rPr>
          <w:rFonts w:ascii="Times New Roman" w:hAnsi="Times New Roman" w:cs="Times New Roman"/>
          <w:lang w:bidi="en-US"/>
        </w:rPr>
        <w:t>it</w:t>
      </w:r>
      <w:r w:rsidRPr="00776BFE">
        <w:rPr>
          <w:rFonts w:ascii="Times New Roman" w:hAnsi="Times New Roman" w:cs="Times New Roman"/>
          <w:lang w:bidi="en-US"/>
        </w:rPr>
        <w:t xml:space="preserve"> to inform the development of improved guidelines and practices.</w:t>
      </w:r>
    </w:p>
    <w:p w14:paraId="1D25D1F8" w14:textId="3BCCC245" w:rsidR="0073702A" w:rsidRPr="00776BFE" w:rsidRDefault="00A81DAA" w:rsidP="00DF4D68">
      <w:pPr>
        <w:pStyle w:val="ae"/>
        <w:numPr>
          <w:ilvl w:val="0"/>
          <w:numId w:val="7"/>
        </w:numPr>
        <w:ind w:leftChars="0"/>
        <w:jc w:val="both"/>
        <w:rPr>
          <w:rFonts w:ascii="Times New Roman" w:hAnsi="Times New Roman" w:cs="Times New Roman"/>
        </w:rPr>
      </w:pPr>
      <w:r w:rsidRPr="00776BFE">
        <w:rPr>
          <w:rFonts w:ascii="Times New Roman" w:hAnsi="Times New Roman" w:cs="Times New Roman"/>
          <w:lang w:bidi="en-US"/>
        </w:rPr>
        <w:t xml:space="preserve">The responsibility for applying </w:t>
      </w:r>
      <w:r w:rsidR="00541C29" w:rsidRPr="00776BFE">
        <w:rPr>
          <w:rFonts w:ascii="Times New Roman" w:hAnsi="Times New Roman" w:cs="Times New Roman"/>
          <w:lang w:bidi="en-US"/>
        </w:rPr>
        <w:t>this proposal</w:t>
      </w:r>
      <w:r w:rsidRPr="00776BFE">
        <w:rPr>
          <w:rFonts w:ascii="Times New Roman" w:hAnsi="Times New Roman" w:cs="Times New Roman"/>
          <w:lang w:bidi="en-US"/>
        </w:rPr>
        <w:t xml:space="preserve"> in medical decision-making lies with each hospital. The </w:t>
      </w:r>
      <w:r w:rsidR="0028427B" w:rsidRPr="00776BFE">
        <w:rPr>
          <w:rFonts w:ascii="Times New Roman" w:hAnsi="Times New Roman" w:cs="Times New Roman"/>
          <w:lang w:bidi="en-US"/>
        </w:rPr>
        <w:t>Biomedical Ethics Study Group</w:t>
      </w:r>
      <w:r w:rsidRPr="00776BFE">
        <w:rPr>
          <w:rFonts w:ascii="Times New Roman" w:hAnsi="Times New Roman" w:cs="Times New Roman"/>
          <w:lang w:bidi="en-US"/>
        </w:rPr>
        <w:t xml:space="preserve"> and its members assume no liability for </w:t>
      </w:r>
      <w:r w:rsidR="00541C29" w:rsidRPr="00776BFE">
        <w:rPr>
          <w:rFonts w:ascii="Times New Roman" w:hAnsi="Times New Roman" w:cs="Times New Roman"/>
          <w:lang w:bidi="en-US"/>
        </w:rPr>
        <w:t xml:space="preserve">its </w:t>
      </w:r>
      <w:r w:rsidRPr="00776BFE">
        <w:rPr>
          <w:rFonts w:ascii="Times New Roman" w:hAnsi="Times New Roman" w:cs="Times New Roman"/>
          <w:lang w:bidi="en-US"/>
        </w:rPr>
        <w:t>use.</w:t>
      </w:r>
    </w:p>
    <w:p w14:paraId="15430A66" w14:textId="77777777" w:rsidR="0073702A" w:rsidRPr="00776BFE" w:rsidRDefault="0073702A" w:rsidP="00E15E94">
      <w:pPr>
        <w:ind w:right="480"/>
        <w:rPr>
          <w:rFonts w:ascii="Times New Roman" w:eastAsiaTheme="majorEastAsia" w:hAnsi="Times New Roman" w:cs="Times New Roman"/>
        </w:rPr>
      </w:pPr>
    </w:p>
    <w:p w14:paraId="48BC9B8D" w14:textId="3945A6B6" w:rsidR="00F91EC6" w:rsidRPr="00776BFE" w:rsidRDefault="00F91EC6" w:rsidP="009C7F80">
      <w:pPr>
        <w:ind w:firstLineChars="1417" w:firstLine="3401"/>
        <w:rPr>
          <w:rFonts w:ascii="Times New Roman" w:eastAsiaTheme="majorEastAsia" w:hAnsi="Times New Roman" w:cs="Times New Roman"/>
        </w:rPr>
      </w:pPr>
      <w:r w:rsidRPr="00776BFE">
        <w:rPr>
          <w:rFonts w:ascii="Times New Roman" w:hAnsi="Times New Roman" w:cs="Times New Roman"/>
          <w:lang w:bidi="en-US"/>
        </w:rPr>
        <w:t xml:space="preserve">Volunteers of the </w:t>
      </w:r>
      <w:r w:rsidR="0028427B" w:rsidRPr="00776BFE">
        <w:rPr>
          <w:rFonts w:ascii="Times New Roman" w:hAnsi="Times New Roman" w:cs="Times New Roman"/>
          <w:lang w:bidi="en-US"/>
        </w:rPr>
        <w:t>Biomedical Ethics Study Group</w:t>
      </w:r>
    </w:p>
    <w:p w14:paraId="2DF51AA4" w14:textId="77777777" w:rsidR="00776BFE" w:rsidRPr="00776BFE" w:rsidRDefault="00776BFE" w:rsidP="00443DBB">
      <w:pPr>
        <w:jc w:val="both"/>
        <w:rPr>
          <w:rFonts w:ascii="Times New Roman" w:hAnsi="Times New Roman" w:cs="Times New Roman"/>
          <w:b/>
          <w:lang w:bidi="en-US"/>
        </w:rPr>
      </w:pPr>
    </w:p>
    <w:p w14:paraId="2B7A0DDC" w14:textId="60801D68" w:rsidR="008C6569" w:rsidRPr="00776BFE" w:rsidRDefault="008C6569" w:rsidP="00443DBB">
      <w:pPr>
        <w:jc w:val="both"/>
        <w:rPr>
          <w:rFonts w:ascii="Times New Roman" w:eastAsia="游ゴシック" w:hAnsi="Times New Roman" w:cs="Times New Roman"/>
          <w:b/>
          <w:bCs/>
        </w:rPr>
      </w:pPr>
      <w:r w:rsidRPr="00776BFE">
        <w:rPr>
          <w:rFonts w:ascii="Times New Roman" w:hAnsi="Times New Roman" w:cs="Times New Roman"/>
          <w:b/>
          <w:lang w:bidi="en-US"/>
        </w:rPr>
        <w:t>References</w:t>
      </w:r>
    </w:p>
    <w:p w14:paraId="45ABDA0B" w14:textId="4757E1EF" w:rsidR="00252797" w:rsidRPr="00776BFE" w:rsidRDefault="00557DAA" w:rsidP="00542864">
      <w:pPr>
        <w:rPr>
          <w:rFonts w:ascii="Times New Roman" w:eastAsiaTheme="majorEastAsia" w:hAnsi="Times New Roman" w:cs="Times New Roman"/>
          <w:color w:val="000000" w:themeColor="text1"/>
        </w:rPr>
      </w:pPr>
      <w:r w:rsidRPr="00776BFE">
        <w:rPr>
          <w:rFonts w:ascii="Times New Roman" w:hAnsi="Times New Roman" w:cs="Times New Roman"/>
          <w:lang w:bidi="en-US"/>
        </w:rPr>
        <w:lastRenderedPageBreak/>
        <w:t>(Articles and guidelines on the allocation of healthcare resources published before 2019)</w:t>
      </w:r>
    </w:p>
    <w:p w14:paraId="589241A0" w14:textId="7C90BC7C" w:rsidR="00557DAA" w:rsidRPr="00776BFE" w:rsidRDefault="00025420" w:rsidP="00DF4D68">
      <w:pPr>
        <w:pStyle w:val="ae"/>
        <w:numPr>
          <w:ilvl w:val="0"/>
          <w:numId w:val="11"/>
        </w:numPr>
        <w:ind w:leftChars="0"/>
        <w:rPr>
          <w:rFonts w:ascii="Times New Roman" w:eastAsiaTheme="majorEastAsia" w:hAnsi="Times New Roman" w:cs="Times New Roman"/>
          <w:color w:val="000000" w:themeColor="text1"/>
        </w:rPr>
      </w:pPr>
      <w:r w:rsidRPr="00776BFE">
        <w:rPr>
          <w:rFonts w:ascii="Times New Roman" w:hAnsi="Times New Roman" w:cs="Times New Roman"/>
          <w:lang w:bidi="en-US"/>
        </w:rPr>
        <w:t xml:space="preserve">Persad G, Wertheimer A, Emanuel EJ. Principles for allocation of scarce medical interventions. </w:t>
      </w:r>
      <w:r w:rsidRPr="00776BFE">
        <w:rPr>
          <w:rFonts w:ascii="Times New Roman" w:hAnsi="Times New Roman" w:cs="Times New Roman"/>
          <w:i/>
          <w:lang w:bidi="en-US"/>
        </w:rPr>
        <w:t>Lancet</w:t>
      </w:r>
      <w:r w:rsidRPr="00776BFE">
        <w:rPr>
          <w:rFonts w:ascii="Times New Roman" w:hAnsi="Times New Roman" w:cs="Times New Roman"/>
          <w:lang w:bidi="en-US"/>
        </w:rPr>
        <w:t xml:space="preserve"> 2009;373:423-431.</w:t>
      </w:r>
    </w:p>
    <w:p w14:paraId="5A1BF347" w14:textId="5D3853DC" w:rsidR="00025420" w:rsidRPr="00776BFE" w:rsidRDefault="00000000" w:rsidP="009E7488">
      <w:pPr>
        <w:pStyle w:val="ae"/>
        <w:ind w:leftChars="0" w:left="420"/>
        <w:rPr>
          <w:rFonts w:ascii="Times New Roman" w:eastAsiaTheme="majorEastAsia" w:hAnsi="Times New Roman" w:cs="Times New Roman"/>
          <w:color w:val="000000" w:themeColor="text1"/>
        </w:rPr>
      </w:pPr>
      <w:hyperlink r:id="rId7" w:history="1">
        <w:r w:rsidR="003B6674" w:rsidRPr="00776BFE">
          <w:rPr>
            <w:rStyle w:val="af0"/>
            <w:rFonts w:ascii="Times New Roman" w:hAnsi="Times New Roman" w:cs="Times New Roman"/>
            <w:lang w:bidi="en-US"/>
          </w:rPr>
          <w:t>https://www.sciencedirect.com/science/article/pii/S0140673609601379?via%3Dihub</w:t>
        </w:r>
      </w:hyperlink>
    </w:p>
    <w:p w14:paraId="0DC9E93A" w14:textId="3B34B9B8" w:rsidR="00F251D1" w:rsidRPr="00776BFE" w:rsidRDefault="00F251D1" w:rsidP="00443DBB">
      <w:pPr>
        <w:rPr>
          <w:rFonts w:ascii="Times New Roman" w:eastAsiaTheme="majorEastAsia" w:hAnsi="Times New Roman" w:cs="Times New Roman"/>
          <w:color w:val="000000" w:themeColor="text1"/>
        </w:rPr>
      </w:pPr>
    </w:p>
    <w:p w14:paraId="09C99E3D" w14:textId="03FBEDF9" w:rsidR="003B6674" w:rsidRPr="00776BFE" w:rsidRDefault="003B6674" w:rsidP="00DF4D68">
      <w:pPr>
        <w:pStyle w:val="ae"/>
        <w:numPr>
          <w:ilvl w:val="0"/>
          <w:numId w:val="11"/>
        </w:numPr>
        <w:ind w:leftChars="0"/>
        <w:rPr>
          <w:rFonts w:ascii="Times New Roman" w:eastAsiaTheme="majorEastAsia" w:hAnsi="Times New Roman" w:cs="Times New Roman"/>
          <w:color w:val="000000" w:themeColor="text1"/>
        </w:rPr>
      </w:pPr>
      <w:r w:rsidRPr="00776BFE">
        <w:rPr>
          <w:rFonts w:ascii="Times New Roman" w:hAnsi="Times New Roman" w:cs="Times New Roman"/>
          <w:lang w:bidi="en-US"/>
        </w:rPr>
        <w:t>New York State Task Force on Life and the Law, New York State Department of Health. VENTILATOR ALLOCATION GUIDELINES. November 2015.</w:t>
      </w:r>
    </w:p>
    <w:p w14:paraId="267EDB2E" w14:textId="3D91DCA1" w:rsidR="003B6674" w:rsidRPr="00776BFE" w:rsidRDefault="00000000" w:rsidP="009E7488">
      <w:pPr>
        <w:pStyle w:val="ae"/>
        <w:ind w:leftChars="0" w:left="420"/>
        <w:rPr>
          <w:rFonts w:ascii="Times New Roman" w:eastAsiaTheme="majorEastAsia" w:hAnsi="Times New Roman" w:cs="Times New Roman"/>
          <w:color w:val="000000" w:themeColor="text1"/>
        </w:rPr>
      </w:pPr>
      <w:hyperlink r:id="rId8" w:history="1">
        <w:r w:rsidR="003B6674" w:rsidRPr="00776BFE">
          <w:rPr>
            <w:rStyle w:val="af0"/>
            <w:rFonts w:ascii="Times New Roman" w:hAnsi="Times New Roman" w:cs="Times New Roman"/>
            <w:lang w:bidi="en-US"/>
          </w:rPr>
          <w:t>https://www.health.ny.gov/regulations/task_force/reports_publications/docs/ventilator_guidelines.pdf</w:t>
        </w:r>
      </w:hyperlink>
    </w:p>
    <w:p w14:paraId="177EB5EC" w14:textId="6C183C19" w:rsidR="003B6674" w:rsidRPr="00776BFE" w:rsidRDefault="003B6674" w:rsidP="00443DBB">
      <w:pPr>
        <w:rPr>
          <w:rFonts w:ascii="Times New Roman" w:eastAsiaTheme="majorEastAsia" w:hAnsi="Times New Roman" w:cs="Times New Roman"/>
          <w:color w:val="000000" w:themeColor="text1"/>
        </w:rPr>
      </w:pPr>
    </w:p>
    <w:p w14:paraId="21096A2C" w14:textId="2A705491" w:rsidR="00652C07" w:rsidRPr="00776BFE" w:rsidRDefault="00652C07" w:rsidP="00DF4D68">
      <w:pPr>
        <w:pStyle w:val="ae"/>
        <w:numPr>
          <w:ilvl w:val="0"/>
          <w:numId w:val="11"/>
        </w:numPr>
        <w:ind w:leftChars="0"/>
        <w:rPr>
          <w:rFonts w:ascii="Times New Roman" w:eastAsiaTheme="majorEastAsia" w:hAnsi="Times New Roman" w:cs="Times New Roman"/>
          <w:color w:val="000000" w:themeColor="text1"/>
        </w:rPr>
      </w:pPr>
      <w:proofErr w:type="spellStart"/>
      <w:r w:rsidRPr="00776BFE">
        <w:rPr>
          <w:rFonts w:ascii="Times New Roman" w:hAnsi="Times New Roman" w:cs="Times New Roman"/>
          <w:lang w:bidi="en-US"/>
        </w:rPr>
        <w:t>Biddison</w:t>
      </w:r>
      <w:proofErr w:type="spellEnd"/>
      <w:r w:rsidRPr="00776BFE">
        <w:rPr>
          <w:rFonts w:ascii="Times New Roman" w:hAnsi="Times New Roman" w:cs="Times New Roman"/>
          <w:lang w:bidi="en-US"/>
        </w:rPr>
        <w:t xml:space="preserve"> ELD, </w:t>
      </w:r>
      <w:proofErr w:type="spellStart"/>
      <w:r w:rsidRPr="00776BFE">
        <w:rPr>
          <w:rFonts w:ascii="Times New Roman" w:hAnsi="Times New Roman" w:cs="Times New Roman"/>
          <w:lang w:bidi="en-US"/>
        </w:rPr>
        <w:t>Faden</w:t>
      </w:r>
      <w:proofErr w:type="spellEnd"/>
      <w:r w:rsidRPr="00776BFE">
        <w:rPr>
          <w:rFonts w:ascii="Times New Roman" w:hAnsi="Times New Roman" w:cs="Times New Roman"/>
          <w:lang w:bidi="en-US"/>
        </w:rPr>
        <w:t xml:space="preserve"> R, </w:t>
      </w:r>
      <w:proofErr w:type="spellStart"/>
      <w:r w:rsidRPr="00776BFE">
        <w:rPr>
          <w:rFonts w:ascii="Times New Roman" w:hAnsi="Times New Roman" w:cs="Times New Roman"/>
          <w:lang w:bidi="en-US"/>
        </w:rPr>
        <w:t>Gwon</w:t>
      </w:r>
      <w:proofErr w:type="spellEnd"/>
      <w:r w:rsidRPr="00776BFE">
        <w:rPr>
          <w:rFonts w:ascii="Times New Roman" w:hAnsi="Times New Roman" w:cs="Times New Roman"/>
          <w:lang w:bidi="en-US"/>
        </w:rPr>
        <w:t xml:space="preserve"> HS, et al. Too </w:t>
      </w:r>
      <w:r w:rsidR="002F0F94">
        <w:rPr>
          <w:rFonts w:ascii="Times New Roman" w:hAnsi="Times New Roman" w:cs="Times New Roman"/>
          <w:lang w:bidi="en-US"/>
        </w:rPr>
        <w:t>m</w:t>
      </w:r>
      <w:r w:rsidRPr="00776BFE">
        <w:rPr>
          <w:rFonts w:ascii="Times New Roman" w:hAnsi="Times New Roman" w:cs="Times New Roman"/>
          <w:lang w:bidi="en-US"/>
        </w:rPr>
        <w:t xml:space="preserve">any </w:t>
      </w:r>
      <w:r w:rsidR="002F0F94">
        <w:rPr>
          <w:rFonts w:ascii="Times New Roman" w:hAnsi="Times New Roman" w:cs="Times New Roman"/>
          <w:lang w:bidi="en-US"/>
        </w:rPr>
        <w:t>p</w:t>
      </w:r>
      <w:r w:rsidRPr="00776BFE">
        <w:rPr>
          <w:rFonts w:ascii="Times New Roman" w:hAnsi="Times New Roman" w:cs="Times New Roman"/>
          <w:lang w:bidi="en-US"/>
        </w:rPr>
        <w:t xml:space="preserve">atients...A </w:t>
      </w:r>
      <w:r w:rsidR="002F0F94">
        <w:rPr>
          <w:rFonts w:ascii="Times New Roman" w:hAnsi="Times New Roman" w:cs="Times New Roman"/>
          <w:lang w:bidi="en-US"/>
        </w:rPr>
        <w:t>f</w:t>
      </w:r>
      <w:r w:rsidRPr="00776BFE">
        <w:rPr>
          <w:rFonts w:ascii="Times New Roman" w:hAnsi="Times New Roman" w:cs="Times New Roman"/>
          <w:lang w:bidi="en-US"/>
        </w:rPr>
        <w:t xml:space="preserve">ramework to </w:t>
      </w:r>
      <w:r w:rsidR="002F0F94">
        <w:rPr>
          <w:rFonts w:ascii="Times New Roman" w:hAnsi="Times New Roman" w:cs="Times New Roman"/>
          <w:lang w:bidi="en-US"/>
        </w:rPr>
        <w:t>g</w:t>
      </w:r>
      <w:r w:rsidRPr="00776BFE">
        <w:rPr>
          <w:rFonts w:ascii="Times New Roman" w:hAnsi="Times New Roman" w:cs="Times New Roman"/>
          <w:lang w:bidi="en-US"/>
        </w:rPr>
        <w:t xml:space="preserve">uide </w:t>
      </w:r>
      <w:r w:rsidR="002F0F94">
        <w:rPr>
          <w:rFonts w:ascii="Times New Roman" w:hAnsi="Times New Roman" w:cs="Times New Roman"/>
          <w:lang w:bidi="en-US"/>
        </w:rPr>
        <w:t>s</w:t>
      </w:r>
      <w:r w:rsidRPr="00776BFE">
        <w:rPr>
          <w:rFonts w:ascii="Times New Roman" w:hAnsi="Times New Roman" w:cs="Times New Roman"/>
          <w:lang w:bidi="en-US"/>
        </w:rPr>
        <w:t xml:space="preserve">tatewide </w:t>
      </w:r>
      <w:r w:rsidR="002F0F94">
        <w:rPr>
          <w:rFonts w:ascii="Times New Roman" w:hAnsi="Times New Roman" w:cs="Times New Roman"/>
          <w:lang w:bidi="en-US"/>
        </w:rPr>
        <w:t>a</w:t>
      </w:r>
      <w:r w:rsidRPr="00776BFE">
        <w:rPr>
          <w:rFonts w:ascii="Times New Roman" w:hAnsi="Times New Roman" w:cs="Times New Roman"/>
          <w:lang w:bidi="en-US"/>
        </w:rPr>
        <w:t xml:space="preserve">llocation of </w:t>
      </w:r>
      <w:r w:rsidR="002F0F94">
        <w:rPr>
          <w:rFonts w:ascii="Times New Roman" w:hAnsi="Times New Roman" w:cs="Times New Roman"/>
          <w:lang w:bidi="en-US"/>
        </w:rPr>
        <w:t>s</w:t>
      </w:r>
      <w:r w:rsidRPr="00776BFE">
        <w:rPr>
          <w:rFonts w:ascii="Times New Roman" w:hAnsi="Times New Roman" w:cs="Times New Roman"/>
          <w:lang w:bidi="en-US"/>
        </w:rPr>
        <w:t xml:space="preserve">carce </w:t>
      </w:r>
      <w:r w:rsidR="002F0F94">
        <w:rPr>
          <w:rFonts w:ascii="Times New Roman" w:hAnsi="Times New Roman" w:cs="Times New Roman"/>
          <w:lang w:bidi="en-US"/>
        </w:rPr>
        <w:t>m</w:t>
      </w:r>
      <w:r w:rsidRPr="00776BFE">
        <w:rPr>
          <w:rFonts w:ascii="Times New Roman" w:hAnsi="Times New Roman" w:cs="Times New Roman"/>
          <w:lang w:bidi="en-US"/>
        </w:rPr>
        <w:t xml:space="preserve">echanical </w:t>
      </w:r>
      <w:r w:rsidR="002F0F94">
        <w:rPr>
          <w:rFonts w:ascii="Times New Roman" w:hAnsi="Times New Roman" w:cs="Times New Roman"/>
          <w:lang w:bidi="en-US"/>
        </w:rPr>
        <w:t>v</w:t>
      </w:r>
      <w:r w:rsidRPr="00776BFE">
        <w:rPr>
          <w:rFonts w:ascii="Times New Roman" w:hAnsi="Times New Roman" w:cs="Times New Roman"/>
          <w:lang w:bidi="en-US"/>
        </w:rPr>
        <w:t xml:space="preserve">entilation </w:t>
      </w:r>
      <w:r w:rsidR="002F0F94">
        <w:rPr>
          <w:rFonts w:ascii="Times New Roman" w:hAnsi="Times New Roman" w:cs="Times New Roman"/>
          <w:lang w:bidi="en-US"/>
        </w:rPr>
        <w:t>d</w:t>
      </w:r>
      <w:r w:rsidRPr="00776BFE">
        <w:rPr>
          <w:rFonts w:ascii="Times New Roman" w:hAnsi="Times New Roman" w:cs="Times New Roman"/>
          <w:lang w:bidi="en-US"/>
        </w:rPr>
        <w:t xml:space="preserve">uring </w:t>
      </w:r>
      <w:r w:rsidR="002F0F94">
        <w:rPr>
          <w:rFonts w:ascii="Times New Roman" w:hAnsi="Times New Roman" w:cs="Times New Roman"/>
          <w:lang w:bidi="en-US"/>
        </w:rPr>
        <w:t>d</w:t>
      </w:r>
      <w:r w:rsidRPr="00776BFE">
        <w:rPr>
          <w:rFonts w:ascii="Times New Roman" w:hAnsi="Times New Roman" w:cs="Times New Roman"/>
          <w:lang w:bidi="en-US"/>
        </w:rPr>
        <w:t>isasters</w:t>
      </w:r>
      <w:r w:rsidR="002F0F94">
        <w:rPr>
          <w:rFonts w:ascii="Times New Roman" w:hAnsi="Times New Roman" w:cs="Times New Roman"/>
          <w:lang w:bidi="en-US"/>
        </w:rPr>
        <w:t>.</w:t>
      </w:r>
      <w:r w:rsidRPr="00776BFE">
        <w:rPr>
          <w:rFonts w:ascii="Times New Roman" w:hAnsi="Times New Roman" w:cs="Times New Roman"/>
          <w:lang w:bidi="en-US"/>
        </w:rPr>
        <w:t xml:space="preserve"> </w:t>
      </w:r>
      <w:r w:rsidRPr="00776BFE">
        <w:rPr>
          <w:rFonts w:ascii="Times New Roman" w:hAnsi="Times New Roman" w:cs="Times New Roman"/>
          <w:i/>
          <w:lang w:bidi="en-US"/>
        </w:rPr>
        <w:t xml:space="preserve">Chest </w:t>
      </w:r>
      <w:r w:rsidRPr="00776BFE">
        <w:rPr>
          <w:rFonts w:ascii="Times New Roman" w:hAnsi="Times New Roman" w:cs="Times New Roman"/>
          <w:lang w:bidi="en-US"/>
        </w:rPr>
        <w:t>2019;155:848-854.</w:t>
      </w:r>
    </w:p>
    <w:p w14:paraId="03801BF5" w14:textId="730F6E43" w:rsidR="00652C07" w:rsidRPr="00776BFE" w:rsidRDefault="00000000" w:rsidP="009E7488">
      <w:pPr>
        <w:pStyle w:val="ae"/>
        <w:ind w:leftChars="0" w:left="420"/>
        <w:rPr>
          <w:rFonts w:ascii="Times New Roman" w:eastAsiaTheme="majorEastAsia" w:hAnsi="Times New Roman" w:cs="Times New Roman"/>
          <w:color w:val="000000" w:themeColor="text1"/>
        </w:rPr>
      </w:pPr>
      <w:hyperlink r:id="rId9" w:history="1">
        <w:r w:rsidR="00D65B24" w:rsidRPr="00776BFE">
          <w:rPr>
            <w:rStyle w:val="af0"/>
            <w:rFonts w:ascii="Times New Roman" w:hAnsi="Times New Roman" w:cs="Times New Roman"/>
            <w:lang w:bidi="en-US"/>
          </w:rPr>
          <w:t>https://journal.chestnet.org/article/S0012-3692(18)32565-0/pdf</w:t>
        </w:r>
      </w:hyperlink>
    </w:p>
    <w:p w14:paraId="78C6855D" w14:textId="77777777" w:rsidR="00652C07" w:rsidRPr="00776BFE" w:rsidRDefault="00652C07" w:rsidP="00443DBB">
      <w:pPr>
        <w:rPr>
          <w:rFonts w:ascii="Times New Roman" w:eastAsiaTheme="majorEastAsia" w:hAnsi="Times New Roman" w:cs="Times New Roman"/>
          <w:color w:val="000000" w:themeColor="text1"/>
        </w:rPr>
      </w:pPr>
    </w:p>
    <w:p w14:paraId="055C424C" w14:textId="2753B29B" w:rsidR="003B6674" w:rsidRPr="00776BFE" w:rsidRDefault="003B6674" w:rsidP="00443DBB">
      <w:pPr>
        <w:rPr>
          <w:rFonts w:ascii="Times New Roman" w:eastAsiaTheme="majorEastAsia" w:hAnsi="Times New Roman" w:cs="Times New Roman"/>
          <w:color w:val="000000" w:themeColor="text1"/>
        </w:rPr>
      </w:pPr>
      <w:r w:rsidRPr="00776BFE">
        <w:rPr>
          <w:rFonts w:ascii="Times New Roman" w:hAnsi="Times New Roman" w:cs="Times New Roman"/>
          <w:lang w:bidi="en-US"/>
        </w:rPr>
        <w:t>(Articles and guidelines on the allocation of healthcare resources published regarding COVID-19)</w:t>
      </w:r>
    </w:p>
    <w:p w14:paraId="7116B9D9" w14:textId="0A58D81C" w:rsidR="003B6674" w:rsidRPr="00776BFE" w:rsidRDefault="0096410E" w:rsidP="00DF4D68">
      <w:pPr>
        <w:pStyle w:val="ae"/>
        <w:numPr>
          <w:ilvl w:val="0"/>
          <w:numId w:val="11"/>
        </w:numPr>
        <w:ind w:leftChars="0"/>
        <w:rPr>
          <w:rFonts w:ascii="Times New Roman" w:hAnsi="Times New Roman" w:cs="Times New Roman"/>
        </w:rPr>
      </w:pPr>
      <w:proofErr w:type="spellStart"/>
      <w:r w:rsidRPr="00776BFE">
        <w:rPr>
          <w:rFonts w:ascii="Times New Roman" w:hAnsi="Times New Roman" w:cs="Times New Roman"/>
          <w:lang w:bidi="en-US"/>
        </w:rPr>
        <w:t>Berlinger</w:t>
      </w:r>
      <w:proofErr w:type="spellEnd"/>
      <w:r w:rsidRPr="00776BFE">
        <w:rPr>
          <w:rFonts w:ascii="Times New Roman" w:hAnsi="Times New Roman" w:cs="Times New Roman"/>
          <w:lang w:bidi="en-US"/>
        </w:rPr>
        <w:t xml:space="preserve"> N, </w:t>
      </w:r>
      <w:proofErr w:type="spellStart"/>
      <w:r w:rsidRPr="00776BFE">
        <w:rPr>
          <w:rFonts w:ascii="Times New Roman" w:hAnsi="Times New Roman" w:cs="Times New Roman"/>
          <w:lang w:bidi="en-US"/>
        </w:rPr>
        <w:t>Wynia</w:t>
      </w:r>
      <w:proofErr w:type="spellEnd"/>
      <w:r w:rsidRPr="00776BFE">
        <w:rPr>
          <w:rFonts w:ascii="Times New Roman" w:hAnsi="Times New Roman" w:cs="Times New Roman"/>
          <w:lang w:bidi="en-US"/>
        </w:rPr>
        <w:t xml:space="preserve"> M, Powell T, et al. Ethical </w:t>
      </w:r>
      <w:r w:rsidR="002F0F94">
        <w:rPr>
          <w:rFonts w:ascii="Times New Roman" w:hAnsi="Times New Roman" w:cs="Times New Roman"/>
          <w:lang w:bidi="en-US"/>
        </w:rPr>
        <w:t>f</w:t>
      </w:r>
      <w:r w:rsidRPr="00776BFE">
        <w:rPr>
          <w:rFonts w:ascii="Times New Roman" w:hAnsi="Times New Roman" w:cs="Times New Roman"/>
          <w:lang w:bidi="en-US"/>
        </w:rPr>
        <w:t xml:space="preserve">ramework for </w:t>
      </w:r>
      <w:r w:rsidR="002F0F94">
        <w:rPr>
          <w:rFonts w:ascii="Times New Roman" w:hAnsi="Times New Roman" w:cs="Times New Roman"/>
          <w:lang w:bidi="en-US"/>
        </w:rPr>
        <w:t>h</w:t>
      </w:r>
      <w:r w:rsidRPr="00776BFE">
        <w:rPr>
          <w:rFonts w:ascii="Times New Roman" w:hAnsi="Times New Roman" w:cs="Times New Roman"/>
          <w:lang w:bidi="en-US"/>
        </w:rPr>
        <w:t xml:space="preserve">ealth </w:t>
      </w:r>
      <w:r w:rsidR="002F0F94">
        <w:rPr>
          <w:rFonts w:ascii="Times New Roman" w:hAnsi="Times New Roman" w:cs="Times New Roman"/>
          <w:lang w:bidi="en-US"/>
        </w:rPr>
        <w:t>c</w:t>
      </w:r>
      <w:r w:rsidRPr="00776BFE">
        <w:rPr>
          <w:rFonts w:ascii="Times New Roman" w:hAnsi="Times New Roman" w:cs="Times New Roman"/>
          <w:lang w:bidi="en-US"/>
        </w:rPr>
        <w:t xml:space="preserve">are </w:t>
      </w:r>
      <w:r w:rsidR="002F0F94">
        <w:rPr>
          <w:rFonts w:ascii="Times New Roman" w:hAnsi="Times New Roman" w:cs="Times New Roman"/>
          <w:lang w:bidi="en-US"/>
        </w:rPr>
        <w:t>i</w:t>
      </w:r>
      <w:r w:rsidRPr="00776BFE">
        <w:rPr>
          <w:rFonts w:ascii="Times New Roman" w:hAnsi="Times New Roman" w:cs="Times New Roman"/>
          <w:lang w:bidi="en-US"/>
        </w:rPr>
        <w:t xml:space="preserve">nstitutions </w:t>
      </w:r>
      <w:r w:rsidR="002F0F94">
        <w:rPr>
          <w:rFonts w:ascii="Times New Roman" w:hAnsi="Times New Roman" w:cs="Times New Roman"/>
          <w:lang w:bidi="en-US"/>
        </w:rPr>
        <w:t>r</w:t>
      </w:r>
      <w:r w:rsidRPr="00776BFE">
        <w:rPr>
          <w:rFonts w:ascii="Times New Roman" w:hAnsi="Times New Roman" w:cs="Times New Roman"/>
          <w:lang w:bidi="en-US"/>
        </w:rPr>
        <w:t xml:space="preserve">esponding to </w:t>
      </w:r>
      <w:r w:rsidR="002F0F94">
        <w:rPr>
          <w:rFonts w:ascii="Times New Roman" w:hAnsi="Times New Roman" w:cs="Times New Roman"/>
          <w:lang w:bidi="en-US"/>
        </w:rPr>
        <w:t>n</w:t>
      </w:r>
      <w:r w:rsidRPr="00776BFE">
        <w:rPr>
          <w:rFonts w:ascii="Times New Roman" w:hAnsi="Times New Roman" w:cs="Times New Roman"/>
          <w:lang w:bidi="en-US"/>
        </w:rPr>
        <w:t xml:space="preserve">ovel </w:t>
      </w:r>
      <w:r w:rsidR="002F0F94">
        <w:rPr>
          <w:rFonts w:ascii="Times New Roman" w:hAnsi="Times New Roman" w:cs="Times New Roman"/>
          <w:lang w:bidi="en-US"/>
        </w:rPr>
        <w:t>c</w:t>
      </w:r>
      <w:r w:rsidRPr="00776BFE">
        <w:rPr>
          <w:rFonts w:ascii="Times New Roman" w:hAnsi="Times New Roman" w:cs="Times New Roman"/>
          <w:lang w:bidi="en-US"/>
        </w:rPr>
        <w:t xml:space="preserve">oronavirus SARS-CoV-2 (COVID-19). Guidelines for </w:t>
      </w:r>
      <w:r w:rsidR="002F0F94">
        <w:rPr>
          <w:rFonts w:ascii="Times New Roman" w:hAnsi="Times New Roman" w:cs="Times New Roman"/>
          <w:lang w:bidi="en-US"/>
        </w:rPr>
        <w:t>i</w:t>
      </w:r>
      <w:r w:rsidRPr="00776BFE">
        <w:rPr>
          <w:rFonts w:ascii="Times New Roman" w:hAnsi="Times New Roman" w:cs="Times New Roman"/>
          <w:lang w:bidi="en-US"/>
        </w:rPr>
        <w:t xml:space="preserve">nstitutional </w:t>
      </w:r>
      <w:r w:rsidR="002F0F94">
        <w:rPr>
          <w:rFonts w:ascii="Times New Roman" w:hAnsi="Times New Roman" w:cs="Times New Roman"/>
          <w:lang w:bidi="en-US"/>
        </w:rPr>
        <w:t>e</w:t>
      </w:r>
      <w:r w:rsidRPr="00776BFE">
        <w:rPr>
          <w:rFonts w:ascii="Times New Roman" w:hAnsi="Times New Roman" w:cs="Times New Roman"/>
          <w:lang w:bidi="en-US"/>
        </w:rPr>
        <w:t xml:space="preserve">thics </w:t>
      </w:r>
      <w:r w:rsidR="002F0F94">
        <w:rPr>
          <w:rFonts w:ascii="Times New Roman" w:hAnsi="Times New Roman" w:cs="Times New Roman"/>
          <w:lang w:bidi="en-US"/>
        </w:rPr>
        <w:t>s</w:t>
      </w:r>
      <w:r w:rsidRPr="00776BFE">
        <w:rPr>
          <w:rFonts w:ascii="Times New Roman" w:hAnsi="Times New Roman" w:cs="Times New Roman"/>
          <w:lang w:bidi="en-US"/>
        </w:rPr>
        <w:t xml:space="preserve">ervices </w:t>
      </w:r>
      <w:r w:rsidR="002F0F94">
        <w:rPr>
          <w:rFonts w:ascii="Times New Roman" w:hAnsi="Times New Roman" w:cs="Times New Roman"/>
          <w:lang w:bidi="en-US"/>
        </w:rPr>
        <w:t>r</w:t>
      </w:r>
      <w:r w:rsidRPr="00776BFE">
        <w:rPr>
          <w:rFonts w:ascii="Times New Roman" w:hAnsi="Times New Roman" w:cs="Times New Roman"/>
          <w:lang w:bidi="en-US"/>
        </w:rPr>
        <w:t>esponding to COVID-19. The Hasting Center March 16, 2020.</w:t>
      </w:r>
    </w:p>
    <w:p w14:paraId="23CE888B" w14:textId="756B8778" w:rsidR="00025420" w:rsidRPr="00776BFE" w:rsidRDefault="00000000" w:rsidP="009E7488">
      <w:pPr>
        <w:pStyle w:val="ae"/>
        <w:ind w:leftChars="0" w:left="420"/>
        <w:rPr>
          <w:rFonts w:ascii="Times New Roman" w:eastAsiaTheme="majorEastAsia" w:hAnsi="Times New Roman" w:cs="Times New Roman"/>
          <w:color w:val="000000" w:themeColor="text1"/>
        </w:rPr>
      </w:pPr>
      <w:hyperlink r:id="rId10" w:history="1">
        <w:r w:rsidR="003B6674" w:rsidRPr="00776BFE">
          <w:rPr>
            <w:rStyle w:val="af0"/>
            <w:rFonts w:ascii="Times New Roman" w:hAnsi="Times New Roman" w:cs="Times New Roman"/>
            <w:lang w:bidi="en-US"/>
          </w:rPr>
          <w:t>https://www.thehastingscenter.org/ethicalframeworkcovid19/</w:t>
        </w:r>
      </w:hyperlink>
    </w:p>
    <w:p w14:paraId="5BD76216" w14:textId="77777777" w:rsidR="00025420" w:rsidRPr="00776BFE" w:rsidRDefault="00025420" w:rsidP="00443DBB">
      <w:pPr>
        <w:widowControl w:val="0"/>
        <w:rPr>
          <w:rFonts w:ascii="Times New Roman" w:eastAsiaTheme="majorEastAsia" w:hAnsi="Times New Roman" w:cs="Times New Roman"/>
          <w:color w:val="000000" w:themeColor="text1"/>
        </w:rPr>
      </w:pPr>
    </w:p>
    <w:p w14:paraId="02EF1361" w14:textId="212A0C0C" w:rsidR="003B6674" w:rsidRPr="00776BFE" w:rsidRDefault="00025420" w:rsidP="00DF4D68">
      <w:pPr>
        <w:pStyle w:val="ae"/>
        <w:numPr>
          <w:ilvl w:val="0"/>
          <w:numId w:val="13"/>
        </w:numPr>
        <w:ind w:leftChars="0"/>
        <w:rPr>
          <w:rFonts w:ascii="Times New Roman" w:eastAsiaTheme="majorEastAsia" w:hAnsi="Times New Roman" w:cs="Times New Roman"/>
          <w:color w:val="000000" w:themeColor="text1"/>
        </w:rPr>
      </w:pPr>
      <w:proofErr w:type="spellStart"/>
      <w:r w:rsidRPr="00776BFE">
        <w:rPr>
          <w:rFonts w:ascii="Times New Roman" w:hAnsi="Times New Roman" w:cs="Times New Roman"/>
          <w:lang w:bidi="en-US"/>
        </w:rPr>
        <w:t>Truog</w:t>
      </w:r>
      <w:proofErr w:type="spellEnd"/>
      <w:r w:rsidRPr="00776BFE">
        <w:rPr>
          <w:rFonts w:ascii="Times New Roman" w:hAnsi="Times New Roman" w:cs="Times New Roman"/>
          <w:lang w:bidi="en-US"/>
        </w:rPr>
        <w:t xml:space="preserve"> RD, Mitchell C, Daley GQ. The </w:t>
      </w:r>
      <w:r w:rsidR="002F0F94">
        <w:rPr>
          <w:rFonts w:ascii="Times New Roman" w:hAnsi="Times New Roman" w:cs="Times New Roman"/>
          <w:lang w:bidi="en-US"/>
        </w:rPr>
        <w:t>t</w:t>
      </w:r>
      <w:r w:rsidRPr="00776BFE">
        <w:rPr>
          <w:rFonts w:ascii="Times New Roman" w:hAnsi="Times New Roman" w:cs="Times New Roman"/>
          <w:lang w:bidi="en-US"/>
        </w:rPr>
        <w:t xml:space="preserve">oughest </w:t>
      </w:r>
      <w:r w:rsidR="002F0F94">
        <w:rPr>
          <w:rFonts w:ascii="Times New Roman" w:hAnsi="Times New Roman" w:cs="Times New Roman"/>
          <w:lang w:bidi="en-US"/>
        </w:rPr>
        <w:t>t</w:t>
      </w:r>
      <w:r w:rsidRPr="00776BFE">
        <w:rPr>
          <w:rFonts w:ascii="Times New Roman" w:hAnsi="Times New Roman" w:cs="Times New Roman"/>
          <w:lang w:bidi="en-US"/>
        </w:rPr>
        <w:t xml:space="preserve">riage — Allocating </w:t>
      </w:r>
      <w:r w:rsidR="002F0F94">
        <w:rPr>
          <w:rFonts w:ascii="Times New Roman" w:hAnsi="Times New Roman" w:cs="Times New Roman"/>
          <w:lang w:bidi="en-US"/>
        </w:rPr>
        <w:t>v</w:t>
      </w:r>
      <w:r w:rsidRPr="00776BFE">
        <w:rPr>
          <w:rFonts w:ascii="Times New Roman" w:hAnsi="Times New Roman" w:cs="Times New Roman"/>
          <w:lang w:bidi="en-US"/>
        </w:rPr>
        <w:t xml:space="preserve">entilators in a </w:t>
      </w:r>
      <w:r w:rsidR="002F0F94">
        <w:rPr>
          <w:rFonts w:ascii="Times New Roman" w:hAnsi="Times New Roman" w:cs="Times New Roman"/>
          <w:lang w:bidi="en-US"/>
        </w:rPr>
        <w:t>p</w:t>
      </w:r>
      <w:r w:rsidRPr="00776BFE">
        <w:rPr>
          <w:rFonts w:ascii="Times New Roman" w:hAnsi="Times New Roman" w:cs="Times New Roman"/>
          <w:lang w:bidi="en-US"/>
        </w:rPr>
        <w:t xml:space="preserve">andemic. </w:t>
      </w:r>
      <w:r w:rsidRPr="00776BFE">
        <w:rPr>
          <w:rFonts w:ascii="Times New Roman" w:hAnsi="Times New Roman" w:cs="Times New Roman"/>
          <w:i/>
          <w:lang w:bidi="en-US"/>
        </w:rPr>
        <w:t xml:space="preserve">N Engl J Med </w:t>
      </w:r>
      <w:r w:rsidRPr="00776BFE">
        <w:rPr>
          <w:rFonts w:ascii="Times New Roman" w:hAnsi="Times New Roman" w:cs="Times New Roman"/>
          <w:lang w:bidi="en-US"/>
        </w:rPr>
        <w:t>DOI: 10.1056/NEJMp2005689</w:t>
      </w:r>
    </w:p>
    <w:p w14:paraId="33C43AC3" w14:textId="35FDAA6F" w:rsidR="0088734A" w:rsidRPr="00776BFE" w:rsidRDefault="00000000" w:rsidP="009E7488">
      <w:pPr>
        <w:pStyle w:val="ae"/>
        <w:ind w:leftChars="0" w:left="420"/>
        <w:rPr>
          <w:rFonts w:ascii="Times New Roman" w:eastAsiaTheme="majorEastAsia" w:hAnsi="Times New Roman" w:cs="Times New Roman"/>
        </w:rPr>
      </w:pPr>
      <w:hyperlink r:id="rId11" w:history="1">
        <w:r w:rsidR="003B6674" w:rsidRPr="00776BFE">
          <w:rPr>
            <w:rStyle w:val="af0"/>
            <w:rFonts w:ascii="Times New Roman" w:hAnsi="Times New Roman" w:cs="Times New Roman"/>
            <w:lang w:bidi="en-US"/>
          </w:rPr>
          <w:t>https://www.nejm.org/doi/full/10.1056/NEJMp2005689</w:t>
        </w:r>
      </w:hyperlink>
    </w:p>
    <w:p w14:paraId="5F802D27" w14:textId="77777777" w:rsidR="005F4E41" w:rsidRPr="00776BFE" w:rsidRDefault="005F4E41" w:rsidP="009E7488">
      <w:pPr>
        <w:pStyle w:val="ae"/>
        <w:ind w:leftChars="0" w:left="420"/>
        <w:rPr>
          <w:rFonts w:ascii="Times New Roman" w:eastAsiaTheme="majorEastAsia" w:hAnsi="Times New Roman" w:cs="Times New Roman"/>
          <w:color w:val="000000" w:themeColor="text1"/>
        </w:rPr>
      </w:pPr>
    </w:p>
    <w:p w14:paraId="6070B548" w14:textId="7AE269BF" w:rsidR="005F4E41" w:rsidRPr="00776BFE" w:rsidRDefault="00C55913" w:rsidP="00DF4D68">
      <w:pPr>
        <w:pStyle w:val="ae"/>
        <w:numPr>
          <w:ilvl w:val="0"/>
          <w:numId w:val="13"/>
        </w:numPr>
        <w:ind w:leftChars="0"/>
        <w:rPr>
          <w:rFonts w:ascii="Times New Roman" w:eastAsiaTheme="majorEastAsia" w:hAnsi="Times New Roman" w:cs="Times New Roman"/>
          <w:shd w:val="clear" w:color="auto" w:fill="FFFFFF"/>
        </w:rPr>
      </w:pPr>
      <w:r w:rsidRPr="00776BFE">
        <w:rPr>
          <w:rFonts w:ascii="Times New Roman" w:hAnsi="Times New Roman" w:cs="Times New Roman"/>
          <w:lang w:bidi="en-US"/>
        </w:rPr>
        <w:t xml:space="preserve">Emanuel EJ, Persad G, Upshur R, et al. Fair </w:t>
      </w:r>
      <w:r w:rsidR="002F0F94">
        <w:rPr>
          <w:rFonts w:ascii="Times New Roman" w:hAnsi="Times New Roman" w:cs="Times New Roman"/>
          <w:lang w:bidi="en-US"/>
        </w:rPr>
        <w:t>a</w:t>
      </w:r>
      <w:r w:rsidRPr="00776BFE">
        <w:rPr>
          <w:rFonts w:ascii="Times New Roman" w:hAnsi="Times New Roman" w:cs="Times New Roman"/>
          <w:lang w:bidi="en-US"/>
        </w:rPr>
        <w:t xml:space="preserve">llocation of </w:t>
      </w:r>
      <w:r w:rsidR="002F0F94">
        <w:rPr>
          <w:rFonts w:ascii="Times New Roman" w:hAnsi="Times New Roman" w:cs="Times New Roman"/>
          <w:lang w:bidi="en-US"/>
        </w:rPr>
        <w:t>s</w:t>
      </w:r>
      <w:r w:rsidRPr="00776BFE">
        <w:rPr>
          <w:rFonts w:ascii="Times New Roman" w:hAnsi="Times New Roman" w:cs="Times New Roman"/>
          <w:lang w:bidi="en-US"/>
        </w:rPr>
        <w:t xml:space="preserve">carce </w:t>
      </w:r>
      <w:r w:rsidR="002F0F94">
        <w:rPr>
          <w:rFonts w:ascii="Times New Roman" w:hAnsi="Times New Roman" w:cs="Times New Roman"/>
          <w:lang w:bidi="en-US"/>
        </w:rPr>
        <w:t>m</w:t>
      </w:r>
      <w:r w:rsidRPr="00776BFE">
        <w:rPr>
          <w:rFonts w:ascii="Times New Roman" w:hAnsi="Times New Roman" w:cs="Times New Roman"/>
          <w:lang w:bidi="en-US"/>
        </w:rPr>
        <w:t xml:space="preserve">edical </w:t>
      </w:r>
      <w:r w:rsidR="002F0F94">
        <w:rPr>
          <w:rFonts w:ascii="Times New Roman" w:hAnsi="Times New Roman" w:cs="Times New Roman"/>
          <w:lang w:bidi="en-US"/>
        </w:rPr>
        <w:t>r</w:t>
      </w:r>
      <w:r w:rsidRPr="00776BFE">
        <w:rPr>
          <w:rFonts w:ascii="Times New Roman" w:hAnsi="Times New Roman" w:cs="Times New Roman"/>
          <w:lang w:bidi="en-US"/>
        </w:rPr>
        <w:t xml:space="preserve">esources in the </w:t>
      </w:r>
      <w:r w:rsidR="002F0F94">
        <w:rPr>
          <w:rFonts w:ascii="Times New Roman" w:hAnsi="Times New Roman" w:cs="Times New Roman"/>
          <w:lang w:bidi="en-US"/>
        </w:rPr>
        <w:t>t</w:t>
      </w:r>
      <w:r w:rsidRPr="00776BFE">
        <w:rPr>
          <w:rFonts w:ascii="Times New Roman" w:hAnsi="Times New Roman" w:cs="Times New Roman"/>
          <w:lang w:bidi="en-US"/>
        </w:rPr>
        <w:t xml:space="preserve">ime of Covid-19. </w:t>
      </w:r>
      <w:r w:rsidRPr="00776BFE">
        <w:rPr>
          <w:rFonts w:ascii="Times New Roman" w:hAnsi="Times New Roman" w:cs="Times New Roman"/>
          <w:i/>
          <w:lang w:bidi="en-US"/>
        </w:rPr>
        <w:t xml:space="preserve">N Engl J Med </w:t>
      </w:r>
      <w:r w:rsidRPr="00776BFE">
        <w:rPr>
          <w:rFonts w:ascii="Times New Roman" w:hAnsi="Times New Roman" w:cs="Times New Roman"/>
          <w:shd w:val="clear" w:color="auto" w:fill="FFFFFF"/>
          <w:lang w:bidi="en-US"/>
        </w:rPr>
        <w:t>DOI: 10.1056/NEJMsb2005114</w:t>
      </w:r>
    </w:p>
    <w:p w14:paraId="577EA4A8" w14:textId="14CDCB51" w:rsidR="0088734A" w:rsidRPr="00776BFE" w:rsidRDefault="00000000" w:rsidP="00504600">
      <w:pPr>
        <w:pStyle w:val="ae"/>
        <w:ind w:leftChars="0" w:left="420"/>
        <w:rPr>
          <w:rFonts w:ascii="Times New Roman" w:eastAsiaTheme="majorEastAsia" w:hAnsi="Times New Roman" w:cs="Times New Roman"/>
          <w:color w:val="000000" w:themeColor="text1"/>
        </w:rPr>
      </w:pPr>
      <w:hyperlink r:id="rId12" w:history="1">
        <w:r w:rsidR="005F4E41" w:rsidRPr="00776BFE">
          <w:rPr>
            <w:rStyle w:val="af0"/>
            <w:rFonts w:ascii="Times New Roman" w:hAnsi="Times New Roman" w:cs="Times New Roman"/>
            <w:lang w:bidi="en-US"/>
          </w:rPr>
          <w:t>https://www.nejm.org/doi/full/10.1056/NEJMsb2005114</w:t>
        </w:r>
      </w:hyperlink>
    </w:p>
    <w:p w14:paraId="5F926FA8" w14:textId="0FD276CC" w:rsidR="00F204CB" w:rsidRPr="00776BFE" w:rsidRDefault="00F204CB" w:rsidP="00443DBB">
      <w:pPr>
        <w:rPr>
          <w:rFonts w:ascii="Times New Roman" w:eastAsiaTheme="majorEastAsia" w:hAnsi="Times New Roman" w:cs="Times New Roman"/>
          <w:color w:val="000000" w:themeColor="text1"/>
        </w:rPr>
      </w:pPr>
    </w:p>
    <w:p w14:paraId="487C2A72" w14:textId="3C1275BE" w:rsidR="00A477F1" w:rsidRPr="00776BFE" w:rsidRDefault="00A477F1" w:rsidP="00DF4D68">
      <w:pPr>
        <w:pStyle w:val="ae"/>
        <w:numPr>
          <w:ilvl w:val="0"/>
          <w:numId w:val="13"/>
        </w:numPr>
        <w:ind w:leftChars="0" w:left="426" w:hanging="424"/>
        <w:rPr>
          <w:rFonts w:ascii="Times New Roman" w:eastAsiaTheme="majorEastAsia" w:hAnsi="Times New Roman" w:cs="Times New Roman"/>
          <w:color w:val="000000" w:themeColor="text1"/>
        </w:rPr>
      </w:pPr>
      <w:r w:rsidRPr="00776BFE">
        <w:rPr>
          <w:rFonts w:ascii="Times New Roman" w:hAnsi="Times New Roman" w:cs="Times New Roman"/>
          <w:lang w:bidi="en-US"/>
        </w:rPr>
        <w:t xml:space="preserve">White DB, Lo B. A </w:t>
      </w:r>
      <w:r w:rsidR="002F0F94">
        <w:rPr>
          <w:rFonts w:ascii="Times New Roman" w:hAnsi="Times New Roman" w:cs="Times New Roman"/>
          <w:lang w:bidi="en-US"/>
        </w:rPr>
        <w:t>f</w:t>
      </w:r>
      <w:r w:rsidRPr="00776BFE">
        <w:rPr>
          <w:rFonts w:ascii="Times New Roman" w:hAnsi="Times New Roman" w:cs="Times New Roman"/>
          <w:lang w:bidi="en-US"/>
        </w:rPr>
        <w:t xml:space="preserve">ramework for </w:t>
      </w:r>
      <w:r w:rsidR="002F0F94">
        <w:rPr>
          <w:rFonts w:ascii="Times New Roman" w:hAnsi="Times New Roman" w:cs="Times New Roman"/>
          <w:lang w:bidi="en-US"/>
        </w:rPr>
        <w:t>r</w:t>
      </w:r>
      <w:r w:rsidRPr="00776BFE">
        <w:rPr>
          <w:rFonts w:ascii="Times New Roman" w:hAnsi="Times New Roman" w:cs="Times New Roman"/>
          <w:lang w:bidi="en-US"/>
        </w:rPr>
        <w:t xml:space="preserve">ationing </w:t>
      </w:r>
      <w:r w:rsidR="002F0F94">
        <w:rPr>
          <w:rFonts w:ascii="Times New Roman" w:hAnsi="Times New Roman" w:cs="Times New Roman"/>
          <w:lang w:bidi="en-US"/>
        </w:rPr>
        <w:t>v</w:t>
      </w:r>
      <w:r w:rsidRPr="00776BFE">
        <w:rPr>
          <w:rFonts w:ascii="Times New Roman" w:hAnsi="Times New Roman" w:cs="Times New Roman"/>
          <w:lang w:bidi="en-US"/>
        </w:rPr>
        <w:t xml:space="preserve">entilators and </w:t>
      </w:r>
      <w:r w:rsidR="002F0F94">
        <w:rPr>
          <w:rFonts w:ascii="Times New Roman" w:hAnsi="Times New Roman" w:cs="Times New Roman"/>
          <w:lang w:bidi="en-US"/>
        </w:rPr>
        <w:t>c</w:t>
      </w:r>
      <w:r w:rsidRPr="00776BFE">
        <w:rPr>
          <w:rFonts w:ascii="Times New Roman" w:hAnsi="Times New Roman" w:cs="Times New Roman"/>
          <w:lang w:bidi="en-US"/>
        </w:rPr>
        <w:t xml:space="preserve">ritical </w:t>
      </w:r>
      <w:r w:rsidR="002F0F94">
        <w:rPr>
          <w:rFonts w:ascii="Times New Roman" w:hAnsi="Times New Roman" w:cs="Times New Roman"/>
          <w:lang w:bidi="en-US"/>
        </w:rPr>
        <w:t>c</w:t>
      </w:r>
      <w:r w:rsidRPr="00776BFE">
        <w:rPr>
          <w:rFonts w:ascii="Times New Roman" w:hAnsi="Times New Roman" w:cs="Times New Roman"/>
          <w:lang w:bidi="en-US"/>
        </w:rPr>
        <w:t xml:space="preserve">are </w:t>
      </w:r>
      <w:r w:rsidR="002F0F94">
        <w:rPr>
          <w:rFonts w:ascii="Times New Roman" w:hAnsi="Times New Roman" w:cs="Times New Roman"/>
          <w:lang w:bidi="en-US"/>
        </w:rPr>
        <w:t>b</w:t>
      </w:r>
      <w:r w:rsidRPr="00776BFE">
        <w:rPr>
          <w:rFonts w:ascii="Times New Roman" w:hAnsi="Times New Roman" w:cs="Times New Roman"/>
          <w:lang w:bidi="en-US"/>
        </w:rPr>
        <w:t xml:space="preserve">eds </w:t>
      </w:r>
      <w:r w:rsidR="002F0F94">
        <w:rPr>
          <w:rFonts w:ascii="Times New Roman" w:hAnsi="Times New Roman" w:cs="Times New Roman"/>
          <w:lang w:bidi="en-US"/>
        </w:rPr>
        <w:t>d</w:t>
      </w:r>
      <w:r w:rsidRPr="00776BFE">
        <w:rPr>
          <w:rFonts w:ascii="Times New Roman" w:hAnsi="Times New Roman" w:cs="Times New Roman"/>
          <w:lang w:bidi="en-US"/>
        </w:rPr>
        <w:t xml:space="preserve">uring the COVID-19 </w:t>
      </w:r>
      <w:r w:rsidR="002F0F94">
        <w:rPr>
          <w:rFonts w:ascii="Times New Roman" w:hAnsi="Times New Roman" w:cs="Times New Roman"/>
          <w:lang w:bidi="en-US"/>
        </w:rPr>
        <w:t>p</w:t>
      </w:r>
      <w:r w:rsidRPr="00776BFE">
        <w:rPr>
          <w:rFonts w:ascii="Times New Roman" w:hAnsi="Times New Roman" w:cs="Times New Roman"/>
          <w:lang w:bidi="en-US"/>
        </w:rPr>
        <w:t xml:space="preserve">andemic. </w:t>
      </w:r>
      <w:r w:rsidRPr="00776BFE">
        <w:rPr>
          <w:rFonts w:ascii="Times New Roman" w:hAnsi="Times New Roman" w:cs="Times New Roman"/>
          <w:i/>
          <w:lang w:bidi="en-US"/>
        </w:rPr>
        <w:t xml:space="preserve">JAMA </w:t>
      </w:r>
      <w:r w:rsidR="002F0F94">
        <w:rPr>
          <w:rFonts w:ascii="Times New Roman" w:hAnsi="Times New Roman" w:cs="Times New Roman"/>
          <w:lang w:bidi="en-US"/>
        </w:rPr>
        <w:t>DOI</w:t>
      </w:r>
      <w:r w:rsidRPr="00776BFE">
        <w:rPr>
          <w:rFonts w:ascii="Times New Roman" w:hAnsi="Times New Roman" w:cs="Times New Roman"/>
          <w:lang w:bidi="en-US"/>
        </w:rPr>
        <w:t>:10.1001/jama.2020.5046</w:t>
      </w:r>
    </w:p>
    <w:p w14:paraId="18241FC4" w14:textId="2A555C3D" w:rsidR="00F204CB" w:rsidRPr="00776BFE" w:rsidRDefault="00000000" w:rsidP="00A477F1">
      <w:pPr>
        <w:pStyle w:val="ae"/>
        <w:ind w:leftChars="0" w:left="420"/>
        <w:rPr>
          <w:rFonts w:ascii="Times New Roman" w:eastAsiaTheme="majorEastAsia" w:hAnsi="Times New Roman" w:cs="Times New Roman"/>
          <w:color w:val="000000" w:themeColor="text1"/>
        </w:rPr>
      </w:pPr>
      <w:hyperlink r:id="rId13" w:history="1">
        <w:r w:rsidR="00A477F1" w:rsidRPr="00776BFE">
          <w:rPr>
            <w:rStyle w:val="af0"/>
            <w:rFonts w:ascii="Times New Roman" w:hAnsi="Times New Roman" w:cs="Times New Roman"/>
            <w:lang w:bidi="en-US"/>
          </w:rPr>
          <w:t>https://jamanetwork.com/journals/jama/fullarticle/2763953</w:t>
        </w:r>
      </w:hyperlink>
    </w:p>
    <w:p w14:paraId="4C5035FF" w14:textId="59ECFCD7" w:rsidR="003B6674" w:rsidRPr="00776BFE" w:rsidRDefault="003B6674" w:rsidP="003B6674">
      <w:pPr>
        <w:rPr>
          <w:rFonts w:ascii="Times New Roman" w:eastAsiaTheme="majorEastAsia" w:hAnsi="Times New Roman" w:cs="Times New Roman"/>
          <w:color w:val="000000" w:themeColor="text1"/>
        </w:rPr>
      </w:pPr>
    </w:p>
    <w:p w14:paraId="621B3C64" w14:textId="2B3BC939" w:rsidR="00F55B93" w:rsidRPr="00776BFE" w:rsidRDefault="00F55B93" w:rsidP="00F55B93">
      <w:pPr>
        <w:pStyle w:val="ae"/>
        <w:numPr>
          <w:ilvl w:val="0"/>
          <w:numId w:val="13"/>
        </w:numPr>
        <w:ind w:leftChars="0" w:left="426" w:hanging="424"/>
        <w:rPr>
          <w:rFonts w:ascii="Times New Roman" w:eastAsiaTheme="majorEastAsia" w:hAnsi="Times New Roman" w:cs="Times New Roman"/>
          <w:color w:val="000000" w:themeColor="text1"/>
          <w:lang w:val="de-DE"/>
        </w:rPr>
      </w:pPr>
      <w:r w:rsidRPr="00776BFE">
        <w:rPr>
          <w:rFonts w:ascii="Times New Roman" w:hAnsi="Times New Roman" w:cs="Times New Roman"/>
          <w:lang w:val="de-DE" w:bidi="en-US"/>
        </w:rPr>
        <w:t xml:space="preserve">Deutscher Interdisziplinäre Vereinigung für Intensiv- und Notfallmedizin. Entscheidungen über die Zuteilung von Ressourcen in der Notfall und der Intensivmedizin im Kontext der COVID-19-Pandemie Klinisch-ethische Empfehlungen. </w:t>
      </w:r>
      <w:r w:rsidRPr="00776BFE">
        <w:rPr>
          <w:rFonts w:ascii="Times New Roman" w:hAnsi="Times New Roman" w:cs="Times New Roman"/>
          <w:lang w:bidi="en-US"/>
        </w:rPr>
        <w:t>March 2020</w:t>
      </w:r>
    </w:p>
    <w:p w14:paraId="73ACAB21" w14:textId="120916B5" w:rsidR="00F55B93" w:rsidRPr="00776BFE" w:rsidRDefault="00000000" w:rsidP="00DF4D68">
      <w:pPr>
        <w:pStyle w:val="ae"/>
        <w:ind w:leftChars="0" w:left="426"/>
        <w:rPr>
          <w:rFonts w:ascii="Times New Roman" w:eastAsiaTheme="majorEastAsia" w:hAnsi="Times New Roman" w:cs="Times New Roman"/>
          <w:color w:val="000000" w:themeColor="text1"/>
          <w:lang w:val="de-DE"/>
        </w:rPr>
      </w:pPr>
      <w:r>
        <w:fldChar w:fldCharType="begin"/>
      </w:r>
      <w:r w:rsidRPr="002424F2">
        <w:rPr>
          <w:lang w:val="de-DE"/>
        </w:rPr>
        <w:instrText>HYPERLINK "https://www.divi.de/aktuelle-meldungen-intensivmedizin/covid-19-klinisch-ethische-empfehlungen-zur-entscheidung-ueber-die-zuteilung-von-ressourcen-veroeffentlicht"</w:instrText>
      </w:r>
      <w:r>
        <w:fldChar w:fldCharType="separate"/>
      </w:r>
      <w:r w:rsidR="006A38B4" w:rsidRPr="00776BFE">
        <w:rPr>
          <w:rStyle w:val="af0"/>
          <w:rFonts w:ascii="Times New Roman" w:hAnsi="Times New Roman" w:cs="Times New Roman"/>
          <w:lang w:val="de-DE" w:bidi="en-US"/>
        </w:rPr>
        <w:t>https://www.divi.de/aktuelle-meldungen-intensivmedizin/covid-19-klinisch-ethische-empfehlungen-zur-entscheidung-ueber-die-zuteilung-von-ressourcen-veroeffentlicht</w:t>
      </w:r>
      <w:r>
        <w:rPr>
          <w:rStyle w:val="af0"/>
          <w:rFonts w:ascii="Times New Roman" w:hAnsi="Times New Roman" w:cs="Times New Roman"/>
          <w:lang w:val="de-DE" w:bidi="en-US"/>
        </w:rPr>
        <w:fldChar w:fldCharType="end"/>
      </w:r>
      <w:r w:rsidR="006A38B4" w:rsidRPr="00776BFE">
        <w:rPr>
          <w:rFonts w:ascii="Times New Roman" w:hAnsi="Times New Roman" w:cs="Times New Roman"/>
          <w:lang w:bidi="en-US"/>
        </w:rPr>
        <w:t xml:space="preserve">　</w:t>
      </w:r>
    </w:p>
    <w:p w14:paraId="1369B90E" w14:textId="77777777" w:rsidR="00F55B93" w:rsidRPr="00776BFE" w:rsidRDefault="00F55B93" w:rsidP="003B6674">
      <w:pPr>
        <w:rPr>
          <w:rFonts w:ascii="Times New Roman" w:eastAsiaTheme="majorEastAsia" w:hAnsi="Times New Roman" w:cs="Times New Roman"/>
          <w:color w:val="000000" w:themeColor="text1"/>
          <w:lang w:val="de-DE"/>
        </w:rPr>
      </w:pPr>
    </w:p>
    <w:p w14:paraId="3C3449C2" w14:textId="78C18D1F" w:rsidR="003B6674" w:rsidRPr="00776BFE" w:rsidRDefault="003B6674" w:rsidP="003B6674">
      <w:pPr>
        <w:rPr>
          <w:rFonts w:ascii="Times New Roman" w:eastAsiaTheme="majorEastAsia" w:hAnsi="Times New Roman" w:cs="Times New Roman"/>
          <w:color w:val="000000" w:themeColor="text1"/>
        </w:rPr>
      </w:pPr>
      <w:r w:rsidRPr="00776BFE">
        <w:rPr>
          <w:rFonts w:ascii="Times New Roman" w:hAnsi="Times New Roman" w:cs="Times New Roman"/>
          <w:lang w:bidi="en-US"/>
        </w:rPr>
        <w:lastRenderedPageBreak/>
        <w:t>(Palliative care related to ventilator removal)</w:t>
      </w:r>
    </w:p>
    <w:p w14:paraId="3CFE7450" w14:textId="2FA36953" w:rsidR="003B6674" w:rsidRPr="00776BFE" w:rsidRDefault="003B6674" w:rsidP="00DF4D68">
      <w:pPr>
        <w:pStyle w:val="ae"/>
        <w:numPr>
          <w:ilvl w:val="0"/>
          <w:numId w:val="12"/>
        </w:numPr>
        <w:ind w:leftChars="0"/>
        <w:rPr>
          <w:rFonts w:ascii="Times New Roman" w:eastAsiaTheme="majorEastAsia" w:hAnsi="Times New Roman" w:cs="Times New Roman"/>
          <w:color w:val="000000" w:themeColor="text1"/>
        </w:rPr>
      </w:pPr>
      <w:proofErr w:type="spellStart"/>
      <w:r w:rsidRPr="00776BFE">
        <w:rPr>
          <w:rFonts w:ascii="Times New Roman" w:hAnsi="Times New Roman" w:cs="Times New Roman"/>
          <w:lang w:bidi="en-US"/>
        </w:rPr>
        <w:t>Downar</w:t>
      </w:r>
      <w:proofErr w:type="spellEnd"/>
      <w:r w:rsidRPr="00776BFE">
        <w:rPr>
          <w:rFonts w:ascii="Times New Roman" w:hAnsi="Times New Roman" w:cs="Times New Roman"/>
          <w:lang w:bidi="en-US"/>
        </w:rPr>
        <w:t xml:space="preserve"> J, Delaney JW, </w:t>
      </w:r>
      <w:proofErr w:type="spellStart"/>
      <w:r w:rsidRPr="00776BFE">
        <w:rPr>
          <w:rFonts w:ascii="Times New Roman" w:hAnsi="Times New Roman" w:cs="Times New Roman"/>
          <w:lang w:bidi="en-US"/>
        </w:rPr>
        <w:t>Hawryluck</w:t>
      </w:r>
      <w:proofErr w:type="spellEnd"/>
      <w:r w:rsidRPr="00776BFE">
        <w:rPr>
          <w:rFonts w:ascii="Times New Roman" w:hAnsi="Times New Roman" w:cs="Times New Roman"/>
          <w:lang w:bidi="en-US"/>
        </w:rPr>
        <w:t xml:space="preserve"> L, et al. Guidelines for withdrawal of life-sustaining measures.</w:t>
      </w:r>
      <w:r w:rsidRPr="00776BFE">
        <w:rPr>
          <w:rFonts w:ascii="Times New Roman" w:hAnsi="Times New Roman" w:cs="Times New Roman"/>
          <w:i/>
          <w:lang w:bidi="en-US"/>
        </w:rPr>
        <w:t xml:space="preserve"> Intensive Care Med</w:t>
      </w:r>
      <w:r w:rsidRPr="00776BFE">
        <w:rPr>
          <w:rFonts w:ascii="Times New Roman" w:hAnsi="Times New Roman" w:cs="Times New Roman"/>
          <w:lang w:bidi="en-US"/>
        </w:rPr>
        <w:t xml:space="preserve"> 2016</w:t>
      </w:r>
      <w:r w:rsidR="002F0F94">
        <w:rPr>
          <w:rFonts w:ascii="Times New Roman" w:hAnsi="Times New Roman" w:cs="Times New Roman"/>
          <w:lang w:bidi="en-US"/>
        </w:rPr>
        <w:t>;</w:t>
      </w:r>
      <w:r w:rsidRPr="00776BFE">
        <w:rPr>
          <w:rFonts w:ascii="Times New Roman" w:hAnsi="Times New Roman" w:cs="Times New Roman"/>
          <w:lang w:bidi="en-US"/>
        </w:rPr>
        <w:t>42:1003-1017.</w:t>
      </w:r>
    </w:p>
    <w:p w14:paraId="08C0FCEE" w14:textId="77777777" w:rsidR="003B6674" w:rsidRPr="00776BFE" w:rsidRDefault="00000000" w:rsidP="003B6674">
      <w:pPr>
        <w:pStyle w:val="ae"/>
        <w:ind w:leftChars="0" w:left="420"/>
        <w:rPr>
          <w:rFonts w:ascii="Times New Roman" w:eastAsiaTheme="majorEastAsia" w:hAnsi="Times New Roman" w:cs="Times New Roman"/>
          <w:color w:val="000000" w:themeColor="text1"/>
        </w:rPr>
      </w:pPr>
      <w:hyperlink r:id="rId14" w:history="1">
        <w:r w:rsidR="003B6674" w:rsidRPr="00776BFE">
          <w:rPr>
            <w:rStyle w:val="af0"/>
            <w:rFonts w:ascii="Times New Roman" w:hAnsi="Times New Roman" w:cs="Times New Roman"/>
            <w:lang w:bidi="en-US"/>
          </w:rPr>
          <w:t>https://link.springer.com/article/10.1007/s00134-016-4330-7</w:t>
        </w:r>
      </w:hyperlink>
    </w:p>
    <w:p w14:paraId="66B159F3" w14:textId="06A8708D" w:rsidR="00BF5AA0" w:rsidRPr="00776BFE" w:rsidRDefault="00BF5AA0" w:rsidP="00443DBB">
      <w:pPr>
        <w:rPr>
          <w:rFonts w:ascii="Times New Roman" w:eastAsiaTheme="majorEastAsia" w:hAnsi="Times New Roman" w:cs="Times New Roman"/>
          <w:color w:val="000000" w:themeColor="text1"/>
        </w:rPr>
      </w:pPr>
    </w:p>
    <w:p w14:paraId="06F27B7C" w14:textId="11AE5276" w:rsidR="00F204CB" w:rsidRPr="00776BFE" w:rsidRDefault="00F204CB" w:rsidP="00DF4D68">
      <w:pPr>
        <w:pStyle w:val="ae"/>
        <w:numPr>
          <w:ilvl w:val="0"/>
          <w:numId w:val="12"/>
        </w:numPr>
        <w:ind w:leftChars="0"/>
        <w:rPr>
          <w:rFonts w:ascii="Times New Roman" w:eastAsiaTheme="majorEastAsia" w:hAnsi="Times New Roman" w:cs="Times New Roman"/>
          <w:color w:val="000000" w:themeColor="text1"/>
        </w:rPr>
      </w:pPr>
      <w:r w:rsidRPr="00776BFE">
        <w:rPr>
          <w:rFonts w:ascii="Times New Roman" w:hAnsi="Times New Roman" w:cs="Times New Roman"/>
          <w:lang w:val="de-DE" w:bidi="en-US"/>
        </w:rPr>
        <w:t xml:space="preserve">von Gunten CF, Weissman DE. </w:t>
      </w:r>
      <w:r w:rsidRPr="00776BFE">
        <w:rPr>
          <w:rFonts w:ascii="Times New Roman" w:hAnsi="Times New Roman" w:cs="Times New Roman"/>
          <w:lang w:bidi="en-US"/>
        </w:rPr>
        <w:t>Ventilator withdrawal protocol. Palliative Care Network of</w:t>
      </w:r>
      <w:r w:rsidRPr="00776BFE">
        <w:rPr>
          <w:rFonts w:ascii="Times New Roman" w:hAnsi="Times New Roman" w:cs="Times New Roman"/>
          <w:i/>
          <w:lang w:bidi="en-US"/>
        </w:rPr>
        <w:t xml:space="preserve"> Wisconsin</w:t>
      </w:r>
      <w:r w:rsidRPr="00776BFE">
        <w:rPr>
          <w:rFonts w:ascii="Times New Roman" w:hAnsi="Times New Roman" w:cs="Times New Roman"/>
          <w:lang w:bidi="en-US"/>
        </w:rPr>
        <w:t xml:space="preserve"> (see March 30, 2020).</w:t>
      </w:r>
    </w:p>
    <w:p w14:paraId="679E290B" w14:textId="2BCB7AD6" w:rsidR="00F204CB" w:rsidRPr="00776BFE" w:rsidRDefault="00000000" w:rsidP="00F204CB">
      <w:pPr>
        <w:pStyle w:val="ae"/>
        <w:ind w:leftChars="0" w:left="420"/>
        <w:rPr>
          <w:rFonts w:ascii="Times New Roman" w:eastAsiaTheme="majorEastAsia" w:hAnsi="Times New Roman" w:cs="Times New Roman"/>
          <w:color w:val="000000" w:themeColor="text1"/>
        </w:rPr>
      </w:pPr>
      <w:hyperlink r:id="rId15" w:history="1">
        <w:r w:rsidR="00F204CB" w:rsidRPr="00776BFE">
          <w:rPr>
            <w:rStyle w:val="af0"/>
            <w:rFonts w:ascii="Times New Roman" w:hAnsi="Times New Roman" w:cs="Times New Roman"/>
            <w:lang w:bidi="en-US"/>
          </w:rPr>
          <w:t>https://www.mypcnow.org/fast-fact/ventilator-withdrawal-protocol/</w:t>
        </w:r>
      </w:hyperlink>
    </w:p>
    <w:p w14:paraId="2FA8E64F" w14:textId="77777777" w:rsidR="00F204CB" w:rsidRPr="00776BFE" w:rsidRDefault="00F204CB" w:rsidP="00504600">
      <w:pPr>
        <w:pStyle w:val="ae"/>
        <w:ind w:leftChars="0" w:left="420"/>
        <w:rPr>
          <w:rFonts w:ascii="Times New Roman" w:eastAsiaTheme="majorEastAsia" w:hAnsi="Times New Roman" w:cs="Times New Roman"/>
          <w:color w:val="000000" w:themeColor="text1"/>
        </w:rPr>
      </w:pPr>
    </w:p>
    <w:p w14:paraId="4E0D4F44" w14:textId="75546EC1" w:rsidR="005F4E41" w:rsidRPr="00776BFE" w:rsidRDefault="005F4E41" w:rsidP="00443DBB">
      <w:pPr>
        <w:rPr>
          <w:rFonts w:ascii="Times New Roman" w:eastAsiaTheme="majorEastAsia" w:hAnsi="Times New Roman" w:cs="Times New Roman"/>
          <w:color w:val="000000" w:themeColor="text1"/>
        </w:rPr>
      </w:pPr>
      <w:r w:rsidRPr="00776BFE">
        <w:rPr>
          <w:rFonts w:ascii="Times New Roman" w:hAnsi="Times New Roman" w:cs="Times New Roman"/>
          <w:lang w:bidi="en-US"/>
        </w:rPr>
        <w:t>(Guidelines for Medical and Care Decisions in the Final Stage of Life in Japan)</w:t>
      </w:r>
    </w:p>
    <w:p w14:paraId="7945B134" w14:textId="57949E60" w:rsidR="00FA0C58" w:rsidRPr="00776BFE" w:rsidRDefault="005F4E41" w:rsidP="00DF4D68">
      <w:pPr>
        <w:pStyle w:val="ae"/>
        <w:numPr>
          <w:ilvl w:val="0"/>
          <w:numId w:val="12"/>
        </w:numPr>
        <w:ind w:leftChars="0"/>
        <w:rPr>
          <w:rFonts w:ascii="Times New Roman" w:eastAsiaTheme="majorEastAsia" w:hAnsi="Times New Roman" w:cs="Times New Roman"/>
          <w:color w:val="000000" w:themeColor="text1"/>
        </w:rPr>
      </w:pPr>
      <w:r w:rsidRPr="00776BFE">
        <w:rPr>
          <w:rFonts w:ascii="Times New Roman" w:hAnsi="Times New Roman" w:cs="Times New Roman"/>
          <w:lang w:bidi="en-US"/>
        </w:rPr>
        <w:t>Japanese Society of Intensive Care Medicine, Japanese Association for Acute Medicine, &amp; Japanese Circulation Society. (2014, November 4).</w:t>
      </w:r>
      <w:r w:rsidRPr="00776BFE">
        <w:rPr>
          <w:rFonts w:ascii="Times New Roman" w:hAnsi="Times New Roman" w:cs="Times New Roman"/>
          <w:i/>
          <w:lang w:bidi="en-US"/>
        </w:rPr>
        <w:t xml:space="preserve"> Guidelines for terminal stage care in emergency and intensive care: Recommendations from three academic societies</w:t>
      </w:r>
      <w:r w:rsidRPr="00776BFE">
        <w:rPr>
          <w:rFonts w:ascii="Times New Roman" w:hAnsi="Times New Roman" w:cs="Times New Roman"/>
          <w:lang w:bidi="en-US"/>
        </w:rPr>
        <w:t>.</w:t>
      </w:r>
      <w:r w:rsidRPr="00776BFE">
        <w:rPr>
          <w:rFonts w:ascii="Times New Roman" w:hAnsi="Times New Roman" w:cs="Times New Roman"/>
          <w:lang w:bidi="en-US"/>
        </w:rPr>
        <w:t xml:space="preserve">　</w:t>
      </w:r>
    </w:p>
    <w:p w14:paraId="47D1AAF8" w14:textId="6A40AC13" w:rsidR="005F4E41" w:rsidRPr="00776BFE" w:rsidRDefault="00000000" w:rsidP="00504600">
      <w:pPr>
        <w:pStyle w:val="ae"/>
        <w:ind w:leftChars="0" w:left="420"/>
        <w:rPr>
          <w:rFonts w:ascii="Times New Roman" w:eastAsiaTheme="majorEastAsia" w:hAnsi="Times New Roman" w:cs="Times New Roman"/>
        </w:rPr>
      </w:pPr>
      <w:hyperlink r:id="rId16" w:history="1">
        <w:r w:rsidR="00FA0C58" w:rsidRPr="00776BFE">
          <w:rPr>
            <w:rStyle w:val="af0"/>
            <w:rFonts w:ascii="Times New Roman" w:hAnsi="Times New Roman" w:cs="Times New Roman"/>
            <w:lang w:bidi="en-US"/>
          </w:rPr>
          <w:t>https://www.jsicm.org/pdf/1guidelines1410.pdf</w:t>
        </w:r>
      </w:hyperlink>
    </w:p>
    <w:p w14:paraId="6F9774D8" w14:textId="77777777" w:rsidR="005F4E41" w:rsidRPr="00776BFE" w:rsidRDefault="005F4E41" w:rsidP="00443DBB">
      <w:pPr>
        <w:rPr>
          <w:rFonts w:ascii="Times New Roman" w:eastAsiaTheme="majorEastAsia" w:hAnsi="Times New Roman" w:cs="Times New Roman"/>
          <w:color w:val="000000" w:themeColor="text1"/>
        </w:rPr>
      </w:pPr>
    </w:p>
    <w:p w14:paraId="7E5BC71F" w14:textId="7B8CBC56" w:rsidR="00FA0C58" w:rsidRPr="00776BFE" w:rsidRDefault="0088734A" w:rsidP="00DF4D68">
      <w:pPr>
        <w:pStyle w:val="ae"/>
        <w:numPr>
          <w:ilvl w:val="0"/>
          <w:numId w:val="12"/>
        </w:numPr>
        <w:ind w:leftChars="0"/>
        <w:rPr>
          <w:rFonts w:ascii="Times New Roman" w:eastAsiaTheme="majorEastAsia" w:hAnsi="Times New Roman" w:cs="Times New Roman"/>
          <w:color w:val="000000" w:themeColor="text1"/>
        </w:rPr>
      </w:pPr>
      <w:r w:rsidRPr="00776BFE">
        <w:rPr>
          <w:rFonts w:ascii="Times New Roman" w:hAnsi="Times New Roman" w:cs="Times New Roman"/>
          <w:lang w:bidi="en-US"/>
        </w:rPr>
        <w:t xml:space="preserve">Ministry of Health, </w:t>
      </w:r>
      <w:proofErr w:type="spellStart"/>
      <w:r w:rsidRPr="00776BFE">
        <w:rPr>
          <w:rFonts w:ascii="Times New Roman" w:hAnsi="Times New Roman" w:cs="Times New Roman"/>
          <w:lang w:bidi="en-US"/>
        </w:rPr>
        <w:t>Labour</w:t>
      </w:r>
      <w:proofErr w:type="spellEnd"/>
      <w:r w:rsidRPr="00776BFE">
        <w:rPr>
          <w:rFonts w:ascii="Times New Roman" w:hAnsi="Times New Roman" w:cs="Times New Roman"/>
          <w:lang w:bidi="en-US"/>
        </w:rPr>
        <w:t xml:space="preserve"> and Welfare. (2018, March).</w:t>
      </w:r>
      <w:r w:rsidRPr="00776BFE">
        <w:rPr>
          <w:rFonts w:ascii="Times New Roman" w:hAnsi="Times New Roman" w:cs="Times New Roman"/>
          <w:i/>
          <w:lang w:bidi="en-US"/>
        </w:rPr>
        <w:t xml:space="preserve"> Japanese guidelines for medical and care decisions in the final stage of life</w:t>
      </w:r>
      <w:r w:rsidRPr="00776BFE">
        <w:rPr>
          <w:rFonts w:ascii="Times New Roman" w:hAnsi="Times New Roman" w:cs="Times New Roman"/>
          <w:lang w:bidi="en-US"/>
        </w:rPr>
        <w:t>.</w:t>
      </w:r>
    </w:p>
    <w:p w14:paraId="4BAF64E9" w14:textId="76A07E0F" w:rsidR="0088734A" w:rsidRPr="003154E9" w:rsidRDefault="00000000" w:rsidP="00504600">
      <w:pPr>
        <w:pStyle w:val="ae"/>
        <w:ind w:leftChars="0" w:left="420"/>
        <w:rPr>
          <w:rFonts w:ascii="Times New Roman" w:eastAsiaTheme="majorEastAsia" w:hAnsi="Times New Roman" w:cs="Times New Roman"/>
          <w:color w:val="000000" w:themeColor="text1"/>
        </w:rPr>
      </w:pPr>
      <w:hyperlink r:id="rId17" w:history="1">
        <w:r w:rsidR="00FA0C58" w:rsidRPr="00776BFE">
          <w:rPr>
            <w:rStyle w:val="af0"/>
            <w:rFonts w:ascii="Times New Roman" w:hAnsi="Times New Roman" w:cs="Times New Roman"/>
            <w:lang w:bidi="en-US"/>
          </w:rPr>
          <w:t>https://www.mhlw.go.jp/stf/houdou/0000197665.html</w:t>
        </w:r>
      </w:hyperlink>
    </w:p>
    <w:p w14:paraId="091D5A37" w14:textId="461A9D76" w:rsidR="00064649" w:rsidRPr="003154E9" w:rsidRDefault="00064649" w:rsidP="00443DBB">
      <w:pPr>
        <w:rPr>
          <w:rFonts w:ascii="Times New Roman" w:eastAsiaTheme="majorEastAsia" w:hAnsi="Times New Roman" w:cs="Times New Roman"/>
          <w:color w:val="000000" w:themeColor="text1"/>
        </w:rPr>
      </w:pPr>
    </w:p>
    <w:p w14:paraId="06179B87" w14:textId="3CE5D120" w:rsidR="00064649" w:rsidRPr="003154E9" w:rsidRDefault="00064649" w:rsidP="00504600">
      <w:pPr>
        <w:rPr>
          <w:rFonts w:ascii="Times New Roman" w:eastAsiaTheme="majorEastAsia" w:hAnsi="Times New Roman" w:cs="Times New Roman"/>
        </w:rPr>
      </w:pPr>
    </w:p>
    <w:sectPr w:rsidR="00064649" w:rsidRPr="003154E9" w:rsidSect="00E15E94">
      <w:footerReference w:type="even" r:id="rId18"/>
      <w:footerReference w:type="default" r:id="rId19"/>
      <w:pgSz w:w="11900" w:h="16840" w:code="9"/>
      <w:pgMar w:top="1701"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58B23" w14:textId="77777777" w:rsidR="006C0A9F" w:rsidRDefault="006C0A9F" w:rsidP="00DA4F78">
      <w:r>
        <w:separator/>
      </w:r>
    </w:p>
  </w:endnote>
  <w:endnote w:type="continuationSeparator" w:id="0">
    <w:p w14:paraId="7EE659B4" w14:textId="77777777" w:rsidR="006C0A9F" w:rsidRDefault="006C0A9F" w:rsidP="00DA4F78">
      <w:r>
        <w:continuationSeparator/>
      </w:r>
    </w:p>
  </w:endnote>
  <w:endnote w:type="continuationNotice" w:id="1">
    <w:p w14:paraId="7F4FE47C" w14:textId="77777777" w:rsidR="006C0A9F" w:rsidRDefault="006C0A9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
      </w:rPr>
      <w:id w:val="2025898693"/>
      <w:docPartObj>
        <w:docPartGallery w:val="Page Numbers (Bottom of Page)"/>
        <w:docPartUnique/>
      </w:docPartObj>
    </w:sdtPr>
    <w:sdtContent>
      <w:p w14:paraId="555B6251" w14:textId="42D2DD60" w:rsidR="00B67E85" w:rsidRDefault="00B67E85" w:rsidP="007B2045">
        <w:pPr>
          <w:pStyle w:val="ac"/>
          <w:framePr w:wrap="none" w:vAnchor="text" w:hAnchor="margin" w:xAlign="right" w:y="1"/>
          <w:rPr>
            <w:rStyle w:val="af"/>
          </w:rPr>
        </w:pPr>
        <w:r>
          <w:rPr>
            <w:rStyle w:val="af"/>
            <w:lang w:bidi="en-US"/>
          </w:rPr>
          <w:fldChar w:fldCharType="begin"/>
        </w:r>
        <w:r>
          <w:rPr>
            <w:rStyle w:val="af"/>
            <w:lang w:bidi="en-US"/>
          </w:rPr>
          <w:instrText xml:space="preserve"> PAGE </w:instrText>
        </w:r>
        <w:r>
          <w:rPr>
            <w:rStyle w:val="af"/>
            <w:lang w:bidi="en-US"/>
          </w:rPr>
          <w:fldChar w:fldCharType="separate"/>
        </w:r>
        <w:r w:rsidR="003154E9">
          <w:rPr>
            <w:rStyle w:val="af"/>
            <w:noProof/>
            <w:lang w:bidi="en-US"/>
          </w:rPr>
          <w:t>1</w:t>
        </w:r>
        <w:r>
          <w:rPr>
            <w:rStyle w:val="af"/>
            <w:lang w:bidi="en-US"/>
          </w:rPr>
          <w:fldChar w:fldCharType="end"/>
        </w:r>
      </w:p>
    </w:sdtContent>
  </w:sdt>
  <w:p w14:paraId="130F8483" w14:textId="77777777" w:rsidR="00B67E85" w:rsidRDefault="00B67E85" w:rsidP="00206E25">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
      </w:rPr>
      <w:id w:val="1098991736"/>
      <w:docPartObj>
        <w:docPartGallery w:val="Page Numbers (Bottom of Page)"/>
        <w:docPartUnique/>
      </w:docPartObj>
    </w:sdtPr>
    <w:sdtContent>
      <w:p w14:paraId="1653ECCD" w14:textId="5D2EA179" w:rsidR="00B67E85" w:rsidRDefault="00B67E85" w:rsidP="007B2045">
        <w:pPr>
          <w:pStyle w:val="ac"/>
          <w:framePr w:wrap="none" w:vAnchor="text" w:hAnchor="margin" w:xAlign="right" w:y="1"/>
          <w:rPr>
            <w:rStyle w:val="af"/>
          </w:rPr>
        </w:pPr>
        <w:r>
          <w:rPr>
            <w:rStyle w:val="af"/>
            <w:lang w:bidi="en-US"/>
          </w:rPr>
          <w:fldChar w:fldCharType="begin"/>
        </w:r>
        <w:r>
          <w:rPr>
            <w:rStyle w:val="af"/>
            <w:lang w:bidi="en-US"/>
          </w:rPr>
          <w:instrText xml:space="preserve"> PAGE </w:instrText>
        </w:r>
        <w:r>
          <w:rPr>
            <w:rStyle w:val="af"/>
            <w:lang w:bidi="en-US"/>
          </w:rPr>
          <w:fldChar w:fldCharType="separate"/>
        </w:r>
        <w:r w:rsidR="002F0F94">
          <w:rPr>
            <w:rStyle w:val="af"/>
            <w:noProof/>
            <w:lang w:bidi="en-US"/>
          </w:rPr>
          <w:t>1</w:t>
        </w:r>
        <w:r>
          <w:rPr>
            <w:rStyle w:val="af"/>
            <w:lang w:bidi="en-US"/>
          </w:rPr>
          <w:fldChar w:fldCharType="end"/>
        </w:r>
      </w:p>
    </w:sdtContent>
  </w:sdt>
  <w:p w14:paraId="55681E01" w14:textId="77777777" w:rsidR="00B67E85" w:rsidRDefault="00B67E85" w:rsidP="00206E25">
    <w:pPr>
      <w:pStyle w:val="ac"/>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F64EA6" w14:textId="77777777" w:rsidR="006C0A9F" w:rsidRDefault="006C0A9F" w:rsidP="00DA4F78">
      <w:r>
        <w:separator/>
      </w:r>
    </w:p>
  </w:footnote>
  <w:footnote w:type="continuationSeparator" w:id="0">
    <w:p w14:paraId="6376E57F" w14:textId="77777777" w:rsidR="006C0A9F" w:rsidRDefault="006C0A9F" w:rsidP="00DA4F78">
      <w:r>
        <w:continuationSeparator/>
      </w:r>
    </w:p>
  </w:footnote>
  <w:footnote w:type="continuationNotice" w:id="1">
    <w:p w14:paraId="7054EA4D" w14:textId="77777777" w:rsidR="006C0A9F" w:rsidRDefault="006C0A9F">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B0C17"/>
    <w:multiLevelType w:val="hybridMultilevel"/>
    <w:tmpl w:val="3EEEB5DC"/>
    <w:lvl w:ilvl="0" w:tplc="CACEE780">
      <w:start w:val="1"/>
      <w:numFmt w:val="bullet"/>
      <w:lvlText w:val=""/>
      <w:lvlJc w:val="left"/>
      <w:pPr>
        <w:ind w:left="420" w:hanging="420"/>
      </w:pPr>
      <w:rPr>
        <w:rFonts w:ascii="Symbol" w:hAnsi="Symbol" w:cs="Wingdings" w:hint="default"/>
        <w:color w:val="auto"/>
      </w:rPr>
    </w:lvl>
    <w:lvl w:ilvl="1" w:tplc="0409000B" w:tentative="1">
      <w:start w:val="1"/>
      <w:numFmt w:val="bullet"/>
      <w:lvlText w:val=""/>
      <w:lvlJc w:val="left"/>
      <w:pPr>
        <w:ind w:left="840" w:hanging="420"/>
      </w:pPr>
      <w:rPr>
        <w:rFonts w:ascii="Wingdings" w:hAnsi="Wingdings" w:cs="Wingdings" w:hint="default"/>
      </w:rPr>
    </w:lvl>
    <w:lvl w:ilvl="2" w:tplc="0409000D" w:tentative="1">
      <w:start w:val="1"/>
      <w:numFmt w:val="bullet"/>
      <w:lvlText w:val=""/>
      <w:lvlJc w:val="left"/>
      <w:pPr>
        <w:ind w:left="1260" w:hanging="420"/>
      </w:pPr>
      <w:rPr>
        <w:rFonts w:ascii="Wingdings" w:hAnsi="Wingdings" w:cs="Wingdings" w:hint="default"/>
      </w:rPr>
    </w:lvl>
    <w:lvl w:ilvl="3" w:tplc="04090001" w:tentative="1">
      <w:start w:val="1"/>
      <w:numFmt w:val="bullet"/>
      <w:lvlText w:val=""/>
      <w:lvlJc w:val="left"/>
      <w:pPr>
        <w:ind w:left="1680" w:hanging="420"/>
      </w:pPr>
      <w:rPr>
        <w:rFonts w:ascii="Wingdings" w:hAnsi="Wingdings" w:cs="Wingdings" w:hint="default"/>
      </w:rPr>
    </w:lvl>
    <w:lvl w:ilvl="4" w:tplc="0409000B" w:tentative="1">
      <w:start w:val="1"/>
      <w:numFmt w:val="bullet"/>
      <w:lvlText w:val=""/>
      <w:lvlJc w:val="left"/>
      <w:pPr>
        <w:ind w:left="2100" w:hanging="420"/>
      </w:pPr>
      <w:rPr>
        <w:rFonts w:ascii="Wingdings" w:hAnsi="Wingdings" w:cs="Wingdings" w:hint="default"/>
      </w:rPr>
    </w:lvl>
    <w:lvl w:ilvl="5" w:tplc="0409000D" w:tentative="1">
      <w:start w:val="1"/>
      <w:numFmt w:val="bullet"/>
      <w:lvlText w:val=""/>
      <w:lvlJc w:val="left"/>
      <w:pPr>
        <w:ind w:left="2520" w:hanging="420"/>
      </w:pPr>
      <w:rPr>
        <w:rFonts w:ascii="Wingdings" w:hAnsi="Wingdings" w:cs="Wingdings" w:hint="default"/>
      </w:rPr>
    </w:lvl>
    <w:lvl w:ilvl="6" w:tplc="04090001" w:tentative="1">
      <w:start w:val="1"/>
      <w:numFmt w:val="bullet"/>
      <w:lvlText w:val=""/>
      <w:lvlJc w:val="left"/>
      <w:pPr>
        <w:ind w:left="2940" w:hanging="420"/>
      </w:pPr>
      <w:rPr>
        <w:rFonts w:ascii="Wingdings" w:hAnsi="Wingdings" w:cs="Wingdings" w:hint="default"/>
      </w:rPr>
    </w:lvl>
    <w:lvl w:ilvl="7" w:tplc="0409000B" w:tentative="1">
      <w:start w:val="1"/>
      <w:numFmt w:val="bullet"/>
      <w:lvlText w:val=""/>
      <w:lvlJc w:val="left"/>
      <w:pPr>
        <w:ind w:left="3360" w:hanging="420"/>
      </w:pPr>
      <w:rPr>
        <w:rFonts w:ascii="Wingdings" w:hAnsi="Wingdings" w:cs="Wingdings" w:hint="default"/>
      </w:rPr>
    </w:lvl>
    <w:lvl w:ilvl="8" w:tplc="0409000D" w:tentative="1">
      <w:start w:val="1"/>
      <w:numFmt w:val="bullet"/>
      <w:lvlText w:val=""/>
      <w:lvlJc w:val="left"/>
      <w:pPr>
        <w:ind w:left="3780" w:hanging="420"/>
      </w:pPr>
      <w:rPr>
        <w:rFonts w:ascii="Wingdings" w:hAnsi="Wingdings" w:cs="Wingdings" w:hint="default"/>
      </w:rPr>
    </w:lvl>
  </w:abstractNum>
  <w:abstractNum w:abstractNumId="1" w15:restartNumberingAfterBreak="0">
    <w:nsid w:val="03F922E3"/>
    <w:multiLevelType w:val="hybridMultilevel"/>
    <w:tmpl w:val="BAD65D8A"/>
    <w:lvl w:ilvl="0" w:tplc="B3AEC5BC">
      <w:start w:val="1"/>
      <w:numFmt w:val="decimal"/>
      <w:lvlText w:val="%1."/>
      <w:lvlJc w:val="left"/>
      <w:pPr>
        <w:ind w:left="420" w:hanging="420"/>
      </w:pPr>
      <w:rPr>
        <w:rFonts w:hint="default"/>
      </w:rPr>
    </w:lvl>
    <w:lvl w:ilvl="1" w:tplc="0409000B" w:tentative="1">
      <w:start w:val="1"/>
      <w:numFmt w:val="bullet"/>
      <w:lvlText w:val=""/>
      <w:lvlJc w:val="left"/>
      <w:pPr>
        <w:ind w:left="840" w:hanging="420"/>
      </w:pPr>
      <w:rPr>
        <w:rFonts w:ascii="Wingdings" w:hAnsi="Wingdings" w:cs="Wingdings" w:hint="default"/>
      </w:rPr>
    </w:lvl>
    <w:lvl w:ilvl="2" w:tplc="0409000D" w:tentative="1">
      <w:start w:val="1"/>
      <w:numFmt w:val="bullet"/>
      <w:lvlText w:val=""/>
      <w:lvlJc w:val="left"/>
      <w:pPr>
        <w:ind w:left="1260" w:hanging="420"/>
      </w:pPr>
      <w:rPr>
        <w:rFonts w:ascii="Wingdings" w:hAnsi="Wingdings" w:cs="Wingdings" w:hint="default"/>
      </w:rPr>
    </w:lvl>
    <w:lvl w:ilvl="3" w:tplc="04090001" w:tentative="1">
      <w:start w:val="1"/>
      <w:numFmt w:val="bullet"/>
      <w:lvlText w:val=""/>
      <w:lvlJc w:val="left"/>
      <w:pPr>
        <w:ind w:left="1680" w:hanging="420"/>
      </w:pPr>
      <w:rPr>
        <w:rFonts w:ascii="Wingdings" w:hAnsi="Wingdings" w:cs="Wingdings" w:hint="default"/>
      </w:rPr>
    </w:lvl>
    <w:lvl w:ilvl="4" w:tplc="0409000B" w:tentative="1">
      <w:start w:val="1"/>
      <w:numFmt w:val="bullet"/>
      <w:lvlText w:val=""/>
      <w:lvlJc w:val="left"/>
      <w:pPr>
        <w:ind w:left="2100" w:hanging="420"/>
      </w:pPr>
      <w:rPr>
        <w:rFonts w:ascii="Wingdings" w:hAnsi="Wingdings" w:cs="Wingdings" w:hint="default"/>
      </w:rPr>
    </w:lvl>
    <w:lvl w:ilvl="5" w:tplc="0409000D" w:tentative="1">
      <w:start w:val="1"/>
      <w:numFmt w:val="bullet"/>
      <w:lvlText w:val=""/>
      <w:lvlJc w:val="left"/>
      <w:pPr>
        <w:ind w:left="2520" w:hanging="420"/>
      </w:pPr>
      <w:rPr>
        <w:rFonts w:ascii="Wingdings" w:hAnsi="Wingdings" w:cs="Wingdings" w:hint="default"/>
      </w:rPr>
    </w:lvl>
    <w:lvl w:ilvl="6" w:tplc="04090001" w:tentative="1">
      <w:start w:val="1"/>
      <w:numFmt w:val="bullet"/>
      <w:lvlText w:val=""/>
      <w:lvlJc w:val="left"/>
      <w:pPr>
        <w:ind w:left="2940" w:hanging="420"/>
      </w:pPr>
      <w:rPr>
        <w:rFonts w:ascii="Wingdings" w:hAnsi="Wingdings" w:cs="Wingdings" w:hint="default"/>
      </w:rPr>
    </w:lvl>
    <w:lvl w:ilvl="7" w:tplc="0409000B" w:tentative="1">
      <w:start w:val="1"/>
      <w:numFmt w:val="bullet"/>
      <w:lvlText w:val=""/>
      <w:lvlJc w:val="left"/>
      <w:pPr>
        <w:ind w:left="3360" w:hanging="420"/>
      </w:pPr>
      <w:rPr>
        <w:rFonts w:ascii="Wingdings" w:hAnsi="Wingdings" w:cs="Wingdings" w:hint="default"/>
      </w:rPr>
    </w:lvl>
    <w:lvl w:ilvl="8" w:tplc="0409000D" w:tentative="1">
      <w:start w:val="1"/>
      <w:numFmt w:val="bullet"/>
      <w:lvlText w:val=""/>
      <w:lvlJc w:val="left"/>
      <w:pPr>
        <w:ind w:left="3780" w:hanging="420"/>
      </w:pPr>
      <w:rPr>
        <w:rFonts w:ascii="Wingdings" w:hAnsi="Wingdings" w:cs="Wingdings" w:hint="default"/>
      </w:rPr>
    </w:lvl>
  </w:abstractNum>
  <w:abstractNum w:abstractNumId="2" w15:restartNumberingAfterBreak="0">
    <w:nsid w:val="048A5C33"/>
    <w:multiLevelType w:val="hybridMultilevel"/>
    <w:tmpl w:val="C4184A68"/>
    <w:lvl w:ilvl="0" w:tplc="04090011">
      <w:start w:val="1"/>
      <w:numFmt w:val="decimalEnclosedCircle"/>
      <w:lvlText w:val="%1"/>
      <w:lvlJc w:val="left"/>
      <w:pPr>
        <w:ind w:left="840" w:hanging="420"/>
      </w:pPr>
    </w:lvl>
    <w:lvl w:ilvl="1" w:tplc="DAA48698">
      <w:start w:val="1"/>
      <w:numFmt w:val="decimal"/>
      <w:lvlText w:val="%2."/>
      <w:lvlJc w:val="left"/>
      <w:pPr>
        <w:ind w:left="1380" w:hanging="540"/>
      </w:pPr>
      <w:rPr>
        <w:rFonts w:asciiTheme="majorEastAsia" w:eastAsiaTheme="majorEastAsia" w:hAnsiTheme="majorEastAsia" w:hint="default"/>
      </w:r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 w15:restartNumberingAfterBreak="0">
    <w:nsid w:val="09250E21"/>
    <w:multiLevelType w:val="hybridMultilevel"/>
    <w:tmpl w:val="2370C740"/>
    <w:lvl w:ilvl="0" w:tplc="0409000F">
      <w:start w:val="1"/>
      <w:numFmt w:val="decimal"/>
      <w:lvlText w:val="%1."/>
      <w:lvlJc w:val="left"/>
      <w:pPr>
        <w:ind w:left="420" w:hanging="420"/>
      </w:pPr>
      <w:rPr>
        <w:rFonts w:hint="default"/>
      </w:rPr>
    </w:lvl>
    <w:lvl w:ilvl="1" w:tplc="0409000B" w:tentative="1">
      <w:start w:val="1"/>
      <w:numFmt w:val="bullet"/>
      <w:lvlText w:val=""/>
      <w:lvlJc w:val="left"/>
      <w:pPr>
        <w:ind w:left="840" w:hanging="420"/>
      </w:pPr>
      <w:rPr>
        <w:rFonts w:ascii="Wingdings" w:hAnsi="Wingdings" w:cs="Wingdings" w:hint="default"/>
      </w:rPr>
    </w:lvl>
    <w:lvl w:ilvl="2" w:tplc="0409000D" w:tentative="1">
      <w:start w:val="1"/>
      <w:numFmt w:val="bullet"/>
      <w:lvlText w:val=""/>
      <w:lvlJc w:val="left"/>
      <w:pPr>
        <w:ind w:left="1260" w:hanging="420"/>
      </w:pPr>
      <w:rPr>
        <w:rFonts w:ascii="Wingdings" w:hAnsi="Wingdings" w:cs="Wingdings" w:hint="default"/>
      </w:rPr>
    </w:lvl>
    <w:lvl w:ilvl="3" w:tplc="04090001" w:tentative="1">
      <w:start w:val="1"/>
      <w:numFmt w:val="bullet"/>
      <w:lvlText w:val=""/>
      <w:lvlJc w:val="left"/>
      <w:pPr>
        <w:ind w:left="1680" w:hanging="420"/>
      </w:pPr>
      <w:rPr>
        <w:rFonts w:ascii="Wingdings" w:hAnsi="Wingdings" w:cs="Wingdings" w:hint="default"/>
      </w:rPr>
    </w:lvl>
    <w:lvl w:ilvl="4" w:tplc="0409000B" w:tentative="1">
      <w:start w:val="1"/>
      <w:numFmt w:val="bullet"/>
      <w:lvlText w:val=""/>
      <w:lvlJc w:val="left"/>
      <w:pPr>
        <w:ind w:left="2100" w:hanging="420"/>
      </w:pPr>
      <w:rPr>
        <w:rFonts w:ascii="Wingdings" w:hAnsi="Wingdings" w:cs="Wingdings" w:hint="default"/>
      </w:rPr>
    </w:lvl>
    <w:lvl w:ilvl="5" w:tplc="0409000D" w:tentative="1">
      <w:start w:val="1"/>
      <w:numFmt w:val="bullet"/>
      <w:lvlText w:val=""/>
      <w:lvlJc w:val="left"/>
      <w:pPr>
        <w:ind w:left="2520" w:hanging="420"/>
      </w:pPr>
      <w:rPr>
        <w:rFonts w:ascii="Wingdings" w:hAnsi="Wingdings" w:cs="Wingdings" w:hint="default"/>
      </w:rPr>
    </w:lvl>
    <w:lvl w:ilvl="6" w:tplc="04090001" w:tentative="1">
      <w:start w:val="1"/>
      <w:numFmt w:val="bullet"/>
      <w:lvlText w:val=""/>
      <w:lvlJc w:val="left"/>
      <w:pPr>
        <w:ind w:left="2940" w:hanging="420"/>
      </w:pPr>
      <w:rPr>
        <w:rFonts w:ascii="Wingdings" w:hAnsi="Wingdings" w:cs="Wingdings" w:hint="default"/>
      </w:rPr>
    </w:lvl>
    <w:lvl w:ilvl="7" w:tplc="0409000B" w:tentative="1">
      <w:start w:val="1"/>
      <w:numFmt w:val="bullet"/>
      <w:lvlText w:val=""/>
      <w:lvlJc w:val="left"/>
      <w:pPr>
        <w:ind w:left="3360" w:hanging="420"/>
      </w:pPr>
      <w:rPr>
        <w:rFonts w:ascii="Wingdings" w:hAnsi="Wingdings" w:cs="Wingdings" w:hint="default"/>
      </w:rPr>
    </w:lvl>
    <w:lvl w:ilvl="8" w:tplc="0409000D" w:tentative="1">
      <w:start w:val="1"/>
      <w:numFmt w:val="bullet"/>
      <w:lvlText w:val=""/>
      <w:lvlJc w:val="left"/>
      <w:pPr>
        <w:ind w:left="3780" w:hanging="420"/>
      </w:pPr>
      <w:rPr>
        <w:rFonts w:ascii="Wingdings" w:hAnsi="Wingdings" w:cs="Wingdings" w:hint="default"/>
      </w:rPr>
    </w:lvl>
  </w:abstractNum>
  <w:abstractNum w:abstractNumId="4" w15:restartNumberingAfterBreak="0">
    <w:nsid w:val="1B5D03E5"/>
    <w:multiLevelType w:val="hybridMultilevel"/>
    <w:tmpl w:val="4F0850E2"/>
    <w:lvl w:ilvl="0" w:tplc="04090011">
      <w:start w:val="1"/>
      <w:numFmt w:val="decimalEnclosedCircle"/>
      <w:lvlText w:val="%1"/>
      <w:lvlJc w:val="left"/>
      <w:pPr>
        <w:ind w:left="835" w:hanging="420"/>
      </w:pPr>
    </w:lvl>
    <w:lvl w:ilvl="1" w:tplc="04090017" w:tentative="1">
      <w:start w:val="1"/>
      <w:numFmt w:val="aiueoFullWidth"/>
      <w:lvlText w:val="(%2)"/>
      <w:lvlJc w:val="left"/>
      <w:pPr>
        <w:ind w:left="1255" w:hanging="420"/>
      </w:pPr>
    </w:lvl>
    <w:lvl w:ilvl="2" w:tplc="04090011" w:tentative="1">
      <w:start w:val="1"/>
      <w:numFmt w:val="decimalEnclosedCircle"/>
      <w:lvlText w:val="%3"/>
      <w:lvlJc w:val="left"/>
      <w:pPr>
        <w:ind w:left="1675" w:hanging="420"/>
      </w:pPr>
    </w:lvl>
    <w:lvl w:ilvl="3" w:tplc="0409000F" w:tentative="1">
      <w:start w:val="1"/>
      <w:numFmt w:val="decimal"/>
      <w:lvlText w:val="%4."/>
      <w:lvlJc w:val="left"/>
      <w:pPr>
        <w:ind w:left="2095" w:hanging="420"/>
      </w:pPr>
    </w:lvl>
    <w:lvl w:ilvl="4" w:tplc="04090017" w:tentative="1">
      <w:start w:val="1"/>
      <w:numFmt w:val="aiueoFullWidth"/>
      <w:lvlText w:val="(%5)"/>
      <w:lvlJc w:val="left"/>
      <w:pPr>
        <w:ind w:left="2515" w:hanging="420"/>
      </w:pPr>
    </w:lvl>
    <w:lvl w:ilvl="5" w:tplc="04090011" w:tentative="1">
      <w:start w:val="1"/>
      <w:numFmt w:val="decimalEnclosedCircle"/>
      <w:lvlText w:val="%6"/>
      <w:lvlJc w:val="left"/>
      <w:pPr>
        <w:ind w:left="2935" w:hanging="420"/>
      </w:pPr>
    </w:lvl>
    <w:lvl w:ilvl="6" w:tplc="0409000F" w:tentative="1">
      <w:start w:val="1"/>
      <w:numFmt w:val="decimal"/>
      <w:lvlText w:val="%7."/>
      <w:lvlJc w:val="left"/>
      <w:pPr>
        <w:ind w:left="3355" w:hanging="420"/>
      </w:pPr>
    </w:lvl>
    <w:lvl w:ilvl="7" w:tplc="04090017" w:tentative="1">
      <w:start w:val="1"/>
      <w:numFmt w:val="aiueoFullWidth"/>
      <w:lvlText w:val="(%8)"/>
      <w:lvlJc w:val="left"/>
      <w:pPr>
        <w:ind w:left="3775" w:hanging="420"/>
      </w:pPr>
    </w:lvl>
    <w:lvl w:ilvl="8" w:tplc="04090011" w:tentative="1">
      <w:start w:val="1"/>
      <w:numFmt w:val="decimalEnclosedCircle"/>
      <w:lvlText w:val="%9"/>
      <w:lvlJc w:val="left"/>
      <w:pPr>
        <w:ind w:left="4195" w:hanging="420"/>
      </w:pPr>
    </w:lvl>
  </w:abstractNum>
  <w:abstractNum w:abstractNumId="5" w15:restartNumberingAfterBreak="0">
    <w:nsid w:val="1B91361A"/>
    <w:multiLevelType w:val="hybridMultilevel"/>
    <w:tmpl w:val="BAD65D8A"/>
    <w:lvl w:ilvl="0" w:tplc="B3AEC5BC">
      <w:start w:val="1"/>
      <w:numFmt w:val="decimal"/>
      <w:lvlText w:val="%1."/>
      <w:lvlJc w:val="left"/>
      <w:pPr>
        <w:ind w:left="420" w:hanging="420"/>
      </w:pPr>
      <w:rPr>
        <w:rFonts w:hint="default"/>
      </w:rPr>
    </w:lvl>
    <w:lvl w:ilvl="1" w:tplc="0409000B" w:tentative="1">
      <w:start w:val="1"/>
      <w:numFmt w:val="bullet"/>
      <w:lvlText w:val=""/>
      <w:lvlJc w:val="left"/>
      <w:pPr>
        <w:ind w:left="840" w:hanging="420"/>
      </w:pPr>
      <w:rPr>
        <w:rFonts w:ascii="Wingdings" w:hAnsi="Wingdings" w:cs="Wingdings" w:hint="default"/>
      </w:rPr>
    </w:lvl>
    <w:lvl w:ilvl="2" w:tplc="0409000D" w:tentative="1">
      <w:start w:val="1"/>
      <w:numFmt w:val="bullet"/>
      <w:lvlText w:val=""/>
      <w:lvlJc w:val="left"/>
      <w:pPr>
        <w:ind w:left="1260" w:hanging="420"/>
      </w:pPr>
      <w:rPr>
        <w:rFonts w:ascii="Wingdings" w:hAnsi="Wingdings" w:cs="Wingdings" w:hint="default"/>
      </w:rPr>
    </w:lvl>
    <w:lvl w:ilvl="3" w:tplc="04090001" w:tentative="1">
      <w:start w:val="1"/>
      <w:numFmt w:val="bullet"/>
      <w:lvlText w:val=""/>
      <w:lvlJc w:val="left"/>
      <w:pPr>
        <w:ind w:left="1680" w:hanging="420"/>
      </w:pPr>
      <w:rPr>
        <w:rFonts w:ascii="Wingdings" w:hAnsi="Wingdings" w:cs="Wingdings" w:hint="default"/>
      </w:rPr>
    </w:lvl>
    <w:lvl w:ilvl="4" w:tplc="0409000B" w:tentative="1">
      <w:start w:val="1"/>
      <w:numFmt w:val="bullet"/>
      <w:lvlText w:val=""/>
      <w:lvlJc w:val="left"/>
      <w:pPr>
        <w:ind w:left="2100" w:hanging="420"/>
      </w:pPr>
      <w:rPr>
        <w:rFonts w:ascii="Wingdings" w:hAnsi="Wingdings" w:cs="Wingdings" w:hint="default"/>
      </w:rPr>
    </w:lvl>
    <w:lvl w:ilvl="5" w:tplc="0409000D" w:tentative="1">
      <w:start w:val="1"/>
      <w:numFmt w:val="bullet"/>
      <w:lvlText w:val=""/>
      <w:lvlJc w:val="left"/>
      <w:pPr>
        <w:ind w:left="2520" w:hanging="420"/>
      </w:pPr>
      <w:rPr>
        <w:rFonts w:ascii="Wingdings" w:hAnsi="Wingdings" w:cs="Wingdings" w:hint="default"/>
      </w:rPr>
    </w:lvl>
    <w:lvl w:ilvl="6" w:tplc="04090001" w:tentative="1">
      <w:start w:val="1"/>
      <w:numFmt w:val="bullet"/>
      <w:lvlText w:val=""/>
      <w:lvlJc w:val="left"/>
      <w:pPr>
        <w:ind w:left="2940" w:hanging="420"/>
      </w:pPr>
      <w:rPr>
        <w:rFonts w:ascii="Wingdings" w:hAnsi="Wingdings" w:cs="Wingdings" w:hint="default"/>
      </w:rPr>
    </w:lvl>
    <w:lvl w:ilvl="7" w:tplc="0409000B" w:tentative="1">
      <w:start w:val="1"/>
      <w:numFmt w:val="bullet"/>
      <w:lvlText w:val=""/>
      <w:lvlJc w:val="left"/>
      <w:pPr>
        <w:ind w:left="3360" w:hanging="420"/>
      </w:pPr>
      <w:rPr>
        <w:rFonts w:ascii="Wingdings" w:hAnsi="Wingdings" w:cs="Wingdings" w:hint="default"/>
      </w:rPr>
    </w:lvl>
    <w:lvl w:ilvl="8" w:tplc="0409000D" w:tentative="1">
      <w:start w:val="1"/>
      <w:numFmt w:val="bullet"/>
      <w:lvlText w:val=""/>
      <w:lvlJc w:val="left"/>
      <w:pPr>
        <w:ind w:left="3780" w:hanging="420"/>
      </w:pPr>
      <w:rPr>
        <w:rFonts w:ascii="Wingdings" w:hAnsi="Wingdings" w:cs="Wingdings" w:hint="default"/>
      </w:rPr>
    </w:lvl>
  </w:abstractNum>
  <w:abstractNum w:abstractNumId="6" w15:restartNumberingAfterBreak="0">
    <w:nsid w:val="219469EC"/>
    <w:multiLevelType w:val="hybridMultilevel"/>
    <w:tmpl w:val="A6F808EA"/>
    <w:lvl w:ilvl="0" w:tplc="CACEE780">
      <w:start w:val="1"/>
      <w:numFmt w:val="bullet"/>
      <w:lvlText w:val=""/>
      <w:lvlJc w:val="left"/>
      <w:pPr>
        <w:ind w:left="420" w:hanging="420"/>
      </w:pPr>
      <w:rPr>
        <w:rFonts w:ascii="Symbol" w:hAnsi="Symbol" w:cs="Wingdings" w:hint="default"/>
        <w:color w:val="auto"/>
      </w:rPr>
    </w:lvl>
    <w:lvl w:ilvl="1" w:tplc="0409000B" w:tentative="1">
      <w:start w:val="1"/>
      <w:numFmt w:val="bullet"/>
      <w:lvlText w:val=""/>
      <w:lvlJc w:val="left"/>
      <w:pPr>
        <w:ind w:left="840" w:hanging="420"/>
      </w:pPr>
      <w:rPr>
        <w:rFonts w:ascii="Wingdings" w:hAnsi="Wingdings" w:cs="Wingdings" w:hint="default"/>
      </w:rPr>
    </w:lvl>
    <w:lvl w:ilvl="2" w:tplc="0409000D" w:tentative="1">
      <w:start w:val="1"/>
      <w:numFmt w:val="bullet"/>
      <w:lvlText w:val=""/>
      <w:lvlJc w:val="left"/>
      <w:pPr>
        <w:ind w:left="1260" w:hanging="420"/>
      </w:pPr>
      <w:rPr>
        <w:rFonts w:ascii="Wingdings" w:hAnsi="Wingdings" w:cs="Wingdings" w:hint="default"/>
      </w:rPr>
    </w:lvl>
    <w:lvl w:ilvl="3" w:tplc="04090001" w:tentative="1">
      <w:start w:val="1"/>
      <w:numFmt w:val="bullet"/>
      <w:lvlText w:val=""/>
      <w:lvlJc w:val="left"/>
      <w:pPr>
        <w:ind w:left="1680" w:hanging="420"/>
      </w:pPr>
      <w:rPr>
        <w:rFonts w:ascii="Wingdings" w:hAnsi="Wingdings" w:cs="Wingdings" w:hint="default"/>
      </w:rPr>
    </w:lvl>
    <w:lvl w:ilvl="4" w:tplc="0409000B" w:tentative="1">
      <w:start w:val="1"/>
      <w:numFmt w:val="bullet"/>
      <w:lvlText w:val=""/>
      <w:lvlJc w:val="left"/>
      <w:pPr>
        <w:ind w:left="2100" w:hanging="420"/>
      </w:pPr>
      <w:rPr>
        <w:rFonts w:ascii="Wingdings" w:hAnsi="Wingdings" w:cs="Wingdings" w:hint="default"/>
      </w:rPr>
    </w:lvl>
    <w:lvl w:ilvl="5" w:tplc="0409000D" w:tentative="1">
      <w:start w:val="1"/>
      <w:numFmt w:val="bullet"/>
      <w:lvlText w:val=""/>
      <w:lvlJc w:val="left"/>
      <w:pPr>
        <w:ind w:left="2520" w:hanging="420"/>
      </w:pPr>
      <w:rPr>
        <w:rFonts w:ascii="Wingdings" w:hAnsi="Wingdings" w:cs="Wingdings" w:hint="default"/>
      </w:rPr>
    </w:lvl>
    <w:lvl w:ilvl="6" w:tplc="04090001" w:tentative="1">
      <w:start w:val="1"/>
      <w:numFmt w:val="bullet"/>
      <w:lvlText w:val=""/>
      <w:lvlJc w:val="left"/>
      <w:pPr>
        <w:ind w:left="2940" w:hanging="420"/>
      </w:pPr>
      <w:rPr>
        <w:rFonts w:ascii="Wingdings" w:hAnsi="Wingdings" w:cs="Wingdings" w:hint="default"/>
      </w:rPr>
    </w:lvl>
    <w:lvl w:ilvl="7" w:tplc="0409000B" w:tentative="1">
      <w:start w:val="1"/>
      <w:numFmt w:val="bullet"/>
      <w:lvlText w:val=""/>
      <w:lvlJc w:val="left"/>
      <w:pPr>
        <w:ind w:left="3360" w:hanging="420"/>
      </w:pPr>
      <w:rPr>
        <w:rFonts w:ascii="Wingdings" w:hAnsi="Wingdings" w:cs="Wingdings" w:hint="default"/>
      </w:rPr>
    </w:lvl>
    <w:lvl w:ilvl="8" w:tplc="0409000D" w:tentative="1">
      <w:start w:val="1"/>
      <w:numFmt w:val="bullet"/>
      <w:lvlText w:val=""/>
      <w:lvlJc w:val="left"/>
      <w:pPr>
        <w:ind w:left="3780" w:hanging="420"/>
      </w:pPr>
      <w:rPr>
        <w:rFonts w:ascii="Wingdings" w:hAnsi="Wingdings" w:cs="Wingdings" w:hint="default"/>
      </w:rPr>
    </w:lvl>
  </w:abstractNum>
  <w:abstractNum w:abstractNumId="7" w15:restartNumberingAfterBreak="0">
    <w:nsid w:val="32773378"/>
    <w:multiLevelType w:val="multilevel"/>
    <w:tmpl w:val="85962F8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39385C7D"/>
    <w:multiLevelType w:val="hybridMultilevel"/>
    <w:tmpl w:val="79C4F6B8"/>
    <w:lvl w:ilvl="0" w:tplc="CACEE780">
      <w:start w:val="1"/>
      <w:numFmt w:val="bullet"/>
      <w:lvlText w:val=""/>
      <w:lvlJc w:val="left"/>
      <w:pPr>
        <w:ind w:left="420" w:hanging="420"/>
      </w:pPr>
      <w:rPr>
        <w:rFonts w:ascii="Symbol" w:hAnsi="Symbol" w:cs="Wingdings" w:hint="default"/>
        <w:color w:val="auto"/>
      </w:rPr>
    </w:lvl>
    <w:lvl w:ilvl="1" w:tplc="0409000B" w:tentative="1">
      <w:start w:val="1"/>
      <w:numFmt w:val="bullet"/>
      <w:lvlText w:val=""/>
      <w:lvlJc w:val="left"/>
      <w:pPr>
        <w:ind w:left="840" w:hanging="420"/>
      </w:pPr>
      <w:rPr>
        <w:rFonts w:ascii="Wingdings" w:hAnsi="Wingdings" w:cs="Wingdings" w:hint="default"/>
      </w:rPr>
    </w:lvl>
    <w:lvl w:ilvl="2" w:tplc="0409000D" w:tentative="1">
      <w:start w:val="1"/>
      <w:numFmt w:val="bullet"/>
      <w:lvlText w:val=""/>
      <w:lvlJc w:val="left"/>
      <w:pPr>
        <w:ind w:left="1260" w:hanging="420"/>
      </w:pPr>
      <w:rPr>
        <w:rFonts w:ascii="Wingdings" w:hAnsi="Wingdings" w:cs="Wingdings" w:hint="default"/>
      </w:rPr>
    </w:lvl>
    <w:lvl w:ilvl="3" w:tplc="04090001" w:tentative="1">
      <w:start w:val="1"/>
      <w:numFmt w:val="bullet"/>
      <w:lvlText w:val=""/>
      <w:lvlJc w:val="left"/>
      <w:pPr>
        <w:ind w:left="1680" w:hanging="420"/>
      </w:pPr>
      <w:rPr>
        <w:rFonts w:ascii="Wingdings" w:hAnsi="Wingdings" w:cs="Wingdings" w:hint="default"/>
      </w:rPr>
    </w:lvl>
    <w:lvl w:ilvl="4" w:tplc="0409000B" w:tentative="1">
      <w:start w:val="1"/>
      <w:numFmt w:val="bullet"/>
      <w:lvlText w:val=""/>
      <w:lvlJc w:val="left"/>
      <w:pPr>
        <w:ind w:left="2100" w:hanging="420"/>
      </w:pPr>
      <w:rPr>
        <w:rFonts w:ascii="Wingdings" w:hAnsi="Wingdings" w:cs="Wingdings" w:hint="default"/>
      </w:rPr>
    </w:lvl>
    <w:lvl w:ilvl="5" w:tplc="0409000D" w:tentative="1">
      <w:start w:val="1"/>
      <w:numFmt w:val="bullet"/>
      <w:lvlText w:val=""/>
      <w:lvlJc w:val="left"/>
      <w:pPr>
        <w:ind w:left="2520" w:hanging="420"/>
      </w:pPr>
      <w:rPr>
        <w:rFonts w:ascii="Wingdings" w:hAnsi="Wingdings" w:cs="Wingdings" w:hint="default"/>
      </w:rPr>
    </w:lvl>
    <w:lvl w:ilvl="6" w:tplc="04090001" w:tentative="1">
      <w:start w:val="1"/>
      <w:numFmt w:val="bullet"/>
      <w:lvlText w:val=""/>
      <w:lvlJc w:val="left"/>
      <w:pPr>
        <w:ind w:left="2940" w:hanging="420"/>
      </w:pPr>
      <w:rPr>
        <w:rFonts w:ascii="Wingdings" w:hAnsi="Wingdings" w:cs="Wingdings" w:hint="default"/>
      </w:rPr>
    </w:lvl>
    <w:lvl w:ilvl="7" w:tplc="0409000B" w:tentative="1">
      <w:start w:val="1"/>
      <w:numFmt w:val="bullet"/>
      <w:lvlText w:val=""/>
      <w:lvlJc w:val="left"/>
      <w:pPr>
        <w:ind w:left="3360" w:hanging="420"/>
      </w:pPr>
      <w:rPr>
        <w:rFonts w:ascii="Wingdings" w:hAnsi="Wingdings" w:cs="Wingdings" w:hint="default"/>
      </w:rPr>
    </w:lvl>
    <w:lvl w:ilvl="8" w:tplc="0409000D" w:tentative="1">
      <w:start w:val="1"/>
      <w:numFmt w:val="bullet"/>
      <w:lvlText w:val=""/>
      <w:lvlJc w:val="left"/>
      <w:pPr>
        <w:ind w:left="3780" w:hanging="420"/>
      </w:pPr>
      <w:rPr>
        <w:rFonts w:ascii="Wingdings" w:hAnsi="Wingdings" w:cs="Wingdings" w:hint="default"/>
      </w:rPr>
    </w:lvl>
  </w:abstractNum>
  <w:abstractNum w:abstractNumId="9" w15:restartNumberingAfterBreak="0">
    <w:nsid w:val="4FF245EC"/>
    <w:multiLevelType w:val="hybridMultilevel"/>
    <w:tmpl w:val="92B24B1C"/>
    <w:lvl w:ilvl="0" w:tplc="0409000F">
      <w:start w:val="1"/>
      <w:numFmt w:val="decimal"/>
      <w:lvlText w:val="%1."/>
      <w:lvlJc w:val="left"/>
      <w:pPr>
        <w:ind w:left="415" w:hanging="420"/>
      </w:pPr>
    </w:lvl>
    <w:lvl w:ilvl="1" w:tplc="04090011">
      <w:start w:val="1"/>
      <w:numFmt w:val="decimalEnclosedCircle"/>
      <w:lvlText w:val="%2"/>
      <w:lvlJc w:val="left"/>
      <w:pPr>
        <w:ind w:left="835" w:hanging="420"/>
      </w:pPr>
    </w:lvl>
    <w:lvl w:ilvl="2" w:tplc="04090011" w:tentative="1">
      <w:start w:val="1"/>
      <w:numFmt w:val="decimalEnclosedCircle"/>
      <w:lvlText w:val="%3"/>
      <w:lvlJc w:val="left"/>
      <w:pPr>
        <w:ind w:left="1255" w:hanging="420"/>
      </w:pPr>
    </w:lvl>
    <w:lvl w:ilvl="3" w:tplc="0409000F" w:tentative="1">
      <w:start w:val="1"/>
      <w:numFmt w:val="decimal"/>
      <w:lvlText w:val="%4."/>
      <w:lvlJc w:val="left"/>
      <w:pPr>
        <w:ind w:left="1675" w:hanging="420"/>
      </w:pPr>
    </w:lvl>
    <w:lvl w:ilvl="4" w:tplc="04090017" w:tentative="1">
      <w:start w:val="1"/>
      <w:numFmt w:val="aiueoFullWidth"/>
      <w:lvlText w:val="(%5)"/>
      <w:lvlJc w:val="left"/>
      <w:pPr>
        <w:ind w:left="2095" w:hanging="420"/>
      </w:pPr>
    </w:lvl>
    <w:lvl w:ilvl="5" w:tplc="04090011" w:tentative="1">
      <w:start w:val="1"/>
      <w:numFmt w:val="decimalEnclosedCircle"/>
      <w:lvlText w:val="%6"/>
      <w:lvlJc w:val="left"/>
      <w:pPr>
        <w:ind w:left="2515" w:hanging="420"/>
      </w:pPr>
    </w:lvl>
    <w:lvl w:ilvl="6" w:tplc="0409000F" w:tentative="1">
      <w:start w:val="1"/>
      <w:numFmt w:val="decimal"/>
      <w:lvlText w:val="%7."/>
      <w:lvlJc w:val="left"/>
      <w:pPr>
        <w:ind w:left="2935" w:hanging="420"/>
      </w:pPr>
    </w:lvl>
    <w:lvl w:ilvl="7" w:tplc="04090017" w:tentative="1">
      <w:start w:val="1"/>
      <w:numFmt w:val="aiueoFullWidth"/>
      <w:lvlText w:val="(%8)"/>
      <w:lvlJc w:val="left"/>
      <w:pPr>
        <w:ind w:left="3355" w:hanging="420"/>
      </w:pPr>
    </w:lvl>
    <w:lvl w:ilvl="8" w:tplc="04090011" w:tentative="1">
      <w:start w:val="1"/>
      <w:numFmt w:val="decimalEnclosedCircle"/>
      <w:lvlText w:val="%9"/>
      <w:lvlJc w:val="left"/>
      <w:pPr>
        <w:ind w:left="3775" w:hanging="420"/>
      </w:pPr>
    </w:lvl>
  </w:abstractNum>
  <w:abstractNum w:abstractNumId="10" w15:restartNumberingAfterBreak="0">
    <w:nsid w:val="513530FD"/>
    <w:multiLevelType w:val="hybridMultilevel"/>
    <w:tmpl w:val="20C0D0E0"/>
    <w:lvl w:ilvl="0" w:tplc="3CD42318">
      <w:start w:val="1"/>
      <w:numFmt w:val="decimal"/>
      <w:lvlText w:val="%1."/>
      <w:lvlJc w:val="left"/>
      <w:pPr>
        <w:ind w:left="420" w:hanging="420"/>
      </w:pPr>
      <w:rPr>
        <w:rFonts w:hint="default"/>
      </w:rPr>
    </w:lvl>
    <w:lvl w:ilvl="1" w:tplc="0409000B" w:tentative="1">
      <w:start w:val="1"/>
      <w:numFmt w:val="bullet"/>
      <w:lvlText w:val=""/>
      <w:lvlJc w:val="left"/>
      <w:pPr>
        <w:ind w:left="840" w:hanging="420"/>
      </w:pPr>
      <w:rPr>
        <w:rFonts w:ascii="Wingdings" w:hAnsi="Wingdings" w:cs="Wingdings" w:hint="default"/>
      </w:rPr>
    </w:lvl>
    <w:lvl w:ilvl="2" w:tplc="0409000D" w:tentative="1">
      <w:start w:val="1"/>
      <w:numFmt w:val="bullet"/>
      <w:lvlText w:val=""/>
      <w:lvlJc w:val="left"/>
      <w:pPr>
        <w:ind w:left="1260" w:hanging="420"/>
      </w:pPr>
      <w:rPr>
        <w:rFonts w:ascii="Wingdings" w:hAnsi="Wingdings" w:cs="Wingdings" w:hint="default"/>
      </w:rPr>
    </w:lvl>
    <w:lvl w:ilvl="3" w:tplc="04090001" w:tentative="1">
      <w:start w:val="1"/>
      <w:numFmt w:val="bullet"/>
      <w:lvlText w:val=""/>
      <w:lvlJc w:val="left"/>
      <w:pPr>
        <w:ind w:left="1680" w:hanging="420"/>
      </w:pPr>
      <w:rPr>
        <w:rFonts w:ascii="Wingdings" w:hAnsi="Wingdings" w:cs="Wingdings" w:hint="default"/>
      </w:rPr>
    </w:lvl>
    <w:lvl w:ilvl="4" w:tplc="0409000B" w:tentative="1">
      <w:start w:val="1"/>
      <w:numFmt w:val="bullet"/>
      <w:lvlText w:val=""/>
      <w:lvlJc w:val="left"/>
      <w:pPr>
        <w:ind w:left="2100" w:hanging="420"/>
      </w:pPr>
      <w:rPr>
        <w:rFonts w:ascii="Wingdings" w:hAnsi="Wingdings" w:cs="Wingdings" w:hint="default"/>
      </w:rPr>
    </w:lvl>
    <w:lvl w:ilvl="5" w:tplc="0409000D" w:tentative="1">
      <w:start w:val="1"/>
      <w:numFmt w:val="bullet"/>
      <w:lvlText w:val=""/>
      <w:lvlJc w:val="left"/>
      <w:pPr>
        <w:ind w:left="2520" w:hanging="420"/>
      </w:pPr>
      <w:rPr>
        <w:rFonts w:ascii="Wingdings" w:hAnsi="Wingdings" w:cs="Wingdings" w:hint="default"/>
      </w:rPr>
    </w:lvl>
    <w:lvl w:ilvl="6" w:tplc="04090001" w:tentative="1">
      <w:start w:val="1"/>
      <w:numFmt w:val="bullet"/>
      <w:lvlText w:val=""/>
      <w:lvlJc w:val="left"/>
      <w:pPr>
        <w:ind w:left="2940" w:hanging="420"/>
      </w:pPr>
      <w:rPr>
        <w:rFonts w:ascii="Wingdings" w:hAnsi="Wingdings" w:cs="Wingdings" w:hint="default"/>
      </w:rPr>
    </w:lvl>
    <w:lvl w:ilvl="7" w:tplc="0409000B" w:tentative="1">
      <w:start w:val="1"/>
      <w:numFmt w:val="bullet"/>
      <w:lvlText w:val=""/>
      <w:lvlJc w:val="left"/>
      <w:pPr>
        <w:ind w:left="3360" w:hanging="420"/>
      </w:pPr>
      <w:rPr>
        <w:rFonts w:ascii="Wingdings" w:hAnsi="Wingdings" w:cs="Wingdings" w:hint="default"/>
      </w:rPr>
    </w:lvl>
    <w:lvl w:ilvl="8" w:tplc="0409000D" w:tentative="1">
      <w:start w:val="1"/>
      <w:numFmt w:val="bullet"/>
      <w:lvlText w:val=""/>
      <w:lvlJc w:val="left"/>
      <w:pPr>
        <w:ind w:left="3780" w:hanging="420"/>
      </w:pPr>
      <w:rPr>
        <w:rFonts w:ascii="Wingdings" w:hAnsi="Wingdings" w:cs="Wingdings" w:hint="default"/>
      </w:rPr>
    </w:lvl>
  </w:abstractNum>
  <w:abstractNum w:abstractNumId="11" w15:restartNumberingAfterBreak="0">
    <w:nsid w:val="583F25F0"/>
    <w:multiLevelType w:val="hybridMultilevel"/>
    <w:tmpl w:val="BCC69E2C"/>
    <w:lvl w:ilvl="0" w:tplc="658AB6E0">
      <w:start w:val="1"/>
      <w:numFmt w:val="decimal"/>
      <w:lvlText w:val="%1."/>
      <w:lvlJc w:val="left"/>
      <w:pPr>
        <w:ind w:left="420" w:hanging="420"/>
      </w:pPr>
      <w:rPr>
        <w:rFonts w:ascii="游ゴシック Light" w:eastAsia="游ゴシック Light" w:hint="default"/>
      </w:rPr>
    </w:lvl>
    <w:lvl w:ilvl="1" w:tplc="04090011">
      <w:start w:val="1"/>
      <w:numFmt w:val="decimalEnclosedCircle"/>
      <w:lvlText w:val="%2"/>
      <w:lvlJc w:val="left"/>
      <w:pPr>
        <w:ind w:left="840" w:hanging="420"/>
      </w:pPr>
      <w:rPr>
        <w:rFonts w:hint="default"/>
      </w:rPr>
    </w:lvl>
    <w:lvl w:ilvl="2" w:tplc="0409000D" w:tentative="1">
      <w:start w:val="1"/>
      <w:numFmt w:val="bullet"/>
      <w:lvlText w:val=""/>
      <w:lvlJc w:val="left"/>
      <w:pPr>
        <w:ind w:left="1260" w:hanging="420"/>
      </w:pPr>
      <w:rPr>
        <w:rFonts w:ascii="Wingdings" w:hAnsi="Wingdings" w:cs="Wingdings" w:hint="default"/>
      </w:rPr>
    </w:lvl>
    <w:lvl w:ilvl="3" w:tplc="04090001" w:tentative="1">
      <w:start w:val="1"/>
      <w:numFmt w:val="bullet"/>
      <w:lvlText w:val=""/>
      <w:lvlJc w:val="left"/>
      <w:pPr>
        <w:ind w:left="1680" w:hanging="420"/>
      </w:pPr>
      <w:rPr>
        <w:rFonts w:ascii="Wingdings" w:hAnsi="Wingdings" w:cs="Wingdings" w:hint="default"/>
      </w:rPr>
    </w:lvl>
    <w:lvl w:ilvl="4" w:tplc="0409000B" w:tentative="1">
      <w:start w:val="1"/>
      <w:numFmt w:val="bullet"/>
      <w:lvlText w:val=""/>
      <w:lvlJc w:val="left"/>
      <w:pPr>
        <w:ind w:left="2100" w:hanging="420"/>
      </w:pPr>
      <w:rPr>
        <w:rFonts w:ascii="Wingdings" w:hAnsi="Wingdings" w:cs="Wingdings" w:hint="default"/>
      </w:rPr>
    </w:lvl>
    <w:lvl w:ilvl="5" w:tplc="0409000D" w:tentative="1">
      <w:start w:val="1"/>
      <w:numFmt w:val="bullet"/>
      <w:lvlText w:val=""/>
      <w:lvlJc w:val="left"/>
      <w:pPr>
        <w:ind w:left="2520" w:hanging="420"/>
      </w:pPr>
      <w:rPr>
        <w:rFonts w:ascii="Wingdings" w:hAnsi="Wingdings" w:cs="Wingdings" w:hint="default"/>
      </w:rPr>
    </w:lvl>
    <w:lvl w:ilvl="6" w:tplc="04090001" w:tentative="1">
      <w:start w:val="1"/>
      <w:numFmt w:val="bullet"/>
      <w:lvlText w:val=""/>
      <w:lvlJc w:val="left"/>
      <w:pPr>
        <w:ind w:left="2940" w:hanging="420"/>
      </w:pPr>
      <w:rPr>
        <w:rFonts w:ascii="Wingdings" w:hAnsi="Wingdings" w:cs="Wingdings" w:hint="default"/>
      </w:rPr>
    </w:lvl>
    <w:lvl w:ilvl="7" w:tplc="0409000B" w:tentative="1">
      <w:start w:val="1"/>
      <w:numFmt w:val="bullet"/>
      <w:lvlText w:val=""/>
      <w:lvlJc w:val="left"/>
      <w:pPr>
        <w:ind w:left="3360" w:hanging="420"/>
      </w:pPr>
      <w:rPr>
        <w:rFonts w:ascii="Wingdings" w:hAnsi="Wingdings" w:cs="Wingdings" w:hint="default"/>
      </w:rPr>
    </w:lvl>
    <w:lvl w:ilvl="8" w:tplc="0409000D" w:tentative="1">
      <w:start w:val="1"/>
      <w:numFmt w:val="bullet"/>
      <w:lvlText w:val=""/>
      <w:lvlJc w:val="left"/>
      <w:pPr>
        <w:ind w:left="3780" w:hanging="420"/>
      </w:pPr>
      <w:rPr>
        <w:rFonts w:ascii="Wingdings" w:hAnsi="Wingdings" w:cs="Wingdings" w:hint="default"/>
      </w:rPr>
    </w:lvl>
  </w:abstractNum>
  <w:abstractNum w:abstractNumId="12" w15:restartNumberingAfterBreak="0">
    <w:nsid w:val="5A857CA9"/>
    <w:multiLevelType w:val="hybridMultilevel"/>
    <w:tmpl w:val="DBC00858"/>
    <w:lvl w:ilvl="0" w:tplc="696CD400">
      <w:start w:val="1"/>
      <w:numFmt w:val="decimal"/>
      <w:lvlText w:val="%1."/>
      <w:lvlJc w:val="left"/>
      <w:pPr>
        <w:ind w:left="420" w:hanging="420"/>
      </w:pPr>
      <w:rPr>
        <w:rFonts w:ascii="Times New Roman" w:eastAsia="游ゴシック Light" w:hAnsi="Times New Roman" w:cs="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DE55821"/>
    <w:multiLevelType w:val="hybridMultilevel"/>
    <w:tmpl w:val="BAD65D8A"/>
    <w:lvl w:ilvl="0" w:tplc="B3AEC5BC">
      <w:start w:val="1"/>
      <w:numFmt w:val="decimal"/>
      <w:lvlText w:val="%1."/>
      <w:lvlJc w:val="left"/>
      <w:pPr>
        <w:ind w:left="420" w:hanging="420"/>
      </w:pPr>
      <w:rPr>
        <w:rFonts w:hint="default"/>
      </w:rPr>
    </w:lvl>
    <w:lvl w:ilvl="1" w:tplc="0409000B" w:tentative="1">
      <w:start w:val="1"/>
      <w:numFmt w:val="bullet"/>
      <w:lvlText w:val=""/>
      <w:lvlJc w:val="left"/>
      <w:pPr>
        <w:ind w:left="840" w:hanging="420"/>
      </w:pPr>
      <w:rPr>
        <w:rFonts w:ascii="Wingdings" w:hAnsi="Wingdings" w:cs="Wingdings" w:hint="default"/>
      </w:rPr>
    </w:lvl>
    <w:lvl w:ilvl="2" w:tplc="0409000D" w:tentative="1">
      <w:start w:val="1"/>
      <w:numFmt w:val="bullet"/>
      <w:lvlText w:val=""/>
      <w:lvlJc w:val="left"/>
      <w:pPr>
        <w:ind w:left="1260" w:hanging="420"/>
      </w:pPr>
      <w:rPr>
        <w:rFonts w:ascii="Wingdings" w:hAnsi="Wingdings" w:cs="Wingdings" w:hint="default"/>
      </w:rPr>
    </w:lvl>
    <w:lvl w:ilvl="3" w:tplc="04090001" w:tentative="1">
      <w:start w:val="1"/>
      <w:numFmt w:val="bullet"/>
      <w:lvlText w:val=""/>
      <w:lvlJc w:val="left"/>
      <w:pPr>
        <w:ind w:left="1680" w:hanging="420"/>
      </w:pPr>
      <w:rPr>
        <w:rFonts w:ascii="Wingdings" w:hAnsi="Wingdings" w:cs="Wingdings" w:hint="default"/>
      </w:rPr>
    </w:lvl>
    <w:lvl w:ilvl="4" w:tplc="0409000B" w:tentative="1">
      <w:start w:val="1"/>
      <w:numFmt w:val="bullet"/>
      <w:lvlText w:val=""/>
      <w:lvlJc w:val="left"/>
      <w:pPr>
        <w:ind w:left="2100" w:hanging="420"/>
      </w:pPr>
      <w:rPr>
        <w:rFonts w:ascii="Wingdings" w:hAnsi="Wingdings" w:cs="Wingdings" w:hint="default"/>
      </w:rPr>
    </w:lvl>
    <w:lvl w:ilvl="5" w:tplc="0409000D" w:tentative="1">
      <w:start w:val="1"/>
      <w:numFmt w:val="bullet"/>
      <w:lvlText w:val=""/>
      <w:lvlJc w:val="left"/>
      <w:pPr>
        <w:ind w:left="2520" w:hanging="420"/>
      </w:pPr>
      <w:rPr>
        <w:rFonts w:ascii="Wingdings" w:hAnsi="Wingdings" w:cs="Wingdings" w:hint="default"/>
      </w:rPr>
    </w:lvl>
    <w:lvl w:ilvl="6" w:tplc="04090001" w:tentative="1">
      <w:start w:val="1"/>
      <w:numFmt w:val="bullet"/>
      <w:lvlText w:val=""/>
      <w:lvlJc w:val="left"/>
      <w:pPr>
        <w:ind w:left="2940" w:hanging="420"/>
      </w:pPr>
      <w:rPr>
        <w:rFonts w:ascii="Wingdings" w:hAnsi="Wingdings" w:cs="Wingdings" w:hint="default"/>
      </w:rPr>
    </w:lvl>
    <w:lvl w:ilvl="7" w:tplc="0409000B" w:tentative="1">
      <w:start w:val="1"/>
      <w:numFmt w:val="bullet"/>
      <w:lvlText w:val=""/>
      <w:lvlJc w:val="left"/>
      <w:pPr>
        <w:ind w:left="3360" w:hanging="420"/>
      </w:pPr>
      <w:rPr>
        <w:rFonts w:ascii="Wingdings" w:hAnsi="Wingdings" w:cs="Wingdings" w:hint="default"/>
      </w:rPr>
    </w:lvl>
    <w:lvl w:ilvl="8" w:tplc="0409000D" w:tentative="1">
      <w:start w:val="1"/>
      <w:numFmt w:val="bullet"/>
      <w:lvlText w:val=""/>
      <w:lvlJc w:val="left"/>
      <w:pPr>
        <w:ind w:left="3780" w:hanging="420"/>
      </w:pPr>
      <w:rPr>
        <w:rFonts w:ascii="Wingdings" w:hAnsi="Wingdings" w:cs="Wingdings" w:hint="default"/>
      </w:rPr>
    </w:lvl>
  </w:abstractNum>
  <w:abstractNum w:abstractNumId="14" w15:restartNumberingAfterBreak="0">
    <w:nsid w:val="71ED6009"/>
    <w:multiLevelType w:val="hybridMultilevel"/>
    <w:tmpl w:val="03AACA4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79225161"/>
    <w:multiLevelType w:val="hybridMultilevel"/>
    <w:tmpl w:val="01569606"/>
    <w:lvl w:ilvl="0" w:tplc="0409000F">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918980833">
    <w:abstractNumId w:val="2"/>
  </w:num>
  <w:num w:numId="2" w16cid:durableId="1818567970">
    <w:abstractNumId w:val="3"/>
  </w:num>
  <w:num w:numId="3" w16cid:durableId="451634853">
    <w:abstractNumId w:val="11"/>
  </w:num>
  <w:num w:numId="4" w16cid:durableId="1639645776">
    <w:abstractNumId w:val="5"/>
  </w:num>
  <w:num w:numId="5" w16cid:durableId="21437671">
    <w:abstractNumId w:val="15"/>
  </w:num>
  <w:num w:numId="6" w16cid:durableId="186603123">
    <w:abstractNumId w:val="1"/>
  </w:num>
  <w:num w:numId="7" w16cid:durableId="1745837239">
    <w:abstractNumId w:val="12"/>
  </w:num>
  <w:num w:numId="8" w16cid:durableId="1090396716">
    <w:abstractNumId w:val="9"/>
  </w:num>
  <w:num w:numId="9" w16cid:durableId="1429307317">
    <w:abstractNumId w:val="4"/>
  </w:num>
  <w:num w:numId="10" w16cid:durableId="843862457">
    <w:abstractNumId w:val="13"/>
  </w:num>
  <w:num w:numId="11" w16cid:durableId="1623533641">
    <w:abstractNumId w:val="6"/>
  </w:num>
  <w:num w:numId="12" w16cid:durableId="1770856298">
    <w:abstractNumId w:val="0"/>
  </w:num>
  <w:num w:numId="13" w16cid:durableId="1629504829">
    <w:abstractNumId w:val="8"/>
  </w:num>
  <w:num w:numId="14" w16cid:durableId="337149632">
    <w:abstractNumId w:val="7"/>
  </w:num>
  <w:num w:numId="15" w16cid:durableId="20918478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162888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75033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7636929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116973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0229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11778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0946090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652419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8766819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734363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8838587">
    <w:abstractNumId w:val="14"/>
  </w:num>
  <w:num w:numId="27" w16cid:durableId="890461806">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UniqueDocId" w:val="5aa238a5-aaa7-4d90-bd9a-885b033d2049"/>
  </w:docVars>
  <w:rsids>
    <w:rsidRoot w:val="00BD72F5"/>
    <w:rsid w:val="00007898"/>
    <w:rsid w:val="00007B49"/>
    <w:rsid w:val="00007B86"/>
    <w:rsid w:val="00015DE5"/>
    <w:rsid w:val="0002123E"/>
    <w:rsid w:val="00022E75"/>
    <w:rsid w:val="00024324"/>
    <w:rsid w:val="00024533"/>
    <w:rsid w:val="00025420"/>
    <w:rsid w:val="00025D8E"/>
    <w:rsid w:val="00043383"/>
    <w:rsid w:val="00044527"/>
    <w:rsid w:val="00045F2F"/>
    <w:rsid w:val="0004619E"/>
    <w:rsid w:val="00055213"/>
    <w:rsid w:val="00056F41"/>
    <w:rsid w:val="000638E8"/>
    <w:rsid w:val="00064649"/>
    <w:rsid w:val="00065B6E"/>
    <w:rsid w:val="00067460"/>
    <w:rsid w:val="00081AD9"/>
    <w:rsid w:val="00085B69"/>
    <w:rsid w:val="0009094C"/>
    <w:rsid w:val="00091213"/>
    <w:rsid w:val="00092C7B"/>
    <w:rsid w:val="00096F7B"/>
    <w:rsid w:val="000A1DC2"/>
    <w:rsid w:val="000A586A"/>
    <w:rsid w:val="000A6D96"/>
    <w:rsid w:val="000A7ED6"/>
    <w:rsid w:val="000B3B31"/>
    <w:rsid w:val="000B6D50"/>
    <w:rsid w:val="000B74CC"/>
    <w:rsid w:val="000C7C1F"/>
    <w:rsid w:val="000D1B27"/>
    <w:rsid w:val="000D4A10"/>
    <w:rsid w:val="000E7D7F"/>
    <w:rsid w:val="000F5B95"/>
    <w:rsid w:val="00113AD1"/>
    <w:rsid w:val="00121505"/>
    <w:rsid w:val="001230A5"/>
    <w:rsid w:val="001332CE"/>
    <w:rsid w:val="001333A0"/>
    <w:rsid w:val="00135AC6"/>
    <w:rsid w:val="001404A0"/>
    <w:rsid w:val="001444E5"/>
    <w:rsid w:val="00151667"/>
    <w:rsid w:val="001547AF"/>
    <w:rsid w:val="001567D9"/>
    <w:rsid w:val="0015728C"/>
    <w:rsid w:val="0016324B"/>
    <w:rsid w:val="00167622"/>
    <w:rsid w:val="001714C7"/>
    <w:rsid w:val="0017404D"/>
    <w:rsid w:val="001804AA"/>
    <w:rsid w:val="0018187E"/>
    <w:rsid w:val="00185B47"/>
    <w:rsid w:val="0019599A"/>
    <w:rsid w:val="0019604E"/>
    <w:rsid w:val="001A605B"/>
    <w:rsid w:val="001A705A"/>
    <w:rsid w:val="001B0780"/>
    <w:rsid w:val="001B416C"/>
    <w:rsid w:val="001B7103"/>
    <w:rsid w:val="001C3485"/>
    <w:rsid w:val="001C5CF4"/>
    <w:rsid w:val="001D1B4B"/>
    <w:rsid w:val="001D554E"/>
    <w:rsid w:val="001D66FE"/>
    <w:rsid w:val="001D7C99"/>
    <w:rsid w:val="001E199D"/>
    <w:rsid w:val="001E6E19"/>
    <w:rsid w:val="001E7B6E"/>
    <w:rsid w:val="001F0194"/>
    <w:rsid w:val="001F0A87"/>
    <w:rsid w:val="001F44FC"/>
    <w:rsid w:val="001F6607"/>
    <w:rsid w:val="002009AE"/>
    <w:rsid w:val="002015E4"/>
    <w:rsid w:val="00204D76"/>
    <w:rsid w:val="00206E25"/>
    <w:rsid w:val="0022036C"/>
    <w:rsid w:val="00221117"/>
    <w:rsid w:val="0022241C"/>
    <w:rsid w:val="00222BDE"/>
    <w:rsid w:val="00236E5B"/>
    <w:rsid w:val="002424F2"/>
    <w:rsid w:val="00252797"/>
    <w:rsid w:val="00255838"/>
    <w:rsid w:val="00256021"/>
    <w:rsid w:val="00257869"/>
    <w:rsid w:val="00260205"/>
    <w:rsid w:val="002728FF"/>
    <w:rsid w:val="00280B3A"/>
    <w:rsid w:val="00281CA3"/>
    <w:rsid w:val="00282FA4"/>
    <w:rsid w:val="0028427B"/>
    <w:rsid w:val="002912BC"/>
    <w:rsid w:val="002A328C"/>
    <w:rsid w:val="002A33D9"/>
    <w:rsid w:val="002B54DF"/>
    <w:rsid w:val="002B7B2F"/>
    <w:rsid w:val="002C26E5"/>
    <w:rsid w:val="002E3DD1"/>
    <w:rsid w:val="002E3EEA"/>
    <w:rsid w:val="002F0F94"/>
    <w:rsid w:val="002F3685"/>
    <w:rsid w:val="002F475A"/>
    <w:rsid w:val="002F686A"/>
    <w:rsid w:val="003010AC"/>
    <w:rsid w:val="00302796"/>
    <w:rsid w:val="003128DC"/>
    <w:rsid w:val="00312C3E"/>
    <w:rsid w:val="003139E0"/>
    <w:rsid w:val="00314708"/>
    <w:rsid w:val="003154E9"/>
    <w:rsid w:val="00316444"/>
    <w:rsid w:val="003242A9"/>
    <w:rsid w:val="00325B4D"/>
    <w:rsid w:val="00326601"/>
    <w:rsid w:val="00330411"/>
    <w:rsid w:val="0033042E"/>
    <w:rsid w:val="00332D42"/>
    <w:rsid w:val="00336CC2"/>
    <w:rsid w:val="00336EE8"/>
    <w:rsid w:val="00360E87"/>
    <w:rsid w:val="003616D2"/>
    <w:rsid w:val="003634CE"/>
    <w:rsid w:val="00364C59"/>
    <w:rsid w:val="003650F7"/>
    <w:rsid w:val="00370BEB"/>
    <w:rsid w:val="003722C2"/>
    <w:rsid w:val="00376350"/>
    <w:rsid w:val="003804F5"/>
    <w:rsid w:val="00381315"/>
    <w:rsid w:val="00385A20"/>
    <w:rsid w:val="00386526"/>
    <w:rsid w:val="00386C40"/>
    <w:rsid w:val="00392326"/>
    <w:rsid w:val="003978AB"/>
    <w:rsid w:val="003A4D63"/>
    <w:rsid w:val="003A4F29"/>
    <w:rsid w:val="003A712B"/>
    <w:rsid w:val="003B1960"/>
    <w:rsid w:val="003B2AB1"/>
    <w:rsid w:val="003B534A"/>
    <w:rsid w:val="003B6674"/>
    <w:rsid w:val="003C27CF"/>
    <w:rsid w:val="003C333D"/>
    <w:rsid w:val="003C3A31"/>
    <w:rsid w:val="003C73A0"/>
    <w:rsid w:val="003D7A2B"/>
    <w:rsid w:val="003E6793"/>
    <w:rsid w:val="003F2BEE"/>
    <w:rsid w:val="003F5109"/>
    <w:rsid w:val="003F7EC2"/>
    <w:rsid w:val="00404BCD"/>
    <w:rsid w:val="00406B8F"/>
    <w:rsid w:val="00407A17"/>
    <w:rsid w:val="0041016A"/>
    <w:rsid w:val="00424C34"/>
    <w:rsid w:val="0042513A"/>
    <w:rsid w:val="00431943"/>
    <w:rsid w:val="00431EF4"/>
    <w:rsid w:val="00433525"/>
    <w:rsid w:val="00443DBB"/>
    <w:rsid w:val="0044429F"/>
    <w:rsid w:val="0044494E"/>
    <w:rsid w:val="0044636D"/>
    <w:rsid w:val="0045460C"/>
    <w:rsid w:val="00456CC7"/>
    <w:rsid w:val="00464172"/>
    <w:rsid w:val="00464BC6"/>
    <w:rsid w:val="004656FB"/>
    <w:rsid w:val="0047026C"/>
    <w:rsid w:val="004714FC"/>
    <w:rsid w:val="00471667"/>
    <w:rsid w:val="00483390"/>
    <w:rsid w:val="00496248"/>
    <w:rsid w:val="004979E3"/>
    <w:rsid w:val="004B1262"/>
    <w:rsid w:val="004B5033"/>
    <w:rsid w:val="004B594A"/>
    <w:rsid w:val="004C14D7"/>
    <w:rsid w:val="004C2033"/>
    <w:rsid w:val="004D1D41"/>
    <w:rsid w:val="004D3992"/>
    <w:rsid w:val="004D3D88"/>
    <w:rsid w:val="004D5F02"/>
    <w:rsid w:val="004D6550"/>
    <w:rsid w:val="004E3338"/>
    <w:rsid w:val="004F1846"/>
    <w:rsid w:val="004F4342"/>
    <w:rsid w:val="004F73EC"/>
    <w:rsid w:val="00500A0D"/>
    <w:rsid w:val="00504600"/>
    <w:rsid w:val="00506001"/>
    <w:rsid w:val="00513B60"/>
    <w:rsid w:val="00524C39"/>
    <w:rsid w:val="00525D9E"/>
    <w:rsid w:val="00530551"/>
    <w:rsid w:val="005332F8"/>
    <w:rsid w:val="00541C29"/>
    <w:rsid w:val="00542127"/>
    <w:rsid w:val="00542864"/>
    <w:rsid w:val="005430CF"/>
    <w:rsid w:val="00550C1B"/>
    <w:rsid w:val="00552C8C"/>
    <w:rsid w:val="00553943"/>
    <w:rsid w:val="005545BD"/>
    <w:rsid w:val="00554C1C"/>
    <w:rsid w:val="00555A76"/>
    <w:rsid w:val="00557D6C"/>
    <w:rsid w:val="00557DAA"/>
    <w:rsid w:val="00560DF4"/>
    <w:rsid w:val="00560F3A"/>
    <w:rsid w:val="00571B7C"/>
    <w:rsid w:val="005839BE"/>
    <w:rsid w:val="00596022"/>
    <w:rsid w:val="005972F3"/>
    <w:rsid w:val="005A0F91"/>
    <w:rsid w:val="005A5CF0"/>
    <w:rsid w:val="005A73E4"/>
    <w:rsid w:val="005B173B"/>
    <w:rsid w:val="005B2EBB"/>
    <w:rsid w:val="005B4FC6"/>
    <w:rsid w:val="005B7BC2"/>
    <w:rsid w:val="005C3B29"/>
    <w:rsid w:val="005C598F"/>
    <w:rsid w:val="005C5B3E"/>
    <w:rsid w:val="005C7DE2"/>
    <w:rsid w:val="005D28E7"/>
    <w:rsid w:val="005D411E"/>
    <w:rsid w:val="005F4BF4"/>
    <w:rsid w:val="005F4E41"/>
    <w:rsid w:val="005F6794"/>
    <w:rsid w:val="005F7785"/>
    <w:rsid w:val="0060526E"/>
    <w:rsid w:val="00606D66"/>
    <w:rsid w:val="00610544"/>
    <w:rsid w:val="00613812"/>
    <w:rsid w:val="00616C4A"/>
    <w:rsid w:val="00626141"/>
    <w:rsid w:val="00627688"/>
    <w:rsid w:val="006307B6"/>
    <w:rsid w:val="00631111"/>
    <w:rsid w:val="00633950"/>
    <w:rsid w:val="00636A5C"/>
    <w:rsid w:val="00644751"/>
    <w:rsid w:val="006449BC"/>
    <w:rsid w:val="00644B83"/>
    <w:rsid w:val="006455C7"/>
    <w:rsid w:val="00650877"/>
    <w:rsid w:val="00652C07"/>
    <w:rsid w:val="00654C36"/>
    <w:rsid w:val="00661322"/>
    <w:rsid w:val="0067267D"/>
    <w:rsid w:val="00682A23"/>
    <w:rsid w:val="00682BFF"/>
    <w:rsid w:val="006858F5"/>
    <w:rsid w:val="00690869"/>
    <w:rsid w:val="00691E35"/>
    <w:rsid w:val="0069405D"/>
    <w:rsid w:val="006A1974"/>
    <w:rsid w:val="006A3075"/>
    <w:rsid w:val="006A38B4"/>
    <w:rsid w:val="006A628C"/>
    <w:rsid w:val="006B0408"/>
    <w:rsid w:val="006B16C7"/>
    <w:rsid w:val="006B1BCE"/>
    <w:rsid w:val="006C0A9F"/>
    <w:rsid w:val="006C17BB"/>
    <w:rsid w:val="006C1E7E"/>
    <w:rsid w:val="006C4F1A"/>
    <w:rsid w:val="006D4246"/>
    <w:rsid w:val="006D53A2"/>
    <w:rsid w:val="006E752E"/>
    <w:rsid w:val="006F1699"/>
    <w:rsid w:val="006F47C2"/>
    <w:rsid w:val="006F6D59"/>
    <w:rsid w:val="007015A7"/>
    <w:rsid w:val="00712720"/>
    <w:rsid w:val="00721B67"/>
    <w:rsid w:val="00725580"/>
    <w:rsid w:val="0073702A"/>
    <w:rsid w:val="00741D68"/>
    <w:rsid w:val="00744A12"/>
    <w:rsid w:val="00744A3A"/>
    <w:rsid w:val="00745720"/>
    <w:rsid w:val="00745959"/>
    <w:rsid w:val="00767BBF"/>
    <w:rsid w:val="0077254C"/>
    <w:rsid w:val="00774C43"/>
    <w:rsid w:val="007764BC"/>
    <w:rsid w:val="00776BFE"/>
    <w:rsid w:val="00777381"/>
    <w:rsid w:val="00784A6F"/>
    <w:rsid w:val="00784CDA"/>
    <w:rsid w:val="00790051"/>
    <w:rsid w:val="00792673"/>
    <w:rsid w:val="00796684"/>
    <w:rsid w:val="00796729"/>
    <w:rsid w:val="00797C74"/>
    <w:rsid w:val="007A5119"/>
    <w:rsid w:val="007B2885"/>
    <w:rsid w:val="007C261A"/>
    <w:rsid w:val="007C4DCC"/>
    <w:rsid w:val="007D5FB0"/>
    <w:rsid w:val="007D62AC"/>
    <w:rsid w:val="007E1790"/>
    <w:rsid w:val="007E4D59"/>
    <w:rsid w:val="007F0333"/>
    <w:rsid w:val="007F0576"/>
    <w:rsid w:val="007F0926"/>
    <w:rsid w:val="007F4CE8"/>
    <w:rsid w:val="008001BD"/>
    <w:rsid w:val="008007A9"/>
    <w:rsid w:val="00801B5A"/>
    <w:rsid w:val="0080213B"/>
    <w:rsid w:val="0080372F"/>
    <w:rsid w:val="008123E0"/>
    <w:rsid w:val="00813D70"/>
    <w:rsid w:val="00821628"/>
    <w:rsid w:val="00825CD8"/>
    <w:rsid w:val="008343E2"/>
    <w:rsid w:val="008421C2"/>
    <w:rsid w:val="0084621F"/>
    <w:rsid w:val="00847AD9"/>
    <w:rsid w:val="008520C8"/>
    <w:rsid w:val="00857697"/>
    <w:rsid w:val="008602E3"/>
    <w:rsid w:val="008627F9"/>
    <w:rsid w:val="00863D16"/>
    <w:rsid w:val="008640E9"/>
    <w:rsid w:val="00867CED"/>
    <w:rsid w:val="00870549"/>
    <w:rsid w:val="00870D0C"/>
    <w:rsid w:val="00874238"/>
    <w:rsid w:val="008757CF"/>
    <w:rsid w:val="00883920"/>
    <w:rsid w:val="00886564"/>
    <w:rsid w:val="008871FC"/>
    <w:rsid w:val="0088734A"/>
    <w:rsid w:val="008A65E7"/>
    <w:rsid w:val="008A72B1"/>
    <w:rsid w:val="008C5A03"/>
    <w:rsid w:val="008C6569"/>
    <w:rsid w:val="008E3631"/>
    <w:rsid w:val="008F3512"/>
    <w:rsid w:val="008F50DB"/>
    <w:rsid w:val="008F5B6C"/>
    <w:rsid w:val="008F797D"/>
    <w:rsid w:val="00911A78"/>
    <w:rsid w:val="00912161"/>
    <w:rsid w:val="00916D01"/>
    <w:rsid w:val="00921FB9"/>
    <w:rsid w:val="00924663"/>
    <w:rsid w:val="009246B2"/>
    <w:rsid w:val="009268F0"/>
    <w:rsid w:val="00927B25"/>
    <w:rsid w:val="009326AA"/>
    <w:rsid w:val="009402CC"/>
    <w:rsid w:val="00941FF4"/>
    <w:rsid w:val="00942FBD"/>
    <w:rsid w:val="0095796D"/>
    <w:rsid w:val="009619B8"/>
    <w:rsid w:val="0096410E"/>
    <w:rsid w:val="0097159D"/>
    <w:rsid w:val="00977E7A"/>
    <w:rsid w:val="00985C39"/>
    <w:rsid w:val="00994978"/>
    <w:rsid w:val="009A0EBB"/>
    <w:rsid w:val="009A4E7E"/>
    <w:rsid w:val="009A5370"/>
    <w:rsid w:val="009B4CF8"/>
    <w:rsid w:val="009C22DA"/>
    <w:rsid w:val="009C74C7"/>
    <w:rsid w:val="009C7F80"/>
    <w:rsid w:val="009D1FE9"/>
    <w:rsid w:val="009E30BB"/>
    <w:rsid w:val="009E3A54"/>
    <w:rsid w:val="009E64F3"/>
    <w:rsid w:val="009E72A1"/>
    <w:rsid w:val="009E7488"/>
    <w:rsid w:val="009F0717"/>
    <w:rsid w:val="009F4EF7"/>
    <w:rsid w:val="009F58FF"/>
    <w:rsid w:val="009F63AE"/>
    <w:rsid w:val="00A0514A"/>
    <w:rsid w:val="00A1181A"/>
    <w:rsid w:val="00A2055C"/>
    <w:rsid w:val="00A21B5C"/>
    <w:rsid w:val="00A236E5"/>
    <w:rsid w:val="00A358D4"/>
    <w:rsid w:val="00A36DDC"/>
    <w:rsid w:val="00A4310B"/>
    <w:rsid w:val="00A45AE9"/>
    <w:rsid w:val="00A477F1"/>
    <w:rsid w:val="00A55BBD"/>
    <w:rsid w:val="00A676B7"/>
    <w:rsid w:val="00A73502"/>
    <w:rsid w:val="00A73C94"/>
    <w:rsid w:val="00A81DAA"/>
    <w:rsid w:val="00A82CC5"/>
    <w:rsid w:val="00A85114"/>
    <w:rsid w:val="00A90318"/>
    <w:rsid w:val="00A9487B"/>
    <w:rsid w:val="00A958B0"/>
    <w:rsid w:val="00AA139D"/>
    <w:rsid w:val="00AA29F6"/>
    <w:rsid w:val="00AA3DD1"/>
    <w:rsid w:val="00AA53FF"/>
    <w:rsid w:val="00AA61D5"/>
    <w:rsid w:val="00AA7432"/>
    <w:rsid w:val="00AB009D"/>
    <w:rsid w:val="00AB2041"/>
    <w:rsid w:val="00AB6F21"/>
    <w:rsid w:val="00AB7C31"/>
    <w:rsid w:val="00AC07D1"/>
    <w:rsid w:val="00AC2025"/>
    <w:rsid w:val="00AC51E1"/>
    <w:rsid w:val="00AD0E99"/>
    <w:rsid w:val="00AD3C5C"/>
    <w:rsid w:val="00AD7059"/>
    <w:rsid w:val="00AD74EF"/>
    <w:rsid w:val="00AE1203"/>
    <w:rsid w:val="00B04924"/>
    <w:rsid w:val="00B07685"/>
    <w:rsid w:val="00B07D04"/>
    <w:rsid w:val="00B14612"/>
    <w:rsid w:val="00B15822"/>
    <w:rsid w:val="00B162FD"/>
    <w:rsid w:val="00B234BD"/>
    <w:rsid w:val="00B25D28"/>
    <w:rsid w:val="00B3068E"/>
    <w:rsid w:val="00B328C9"/>
    <w:rsid w:val="00B33438"/>
    <w:rsid w:val="00B36A27"/>
    <w:rsid w:val="00B3798F"/>
    <w:rsid w:val="00B41D01"/>
    <w:rsid w:val="00B42B39"/>
    <w:rsid w:val="00B52D26"/>
    <w:rsid w:val="00B56BD0"/>
    <w:rsid w:val="00B67E85"/>
    <w:rsid w:val="00B70325"/>
    <w:rsid w:val="00B70602"/>
    <w:rsid w:val="00B71696"/>
    <w:rsid w:val="00B71CF9"/>
    <w:rsid w:val="00B7317E"/>
    <w:rsid w:val="00B7322D"/>
    <w:rsid w:val="00B83568"/>
    <w:rsid w:val="00B84C87"/>
    <w:rsid w:val="00B850E3"/>
    <w:rsid w:val="00B874C0"/>
    <w:rsid w:val="00B90440"/>
    <w:rsid w:val="00B95A01"/>
    <w:rsid w:val="00BA710C"/>
    <w:rsid w:val="00BB3FCB"/>
    <w:rsid w:val="00BB5FDD"/>
    <w:rsid w:val="00BC07DA"/>
    <w:rsid w:val="00BD09C5"/>
    <w:rsid w:val="00BD31A0"/>
    <w:rsid w:val="00BD4F89"/>
    <w:rsid w:val="00BD72F5"/>
    <w:rsid w:val="00BE75C8"/>
    <w:rsid w:val="00BF0757"/>
    <w:rsid w:val="00BF5529"/>
    <w:rsid w:val="00BF5AA0"/>
    <w:rsid w:val="00BF6104"/>
    <w:rsid w:val="00BF7763"/>
    <w:rsid w:val="00C063DC"/>
    <w:rsid w:val="00C11415"/>
    <w:rsid w:val="00C20908"/>
    <w:rsid w:val="00C2099B"/>
    <w:rsid w:val="00C20CEE"/>
    <w:rsid w:val="00C25C88"/>
    <w:rsid w:val="00C25C9E"/>
    <w:rsid w:val="00C3325A"/>
    <w:rsid w:val="00C35866"/>
    <w:rsid w:val="00C37746"/>
    <w:rsid w:val="00C435A5"/>
    <w:rsid w:val="00C46B35"/>
    <w:rsid w:val="00C52313"/>
    <w:rsid w:val="00C55913"/>
    <w:rsid w:val="00C70A70"/>
    <w:rsid w:val="00C832F5"/>
    <w:rsid w:val="00C84EC0"/>
    <w:rsid w:val="00C87985"/>
    <w:rsid w:val="00C957C6"/>
    <w:rsid w:val="00CA008B"/>
    <w:rsid w:val="00CA0CC1"/>
    <w:rsid w:val="00CA27CF"/>
    <w:rsid w:val="00CA6CE2"/>
    <w:rsid w:val="00CB04D7"/>
    <w:rsid w:val="00CB1553"/>
    <w:rsid w:val="00CB1A94"/>
    <w:rsid w:val="00CB33FD"/>
    <w:rsid w:val="00CB3C85"/>
    <w:rsid w:val="00CB4F50"/>
    <w:rsid w:val="00CB53FB"/>
    <w:rsid w:val="00CC1079"/>
    <w:rsid w:val="00CC3EEE"/>
    <w:rsid w:val="00CC5A40"/>
    <w:rsid w:val="00CD166C"/>
    <w:rsid w:val="00CD1AE9"/>
    <w:rsid w:val="00CD4840"/>
    <w:rsid w:val="00CD4C69"/>
    <w:rsid w:val="00CD641F"/>
    <w:rsid w:val="00CE0769"/>
    <w:rsid w:val="00CE3A01"/>
    <w:rsid w:val="00CE7D4B"/>
    <w:rsid w:val="00CF6C9E"/>
    <w:rsid w:val="00D0212B"/>
    <w:rsid w:val="00D122BA"/>
    <w:rsid w:val="00D22D5A"/>
    <w:rsid w:val="00D25CF2"/>
    <w:rsid w:val="00D2718B"/>
    <w:rsid w:val="00D30422"/>
    <w:rsid w:val="00D36188"/>
    <w:rsid w:val="00D36FA5"/>
    <w:rsid w:val="00D54EEE"/>
    <w:rsid w:val="00D558FD"/>
    <w:rsid w:val="00D64839"/>
    <w:rsid w:val="00D65B24"/>
    <w:rsid w:val="00D66090"/>
    <w:rsid w:val="00D66BDF"/>
    <w:rsid w:val="00D716D6"/>
    <w:rsid w:val="00D72002"/>
    <w:rsid w:val="00D732C1"/>
    <w:rsid w:val="00D749D5"/>
    <w:rsid w:val="00D75606"/>
    <w:rsid w:val="00D759DE"/>
    <w:rsid w:val="00D766F8"/>
    <w:rsid w:val="00D77812"/>
    <w:rsid w:val="00D778D8"/>
    <w:rsid w:val="00D865F9"/>
    <w:rsid w:val="00D927B7"/>
    <w:rsid w:val="00D936A4"/>
    <w:rsid w:val="00D943D3"/>
    <w:rsid w:val="00D94D14"/>
    <w:rsid w:val="00D967DE"/>
    <w:rsid w:val="00D96C19"/>
    <w:rsid w:val="00DA4F78"/>
    <w:rsid w:val="00DA574A"/>
    <w:rsid w:val="00DA5E9F"/>
    <w:rsid w:val="00DB06BB"/>
    <w:rsid w:val="00DB3F96"/>
    <w:rsid w:val="00DC5FD0"/>
    <w:rsid w:val="00DE2853"/>
    <w:rsid w:val="00DE6E4D"/>
    <w:rsid w:val="00DF4D68"/>
    <w:rsid w:val="00DF6516"/>
    <w:rsid w:val="00DF6E03"/>
    <w:rsid w:val="00E04542"/>
    <w:rsid w:val="00E05EE2"/>
    <w:rsid w:val="00E15DF0"/>
    <w:rsid w:val="00E15E94"/>
    <w:rsid w:val="00E16780"/>
    <w:rsid w:val="00E2203D"/>
    <w:rsid w:val="00E228BE"/>
    <w:rsid w:val="00E34274"/>
    <w:rsid w:val="00E411DE"/>
    <w:rsid w:val="00E4793E"/>
    <w:rsid w:val="00E51226"/>
    <w:rsid w:val="00E54FDE"/>
    <w:rsid w:val="00E558CD"/>
    <w:rsid w:val="00E65937"/>
    <w:rsid w:val="00E668C0"/>
    <w:rsid w:val="00E81D6D"/>
    <w:rsid w:val="00E8221F"/>
    <w:rsid w:val="00E827D9"/>
    <w:rsid w:val="00E906D6"/>
    <w:rsid w:val="00E92EDF"/>
    <w:rsid w:val="00E937CB"/>
    <w:rsid w:val="00E97A0E"/>
    <w:rsid w:val="00EB055A"/>
    <w:rsid w:val="00EB343D"/>
    <w:rsid w:val="00EB3A38"/>
    <w:rsid w:val="00EB67A3"/>
    <w:rsid w:val="00EB77C4"/>
    <w:rsid w:val="00EC5FBF"/>
    <w:rsid w:val="00ED2ECA"/>
    <w:rsid w:val="00ED5FF6"/>
    <w:rsid w:val="00ED6FF3"/>
    <w:rsid w:val="00EE211A"/>
    <w:rsid w:val="00EE4575"/>
    <w:rsid w:val="00EF4BD2"/>
    <w:rsid w:val="00EF69B7"/>
    <w:rsid w:val="00F1696C"/>
    <w:rsid w:val="00F204CB"/>
    <w:rsid w:val="00F251D1"/>
    <w:rsid w:val="00F2547D"/>
    <w:rsid w:val="00F31571"/>
    <w:rsid w:val="00F32E14"/>
    <w:rsid w:val="00F33432"/>
    <w:rsid w:val="00F36C79"/>
    <w:rsid w:val="00F42473"/>
    <w:rsid w:val="00F51B1F"/>
    <w:rsid w:val="00F55B93"/>
    <w:rsid w:val="00F56FC3"/>
    <w:rsid w:val="00F63433"/>
    <w:rsid w:val="00F70753"/>
    <w:rsid w:val="00F711E7"/>
    <w:rsid w:val="00F73141"/>
    <w:rsid w:val="00F74D03"/>
    <w:rsid w:val="00F8084B"/>
    <w:rsid w:val="00F863BD"/>
    <w:rsid w:val="00F91794"/>
    <w:rsid w:val="00F91EC6"/>
    <w:rsid w:val="00F96C31"/>
    <w:rsid w:val="00FA0C58"/>
    <w:rsid w:val="00FB0A2A"/>
    <w:rsid w:val="00FB11F9"/>
    <w:rsid w:val="00FB5D26"/>
    <w:rsid w:val="00FC2913"/>
    <w:rsid w:val="00FC5798"/>
    <w:rsid w:val="00FC6E66"/>
    <w:rsid w:val="00FC7FAD"/>
    <w:rsid w:val="00FD069E"/>
    <w:rsid w:val="00FD210C"/>
    <w:rsid w:val="00FD237F"/>
    <w:rsid w:val="00FD41B4"/>
    <w:rsid w:val="00FE0C8A"/>
    <w:rsid w:val="00FE0F3B"/>
    <w:rsid w:val="00FE7E7B"/>
    <w:rsid w:val="00FF40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2B9E346"/>
  <w15:docId w15:val="{A3300630-E96E-4895-83F8-1CF15DEC0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5B47"/>
    <w:pPr>
      <w:snapToGrid w:val="0"/>
      <w:spacing w:line="288" w:lineRule="auto"/>
    </w:pPr>
    <w:rPr>
      <w:rFonts w:ascii="ＭＳ Ｐゴシック" w:eastAsia="ＭＳ Ｐゴシック" w:hAnsi="ＭＳ Ｐゴシック" w:cs="ＭＳ Ｐゴシック"/>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E3631"/>
    <w:rPr>
      <w:rFonts w:ascii="ＭＳ 明朝" w:eastAsia="ＭＳ 明朝"/>
      <w:sz w:val="18"/>
      <w:szCs w:val="18"/>
    </w:rPr>
  </w:style>
  <w:style w:type="character" w:customStyle="1" w:styleId="a4">
    <w:name w:val="吹き出し (文字)"/>
    <w:basedOn w:val="a0"/>
    <w:link w:val="a3"/>
    <w:uiPriority w:val="99"/>
    <w:semiHidden/>
    <w:rsid w:val="008E3631"/>
    <w:rPr>
      <w:rFonts w:ascii="ＭＳ 明朝" w:eastAsia="ＭＳ 明朝"/>
      <w:sz w:val="18"/>
      <w:szCs w:val="18"/>
    </w:rPr>
  </w:style>
  <w:style w:type="character" w:styleId="a5">
    <w:name w:val="annotation reference"/>
    <w:basedOn w:val="a0"/>
    <w:uiPriority w:val="99"/>
    <w:semiHidden/>
    <w:unhideWhenUsed/>
    <w:rsid w:val="00797C74"/>
    <w:rPr>
      <w:sz w:val="18"/>
      <w:szCs w:val="18"/>
    </w:rPr>
  </w:style>
  <w:style w:type="paragraph" w:styleId="a6">
    <w:name w:val="annotation text"/>
    <w:basedOn w:val="a"/>
    <w:link w:val="a7"/>
    <w:uiPriority w:val="99"/>
    <w:unhideWhenUsed/>
    <w:rsid w:val="00797C74"/>
  </w:style>
  <w:style w:type="character" w:customStyle="1" w:styleId="a7">
    <w:name w:val="コメント文字列 (文字)"/>
    <w:basedOn w:val="a0"/>
    <w:link w:val="a6"/>
    <w:uiPriority w:val="99"/>
    <w:rsid w:val="00797C74"/>
  </w:style>
  <w:style w:type="paragraph" w:styleId="a8">
    <w:name w:val="annotation subject"/>
    <w:basedOn w:val="a6"/>
    <w:next w:val="a6"/>
    <w:link w:val="a9"/>
    <w:uiPriority w:val="99"/>
    <w:semiHidden/>
    <w:unhideWhenUsed/>
    <w:rsid w:val="00797C74"/>
    <w:rPr>
      <w:b/>
      <w:bCs/>
    </w:rPr>
  </w:style>
  <w:style w:type="character" w:customStyle="1" w:styleId="a9">
    <w:name w:val="コメント内容 (文字)"/>
    <w:basedOn w:val="a7"/>
    <w:link w:val="a8"/>
    <w:uiPriority w:val="99"/>
    <w:semiHidden/>
    <w:rsid w:val="00797C74"/>
    <w:rPr>
      <w:b/>
      <w:bCs/>
    </w:rPr>
  </w:style>
  <w:style w:type="paragraph" w:styleId="aa">
    <w:name w:val="header"/>
    <w:basedOn w:val="a"/>
    <w:link w:val="ab"/>
    <w:uiPriority w:val="99"/>
    <w:unhideWhenUsed/>
    <w:rsid w:val="00DA4F78"/>
    <w:pPr>
      <w:tabs>
        <w:tab w:val="center" w:pos="4252"/>
        <w:tab w:val="right" w:pos="8504"/>
      </w:tabs>
    </w:pPr>
  </w:style>
  <w:style w:type="character" w:customStyle="1" w:styleId="ab">
    <w:name w:val="ヘッダー (文字)"/>
    <w:basedOn w:val="a0"/>
    <w:link w:val="aa"/>
    <w:uiPriority w:val="99"/>
    <w:rsid w:val="00DA4F78"/>
  </w:style>
  <w:style w:type="paragraph" w:styleId="ac">
    <w:name w:val="footer"/>
    <w:basedOn w:val="a"/>
    <w:link w:val="ad"/>
    <w:uiPriority w:val="99"/>
    <w:unhideWhenUsed/>
    <w:rsid w:val="00DA4F78"/>
    <w:pPr>
      <w:tabs>
        <w:tab w:val="center" w:pos="4252"/>
        <w:tab w:val="right" w:pos="8504"/>
      </w:tabs>
    </w:pPr>
  </w:style>
  <w:style w:type="character" w:customStyle="1" w:styleId="ad">
    <w:name w:val="フッター (文字)"/>
    <w:basedOn w:val="a0"/>
    <w:link w:val="ac"/>
    <w:uiPriority w:val="99"/>
    <w:rsid w:val="00DA4F78"/>
  </w:style>
  <w:style w:type="paragraph" w:styleId="ae">
    <w:name w:val="List Paragraph"/>
    <w:basedOn w:val="a"/>
    <w:uiPriority w:val="34"/>
    <w:qFormat/>
    <w:rsid w:val="00D558FD"/>
    <w:pPr>
      <w:ind w:leftChars="400" w:left="840"/>
    </w:pPr>
  </w:style>
  <w:style w:type="character" w:styleId="af">
    <w:name w:val="page number"/>
    <w:basedOn w:val="a0"/>
    <w:uiPriority w:val="99"/>
    <w:semiHidden/>
    <w:unhideWhenUsed/>
    <w:rsid w:val="00B67E85"/>
  </w:style>
  <w:style w:type="character" w:styleId="af0">
    <w:name w:val="Hyperlink"/>
    <w:basedOn w:val="a0"/>
    <w:uiPriority w:val="99"/>
    <w:unhideWhenUsed/>
    <w:rsid w:val="00025420"/>
    <w:rPr>
      <w:color w:val="0563C1" w:themeColor="hyperlink"/>
      <w:u w:val="single"/>
    </w:rPr>
  </w:style>
  <w:style w:type="character" w:customStyle="1" w:styleId="1">
    <w:name w:val="未解決のメンション1"/>
    <w:basedOn w:val="a0"/>
    <w:uiPriority w:val="99"/>
    <w:semiHidden/>
    <w:unhideWhenUsed/>
    <w:rsid w:val="00025420"/>
    <w:rPr>
      <w:color w:val="605E5C"/>
      <w:shd w:val="clear" w:color="auto" w:fill="E1DFDD"/>
    </w:rPr>
  </w:style>
  <w:style w:type="paragraph" w:styleId="Web">
    <w:name w:val="Normal (Web)"/>
    <w:basedOn w:val="a"/>
    <w:uiPriority w:val="99"/>
    <w:semiHidden/>
    <w:unhideWhenUsed/>
    <w:rsid w:val="00064649"/>
    <w:rPr>
      <w:rFonts w:ascii="Times New Roman" w:hAnsi="Times New Roman" w:cs="Times New Roman"/>
    </w:rPr>
  </w:style>
  <w:style w:type="character" w:styleId="af1">
    <w:name w:val="FollowedHyperlink"/>
    <w:basedOn w:val="a0"/>
    <w:uiPriority w:val="99"/>
    <w:semiHidden/>
    <w:unhideWhenUsed/>
    <w:rsid w:val="0088734A"/>
    <w:rPr>
      <w:color w:val="954F72" w:themeColor="followedHyperlink"/>
      <w:u w:val="single"/>
    </w:rPr>
  </w:style>
  <w:style w:type="paragraph" w:customStyle="1" w:styleId="Default">
    <w:name w:val="Default"/>
    <w:rsid w:val="004D3D88"/>
    <w:pPr>
      <w:widowControl w:val="0"/>
      <w:autoSpaceDE w:val="0"/>
      <w:autoSpaceDN w:val="0"/>
      <w:adjustRightInd w:val="0"/>
    </w:pPr>
    <w:rPr>
      <w:rFonts w:ascii="ＭＳ 明朝" w:eastAsia="ＭＳ 明朝" w:cs="ＭＳ 明朝"/>
      <w:color w:val="000000"/>
      <w:kern w:val="0"/>
      <w:sz w:val="24"/>
    </w:rPr>
  </w:style>
  <w:style w:type="paragraph" w:styleId="af2">
    <w:name w:val="Revision"/>
    <w:hidden/>
    <w:uiPriority w:val="99"/>
    <w:semiHidden/>
    <w:rsid w:val="001444E5"/>
    <w:rPr>
      <w:rFonts w:ascii="ＭＳ Ｐゴシック" w:eastAsia="ＭＳ Ｐゴシック" w:hAnsi="ＭＳ Ｐゴシック" w:cs="ＭＳ Ｐゴシック"/>
      <w:kern w:val="0"/>
      <w:sz w:val="24"/>
    </w:rPr>
  </w:style>
  <w:style w:type="character" w:customStyle="1" w:styleId="2">
    <w:name w:val="未解決のメンション2"/>
    <w:basedOn w:val="a0"/>
    <w:uiPriority w:val="99"/>
    <w:semiHidden/>
    <w:unhideWhenUsed/>
    <w:rsid w:val="001547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935098">
      <w:bodyDiv w:val="1"/>
      <w:marLeft w:val="0"/>
      <w:marRight w:val="0"/>
      <w:marTop w:val="0"/>
      <w:marBottom w:val="0"/>
      <w:divBdr>
        <w:top w:val="none" w:sz="0" w:space="0" w:color="auto"/>
        <w:left w:val="none" w:sz="0" w:space="0" w:color="auto"/>
        <w:bottom w:val="none" w:sz="0" w:space="0" w:color="auto"/>
        <w:right w:val="none" w:sz="0" w:space="0" w:color="auto"/>
      </w:divBdr>
    </w:div>
    <w:div w:id="536550172">
      <w:bodyDiv w:val="1"/>
      <w:marLeft w:val="0"/>
      <w:marRight w:val="0"/>
      <w:marTop w:val="0"/>
      <w:marBottom w:val="0"/>
      <w:divBdr>
        <w:top w:val="none" w:sz="0" w:space="0" w:color="auto"/>
        <w:left w:val="none" w:sz="0" w:space="0" w:color="auto"/>
        <w:bottom w:val="none" w:sz="0" w:space="0" w:color="auto"/>
        <w:right w:val="none" w:sz="0" w:space="0" w:color="auto"/>
      </w:divBdr>
      <w:divsChild>
        <w:div w:id="628125174">
          <w:marLeft w:val="0"/>
          <w:marRight w:val="0"/>
          <w:marTop w:val="0"/>
          <w:marBottom w:val="0"/>
          <w:divBdr>
            <w:top w:val="none" w:sz="0" w:space="0" w:color="auto"/>
            <w:left w:val="none" w:sz="0" w:space="0" w:color="auto"/>
            <w:bottom w:val="none" w:sz="0" w:space="0" w:color="auto"/>
            <w:right w:val="none" w:sz="0" w:space="0" w:color="auto"/>
          </w:divBdr>
          <w:divsChild>
            <w:div w:id="1409033440">
              <w:marLeft w:val="0"/>
              <w:marRight w:val="0"/>
              <w:marTop w:val="0"/>
              <w:marBottom w:val="0"/>
              <w:divBdr>
                <w:top w:val="none" w:sz="0" w:space="0" w:color="auto"/>
                <w:left w:val="none" w:sz="0" w:space="0" w:color="auto"/>
                <w:bottom w:val="none" w:sz="0" w:space="0" w:color="auto"/>
                <w:right w:val="none" w:sz="0" w:space="0" w:color="auto"/>
              </w:divBdr>
              <w:divsChild>
                <w:div w:id="30913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736605">
      <w:bodyDiv w:val="1"/>
      <w:marLeft w:val="0"/>
      <w:marRight w:val="0"/>
      <w:marTop w:val="0"/>
      <w:marBottom w:val="0"/>
      <w:divBdr>
        <w:top w:val="none" w:sz="0" w:space="0" w:color="auto"/>
        <w:left w:val="none" w:sz="0" w:space="0" w:color="auto"/>
        <w:bottom w:val="none" w:sz="0" w:space="0" w:color="auto"/>
        <w:right w:val="none" w:sz="0" w:space="0" w:color="auto"/>
      </w:divBdr>
    </w:div>
    <w:div w:id="588199797">
      <w:bodyDiv w:val="1"/>
      <w:marLeft w:val="0"/>
      <w:marRight w:val="0"/>
      <w:marTop w:val="0"/>
      <w:marBottom w:val="0"/>
      <w:divBdr>
        <w:top w:val="none" w:sz="0" w:space="0" w:color="auto"/>
        <w:left w:val="none" w:sz="0" w:space="0" w:color="auto"/>
        <w:bottom w:val="none" w:sz="0" w:space="0" w:color="auto"/>
        <w:right w:val="none" w:sz="0" w:space="0" w:color="auto"/>
      </w:divBdr>
    </w:div>
    <w:div w:id="952442462">
      <w:bodyDiv w:val="1"/>
      <w:marLeft w:val="0"/>
      <w:marRight w:val="0"/>
      <w:marTop w:val="0"/>
      <w:marBottom w:val="0"/>
      <w:divBdr>
        <w:top w:val="none" w:sz="0" w:space="0" w:color="auto"/>
        <w:left w:val="none" w:sz="0" w:space="0" w:color="auto"/>
        <w:bottom w:val="none" w:sz="0" w:space="0" w:color="auto"/>
        <w:right w:val="none" w:sz="0" w:space="0" w:color="auto"/>
      </w:divBdr>
      <w:divsChild>
        <w:div w:id="11298534">
          <w:marLeft w:val="0"/>
          <w:marRight w:val="0"/>
          <w:marTop w:val="0"/>
          <w:marBottom w:val="0"/>
          <w:divBdr>
            <w:top w:val="none" w:sz="0" w:space="0" w:color="auto"/>
            <w:left w:val="none" w:sz="0" w:space="0" w:color="auto"/>
            <w:bottom w:val="none" w:sz="0" w:space="0" w:color="auto"/>
            <w:right w:val="none" w:sz="0" w:space="0" w:color="auto"/>
          </w:divBdr>
          <w:divsChild>
            <w:div w:id="720061108">
              <w:marLeft w:val="0"/>
              <w:marRight w:val="0"/>
              <w:marTop w:val="0"/>
              <w:marBottom w:val="0"/>
              <w:divBdr>
                <w:top w:val="none" w:sz="0" w:space="0" w:color="auto"/>
                <w:left w:val="none" w:sz="0" w:space="0" w:color="auto"/>
                <w:bottom w:val="none" w:sz="0" w:space="0" w:color="auto"/>
                <w:right w:val="none" w:sz="0" w:space="0" w:color="auto"/>
              </w:divBdr>
              <w:divsChild>
                <w:div w:id="138795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813983">
      <w:bodyDiv w:val="1"/>
      <w:marLeft w:val="0"/>
      <w:marRight w:val="0"/>
      <w:marTop w:val="0"/>
      <w:marBottom w:val="0"/>
      <w:divBdr>
        <w:top w:val="none" w:sz="0" w:space="0" w:color="auto"/>
        <w:left w:val="none" w:sz="0" w:space="0" w:color="auto"/>
        <w:bottom w:val="none" w:sz="0" w:space="0" w:color="auto"/>
        <w:right w:val="none" w:sz="0" w:space="0" w:color="auto"/>
      </w:divBdr>
    </w:div>
    <w:div w:id="1007823946">
      <w:bodyDiv w:val="1"/>
      <w:marLeft w:val="0"/>
      <w:marRight w:val="0"/>
      <w:marTop w:val="0"/>
      <w:marBottom w:val="0"/>
      <w:divBdr>
        <w:top w:val="none" w:sz="0" w:space="0" w:color="auto"/>
        <w:left w:val="none" w:sz="0" w:space="0" w:color="auto"/>
        <w:bottom w:val="none" w:sz="0" w:space="0" w:color="auto"/>
        <w:right w:val="none" w:sz="0" w:space="0" w:color="auto"/>
      </w:divBdr>
      <w:divsChild>
        <w:div w:id="1996109339">
          <w:marLeft w:val="0"/>
          <w:marRight w:val="0"/>
          <w:marTop w:val="0"/>
          <w:marBottom w:val="0"/>
          <w:divBdr>
            <w:top w:val="none" w:sz="0" w:space="0" w:color="auto"/>
            <w:left w:val="none" w:sz="0" w:space="0" w:color="auto"/>
            <w:bottom w:val="none" w:sz="0" w:space="0" w:color="auto"/>
            <w:right w:val="none" w:sz="0" w:space="0" w:color="auto"/>
          </w:divBdr>
          <w:divsChild>
            <w:div w:id="138304144">
              <w:marLeft w:val="0"/>
              <w:marRight w:val="0"/>
              <w:marTop w:val="0"/>
              <w:marBottom w:val="0"/>
              <w:divBdr>
                <w:top w:val="none" w:sz="0" w:space="0" w:color="auto"/>
                <w:left w:val="none" w:sz="0" w:space="0" w:color="auto"/>
                <w:bottom w:val="none" w:sz="0" w:space="0" w:color="auto"/>
                <w:right w:val="none" w:sz="0" w:space="0" w:color="auto"/>
              </w:divBdr>
              <w:divsChild>
                <w:div w:id="1956328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9239991">
      <w:bodyDiv w:val="1"/>
      <w:marLeft w:val="0"/>
      <w:marRight w:val="0"/>
      <w:marTop w:val="0"/>
      <w:marBottom w:val="0"/>
      <w:divBdr>
        <w:top w:val="none" w:sz="0" w:space="0" w:color="auto"/>
        <w:left w:val="none" w:sz="0" w:space="0" w:color="auto"/>
        <w:bottom w:val="none" w:sz="0" w:space="0" w:color="auto"/>
        <w:right w:val="none" w:sz="0" w:space="0" w:color="auto"/>
      </w:divBdr>
      <w:divsChild>
        <w:div w:id="1403988670">
          <w:marLeft w:val="0"/>
          <w:marRight w:val="0"/>
          <w:marTop w:val="0"/>
          <w:marBottom w:val="0"/>
          <w:divBdr>
            <w:top w:val="none" w:sz="0" w:space="0" w:color="auto"/>
            <w:left w:val="none" w:sz="0" w:space="0" w:color="auto"/>
            <w:bottom w:val="none" w:sz="0" w:space="0" w:color="auto"/>
            <w:right w:val="none" w:sz="0" w:space="0" w:color="auto"/>
          </w:divBdr>
          <w:divsChild>
            <w:div w:id="171264457">
              <w:marLeft w:val="0"/>
              <w:marRight w:val="0"/>
              <w:marTop w:val="0"/>
              <w:marBottom w:val="0"/>
              <w:divBdr>
                <w:top w:val="none" w:sz="0" w:space="0" w:color="auto"/>
                <w:left w:val="none" w:sz="0" w:space="0" w:color="auto"/>
                <w:bottom w:val="none" w:sz="0" w:space="0" w:color="auto"/>
                <w:right w:val="none" w:sz="0" w:space="0" w:color="auto"/>
              </w:divBdr>
              <w:divsChild>
                <w:div w:id="1066336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226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th.ny.gov/regulations/task_force/reports_publications/docs/ventilator_guidelines.pdf" TargetMode="External"/><Relationship Id="rId13" Type="http://schemas.openxmlformats.org/officeDocument/2006/relationships/hyperlink" Target="https://jamanetwork.com/journals/jama/fullarticle/2763953"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sciencedirect.com/science/article/pii/S0140673609601379?via%3Dihub" TargetMode="External"/><Relationship Id="rId12" Type="http://schemas.openxmlformats.org/officeDocument/2006/relationships/hyperlink" Target="https://www.nejm.org/doi/full/10.1056/NEJMsb2005114" TargetMode="External"/><Relationship Id="rId17" Type="http://schemas.openxmlformats.org/officeDocument/2006/relationships/hyperlink" Target="https://www.mhlw.go.jp/stf/houdou/0000197665.html" TargetMode="External"/><Relationship Id="rId2" Type="http://schemas.openxmlformats.org/officeDocument/2006/relationships/styles" Target="styles.xml"/><Relationship Id="rId16" Type="http://schemas.openxmlformats.org/officeDocument/2006/relationships/hyperlink" Target="https://www.jsicm.org/pdf/1guidelines1410.pdf"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ejm.org/doi/full/10.1056/NEJMp2005689" TargetMode="External"/><Relationship Id="rId5" Type="http://schemas.openxmlformats.org/officeDocument/2006/relationships/footnotes" Target="footnotes.xml"/><Relationship Id="rId15" Type="http://schemas.openxmlformats.org/officeDocument/2006/relationships/hyperlink" Target="https://www.mypcnow.org/fast-fact/ventilator-withdrawal-protocol/" TargetMode="External"/><Relationship Id="rId10" Type="http://schemas.openxmlformats.org/officeDocument/2006/relationships/hyperlink" Target="https://www.thehastingscenter.org/ethicalframeworkcovid19/"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journal.chestnet.org/article/S0012-3692(18)32565-0/pdf" TargetMode="External"/><Relationship Id="rId14" Type="http://schemas.openxmlformats.org/officeDocument/2006/relationships/hyperlink" Target="https://link.springer.com/article/10.1007/s00134-016-4330-7"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9</Pages>
  <Words>3495</Words>
  <Characters>19922</Characters>
  <Application>Microsoft Office Word</Application>
  <DocSecurity>0</DocSecurity>
  <Lines>166</Lines>
  <Paragraphs>46</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23371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竹下 啓</dc:creator>
  <cp:lastModifiedBy>Dozono Toshihiko (堂囿俊彦)</cp:lastModifiedBy>
  <cp:revision>4</cp:revision>
  <dcterms:created xsi:type="dcterms:W3CDTF">2025-04-07T06:10:00Z</dcterms:created>
  <dcterms:modified xsi:type="dcterms:W3CDTF">2025-04-13T06:40:00Z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9c83552a695981178e92060162689fe91f89a523197ae29c62b203d4ea1819e9</vt:lpwstr>
  </property>
  <property fmtid="{D5CDD505-2E9C-101B-9397-08002B2CF9AE}" pid="3" name="DotEnagoUniqueKey">
    <vt:lpwstr>|051e191fa4c9d4a-b334-4438-9db4-a1739777403001-553d1854</vt:lpwstr>
  </property>
</Properties>
</file>