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7EF8A7" w14:textId="7B5F487A" w:rsidR="008F6BC3" w:rsidRDefault="008F6BC3" w:rsidP="009933C4">
      <w:pPr>
        <w:spacing w:after="120" w:line="480" w:lineRule="auto"/>
        <w:rPr>
          <w:rFonts w:ascii="Times New Roman" w:hAnsi="Times New Roman" w:cs="Times New Roman"/>
          <w:b/>
          <w:sz w:val="20"/>
          <w:szCs w:val="20"/>
        </w:rPr>
      </w:pPr>
      <w:bookmarkStart w:id="0" w:name="_Hlk20899861"/>
      <w:r>
        <w:rPr>
          <w:rFonts w:ascii="Times New Roman" w:hAnsi="Times New Roman" w:cs="Times New Roman"/>
          <w:b/>
          <w:sz w:val="20"/>
          <w:szCs w:val="20"/>
        </w:rPr>
        <w:t xml:space="preserve">Supplementary Material: </w:t>
      </w:r>
      <w:r w:rsidR="003329A4" w:rsidRPr="008F6BC3">
        <w:rPr>
          <w:rFonts w:ascii="Times New Roman" w:hAnsi="Times New Roman" w:cs="Times New Roman"/>
          <w:sz w:val="20"/>
          <w:szCs w:val="20"/>
        </w:rPr>
        <w:t>Approximation of Long-Term Survival with Polatuzumab Vedotin plus Bendamustine and Rituximab for Patients with Relapsed/Refractory Diffuse Large B-cell Lymphoma: Results Based on The GO29365 Trial</w:t>
      </w:r>
      <w:r w:rsidR="003329A4" w:rsidRPr="008F6BC3" w:rsidDel="003329A4">
        <w:rPr>
          <w:rFonts w:ascii="Times New Roman" w:hAnsi="Times New Roman" w:cs="Times New Roman"/>
          <w:sz w:val="20"/>
          <w:szCs w:val="20"/>
        </w:rPr>
        <w:t xml:space="preserve"> </w:t>
      </w:r>
    </w:p>
    <w:bookmarkEnd w:id="0"/>
    <w:p w14:paraId="6B5FD00A" w14:textId="79638887" w:rsidR="00C62575" w:rsidRDefault="008F6BC3" w:rsidP="008F6BC3">
      <w:pPr>
        <w:spacing w:after="120"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Supplementary Table 1.</w:t>
      </w:r>
      <w:r w:rsidR="00D95652">
        <w:rPr>
          <w:rFonts w:ascii="Times New Roman" w:hAnsi="Times New Roman" w:cs="Times New Roman"/>
          <w:b/>
          <w:bCs/>
          <w:sz w:val="20"/>
          <w:szCs w:val="20"/>
        </w:rPr>
        <w:t xml:space="preserve"> Mixture cure rate model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F6BC3">
        <w:rPr>
          <w:rFonts w:ascii="Times New Roman" w:hAnsi="Times New Roman" w:cs="Times New Roman"/>
          <w:b/>
          <w:bCs/>
          <w:sz w:val="20"/>
          <w:szCs w:val="20"/>
        </w:rPr>
        <w:t>AIC/BIC rankings for the direct PFS fit, with a common treatment effect a covariate on cure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3"/>
        <w:gridCol w:w="1531"/>
        <w:gridCol w:w="1328"/>
        <w:gridCol w:w="1304"/>
        <w:gridCol w:w="1345"/>
        <w:gridCol w:w="978"/>
        <w:gridCol w:w="1197"/>
      </w:tblGrid>
      <w:tr w:rsidR="008F6BC3" w:rsidRPr="00964F05" w14:paraId="52796F7B" w14:textId="77777777" w:rsidTr="00F0463D">
        <w:tc>
          <w:tcPr>
            <w:tcW w:w="1344" w:type="dxa"/>
            <w:vAlign w:val="center"/>
          </w:tcPr>
          <w:p w14:paraId="064C0283" w14:textId="77777777" w:rsidR="008F6BC3" w:rsidRPr="00964F05" w:rsidRDefault="008F6BC3" w:rsidP="00F0463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964F05">
              <w:rPr>
                <w:rFonts w:ascii="Times New Roman" w:hAnsi="Times New Roman" w:cs="Times New Roman"/>
                <w:b/>
                <w:sz w:val="20"/>
              </w:rPr>
              <w:t>PFS ITT</w:t>
            </w:r>
          </w:p>
        </w:tc>
        <w:tc>
          <w:tcPr>
            <w:tcW w:w="7718" w:type="dxa"/>
            <w:gridSpan w:val="6"/>
            <w:vAlign w:val="center"/>
          </w:tcPr>
          <w:p w14:paraId="2D092266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64F05">
              <w:rPr>
                <w:rFonts w:ascii="Times New Roman" w:hAnsi="Times New Roman" w:cs="Times New Roman"/>
                <w:b/>
                <w:sz w:val="20"/>
              </w:rPr>
              <w:t>Model fit statistics</w:t>
            </w:r>
          </w:p>
        </w:tc>
      </w:tr>
      <w:tr w:rsidR="008F6BC3" w:rsidRPr="00964F05" w14:paraId="6B7BDAA1" w14:textId="77777777" w:rsidTr="00F0463D">
        <w:tc>
          <w:tcPr>
            <w:tcW w:w="1344" w:type="dxa"/>
            <w:vAlign w:val="center"/>
          </w:tcPr>
          <w:p w14:paraId="17B6A604" w14:textId="77777777" w:rsidR="008F6BC3" w:rsidRPr="00964F05" w:rsidRDefault="008F6BC3" w:rsidP="00F0463D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37" w:type="dxa"/>
            <w:vAlign w:val="center"/>
          </w:tcPr>
          <w:p w14:paraId="550BA33F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64F05">
              <w:rPr>
                <w:rFonts w:ascii="Times New Roman" w:hAnsi="Times New Roman" w:cs="Times New Roman"/>
                <w:b/>
                <w:sz w:val="20"/>
              </w:rPr>
              <w:t>Exponential</w:t>
            </w:r>
          </w:p>
        </w:tc>
        <w:tc>
          <w:tcPr>
            <w:tcW w:w="1338" w:type="dxa"/>
            <w:vAlign w:val="center"/>
          </w:tcPr>
          <w:p w14:paraId="3A827FC7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64F05">
              <w:rPr>
                <w:rFonts w:ascii="Times New Roman" w:hAnsi="Times New Roman" w:cs="Times New Roman"/>
                <w:b/>
                <w:sz w:val="20"/>
              </w:rPr>
              <w:t>Weibull</w:t>
            </w:r>
          </w:p>
        </w:tc>
        <w:tc>
          <w:tcPr>
            <w:tcW w:w="1314" w:type="dxa"/>
            <w:vAlign w:val="center"/>
          </w:tcPr>
          <w:p w14:paraId="3B6CD19B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64F05">
              <w:rPr>
                <w:rFonts w:ascii="Times New Roman" w:hAnsi="Times New Roman" w:cs="Times New Roman"/>
                <w:b/>
                <w:sz w:val="20"/>
              </w:rPr>
              <w:t>Log-normal</w:t>
            </w:r>
          </w:p>
        </w:tc>
        <w:tc>
          <w:tcPr>
            <w:tcW w:w="1347" w:type="dxa"/>
            <w:vAlign w:val="center"/>
          </w:tcPr>
          <w:p w14:paraId="58B1F8C1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64F05">
              <w:rPr>
                <w:rFonts w:ascii="Times New Roman" w:hAnsi="Times New Roman" w:cs="Times New Roman"/>
                <w:b/>
                <w:sz w:val="20"/>
              </w:rPr>
              <w:t>Generalised Gamma</w:t>
            </w:r>
          </w:p>
        </w:tc>
        <w:tc>
          <w:tcPr>
            <w:tcW w:w="982" w:type="dxa"/>
            <w:vAlign w:val="center"/>
          </w:tcPr>
          <w:p w14:paraId="3EA0EEF6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64F05">
              <w:rPr>
                <w:rFonts w:ascii="Times New Roman" w:hAnsi="Times New Roman" w:cs="Times New Roman"/>
                <w:b/>
                <w:sz w:val="20"/>
              </w:rPr>
              <w:t>Log-logistic</w:t>
            </w:r>
          </w:p>
        </w:tc>
        <w:tc>
          <w:tcPr>
            <w:tcW w:w="1200" w:type="dxa"/>
            <w:vAlign w:val="center"/>
          </w:tcPr>
          <w:p w14:paraId="3EFC2DF5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964F05">
              <w:rPr>
                <w:rFonts w:ascii="Times New Roman" w:hAnsi="Times New Roman" w:cs="Times New Roman"/>
                <w:b/>
                <w:sz w:val="20"/>
              </w:rPr>
              <w:t>Gompertz</w:t>
            </w:r>
            <w:proofErr w:type="spellEnd"/>
          </w:p>
        </w:tc>
      </w:tr>
      <w:tr w:rsidR="008F6BC3" w:rsidRPr="00964F05" w14:paraId="42579B67" w14:textId="77777777" w:rsidTr="00F0463D">
        <w:tc>
          <w:tcPr>
            <w:tcW w:w="1344" w:type="dxa"/>
            <w:vAlign w:val="center"/>
          </w:tcPr>
          <w:p w14:paraId="097F4F66" w14:textId="77777777" w:rsidR="008F6BC3" w:rsidRPr="00964F05" w:rsidRDefault="008F6BC3" w:rsidP="00F0463D">
            <w:pPr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AIC</w:t>
            </w:r>
          </w:p>
        </w:tc>
        <w:tc>
          <w:tcPr>
            <w:tcW w:w="1537" w:type="dxa"/>
            <w:vAlign w:val="center"/>
          </w:tcPr>
          <w:p w14:paraId="7415A7BC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86.2</w:t>
            </w:r>
          </w:p>
        </w:tc>
        <w:tc>
          <w:tcPr>
            <w:tcW w:w="1338" w:type="dxa"/>
            <w:vAlign w:val="center"/>
          </w:tcPr>
          <w:p w14:paraId="7DD0D386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87.4</w:t>
            </w:r>
          </w:p>
        </w:tc>
        <w:tc>
          <w:tcPr>
            <w:tcW w:w="1314" w:type="dxa"/>
            <w:vAlign w:val="center"/>
          </w:tcPr>
          <w:p w14:paraId="4F4FC22D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81.7</w:t>
            </w:r>
          </w:p>
        </w:tc>
        <w:tc>
          <w:tcPr>
            <w:tcW w:w="1347" w:type="dxa"/>
            <w:vAlign w:val="center"/>
          </w:tcPr>
          <w:p w14:paraId="41D913FC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83.7</w:t>
            </w:r>
          </w:p>
        </w:tc>
        <w:tc>
          <w:tcPr>
            <w:tcW w:w="982" w:type="dxa"/>
            <w:vAlign w:val="center"/>
          </w:tcPr>
          <w:p w14:paraId="3FE08A01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91.6</w:t>
            </w:r>
          </w:p>
        </w:tc>
        <w:tc>
          <w:tcPr>
            <w:tcW w:w="1200" w:type="dxa"/>
            <w:vAlign w:val="center"/>
          </w:tcPr>
          <w:p w14:paraId="241B31F0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84.9</w:t>
            </w:r>
          </w:p>
        </w:tc>
      </w:tr>
      <w:tr w:rsidR="008F6BC3" w:rsidRPr="00964F05" w14:paraId="0936A3E8" w14:textId="77777777" w:rsidTr="00F0463D">
        <w:tc>
          <w:tcPr>
            <w:tcW w:w="1344" w:type="dxa"/>
            <w:vAlign w:val="center"/>
          </w:tcPr>
          <w:p w14:paraId="35F1A8BE" w14:textId="77777777" w:rsidR="008F6BC3" w:rsidRPr="00964F05" w:rsidRDefault="008F6BC3" w:rsidP="00F0463D">
            <w:pPr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AIC ranking</w:t>
            </w:r>
          </w:p>
        </w:tc>
        <w:tc>
          <w:tcPr>
            <w:tcW w:w="1537" w:type="dxa"/>
            <w:vAlign w:val="center"/>
          </w:tcPr>
          <w:p w14:paraId="12E35133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38" w:type="dxa"/>
            <w:vAlign w:val="center"/>
          </w:tcPr>
          <w:p w14:paraId="35AED2A4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314" w:type="dxa"/>
            <w:vAlign w:val="center"/>
          </w:tcPr>
          <w:p w14:paraId="0ED3B180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47" w:type="dxa"/>
            <w:vAlign w:val="center"/>
          </w:tcPr>
          <w:p w14:paraId="6A4D3FC2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82" w:type="dxa"/>
            <w:vAlign w:val="center"/>
          </w:tcPr>
          <w:p w14:paraId="3093E186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00" w:type="dxa"/>
            <w:vAlign w:val="center"/>
          </w:tcPr>
          <w:p w14:paraId="343FA8AC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  <w:tr w:rsidR="008F6BC3" w:rsidRPr="00964F05" w14:paraId="4BE2B28D" w14:textId="77777777" w:rsidTr="00F0463D">
        <w:tc>
          <w:tcPr>
            <w:tcW w:w="1344" w:type="dxa"/>
            <w:vAlign w:val="center"/>
          </w:tcPr>
          <w:p w14:paraId="103AB175" w14:textId="77777777" w:rsidR="008F6BC3" w:rsidRPr="00964F05" w:rsidRDefault="008F6BC3" w:rsidP="00F0463D">
            <w:pPr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BIC</w:t>
            </w:r>
          </w:p>
        </w:tc>
        <w:tc>
          <w:tcPr>
            <w:tcW w:w="1537" w:type="dxa"/>
            <w:vAlign w:val="center"/>
          </w:tcPr>
          <w:p w14:paraId="36B6957E" w14:textId="57A3AD59" w:rsidR="008F6BC3" w:rsidRPr="00964F05" w:rsidRDefault="00F3572A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168.</w:t>
            </w:r>
            <w:r w:rsidR="008F6BC3" w:rsidRPr="00964F0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38" w:type="dxa"/>
            <w:vAlign w:val="center"/>
          </w:tcPr>
          <w:p w14:paraId="1591E143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190.3</w:t>
            </w:r>
          </w:p>
        </w:tc>
        <w:tc>
          <w:tcPr>
            <w:tcW w:w="1314" w:type="dxa"/>
            <w:vAlign w:val="center"/>
          </w:tcPr>
          <w:p w14:paraId="187B7CB1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184.7</w:t>
            </w:r>
          </w:p>
        </w:tc>
        <w:tc>
          <w:tcPr>
            <w:tcW w:w="1347" w:type="dxa"/>
            <w:vAlign w:val="center"/>
          </w:tcPr>
          <w:p w14:paraId="546B525D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202.5</w:t>
            </w:r>
          </w:p>
        </w:tc>
        <w:tc>
          <w:tcPr>
            <w:tcW w:w="982" w:type="dxa"/>
            <w:vAlign w:val="center"/>
          </w:tcPr>
          <w:p w14:paraId="34439F3D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194.5</w:t>
            </w:r>
          </w:p>
        </w:tc>
        <w:tc>
          <w:tcPr>
            <w:tcW w:w="1200" w:type="dxa"/>
            <w:vAlign w:val="center"/>
          </w:tcPr>
          <w:p w14:paraId="2140BEC1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187.8</w:t>
            </w:r>
          </w:p>
        </w:tc>
      </w:tr>
      <w:tr w:rsidR="008F6BC3" w:rsidRPr="00964F05" w14:paraId="34929B6A" w14:textId="77777777" w:rsidTr="00F0463D">
        <w:tc>
          <w:tcPr>
            <w:tcW w:w="1344" w:type="dxa"/>
            <w:vAlign w:val="center"/>
          </w:tcPr>
          <w:p w14:paraId="52E8AD27" w14:textId="77777777" w:rsidR="008F6BC3" w:rsidRPr="00964F05" w:rsidRDefault="008F6BC3" w:rsidP="00F0463D">
            <w:pPr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BIC ranking</w:t>
            </w:r>
          </w:p>
        </w:tc>
        <w:tc>
          <w:tcPr>
            <w:tcW w:w="1537" w:type="dxa"/>
            <w:vAlign w:val="center"/>
          </w:tcPr>
          <w:p w14:paraId="43479A84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338" w:type="dxa"/>
            <w:vAlign w:val="center"/>
          </w:tcPr>
          <w:p w14:paraId="2CFFA2A1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14" w:type="dxa"/>
            <w:vAlign w:val="center"/>
          </w:tcPr>
          <w:p w14:paraId="660ECACF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47" w:type="dxa"/>
            <w:vAlign w:val="center"/>
          </w:tcPr>
          <w:p w14:paraId="60875C9C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82" w:type="dxa"/>
            <w:vAlign w:val="center"/>
          </w:tcPr>
          <w:p w14:paraId="43F8BEB6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00" w:type="dxa"/>
            <w:vAlign w:val="center"/>
          </w:tcPr>
          <w:p w14:paraId="38B9377D" w14:textId="77777777" w:rsidR="008F6BC3" w:rsidRPr="00964F05" w:rsidRDefault="008F6BC3" w:rsidP="00F0463D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964F05">
              <w:rPr>
                <w:rFonts w:ascii="Times New Roman" w:hAnsi="Times New Roman" w:cs="Times New Roman"/>
                <w:sz w:val="20"/>
              </w:rPr>
              <w:t>3</w:t>
            </w:r>
          </w:p>
        </w:tc>
      </w:tr>
    </w:tbl>
    <w:p w14:paraId="39D15528" w14:textId="77777777" w:rsidR="008F6BC3" w:rsidRDefault="008F6BC3" w:rsidP="008F6BC3">
      <w:pPr>
        <w:spacing w:after="120" w:line="480" w:lineRule="auto"/>
        <w:rPr>
          <w:rFonts w:ascii="Times New Roman" w:hAnsi="Times New Roman" w:cs="Times New Roman"/>
          <w:bCs/>
          <w:sz w:val="20"/>
          <w:szCs w:val="20"/>
        </w:rPr>
      </w:pPr>
    </w:p>
    <w:p w14:paraId="29020D2A" w14:textId="1D621D03" w:rsidR="008F6BC3" w:rsidRPr="008F6BC3" w:rsidRDefault="008F6BC3" w:rsidP="008F6BC3">
      <w:pPr>
        <w:spacing w:after="120"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8F6BC3">
        <w:rPr>
          <w:rFonts w:ascii="Times New Roman" w:hAnsi="Times New Roman" w:cs="Times New Roman"/>
          <w:bCs/>
          <w:sz w:val="20"/>
          <w:szCs w:val="20"/>
        </w:rPr>
        <w:t>AIC, Akaike Information Criterion</w:t>
      </w:r>
      <w:r>
        <w:rPr>
          <w:rFonts w:ascii="Times New Roman" w:hAnsi="Times New Roman" w:cs="Times New Roman"/>
          <w:bCs/>
          <w:sz w:val="20"/>
          <w:szCs w:val="20"/>
        </w:rPr>
        <w:t xml:space="preserve">; BIC, </w:t>
      </w:r>
      <w:r w:rsidRPr="008F6BC3">
        <w:rPr>
          <w:rFonts w:ascii="Times New Roman" w:hAnsi="Times New Roman" w:cs="Times New Roman"/>
          <w:bCs/>
          <w:sz w:val="20"/>
          <w:szCs w:val="20"/>
        </w:rPr>
        <w:t>Bayesian Information Criterion</w:t>
      </w:r>
      <w:r>
        <w:rPr>
          <w:rFonts w:ascii="Times New Roman" w:hAnsi="Times New Roman" w:cs="Times New Roman"/>
          <w:bCs/>
          <w:sz w:val="20"/>
          <w:szCs w:val="20"/>
        </w:rPr>
        <w:t>; PFS, progression-free survival; ITT, intention-to-treat population</w:t>
      </w:r>
    </w:p>
    <w:sectPr w:rsidR="008F6BC3" w:rsidRPr="008F6BC3" w:rsidSect="008F6BC3">
      <w:footerReference w:type="default" r:id="rId8"/>
      <w:pgSz w:w="11906" w:h="16838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7B3B79" w14:textId="77777777" w:rsidR="00E22645" w:rsidRDefault="00E22645" w:rsidP="009933C4">
      <w:pPr>
        <w:spacing w:after="0" w:line="240" w:lineRule="auto"/>
      </w:pPr>
      <w:r>
        <w:separator/>
      </w:r>
    </w:p>
  </w:endnote>
  <w:endnote w:type="continuationSeparator" w:id="0">
    <w:p w14:paraId="0AA900AF" w14:textId="77777777" w:rsidR="00E22645" w:rsidRDefault="00E22645" w:rsidP="009933C4">
      <w:pPr>
        <w:spacing w:after="0" w:line="240" w:lineRule="auto"/>
      </w:pPr>
      <w:r>
        <w:continuationSeparator/>
      </w:r>
    </w:p>
  </w:endnote>
  <w:endnote w:type="continuationNotice" w:id="1">
    <w:p w14:paraId="64FA8768" w14:textId="77777777" w:rsidR="00E22645" w:rsidRDefault="00E2264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787622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F9755" w14:textId="58478B28" w:rsidR="00246ACE" w:rsidRDefault="00246A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6BC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A6D5DDD" w14:textId="77777777" w:rsidR="00246ACE" w:rsidRDefault="00246A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5584C9" w14:textId="77777777" w:rsidR="00E22645" w:rsidRDefault="00E22645" w:rsidP="009933C4">
      <w:pPr>
        <w:spacing w:after="0" w:line="240" w:lineRule="auto"/>
      </w:pPr>
      <w:r>
        <w:separator/>
      </w:r>
    </w:p>
  </w:footnote>
  <w:footnote w:type="continuationSeparator" w:id="0">
    <w:p w14:paraId="532451C0" w14:textId="77777777" w:rsidR="00E22645" w:rsidRDefault="00E22645" w:rsidP="009933C4">
      <w:pPr>
        <w:spacing w:after="0" w:line="240" w:lineRule="auto"/>
      </w:pPr>
      <w:r>
        <w:continuationSeparator/>
      </w:r>
    </w:p>
  </w:footnote>
  <w:footnote w:type="continuationNotice" w:id="1">
    <w:p w14:paraId="2DAB48D7" w14:textId="77777777" w:rsidR="00E22645" w:rsidRDefault="00E2264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35681"/>
    <w:multiLevelType w:val="hybridMultilevel"/>
    <w:tmpl w:val="C58C0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93C76"/>
    <w:multiLevelType w:val="hybridMultilevel"/>
    <w:tmpl w:val="A6EE9B98"/>
    <w:lvl w:ilvl="0" w:tplc="89DE867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E57B9"/>
    <w:multiLevelType w:val="hybridMultilevel"/>
    <w:tmpl w:val="C7E66048"/>
    <w:lvl w:ilvl="0" w:tplc="BAF855B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31F24"/>
    <w:multiLevelType w:val="hybridMultilevel"/>
    <w:tmpl w:val="DFCC2B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C66B2A"/>
    <w:multiLevelType w:val="hybridMultilevel"/>
    <w:tmpl w:val="30408C8A"/>
    <w:lvl w:ilvl="0" w:tplc="C9F42E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974C51"/>
    <w:multiLevelType w:val="hybridMultilevel"/>
    <w:tmpl w:val="EF28743C"/>
    <w:lvl w:ilvl="0" w:tplc="CEB0D8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720A78"/>
    <w:multiLevelType w:val="hybridMultilevel"/>
    <w:tmpl w:val="403A4B32"/>
    <w:lvl w:ilvl="0" w:tplc="7E4808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7D4B2D"/>
    <w:multiLevelType w:val="hybridMultilevel"/>
    <w:tmpl w:val="8AFA013C"/>
    <w:lvl w:ilvl="0" w:tplc="0AAE34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fr-CA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6" w:nlCheck="1" w:checkStyle="0"/>
  <w:activeWritingStyle w:appName="MSWord" w:lang="fr-FR" w:vendorID="64" w:dllVersion="6" w:nlCheck="1" w:checkStyle="0"/>
  <w:activeWritingStyle w:appName="MSWord" w:lang="fr-FR" w:vendorID="64" w:dllVersion="0" w:nlCheck="1" w:checkStyle="0"/>
  <w:activeWritingStyle w:appName="MSWord" w:lang="pt-BR" w:vendorID="64" w:dllVersion="6" w:nlCheck="1" w:checkStyle="0"/>
  <w:activeWritingStyle w:appName="MSWord" w:lang="en-029" w:vendorID="64" w:dllVersion="6" w:nlCheck="1" w:checkStyle="1"/>
  <w:activeWritingStyle w:appName="MSWord" w:lang="fr-CH" w:vendorID="64" w:dllVersion="6" w:nlCheck="1" w:checkStyle="0"/>
  <w:activeWritingStyle w:appName="MSWord" w:lang="pt-PT" w:vendorID="64" w:dllVersion="0" w:nlCheck="1" w:checkStyle="0"/>
  <w:activeWritingStyle w:appName="MSWord" w:lang="de-DE" w:vendorID="64" w:dllVersion="0" w:nlCheck="1" w:checkStyle="0"/>
  <w:activeWritingStyle w:appName="MSWord" w:lang="da-DK" w:vendorID="64" w:dllVersion="0" w:nlCheck="1" w:checkStyle="0"/>
  <w:activeWritingStyle w:appName="MSWord" w:lang="it-IT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nnotated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wz0502tqtad98e22eovd2fhad2ap9t2tvdw&quot;&gt;GO29834 FL primary manuscript_Endnote library&lt;record-ids&gt;&lt;item&gt;24&lt;/item&gt;&lt;/record-ids&gt;&lt;/item&gt;&lt;/Libraries&gt;"/>
  </w:docVars>
  <w:rsids>
    <w:rsidRoot w:val="009933C4"/>
    <w:rsid w:val="000058F6"/>
    <w:rsid w:val="000135B0"/>
    <w:rsid w:val="000177BD"/>
    <w:rsid w:val="000224EC"/>
    <w:rsid w:val="000258DC"/>
    <w:rsid w:val="000367B1"/>
    <w:rsid w:val="00041789"/>
    <w:rsid w:val="0005051E"/>
    <w:rsid w:val="00057F41"/>
    <w:rsid w:val="000623CC"/>
    <w:rsid w:val="00073CED"/>
    <w:rsid w:val="00075A4E"/>
    <w:rsid w:val="00087842"/>
    <w:rsid w:val="00090191"/>
    <w:rsid w:val="00093C9F"/>
    <w:rsid w:val="00095AB4"/>
    <w:rsid w:val="00096FBB"/>
    <w:rsid w:val="000A02FA"/>
    <w:rsid w:val="000A242C"/>
    <w:rsid w:val="000A3D16"/>
    <w:rsid w:val="000A4C2A"/>
    <w:rsid w:val="000A5F69"/>
    <w:rsid w:val="000A6E4E"/>
    <w:rsid w:val="000B1E83"/>
    <w:rsid w:val="000B6A16"/>
    <w:rsid w:val="000C05BC"/>
    <w:rsid w:val="000C5D7A"/>
    <w:rsid w:val="000C6304"/>
    <w:rsid w:val="000D19EE"/>
    <w:rsid w:val="000D49D2"/>
    <w:rsid w:val="000D7513"/>
    <w:rsid w:val="000D7AF7"/>
    <w:rsid w:val="000E0149"/>
    <w:rsid w:val="000E4CF6"/>
    <w:rsid w:val="000E715B"/>
    <w:rsid w:val="000E724A"/>
    <w:rsid w:val="00101CA1"/>
    <w:rsid w:val="00102E04"/>
    <w:rsid w:val="001163A4"/>
    <w:rsid w:val="001174A4"/>
    <w:rsid w:val="00117589"/>
    <w:rsid w:val="001204FC"/>
    <w:rsid w:val="00133EC0"/>
    <w:rsid w:val="00136601"/>
    <w:rsid w:val="00137C50"/>
    <w:rsid w:val="001404BC"/>
    <w:rsid w:val="0014164F"/>
    <w:rsid w:val="00146CFC"/>
    <w:rsid w:val="00151869"/>
    <w:rsid w:val="00153143"/>
    <w:rsid w:val="00153C0F"/>
    <w:rsid w:val="00153ED7"/>
    <w:rsid w:val="00165559"/>
    <w:rsid w:val="001738DA"/>
    <w:rsid w:val="00173B37"/>
    <w:rsid w:val="00184DE7"/>
    <w:rsid w:val="00185A77"/>
    <w:rsid w:val="00186A3E"/>
    <w:rsid w:val="00186FDF"/>
    <w:rsid w:val="0019020A"/>
    <w:rsid w:val="00191237"/>
    <w:rsid w:val="001950A8"/>
    <w:rsid w:val="00196187"/>
    <w:rsid w:val="00197F98"/>
    <w:rsid w:val="001A1C83"/>
    <w:rsid w:val="001A45CF"/>
    <w:rsid w:val="001A6558"/>
    <w:rsid w:val="001A65BB"/>
    <w:rsid w:val="001B14FB"/>
    <w:rsid w:val="001B5971"/>
    <w:rsid w:val="001C2EF6"/>
    <w:rsid w:val="001C4824"/>
    <w:rsid w:val="001C5DA4"/>
    <w:rsid w:val="001C6CC5"/>
    <w:rsid w:val="001D5695"/>
    <w:rsid w:val="001D6592"/>
    <w:rsid w:val="001D66D1"/>
    <w:rsid w:val="001E24EE"/>
    <w:rsid w:val="001E2EDB"/>
    <w:rsid w:val="001E6843"/>
    <w:rsid w:val="001F16FC"/>
    <w:rsid w:val="001F388A"/>
    <w:rsid w:val="001F390E"/>
    <w:rsid w:val="001F561C"/>
    <w:rsid w:val="002009BA"/>
    <w:rsid w:val="00203077"/>
    <w:rsid w:val="002041E0"/>
    <w:rsid w:val="00207D89"/>
    <w:rsid w:val="00207F66"/>
    <w:rsid w:val="00210E44"/>
    <w:rsid w:val="00216B75"/>
    <w:rsid w:val="002176E3"/>
    <w:rsid w:val="00217A73"/>
    <w:rsid w:val="00222107"/>
    <w:rsid w:val="0022443F"/>
    <w:rsid w:val="002310B3"/>
    <w:rsid w:val="00233342"/>
    <w:rsid w:val="00233FE4"/>
    <w:rsid w:val="002377A1"/>
    <w:rsid w:val="0024323A"/>
    <w:rsid w:val="0024680F"/>
    <w:rsid w:val="00246ACE"/>
    <w:rsid w:val="00254ECC"/>
    <w:rsid w:val="002640E0"/>
    <w:rsid w:val="00267FB2"/>
    <w:rsid w:val="0027000A"/>
    <w:rsid w:val="0027288A"/>
    <w:rsid w:val="00282425"/>
    <w:rsid w:val="002857F1"/>
    <w:rsid w:val="002867FE"/>
    <w:rsid w:val="00287BC9"/>
    <w:rsid w:val="0029270A"/>
    <w:rsid w:val="002A041A"/>
    <w:rsid w:val="002A4CE3"/>
    <w:rsid w:val="002A5036"/>
    <w:rsid w:val="002A610E"/>
    <w:rsid w:val="002A7B35"/>
    <w:rsid w:val="002B0C1D"/>
    <w:rsid w:val="002B37DC"/>
    <w:rsid w:val="002C54A5"/>
    <w:rsid w:val="002D4ED6"/>
    <w:rsid w:val="002E3520"/>
    <w:rsid w:val="002E4B04"/>
    <w:rsid w:val="002E503C"/>
    <w:rsid w:val="002F0433"/>
    <w:rsid w:val="002F3DD2"/>
    <w:rsid w:val="002F587F"/>
    <w:rsid w:val="003115BC"/>
    <w:rsid w:val="003143FD"/>
    <w:rsid w:val="003166CB"/>
    <w:rsid w:val="00317CBC"/>
    <w:rsid w:val="00321976"/>
    <w:rsid w:val="00321AD2"/>
    <w:rsid w:val="00323AF9"/>
    <w:rsid w:val="00326C37"/>
    <w:rsid w:val="00327021"/>
    <w:rsid w:val="003329A4"/>
    <w:rsid w:val="00336478"/>
    <w:rsid w:val="00336BE8"/>
    <w:rsid w:val="00343F0C"/>
    <w:rsid w:val="00344642"/>
    <w:rsid w:val="00351375"/>
    <w:rsid w:val="00353C8F"/>
    <w:rsid w:val="00357BE9"/>
    <w:rsid w:val="003600B6"/>
    <w:rsid w:val="00362B39"/>
    <w:rsid w:val="003633F1"/>
    <w:rsid w:val="0036412F"/>
    <w:rsid w:val="0037088B"/>
    <w:rsid w:val="00371880"/>
    <w:rsid w:val="00374CF0"/>
    <w:rsid w:val="00375CB0"/>
    <w:rsid w:val="00375F7F"/>
    <w:rsid w:val="00381BD0"/>
    <w:rsid w:val="00384A9C"/>
    <w:rsid w:val="00385529"/>
    <w:rsid w:val="003864A4"/>
    <w:rsid w:val="003872D7"/>
    <w:rsid w:val="003876BE"/>
    <w:rsid w:val="00394C81"/>
    <w:rsid w:val="00396BCD"/>
    <w:rsid w:val="003A08F4"/>
    <w:rsid w:val="003A4D9B"/>
    <w:rsid w:val="003A7C45"/>
    <w:rsid w:val="003A7DC3"/>
    <w:rsid w:val="003B3A5F"/>
    <w:rsid w:val="003B5873"/>
    <w:rsid w:val="003C1490"/>
    <w:rsid w:val="003C186F"/>
    <w:rsid w:val="003C253C"/>
    <w:rsid w:val="003C274D"/>
    <w:rsid w:val="003C2FE5"/>
    <w:rsid w:val="003C3E80"/>
    <w:rsid w:val="003D0766"/>
    <w:rsid w:val="003D1DE6"/>
    <w:rsid w:val="003D3DE7"/>
    <w:rsid w:val="003D41F0"/>
    <w:rsid w:val="003D6978"/>
    <w:rsid w:val="003E007B"/>
    <w:rsid w:val="003E3269"/>
    <w:rsid w:val="003E4D0F"/>
    <w:rsid w:val="003E62A5"/>
    <w:rsid w:val="00402D4E"/>
    <w:rsid w:val="00403193"/>
    <w:rsid w:val="00404798"/>
    <w:rsid w:val="0040599F"/>
    <w:rsid w:val="00406096"/>
    <w:rsid w:val="00412885"/>
    <w:rsid w:val="00420FEA"/>
    <w:rsid w:val="00421398"/>
    <w:rsid w:val="00421DF9"/>
    <w:rsid w:val="004224DD"/>
    <w:rsid w:val="00423ADD"/>
    <w:rsid w:val="00424C86"/>
    <w:rsid w:val="00425C4F"/>
    <w:rsid w:val="0042751D"/>
    <w:rsid w:val="004275F5"/>
    <w:rsid w:val="0043024D"/>
    <w:rsid w:val="00433C2C"/>
    <w:rsid w:val="00433C6D"/>
    <w:rsid w:val="00434678"/>
    <w:rsid w:val="00435CF9"/>
    <w:rsid w:val="00435F28"/>
    <w:rsid w:val="00437B95"/>
    <w:rsid w:val="004404DE"/>
    <w:rsid w:val="004433F1"/>
    <w:rsid w:val="00443585"/>
    <w:rsid w:val="0044585A"/>
    <w:rsid w:val="004470B0"/>
    <w:rsid w:val="004528A0"/>
    <w:rsid w:val="00454B04"/>
    <w:rsid w:val="00456385"/>
    <w:rsid w:val="00461E43"/>
    <w:rsid w:val="00462AA0"/>
    <w:rsid w:val="00463698"/>
    <w:rsid w:val="0046371A"/>
    <w:rsid w:val="00463BBF"/>
    <w:rsid w:val="004735E5"/>
    <w:rsid w:val="004746D2"/>
    <w:rsid w:val="0047483D"/>
    <w:rsid w:val="004764ED"/>
    <w:rsid w:val="00484B1F"/>
    <w:rsid w:val="004871B7"/>
    <w:rsid w:val="00490F17"/>
    <w:rsid w:val="004935FD"/>
    <w:rsid w:val="00495ACC"/>
    <w:rsid w:val="004A07A9"/>
    <w:rsid w:val="004A1078"/>
    <w:rsid w:val="004A2035"/>
    <w:rsid w:val="004A35EA"/>
    <w:rsid w:val="004A3648"/>
    <w:rsid w:val="004A4D87"/>
    <w:rsid w:val="004B41EA"/>
    <w:rsid w:val="004B7972"/>
    <w:rsid w:val="004B7D65"/>
    <w:rsid w:val="004C0952"/>
    <w:rsid w:val="004C26F6"/>
    <w:rsid w:val="004C4FA9"/>
    <w:rsid w:val="004D38B7"/>
    <w:rsid w:val="004E25CB"/>
    <w:rsid w:val="004F3CAE"/>
    <w:rsid w:val="00500977"/>
    <w:rsid w:val="00507CC2"/>
    <w:rsid w:val="005108C7"/>
    <w:rsid w:val="00511F49"/>
    <w:rsid w:val="00513D03"/>
    <w:rsid w:val="005242AF"/>
    <w:rsid w:val="005261F4"/>
    <w:rsid w:val="00532413"/>
    <w:rsid w:val="00534B0D"/>
    <w:rsid w:val="005351DD"/>
    <w:rsid w:val="00537683"/>
    <w:rsid w:val="00540039"/>
    <w:rsid w:val="00546AEF"/>
    <w:rsid w:val="00550D0E"/>
    <w:rsid w:val="005621DD"/>
    <w:rsid w:val="005637CE"/>
    <w:rsid w:val="0056748A"/>
    <w:rsid w:val="00567DDF"/>
    <w:rsid w:val="00567E77"/>
    <w:rsid w:val="00577412"/>
    <w:rsid w:val="005819E0"/>
    <w:rsid w:val="005843C0"/>
    <w:rsid w:val="00584B93"/>
    <w:rsid w:val="0058557C"/>
    <w:rsid w:val="00586CB0"/>
    <w:rsid w:val="00587699"/>
    <w:rsid w:val="005915DC"/>
    <w:rsid w:val="00592CB2"/>
    <w:rsid w:val="00596B26"/>
    <w:rsid w:val="005A103E"/>
    <w:rsid w:val="005B294E"/>
    <w:rsid w:val="005B2AB7"/>
    <w:rsid w:val="005B2BE2"/>
    <w:rsid w:val="005B6092"/>
    <w:rsid w:val="005B7DD9"/>
    <w:rsid w:val="005C505C"/>
    <w:rsid w:val="005C597F"/>
    <w:rsid w:val="005D1113"/>
    <w:rsid w:val="005D1BCC"/>
    <w:rsid w:val="005D701A"/>
    <w:rsid w:val="005E13B7"/>
    <w:rsid w:val="005E19FA"/>
    <w:rsid w:val="005E1BD1"/>
    <w:rsid w:val="005E328F"/>
    <w:rsid w:val="005E32DD"/>
    <w:rsid w:val="005E5A1C"/>
    <w:rsid w:val="005F4954"/>
    <w:rsid w:val="00623ACA"/>
    <w:rsid w:val="00623E70"/>
    <w:rsid w:val="006259AF"/>
    <w:rsid w:val="00632635"/>
    <w:rsid w:val="00634EC8"/>
    <w:rsid w:val="00644AD5"/>
    <w:rsid w:val="00650F70"/>
    <w:rsid w:val="006551F7"/>
    <w:rsid w:val="00655955"/>
    <w:rsid w:val="0065765B"/>
    <w:rsid w:val="0066792E"/>
    <w:rsid w:val="00673365"/>
    <w:rsid w:val="00673C5C"/>
    <w:rsid w:val="00680257"/>
    <w:rsid w:val="00680D9F"/>
    <w:rsid w:val="00682993"/>
    <w:rsid w:val="00682AD7"/>
    <w:rsid w:val="00685834"/>
    <w:rsid w:val="0068686F"/>
    <w:rsid w:val="006869DE"/>
    <w:rsid w:val="0069035D"/>
    <w:rsid w:val="0069493E"/>
    <w:rsid w:val="006A4380"/>
    <w:rsid w:val="006A4E75"/>
    <w:rsid w:val="006A550F"/>
    <w:rsid w:val="006B127C"/>
    <w:rsid w:val="006B4D08"/>
    <w:rsid w:val="006B5398"/>
    <w:rsid w:val="006B7BE4"/>
    <w:rsid w:val="006C51C7"/>
    <w:rsid w:val="006C550D"/>
    <w:rsid w:val="006C64A3"/>
    <w:rsid w:val="006D36C8"/>
    <w:rsid w:val="006D3A41"/>
    <w:rsid w:val="006D43E5"/>
    <w:rsid w:val="006D7932"/>
    <w:rsid w:val="006E299B"/>
    <w:rsid w:val="006E32A1"/>
    <w:rsid w:val="006E3885"/>
    <w:rsid w:val="006E3A4C"/>
    <w:rsid w:val="006E4667"/>
    <w:rsid w:val="006F42A5"/>
    <w:rsid w:val="006F74AF"/>
    <w:rsid w:val="0070510E"/>
    <w:rsid w:val="007057FF"/>
    <w:rsid w:val="00714D2C"/>
    <w:rsid w:val="007164A0"/>
    <w:rsid w:val="00720000"/>
    <w:rsid w:val="00725AEF"/>
    <w:rsid w:val="00731B6F"/>
    <w:rsid w:val="00731E58"/>
    <w:rsid w:val="0073367A"/>
    <w:rsid w:val="007341D6"/>
    <w:rsid w:val="00737C39"/>
    <w:rsid w:val="00737EB3"/>
    <w:rsid w:val="00742258"/>
    <w:rsid w:val="007432F8"/>
    <w:rsid w:val="007438B6"/>
    <w:rsid w:val="0075479F"/>
    <w:rsid w:val="00755A72"/>
    <w:rsid w:val="007611C2"/>
    <w:rsid w:val="00762BF9"/>
    <w:rsid w:val="0076477C"/>
    <w:rsid w:val="00765E27"/>
    <w:rsid w:val="007660C8"/>
    <w:rsid w:val="00766EF1"/>
    <w:rsid w:val="0077115C"/>
    <w:rsid w:val="007738A5"/>
    <w:rsid w:val="00773BA3"/>
    <w:rsid w:val="007759C5"/>
    <w:rsid w:val="00777E97"/>
    <w:rsid w:val="00782420"/>
    <w:rsid w:val="007856BF"/>
    <w:rsid w:val="0078643A"/>
    <w:rsid w:val="00794F36"/>
    <w:rsid w:val="0079679E"/>
    <w:rsid w:val="00796E67"/>
    <w:rsid w:val="007A3455"/>
    <w:rsid w:val="007A580F"/>
    <w:rsid w:val="007A70AB"/>
    <w:rsid w:val="007A753D"/>
    <w:rsid w:val="007B36C6"/>
    <w:rsid w:val="007B3FA1"/>
    <w:rsid w:val="007B51F3"/>
    <w:rsid w:val="007B5F54"/>
    <w:rsid w:val="007B7056"/>
    <w:rsid w:val="007B7B0D"/>
    <w:rsid w:val="007C21A1"/>
    <w:rsid w:val="007C3CE3"/>
    <w:rsid w:val="007C431B"/>
    <w:rsid w:val="007C5667"/>
    <w:rsid w:val="007C6BCE"/>
    <w:rsid w:val="007D144A"/>
    <w:rsid w:val="007D3176"/>
    <w:rsid w:val="007D34BE"/>
    <w:rsid w:val="007D4280"/>
    <w:rsid w:val="007D4B32"/>
    <w:rsid w:val="007E315F"/>
    <w:rsid w:val="007E4BD3"/>
    <w:rsid w:val="007E7B5F"/>
    <w:rsid w:val="007F317D"/>
    <w:rsid w:val="007F3757"/>
    <w:rsid w:val="00802254"/>
    <w:rsid w:val="0080327E"/>
    <w:rsid w:val="00803C12"/>
    <w:rsid w:val="00811B99"/>
    <w:rsid w:val="00811F78"/>
    <w:rsid w:val="0081437A"/>
    <w:rsid w:val="00817D8D"/>
    <w:rsid w:val="00820416"/>
    <w:rsid w:val="00820CD9"/>
    <w:rsid w:val="00821BAB"/>
    <w:rsid w:val="008247D6"/>
    <w:rsid w:val="00826765"/>
    <w:rsid w:val="00826EF3"/>
    <w:rsid w:val="00827241"/>
    <w:rsid w:val="00830126"/>
    <w:rsid w:val="00830F1F"/>
    <w:rsid w:val="00831037"/>
    <w:rsid w:val="008359B4"/>
    <w:rsid w:val="00836454"/>
    <w:rsid w:val="00836B6F"/>
    <w:rsid w:val="00836C9B"/>
    <w:rsid w:val="008408EC"/>
    <w:rsid w:val="008434C0"/>
    <w:rsid w:val="00844437"/>
    <w:rsid w:val="008555F4"/>
    <w:rsid w:val="00857747"/>
    <w:rsid w:val="00857CBF"/>
    <w:rsid w:val="0086581B"/>
    <w:rsid w:val="008704CD"/>
    <w:rsid w:val="00870582"/>
    <w:rsid w:val="008734A0"/>
    <w:rsid w:val="00874003"/>
    <w:rsid w:val="00875634"/>
    <w:rsid w:val="0087568D"/>
    <w:rsid w:val="00877BF4"/>
    <w:rsid w:val="00881876"/>
    <w:rsid w:val="00883534"/>
    <w:rsid w:val="00887F7A"/>
    <w:rsid w:val="00895BA7"/>
    <w:rsid w:val="00897383"/>
    <w:rsid w:val="008A0544"/>
    <w:rsid w:val="008A186D"/>
    <w:rsid w:val="008A3024"/>
    <w:rsid w:val="008A712A"/>
    <w:rsid w:val="008B004A"/>
    <w:rsid w:val="008B0ACD"/>
    <w:rsid w:val="008B0C7A"/>
    <w:rsid w:val="008B1021"/>
    <w:rsid w:val="008B2A84"/>
    <w:rsid w:val="008C022F"/>
    <w:rsid w:val="008C038B"/>
    <w:rsid w:val="008C7A44"/>
    <w:rsid w:val="008D1EAB"/>
    <w:rsid w:val="008D59D8"/>
    <w:rsid w:val="008D5EE6"/>
    <w:rsid w:val="008D62EB"/>
    <w:rsid w:val="008D762A"/>
    <w:rsid w:val="008E6BFC"/>
    <w:rsid w:val="008F497E"/>
    <w:rsid w:val="008F6BC3"/>
    <w:rsid w:val="00900D10"/>
    <w:rsid w:val="00903FFF"/>
    <w:rsid w:val="0090411C"/>
    <w:rsid w:val="009043BF"/>
    <w:rsid w:val="00905F96"/>
    <w:rsid w:val="009068DB"/>
    <w:rsid w:val="00912012"/>
    <w:rsid w:val="00915D87"/>
    <w:rsid w:val="00923502"/>
    <w:rsid w:val="00924355"/>
    <w:rsid w:val="00932965"/>
    <w:rsid w:val="009330ED"/>
    <w:rsid w:val="00934871"/>
    <w:rsid w:val="00937359"/>
    <w:rsid w:val="00941D9C"/>
    <w:rsid w:val="0094243F"/>
    <w:rsid w:val="00943EC0"/>
    <w:rsid w:val="009458AC"/>
    <w:rsid w:val="00947515"/>
    <w:rsid w:val="00951024"/>
    <w:rsid w:val="00952B8B"/>
    <w:rsid w:val="00953A49"/>
    <w:rsid w:val="00961E5C"/>
    <w:rsid w:val="00964F05"/>
    <w:rsid w:val="00972F53"/>
    <w:rsid w:val="00973137"/>
    <w:rsid w:val="00973491"/>
    <w:rsid w:val="00976961"/>
    <w:rsid w:val="00976CF7"/>
    <w:rsid w:val="00980BA0"/>
    <w:rsid w:val="009817DB"/>
    <w:rsid w:val="0098287E"/>
    <w:rsid w:val="00983B22"/>
    <w:rsid w:val="00987BAA"/>
    <w:rsid w:val="00991315"/>
    <w:rsid w:val="00991A6E"/>
    <w:rsid w:val="009933C4"/>
    <w:rsid w:val="00995D93"/>
    <w:rsid w:val="009A215C"/>
    <w:rsid w:val="009A776B"/>
    <w:rsid w:val="009B30DA"/>
    <w:rsid w:val="009B50C5"/>
    <w:rsid w:val="009B5E33"/>
    <w:rsid w:val="009B7D39"/>
    <w:rsid w:val="009C0934"/>
    <w:rsid w:val="009C0AD4"/>
    <w:rsid w:val="009C354C"/>
    <w:rsid w:val="009E27CE"/>
    <w:rsid w:val="009E2E72"/>
    <w:rsid w:val="009E3AB4"/>
    <w:rsid w:val="009E5935"/>
    <w:rsid w:val="009F15BD"/>
    <w:rsid w:val="009F65D4"/>
    <w:rsid w:val="00A00E75"/>
    <w:rsid w:val="00A05B02"/>
    <w:rsid w:val="00A1142E"/>
    <w:rsid w:val="00A13325"/>
    <w:rsid w:val="00A250A9"/>
    <w:rsid w:val="00A256FA"/>
    <w:rsid w:val="00A4556A"/>
    <w:rsid w:val="00A47496"/>
    <w:rsid w:val="00A47ABB"/>
    <w:rsid w:val="00A51FCC"/>
    <w:rsid w:val="00A542A7"/>
    <w:rsid w:val="00A55BA3"/>
    <w:rsid w:val="00A570FB"/>
    <w:rsid w:val="00A5756B"/>
    <w:rsid w:val="00A57DDB"/>
    <w:rsid w:val="00A61C79"/>
    <w:rsid w:val="00A622E2"/>
    <w:rsid w:val="00A65DB0"/>
    <w:rsid w:val="00A67EED"/>
    <w:rsid w:val="00A80855"/>
    <w:rsid w:val="00A831FC"/>
    <w:rsid w:val="00A841FC"/>
    <w:rsid w:val="00A850C0"/>
    <w:rsid w:val="00A85AD9"/>
    <w:rsid w:val="00A9017F"/>
    <w:rsid w:val="00A9144B"/>
    <w:rsid w:val="00A93551"/>
    <w:rsid w:val="00AA2030"/>
    <w:rsid w:val="00AB0EFF"/>
    <w:rsid w:val="00AB19E9"/>
    <w:rsid w:val="00AB1B18"/>
    <w:rsid w:val="00AB2BB1"/>
    <w:rsid w:val="00AC7D62"/>
    <w:rsid w:val="00AD2807"/>
    <w:rsid w:val="00AE1693"/>
    <w:rsid w:val="00AE1FCB"/>
    <w:rsid w:val="00AE21C7"/>
    <w:rsid w:val="00AE26D1"/>
    <w:rsid w:val="00AE6254"/>
    <w:rsid w:val="00AF49BB"/>
    <w:rsid w:val="00AF633E"/>
    <w:rsid w:val="00B04D30"/>
    <w:rsid w:val="00B07305"/>
    <w:rsid w:val="00B125E0"/>
    <w:rsid w:val="00B14E5C"/>
    <w:rsid w:val="00B16FCE"/>
    <w:rsid w:val="00B17E95"/>
    <w:rsid w:val="00B20375"/>
    <w:rsid w:val="00B21E04"/>
    <w:rsid w:val="00B25EF0"/>
    <w:rsid w:val="00B32823"/>
    <w:rsid w:val="00B3375A"/>
    <w:rsid w:val="00B34908"/>
    <w:rsid w:val="00B35650"/>
    <w:rsid w:val="00B36B64"/>
    <w:rsid w:val="00B428E7"/>
    <w:rsid w:val="00B44076"/>
    <w:rsid w:val="00B452DA"/>
    <w:rsid w:val="00B47D25"/>
    <w:rsid w:val="00B53709"/>
    <w:rsid w:val="00B53A36"/>
    <w:rsid w:val="00B53D15"/>
    <w:rsid w:val="00B6120A"/>
    <w:rsid w:val="00B72820"/>
    <w:rsid w:val="00B744AC"/>
    <w:rsid w:val="00B77394"/>
    <w:rsid w:val="00B81EAF"/>
    <w:rsid w:val="00B84AB4"/>
    <w:rsid w:val="00B9032F"/>
    <w:rsid w:val="00B96548"/>
    <w:rsid w:val="00B972C6"/>
    <w:rsid w:val="00BA1E19"/>
    <w:rsid w:val="00BA42AA"/>
    <w:rsid w:val="00BA72C1"/>
    <w:rsid w:val="00BB0B3F"/>
    <w:rsid w:val="00BB122C"/>
    <w:rsid w:val="00BC46A9"/>
    <w:rsid w:val="00BC4BA9"/>
    <w:rsid w:val="00BC6F92"/>
    <w:rsid w:val="00BC7B73"/>
    <w:rsid w:val="00BC7D1D"/>
    <w:rsid w:val="00BD04C6"/>
    <w:rsid w:val="00BD07F1"/>
    <w:rsid w:val="00BD34D0"/>
    <w:rsid w:val="00BD5734"/>
    <w:rsid w:val="00BD6A40"/>
    <w:rsid w:val="00BE0251"/>
    <w:rsid w:val="00BE209D"/>
    <w:rsid w:val="00BE3813"/>
    <w:rsid w:val="00BE4048"/>
    <w:rsid w:val="00BF08DE"/>
    <w:rsid w:val="00BF41A2"/>
    <w:rsid w:val="00BF6124"/>
    <w:rsid w:val="00BF75D2"/>
    <w:rsid w:val="00BF799C"/>
    <w:rsid w:val="00C035BD"/>
    <w:rsid w:val="00C05173"/>
    <w:rsid w:val="00C10940"/>
    <w:rsid w:val="00C10DD2"/>
    <w:rsid w:val="00C12443"/>
    <w:rsid w:val="00C13CA7"/>
    <w:rsid w:val="00C145AF"/>
    <w:rsid w:val="00C165F7"/>
    <w:rsid w:val="00C22D2E"/>
    <w:rsid w:val="00C24656"/>
    <w:rsid w:val="00C24FA6"/>
    <w:rsid w:val="00C27D55"/>
    <w:rsid w:val="00C338C7"/>
    <w:rsid w:val="00C371E5"/>
    <w:rsid w:val="00C430C9"/>
    <w:rsid w:val="00C441E7"/>
    <w:rsid w:val="00C5179F"/>
    <w:rsid w:val="00C5212C"/>
    <w:rsid w:val="00C54907"/>
    <w:rsid w:val="00C607E2"/>
    <w:rsid w:val="00C61374"/>
    <w:rsid w:val="00C61A74"/>
    <w:rsid w:val="00C62575"/>
    <w:rsid w:val="00C633C2"/>
    <w:rsid w:val="00C67108"/>
    <w:rsid w:val="00C67C74"/>
    <w:rsid w:val="00C70B7F"/>
    <w:rsid w:val="00C71D7D"/>
    <w:rsid w:val="00C7310D"/>
    <w:rsid w:val="00C73B96"/>
    <w:rsid w:val="00C7567A"/>
    <w:rsid w:val="00C76D54"/>
    <w:rsid w:val="00C80435"/>
    <w:rsid w:val="00C83C20"/>
    <w:rsid w:val="00C93F90"/>
    <w:rsid w:val="00C95EA9"/>
    <w:rsid w:val="00C9765C"/>
    <w:rsid w:val="00C97D3F"/>
    <w:rsid w:val="00CA00F3"/>
    <w:rsid w:val="00CA214A"/>
    <w:rsid w:val="00CB5725"/>
    <w:rsid w:val="00CC15D2"/>
    <w:rsid w:val="00CC365D"/>
    <w:rsid w:val="00CC4F0A"/>
    <w:rsid w:val="00CC7075"/>
    <w:rsid w:val="00CD2282"/>
    <w:rsid w:val="00CD4EC8"/>
    <w:rsid w:val="00CD682A"/>
    <w:rsid w:val="00CD76D1"/>
    <w:rsid w:val="00CE24EA"/>
    <w:rsid w:val="00CE6766"/>
    <w:rsid w:val="00D01527"/>
    <w:rsid w:val="00D03A6F"/>
    <w:rsid w:val="00D109C1"/>
    <w:rsid w:val="00D11388"/>
    <w:rsid w:val="00D12A89"/>
    <w:rsid w:val="00D15BFD"/>
    <w:rsid w:val="00D16F02"/>
    <w:rsid w:val="00D1701D"/>
    <w:rsid w:val="00D26126"/>
    <w:rsid w:val="00D30044"/>
    <w:rsid w:val="00D33DF9"/>
    <w:rsid w:val="00D352C7"/>
    <w:rsid w:val="00D40D38"/>
    <w:rsid w:val="00D44209"/>
    <w:rsid w:val="00D45180"/>
    <w:rsid w:val="00D45CBC"/>
    <w:rsid w:val="00D45EC5"/>
    <w:rsid w:val="00D46007"/>
    <w:rsid w:val="00D52BE2"/>
    <w:rsid w:val="00D53B5B"/>
    <w:rsid w:val="00D53DF6"/>
    <w:rsid w:val="00D54B59"/>
    <w:rsid w:val="00D5504F"/>
    <w:rsid w:val="00D573C2"/>
    <w:rsid w:val="00D606E8"/>
    <w:rsid w:val="00D6360E"/>
    <w:rsid w:val="00D63CB7"/>
    <w:rsid w:val="00D65E3B"/>
    <w:rsid w:val="00D7036C"/>
    <w:rsid w:val="00D82204"/>
    <w:rsid w:val="00D852DA"/>
    <w:rsid w:val="00D87616"/>
    <w:rsid w:val="00D90AF4"/>
    <w:rsid w:val="00D95652"/>
    <w:rsid w:val="00DA4245"/>
    <w:rsid w:val="00DB3EAE"/>
    <w:rsid w:val="00DC4698"/>
    <w:rsid w:val="00DC4C13"/>
    <w:rsid w:val="00DC5BBA"/>
    <w:rsid w:val="00DC743A"/>
    <w:rsid w:val="00DD38A1"/>
    <w:rsid w:val="00DE38D6"/>
    <w:rsid w:val="00DE3ACB"/>
    <w:rsid w:val="00DE49CF"/>
    <w:rsid w:val="00DE5945"/>
    <w:rsid w:val="00DE61D2"/>
    <w:rsid w:val="00DF2FB6"/>
    <w:rsid w:val="00E00163"/>
    <w:rsid w:val="00E03E40"/>
    <w:rsid w:val="00E042A7"/>
    <w:rsid w:val="00E04BD7"/>
    <w:rsid w:val="00E06527"/>
    <w:rsid w:val="00E07252"/>
    <w:rsid w:val="00E07BF2"/>
    <w:rsid w:val="00E11B7B"/>
    <w:rsid w:val="00E13558"/>
    <w:rsid w:val="00E145A5"/>
    <w:rsid w:val="00E159B3"/>
    <w:rsid w:val="00E16D9A"/>
    <w:rsid w:val="00E201A7"/>
    <w:rsid w:val="00E21354"/>
    <w:rsid w:val="00E215F4"/>
    <w:rsid w:val="00E22342"/>
    <w:rsid w:val="00E22645"/>
    <w:rsid w:val="00E22BC9"/>
    <w:rsid w:val="00E25F21"/>
    <w:rsid w:val="00E27ECE"/>
    <w:rsid w:val="00E30351"/>
    <w:rsid w:val="00E30692"/>
    <w:rsid w:val="00E31EE0"/>
    <w:rsid w:val="00E331AB"/>
    <w:rsid w:val="00E33590"/>
    <w:rsid w:val="00E34CD5"/>
    <w:rsid w:val="00E35B1D"/>
    <w:rsid w:val="00E3651E"/>
    <w:rsid w:val="00E412E2"/>
    <w:rsid w:val="00E4300B"/>
    <w:rsid w:val="00E45605"/>
    <w:rsid w:val="00E55D1D"/>
    <w:rsid w:val="00E5701A"/>
    <w:rsid w:val="00E57852"/>
    <w:rsid w:val="00E614D6"/>
    <w:rsid w:val="00E623C0"/>
    <w:rsid w:val="00E64637"/>
    <w:rsid w:val="00E82A84"/>
    <w:rsid w:val="00E83E30"/>
    <w:rsid w:val="00E866AE"/>
    <w:rsid w:val="00E924ED"/>
    <w:rsid w:val="00E92884"/>
    <w:rsid w:val="00EA6A11"/>
    <w:rsid w:val="00EA6BFF"/>
    <w:rsid w:val="00EA71DF"/>
    <w:rsid w:val="00EB3BA5"/>
    <w:rsid w:val="00EC3DC7"/>
    <w:rsid w:val="00EC7AD1"/>
    <w:rsid w:val="00ED0A19"/>
    <w:rsid w:val="00ED151F"/>
    <w:rsid w:val="00ED2D35"/>
    <w:rsid w:val="00ED3195"/>
    <w:rsid w:val="00ED7E6A"/>
    <w:rsid w:val="00EE111C"/>
    <w:rsid w:val="00EF2EF9"/>
    <w:rsid w:val="00EF539A"/>
    <w:rsid w:val="00EF563C"/>
    <w:rsid w:val="00EF624C"/>
    <w:rsid w:val="00EF6E9A"/>
    <w:rsid w:val="00F001E4"/>
    <w:rsid w:val="00F0065E"/>
    <w:rsid w:val="00F0543D"/>
    <w:rsid w:val="00F104D3"/>
    <w:rsid w:val="00F104DC"/>
    <w:rsid w:val="00F14AB6"/>
    <w:rsid w:val="00F176AF"/>
    <w:rsid w:val="00F325B7"/>
    <w:rsid w:val="00F33954"/>
    <w:rsid w:val="00F33C8B"/>
    <w:rsid w:val="00F3572A"/>
    <w:rsid w:val="00F44443"/>
    <w:rsid w:val="00F4477C"/>
    <w:rsid w:val="00F46168"/>
    <w:rsid w:val="00F535A5"/>
    <w:rsid w:val="00F53E15"/>
    <w:rsid w:val="00F53F55"/>
    <w:rsid w:val="00F5727E"/>
    <w:rsid w:val="00F6292F"/>
    <w:rsid w:val="00F63B4C"/>
    <w:rsid w:val="00F64F95"/>
    <w:rsid w:val="00F70BCC"/>
    <w:rsid w:val="00F70EB7"/>
    <w:rsid w:val="00F72568"/>
    <w:rsid w:val="00F72D8C"/>
    <w:rsid w:val="00F74FA6"/>
    <w:rsid w:val="00F77652"/>
    <w:rsid w:val="00F8059A"/>
    <w:rsid w:val="00F80EE3"/>
    <w:rsid w:val="00F8159A"/>
    <w:rsid w:val="00F85373"/>
    <w:rsid w:val="00F90C90"/>
    <w:rsid w:val="00F952F6"/>
    <w:rsid w:val="00F95846"/>
    <w:rsid w:val="00F95E5D"/>
    <w:rsid w:val="00F95F8F"/>
    <w:rsid w:val="00FA1CBB"/>
    <w:rsid w:val="00FA462B"/>
    <w:rsid w:val="00FA4BF6"/>
    <w:rsid w:val="00FB44A9"/>
    <w:rsid w:val="00FC1097"/>
    <w:rsid w:val="00FC571B"/>
    <w:rsid w:val="00FD1668"/>
    <w:rsid w:val="00FD4882"/>
    <w:rsid w:val="00FE0B32"/>
    <w:rsid w:val="00FE143C"/>
    <w:rsid w:val="00FE27E3"/>
    <w:rsid w:val="00FE3AFB"/>
    <w:rsid w:val="00FE6436"/>
    <w:rsid w:val="00FF0B2C"/>
    <w:rsid w:val="00FF353B"/>
    <w:rsid w:val="00FF4DBD"/>
    <w:rsid w:val="00FF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F03D22"/>
  <w15:chartTrackingRefBased/>
  <w15:docId w15:val="{41BFDBCC-CF38-48F3-B764-67E83EF87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933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3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3C4"/>
  </w:style>
  <w:style w:type="paragraph" w:styleId="Footer">
    <w:name w:val="footer"/>
    <w:basedOn w:val="Normal"/>
    <w:link w:val="FooterChar"/>
    <w:uiPriority w:val="99"/>
    <w:unhideWhenUsed/>
    <w:rsid w:val="009933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3C4"/>
  </w:style>
  <w:style w:type="paragraph" w:styleId="ListParagraph">
    <w:name w:val="List Paragraph"/>
    <w:basedOn w:val="Normal"/>
    <w:uiPriority w:val="34"/>
    <w:qFormat/>
    <w:rsid w:val="00DC743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41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7115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115C"/>
    <w:rPr>
      <w:color w:val="605E5C"/>
      <w:shd w:val="clear" w:color="auto" w:fill="E1DFDD"/>
    </w:rPr>
  </w:style>
  <w:style w:type="paragraph" w:customStyle="1" w:styleId="Default">
    <w:name w:val="Default"/>
    <w:rsid w:val="00A8085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C8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A04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04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04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04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041A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6B127C"/>
    <w:pPr>
      <w:spacing w:after="0" w:line="240" w:lineRule="auto"/>
    </w:pPr>
    <w:rPr>
      <w:rFonts w:eastAsia="PMingLiU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551F7"/>
    <w:pPr>
      <w:spacing w:after="0" w:line="240" w:lineRule="auto"/>
    </w:pPr>
    <w:rPr>
      <w:rFonts w:eastAsia="PMingLiU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24323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165559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55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5559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C469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A242C"/>
    <w:pPr>
      <w:spacing w:after="0" w:line="240" w:lineRule="auto"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57DDB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F95E5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95E5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95E5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95E5D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3329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5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42976">
          <w:marLeft w:val="562"/>
          <w:marRight w:val="0"/>
          <w:marTop w:val="0"/>
          <w:marBottom w:val="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9317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0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484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708128">
                  <w:marLeft w:val="0"/>
                  <w:marRight w:val="0"/>
                  <w:marTop w:val="0"/>
                  <w:marBottom w:val="0"/>
                  <w:divBdr>
                    <w:top w:val="single" w:sz="12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5083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1209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2057549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338836">
                                  <w:marLeft w:val="2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42742">
          <w:marLeft w:val="33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000">
          <w:marLeft w:val="33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8766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5180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9150">
          <w:marLeft w:val="33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8492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7806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97013">
          <w:marLeft w:val="33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7408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2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127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17789">
          <w:marLeft w:val="33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4949">
          <w:marLeft w:val="33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25461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6199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766843">
          <w:marLeft w:val="33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515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06599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42506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3586">
          <w:marLeft w:val="33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23303">
          <w:marLeft w:val="79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51852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327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27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86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2653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162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5320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102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5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59677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398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22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706631">
          <w:marLeft w:val="331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2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05941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9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03636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069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9908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1735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289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85442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2536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8604">
          <w:marLeft w:val="83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6889">
          <w:marLeft w:val="83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79576">
          <w:marLeft w:val="835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29633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6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66092">
          <w:marLeft w:val="576"/>
          <w:marRight w:val="0"/>
          <w:marTop w:val="0"/>
          <w:marBottom w:val="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08219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1158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5835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8414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084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4390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9314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583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3465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5691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3843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949956">
          <w:marLeft w:val="432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27DF0-909A-4B58-A7FE-DE4E19F51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Ashfield Healthcare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Rogers</dc:creator>
  <cp:keywords/>
  <dc:description/>
  <cp:lastModifiedBy>GCC</cp:lastModifiedBy>
  <cp:revision>2</cp:revision>
  <cp:lastPrinted>2020-01-21T13:09:00Z</cp:lastPrinted>
  <dcterms:created xsi:type="dcterms:W3CDTF">2021-11-18T16:30:00Z</dcterms:created>
  <dcterms:modified xsi:type="dcterms:W3CDTF">2021-11-18T16:30:00Z</dcterms:modified>
</cp:coreProperties>
</file>