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A9C7F" w14:textId="77777777" w:rsidR="00CD40F5" w:rsidRPr="0009793D" w:rsidRDefault="00DC05F6" w:rsidP="00DC05F6">
      <w:pPr>
        <w:spacing w:line="480" w:lineRule="auto"/>
        <w:jc w:val="center"/>
        <w:rPr>
          <w:rFonts w:asciiTheme="majorBidi" w:hAnsiTheme="majorBidi" w:cstheme="majorBidi"/>
          <w:b/>
          <w:bCs/>
          <w:sz w:val="28"/>
          <w:szCs w:val="28"/>
        </w:rPr>
      </w:pPr>
      <w:bookmarkStart w:id="0" w:name="_Hlk162522238"/>
      <w:r w:rsidRPr="0009793D">
        <w:rPr>
          <w:rFonts w:asciiTheme="majorBidi" w:eastAsia="Calibri" w:hAnsiTheme="majorBidi" w:cstheme="majorBidi"/>
          <w:b/>
          <w:bCs/>
          <w:sz w:val="28"/>
          <w:szCs w:val="28"/>
          <w:lang w:bidi="fa-IR"/>
        </w:rPr>
        <w:t>Determining robust optimal pumping solutions in a heterogeneous coastal aquifer using a robust decision-making approach and bargaining theory to resolve multiple sources of uncertainty</w:t>
      </w:r>
      <w:r w:rsidRPr="0009793D">
        <w:rPr>
          <w:rFonts w:asciiTheme="majorBidi" w:hAnsiTheme="majorBidi" w:cstheme="majorBidi"/>
          <w:b/>
          <w:bCs/>
          <w:sz w:val="28"/>
          <w:szCs w:val="28"/>
        </w:rPr>
        <w:t xml:space="preserve"> </w:t>
      </w:r>
      <w:bookmarkEnd w:id="0"/>
    </w:p>
    <w:p w14:paraId="6B949074" w14:textId="77777777" w:rsidR="00CD40F5" w:rsidRPr="0009793D" w:rsidRDefault="00CD40F5" w:rsidP="00CD40F5">
      <w:pPr>
        <w:autoSpaceDE w:val="0"/>
        <w:autoSpaceDN w:val="0"/>
        <w:adjustRightInd w:val="0"/>
        <w:spacing w:after="0" w:line="480" w:lineRule="auto"/>
        <w:jc w:val="center"/>
        <w:rPr>
          <w:rFonts w:ascii="Times New Roman" w:eastAsia="Calibri" w:hAnsi="Times New Roman"/>
          <w:color w:val="000000"/>
        </w:rPr>
      </w:pPr>
      <w:r w:rsidRPr="0009793D">
        <w:rPr>
          <w:rFonts w:ascii="Times New Roman" w:hAnsi="Times New Roman"/>
          <w:color w:val="000000"/>
        </w:rPr>
        <w:t>Ali Ranjbar</w:t>
      </w:r>
    </w:p>
    <w:p w14:paraId="1453AAB6" w14:textId="77777777" w:rsidR="00CD40F5" w:rsidRPr="0009793D" w:rsidRDefault="00CD40F5" w:rsidP="00CD40F5">
      <w:pPr>
        <w:spacing w:line="480" w:lineRule="auto"/>
        <w:jc w:val="center"/>
        <w:rPr>
          <w:rFonts w:ascii="Times New Roman" w:hAnsi="Times New Roman"/>
          <w:color w:val="000000"/>
        </w:rPr>
      </w:pPr>
      <w:r w:rsidRPr="0009793D">
        <w:rPr>
          <w:rFonts w:ascii="Times New Roman" w:hAnsi="Times New Roman"/>
          <w:color w:val="000000"/>
        </w:rPr>
        <w:t>Ph. D. Student, School of Civil Engineering, University of Queensland, St Lucia, Qld, 4072, Australia</w:t>
      </w:r>
    </w:p>
    <w:p w14:paraId="50EA4F66" w14:textId="084FDBFA" w:rsidR="00DB26A6" w:rsidRPr="0009793D" w:rsidRDefault="00DB26A6" w:rsidP="00DB26A6">
      <w:pPr>
        <w:autoSpaceDE w:val="0"/>
        <w:autoSpaceDN w:val="0"/>
        <w:adjustRightInd w:val="0"/>
        <w:spacing w:after="0" w:line="480" w:lineRule="auto"/>
        <w:jc w:val="center"/>
        <w:rPr>
          <w:rFonts w:ascii="Times New Roman" w:hAnsi="Times New Roman"/>
          <w:color w:val="000000"/>
        </w:rPr>
      </w:pPr>
      <w:r w:rsidRPr="0009793D">
        <w:rPr>
          <w:rFonts w:ascii="Times New Roman" w:hAnsi="Times New Roman"/>
          <w:color w:val="000000"/>
        </w:rPr>
        <w:t xml:space="preserve">Email: </w:t>
      </w:r>
      <w:hyperlink r:id="rId7" w:history="1">
        <w:r w:rsidR="00F94588" w:rsidRPr="0009793D">
          <w:rPr>
            <w:rStyle w:val="Hyperlink"/>
            <w:rFonts w:ascii="Times New Roman" w:hAnsi="Times New Roman"/>
          </w:rPr>
          <w:t>a.ranjbarzeinalygharamaleki@uq.net.au</w:t>
        </w:r>
      </w:hyperlink>
    </w:p>
    <w:p w14:paraId="1A2A81DB" w14:textId="77777777" w:rsidR="00F94588" w:rsidRPr="0009793D" w:rsidRDefault="00F94588" w:rsidP="00F94588">
      <w:pPr>
        <w:autoSpaceDE w:val="0"/>
        <w:autoSpaceDN w:val="0"/>
        <w:adjustRightInd w:val="0"/>
        <w:spacing w:after="0" w:line="480" w:lineRule="auto"/>
        <w:jc w:val="center"/>
        <w:rPr>
          <w:rFonts w:ascii="Times New Roman" w:hAnsi="Times New Roman"/>
          <w:color w:val="000000"/>
        </w:rPr>
      </w:pPr>
      <w:r w:rsidRPr="0009793D">
        <w:rPr>
          <w:rFonts w:ascii="Times New Roman" w:hAnsi="Times New Roman"/>
          <w:color w:val="000000"/>
        </w:rPr>
        <w:t>Claudia Cherubini</w:t>
      </w:r>
    </w:p>
    <w:p w14:paraId="6BC4809A" w14:textId="75BAB5E5" w:rsidR="00F94588" w:rsidRPr="0009793D" w:rsidRDefault="00F94588" w:rsidP="00F94588">
      <w:pPr>
        <w:autoSpaceDE w:val="0"/>
        <w:autoSpaceDN w:val="0"/>
        <w:adjustRightInd w:val="0"/>
        <w:spacing w:after="0" w:line="480" w:lineRule="auto"/>
        <w:jc w:val="center"/>
        <w:rPr>
          <w:rFonts w:ascii="Times New Roman" w:hAnsi="Times New Roman"/>
          <w:color w:val="000000"/>
        </w:rPr>
      </w:pPr>
      <w:r w:rsidRPr="0009793D">
        <w:rPr>
          <w:rFonts w:ascii="Times New Roman" w:hAnsi="Times New Roman"/>
          <w:color w:val="000000"/>
        </w:rPr>
        <w:t xml:space="preserve">Department of </w:t>
      </w:r>
      <w:r w:rsidR="00C1721C" w:rsidRPr="0009793D">
        <w:rPr>
          <w:rFonts w:ascii="Times New Roman" w:hAnsi="Times New Roman"/>
          <w:color w:val="000000"/>
        </w:rPr>
        <w:t>Mathematics, Informatics and Geociences</w:t>
      </w:r>
      <w:r w:rsidRPr="0009793D">
        <w:rPr>
          <w:rFonts w:ascii="Times New Roman" w:hAnsi="Times New Roman"/>
          <w:color w:val="000000"/>
        </w:rPr>
        <w:t xml:space="preserve">, University of </w:t>
      </w:r>
      <w:r w:rsidR="00C1721C" w:rsidRPr="0009793D">
        <w:rPr>
          <w:rFonts w:ascii="Times New Roman" w:hAnsi="Times New Roman"/>
          <w:color w:val="000000"/>
        </w:rPr>
        <w:t>Trieste</w:t>
      </w:r>
      <w:r w:rsidRPr="0009793D">
        <w:rPr>
          <w:rFonts w:ascii="Times New Roman" w:hAnsi="Times New Roman"/>
          <w:color w:val="000000"/>
        </w:rPr>
        <w:t xml:space="preserve">, via </w:t>
      </w:r>
      <w:r w:rsidR="00C1721C" w:rsidRPr="0009793D">
        <w:rPr>
          <w:rFonts w:ascii="Times New Roman" w:hAnsi="Times New Roman"/>
          <w:color w:val="000000"/>
        </w:rPr>
        <w:t>Weiss 2, 34100 Trieste, Italy</w:t>
      </w:r>
    </w:p>
    <w:p w14:paraId="60B274F7" w14:textId="77777777" w:rsidR="00C1721C" w:rsidRPr="0009793D" w:rsidRDefault="00F94588" w:rsidP="00C1721C">
      <w:pPr>
        <w:autoSpaceDE w:val="0"/>
        <w:autoSpaceDN w:val="0"/>
        <w:adjustRightInd w:val="0"/>
        <w:spacing w:after="0" w:line="480" w:lineRule="auto"/>
        <w:jc w:val="center"/>
        <w:rPr>
          <w:rFonts w:ascii="Times New Roman" w:hAnsi="Times New Roman"/>
          <w:color w:val="000000"/>
        </w:rPr>
      </w:pPr>
      <w:r w:rsidRPr="0009793D">
        <w:rPr>
          <w:rFonts w:ascii="Times New Roman" w:hAnsi="Times New Roman"/>
          <w:color w:val="000000"/>
        </w:rPr>
        <w:t xml:space="preserve">Email: </w:t>
      </w:r>
      <w:hyperlink r:id="rId8" w:history="1">
        <w:r w:rsidR="00C1721C" w:rsidRPr="0009793D">
          <w:rPr>
            <w:rStyle w:val="Hyperlink"/>
            <w:rFonts w:ascii="Times New Roman" w:hAnsi="Times New Roman"/>
          </w:rPr>
          <w:t>claudia.cherubini@units.it</w:t>
        </w:r>
      </w:hyperlink>
      <w:r w:rsidR="00C1721C" w:rsidRPr="0009793D">
        <w:rPr>
          <w:rFonts w:ascii="Times New Roman" w:hAnsi="Times New Roman"/>
          <w:color w:val="000000"/>
        </w:rPr>
        <w:t xml:space="preserve"> </w:t>
      </w:r>
    </w:p>
    <w:p w14:paraId="128F8A23" w14:textId="3218138A" w:rsidR="002B00A3" w:rsidRPr="0009793D" w:rsidRDefault="002B00A3" w:rsidP="00C1721C">
      <w:pPr>
        <w:autoSpaceDE w:val="0"/>
        <w:autoSpaceDN w:val="0"/>
        <w:adjustRightInd w:val="0"/>
        <w:spacing w:after="0" w:line="480" w:lineRule="auto"/>
        <w:jc w:val="center"/>
        <w:rPr>
          <w:rFonts w:ascii="Times New Roman" w:hAnsi="Times New Roman"/>
          <w:color w:val="000000"/>
        </w:rPr>
      </w:pPr>
      <w:r w:rsidRPr="0009793D">
        <w:rPr>
          <w:rFonts w:ascii="Times New Roman" w:hAnsi="Times New Roman"/>
          <w:color w:val="000000"/>
        </w:rPr>
        <w:t>Tom Baldock</w:t>
      </w:r>
    </w:p>
    <w:p w14:paraId="27B32AE5" w14:textId="77777777" w:rsidR="002B00A3" w:rsidRPr="0009793D" w:rsidRDefault="002B00A3" w:rsidP="002B00A3">
      <w:pPr>
        <w:spacing w:line="480" w:lineRule="auto"/>
        <w:jc w:val="center"/>
        <w:rPr>
          <w:rFonts w:ascii="Times New Roman" w:hAnsi="Times New Roman"/>
          <w:color w:val="000000"/>
        </w:rPr>
      </w:pPr>
      <w:r w:rsidRPr="0009793D">
        <w:rPr>
          <w:rFonts w:ascii="Times New Roman" w:hAnsi="Times New Roman"/>
          <w:color w:val="000000"/>
        </w:rPr>
        <w:t>School of Civil Engineering, University of Queensland, St Lucia, Qld, 4072, Australia</w:t>
      </w:r>
    </w:p>
    <w:p w14:paraId="775F71D4" w14:textId="300DFDA0" w:rsidR="00DB26A6" w:rsidRPr="0009793D" w:rsidRDefault="00DB26A6" w:rsidP="00DB26A6">
      <w:pPr>
        <w:autoSpaceDE w:val="0"/>
        <w:autoSpaceDN w:val="0"/>
        <w:adjustRightInd w:val="0"/>
        <w:spacing w:after="0" w:line="480" w:lineRule="auto"/>
        <w:jc w:val="center"/>
        <w:rPr>
          <w:rFonts w:ascii="Times New Roman" w:hAnsi="Times New Roman"/>
          <w:color w:val="000000"/>
        </w:rPr>
      </w:pPr>
      <w:r w:rsidRPr="0009793D">
        <w:rPr>
          <w:rFonts w:ascii="Times New Roman" w:hAnsi="Times New Roman"/>
          <w:color w:val="000000"/>
        </w:rPr>
        <w:t>Email: t.baldock@uq.edu.au</w:t>
      </w:r>
    </w:p>
    <w:p w14:paraId="7E10AE3D" w14:textId="77777777" w:rsidR="00DC05F6" w:rsidRPr="0009793D" w:rsidRDefault="00DC05F6" w:rsidP="00DC05F6">
      <w:pPr>
        <w:spacing w:before="480" w:after="120" w:line="480" w:lineRule="auto"/>
        <w:outlineLvl w:val="1"/>
        <w:rPr>
          <w:rFonts w:asciiTheme="majorBidi" w:hAnsiTheme="majorBidi" w:cstheme="majorBidi"/>
          <w:b/>
          <w:bCs/>
          <w:sz w:val="24"/>
          <w:szCs w:val="24"/>
        </w:rPr>
      </w:pPr>
      <w:r w:rsidRPr="0009793D">
        <w:rPr>
          <w:rFonts w:asciiTheme="majorBidi" w:hAnsiTheme="majorBidi" w:cstheme="majorBidi"/>
          <w:b/>
          <w:bCs/>
          <w:sz w:val="24"/>
          <w:szCs w:val="24"/>
        </w:rPr>
        <w:t>Appendix A. Supplementary data</w:t>
      </w:r>
    </w:p>
    <w:p w14:paraId="5754A765" w14:textId="634B131A" w:rsidR="00DC05F6" w:rsidRPr="0009793D" w:rsidRDefault="00DC05F6" w:rsidP="00DC05F6">
      <w:pPr>
        <w:autoSpaceDE w:val="0"/>
        <w:autoSpaceDN w:val="0"/>
        <w:adjustRightInd w:val="0"/>
        <w:spacing w:after="0" w:line="480" w:lineRule="auto"/>
        <w:jc w:val="both"/>
        <w:rPr>
          <w:rFonts w:asciiTheme="majorBidi" w:hAnsiTheme="majorBidi" w:cstheme="majorBidi"/>
          <w:sz w:val="24"/>
          <w:szCs w:val="24"/>
        </w:rPr>
      </w:pPr>
      <w:r w:rsidRPr="0009793D">
        <w:rPr>
          <w:rFonts w:asciiTheme="majorBidi" w:hAnsiTheme="majorBidi" w:cstheme="majorBidi"/>
          <w:sz w:val="24"/>
          <w:szCs w:val="24"/>
        </w:rPr>
        <w:t>The inputs of the SMM algorithm are the time-variant pumping rate (</w:t>
      </w:r>
      <m:oMath>
        <m:r>
          <w:rPr>
            <w:rFonts w:ascii="Cambria Math" w:eastAsia="Times New Roman" w:hAnsi="Cambria Math" w:cstheme="majorBidi"/>
            <w:sz w:val="24"/>
            <w:szCs w:val="24"/>
          </w:rPr>
          <m:t>Qp</m:t>
        </m:r>
      </m:oMath>
      <w:r w:rsidRPr="0009793D">
        <w:rPr>
          <w:rFonts w:asciiTheme="majorBidi" w:hAnsiTheme="majorBidi" w:cstheme="majorBidi"/>
          <w:sz w:val="24"/>
          <w:szCs w:val="24"/>
        </w:rPr>
        <w:t>), groundwater head (</w:t>
      </w:r>
      <m:oMath>
        <m:r>
          <w:rPr>
            <w:rFonts w:ascii="Cambria Math" w:eastAsia="Times New Roman" w:hAnsi="Cambria Math" w:cstheme="majorBidi"/>
            <w:sz w:val="24"/>
            <w:szCs w:val="24"/>
          </w:rPr>
          <m:t>Hr</m:t>
        </m:r>
      </m:oMath>
      <w:r w:rsidRPr="0009793D">
        <w:rPr>
          <w:rFonts w:asciiTheme="majorBidi" w:hAnsiTheme="majorBidi" w:cstheme="majorBidi"/>
          <w:sz w:val="24"/>
          <w:szCs w:val="24"/>
        </w:rPr>
        <w:t xml:space="preserve">), in the observation wells adjacent to </w:t>
      </w:r>
      <w:r w:rsidR="00417B72" w:rsidRPr="0009793D">
        <w:rPr>
          <w:rFonts w:asciiTheme="majorBidi" w:hAnsiTheme="majorBidi" w:cstheme="majorBidi"/>
          <w:sz w:val="24"/>
          <w:szCs w:val="24"/>
        </w:rPr>
        <w:t xml:space="preserve">the </w:t>
      </w:r>
      <w:r w:rsidRPr="0009793D">
        <w:rPr>
          <w:rFonts w:asciiTheme="majorBidi" w:hAnsiTheme="majorBidi" w:cstheme="majorBidi"/>
          <w:sz w:val="24"/>
          <w:szCs w:val="24"/>
        </w:rPr>
        <w:t>Salt Lake recharge rate (</w:t>
      </w:r>
      <m:oMath>
        <m:r>
          <w:rPr>
            <w:rFonts w:ascii="Cambria Math" w:eastAsia="Times New Roman" w:hAnsi="Cambria Math" w:cstheme="majorBidi"/>
            <w:sz w:val="24"/>
            <w:szCs w:val="24"/>
          </w:rPr>
          <m:t>RT</m:t>
        </m:r>
      </m:oMath>
      <w:r w:rsidRPr="0009793D">
        <w:rPr>
          <w:rFonts w:asciiTheme="majorBidi" w:hAnsiTheme="majorBidi" w:cstheme="majorBidi"/>
          <w:sz w:val="24"/>
          <w:szCs w:val="24"/>
        </w:rPr>
        <w:t xml:space="preserve"> and initial </w:t>
      </w:r>
      <m:oMath>
        <m:acc>
          <m:accPr>
            <m:chr m:val="̅"/>
            <m:ctrlPr>
              <w:rPr>
                <w:rFonts w:ascii="Cambria Math" w:hAnsi="Cambria Math" w:cstheme="majorBidi"/>
                <w:sz w:val="24"/>
                <w:szCs w:val="24"/>
              </w:rPr>
            </m:ctrlPr>
          </m:accPr>
          <m:e>
            <m:r>
              <w:rPr>
                <w:rFonts w:ascii="Cambria Math" w:hAnsi="Cambria Math" w:cstheme="majorBidi"/>
                <w:sz w:val="24"/>
                <w:szCs w:val="24"/>
              </w:rPr>
              <m:t>SWI</m:t>
            </m:r>
          </m:e>
        </m:acc>
      </m:oMath>
      <w:r w:rsidRPr="0009793D">
        <w:rPr>
          <w:rFonts w:asciiTheme="majorBidi" w:hAnsiTheme="majorBidi" w:cstheme="majorBidi"/>
          <w:sz w:val="24"/>
          <w:szCs w:val="24"/>
        </w:rPr>
        <w:t xml:space="preserve"> length at the beginning of each stress period and output are </w:t>
      </w:r>
      <w:r w:rsidR="000A05D6" w:rsidRPr="0009793D">
        <w:rPr>
          <w:rFonts w:asciiTheme="majorBidi" w:hAnsiTheme="majorBidi" w:cstheme="majorBidi"/>
          <w:sz w:val="24"/>
          <w:szCs w:val="24"/>
        </w:rPr>
        <w:t xml:space="preserve">the </w:t>
      </w:r>
      <w:r w:rsidRPr="0009793D">
        <w:rPr>
          <w:rFonts w:asciiTheme="majorBidi" w:hAnsiTheme="majorBidi" w:cstheme="majorBidi"/>
          <w:sz w:val="24"/>
          <w:szCs w:val="24"/>
        </w:rPr>
        <w:t xml:space="preserve">net </w:t>
      </w:r>
      <m:oMath>
        <m:acc>
          <m:accPr>
            <m:chr m:val="̅"/>
            <m:ctrlPr>
              <w:rPr>
                <w:rFonts w:ascii="Cambria Math" w:hAnsi="Cambria Math" w:cstheme="majorBidi"/>
                <w:sz w:val="24"/>
                <w:szCs w:val="24"/>
              </w:rPr>
            </m:ctrlPr>
          </m:accPr>
          <m:e>
            <m:r>
              <w:rPr>
                <w:rFonts w:ascii="Cambria Math" w:hAnsi="Cambria Math" w:cstheme="majorBidi"/>
                <w:sz w:val="24"/>
                <w:szCs w:val="24"/>
              </w:rPr>
              <m:t>SWI</m:t>
            </m:r>
          </m:e>
        </m:acc>
      </m:oMath>
      <w:r w:rsidRPr="0009793D">
        <w:rPr>
          <w:rFonts w:asciiTheme="majorBidi" w:hAnsiTheme="majorBidi" w:cstheme="majorBidi"/>
          <w:sz w:val="24"/>
          <w:szCs w:val="24"/>
        </w:rPr>
        <w:t xml:space="preserve"> length and </w:t>
      </w:r>
      <m:oMath>
        <m:r>
          <w:rPr>
            <w:rFonts w:ascii="Cambria Math" w:hAnsi="Cambria Math" w:cstheme="majorBidi"/>
            <w:sz w:val="24"/>
            <w:szCs w:val="24"/>
          </w:rPr>
          <m:t>Hr</m:t>
        </m:r>
      </m:oMath>
      <w:r w:rsidRPr="0009793D">
        <w:rPr>
          <w:rFonts w:asciiTheme="majorBidi" w:hAnsiTheme="majorBidi" w:cstheme="majorBidi"/>
          <w:sz w:val="24"/>
          <w:szCs w:val="24"/>
        </w:rPr>
        <w:t xml:space="preserve"> at the end of the stress period. </w:t>
      </w:r>
    </w:p>
    <w:p w14:paraId="65A69F5C" w14:textId="77777777" w:rsidR="00DC05F6" w:rsidRPr="0009793D" w:rsidRDefault="00DC05F6" w:rsidP="00DC05F6">
      <w:pPr>
        <w:autoSpaceDE w:val="0"/>
        <w:autoSpaceDN w:val="0"/>
        <w:adjustRightInd w:val="0"/>
        <w:spacing w:after="0" w:line="480" w:lineRule="auto"/>
        <w:jc w:val="both"/>
        <w:rPr>
          <w:rFonts w:asciiTheme="majorBidi" w:hAnsiTheme="majorBidi" w:cstheme="majorBidi"/>
          <w:sz w:val="24"/>
          <w:szCs w:val="24"/>
        </w:rPr>
      </w:pPr>
      <w:r w:rsidRPr="0009793D">
        <w:rPr>
          <w:rFonts w:asciiTheme="majorBidi" w:hAnsiTheme="majorBidi" w:cstheme="majorBidi"/>
          <w:sz w:val="24"/>
          <w:szCs w:val="24"/>
        </w:rPr>
        <w:t>To increase SMM model efficiency by using a dimensionless form of input parameters, pumping rates were sampled in an allowed range [0, 6450 </w:t>
      </w:r>
      <m:oMath>
        <m:sSup>
          <m:sSupPr>
            <m:ctrlPr>
              <w:rPr>
                <w:rFonts w:ascii="Cambria Math" w:eastAsia="Times New Roman" w:hAnsi="Cambria Math" w:cstheme="majorBidi"/>
                <w:i/>
                <w:sz w:val="24"/>
                <w:szCs w:val="24"/>
              </w:rPr>
            </m:ctrlPr>
          </m:sSupPr>
          <m:e>
            <m:r>
              <w:rPr>
                <w:rFonts w:ascii="Cambria Math" w:eastAsia="Times New Roman" w:hAnsi="Cambria Math" w:cstheme="majorBidi"/>
                <w:sz w:val="24"/>
                <w:szCs w:val="24"/>
              </w:rPr>
              <m:t>m</m:t>
            </m:r>
          </m:e>
          <m:sup>
            <m:r>
              <w:rPr>
                <w:rFonts w:ascii="Cambria Math" w:eastAsia="Times New Roman" w:hAnsi="Cambria Math" w:cstheme="majorBidi"/>
                <w:sz w:val="24"/>
                <w:szCs w:val="24"/>
              </w:rPr>
              <m:t>3</m:t>
            </m:r>
          </m:sup>
        </m:sSup>
        <m:r>
          <w:rPr>
            <w:rFonts w:ascii="Cambria Math" w:eastAsia="Times New Roman" w:hAnsi="Cambria Math" w:cstheme="majorBidi"/>
            <w:sz w:val="24"/>
            <w:szCs w:val="24"/>
          </w:rPr>
          <m:t>/day</m:t>
        </m:r>
      </m:oMath>
      <w:r w:rsidRPr="0009793D">
        <w:rPr>
          <w:rFonts w:asciiTheme="majorBidi" w:hAnsiTheme="majorBidi" w:cstheme="majorBidi"/>
          <w:sz w:val="24"/>
          <w:szCs w:val="24"/>
        </w:rPr>
        <w:t xml:space="preserve">], and divided to </w:t>
      </w:r>
      <m:oMath>
        <m:r>
          <w:rPr>
            <w:rFonts w:ascii="Cambria Math" w:hAnsi="Cambria Math" w:cstheme="majorBidi"/>
            <w:sz w:val="24"/>
            <w:szCs w:val="24"/>
          </w:rPr>
          <m:t>6450</m:t>
        </m:r>
      </m:oMath>
      <w:r w:rsidRPr="0009793D">
        <w:rPr>
          <w:rFonts w:asciiTheme="majorBidi" w:hAnsiTheme="majorBidi" w:cstheme="majorBidi"/>
          <w:sz w:val="24"/>
          <w:szCs w:val="24"/>
        </w:rPr>
        <w:t> </w:t>
      </w:r>
      <w:r w:rsidRPr="0009793D">
        <w:rPr>
          <w:rFonts w:asciiTheme="majorBidi" w:eastAsia="Times New Roman" w:hAnsiTheme="majorBidi" w:cstheme="majorBidi"/>
          <w:i/>
          <w:sz w:val="24"/>
          <w:szCs w:val="24"/>
        </w:rPr>
        <w:br/>
      </w:r>
      <m:oMath>
        <m:sSup>
          <m:sSupPr>
            <m:ctrlPr>
              <w:rPr>
                <w:rFonts w:ascii="Cambria Math" w:eastAsia="Times New Roman" w:hAnsi="Cambria Math" w:cstheme="majorBidi"/>
                <w:i/>
                <w:sz w:val="24"/>
                <w:szCs w:val="24"/>
              </w:rPr>
            </m:ctrlPr>
          </m:sSupPr>
          <m:e>
            <m:r>
              <w:rPr>
                <w:rFonts w:ascii="Cambria Math" w:eastAsia="Times New Roman" w:hAnsi="Cambria Math" w:cstheme="majorBidi"/>
                <w:sz w:val="24"/>
                <w:szCs w:val="24"/>
              </w:rPr>
              <m:t>m</m:t>
            </m:r>
          </m:e>
          <m:sup>
            <m:r>
              <w:rPr>
                <w:rFonts w:ascii="Cambria Math" w:eastAsia="Times New Roman" w:hAnsi="Cambria Math" w:cstheme="majorBidi"/>
                <w:sz w:val="24"/>
                <w:szCs w:val="24"/>
              </w:rPr>
              <m:t>3</m:t>
            </m:r>
          </m:sup>
        </m:sSup>
        <m:r>
          <w:rPr>
            <w:rFonts w:ascii="Cambria Math" w:eastAsia="Times New Roman" w:hAnsi="Cambria Math" w:cstheme="majorBidi"/>
            <w:sz w:val="24"/>
            <w:szCs w:val="24"/>
          </w:rPr>
          <m:t>/day</m:t>
        </m:r>
      </m:oMath>
      <w:r w:rsidRPr="0009793D">
        <w:rPr>
          <w:rFonts w:asciiTheme="majorBidi" w:hAnsiTheme="majorBidi" w:cstheme="majorBidi"/>
          <w:sz w:val="24"/>
          <w:szCs w:val="24"/>
        </w:rPr>
        <w:t xml:space="preserve">. Regarding the large number of inputs (extraction rate), the domain is divided into 5 clusters, and a single SMM model is assigned to each cluster. </w:t>
      </w:r>
    </w:p>
    <w:p w14:paraId="443C8C2D" w14:textId="67DCA934" w:rsidR="00DC05F6" w:rsidRPr="0009793D" w:rsidRDefault="00DC05F6" w:rsidP="00DC05F6">
      <w:pPr>
        <w:autoSpaceDE w:val="0"/>
        <w:autoSpaceDN w:val="0"/>
        <w:adjustRightInd w:val="0"/>
        <w:spacing w:after="0" w:line="480" w:lineRule="auto"/>
        <w:jc w:val="both"/>
        <w:rPr>
          <w:rFonts w:asciiTheme="majorBidi" w:hAnsiTheme="majorBidi" w:cstheme="majorBidi"/>
          <w:sz w:val="24"/>
          <w:szCs w:val="24"/>
        </w:rPr>
      </w:pPr>
      <w:r w:rsidRPr="0009793D">
        <w:rPr>
          <w:rFonts w:asciiTheme="majorBidi" w:hAnsiTheme="majorBidi" w:cstheme="majorBidi"/>
          <w:sz w:val="24"/>
          <w:szCs w:val="24"/>
        </w:rPr>
        <w:t xml:space="preserve">The criteria for assigning wells to each cluster </w:t>
      </w:r>
      <w:r w:rsidR="000A05D6" w:rsidRPr="0009793D">
        <w:rPr>
          <w:rFonts w:asciiTheme="majorBidi" w:hAnsiTheme="majorBidi" w:cstheme="majorBidi"/>
          <w:sz w:val="24"/>
          <w:szCs w:val="24"/>
        </w:rPr>
        <w:t>are</w:t>
      </w:r>
      <w:r w:rsidRPr="0009793D">
        <w:rPr>
          <w:rFonts w:asciiTheme="majorBidi" w:hAnsiTheme="majorBidi" w:cstheme="majorBidi"/>
          <w:sz w:val="24"/>
          <w:szCs w:val="24"/>
        </w:rPr>
        <w:t xml:space="preserve"> based on </w:t>
      </w:r>
      <w:r w:rsidR="000A05D6" w:rsidRPr="0009793D">
        <w:rPr>
          <w:rFonts w:asciiTheme="majorBidi" w:hAnsiTheme="majorBidi" w:cstheme="majorBidi"/>
          <w:sz w:val="24"/>
          <w:szCs w:val="24"/>
        </w:rPr>
        <w:t>the</w:t>
      </w:r>
      <w:r w:rsidRPr="0009793D">
        <w:rPr>
          <w:rFonts w:asciiTheme="majorBidi" w:hAnsiTheme="majorBidi" w:cstheme="majorBidi"/>
          <w:sz w:val="24"/>
          <w:szCs w:val="24"/>
        </w:rPr>
        <w:t xml:space="preserve"> sensitivity analysis presented in Fig. S1a. The distance of the well screen from the Salt Lake boundary and the well pumping rate are demonstrated with vertical and horizontal error bars in Fig. S1a, respectively. As shown, </w:t>
      </w:r>
      <m:oMath>
        <m:r>
          <w:rPr>
            <w:rFonts w:ascii="Cambria Math" w:hAnsi="Cambria Math" w:cstheme="majorBidi"/>
            <w:sz w:val="24"/>
            <w:szCs w:val="24"/>
          </w:rPr>
          <m:t>SWI</m:t>
        </m:r>
      </m:oMath>
      <w:r w:rsidRPr="0009793D">
        <w:rPr>
          <w:rFonts w:asciiTheme="majorBidi" w:hAnsiTheme="majorBidi" w:cstheme="majorBidi"/>
          <w:sz w:val="24"/>
          <w:szCs w:val="24"/>
        </w:rPr>
        <w:t xml:space="preserve"> is affected by a high pumping rate from wells located in the middle of the region, whereas wells located near the lake boundary have a low pumping rate.  </w:t>
      </w:r>
    </w:p>
    <w:p w14:paraId="61DA6892" w14:textId="3DCD0E99" w:rsidR="00DC05F6" w:rsidRPr="0009793D" w:rsidRDefault="00DC05F6" w:rsidP="00DC05F6">
      <w:pPr>
        <w:autoSpaceDE w:val="0"/>
        <w:autoSpaceDN w:val="0"/>
        <w:adjustRightInd w:val="0"/>
        <w:spacing w:after="0" w:line="480" w:lineRule="auto"/>
        <w:jc w:val="both"/>
        <w:rPr>
          <w:rFonts w:asciiTheme="majorBidi" w:eastAsia="Times New Roman" w:hAnsiTheme="majorBidi" w:cstheme="majorBidi"/>
          <w:sz w:val="24"/>
          <w:szCs w:val="24"/>
        </w:rPr>
      </w:pPr>
      <w:r w:rsidRPr="0009793D">
        <w:rPr>
          <w:rFonts w:asciiTheme="majorBidi" w:hAnsiTheme="majorBidi" w:cstheme="majorBidi"/>
          <w:sz w:val="24"/>
          <w:szCs w:val="24"/>
        </w:rPr>
        <w:t xml:space="preserve">Thus, the main SMM </w:t>
      </w:r>
      <w:r w:rsidR="000A05D6" w:rsidRPr="0009793D">
        <w:rPr>
          <w:rFonts w:asciiTheme="majorBidi" w:hAnsiTheme="majorBidi" w:cstheme="majorBidi"/>
          <w:sz w:val="24"/>
          <w:szCs w:val="24"/>
        </w:rPr>
        <w:t xml:space="preserve">is </w:t>
      </w:r>
      <w:r w:rsidRPr="0009793D">
        <w:rPr>
          <w:rFonts w:asciiTheme="majorBidi" w:hAnsiTheme="majorBidi" w:cstheme="majorBidi"/>
          <w:sz w:val="24"/>
          <w:szCs w:val="24"/>
        </w:rPr>
        <w:t>assigned to</w:t>
      </w:r>
      <w:r w:rsidR="000A05D6" w:rsidRPr="0009793D">
        <w:rPr>
          <w:rFonts w:asciiTheme="majorBidi" w:hAnsiTheme="majorBidi" w:cstheme="majorBidi"/>
          <w:sz w:val="24"/>
          <w:szCs w:val="24"/>
        </w:rPr>
        <w:t xml:space="preserve"> the</w:t>
      </w:r>
      <w:r w:rsidRPr="0009793D">
        <w:rPr>
          <w:rFonts w:asciiTheme="majorBidi" w:hAnsiTheme="majorBidi" w:cstheme="majorBidi"/>
          <w:sz w:val="24"/>
          <w:szCs w:val="24"/>
        </w:rPr>
        <w:t xml:space="preserve"> input parameters of </w:t>
      </w:r>
      <w:r w:rsidRPr="0009793D">
        <w:rPr>
          <w:rFonts w:asciiTheme="majorBidi" w:eastAsia="Times New Roman" w:hAnsiTheme="majorBidi" w:cstheme="majorBidi"/>
          <w:sz w:val="24"/>
          <w:szCs w:val="24"/>
        </w:rPr>
        <w:t>5 (cluster)×4 (season)+ 5 (</w:t>
      </w:r>
      <m:oMath>
        <m:r>
          <w:rPr>
            <w:rFonts w:ascii="Cambria Math" w:eastAsia="Times New Roman" w:hAnsi="Cambria Math" w:cstheme="majorBidi"/>
            <w:sz w:val="24"/>
            <w:szCs w:val="24"/>
          </w:rPr>
          <m:t>RT</m:t>
        </m:r>
      </m:oMath>
      <w:r w:rsidRPr="0009793D">
        <w:rPr>
          <w:rFonts w:asciiTheme="majorBidi" w:eastAsia="Times New Roman" w:hAnsiTheme="majorBidi" w:cstheme="majorBidi"/>
          <w:sz w:val="24"/>
          <w:szCs w:val="24"/>
        </w:rPr>
        <w:t>) + 4 (</w:t>
      </w:r>
      <m:oMath>
        <m:r>
          <w:rPr>
            <w:rFonts w:ascii="Cambria Math" w:eastAsia="Times New Roman" w:hAnsi="Cambria Math" w:cstheme="majorBidi"/>
            <w:sz w:val="24"/>
            <w:szCs w:val="24"/>
          </w:rPr>
          <m:t>Hr</m:t>
        </m:r>
      </m:oMath>
      <w:r w:rsidRPr="0009793D">
        <w:rPr>
          <w:rFonts w:asciiTheme="majorBidi" w:eastAsia="Times New Roman" w:hAnsiTheme="majorBidi" w:cstheme="majorBidi"/>
          <w:sz w:val="24"/>
          <w:szCs w:val="24"/>
        </w:rPr>
        <w:t xml:space="preserve">) </w:t>
      </w:r>
      <w:r w:rsidRPr="0009793D">
        <w:rPr>
          <w:rFonts w:asciiTheme="majorBidi" w:hAnsiTheme="majorBidi" w:cstheme="majorBidi"/>
          <w:sz w:val="24"/>
          <w:szCs w:val="24"/>
        </w:rPr>
        <w:t xml:space="preserve">making the total number </w:t>
      </w:r>
      <w:r w:rsidRPr="0009793D">
        <w:rPr>
          <w:rFonts w:asciiTheme="majorBidi" w:eastAsia="Times New Roman" w:hAnsiTheme="majorBidi" w:cstheme="majorBidi"/>
          <w:sz w:val="24"/>
          <w:szCs w:val="24"/>
        </w:rPr>
        <w:t xml:space="preserve">of inputs and outputs equal to 1728 (25 (years)×69 (wells)+3 (recharge and initial condition)) and 2 outputs, respectively. </w:t>
      </w:r>
    </w:p>
    <w:p w14:paraId="12EA9B28" w14:textId="77777777" w:rsidR="00DC05F6" w:rsidRPr="0009793D" w:rsidRDefault="00DC05F6" w:rsidP="00DC05F6">
      <w:pPr>
        <w:autoSpaceDE w:val="0"/>
        <w:autoSpaceDN w:val="0"/>
        <w:adjustRightInd w:val="0"/>
        <w:spacing w:after="0" w:line="480" w:lineRule="auto"/>
        <w:jc w:val="both"/>
        <w:rPr>
          <w:rFonts w:asciiTheme="majorBidi" w:hAnsiTheme="majorBidi" w:cstheme="majorBidi"/>
          <w:sz w:val="24"/>
          <w:szCs w:val="24"/>
        </w:rPr>
      </w:pPr>
    </w:p>
    <w:tbl>
      <w:tblPr>
        <w:tblW w:w="0" w:type="auto"/>
        <w:tblLook w:val="04A0" w:firstRow="1" w:lastRow="0" w:firstColumn="1" w:lastColumn="0" w:noHBand="0" w:noVBand="1"/>
      </w:tblPr>
      <w:tblGrid>
        <w:gridCol w:w="5016"/>
        <w:gridCol w:w="4344"/>
      </w:tblGrid>
      <w:tr w:rsidR="00DC05F6" w:rsidRPr="0009793D" w14:paraId="030A13B2" w14:textId="77777777" w:rsidTr="00FC2A26">
        <w:tc>
          <w:tcPr>
            <w:tcW w:w="4675" w:type="dxa"/>
            <w:shd w:val="clear" w:color="auto" w:fill="auto"/>
          </w:tcPr>
          <w:p w14:paraId="4D4F1982" w14:textId="77777777" w:rsidR="00DC05F6" w:rsidRPr="0009793D" w:rsidRDefault="00DC05F6" w:rsidP="00DC05F6">
            <w:pPr>
              <w:autoSpaceDE w:val="0"/>
              <w:autoSpaceDN w:val="0"/>
              <w:adjustRightInd w:val="0"/>
              <w:spacing w:after="0" w:line="480" w:lineRule="auto"/>
              <w:jc w:val="both"/>
              <w:rPr>
                <w:rFonts w:asciiTheme="majorBidi" w:hAnsiTheme="majorBidi" w:cstheme="majorBidi"/>
                <w:sz w:val="24"/>
                <w:szCs w:val="24"/>
              </w:rPr>
            </w:pPr>
            <w:r w:rsidRPr="0009793D">
              <w:rPr>
                <w:rFonts w:asciiTheme="majorBidi" w:hAnsiTheme="majorBidi" w:cstheme="majorBidi"/>
                <w:noProof/>
                <w:sz w:val="24"/>
                <w:szCs w:val="24"/>
              </w:rPr>
              <w:drawing>
                <wp:inline distT="0" distB="0" distL="0" distR="0" wp14:anchorId="7E830B07" wp14:editId="044AF545">
                  <wp:extent cx="3045460" cy="2527300"/>
                  <wp:effectExtent l="0" t="0" r="2540" b="6350"/>
                  <wp:docPr id="188276845"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c>
          <w:tcPr>
            <w:tcW w:w="4675" w:type="dxa"/>
            <w:shd w:val="clear" w:color="auto" w:fill="auto"/>
          </w:tcPr>
          <w:p w14:paraId="6E92711B" w14:textId="77777777" w:rsidR="00DC05F6" w:rsidRPr="0009793D" w:rsidRDefault="00DC05F6" w:rsidP="00DC05F6">
            <w:pPr>
              <w:autoSpaceDE w:val="0"/>
              <w:autoSpaceDN w:val="0"/>
              <w:adjustRightInd w:val="0"/>
              <w:spacing w:after="0" w:line="480" w:lineRule="auto"/>
              <w:jc w:val="both"/>
              <w:rPr>
                <w:rFonts w:asciiTheme="majorBidi" w:hAnsiTheme="majorBidi" w:cstheme="majorBidi"/>
                <w:sz w:val="24"/>
                <w:szCs w:val="24"/>
              </w:rPr>
            </w:pPr>
            <w:r w:rsidRPr="0009793D">
              <w:rPr>
                <w:rFonts w:asciiTheme="majorBidi" w:hAnsiTheme="majorBidi" w:cstheme="majorBidi"/>
                <w:noProof/>
                <w:sz w:val="24"/>
                <w:szCs w:val="24"/>
              </w:rPr>
              <w:drawing>
                <wp:anchor distT="0" distB="0" distL="114300" distR="114300" simplePos="0" relativeHeight="251679744" behindDoc="0" locked="0" layoutInCell="1" allowOverlap="1" wp14:anchorId="4AB016EE" wp14:editId="606C9182">
                  <wp:simplePos x="0" y="0"/>
                  <wp:positionH relativeFrom="column">
                    <wp:posOffset>160020</wp:posOffset>
                  </wp:positionH>
                  <wp:positionV relativeFrom="paragraph">
                    <wp:posOffset>2094230</wp:posOffset>
                  </wp:positionV>
                  <wp:extent cx="1085215" cy="360045"/>
                  <wp:effectExtent l="0" t="0" r="0" b="0"/>
                  <wp:wrapNone/>
                  <wp:docPr id="1274951015" name="Picture 29" descr="A group of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letters and number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5215" cy="360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793D">
              <w:rPr>
                <w:rFonts w:asciiTheme="majorBidi" w:hAnsiTheme="majorBidi" w:cstheme="majorBidi"/>
                <w:noProof/>
                <w:sz w:val="24"/>
                <w:szCs w:val="24"/>
              </w:rPr>
              <w:drawing>
                <wp:anchor distT="0" distB="0" distL="114300" distR="114300" simplePos="0" relativeHeight="251678720" behindDoc="0" locked="0" layoutInCell="1" allowOverlap="1" wp14:anchorId="40171B64" wp14:editId="5182AC22">
                  <wp:simplePos x="0" y="0"/>
                  <wp:positionH relativeFrom="column">
                    <wp:posOffset>292735</wp:posOffset>
                  </wp:positionH>
                  <wp:positionV relativeFrom="paragraph">
                    <wp:posOffset>408940</wp:posOffset>
                  </wp:positionV>
                  <wp:extent cx="2051685" cy="1716405"/>
                  <wp:effectExtent l="0" t="0" r="0" b="0"/>
                  <wp:wrapNone/>
                  <wp:docPr id="630303286" name="Picture 28" descr="A map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ap of different color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1685" cy="1716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793D">
              <w:rPr>
                <w:rFonts w:asciiTheme="majorBidi" w:hAnsiTheme="majorBidi" w:cstheme="majorBidi"/>
                <w:sz w:val="24"/>
                <w:szCs w:val="24"/>
              </w:rPr>
              <w:t>b)</w:t>
            </w:r>
          </w:p>
        </w:tc>
      </w:tr>
    </w:tbl>
    <w:p w14:paraId="34A242F2" w14:textId="77777777" w:rsidR="00DC05F6" w:rsidRPr="0009793D" w:rsidRDefault="00DC05F6" w:rsidP="00DC05F6">
      <w:pPr>
        <w:autoSpaceDE w:val="0"/>
        <w:autoSpaceDN w:val="0"/>
        <w:adjustRightInd w:val="0"/>
        <w:spacing w:after="0" w:line="480" w:lineRule="auto"/>
        <w:jc w:val="both"/>
        <w:rPr>
          <w:rFonts w:asciiTheme="majorBidi" w:hAnsiTheme="majorBidi" w:cstheme="majorBidi"/>
          <w:sz w:val="24"/>
          <w:szCs w:val="24"/>
        </w:rPr>
      </w:pPr>
    </w:p>
    <w:p w14:paraId="2038E944" w14:textId="420B62DE" w:rsidR="00DC05F6" w:rsidRPr="0009793D" w:rsidRDefault="00DC05F6" w:rsidP="00CD75CF">
      <w:pPr>
        <w:autoSpaceDE w:val="0"/>
        <w:autoSpaceDN w:val="0"/>
        <w:adjustRightInd w:val="0"/>
        <w:spacing w:after="0" w:line="480" w:lineRule="auto"/>
        <w:jc w:val="center"/>
        <w:rPr>
          <w:rFonts w:asciiTheme="majorBidi" w:hAnsiTheme="majorBidi" w:cstheme="majorBidi"/>
          <w:sz w:val="24"/>
          <w:szCs w:val="24"/>
        </w:rPr>
      </w:pPr>
      <w:r w:rsidRPr="0009793D">
        <w:rPr>
          <w:rFonts w:asciiTheme="majorBidi" w:hAnsiTheme="majorBidi" w:cstheme="majorBidi"/>
          <w:sz w:val="24"/>
          <w:szCs w:val="24"/>
        </w:rPr>
        <w:t>Fig. S1. The sensitivity of each well on SWI rate and clustering zone for the surrogate model) vertical and horizontal error bars indicate the distance of the wells screen from Salt Lake boundary and the wells pumping rate, respectively, b) Domain geometry and different agricultural zone based</w:t>
      </w:r>
      <w:r w:rsidR="00CD75CF" w:rsidRPr="0009793D">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s</m:t>
            </m:r>
          </m:sub>
        </m:sSub>
      </m:oMath>
      <w:r w:rsidRPr="0009793D">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d</m:t>
            </m:r>
          </m:sub>
        </m:sSub>
      </m:oMath>
      <w:r w:rsidRPr="0009793D">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ma</m:t>
            </m:r>
          </m:sub>
        </m:sSub>
      </m:oMath>
      <w:r w:rsidRPr="0009793D">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n</m:t>
            </m:r>
          </m:sub>
        </m:sSub>
      </m:oMath>
      <w:r w:rsidRPr="0009793D">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m</m:t>
            </m:r>
          </m:sub>
        </m:sSub>
      </m:oMath>
      <w:r w:rsidRPr="0009793D">
        <w:rPr>
          <w:rFonts w:asciiTheme="majorBidi" w:hAnsiTheme="majorBidi" w:cstheme="majorBidi"/>
          <w:sz w:val="24"/>
          <w:szCs w:val="24"/>
        </w:rPr>
        <w:t xml:space="preserve"> are the representative of pumping wells in the different agricultural zone including Serajeh,  Dolatabad, Malekan, Noran, and Mohamadabad, respectively. </w:t>
      </w:r>
    </w:p>
    <w:p w14:paraId="4259AC3F" w14:textId="77777777" w:rsidR="00DC05F6" w:rsidRPr="0009793D" w:rsidRDefault="00DC05F6" w:rsidP="00DC05F6">
      <w:pPr>
        <w:autoSpaceDE w:val="0"/>
        <w:autoSpaceDN w:val="0"/>
        <w:adjustRightInd w:val="0"/>
        <w:spacing w:after="0" w:line="480" w:lineRule="auto"/>
        <w:jc w:val="center"/>
        <w:rPr>
          <w:rFonts w:asciiTheme="majorBidi" w:hAnsiTheme="majorBidi" w:cstheme="majorBidi"/>
          <w:sz w:val="24"/>
          <w:szCs w:val="24"/>
        </w:rPr>
      </w:pPr>
    </w:p>
    <w:p w14:paraId="55857864" w14:textId="793D48E6" w:rsidR="00DC05F6" w:rsidRPr="0009793D" w:rsidRDefault="00DC05F6" w:rsidP="00CD75CF">
      <w:pPr>
        <w:autoSpaceDE w:val="0"/>
        <w:autoSpaceDN w:val="0"/>
        <w:adjustRightInd w:val="0"/>
        <w:spacing w:after="0" w:line="480" w:lineRule="auto"/>
        <w:jc w:val="both"/>
        <w:rPr>
          <w:rFonts w:asciiTheme="majorBidi" w:hAnsiTheme="majorBidi" w:cstheme="majorBidi"/>
          <w:sz w:val="24"/>
          <w:szCs w:val="24"/>
        </w:rPr>
      </w:pPr>
      <w:r w:rsidRPr="0009793D">
        <w:rPr>
          <w:rFonts w:asciiTheme="majorBidi" w:hAnsiTheme="majorBidi" w:cstheme="majorBidi"/>
          <w:sz w:val="24"/>
          <w:szCs w:val="24"/>
        </w:rPr>
        <w:t>A</w:t>
      </w:r>
      <w:r w:rsidR="000A05D6" w:rsidRPr="0009793D">
        <w:rPr>
          <w:rFonts w:asciiTheme="majorBidi" w:hAnsiTheme="majorBidi" w:cstheme="majorBidi"/>
          <w:sz w:val="24"/>
          <w:szCs w:val="24"/>
        </w:rPr>
        <w:t xml:space="preserve">pproximately </w:t>
      </w:r>
      <w:r w:rsidRPr="0009793D">
        <w:rPr>
          <w:rFonts w:asciiTheme="majorBidi" w:hAnsiTheme="majorBidi" w:cstheme="majorBidi"/>
          <w:sz w:val="24"/>
          <w:szCs w:val="24"/>
        </w:rPr>
        <w:t xml:space="preserve">1600 samples of pumping rate and TDS concentration were generated by </w:t>
      </w:r>
      <w:r w:rsidR="000A05D6" w:rsidRPr="0009793D">
        <w:rPr>
          <w:rFonts w:asciiTheme="majorBidi" w:hAnsiTheme="majorBidi" w:cstheme="majorBidi"/>
          <w:sz w:val="24"/>
          <w:szCs w:val="24"/>
        </w:rPr>
        <w:t xml:space="preserve">the </w:t>
      </w:r>
      <w:r w:rsidRPr="0009793D">
        <w:rPr>
          <w:rFonts w:asciiTheme="majorBidi" w:hAnsiTheme="majorBidi" w:cstheme="majorBidi"/>
          <w:sz w:val="24"/>
          <w:szCs w:val="24"/>
        </w:rPr>
        <w:t xml:space="preserve">OLHSM and then used for training 6 MDT models. The lower and upper bounds of </w:t>
      </w:r>
      <w:r w:rsidR="000A05D6" w:rsidRPr="0009793D">
        <w:rPr>
          <w:rFonts w:asciiTheme="majorBidi" w:hAnsiTheme="majorBidi" w:cstheme="majorBidi"/>
          <w:sz w:val="24"/>
          <w:szCs w:val="24"/>
        </w:rPr>
        <w:t xml:space="preserve">the </w:t>
      </w:r>
      <w:r w:rsidRPr="0009793D">
        <w:rPr>
          <w:rFonts w:asciiTheme="majorBidi" w:hAnsiTheme="majorBidi" w:cstheme="majorBidi"/>
          <w:sz w:val="24"/>
          <w:szCs w:val="24"/>
        </w:rPr>
        <w:t xml:space="preserve">8 input samples in the SMM model, corresponding to </w:t>
      </w: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1</m:t>
            </m:r>
          </m:sub>
        </m:sSub>
        <m:r>
          <w:rPr>
            <w:rFonts w:ascii="Cambria Math" w:hAnsi="Cambria Math" w:cstheme="majorBidi"/>
            <w:sz w:val="24"/>
            <w:szCs w:val="24"/>
            <w:vertAlign w:val="subscript"/>
          </w:rPr>
          <m:t xml:space="preserve"> </m:t>
        </m:r>
      </m:oMath>
      <w:r w:rsidRPr="0009793D">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2</m:t>
            </m:r>
          </m:sub>
        </m:sSub>
      </m:oMath>
      <w:r w:rsidRPr="0009793D">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3</m:t>
            </m:r>
          </m:sub>
        </m:sSub>
      </m:oMath>
      <w:r w:rsidRPr="0009793D">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4</m:t>
            </m:r>
          </m:sub>
        </m:sSub>
      </m:oMath>
      <w:r w:rsidRPr="0009793D">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5</m:t>
            </m:r>
          </m:sub>
        </m:sSub>
        <m:r>
          <w:rPr>
            <w:rFonts w:ascii="Cambria Math" w:hAnsi="Cambria Math" w:cstheme="majorBidi"/>
            <w:sz w:val="24"/>
            <w:szCs w:val="24"/>
            <w:vertAlign w:val="subscript"/>
          </w:rPr>
          <m:t xml:space="preserve"> </m:t>
        </m:r>
      </m:oMath>
      <w:r w:rsidRPr="0009793D">
        <w:rPr>
          <w:rFonts w:asciiTheme="majorBidi" w:hAnsiTheme="majorBidi" w:cstheme="majorBidi"/>
          <w:sz w:val="24"/>
          <w:szCs w:val="24"/>
          <w:vertAlign w:val="subscript"/>
        </w:rPr>
        <w:t xml:space="preserve"> ,  </w:t>
      </w:r>
      <w:r w:rsidRPr="0009793D">
        <w:rPr>
          <w:rFonts w:asciiTheme="majorBidi" w:hAnsiTheme="majorBidi" w:cstheme="majorBidi"/>
          <w:sz w:val="24"/>
          <w:szCs w:val="24"/>
        </w:rPr>
        <w:t xml:space="preserve"> </w:t>
      </w:r>
      <m:oMath>
        <m:acc>
          <m:accPr>
            <m:chr m:val="̅"/>
            <m:ctrlPr>
              <w:rPr>
                <w:rFonts w:ascii="Cambria Math" w:hAnsi="Cambria Math" w:cstheme="majorBidi"/>
                <w:i/>
                <w:sz w:val="24"/>
                <w:szCs w:val="24"/>
              </w:rPr>
            </m:ctrlPr>
          </m:accPr>
          <m:e>
            <m:r>
              <w:rPr>
                <w:rFonts w:ascii="Cambria Math" w:hAnsi="Cambria Math" w:cstheme="majorBidi"/>
                <w:sz w:val="24"/>
                <w:szCs w:val="24"/>
              </w:rPr>
              <m:t>SWI</m:t>
            </m:r>
          </m:e>
        </m:acc>
      </m:oMath>
      <w:r w:rsidRPr="0009793D">
        <w:rPr>
          <w:rFonts w:asciiTheme="majorBidi" w:hAnsiTheme="majorBidi" w:cstheme="majorBidi"/>
          <w:sz w:val="24"/>
          <w:szCs w:val="24"/>
        </w:rPr>
        <w:t xml:space="preserve">, </w:t>
      </w:r>
      <m:oMath>
        <m:r>
          <w:rPr>
            <w:rFonts w:ascii="Cambria Math" w:eastAsia="Times New Roman" w:hAnsi="Cambria Math" w:cstheme="majorBidi"/>
            <w:sz w:val="24"/>
            <w:szCs w:val="24"/>
          </w:rPr>
          <m:t>Hr</m:t>
        </m:r>
      </m:oMath>
      <w:r w:rsidRPr="0009793D">
        <w:rPr>
          <w:rFonts w:asciiTheme="majorBidi" w:hAnsiTheme="majorBidi" w:cstheme="majorBidi"/>
          <w:sz w:val="24"/>
          <w:szCs w:val="24"/>
        </w:rPr>
        <w:t xml:space="preserve"> , and </w:t>
      </w:r>
      <m:oMath>
        <m:r>
          <w:rPr>
            <w:rFonts w:ascii="Cambria Math" w:eastAsia="Times New Roman" w:hAnsi="Cambria Math" w:cstheme="majorBidi"/>
            <w:sz w:val="24"/>
            <w:szCs w:val="24"/>
          </w:rPr>
          <m:t>RT</m:t>
        </m:r>
      </m:oMath>
      <w:r w:rsidRPr="0009793D">
        <w:rPr>
          <w:rFonts w:asciiTheme="majorBidi" w:hAnsiTheme="majorBidi" w:cstheme="majorBidi"/>
          <w:sz w:val="24"/>
          <w:szCs w:val="24"/>
        </w:rPr>
        <w:t xml:space="preserve"> are between (1900, 68500 </w:t>
      </w:r>
      <m:oMath>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r>
          <w:rPr>
            <w:rFonts w:ascii="Cambria Math" w:hAnsi="Cambria Math" w:cstheme="majorBidi"/>
            <w:sz w:val="24"/>
            <w:szCs w:val="24"/>
            <w:vertAlign w:val="superscript"/>
          </w:rPr>
          <m:t xml:space="preserve"> </m:t>
        </m:r>
        <m:r>
          <w:rPr>
            <w:rFonts w:ascii="Cambria Math" w:hAnsi="Cambria Math" w:cstheme="majorBidi"/>
            <w:sz w:val="24"/>
            <w:szCs w:val="24"/>
          </w:rPr>
          <m:t>/d</m:t>
        </m:r>
      </m:oMath>
      <w:r w:rsidRPr="0009793D">
        <w:rPr>
          <w:rFonts w:asciiTheme="majorBidi" w:hAnsiTheme="majorBidi" w:cstheme="majorBidi"/>
          <w:sz w:val="24"/>
          <w:szCs w:val="24"/>
        </w:rPr>
        <w:t xml:space="preserve">), (550, 22000 </w:t>
      </w:r>
      <m:oMath>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r>
          <w:rPr>
            <w:rFonts w:ascii="Cambria Math" w:hAnsi="Cambria Math" w:cstheme="majorBidi"/>
            <w:sz w:val="24"/>
            <w:szCs w:val="24"/>
            <w:vertAlign w:val="superscript"/>
          </w:rPr>
          <m:t xml:space="preserve"> </m:t>
        </m:r>
        <m:r>
          <w:rPr>
            <w:rFonts w:ascii="Cambria Math" w:hAnsi="Cambria Math" w:cstheme="majorBidi"/>
            <w:sz w:val="24"/>
            <w:szCs w:val="24"/>
          </w:rPr>
          <m:t>/d</m:t>
        </m:r>
      </m:oMath>
      <w:r w:rsidRPr="0009793D">
        <w:rPr>
          <w:rFonts w:asciiTheme="majorBidi" w:hAnsiTheme="majorBidi" w:cstheme="majorBidi"/>
          <w:sz w:val="24"/>
          <w:szCs w:val="24"/>
        </w:rPr>
        <w:t xml:space="preserve">), (300, 7600 </w:t>
      </w:r>
      <m:oMath>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r>
          <w:rPr>
            <w:rFonts w:ascii="Cambria Math" w:hAnsi="Cambria Math" w:cstheme="majorBidi"/>
            <w:sz w:val="24"/>
            <w:szCs w:val="24"/>
            <w:vertAlign w:val="superscript"/>
          </w:rPr>
          <m:t xml:space="preserve"> </m:t>
        </m:r>
        <m:r>
          <w:rPr>
            <w:rFonts w:ascii="Cambria Math" w:hAnsi="Cambria Math" w:cstheme="majorBidi"/>
            <w:sz w:val="24"/>
            <w:szCs w:val="24"/>
          </w:rPr>
          <m:t>/d</m:t>
        </m:r>
      </m:oMath>
      <w:r w:rsidRPr="0009793D">
        <w:rPr>
          <w:rFonts w:asciiTheme="majorBidi" w:hAnsiTheme="majorBidi" w:cstheme="majorBidi"/>
          <w:sz w:val="24"/>
          <w:szCs w:val="24"/>
        </w:rPr>
        <w:t xml:space="preserve">), (460, 16100 </w:t>
      </w:r>
      <m:oMath>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r>
          <w:rPr>
            <w:rFonts w:ascii="Cambria Math" w:hAnsi="Cambria Math" w:cstheme="majorBidi"/>
            <w:sz w:val="24"/>
            <w:szCs w:val="24"/>
            <w:vertAlign w:val="superscript"/>
          </w:rPr>
          <m:t xml:space="preserve"> </m:t>
        </m:r>
        <m:r>
          <w:rPr>
            <w:rFonts w:ascii="Cambria Math" w:hAnsi="Cambria Math" w:cstheme="majorBidi"/>
            <w:sz w:val="24"/>
            <w:szCs w:val="24"/>
          </w:rPr>
          <m:t>/d</m:t>
        </m:r>
      </m:oMath>
      <w:r w:rsidRPr="0009793D">
        <w:rPr>
          <w:rFonts w:asciiTheme="majorBidi" w:hAnsiTheme="majorBidi" w:cstheme="majorBidi"/>
          <w:sz w:val="24"/>
          <w:szCs w:val="24"/>
        </w:rPr>
        <w:t xml:space="preserve">), (850, 33110 </w:t>
      </w:r>
      <m:oMath>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r>
          <w:rPr>
            <w:rFonts w:ascii="Cambria Math" w:hAnsi="Cambria Math" w:cstheme="majorBidi"/>
            <w:sz w:val="24"/>
            <w:szCs w:val="24"/>
            <w:vertAlign w:val="superscript"/>
          </w:rPr>
          <m:t xml:space="preserve"> </m:t>
        </m:r>
        <m:r>
          <w:rPr>
            <w:rFonts w:ascii="Cambria Math" w:hAnsi="Cambria Math" w:cstheme="majorBidi"/>
            <w:sz w:val="24"/>
            <w:szCs w:val="24"/>
          </w:rPr>
          <m:t>/d</m:t>
        </m:r>
      </m:oMath>
      <w:r w:rsidRPr="0009793D">
        <w:rPr>
          <w:rFonts w:asciiTheme="majorBidi" w:hAnsiTheme="majorBidi" w:cstheme="majorBidi"/>
          <w:sz w:val="24"/>
          <w:szCs w:val="24"/>
        </w:rPr>
        <w:t xml:space="preserve">), (688, 806 </w:t>
      </w:r>
      <m:oMath>
        <m:r>
          <w:rPr>
            <w:rFonts w:ascii="Cambria Math" w:hAnsi="Cambria Math" w:cstheme="majorBidi"/>
            <w:sz w:val="24"/>
            <w:szCs w:val="24"/>
          </w:rPr>
          <m:t>m</m:t>
        </m:r>
      </m:oMath>
      <w:r w:rsidRPr="0009793D">
        <w:rPr>
          <w:rFonts w:asciiTheme="majorBidi" w:hAnsiTheme="majorBidi" w:cstheme="majorBidi"/>
          <w:sz w:val="24"/>
          <w:szCs w:val="24"/>
        </w:rPr>
        <w:t>), (105, 608</w:t>
      </w:r>
      <m:oMath>
        <m:r>
          <w:rPr>
            <w:rFonts w:ascii="Cambria Math" w:hAnsi="Cambria Math" w:cstheme="majorBidi"/>
            <w:sz w:val="24"/>
            <w:szCs w:val="24"/>
          </w:rPr>
          <m:t xml:space="preserve"> m</m:t>
        </m:r>
      </m:oMath>
      <w:r w:rsidRPr="0009793D">
        <w:rPr>
          <w:rFonts w:asciiTheme="majorBidi" w:hAnsiTheme="majorBidi" w:cstheme="majorBidi"/>
          <w:sz w:val="24"/>
          <w:szCs w:val="24"/>
        </w:rPr>
        <w:t>), and (</w:t>
      </w:r>
      <m:oMath>
        <m:r>
          <w:rPr>
            <w:rFonts w:ascii="Cambria Math" w:hAnsi="Cambria Math" w:cstheme="majorBidi"/>
            <w:sz w:val="24"/>
            <w:szCs w:val="24"/>
          </w:rPr>
          <m:t>0.000011, 0.0000125 m/day</m:t>
        </m:r>
      </m:oMath>
      <w:r w:rsidRPr="0009793D">
        <w:rPr>
          <w:rFonts w:asciiTheme="majorBidi" w:hAnsiTheme="majorBidi" w:cstheme="majorBidi"/>
          <w:sz w:val="24"/>
          <w:szCs w:val="24"/>
        </w:rPr>
        <w:t xml:space="preserve">), respectively.  Fig. S2 </w:t>
      </w:r>
      <w:r w:rsidR="000A05D6" w:rsidRPr="0009793D">
        <w:rPr>
          <w:rFonts w:asciiTheme="majorBidi" w:hAnsiTheme="majorBidi" w:cstheme="majorBidi"/>
          <w:sz w:val="24"/>
          <w:szCs w:val="24"/>
        </w:rPr>
        <w:t>show</w:t>
      </w:r>
      <w:r w:rsidRPr="0009793D">
        <w:rPr>
          <w:rFonts w:asciiTheme="majorBidi" w:hAnsiTheme="majorBidi" w:cstheme="majorBidi"/>
          <w:sz w:val="24"/>
          <w:szCs w:val="24"/>
        </w:rPr>
        <w:t xml:space="preserve">s time-variant groundwater head and TDS concentration along the sampling point (Fig. S2f) for 200 databases over a 2472-day stress period.  </w:t>
      </w:r>
    </w:p>
    <w:tbl>
      <w:tblPr>
        <w:tblW w:w="0" w:type="auto"/>
        <w:tblLook w:val="04A0" w:firstRow="1" w:lastRow="0" w:firstColumn="1" w:lastColumn="0" w:noHBand="0" w:noVBand="1"/>
      </w:tblPr>
      <w:tblGrid>
        <w:gridCol w:w="4824"/>
        <w:gridCol w:w="4536"/>
      </w:tblGrid>
      <w:tr w:rsidR="00DC05F6" w:rsidRPr="0009793D" w14:paraId="54DC162C" w14:textId="77777777" w:rsidTr="00FC2A26">
        <w:tc>
          <w:tcPr>
            <w:tcW w:w="5240" w:type="dxa"/>
            <w:shd w:val="clear" w:color="auto" w:fill="auto"/>
          </w:tcPr>
          <w:p w14:paraId="7C6887F0" w14:textId="77777777" w:rsidR="00DC05F6" w:rsidRPr="0009793D" w:rsidRDefault="00DC05F6" w:rsidP="00DC05F6">
            <w:pPr>
              <w:spacing w:after="0" w:line="480" w:lineRule="auto"/>
              <w:rPr>
                <w:rFonts w:asciiTheme="majorBidi" w:hAnsiTheme="majorBidi" w:cstheme="majorBidi"/>
                <w:sz w:val="24"/>
                <w:szCs w:val="24"/>
              </w:rPr>
            </w:pPr>
            <w:r w:rsidRPr="0009793D">
              <w:rPr>
                <w:rFonts w:asciiTheme="majorBidi" w:hAnsiTheme="majorBidi" w:cstheme="majorBidi"/>
                <w:noProof/>
                <w:sz w:val="24"/>
                <w:szCs w:val="24"/>
              </w:rPr>
              <mc:AlternateContent>
                <mc:Choice Requires="wps">
                  <w:drawing>
                    <wp:anchor distT="0" distB="0" distL="114300" distR="114300" simplePos="0" relativeHeight="251680768" behindDoc="0" locked="0" layoutInCell="1" allowOverlap="1" wp14:anchorId="1D128845" wp14:editId="6B027277">
                      <wp:simplePos x="0" y="0"/>
                      <wp:positionH relativeFrom="column">
                        <wp:posOffset>1438275</wp:posOffset>
                      </wp:positionH>
                      <wp:positionV relativeFrom="paragraph">
                        <wp:posOffset>847090</wp:posOffset>
                      </wp:positionV>
                      <wp:extent cx="600075" cy="619125"/>
                      <wp:effectExtent l="19050" t="19050" r="9525" b="9525"/>
                      <wp:wrapNone/>
                      <wp:docPr id="115287897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0075" cy="619125"/>
                              </a:xfrm>
                              <a:prstGeom prst="line">
                                <a:avLst/>
                              </a:prstGeom>
                              <a:noFill/>
                              <a:ln w="28575" cap="flat" cmpd="sng" algn="ctr">
                                <a:solidFill>
                                  <a:sysClr val="windowText" lastClr="000000"/>
                                </a:solidFill>
                                <a:prstDash val="sysDot"/>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line w14:anchorId="135320FC" id="Straight Connector 2"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25pt,66.7pt" to="160.5pt,1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" strokecolor="windowText" strokeweight="2.25pt">
                      <v:stroke dashstyle="1 1" joinstyle="miter"/>
                      <o:lock v:ext="edit" shapetype="f"/>
                    </v:line>
                  </w:pict>
                </mc:Fallback>
              </mc:AlternateContent>
            </w:r>
            <w:r w:rsidRPr="0009793D">
              <w:rPr>
                <w:rFonts w:asciiTheme="majorBidi" w:hAnsiTheme="majorBidi" w:cstheme="majorBidi"/>
                <w:noProof/>
                <w:sz w:val="24"/>
                <w:szCs w:val="24"/>
              </w:rPr>
              <w:drawing>
                <wp:inline distT="0" distB="0" distL="0" distR="0" wp14:anchorId="57EE304C" wp14:editId="67BFB131">
                  <wp:extent cx="2743200" cy="1828800"/>
                  <wp:effectExtent l="0" t="0" r="0" b="0"/>
                  <wp:docPr id="125837660"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4336" w:type="dxa"/>
            <w:shd w:val="clear" w:color="auto" w:fill="auto"/>
          </w:tcPr>
          <w:p w14:paraId="51340CCE" w14:textId="77777777" w:rsidR="00DC05F6" w:rsidRPr="0009793D" w:rsidRDefault="00DC05F6" w:rsidP="00DC05F6">
            <w:pPr>
              <w:spacing w:after="0" w:line="480" w:lineRule="auto"/>
              <w:rPr>
                <w:rFonts w:asciiTheme="majorBidi" w:hAnsiTheme="majorBidi" w:cstheme="majorBidi"/>
                <w:sz w:val="24"/>
                <w:szCs w:val="24"/>
              </w:rPr>
            </w:pPr>
            <w:r w:rsidRPr="0009793D">
              <w:rPr>
                <w:rFonts w:asciiTheme="majorBidi" w:hAnsiTheme="majorBidi" w:cstheme="majorBidi"/>
                <w:noProof/>
                <w:sz w:val="24"/>
                <w:szCs w:val="24"/>
              </w:rPr>
              <w:drawing>
                <wp:inline distT="0" distB="0" distL="0" distR="0" wp14:anchorId="3FFD9FFC" wp14:editId="7FEF51B2">
                  <wp:extent cx="2743200" cy="1828800"/>
                  <wp:effectExtent l="0" t="0" r="0" b="0"/>
                  <wp:docPr id="1331634308"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DC05F6" w:rsidRPr="0009793D" w14:paraId="572E0F09" w14:textId="77777777" w:rsidTr="00FC2A26">
        <w:tc>
          <w:tcPr>
            <w:tcW w:w="5240" w:type="dxa"/>
            <w:shd w:val="clear" w:color="auto" w:fill="auto"/>
          </w:tcPr>
          <w:p w14:paraId="1A4B7FF0" w14:textId="77777777" w:rsidR="00DC05F6" w:rsidRPr="0009793D" w:rsidRDefault="00DC05F6" w:rsidP="00DC05F6">
            <w:pPr>
              <w:spacing w:after="0" w:line="480" w:lineRule="auto"/>
              <w:rPr>
                <w:rFonts w:asciiTheme="majorBidi" w:hAnsiTheme="majorBidi" w:cstheme="majorBidi"/>
                <w:sz w:val="24"/>
                <w:szCs w:val="24"/>
              </w:rPr>
            </w:pPr>
            <w:r w:rsidRPr="0009793D">
              <w:rPr>
                <w:rFonts w:asciiTheme="majorBidi" w:hAnsiTheme="majorBidi" w:cstheme="majorBidi"/>
                <w:noProof/>
                <w:sz w:val="24"/>
                <w:szCs w:val="24"/>
              </w:rPr>
              <w:drawing>
                <wp:inline distT="0" distB="0" distL="0" distR="0" wp14:anchorId="1B1E20FD" wp14:editId="6DE43F2F">
                  <wp:extent cx="2743200" cy="1828800"/>
                  <wp:effectExtent l="0" t="0" r="0" b="0"/>
                  <wp:docPr id="231846874"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4336" w:type="dxa"/>
            <w:shd w:val="clear" w:color="auto" w:fill="auto"/>
          </w:tcPr>
          <w:p w14:paraId="5D77C785" w14:textId="77777777" w:rsidR="00DC05F6" w:rsidRPr="0009793D" w:rsidRDefault="00DC05F6" w:rsidP="00DC05F6">
            <w:pPr>
              <w:spacing w:after="0" w:line="480" w:lineRule="auto"/>
              <w:rPr>
                <w:rFonts w:asciiTheme="majorBidi" w:hAnsiTheme="majorBidi" w:cstheme="majorBidi"/>
                <w:sz w:val="24"/>
                <w:szCs w:val="24"/>
              </w:rPr>
            </w:pPr>
            <w:r w:rsidRPr="0009793D">
              <w:rPr>
                <w:rFonts w:asciiTheme="majorBidi" w:hAnsiTheme="majorBidi" w:cstheme="majorBidi"/>
                <w:noProof/>
                <w:sz w:val="24"/>
                <w:szCs w:val="24"/>
              </w:rPr>
              <w:drawing>
                <wp:inline distT="0" distB="0" distL="0" distR="0" wp14:anchorId="6858CD88" wp14:editId="31D1C422">
                  <wp:extent cx="2743200" cy="1828800"/>
                  <wp:effectExtent l="0" t="0" r="0" b="0"/>
                  <wp:docPr id="40993475"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DC05F6" w:rsidRPr="0009793D" w14:paraId="7D9DA03A" w14:textId="77777777" w:rsidTr="00FC2A26">
        <w:tc>
          <w:tcPr>
            <w:tcW w:w="5240" w:type="dxa"/>
            <w:shd w:val="clear" w:color="auto" w:fill="auto"/>
          </w:tcPr>
          <w:p w14:paraId="1D039E52" w14:textId="77777777" w:rsidR="00DC05F6" w:rsidRPr="0009793D" w:rsidRDefault="00DC05F6" w:rsidP="00DC05F6">
            <w:pPr>
              <w:spacing w:after="0" w:line="480" w:lineRule="auto"/>
              <w:rPr>
                <w:rFonts w:asciiTheme="majorBidi" w:hAnsiTheme="majorBidi" w:cstheme="majorBidi"/>
                <w:sz w:val="24"/>
                <w:szCs w:val="24"/>
              </w:rPr>
            </w:pPr>
            <w:r w:rsidRPr="0009793D">
              <w:rPr>
                <w:rFonts w:asciiTheme="majorBidi" w:hAnsiTheme="majorBidi" w:cstheme="majorBidi"/>
                <w:noProof/>
                <w:sz w:val="24"/>
                <w:szCs w:val="24"/>
              </w:rPr>
              <w:drawing>
                <wp:inline distT="0" distB="0" distL="0" distR="0" wp14:anchorId="575E0B24" wp14:editId="4DDE4629">
                  <wp:extent cx="2854960" cy="1828800"/>
                  <wp:effectExtent l="0" t="0" r="0" b="0"/>
                  <wp:docPr id="117382719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4336" w:type="dxa"/>
            <w:shd w:val="clear" w:color="auto" w:fill="auto"/>
          </w:tcPr>
          <w:p w14:paraId="2EDD5F4C" w14:textId="77777777" w:rsidR="00DC05F6" w:rsidRPr="0009793D" w:rsidRDefault="00DC05F6" w:rsidP="00DC05F6">
            <w:pPr>
              <w:spacing w:after="0" w:line="480" w:lineRule="auto"/>
              <w:rPr>
                <w:rFonts w:asciiTheme="majorBidi" w:hAnsiTheme="majorBidi" w:cstheme="majorBidi"/>
                <w:sz w:val="24"/>
                <w:szCs w:val="24"/>
              </w:rPr>
            </w:pPr>
            <w:r w:rsidRPr="0009793D">
              <w:rPr>
                <w:rFonts w:asciiTheme="majorBidi" w:hAnsiTheme="majorBidi" w:cstheme="majorBidi"/>
                <w:noProof/>
                <w:sz w:val="24"/>
                <w:szCs w:val="24"/>
              </w:rPr>
              <mc:AlternateContent>
                <mc:Choice Requires="wps">
                  <w:drawing>
                    <wp:anchor distT="0" distB="0" distL="114300" distR="114300" simplePos="0" relativeHeight="251681792" behindDoc="0" locked="0" layoutInCell="1" allowOverlap="1" wp14:anchorId="633663D1" wp14:editId="38A0295C">
                      <wp:simplePos x="0" y="0"/>
                      <wp:positionH relativeFrom="column">
                        <wp:posOffset>2028825</wp:posOffset>
                      </wp:positionH>
                      <wp:positionV relativeFrom="paragraph">
                        <wp:posOffset>88265</wp:posOffset>
                      </wp:positionV>
                      <wp:extent cx="462280" cy="283845"/>
                      <wp:effectExtent l="0" t="0" r="0" b="0"/>
                      <wp:wrapNone/>
                      <wp:docPr id="118313928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280" cy="283845"/>
                              </a:xfrm>
                              <a:prstGeom prst="rect">
                                <a:avLst/>
                              </a:prstGeom>
                              <a:solidFill>
                                <a:sysClr val="window" lastClr="FFFFFF"/>
                              </a:solidFill>
                              <a:ln w="6350">
                                <a:noFill/>
                              </a:ln>
                            </wps:spPr>
                            <wps:txbx>
                              <w:txbxContent>
                                <w:p w14:paraId="6BF61BAB" w14:textId="77777777" w:rsidR="002B0097" w:rsidRDefault="002B0097" w:rsidP="00DC05F6">
                                  <w: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633663D1" id="_x0000_s1167" type="#_x0000_t202" style="position:absolute;margin-left:159.75pt;margin-top:6.95pt;width:36.4pt;height:22.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" fillcolor="window" stroked="f" strokeweight=".5pt">
                      <v:path arrowok="t"/>
                      <v:textbox>
                        <w:txbxContent>
                          <w:p w14:paraId="6BF61BAB" w14:textId="77777777" w:rsidR="002B0097" w:rsidRDefault="002B0097" w:rsidP="00DC05F6">
                            <w:r>
                              <w:t>f</w:t>
                            </w:r>
                          </w:p>
                        </w:txbxContent>
                      </v:textbox>
                    </v:shape>
                  </w:pict>
                </mc:Fallback>
              </mc:AlternateContent>
            </w:r>
            <w:r w:rsidRPr="0009793D">
              <w:rPr>
                <w:rFonts w:asciiTheme="majorBidi" w:hAnsiTheme="majorBidi" w:cstheme="majorBidi"/>
                <w:noProof/>
                <w:sz w:val="24"/>
                <w:szCs w:val="24"/>
              </w:rPr>
              <w:object w:dxaOrig="9795" w:dyaOrig="7875" w14:anchorId="663757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pt;height:166.5pt" o:ole="">
                  <v:imagedata r:id="rId17" o:title=""/>
                </v:shape>
                <o:OLEObject Type="Embed" ProgID="PBrush" ShapeID="_x0000_i1025" DrawAspect="Content" ObjectID="_1800711767" r:id="rId18"/>
              </w:object>
            </w:r>
          </w:p>
        </w:tc>
      </w:tr>
    </w:tbl>
    <w:p w14:paraId="2318C510" w14:textId="77777777" w:rsidR="00DC05F6" w:rsidRPr="0009793D" w:rsidRDefault="00DC05F6" w:rsidP="00DC05F6">
      <w:pPr>
        <w:autoSpaceDE w:val="0"/>
        <w:autoSpaceDN w:val="0"/>
        <w:adjustRightInd w:val="0"/>
        <w:spacing w:after="0" w:line="480" w:lineRule="auto"/>
        <w:jc w:val="both"/>
        <w:rPr>
          <w:rFonts w:asciiTheme="majorBidi" w:hAnsiTheme="majorBidi" w:cstheme="majorBidi"/>
          <w:sz w:val="24"/>
          <w:szCs w:val="24"/>
        </w:rPr>
      </w:pPr>
    </w:p>
    <w:p w14:paraId="084CB12F" w14:textId="77777777" w:rsidR="00DC05F6" w:rsidRPr="0009793D" w:rsidRDefault="00DC05F6" w:rsidP="00DC05F6">
      <w:pPr>
        <w:autoSpaceDE w:val="0"/>
        <w:autoSpaceDN w:val="0"/>
        <w:adjustRightInd w:val="0"/>
        <w:spacing w:after="0" w:line="480" w:lineRule="auto"/>
        <w:jc w:val="both"/>
        <w:rPr>
          <w:rFonts w:asciiTheme="majorBidi" w:hAnsiTheme="majorBidi" w:cstheme="majorBidi"/>
          <w:sz w:val="24"/>
          <w:szCs w:val="24"/>
        </w:rPr>
      </w:pPr>
    </w:p>
    <w:p w14:paraId="01361EA9" w14:textId="77777777" w:rsidR="00DC05F6" w:rsidRPr="0009793D" w:rsidRDefault="00DC05F6" w:rsidP="00DC05F6">
      <w:pPr>
        <w:autoSpaceDE w:val="0"/>
        <w:autoSpaceDN w:val="0"/>
        <w:adjustRightInd w:val="0"/>
        <w:spacing w:after="0" w:line="480" w:lineRule="auto"/>
        <w:jc w:val="center"/>
        <w:rPr>
          <w:rFonts w:asciiTheme="majorBidi" w:hAnsiTheme="majorBidi" w:cstheme="majorBidi"/>
          <w:sz w:val="24"/>
          <w:szCs w:val="24"/>
        </w:rPr>
      </w:pPr>
      <w:r w:rsidRPr="0009793D">
        <w:rPr>
          <w:rFonts w:asciiTheme="majorBidi" w:hAnsiTheme="majorBidi" w:cstheme="majorBidi"/>
          <w:sz w:val="24"/>
          <w:szCs w:val="24"/>
        </w:rPr>
        <w:t>Fig. S2. Time series of TDS concentration over 5 databases (Each database includes 50 samples).</w:t>
      </w:r>
    </w:p>
    <w:p w14:paraId="1442F0EB" w14:textId="77777777" w:rsidR="00DC05F6" w:rsidRPr="0009793D" w:rsidRDefault="00DC05F6" w:rsidP="00DC05F6">
      <w:pPr>
        <w:autoSpaceDE w:val="0"/>
        <w:autoSpaceDN w:val="0"/>
        <w:adjustRightInd w:val="0"/>
        <w:spacing w:after="0" w:line="480" w:lineRule="auto"/>
        <w:jc w:val="center"/>
        <w:rPr>
          <w:rFonts w:asciiTheme="majorBidi" w:hAnsiTheme="majorBidi" w:cstheme="majorBidi"/>
          <w:sz w:val="24"/>
          <w:szCs w:val="24"/>
        </w:rPr>
      </w:pPr>
    </w:p>
    <w:p w14:paraId="58B10163" w14:textId="03D924DD" w:rsidR="00DC05F6" w:rsidRPr="0009793D" w:rsidRDefault="00DC05F6" w:rsidP="00DC05F6">
      <w:pPr>
        <w:autoSpaceDE w:val="0"/>
        <w:autoSpaceDN w:val="0"/>
        <w:adjustRightInd w:val="0"/>
        <w:spacing w:after="0" w:line="480" w:lineRule="auto"/>
        <w:jc w:val="both"/>
        <w:rPr>
          <w:rFonts w:asciiTheme="majorBidi" w:hAnsiTheme="majorBidi" w:cstheme="majorBidi"/>
          <w:sz w:val="24"/>
          <w:szCs w:val="24"/>
        </w:rPr>
      </w:pPr>
      <w:r w:rsidRPr="0009793D">
        <w:rPr>
          <w:rFonts w:asciiTheme="majorBidi" w:hAnsiTheme="majorBidi" w:cstheme="majorBidi"/>
          <w:sz w:val="24"/>
          <w:szCs w:val="24"/>
        </w:rPr>
        <w:t xml:space="preserve">Fig. S2d </w:t>
      </w:r>
      <w:r w:rsidR="000A05D6" w:rsidRPr="0009793D">
        <w:rPr>
          <w:rFonts w:asciiTheme="majorBidi" w:hAnsiTheme="majorBidi" w:cstheme="majorBidi"/>
          <w:sz w:val="24"/>
          <w:szCs w:val="24"/>
        </w:rPr>
        <w:t>show</w:t>
      </w:r>
      <w:r w:rsidRPr="0009793D">
        <w:rPr>
          <w:rFonts w:asciiTheme="majorBidi" w:hAnsiTheme="majorBidi" w:cstheme="majorBidi"/>
          <w:sz w:val="24"/>
          <w:szCs w:val="24"/>
        </w:rPr>
        <w:t>s the cells exposed to saltwater intrusion</w:t>
      </w:r>
      <w:r w:rsidR="000A05D6" w:rsidRPr="0009793D">
        <w:rPr>
          <w:rFonts w:asciiTheme="majorBidi" w:hAnsiTheme="majorBidi" w:cstheme="majorBidi"/>
          <w:sz w:val="24"/>
          <w:szCs w:val="24"/>
        </w:rPr>
        <w:t>;</w:t>
      </w:r>
      <w:r w:rsidRPr="0009793D">
        <w:rPr>
          <w:rFonts w:asciiTheme="majorBidi" w:hAnsiTheme="majorBidi" w:cstheme="majorBidi"/>
          <w:sz w:val="24"/>
          <w:szCs w:val="24"/>
        </w:rPr>
        <w:t xml:space="preserve"> thus, </w:t>
      </w:r>
      <w:r w:rsidR="000A05D6" w:rsidRPr="0009793D">
        <w:rPr>
          <w:rFonts w:asciiTheme="majorBidi" w:hAnsiTheme="majorBidi" w:cstheme="majorBidi"/>
          <w:sz w:val="24"/>
          <w:szCs w:val="24"/>
        </w:rPr>
        <w:t xml:space="preserve">the </w:t>
      </w:r>
      <w:r w:rsidRPr="0009793D">
        <w:rPr>
          <w:rFonts w:asciiTheme="majorBidi" w:hAnsiTheme="majorBidi" w:cstheme="majorBidi"/>
          <w:sz w:val="24"/>
          <w:szCs w:val="24"/>
        </w:rPr>
        <w:t xml:space="preserve">TDS concentration increases </w:t>
      </w:r>
      <w:r w:rsidR="000A05D6" w:rsidRPr="0009793D">
        <w:rPr>
          <w:rFonts w:asciiTheme="majorBidi" w:hAnsiTheme="majorBidi" w:cstheme="majorBidi"/>
          <w:sz w:val="24"/>
          <w:szCs w:val="24"/>
        </w:rPr>
        <w:t>with</w:t>
      </w:r>
      <w:r w:rsidRPr="0009793D">
        <w:rPr>
          <w:rFonts w:asciiTheme="majorBidi" w:hAnsiTheme="majorBidi" w:cstheme="majorBidi"/>
          <w:sz w:val="24"/>
          <w:szCs w:val="24"/>
        </w:rPr>
        <w:t xml:space="preserve"> time whereas, </w:t>
      </w:r>
      <w:r w:rsidR="000A05D6" w:rsidRPr="0009793D">
        <w:rPr>
          <w:rFonts w:asciiTheme="majorBidi" w:hAnsiTheme="majorBidi" w:cstheme="majorBidi"/>
          <w:sz w:val="24"/>
          <w:szCs w:val="24"/>
        </w:rPr>
        <w:t xml:space="preserve">the </w:t>
      </w:r>
      <w:r w:rsidRPr="0009793D">
        <w:rPr>
          <w:rFonts w:asciiTheme="majorBidi" w:hAnsiTheme="majorBidi" w:cstheme="majorBidi"/>
          <w:sz w:val="24"/>
          <w:szCs w:val="24"/>
        </w:rPr>
        <w:t>other sampling points are far from</w:t>
      </w:r>
      <w:r w:rsidR="000A05D6" w:rsidRPr="0009793D">
        <w:rPr>
          <w:rFonts w:asciiTheme="majorBidi" w:hAnsiTheme="majorBidi" w:cstheme="majorBidi"/>
          <w:sz w:val="24"/>
          <w:szCs w:val="24"/>
        </w:rPr>
        <w:t xml:space="preserve"> the</w:t>
      </w:r>
      <w:r w:rsidRPr="0009793D">
        <w:rPr>
          <w:rFonts w:asciiTheme="majorBidi" w:hAnsiTheme="majorBidi" w:cstheme="majorBidi"/>
          <w:sz w:val="24"/>
          <w:szCs w:val="24"/>
        </w:rPr>
        <w:t xml:space="preserve"> salinity sources and </w:t>
      </w:r>
      <w:r w:rsidR="000A05D6" w:rsidRPr="0009793D">
        <w:rPr>
          <w:rFonts w:asciiTheme="majorBidi" w:hAnsiTheme="majorBidi" w:cstheme="majorBidi"/>
          <w:sz w:val="24"/>
          <w:szCs w:val="24"/>
        </w:rPr>
        <w:t xml:space="preserve">the </w:t>
      </w:r>
      <w:r w:rsidRPr="0009793D">
        <w:rPr>
          <w:rFonts w:asciiTheme="majorBidi" w:hAnsiTheme="majorBidi" w:cstheme="majorBidi"/>
          <w:sz w:val="24"/>
          <w:szCs w:val="24"/>
        </w:rPr>
        <w:t xml:space="preserve">TDS concentration is reduced. Therefore, 155 sampling points are located around point D where </w:t>
      </w:r>
      <w:r w:rsidR="000A05D6" w:rsidRPr="0009793D">
        <w:rPr>
          <w:rFonts w:asciiTheme="majorBidi" w:hAnsiTheme="majorBidi" w:cstheme="majorBidi"/>
          <w:sz w:val="24"/>
          <w:szCs w:val="24"/>
        </w:rPr>
        <w:t xml:space="preserve">the </w:t>
      </w:r>
      <w:r w:rsidRPr="0009793D">
        <w:rPr>
          <w:rFonts w:asciiTheme="majorBidi" w:hAnsiTheme="majorBidi" w:cstheme="majorBidi"/>
          <w:sz w:val="24"/>
          <w:szCs w:val="24"/>
        </w:rPr>
        <w:t xml:space="preserve">TDS concentration is higher than </w:t>
      </w:r>
      <m:oMath>
        <m:r>
          <m:rPr>
            <m:sty m:val="p"/>
          </m:rPr>
          <w:rPr>
            <w:rFonts w:ascii="Cambria Math" w:hAnsi="Cambria Math" w:cstheme="majorBidi"/>
            <w:sz w:val="24"/>
            <w:szCs w:val="24"/>
          </w:rPr>
          <m:t xml:space="preserve">8200 </m:t>
        </m:r>
        <m:r>
          <w:rPr>
            <w:rFonts w:ascii="Cambria Math" w:hAnsi="Cambria Math" w:cstheme="majorBidi"/>
            <w:sz w:val="24"/>
            <w:szCs w:val="24"/>
          </w:rPr>
          <m:t>mg</m:t>
        </m:r>
        <m:r>
          <m:rPr>
            <m:sty m:val="p"/>
          </m:rPr>
          <w:rPr>
            <w:rFonts w:ascii="Cambria Math" w:hAnsi="Cambria Math" w:cstheme="majorBidi"/>
            <w:sz w:val="24"/>
            <w:szCs w:val="24"/>
          </w:rPr>
          <m:t>/</m:t>
        </m:r>
        <m:r>
          <w:rPr>
            <w:rFonts w:ascii="Cambria Math" w:hAnsi="Cambria Math" w:cstheme="majorBidi"/>
            <w:sz w:val="24"/>
            <w:szCs w:val="24"/>
          </w:rPr>
          <m:t>lit</m:t>
        </m:r>
        <m:r>
          <m:rPr>
            <m:sty m:val="p"/>
          </m:rPr>
          <w:rPr>
            <w:rFonts w:ascii="Cambria Math" w:hAnsi="Cambria Math" w:cstheme="majorBidi"/>
            <w:sz w:val="24"/>
            <w:szCs w:val="24"/>
          </w:rPr>
          <m:t>.</m:t>
        </m:r>
      </m:oMath>
      <w:r w:rsidRPr="0009793D">
        <w:rPr>
          <w:rFonts w:asciiTheme="majorBidi" w:hAnsiTheme="majorBidi" w:cstheme="majorBidi"/>
          <w:sz w:val="24"/>
          <w:szCs w:val="24"/>
        </w:rPr>
        <w:t xml:space="preserve">  Based on the dashed line demonstrated in </w:t>
      </w:r>
      <w:hyperlink r:id="rId19" w:anchor="f0010" w:history="1">
        <w:r w:rsidRPr="0009793D">
          <w:rPr>
            <w:rFonts w:asciiTheme="majorBidi" w:hAnsiTheme="majorBidi" w:cstheme="majorBidi"/>
            <w:sz w:val="24"/>
            <w:szCs w:val="24"/>
          </w:rPr>
          <w:t>Fig. S2a..e</w:t>
        </w:r>
      </w:hyperlink>
      <w:r w:rsidRPr="0009793D">
        <w:rPr>
          <w:rFonts w:asciiTheme="majorBidi" w:hAnsiTheme="majorBidi" w:cstheme="majorBidi"/>
          <w:sz w:val="24"/>
          <w:szCs w:val="24"/>
        </w:rPr>
        <w:t>, after a range of time</w:t>
      </w:r>
      <w:r w:rsidR="000A05D6" w:rsidRPr="0009793D">
        <w:rPr>
          <w:rFonts w:asciiTheme="majorBidi" w:hAnsiTheme="majorBidi" w:cstheme="majorBidi"/>
          <w:sz w:val="24"/>
          <w:szCs w:val="24"/>
        </w:rPr>
        <w:t>s</w:t>
      </w:r>
      <w:r w:rsidRPr="0009793D">
        <w:rPr>
          <w:rFonts w:asciiTheme="majorBidi" w:hAnsiTheme="majorBidi" w:cstheme="majorBidi"/>
          <w:sz w:val="24"/>
          <w:szCs w:val="24"/>
        </w:rPr>
        <w:t xml:space="preserve">, </w:t>
      </w:r>
      <w:r w:rsidR="000A05D6" w:rsidRPr="0009793D">
        <w:rPr>
          <w:rFonts w:asciiTheme="majorBidi" w:hAnsiTheme="majorBidi" w:cstheme="majorBidi"/>
          <w:sz w:val="24"/>
          <w:szCs w:val="24"/>
        </w:rPr>
        <w:t xml:space="preserve">the </w:t>
      </w:r>
      <w:r w:rsidRPr="0009793D">
        <w:rPr>
          <w:rFonts w:asciiTheme="majorBidi" w:hAnsiTheme="majorBidi" w:cstheme="majorBidi"/>
          <w:sz w:val="24"/>
          <w:szCs w:val="24"/>
        </w:rPr>
        <w:t>TDS concentration can be fitted</w:t>
      </w:r>
      <w:r w:rsidR="000A05D6" w:rsidRPr="0009793D">
        <w:rPr>
          <w:rFonts w:asciiTheme="majorBidi" w:hAnsiTheme="majorBidi" w:cstheme="majorBidi"/>
          <w:sz w:val="24"/>
          <w:szCs w:val="24"/>
        </w:rPr>
        <w:t xml:space="preserve"> using</w:t>
      </w:r>
      <w:r w:rsidRPr="0009793D">
        <w:rPr>
          <w:rFonts w:asciiTheme="majorBidi" w:hAnsiTheme="majorBidi" w:cstheme="majorBidi"/>
          <w:sz w:val="24"/>
          <w:szCs w:val="24"/>
        </w:rPr>
        <w:t xml:space="preserve"> nonlinear regression models.  In other words, </w:t>
      </w:r>
      <w:r w:rsidR="000A05D6" w:rsidRPr="0009793D">
        <w:rPr>
          <w:rFonts w:asciiTheme="majorBidi" w:hAnsiTheme="majorBidi" w:cstheme="majorBidi"/>
          <w:sz w:val="24"/>
          <w:szCs w:val="24"/>
        </w:rPr>
        <w:t xml:space="preserve">the </w:t>
      </w:r>
      <w:r w:rsidRPr="0009793D">
        <w:rPr>
          <w:rFonts w:asciiTheme="majorBidi" w:hAnsiTheme="majorBidi" w:cstheme="majorBidi"/>
          <w:sz w:val="24"/>
          <w:szCs w:val="24"/>
        </w:rPr>
        <w:t>TDS concentration simulated by SEAWAT is more likely to follow a regression relationship rather than sinusoidal behavior. As a result, the interval regression generated by</w:t>
      </w:r>
      <w:r w:rsidR="000A05D6" w:rsidRPr="0009793D">
        <w:rPr>
          <w:rFonts w:asciiTheme="majorBidi" w:hAnsiTheme="majorBidi" w:cstheme="majorBidi"/>
          <w:sz w:val="24"/>
          <w:szCs w:val="24"/>
        </w:rPr>
        <w:t xml:space="preserve"> the</w:t>
      </w:r>
      <w:r w:rsidRPr="0009793D">
        <w:rPr>
          <w:rFonts w:asciiTheme="majorBidi" w:hAnsiTheme="majorBidi" w:cstheme="majorBidi"/>
          <w:sz w:val="24"/>
          <w:szCs w:val="24"/>
        </w:rPr>
        <w:t xml:space="preserve"> MDT </w:t>
      </w:r>
      <w:r w:rsidR="000A05D6" w:rsidRPr="0009793D">
        <w:rPr>
          <w:rFonts w:asciiTheme="majorBidi" w:hAnsiTheme="majorBidi" w:cstheme="majorBidi"/>
          <w:sz w:val="24"/>
          <w:szCs w:val="24"/>
        </w:rPr>
        <w:t>was</w:t>
      </w:r>
      <w:r w:rsidRPr="0009793D">
        <w:rPr>
          <w:rFonts w:asciiTheme="majorBidi" w:hAnsiTheme="majorBidi" w:cstheme="majorBidi"/>
          <w:sz w:val="24"/>
          <w:szCs w:val="24"/>
        </w:rPr>
        <w:t xml:space="preserve"> in good agreement with the simulated dataset.   To eliminate the effect of the dimension</w:t>
      </w:r>
      <w:r w:rsidR="000A05D6" w:rsidRPr="0009793D">
        <w:rPr>
          <w:rFonts w:asciiTheme="majorBidi" w:hAnsiTheme="majorBidi" w:cstheme="majorBidi"/>
          <w:sz w:val="24"/>
          <w:szCs w:val="24"/>
        </w:rPr>
        <w:t>s</w:t>
      </w:r>
      <w:r w:rsidRPr="0009793D">
        <w:rPr>
          <w:rFonts w:asciiTheme="majorBidi" w:hAnsiTheme="majorBidi" w:cstheme="majorBidi"/>
          <w:sz w:val="24"/>
          <w:szCs w:val="24"/>
        </w:rPr>
        <w:t xml:space="preserve"> of </w:t>
      </w:r>
      <w:r w:rsidR="000A05D6" w:rsidRPr="0009793D">
        <w:rPr>
          <w:rFonts w:asciiTheme="majorBidi" w:hAnsiTheme="majorBidi" w:cstheme="majorBidi"/>
          <w:sz w:val="24"/>
          <w:szCs w:val="24"/>
        </w:rPr>
        <w:t xml:space="preserve">the </w:t>
      </w:r>
      <w:r w:rsidRPr="0009793D">
        <w:rPr>
          <w:rFonts w:asciiTheme="majorBidi" w:hAnsiTheme="majorBidi" w:cstheme="majorBidi"/>
          <w:sz w:val="24"/>
          <w:szCs w:val="24"/>
        </w:rPr>
        <w:t xml:space="preserve">input parameters, the natural logarithm of </w:t>
      </w:r>
      <w:r w:rsidR="000A05D6" w:rsidRPr="0009793D">
        <w:rPr>
          <w:rFonts w:asciiTheme="majorBidi" w:hAnsiTheme="majorBidi" w:cstheme="majorBidi"/>
          <w:sz w:val="24"/>
          <w:szCs w:val="24"/>
        </w:rPr>
        <w:t xml:space="preserve">the </w:t>
      </w:r>
      <w:r w:rsidRPr="0009793D">
        <w:rPr>
          <w:rFonts w:asciiTheme="majorBidi" w:hAnsiTheme="majorBidi" w:cstheme="majorBidi"/>
          <w:sz w:val="24"/>
          <w:szCs w:val="24"/>
        </w:rPr>
        <w:t xml:space="preserve">extraction rate and original recharge rates were used for training </w:t>
      </w:r>
      <w:r w:rsidR="000A05D6" w:rsidRPr="0009793D">
        <w:rPr>
          <w:rFonts w:asciiTheme="majorBidi" w:hAnsiTheme="majorBidi" w:cstheme="majorBidi"/>
          <w:sz w:val="24"/>
          <w:szCs w:val="24"/>
        </w:rPr>
        <w:t xml:space="preserve">the </w:t>
      </w:r>
      <w:r w:rsidRPr="0009793D">
        <w:rPr>
          <w:rFonts w:asciiTheme="majorBidi" w:hAnsiTheme="majorBidi" w:cstheme="majorBidi"/>
          <w:sz w:val="24"/>
          <w:szCs w:val="24"/>
        </w:rPr>
        <w:t xml:space="preserve">SMM model. </w:t>
      </w:r>
      <w:r w:rsidR="000A05D6" w:rsidRPr="0009793D">
        <w:rPr>
          <w:rFonts w:asciiTheme="majorBidi" w:hAnsiTheme="majorBidi" w:cstheme="majorBidi"/>
          <w:sz w:val="24"/>
          <w:szCs w:val="24"/>
        </w:rPr>
        <w:t>Compared</w:t>
      </w:r>
      <w:r w:rsidRPr="0009793D">
        <w:rPr>
          <w:rFonts w:asciiTheme="majorBidi" w:hAnsiTheme="majorBidi" w:cstheme="majorBidi"/>
          <w:sz w:val="24"/>
          <w:szCs w:val="24"/>
        </w:rPr>
        <w:t xml:space="preserve"> to the original input parameters, the non-dimensional parameters led to a 15 % improvement in</w:t>
      </w:r>
      <w:r w:rsidR="000A05D6" w:rsidRPr="0009793D">
        <w:rPr>
          <w:rFonts w:asciiTheme="majorBidi" w:hAnsiTheme="majorBidi" w:cstheme="majorBidi"/>
          <w:sz w:val="24"/>
          <w:szCs w:val="24"/>
        </w:rPr>
        <w:t xml:space="preserve"> the</w:t>
      </w:r>
      <w:r w:rsidRPr="0009793D">
        <w:rPr>
          <w:rFonts w:asciiTheme="majorBidi" w:hAnsiTheme="majorBidi" w:cstheme="majorBidi"/>
          <w:sz w:val="24"/>
          <w:szCs w:val="24"/>
        </w:rPr>
        <w:t xml:space="preserve"> prediction efficiency.  </w:t>
      </w:r>
    </w:p>
    <w:p w14:paraId="198F10C7" w14:textId="3C67DA13" w:rsidR="00DC05F6" w:rsidRPr="0009793D" w:rsidRDefault="00DC05F6" w:rsidP="00DC05F6">
      <w:pPr>
        <w:autoSpaceDE w:val="0"/>
        <w:autoSpaceDN w:val="0"/>
        <w:adjustRightInd w:val="0"/>
        <w:spacing w:after="0" w:line="480" w:lineRule="auto"/>
        <w:jc w:val="both"/>
        <w:rPr>
          <w:rFonts w:asciiTheme="majorBidi" w:hAnsiTheme="majorBidi" w:cstheme="majorBidi"/>
          <w:sz w:val="24"/>
          <w:szCs w:val="24"/>
        </w:rPr>
      </w:pPr>
      <w:r w:rsidRPr="0009793D">
        <w:rPr>
          <w:rFonts w:asciiTheme="majorBidi" w:hAnsiTheme="majorBidi" w:cstheme="majorBidi"/>
          <w:sz w:val="24"/>
          <w:szCs w:val="24"/>
        </w:rPr>
        <w:t xml:space="preserve">The best topology of a pruned tree after optimizing </w:t>
      </w:r>
      <w:r w:rsidR="000A05D6" w:rsidRPr="0009793D">
        <w:rPr>
          <w:rFonts w:asciiTheme="majorBidi" w:hAnsiTheme="majorBidi" w:cstheme="majorBidi"/>
          <w:sz w:val="24"/>
          <w:szCs w:val="24"/>
        </w:rPr>
        <w:t xml:space="preserve">the </w:t>
      </w:r>
      <w:r w:rsidRPr="0009793D">
        <w:rPr>
          <w:rFonts w:asciiTheme="majorBidi" w:hAnsiTheme="majorBidi" w:cstheme="majorBidi"/>
          <w:sz w:val="24"/>
          <w:szCs w:val="24"/>
        </w:rPr>
        <w:t xml:space="preserve">nodes and leaves provides 22 regression models (see Fig. s3) </w:t>
      </w:r>
      <w:r w:rsidR="000A05D6" w:rsidRPr="0009793D">
        <w:rPr>
          <w:rFonts w:asciiTheme="majorBidi" w:hAnsiTheme="majorBidi" w:cstheme="majorBidi"/>
          <w:sz w:val="24"/>
          <w:szCs w:val="24"/>
        </w:rPr>
        <w:t>which is</w:t>
      </w:r>
      <w:r w:rsidRPr="0009793D">
        <w:rPr>
          <w:rFonts w:asciiTheme="majorBidi" w:hAnsiTheme="majorBidi" w:cstheme="majorBidi"/>
          <w:sz w:val="24"/>
          <w:szCs w:val="24"/>
        </w:rPr>
        <w:t xml:space="preserve"> summarized as follows: </w:t>
      </w:r>
    </w:p>
    <w:p w14:paraId="208365A8" w14:textId="77777777" w:rsidR="00DC05F6" w:rsidRPr="0009793D" w:rsidRDefault="00DC05F6" w:rsidP="00DC05F6">
      <w:pPr>
        <w:autoSpaceDE w:val="0"/>
        <w:autoSpaceDN w:val="0"/>
        <w:adjustRightInd w:val="0"/>
        <w:spacing w:after="0" w:line="480" w:lineRule="auto"/>
        <w:jc w:val="both"/>
        <w:rPr>
          <w:rFonts w:asciiTheme="majorBidi" w:hAnsiTheme="majorBidi" w:cstheme="majorBidi"/>
          <w:sz w:val="24"/>
          <w:szCs w:val="24"/>
        </w:rPr>
      </w:pPr>
    </w:p>
    <w:p w14:paraId="6BDF9CD2" w14:textId="77777777" w:rsidR="00DC05F6" w:rsidRPr="0009793D" w:rsidRDefault="00DC05F6" w:rsidP="00DC05F6">
      <w:pPr>
        <w:pStyle w:val="NormalWeb"/>
        <w:spacing w:before="0" w:beforeAutospacing="0" w:after="160" w:afterAutospacing="0" w:line="480" w:lineRule="auto"/>
        <w:rPr>
          <w:rFonts w:asciiTheme="majorBidi" w:hAnsiTheme="majorBidi" w:cstheme="majorBidi"/>
        </w:rPr>
      </w:pPr>
      <w:r w:rsidRPr="0009793D">
        <w:rPr>
          <w:rFonts w:asciiTheme="majorBidi" w:hAnsiTheme="majorBidi" w:cstheme="majorBidi"/>
        </w:rPr>
        <w:t>If   4631 &lt;</w:t>
      </w:r>
      <m:oMath>
        <m:acc>
          <m:accPr>
            <m:chr m:val="̅"/>
            <m:ctrlPr>
              <w:rPr>
                <w:rFonts w:ascii="Cambria Math" w:hAnsi="Cambria Math" w:cstheme="majorBidi"/>
                <w:i/>
              </w:rPr>
            </m:ctrlPr>
          </m:accPr>
          <m:e>
            <m:r>
              <w:rPr>
                <w:rFonts w:ascii="Cambria Math" w:hAnsi="Cambria Math" w:cstheme="majorBidi"/>
              </w:rPr>
              <m:t>SWI</m:t>
            </m:r>
          </m:e>
        </m:acc>
      </m:oMath>
      <w:r w:rsidRPr="0009793D">
        <w:rPr>
          <w:rFonts w:asciiTheme="majorBidi" w:hAnsiTheme="majorBidi" w:cstheme="majorBidi"/>
        </w:rPr>
        <w:t>&lt;5697and Q</w:t>
      </w:r>
      <w:r w:rsidRPr="0009793D">
        <w:rPr>
          <w:rFonts w:asciiTheme="majorBidi" w:hAnsiTheme="majorBidi" w:cstheme="majorBidi"/>
          <w:vertAlign w:val="subscript"/>
        </w:rPr>
        <w:t>4</w:t>
      </w:r>
      <w:r w:rsidRPr="0009793D">
        <w:rPr>
          <w:rFonts w:asciiTheme="majorBidi" w:hAnsiTheme="majorBidi" w:cstheme="majorBidi"/>
        </w:rPr>
        <w:t xml:space="preserve">&lt;4725, Then  </w:t>
      </w:r>
      <m:oMath>
        <m:r>
          <m:rPr>
            <m:sty m:val="p"/>
          </m:rPr>
          <w:rPr>
            <w:rFonts w:ascii="Cambria Math" w:hAnsi="Cambria Math" w:cstheme="majorBidi"/>
          </w:rPr>
          <m:t>RR 1</m:t>
        </m:r>
      </m:oMath>
    </w:p>
    <w:p w14:paraId="7C90065E" w14:textId="77777777" w:rsidR="00DC05F6" w:rsidRPr="0009793D" w:rsidRDefault="00DC05F6" w:rsidP="00DC05F6">
      <w:pPr>
        <w:pStyle w:val="NormalWeb"/>
        <w:spacing w:before="0" w:beforeAutospacing="0" w:after="160" w:afterAutospacing="0" w:line="480" w:lineRule="auto"/>
        <w:rPr>
          <w:rFonts w:asciiTheme="majorBidi" w:hAnsiTheme="majorBidi" w:cstheme="majorBidi"/>
        </w:rPr>
      </w:pPr>
      <m:oMath>
        <m:r>
          <m:rPr>
            <m:sty m:val="p"/>
          </m:rPr>
          <w:rPr>
            <w:rFonts w:ascii="Cambria Math" w:hAnsi="Cambria Math" w:cstheme="majorBidi"/>
          </w:rPr>
          <m:t>RR 4 :</m:t>
        </m:r>
        <m:f>
          <m:fPr>
            <m:ctrlPr>
              <w:rPr>
                <w:rFonts w:ascii="Cambria Math" w:hAnsi="Cambria Math" w:cstheme="majorBidi"/>
              </w:rPr>
            </m:ctrlPr>
          </m:fPr>
          <m:num>
            <m:d>
              <m:dPr>
                <m:ctrlPr>
                  <w:rPr>
                    <w:rFonts w:ascii="Cambria Math" w:hAnsi="Cambria Math" w:cstheme="majorBidi"/>
                  </w:rPr>
                </m:ctrlPr>
              </m:dPr>
              <m:e>
                <m:acc>
                  <m:accPr>
                    <m:chr m:val="̅"/>
                    <m:ctrlPr>
                      <w:rPr>
                        <w:rFonts w:ascii="Cambria Math" w:hAnsi="Cambria Math" w:cstheme="majorBidi"/>
                        <w:i/>
                      </w:rPr>
                    </m:ctrlPr>
                  </m:accPr>
                  <m:e>
                    <m:r>
                      <w:rPr>
                        <w:rFonts w:ascii="Cambria Math" w:hAnsi="Cambria Math" w:cstheme="majorBidi"/>
                      </w:rPr>
                      <m:t>SWI</m:t>
                    </m:r>
                  </m:e>
                </m:acc>
              </m:e>
            </m:d>
          </m:num>
          <m:den>
            <m:r>
              <w:rPr>
                <w:rFonts w:ascii="Cambria Math" w:hAnsi="Cambria Math" w:cstheme="majorBidi"/>
              </w:rPr>
              <m:t>76540</m:t>
            </m:r>
          </m:den>
        </m:f>
        <m:r>
          <w:rPr>
            <w:rFonts w:ascii="Cambria Math" w:hAnsi="Cambria Math" w:cstheme="majorBidi"/>
          </w:rPr>
          <m:t xml:space="preserve">= </m:t>
        </m:r>
        <m:sSup>
          <m:sSupPr>
            <m:ctrlPr>
              <w:rPr>
                <w:rFonts w:ascii="Cambria Math" w:hAnsi="Cambria Math" w:cstheme="majorBidi"/>
                <w:i/>
              </w:rPr>
            </m:ctrlPr>
          </m:sSupPr>
          <m:e>
            <m:r>
              <w:rPr>
                <w:rFonts w:ascii="Cambria Math" w:hAnsi="Cambria Math" w:cstheme="majorBidi"/>
              </w:rPr>
              <m:t>e</m:t>
            </m:r>
          </m:e>
          <m:sup>
            <m:func>
              <m:funcPr>
                <m:ctrlPr>
                  <w:rPr>
                    <w:rFonts w:ascii="Cambria Math" w:hAnsi="Cambria Math" w:cstheme="majorBidi"/>
                    <w:i/>
                  </w:rPr>
                </m:ctrlPr>
              </m:funcPr>
              <m:fName>
                <m:r>
                  <m:rPr>
                    <m:sty m:val="p"/>
                  </m:rPr>
                  <w:rPr>
                    <w:rFonts w:ascii="Cambria Math" w:hAnsi="Cambria Math" w:cstheme="majorBidi"/>
                  </w:rPr>
                  <m:t>-0.073 ln</m:t>
                </m:r>
              </m:fName>
              <m:e>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Q</m:t>
                        </m:r>
                      </m:e>
                      <m:sub>
                        <m:r>
                          <w:rPr>
                            <w:rFonts w:ascii="Cambria Math" w:hAnsi="Cambria Math" w:cstheme="majorBidi"/>
                          </w:rPr>
                          <m:t>5</m:t>
                        </m:r>
                      </m:sub>
                    </m:sSub>
                  </m:e>
                </m:d>
              </m:e>
            </m:func>
            <m:r>
              <w:rPr>
                <w:rFonts w:ascii="Cambria Math" w:hAnsi="Cambria Math" w:cstheme="majorBidi"/>
              </w:rPr>
              <m:t>-0.019</m:t>
            </m:r>
            <m:func>
              <m:funcPr>
                <m:ctrlPr>
                  <w:rPr>
                    <w:rFonts w:ascii="Cambria Math" w:hAnsi="Cambria Math" w:cstheme="majorBidi"/>
                    <w:i/>
                  </w:rPr>
                </m:ctrlPr>
              </m:funcPr>
              <m:fName>
                <m:r>
                  <m:rPr>
                    <m:sty m:val="p"/>
                  </m:rPr>
                  <w:rPr>
                    <w:rFonts w:ascii="Cambria Math" w:hAnsi="Cambria Math" w:cstheme="majorBidi"/>
                  </w:rPr>
                  <m:t>ln</m:t>
                </m:r>
              </m:fName>
              <m:e>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Q</m:t>
                    </m:r>
                  </m:e>
                  <m:sub>
                    <m:r>
                      <w:rPr>
                        <w:rFonts w:ascii="Cambria Math" w:hAnsi="Cambria Math" w:cstheme="majorBidi"/>
                      </w:rPr>
                      <m:t>3</m:t>
                    </m:r>
                  </m:sub>
                </m:sSub>
              </m:e>
            </m:func>
            <m:r>
              <w:rPr>
                <w:rFonts w:ascii="Cambria Math" w:hAnsi="Cambria Math" w:cstheme="majorBidi"/>
              </w:rPr>
              <m:t xml:space="preserve">)+ 0.071 </m:t>
            </m:r>
            <m:r>
              <m:rPr>
                <m:sty m:val="p"/>
              </m:rPr>
              <w:rPr>
                <w:rFonts w:ascii="Cambria Math" w:hAnsi="Cambria Math" w:cstheme="majorBidi"/>
              </w:rPr>
              <m:t>ln⁡</m:t>
            </m:r>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Q</m:t>
                </m:r>
              </m:e>
              <m:sub>
                <m:r>
                  <w:rPr>
                    <w:rFonts w:ascii="Cambria Math" w:hAnsi="Cambria Math" w:cstheme="majorBidi"/>
                  </w:rPr>
                  <m:t>1</m:t>
                </m:r>
              </m:sub>
            </m:sSub>
            <m:r>
              <w:rPr>
                <w:rFonts w:ascii="Cambria Math" w:hAnsi="Cambria Math" w:cstheme="majorBidi"/>
              </w:rPr>
              <m:t xml:space="preserve">)-0.108 </m:t>
            </m:r>
            <m:r>
              <m:rPr>
                <m:sty m:val="p"/>
              </m:rPr>
              <w:rPr>
                <w:rFonts w:ascii="Cambria Math" w:hAnsi="Cambria Math" w:cstheme="majorBidi"/>
              </w:rPr>
              <m:t>ln⁡(</m:t>
            </m:r>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4</m:t>
                </m:r>
              </m:sub>
            </m:sSub>
            <m:r>
              <m:rPr>
                <m:sty m:val="p"/>
              </m:rPr>
              <w:rPr>
                <w:rFonts w:ascii="Cambria Math" w:hAnsi="Cambria Math" w:cstheme="majorBidi"/>
              </w:rPr>
              <m:t>)-0.006 (RT)⁡-0.39 (</m:t>
            </m:r>
            <m:r>
              <w:rPr>
                <w:rFonts w:ascii="Cambria Math" w:hAnsi="Cambria Math" w:cstheme="majorBidi"/>
              </w:rPr>
              <m:t>Hr</m:t>
            </m:r>
            <m:r>
              <m:rPr>
                <m:sty m:val="p"/>
              </m:rPr>
              <w:rPr>
                <w:rFonts w:ascii="Cambria Math" w:hAnsi="Cambria Math" w:cstheme="majorBidi"/>
              </w:rPr>
              <m:t>)</m:t>
            </m:r>
          </m:sup>
        </m:sSup>
        <m:r>
          <w:rPr>
            <w:rFonts w:ascii="Cambria Math" w:hAnsi="Cambria Math" w:cstheme="majorBidi"/>
          </w:rPr>
          <m:t xml:space="preserve">                                                                     </m:t>
        </m:r>
        <m:r>
          <m:rPr>
            <m:sty m:val="p"/>
          </m:rPr>
          <w:rPr>
            <w:rFonts w:ascii="Cambria Math" w:hAnsi="Cambria Math" w:cstheme="majorBidi"/>
          </w:rPr>
          <m:t>(1)</m:t>
        </m:r>
      </m:oMath>
      <w:r w:rsidRPr="0009793D">
        <w:rPr>
          <w:rFonts w:asciiTheme="majorBidi" w:hAnsiTheme="majorBidi" w:cstheme="majorBidi"/>
        </w:rPr>
        <w:t xml:space="preserve">     </w:t>
      </w:r>
    </w:p>
    <w:p w14:paraId="3C513B82" w14:textId="77777777" w:rsidR="00DC05F6" w:rsidRPr="0009793D" w:rsidRDefault="00DC05F6" w:rsidP="00DC05F6">
      <w:pPr>
        <w:pStyle w:val="NormalWeb"/>
        <w:spacing w:before="0" w:beforeAutospacing="0" w:after="160" w:afterAutospacing="0" w:line="480" w:lineRule="auto"/>
        <w:rPr>
          <w:rFonts w:asciiTheme="majorBidi" w:hAnsiTheme="majorBidi" w:cstheme="majorBidi"/>
        </w:rPr>
      </w:pPr>
      <w:r w:rsidRPr="0009793D">
        <w:rPr>
          <w:rFonts w:asciiTheme="majorBidi" w:hAnsiTheme="majorBidi" w:cstheme="majorBidi"/>
        </w:rPr>
        <w:t xml:space="preserve">  If   &lt;</w:t>
      </w:r>
      <m:oMath>
        <m:acc>
          <m:accPr>
            <m:chr m:val="̅"/>
            <m:ctrlPr>
              <w:rPr>
                <w:rFonts w:ascii="Cambria Math" w:hAnsi="Cambria Math" w:cstheme="majorBidi"/>
                <w:i/>
              </w:rPr>
            </m:ctrlPr>
          </m:accPr>
          <m:e>
            <m:r>
              <w:rPr>
                <w:rFonts w:ascii="Cambria Math" w:hAnsi="Cambria Math" w:cstheme="majorBidi"/>
              </w:rPr>
              <m:t>SWI</m:t>
            </m:r>
          </m:e>
        </m:acc>
      </m:oMath>
      <w:r w:rsidRPr="0009793D">
        <w:rPr>
          <w:rFonts w:asciiTheme="majorBidi" w:hAnsiTheme="majorBidi" w:cstheme="majorBidi"/>
        </w:rPr>
        <w:t xml:space="preserve">&lt;5697&lt;4631 and </w:t>
      </w:r>
      <m:oMath>
        <m:sSub>
          <m:sSubPr>
            <m:ctrlPr>
              <w:rPr>
                <w:rFonts w:ascii="Cambria Math" w:hAnsi="Cambria Math" w:cstheme="majorBidi"/>
                <w:i/>
              </w:rPr>
            </m:ctrlPr>
          </m:sSubPr>
          <m:e>
            <m:r>
              <w:rPr>
                <w:rFonts w:ascii="Cambria Math" w:hAnsi="Cambria Math" w:cstheme="majorBidi"/>
              </w:rPr>
              <m:t>Q</m:t>
            </m:r>
          </m:e>
          <m:sub>
            <m:r>
              <w:rPr>
                <w:rFonts w:ascii="Cambria Math" w:hAnsi="Cambria Math" w:cstheme="majorBidi"/>
              </w:rPr>
              <m:t>4</m:t>
            </m:r>
          </m:sub>
        </m:sSub>
        <m:r>
          <w:rPr>
            <w:rFonts w:ascii="Cambria Math" w:hAnsi="Cambria Math" w:cstheme="majorBidi"/>
            <w:vertAlign w:val="subscript"/>
          </w:rPr>
          <m:t xml:space="preserve"> </m:t>
        </m:r>
      </m:oMath>
      <w:r w:rsidRPr="0009793D">
        <w:rPr>
          <w:rFonts w:asciiTheme="majorBidi" w:hAnsiTheme="majorBidi" w:cstheme="majorBidi"/>
        </w:rPr>
        <w:t xml:space="preserve">&gt;4725, Then  </w:t>
      </w:r>
      <m:oMath>
        <m:r>
          <m:rPr>
            <m:sty m:val="p"/>
          </m:rPr>
          <w:rPr>
            <w:rFonts w:ascii="Cambria Math" w:hAnsi="Cambria Math" w:cstheme="majorBidi"/>
          </w:rPr>
          <m:t>RR 2</m:t>
        </m:r>
      </m:oMath>
    </w:p>
    <w:p w14:paraId="1364D1B5" w14:textId="77777777" w:rsidR="00DC05F6" w:rsidRPr="0009793D" w:rsidRDefault="00DC05F6" w:rsidP="00DC05F6">
      <w:pPr>
        <w:spacing w:line="480" w:lineRule="auto"/>
        <w:jc w:val="both"/>
        <w:rPr>
          <w:rFonts w:asciiTheme="majorBidi" w:eastAsia="Times New Roman" w:hAnsiTheme="majorBidi" w:cstheme="majorBidi"/>
          <w:sz w:val="24"/>
          <w:szCs w:val="24"/>
        </w:rPr>
      </w:pPr>
      <m:oMathPara>
        <m:oMathParaPr>
          <m:jc m:val="left"/>
        </m:oMathParaPr>
        <m:oMath>
          <m:r>
            <m:rPr>
              <m:sty m:val="p"/>
            </m:rPr>
            <w:rPr>
              <w:rFonts w:ascii="Cambria Math" w:hAnsi="Cambria Math" w:cstheme="majorBidi"/>
              <w:sz w:val="24"/>
              <w:szCs w:val="24"/>
            </w:rPr>
            <m:t xml:space="preserve">RR 4:  </m:t>
          </m:r>
          <m:f>
            <m:fPr>
              <m:ctrlPr>
                <w:rPr>
                  <w:rFonts w:ascii="Cambria Math" w:hAnsi="Cambria Math" w:cstheme="majorBidi"/>
                  <w:sz w:val="24"/>
                  <w:szCs w:val="24"/>
                </w:rPr>
              </m:ctrlPr>
            </m:fPr>
            <m:num>
              <m:d>
                <m:dPr>
                  <m:ctrlPr>
                    <w:rPr>
                      <w:rFonts w:ascii="Cambria Math" w:hAnsi="Cambria Math" w:cstheme="majorBidi"/>
                      <w:sz w:val="24"/>
                      <w:szCs w:val="24"/>
                    </w:rPr>
                  </m:ctrlPr>
                </m:dPr>
                <m:e>
                  <m:acc>
                    <m:accPr>
                      <m:chr m:val="̅"/>
                      <m:ctrlPr>
                        <w:rPr>
                          <w:rFonts w:ascii="Cambria Math" w:eastAsia="Times New Roman" w:hAnsi="Cambria Math" w:cstheme="majorBidi"/>
                          <w:i/>
                          <w:sz w:val="24"/>
                          <w:szCs w:val="24"/>
                          <w:lang w:bidi="fa-IR"/>
                        </w:rPr>
                      </m:ctrlPr>
                    </m:accPr>
                    <m:e>
                      <m:r>
                        <w:rPr>
                          <w:rFonts w:ascii="Cambria Math" w:hAnsi="Cambria Math" w:cstheme="majorBidi"/>
                          <w:sz w:val="24"/>
                          <w:szCs w:val="24"/>
                        </w:rPr>
                        <m:t>SWI</m:t>
                      </m:r>
                    </m:e>
                  </m:acc>
                </m:e>
              </m:d>
            </m:num>
            <m:den>
              <m:r>
                <w:rPr>
                  <w:rFonts w:ascii="Cambria Math" w:hAnsi="Cambria Math" w:cstheme="majorBidi"/>
                  <w:sz w:val="24"/>
                  <w:szCs w:val="24"/>
                </w:rPr>
                <m:t>632.8</m:t>
              </m:r>
            </m:den>
          </m:f>
          <m:r>
            <w:rPr>
              <w:rFonts w:ascii="Cambria Math" w:hAnsi="Cambria Math" w:cstheme="majorBidi"/>
              <w:sz w:val="24"/>
              <w:szCs w:val="24"/>
            </w:rPr>
            <m:t xml:space="preserve">= </m:t>
          </m:r>
          <m:sSup>
            <m:sSupPr>
              <m:ctrlPr>
                <w:rPr>
                  <w:rFonts w:ascii="Cambria Math" w:hAnsi="Cambria Math" w:cstheme="majorBidi"/>
                  <w:i/>
                  <w:sz w:val="24"/>
                  <w:szCs w:val="24"/>
                </w:rPr>
              </m:ctrlPr>
            </m:sSupPr>
            <m:e>
              <m:r>
                <w:rPr>
                  <w:rFonts w:ascii="Cambria Math" w:hAnsi="Cambria Math" w:cstheme="majorBidi"/>
                  <w:sz w:val="24"/>
                  <w:szCs w:val="24"/>
                </w:rPr>
                <m:t>e</m:t>
              </m:r>
            </m:e>
            <m:sup>
              <m:func>
                <m:funcPr>
                  <m:ctrlPr>
                    <w:rPr>
                      <w:rFonts w:ascii="Cambria Math" w:hAnsi="Cambria Math" w:cstheme="majorBidi"/>
                      <w:i/>
                      <w:sz w:val="24"/>
                      <w:szCs w:val="24"/>
                    </w:rPr>
                  </m:ctrlPr>
                </m:funcPr>
                <m:fName>
                  <m:r>
                    <m:rPr>
                      <m:sty m:val="p"/>
                    </m:rPr>
                    <w:rPr>
                      <w:rFonts w:ascii="Cambria Math" w:hAnsi="Cambria Math" w:cstheme="majorBidi"/>
                      <w:sz w:val="24"/>
                      <w:szCs w:val="24"/>
                    </w:rPr>
                    <m:t>-0.088 ln</m:t>
                  </m:r>
                </m:fName>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5</m:t>
                          </m:r>
                        </m:sub>
                      </m:sSub>
                    </m:e>
                  </m:d>
                </m:e>
              </m:func>
              <m:r>
                <w:rPr>
                  <w:rFonts w:ascii="Cambria Math" w:hAnsi="Cambria Math" w:cstheme="majorBidi"/>
                  <w:sz w:val="24"/>
                  <w:szCs w:val="24"/>
                </w:rPr>
                <m:t>-0.089</m:t>
              </m:r>
              <m:func>
                <m:funcPr>
                  <m:ctrlPr>
                    <w:rPr>
                      <w:rFonts w:ascii="Cambria Math" w:hAnsi="Cambria Math" w:cstheme="majorBidi"/>
                      <w:i/>
                      <w:sz w:val="24"/>
                      <w:szCs w:val="24"/>
                    </w:rPr>
                  </m:ctrlPr>
                </m:funcPr>
                <m:fName>
                  <m:r>
                    <m:rPr>
                      <m:sty m:val="p"/>
                    </m:rPr>
                    <w:rPr>
                      <w:rFonts w:ascii="Cambria Math" w:hAnsi="Cambria Math" w:cstheme="majorBidi"/>
                      <w:sz w:val="24"/>
                      <w:szCs w:val="24"/>
                    </w:rPr>
                    <m:t>ln</m:t>
                  </m:r>
                </m:fName>
                <m:e>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2</m:t>
                      </m:r>
                    </m:sub>
                  </m:sSub>
                </m:e>
              </m:func>
              <m:r>
                <w:rPr>
                  <w:rFonts w:ascii="Cambria Math" w:hAnsi="Cambria Math" w:cstheme="majorBidi"/>
                  <w:sz w:val="24"/>
                  <w:szCs w:val="24"/>
                </w:rPr>
                <m:t>)+0.128</m:t>
              </m:r>
              <m:func>
                <m:funcPr>
                  <m:ctrlPr>
                    <w:rPr>
                      <w:rFonts w:ascii="Cambria Math" w:hAnsi="Cambria Math" w:cstheme="majorBidi"/>
                      <w:i/>
                      <w:sz w:val="24"/>
                      <w:szCs w:val="24"/>
                    </w:rPr>
                  </m:ctrlPr>
                </m:funcPr>
                <m:fName>
                  <m:r>
                    <m:rPr>
                      <m:sty m:val="p"/>
                    </m:rPr>
                    <w:rPr>
                      <w:rFonts w:ascii="Cambria Math" w:hAnsi="Cambria Math" w:cstheme="majorBidi"/>
                      <w:sz w:val="24"/>
                      <w:szCs w:val="24"/>
                    </w:rPr>
                    <m:t>ln</m:t>
                  </m:r>
                </m:fName>
                <m:e>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 xml:space="preserve">3 </m:t>
                      </m:r>
                    </m:sub>
                  </m:sSub>
                </m:e>
              </m:func>
              <m:r>
                <w:rPr>
                  <w:rFonts w:ascii="Cambria Math" w:hAnsi="Cambria Math" w:cstheme="majorBidi"/>
                  <w:sz w:val="24"/>
                  <w:szCs w:val="24"/>
                </w:rPr>
                <m:t xml:space="preserve">)+ 0.012 </m:t>
              </m:r>
              <m:r>
                <m:rPr>
                  <m:sty m:val="p"/>
                </m:rPr>
                <w:rPr>
                  <w:rFonts w:ascii="Cambria Math" w:hAnsi="Cambria Math" w:cstheme="majorBidi"/>
                  <w:sz w:val="24"/>
                  <w:szCs w:val="24"/>
                </w:rPr>
                <m:t>ln⁡</m:t>
              </m:r>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1</m:t>
                  </m:r>
                </m:sub>
              </m:sSub>
              <m:r>
                <w:rPr>
                  <w:rFonts w:ascii="Cambria Math" w:hAnsi="Cambria Math" w:cstheme="majorBidi"/>
                  <w:sz w:val="24"/>
                  <w:szCs w:val="24"/>
                </w:rPr>
                <m:t xml:space="preserve">)-0.003 </m:t>
              </m:r>
              <m:r>
                <m:rPr>
                  <m:sty m:val="p"/>
                </m:rPr>
                <w:rPr>
                  <w:rFonts w:ascii="Cambria Math" w:hAnsi="Cambria Math" w:cstheme="majorBidi"/>
                  <w:sz w:val="24"/>
                  <w:szCs w:val="24"/>
                </w:rPr>
                <m:t>ln⁡(</m:t>
              </m:r>
              <m:sSub>
                <m:sSubPr>
                  <m:ctrlPr>
                    <w:rPr>
                      <w:rFonts w:ascii="Cambria Math" w:hAnsi="Cambria Math" w:cstheme="majorBidi"/>
                      <w:sz w:val="24"/>
                      <w:szCs w:val="24"/>
                    </w:rPr>
                  </m:ctrlPr>
                </m:sSubPr>
                <m:e>
                  <m:r>
                    <w:rPr>
                      <w:rFonts w:ascii="Cambria Math" w:hAnsi="Cambria Math" w:cstheme="majorBidi"/>
                      <w:sz w:val="24"/>
                      <w:szCs w:val="24"/>
                    </w:rPr>
                    <m:t>Q</m:t>
                  </m:r>
                </m:e>
                <m:sub>
                  <m:r>
                    <w:rPr>
                      <w:rFonts w:ascii="Cambria Math" w:hAnsi="Cambria Math" w:cstheme="majorBidi"/>
                      <w:sz w:val="24"/>
                      <w:szCs w:val="24"/>
                    </w:rPr>
                    <m:t xml:space="preserve">  4</m:t>
                  </m:r>
                </m:sub>
              </m:sSub>
              <m:r>
                <m:rPr>
                  <m:sty m:val="p"/>
                </m:rPr>
                <w:rPr>
                  <w:rFonts w:ascii="Cambria Math" w:hAnsi="Cambria Math" w:cstheme="majorBidi"/>
                  <w:sz w:val="24"/>
                  <w:szCs w:val="24"/>
                </w:rPr>
                <m:t>)-0.006 (RT)⁡-0.134 (</m:t>
              </m:r>
              <m:r>
                <w:rPr>
                  <w:rFonts w:ascii="Cambria Math" w:hAnsi="Cambria Math" w:cstheme="majorBidi"/>
                  <w:sz w:val="24"/>
                  <w:szCs w:val="24"/>
                </w:rPr>
                <m:t>Hr</m:t>
              </m:r>
              <m:r>
                <m:rPr>
                  <m:sty m:val="p"/>
                </m:rPr>
                <w:rPr>
                  <w:rFonts w:ascii="Cambria Math" w:hAnsi="Cambria Math" w:cstheme="majorBidi"/>
                  <w:sz w:val="24"/>
                  <w:szCs w:val="24"/>
                </w:rPr>
                <m:t>)</m:t>
              </m:r>
            </m:sup>
          </m:sSup>
          <m:r>
            <w:rPr>
              <w:rFonts w:ascii="Cambria Math" w:hAnsi="Cambria Math" w:cstheme="majorBidi"/>
              <w:sz w:val="24"/>
              <w:szCs w:val="24"/>
            </w:rPr>
            <m:t xml:space="preserve">               (2)</m:t>
          </m:r>
        </m:oMath>
      </m:oMathPara>
    </w:p>
    <w:p w14:paraId="1DCDBA50" w14:textId="77777777" w:rsidR="00DC05F6" w:rsidRPr="0009793D" w:rsidRDefault="00DC05F6" w:rsidP="00DC05F6">
      <w:pPr>
        <w:spacing w:line="480" w:lineRule="auto"/>
        <w:jc w:val="both"/>
        <w:rPr>
          <w:rFonts w:asciiTheme="majorBidi" w:hAnsiTheme="majorBidi" w:cstheme="majorBidi"/>
          <w:sz w:val="24"/>
          <w:szCs w:val="24"/>
          <w:vertAlign w:val="subscript"/>
        </w:rPr>
      </w:pPr>
      <w:r w:rsidRPr="0009793D">
        <w:rPr>
          <w:rFonts w:asciiTheme="majorBidi" w:hAnsiTheme="majorBidi" w:cstheme="majorBidi"/>
          <w:sz w:val="24"/>
          <w:szCs w:val="24"/>
        </w:rPr>
        <w:t>If   4631 &lt;</w:t>
      </w:r>
      <m:oMath>
        <m:acc>
          <m:accPr>
            <m:chr m:val="̅"/>
            <m:ctrlPr>
              <w:rPr>
                <w:rFonts w:ascii="Cambria Math" w:eastAsia="Times New Roman" w:hAnsi="Cambria Math" w:cstheme="majorBidi"/>
                <w:i/>
                <w:sz w:val="24"/>
                <w:szCs w:val="24"/>
                <w:lang w:bidi="fa-IR"/>
              </w:rPr>
            </m:ctrlPr>
          </m:accPr>
          <m:e>
            <m:r>
              <w:rPr>
                <w:rFonts w:ascii="Cambria Math" w:hAnsi="Cambria Math" w:cstheme="majorBidi"/>
                <w:sz w:val="24"/>
                <w:szCs w:val="24"/>
              </w:rPr>
              <m:t>SWI</m:t>
            </m:r>
          </m:e>
        </m:acc>
      </m:oMath>
      <w:r w:rsidRPr="0009793D">
        <w:rPr>
          <w:rFonts w:asciiTheme="majorBidi" w:hAnsiTheme="majorBidi" w:cstheme="majorBidi"/>
          <w:sz w:val="24"/>
          <w:szCs w:val="24"/>
        </w:rPr>
        <w:t xml:space="preserve">&lt;5262 and </w:t>
      </w:r>
      <m:oMath>
        <m:r>
          <w:rPr>
            <w:rFonts w:ascii="Cambria Math" w:hAnsi="Cambria Math" w:cstheme="majorBidi"/>
            <w:sz w:val="24"/>
            <w:szCs w:val="24"/>
          </w:rPr>
          <m:t>Hr</m:t>
        </m:r>
      </m:oMath>
      <w:r w:rsidRPr="0009793D">
        <w:rPr>
          <w:rFonts w:asciiTheme="majorBidi" w:hAnsiTheme="majorBidi" w:cstheme="majorBidi"/>
          <w:sz w:val="24"/>
          <w:szCs w:val="24"/>
          <w:vertAlign w:val="subscript"/>
        </w:rPr>
        <w:t xml:space="preserve"> </w:t>
      </w:r>
      <w:r w:rsidRPr="0009793D">
        <w:rPr>
          <w:rFonts w:asciiTheme="majorBidi" w:hAnsiTheme="majorBidi" w:cstheme="majorBidi"/>
          <w:sz w:val="24"/>
          <w:szCs w:val="24"/>
        </w:rPr>
        <w:t xml:space="preserve">&lt;746, Then </w:t>
      </w:r>
      <m:oMath>
        <m:r>
          <m:rPr>
            <m:sty m:val="p"/>
          </m:rPr>
          <w:rPr>
            <w:rFonts w:ascii="Cambria Math" w:hAnsi="Cambria Math" w:cstheme="majorBidi"/>
            <w:sz w:val="24"/>
            <w:szCs w:val="24"/>
          </w:rPr>
          <m:t>RR 3</m:t>
        </m:r>
      </m:oMath>
    </w:p>
    <w:p w14:paraId="78715352" w14:textId="77777777" w:rsidR="00DC05F6" w:rsidRPr="0009793D" w:rsidRDefault="00DC05F6" w:rsidP="00DC05F6">
      <w:pPr>
        <w:pStyle w:val="NormalWeb"/>
        <w:spacing w:before="0" w:beforeAutospacing="0" w:after="160" w:afterAutospacing="0" w:line="480" w:lineRule="auto"/>
        <w:rPr>
          <w:rFonts w:asciiTheme="majorBidi" w:hAnsiTheme="majorBidi" w:cstheme="majorBidi"/>
        </w:rPr>
      </w:pPr>
      <m:oMathPara>
        <m:oMathParaPr>
          <m:jc m:val="left"/>
        </m:oMathParaPr>
        <m:oMath>
          <m:r>
            <m:rPr>
              <m:sty m:val="p"/>
            </m:rPr>
            <w:rPr>
              <w:rFonts w:ascii="Cambria Math" w:hAnsi="Cambria Math" w:cstheme="majorBidi"/>
            </w:rPr>
            <m:t>RR 3</m:t>
          </m:r>
          <m:f>
            <m:fPr>
              <m:ctrlPr>
                <w:rPr>
                  <w:rFonts w:ascii="Cambria Math" w:hAnsi="Cambria Math" w:cstheme="majorBidi"/>
                </w:rPr>
              </m:ctrlPr>
            </m:fPr>
            <m:num>
              <m:d>
                <m:dPr>
                  <m:ctrlPr>
                    <w:rPr>
                      <w:rFonts w:ascii="Cambria Math" w:hAnsi="Cambria Math" w:cstheme="majorBidi"/>
                    </w:rPr>
                  </m:ctrlPr>
                </m:dPr>
                <m:e>
                  <m:acc>
                    <m:accPr>
                      <m:chr m:val="̅"/>
                      <m:ctrlPr>
                        <w:rPr>
                          <w:rFonts w:ascii="Cambria Math" w:hAnsi="Cambria Math" w:cstheme="majorBidi"/>
                          <w:i/>
                        </w:rPr>
                      </m:ctrlPr>
                    </m:accPr>
                    <m:e>
                      <m:r>
                        <w:rPr>
                          <w:rFonts w:ascii="Cambria Math" w:hAnsi="Cambria Math" w:cstheme="majorBidi"/>
                        </w:rPr>
                        <m:t>SWI</m:t>
                      </m:r>
                    </m:e>
                  </m:acc>
                </m:e>
              </m:d>
            </m:num>
            <m:den>
              <m:r>
                <w:rPr>
                  <w:rFonts w:ascii="Cambria Math" w:hAnsi="Cambria Math" w:cstheme="majorBidi"/>
                </w:rPr>
                <m:t>384.4</m:t>
              </m:r>
            </m:den>
          </m:f>
          <m:r>
            <w:rPr>
              <w:rFonts w:ascii="Cambria Math" w:hAnsi="Cambria Math" w:cstheme="majorBidi"/>
            </w:rPr>
            <m:t xml:space="preserve">= </m:t>
          </m:r>
          <m:sSup>
            <m:sSupPr>
              <m:ctrlPr>
                <w:rPr>
                  <w:rFonts w:ascii="Cambria Math" w:hAnsi="Cambria Math" w:cstheme="majorBidi"/>
                  <w:i/>
                </w:rPr>
              </m:ctrlPr>
            </m:sSupPr>
            <m:e>
              <m:r>
                <w:rPr>
                  <w:rFonts w:ascii="Cambria Math" w:hAnsi="Cambria Math" w:cstheme="majorBidi"/>
                </w:rPr>
                <m:t>e</m:t>
              </m:r>
            </m:e>
            <m:sup>
              <m:func>
                <m:funcPr>
                  <m:ctrlPr>
                    <w:rPr>
                      <w:rFonts w:ascii="Cambria Math" w:hAnsi="Cambria Math" w:cstheme="majorBidi"/>
                      <w:i/>
                    </w:rPr>
                  </m:ctrlPr>
                </m:funcPr>
                <m:fName>
                  <m:r>
                    <m:rPr>
                      <m:sty m:val="p"/>
                    </m:rPr>
                    <w:rPr>
                      <w:rFonts w:ascii="Cambria Math" w:hAnsi="Cambria Math" w:cstheme="majorBidi"/>
                    </w:rPr>
                    <m:t>-0.250 ln</m:t>
                  </m:r>
                </m:fName>
                <m:e>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Q</m:t>
                          </m:r>
                        </m:e>
                        <m:sub>
                          <m:r>
                            <w:rPr>
                              <w:rFonts w:ascii="Cambria Math" w:hAnsi="Cambria Math" w:cstheme="majorBidi"/>
                            </w:rPr>
                            <m:t>5</m:t>
                          </m:r>
                        </m:sub>
                      </m:sSub>
                    </m:e>
                  </m:d>
                </m:e>
              </m:func>
              <m:r>
                <w:rPr>
                  <w:rFonts w:ascii="Cambria Math" w:hAnsi="Cambria Math" w:cstheme="majorBidi"/>
                </w:rPr>
                <m:t>+0.247</m:t>
              </m:r>
              <m:func>
                <m:funcPr>
                  <m:ctrlPr>
                    <w:rPr>
                      <w:rFonts w:ascii="Cambria Math" w:hAnsi="Cambria Math" w:cstheme="majorBidi"/>
                      <w:i/>
                    </w:rPr>
                  </m:ctrlPr>
                </m:funcPr>
                <m:fName>
                  <m:r>
                    <m:rPr>
                      <m:sty m:val="p"/>
                    </m:rPr>
                    <w:rPr>
                      <w:rFonts w:ascii="Cambria Math" w:hAnsi="Cambria Math" w:cstheme="majorBidi"/>
                    </w:rPr>
                    <m:t>ln</m:t>
                  </m:r>
                </m:fName>
                <m:e>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Q</m:t>
                      </m:r>
                    </m:e>
                    <m:sub>
                      <m:r>
                        <w:rPr>
                          <w:rFonts w:ascii="Cambria Math" w:hAnsi="Cambria Math" w:cstheme="majorBidi"/>
                        </w:rPr>
                        <m:t>3</m:t>
                      </m:r>
                    </m:sub>
                  </m:sSub>
                </m:e>
              </m:func>
              <m:r>
                <w:rPr>
                  <w:rFonts w:ascii="Cambria Math" w:hAnsi="Cambria Math" w:cstheme="majorBidi"/>
                </w:rPr>
                <m:t xml:space="preserve">)- 0.011 </m:t>
              </m:r>
              <m:r>
                <m:rPr>
                  <m:sty m:val="p"/>
                </m:rPr>
                <w:rPr>
                  <w:rFonts w:ascii="Cambria Math" w:hAnsi="Cambria Math" w:cstheme="majorBidi"/>
                </w:rPr>
                <m:t>ln⁡</m:t>
              </m:r>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Q</m:t>
                  </m:r>
                </m:e>
                <m:sub>
                  <m:r>
                    <w:rPr>
                      <w:rFonts w:ascii="Cambria Math" w:hAnsi="Cambria Math" w:cstheme="majorBidi"/>
                    </w:rPr>
                    <m:t>s</m:t>
                  </m:r>
                </m:sub>
              </m:sSub>
              <m:r>
                <w:rPr>
                  <w:rFonts w:ascii="Cambria Math" w:hAnsi="Cambria Math" w:cstheme="majorBidi"/>
                </w:rPr>
                <m:t xml:space="preserve">)-0.003 </m:t>
              </m:r>
              <m:r>
                <m:rPr>
                  <m:sty m:val="p"/>
                </m:rPr>
                <w:rPr>
                  <w:rFonts w:ascii="Cambria Math" w:hAnsi="Cambria Math" w:cstheme="majorBidi"/>
                </w:rPr>
                <m:t>ln⁡(</m:t>
              </m:r>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 xml:space="preserve"> 4</m:t>
                  </m:r>
                </m:sub>
              </m:sSub>
              <m:r>
                <m:rPr>
                  <m:sty m:val="p"/>
                </m:rPr>
                <w:rPr>
                  <w:rFonts w:ascii="Cambria Math" w:hAnsi="Cambria Math" w:cstheme="majorBidi"/>
                </w:rPr>
                <m:t>)-0.0002 (RT)⁡-0.133 (</m:t>
              </m:r>
              <m:r>
                <w:rPr>
                  <w:rFonts w:ascii="Cambria Math" w:hAnsi="Cambria Math" w:cstheme="majorBidi"/>
                </w:rPr>
                <m:t>Hr</m:t>
              </m:r>
              <m:r>
                <m:rPr>
                  <m:sty m:val="p"/>
                </m:rPr>
                <w:rPr>
                  <w:rFonts w:ascii="Cambria Math" w:hAnsi="Cambria Math" w:cstheme="majorBidi"/>
                </w:rPr>
                <m:t>)</m:t>
              </m:r>
            </m:sup>
          </m:sSup>
          <m:r>
            <w:rPr>
              <w:rFonts w:ascii="Cambria Math" w:hAnsi="Cambria Math" w:cstheme="majorBidi"/>
            </w:rPr>
            <m:t xml:space="preserve">                                     (3)</m:t>
          </m:r>
        </m:oMath>
      </m:oMathPara>
    </w:p>
    <w:p w14:paraId="2E965CD6" w14:textId="77777777" w:rsidR="00DC05F6" w:rsidRPr="0009793D" w:rsidRDefault="00DC05F6" w:rsidP="00DC05F6">
      <w:pPr>
        <w:spacing w:line="480" w:lineRule="auto"/>
        <w:jc w:val="both"/>
        <w:rPr>
          <w:rFonts w:asciiTheme="majorBidi" w:hAnsiTheme="majorBidi" w:cstheme="majorBidi"/>
          <w:sz w:val="24"/>
          <w:szCs w:val="24"/>
          <w:vertAlign w:val="subscript"/>
        </w:rPr>
      </w:pPr>
      <w:r w:rsidRPr="0009793D">
        <w:rPr>
          <w:rFonts w:asciiTheme="majorBidi" w:hAnsiTheme="majorBidi" w:cstheme="majorBidi"/>
          <w:sz w:val="24"/>
          <w:szCs w:val="24"/>
        </w:rPr>
        <w:t>If   4631 &lt;</w:t>
      </w:r>
      <m:oMath>
        <m:acc>
          <m:accPr>
            <m:chr m:val="̅"/>
            <m:ctrlPr>
              <w:rPr>
                <w:rFonts w:ascii="Cambria Math" w:eastAsia="Times New Roman" w:hAnsi="Cambria Math" w:cstheme="majorBidi"/>
                <w:i/>
                <w:sz w:val="24"/>
                <w:szCs w:val="24"/>
                <w:lang w:bidi="fa-IR"/>
              </w:rPr>
            </m:ctrlPr>
          </m:accPr>
          <m:e>
            <m:r>
              <w:rPr>
                <w:rFonts w:ascii="Cambria Math" w:hAnsi="Cambria Math" w:cstheme="majorBidi"/>
                <w:sz w:val="24"/>
                <w:szCs w:val="24"/>
              </w:rPr>
              <m:t>SWI</m:t>
            </m:r>
          </m:e>
        </m:acc>
      </m:oMath>
      <w:r w:rsidRPr="0009793D">
        <w:rPr>
          <w:rFonts w:asciiTheme="majorBidi" w:hAnsiTheme="majorBidi" w:cstheme="majorBidi"/>
          <w:sz w:val="24"/>
          <w:szCs w:val="24"/>
        </w:rPr>
        <w:t xml:space="preserve">&lt;5262 and </w:t>
      </w:r>
      <m:oMath>
        <m:r>
          <w:rPr>
            <w:rFonts w:ascii="Cambria Math" w:hAnsi="Cambria Math" w:cstheme="majorBidi"/>
            <w:sz w:val="24"/>
            <w:szCs w:val="24"/>
          </w:rPr>
          <m:t>H</m:t>
        </m:r>
        <m:r>
          <w:rPr>
            <w:rFonts w:ascii="Cambria Math" w:hAnsi="Cambria Math" w:cstheme="majorBidi"/>
            <w:sz w:val="24"/>
            <w:szCs w:val="24"/>
            <w:vertAlign w:val="subscript"/>
          </w:rPr>
          <m:t xml:space="preserve">r </m:t>
        </m:r>
      </m:oMath>
      <w:r w:rsidRPr="0009793D">
        <w:rPr>
          <w:rFonts w:asciiTheme="majorBidi" w:hAnsiTheme="majorBidi" w:cstheme="majorBidi"/>
          <w:sz w:val="24"/>
          <w:szCs w:val="24"/>
        </w:rPr>
        <w:t xml:space="preserve">&gt;746, Then </w:t>
      </w:r>
      <m:oMath>
        <m:r>
          <m:rPr>
            <m:sty m:val="p"/>
          </m:rPr>
          <w:rPr>
            <w:rFonts w:ascii="Cambria Math" w:hAnsi="Cambria Math" w:cstheme="majorBidi"/>
            <w:sz w:val="24"/>
            <w:szCs w:val="24"/>
          </w:rPr>
          <m:t>RR 4</m:t>
        </m:r>
      </m:oMath>
    </w:p>
    <w:p w14:paraId="597454E2" w14:textId="77777777" w:rsidR="00DC05F6" w:rsidRPr="0009793D" w:rsidRDefault="00DC05F6" w:rsidP="00DC05F6">
      <w:pPr>
        <w:spacing w:line="480" w:lineRule="auto"/>
        <w:jc w:val="both"/>
        <w:rPr>
          <w:rFonts w:asciiTheme="majorBidi" w:eastAsia="Times New Roman" w:hAnsiTheme="majorBidi" w:cstheme="majorBidi"/>
          <w:sz w:val="24"/>
          <w:szCs w:val="24"/>
        </w:rPr>
      </w:pPr>
      <m:oMathPara>
        <m:oMathParaPr>
          <m:jc m:val="left"/>
        </m:oMathParaPr>
        <m:oMath>
          <m:r>
            <m:rPr>
              <m:sty m:val="p"/>
            </m:rPr>
            <w:rPr>
              <w:rFonts w:ascii="Cambria Math" w:hAnsi="Cambria Math" w:cstheme="majorBidi"/>
              <w:sz w:val="24"/>
              <w:szCs w:val="24"/>
            </w:rPr>
            <m:t xml:space="preserve">RR 4:  </m:t>
          </m:r>
          <m:f>
            <m:fPr>
              <m:ctrlPr>
                <w:rPr>
                  <w:rFonts w:ascii="Cambria Math" w:hAnsi="Cambria Math" w:cstheme="majorBidi"/>
                  <w:sz w:val="24"/>
                  <w:szCs w:val="24"/>
                </w:rPr>
              </m:ctrlPr>
            </m:fPr>
            <m:num>
              <m:d>
                <m:dPr>
                  <m:ctrlPr>
                    <w:rPr>
                      <w:rFonts w:ascii="Cambria Math" w:hAnsi="Cambria Math" w:cstheme="majorBidi"/>
                      <w:sz w:val="24"/>
                      <w:szCs w:val="24"/>
                    </w:rPr>
                  </m:ctrlPr>
                </m:dPr>
                <m:e>
                  <m:acc>
                    <m:accPr>
                      <m:chr m:val="̅"/>
                      <m:ctrlPr>
                        <w:rPr>
                          <w:rFonts w:ascii="Cambria Math" w:eastAsia="Times New Roman" w:hAnsi="Cambria Math" w:cstheme="majorBidi"/>
                          <w:i/>
                          <w:sz w:val="24"/>
                          <w:szCs w:val="24"/>
                          <w:lang w:bidi="fa-IR"/>
                        </w:rPr>
                      </m:ctrlPr>
                    </m:accPr>
                    <m:e>
                      <m:r>
                        <w:rPr>
                          <w:rFonts w:ascii="Cambria Math" w:hAnsi="Cambria Math" w:cstheme="majorBidi"/>
                          <w:sz w:val="24"/>
                          <w:szCs w:val="24"/>
                        </w:rPr>
                        <m:t>SWI</m:t>
                      </m:r>
                    </m:e>
                  </m:acc>
                </m:e>
              </m:d>
            </m:num>
            <m:den>
              <m:r>
                <w:rPr>
                  <w:rFonts w:ascii="Cambria Math" w:hAnsi="Cambria Math" w:cstheme="majorBidi"/>
                  <w:sz w:val="24"/>
                  <w:szCs w:val="24"/>
                </w:rPr>
                <m:t>384.4</m:t>
              </m:r>
            </m:den>
          </m:f>
          <m:r>
            <w:rPr>
              <w:rFonts w:ascii="Cambria Math" w:hAnsi="Cambria Math" w:cstheme="majorBidi"/>
              <w:sz w:val="24"/>
              <w:szCs w:val="24"/>
            </w:rPr>
            <m:t xml:space="preserve">= </m:t>
          </m:r>
          <m:sSup>
            <m:sSupPr>
              <m:ctrlPr>
                <w:rPr>
                  <w:rFonts w:ascii="Cambria Math" w:hAnsi="Cambria Math" w:cstheme="majorBidi"/>
                  <w:i/>
                  <w:sz w:val="24"/>
                  <w:szCs w:val="24"/>
                </w:rPr>
              </m:ctrlPr>
            </m:sSupPr>
            <m:e>
              <m:r>
                <w:rPr>
                  <w:rFonts w:ascii="Cambria Math" w:hAnsi="Cambria Math" w:cstheme="majorBidi"/>
                  <w:sz w:val="24"/>
                  <w:szCs w:val="24"/>
                </w:rPr>
                <m:t>e</m:t>
              </m:r>
            </m:e>
            <m:sup>
              <m:func>
                <m:funcPr>
                  <m:ctrlPr>
                    <w:rPr>
                      <w:rFonts w:ascii="Cambria Math" w:hAnsi="Cambria Math" w:cstheme="majorBidi"/>
                      <w:i/>
                      <w:sz w:val="24"/>
                      <w:szCs w:val="24"/>
                    </w:rPr>
                  </m:ctrlPr>
                </m:funcPr>
                <m:fName>
                  <m:r>
                    <m:rPr>
                      <m:sty m:val="p"/>
                    </m:rPr>
                    <w:rPr>
                      <w:rFonts w:ascii="Cambria Math" w:hAnsi="Cambria Math" w:cstheme="majorBidi"/>
                      <w:sz w:val="24"/>
                      <w:szCs w:val="24"/>
                    </w:rPr>
                    <m:t>-0.220 ln</m:t>
                  </m:r>
                </m:fName>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 xml:space="preserve"> 5</m:t>
                          </m:r>
                        </m:sub>
                      </m:sSub>
                    </m:e>
                  </m:d>
                </m:e>
              </m:func>
              <m:r>
                <w:rPr>
                  <w:rFonts w:ascii="Cambria Math" w:hAnsi="Cambria Math" w:cstheme="majorBidi"/>
                  <w:sz w:val="24"/>
                  <w:szCs w:val="24"/>
                </w:rPr>
                <m:t>+0.247</m:t>
              </m:r>
              <m:func>
                <m:funcPr>
                  <m:ctrlPr>
                    <w:rPr>
                      <w:rFonts w:ascii="Cambria Math" w:hAnsi="Cambria Math" w:cstheme="majorBidi"/>
                      <w:i/>
                      <w:sz w:val="24"/>
                      <w:szCs w:val="24"/>
                    </w:rPr>
                  </m:ctrlPr>
                </m:funcPr>
                <m:fName>
                  <m:r>
                    <m:rPr>
                      <m:sty m:val="p"/>
                    </m:rPr>
                    <w:rPr>
                      <w:rFonts w:ascii="Cambria Math" w:hAnsi="Cambria Math" w:cstheme="majorBidi"/>
                      <w:sz w:val="24"/>
                      <w:szCs w:val="24"/>
                    </w:rPr>
                    <m:t>ln</m:t>
                  </m:r>
                </m:fName>
                <m:e>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3</m:t>
                      </m:r>
                    </m:sub>
                  </m:sSub>
                </m:e>
              </m:func>
              <m:r>
                <w:rPr>
                  <w:rFonts w:ascii="Cambria Math" w:hAnsi="Cambria Math" w:cstheme="majorBidi"/>
                  <w:sz w:val="24"/>
                  <w:szCs w:val="24"/>
                </w:rPr>
                <m:t xml:space="preserve">)- 0.009 </m:t>
              </m:r>
              <m:r>
                <m:rPr>
                  <m:sty m:val="p"/>
                </m:rPr>
                <w:rPr>
                  <w:rFonts w:ascii="Cambria Math" w:hAnsi="Cambria Math" w:cstheme="majorBidi"/>
                  <w:sz w:val="24"/>
                  <w:szCs w:val="24"/>
                </w:rPr>
                <m:t>ln⁡</m:t>
              </m:r>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1</m:t>
                  </m:r>
                </m:sub>
              </m:sSub>
              <m:r>
                <w:rPr>
                  <w:rFonts w:ascii="Cambria Math" w:hAnsi="Cambria Math" w:cstheme="majorBidi"/>
                  <w:sz w:val="24"/>
                  <w:szCs w:val="24"/>
                </w:rPr>
                <m:t xml:space="preserve">)-0.003 </m:t>
              </m:r>
              <m:r>
                <m:rPr>
                  <m:sty m:val="p"/>
                </m:rPr>
                <w:rPr>
                  <w:rFonts w:ascii="Cambria Math" w:hAnsi="Cambria Math" w:cstheme="majorBidi"/>
                  <w:sz w:val="24"/>
                  <w:szCs w:val="24"/>
                </w:rPr>
                <m:t>ln⁡(</m:t>
              </m:r>
              <m:sSub>
                <m:sSubPr>
                  <m:ctrlPr>
                    <w:rPr>
                      <w:rFonts w:ascii="Cambria Math" w:hAnsi="Cambria Math" w:cstheme="majorBidi"/>
                      <w:sz w:val="24"/>
                      <w:szCs w:val="24"/>
                    </w:rPr>
                  </m:ctrlPr>
                </m:sSubPr>
                <m:e>
                  <m:r>
                    <w:rPr>
                      <w:rFonts w:ascii="Cambria Math" w:hAnsi="Cambria Math" w:cstheme="majorBidi"/>
                      <w:sz w:val="24"/>
                      <w:szCs w:val="24"/>
                    </w:rPr>
                    <m:t>Q</m:t>
                  </m:r>
                </m:e>
                <m:sub>
                  <m:r>
                    <w:rPr>
                      <w:rFonts w:ascii="Cambria Math" w:hAnsi="Cambria Math" w:cstheme="majorBidi"/>
                      <w:sz w:val="24"/>
                      <w:szCs w:val="24"/>
                    </w:rPr>
                    <m:t xml:space="preserve"> 4</m:t>
                  </m:r>
                </m:sub>
              </m:sSub>
              <m:r>
                <m:rPr>
                  <m:sty m:val="p"/>
                </m:rPr>
                <w:rPr>
                  <w:rFonts w:ascii="Cambria Math" w:hAnsi="Cambria Math" w:cstheme="majorBidi"/>
                  <w:sz w:val="24"/>
                  <w:szCs w:val="24"/>
                </w:rPr>
                <m:t>)-0.0162 (RT)⁡-0.103 (</m:t>
              </m:r>
              <m:r>
                <w:rPr>
                  <w:rFonts w:ascii="Cambria Math" w:hAnsi="Cambria Math" w:cstheme="majorBidi"/>
                  <w:sz w:val="24"/>
                  <w:szCs w:val="24"/>
                </w:rPr>
                <m:t>Hr</m:t>
              </m:r>
              <m:r>
                <m:rPr>
                  <m:sty m:val="p"/>
                </m:rPr>
                <w:rPr>
                  <w:rFonts w:ascii="Cambria Math" w:hAnsi="Cambria Math" w:cstheme="majorBidi"/>
                  <w:sz w:val="24"/>
                  <w:szCs w:val="24"/>
                </w:rPr>
                <m:t>)</m:t>
              </m:r>
            </m:sup>
          </m:sSup>
          <m:r>
            <w:rPr>
              <w:rFonts w:ascii="Cambria Math" w:hAnsi="Cambria Math" w:cstheme="majorBidi"/>
              <w:sz w:val="24"/>
              <w:szCs w:val="24"/>
            </w:rPr>
            <m:t xml:space="preserve">                                  (3)</m:t>
          </m:r>
        </m:oMath>
      </m:oMathPara>
    </w:p>
    <w:p w14:paraId="5EE94574" w14:textId="0A7C1D27" w:rsidR="00DC05F6" w:rsidRPr="0009793D" w:rsidRDefault="0058408C" w:rsidP="00DC05F6">
      <w:pPr>
        <w:spacing w:line="480" w:lineRule="auto"/>
        <w:jc w:val="both"/>
        <w:rPr>
          <w:rFonts w:asciiTheme="majorBidi" w:eastAsia="Times New Roman" w:hAnsiTheme="majorBidi" w:cstheme="majorBidi"/>
          <w:sz w:val="24"/>
          <w:szCs w:val="24"/>
        </w:rPr>
      </w:pPr>
      <w:r w:rsidRPr="0009793D">
        <w:rPr>
          <w:rFonts w:asciiTheme="majorBidi" w:eastAsia="Times New Roman" w:hAnsiTheme="majorBidi" w:cstheme="majorBidi"/>
          <w:sz w:val="24"/>
          <w:szCs w:val="24"/>
        </w:rPr>
        <w:t>………………………………….</w:t>
      </w:r>
    </w:p>
    <w:p w14:paraId="361A6DCD" w14:textId="567728A6" w:rsidR="00DC05F6" w:rsidRPr="0009793D" w:rsidRDefault="0058408C" w:rsidP="00DC05F6">
      <w:pPr>
        <w:spacing w:line="480" w:lineRule="auto"/>
        <w:jc w:val="both"/>
        <w:rPr>
          <w:rFonts w:asciiTheme="majorBidi" w:eastAsia="Times New Roman" w:hAnsiTheme="majorBidi" w:cstheme="majorBidi"/>
          <w:sz w:val="24"/>
          <w:szCs w:val="24"/>
        </w:rPr>
      </w:pPr>
      <w:r w:rsidRPr="0009793D">
        <w:rPr>
          <w:rFonts w:asciiTheme="majorBidi" w:eastAsia="Times New Roman" w:hAnsiTheme="majorBidi" w:cstheme="majorBidi"/>
          <w:sz w:val="24"/>
          <w:szCs w:val="24"/>
        </w:rPr>
        <w:t>………………………………….</w:t>
      </w:r>
      <w:r w:rsidR="00DC05F6" w:rsidRPr="0009793D">
        <w:rPr>
          <w:rFonts w:asciiTheme="majorBidi" w:hAnsiTheme="majorBidi" w:cstheme="majorBidi"/>
          <w:sz w:val="24"/>
          <w:szCs w:val="24"/>
        </w:rPr>
        <w:br/>
      </w:r>
      <m:oMathPara>
        <m:oMathParaPr>
          <m:jc m:val="left"/>
        </m:oMathParaPr>
        <m:oMath>
          <m:r>
            <m:rPr>
              <m:sty m:val="p"/>
            </m:rPr>
            <w:rPr>
              <w:rFonts w:ascii="Cambria Math" w:hAnsi="Cambria Math" w:cstheme="majorBidi"/>
              <w:sz w:val="24"/>
              <w:szCs w:val="24"/>
            </w:rPr>
            <m:t xml:space="preserve">RR 22:  </m:t>
          </m:r>
          <m:f>
            <m:fPr>
              <m:ctrlPr>
                <w:rPr>
                  <w:rFonts w:ascii="Cambria Math" w:hAnsi="Cambria Math" w:cstheme="majorBidi"/>
                  <w:sz w:val="24"/>
                  <w:szCs w:val="24"/>
                </w:rPr>
              </m:ctrlPr>
            </m:fPr>
            <m:num>
              <m:d>
                <m:dPr>
                  <m:ctrlPr>
                    <w:rPr>
                      <w:rFonts w:ascii="Cambria Math" w:hAnsi="Cambria Math" w:cstheme="majorBidi"/>
                      <w:sz w:val="24"/>
                      <w:szCs w:val="24"/>
                    </w:rPr>
                  </m:ctrlPr>
                </m:dPr>
                <m:e>
                  <m:acc>
                    <m:accPr>
                      <m:chr m:val="̅"/>
                      <m:ctrlPr>
                        <w:rPr>
                          <w:rFonts w:ascii="Cambria Math" w:eastAsia="Times New Roman" w:hAnsi="Cambria Math" w:cstheme="majorBidi"/>
                          <w:i/>
                          <w:sz w:val="24"/>
                          <w:szCs w:val="24"/>
                          <w:lang w:bidi="fa-IR"/>
                        </w:rPr>
                      </m:ctrlPr>
                    </m:accPr>
                    <m:e>
                      <m:r>
                        <w:rPr>
                          <w:rFonts w:ascii="Cambria Math" w:hAnsi="Cambria Math" w:cstheme="majorBidi"/>
                          <w:sz w:val="24"/>
                          <w:szCs w:val="24"/>
                        </w:rPr>
                        <m:t>SWI</m:t>
                      </m:r>
                    </m:e>
                  </m:acc>
                </m:e>
              </m:d>
            </m:num>
            <m:den>
              <m:r>
                <w:rPr>
                  <w:rFonts w:ascii="Cambria Math" w:hAnsi="Cambria Math" w:cstheme="majorBidi"/>
                  <w:sz w:val="24"/>
                  <w:szCs w:val="24"/>
                </w:rPr>
                <m:t>67.8</m:t>
              </m:r>
            </m:den>
          </m:f>
          <m:r>
            <w:rPr>
              <w:rFonts w:ascii="Cambria Math" w:hAnsi="Cambria Math" w:cstheme="majorBidi"/>
              <w:sz w:val="24"/>
              <w:szCs w:val="24"/>
            </w:rPr>
            <m:t xml:space="preserve">= </m:t>
          </m:r>
          <m:sSup>
            <m:sSupPr>
              <m:ctrlPr>
                <w:rPr>
                  <w:rFonts w:ascii="Cambria Math" w:hAnsi="Cambria Math" w:cstheme="majorBidi"/>
                  <w:i/>
                  <w:sz w:val="24"/>
                  <w:szCs w:val="24"/>
                </w:rPr>
              </m:ctrlPr>
            </m:sSupPr>
            <m:e>
              <m:r>
                <w:rPr>
                  <w:rFonts w:ascii="Cambria Math" w:hAnsi="Cambria Math" w:cstheme="majorBidi"/>
                  <w:sz w:val="24"/>
                  <w:szCs w:val="24"/>
                </w:rPr>
                <m:t>e</m:t>
              </m:r>
            </m:e>
            <m:sup>
              <m:func>
                <m:funcPr>
                  <m:ctrlPr>
                    <w:rPr>
                      <w:rFonts w:ascii="Cambria Math" w:hAnsi="Cambria Math" w:cstheme="majorBidi"/>
                      <w:i/>
                      <w:sz w:val="24"/>
                      <w:szCs w:val="24"/>
                    </w:rPr>
                  </m:ctrlPr>
                </m:funcPr>
                <m:fName>
                  <m:r>
                    <m:rPr>
                      <m:sty m:val="p"/>
                    </m:rPr>
                    <w:rPr>
                      <w:rFonts w:ascii="Cambria Math" w:hAnsi="Cambria Math" w:cstheme="majorBidi"/>
                      <w:sz w:val="24"/>
                      <w:szCs w:val="24"/>
                    </w:rPr>
                    <m:t>+0.401 ln</m:t>
                  </m:r>
                </m:fName>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5</m:t>
                          </m:r>
                        </m:sub>
                      </m:sSub>
                    </m:e>
                  </m:d>
                </m:e>
              </m:func>
              <m:r>
                <w:rPr>
                  <w:rFonts w:ascii="Cambria Math" w:hAnsi="Cambria Math" w:cstheme="majorBidi"/>
                  <w:sz w:val="24"/>
                  <w:szCs w:val="24"/>
                </w:rPr>
                <m:t>-0.255</m:t>
              </m:r>
              <m:func>
                <m:funcPr>
                  <m:ctrlPr>
                    <w:rPr>
                      <w:rFonts w:ascii="Cambria Math" w:hAnsi="Cambria Math" w:cstheme="majorBidi"/>
                      <w:i/>
                      <w:sz w:val="24"/>
                      <w:szCs w:val="24"/>
                    </w:rPr>
                  </m:ctrlPr>
                </m:funcPr>
                <m:fName>
                  <m:r>
                    <m:rPr>
                      <m:sty m:val="p"/>
                    </m:rPr>
                    <w:rPr>
                      <w:rFonts w:ascii="Cambria Math" w:hAnsi="Cambria Math" w:cstheme="majorBidi"/>
                      <w:sz w:val="24"/>
                      <w:szCs w:val="24"/>
                    </w:rPr>
                    <m:t>ln</m:t>
                  </m:r>
                </m:fName>
                <m:e>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3</m:t>
                      </m:r>
                    </m:sub>
                  </m:sSub>
                </m:e>
              </m:func>
              <m:r>
                <w:rPr>
                  <w:rFonts w:ascii="Cambria Math" w:hAnsi="Cambria Math" w:cstheme="majorBidi"/>
                  <w:sz w:val="24"/>
                  <w:szCs w:val="24"/>
                </w:rPr>
                <m:t xml:space="preserve">)- 0.018 </m:t>
              </m:r>
              <m:r>
                <m:rPr>
                  <m:sty m:val="p"/>
                </m:rPr>
                <w:rPr>
                  <w:rFonts w:ascii="Cambria Math" w:hAnsi="Cambria Math" w:cstheme="majorBidi"/>
                  <w:sz w:val="24"/>
                  <w:szCs w:val="24"/>
                </w:rPr>
                <m:t>ln⁡</m:t>
              </m:r>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1</m:t>
                  </m:r>
                </m:sub>
              </m:sSub>
              <m:r>
                <w:rPr>
                  <w:rFonts w:ascii="Cambria Math" w:hAnsi="Cambria Math" w:cstheme="majorBidi"/>
                  <w:sz w:val="24"/>
                  <w:szCs w:val="24"/>
                </w:rPr>
                <m:t xml:space="preserve">)-0.007 </m:t>
              </m:r>
              <m:r>
                <m:rPr>
                  <m:sty m:val="p"/>
                </m:rPr>
                <w:rPr>
                  <w:rFonts w:ascii="Cambria Math" w:hAnsi="Cambria Math" w:cstheme="majorBidi"/>
                  <w:sz w:val="24"/>
                  <w:szCs w:val="24"/>
                </w:rPr>
                <m:t>ln⁡(</m:t>
              </m:r>
              <m:sSub>
                <m:sSubPr>
                  <m:ctrlPr>
                    <w:rPr>
                      <w:rFonts w:ascii="Cambria Math" w:hAnsi="Cambria Math" w:cstheme="majorBidi"/>
                      <w:sz w:val="24"/>
                      <w:szCs w:val="24"/>
                    </w:rPr>
                  </m:ctrlPr>
                </m:sSubPr>
                <m:e>
                  <m:r>
                    <w:rPr>
                      <w:rFonts w:ascii="Cambria Math" w:hAnsi="Cambria Math" w:cstheme="majorBidi"/>
                      <w:sz w:val="24"/>
                      <w:szCs w:val="24"/>
                    </w:rPr>
                    <m:t>Q</m:t>
                  </m:r>
                </m:e>
                <m:sub>
                  <m:r>
                    <w:rPr>
                      <w:rFonts w:ascii="Cambria Math" w:hAnsi="Cambria Math" w:cstheme="majorBidi"/>
                      <w:sz w:val="24"/>
                      <w:szCs w:val="24"/>
                    </w:rPr>
                    <m:t>4</m:t>
                  </m:r>
                </m:sub>
              </m:sSub>
              <m:r>
                <m:rPr>
                  <m:sty m:val="p"/>
                </m:rPr>
                <w:rPr>
                  <w:rFonts w:ascii="Cambria Math" w:hAnsi="Cambria Math" w:cstheme="majorBidi"/>
                  <w:sz w:val="24"/>
                  <w:szCs w:val="24"/>
                </w:rPr>
                <m:t>)-0.001 (RT)⁡-0.133 (</m:t>
              </m:r>
              <m:r>
                <w:rPr>
                  <w:rFonts w:ascii="Cambria Math" w:hAnsi="Cambria Math" w:cstheme="majorBidi"/>
                  <w:sz w:val="24"/>
                  <w:szCs w:val="24"/>
                </w:rPr>
                <m:t>Hr</m:t>
              </m:r>
              <m:r>
                <m:rPr>
                  <m:sty m:val="p"/>
                </m:rPr>
                <w:rPr>
                  <w:rFonts w:ascii="Cambria Math" w:hAnsi="Cambria Math" w:cstheme="majorBidi"/>
                  <w:sz w:val="24"/>
                  <w:szCs w:val="24"/>
                </w:rPr>
                <m:t xml:space="preserve">) </m:t>
              </m:r>
            </m:sup>
          </m:sSup>
          <m:r>
            <w:rPr>
              <w:rFonts w:ascii="Cambria Math" w:hAnsi="Cambria Math" w:cstheme="majorBidi"/>
              <w:sz w:val="24"/>
              <w:szCs w:val="24"/>
            </w:rPr>
            <m:t xml:space="preserve">                                 (4)</m:t>
          </m:r>
        </m:oMath>
      </m:oMathPara>
    </w:p>
    <w:p w14:paraId="6AD84068" w14:textId="77777777" w:rsidR="00DC05F6" w:rsidRPr="0009793D" w:rsidRDefault="00DC05F6" w:rsidP="00DC05F6">
      <w:pPr>
        <w:autoSpaceDE w:val="0"/>
        <w:autoSpaceDN w:val="0"/>
        <w:adjustRightInd w:val="0"/>
        <w:spacing w:after="0" w:line="480" w:lineRule="auto"/>
        <w:jc w:val="both"/>
        <w:rPr>
          <w:rFonts w:asciiTheme="majorBidi" w:hAnsiTheme="majorBidi" w:cstheme="majorBidi"/>
          <w:sz w:val="24"/>
          <w:szCs w:val="24"/>
        </w:rPr>
      </w:pPr>
      <w:r w:rsidRPr="0009793D">
        <w:rPr>
          <w:rFonts w:asciiTheme="majorBidi" w:hAnsiTheme="majorBidi" w:cstheme="majorBidi"/>
          <w:noProof/>
          <w:sz w:val="24"/>
          <w:szCs w:val="24"/>
        </w:rPr>
        <mc:AlternateContent>
          <mc:Choice Requires="wpc">
            <w:drawing>
              <wp:inline distT="0" distB="0" distL="0" distR="0" wp14:anchorId="735F7F7E" wp14:editId="526EF0CF">
                <wp:extent cx="5943600" cy="5540829"/>
                <wp:effectExtent l="0" t="0" r="552450" b="0"/>
                <wp:docPr id="138" name="Canvas 40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70" name="Oval 270"/>
                        <wps:cNvSpPr>
                          <a:spLocks noChangeArrowheads="1"/>
                        </wps:cNvSpPr>
                        <wps:spPr bwMode="auto">
                          <a:xfrm>
                            <a:off x="2402911" y="150402"/>
                            <a:ext cx="607303" cy="313403"/>
                          </a:xfrm>
                          <a:prstGeom prst="ellipse">
                            <a:avLst/>
                          </a:prstGeom>
                          <a:noFill/>
                          <a:ln w="9525">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71" name="Text Box 271"/>
                        <wps:cNvSpPr txBox="1">
                          <a:spLocks noChangeArrowheads="1"/>
                        </wps:cNvSpPr>
                        <wps:spPr bwMode="auto">
                          <a:xfrm>
                            <a:off x="2423440" y="204984"/>
                            <a:ext cx="491173" cy="218302"/>
                          </a:xfrm>
                          <a:prstGeom prst="rect">
                            <a:avLst/>
                          </a:prstGeom>
                          <a:solidFill>
                            <a:sysClr val="window" lastClr="FFFFFF">
                              <a:lumMod val="100000"/>
                              <a:lumOff val="0"/>
                            </a:sys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90559F" w14:textId="77777777" w:rsidR="002B0097" w:rsidRPr="00AA6100" w:rsidRDefault="002B0097" w:rsidP="00DC05F6">
                              <w:pPr>
                                <w:jc w:val="center"/>
                                <w:rPr>
                                  <w:sz w:val="18"/>
                                  <w:szCs w:val="18"/>
                                </w:rPr>
                              </w:pPr>
                              <w:r w:rsidRPr="00375C79">
                                <w:rPr>
                                  <w:rFonts w:ascii="Times New Roman" w:hAnsi="Times New Roman" w:cs="Times New Roman"/>
                                  <w:sz w:val="18"/>
                                  <w:szCs w:val="18"/>
                                </w:rPr>
                                <w:t>SWI</w:t>
                              </w:r>
                            </w:p>
                          </w:txbxContent>
                        </wps:txbx>
                        <wps:bodyPr rot="0" vert="horz" wrap="square" lIns="91440" tIns="45720" rIns="91440" bIns="45720" anchor="t" anchorCtr="0" upright="1">
                          <a:noAutofit/>
                        </wps:bodyPr>
                      </wps:wsp>
                      <wps:wsp>
                        <wps:cNvPr id="472" name="Oval 272"/>
                        <wps:cNvSpPr>
                          <a:spLocks noChangeArrowheads="1"/>
                        </wps:cNvSpPr>
                        <wps:spPr bwMode="auto">
                          <a:xfrm>
                            <a:off x="870104" y="746708"/>
                            <a:ext cx="607103" cy="3130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73" name="Oval 273"/>
                        <wps:cNvSpPr>
                          <a:spLocks noChangeArrowheads="1"/>
                        </wps:cNvSpPr>
                        <wps:spPr bwMode="auto">
                          <a:xfrm>
                            <a:off x="3859017" y="746708"/>
                            <a:ext cx="607003" cy="3130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74" name="Oval 274"/>
                        <wps:cNvSpPr>
                          <a:spLocks noChangeArrowheads="1"/>
                        </wps:cNvSpPr>
                        <wps:spPr bwMode="auto">
                          <a:xfrm>
                            <a:off x="419702" y="1224312"/>
                            <a:ext cx="607103" cy="3131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75" name="Oval 275"/>
                        <wps:cNvSpPr>
                          <a:spLocks noChangeArrowheads="1"/>
                        </wps:cNvSpPr>
                        <wps:spPr bwMode="auto">
                          <a:xfrm>
                            <a:off x="1327306" y="1224312"/>
                            <a:ext cx="607103" cy="3131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76" name="Oval 276"/>
                        <wps:cNvSpPr>
                          <a:spLocks noChangeArrowheads="1"/>
                        </wps:cNvSpPr>
                        <wps:spPr bwMode="auto">
                          <a:xfrm>
                            <a:off x="4188919" y="1269413"/>
                            <a:ext cx="607103" cy="3131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77" name="Oval 277"/>
                        <wps:cNvSpPr>
                          <a:spLocks noChangeArrowheads="1"/>
                        </wps:cNvSpPr>
                        <wps:spPr bwMode="auto">
                          <a:xfrm>
                            <a:off x="4241119" y="1708817"/>
                            <a:ext cx="607103" cy="3131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78" name="Oval 278"/>
                        <wps:cNvSpPr>
                          <a:spLocks noChangeArrowheads="1"/>
                        </wps:cNvSpPr>
                        <wps:spPr bwMode="auto">
                          <a:xfrm>
                            <a:off x="4807522" y="2200222"/>
                            <a:ext cx="607103" cy="3130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79" name="Oval 279"/>
                        <wps:cNvSpPr>
                          <a:spLocks noChangeArrowheads="1"/>
                        </wps:cNvSpPr>
                        <wps:spPr bwMode="auto">
                          <a:xfrm>
                            <a:off x="1085905" y="1708817"/>
                            <a:ext cx="607103" cy="3131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80" name="Oval 280"/>
                        <wps:cNvSpPr>
                          <a:spLocks noChangeArrowheads="1"/>
                        </wps:cNvSpPr>
                        <wps:spPr bwMode="auto">
                          <a:xfrm>
                            <a:off x="1707308" y="1703217"/>
                            <a:ext cx="607103" cy="3131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81" name="Oval 281"/>
                        <wps:cNvSpPr>
                          <a:spLocks noChangeArrowheads="1"/>
                        </wps:cNvSpPr>
                        <wps:spPr bwMode="auto">
                          <a:xfrm>
                            <a:off x="1901309" y="2238823"/>
                            <a:ext cx="607003" cy="3130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82" name="Oval 282"/>
                        <wps:cNvSpPr>
                          <a:spLocks noChangeArrowheads="1"/>
                        </wps:cNvSpPr>
                        <wps:spPr bwMode="auto">
                          <a:xfrm>
                            <a:off x="2110610" y="2814629"/>
                            <a:ext cx="607103" cy="3130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83" name="Oval 283"/>
                        <wps:cNvSpPr>
                          <a:spLocks noChangeArrowheads="1"/>
                        </wps:cNvSpPr>
                        <wps:spPr bwMode="auto">
                          <a:xfrm>
                            <a:off x="3608016" y="2186222"/>
                            <a:ext cx="607103" cy="3131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84" name="Oval 284"/>
                        <wps:cNvSpPr>
                          <a:spLocks noChangeArrowheads="1"/>
                        </wps:cNvSpPr>
                        <wps:spPr bwMode="auto">
                          <a:xfrm>
                            <a:off x="3122514" y="2658827"/>
                            <a:ext cx="607103" cy="3131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85" name="Oval 285"/>
                        <wps:cNvSpPr>
                          <a:spLocks noChangeArrowheads="1"/>
                        </wps:cNvSpPr>
                        <wps:spPr bwMode="auto">
                          <a:xfrm>
                            <a:off x="2621712" y="3152032"/>
                            <a:ext cx="607103" cy="3130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86" name="Oval 286"/>
                        <wps:cNvSpPr>
                          <a:spLocks noChangeArrowheads="1"/>
                        </wps:cNvSpPr>
                        <wps:spPr bwMode="auto">
                          <a:xfrm>
                            <a:off x="3340915" y="3151832"/>
                            <a:ext cx="607103" cy="3131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87" name="Oval 287"/>
                        <wps:cNvSpPr>
                          <a:spLocks noChangeArrowheads="1"/>
                        </wps:cNvSpPr>
                        <wps:spPr bwMode="auto">
                          <a:xfrm>
                            <a:off x="4241119" y="2679327"/>
                            <a:ext cx="607103" cy="3131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88" name="Oval 288"/>
                        <wps:cNvSpPr>
                          <a:spLocks noChangeArrowheads="1"/>
                        </wps:cNvSpPr>
                        <wps:spPr bwMode="auto">
                          <a:xfrm>
                            <a:off x="4070418" y="3151832"/>
                            <a:ext cx="607003" cy="3131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89" name="Oval 289"/>
                        <wps:cNvSpPr>
                          <a:spLocks noChangeArrowheads="1"/>
                        </wps:cNvSpPr>
                        <wps:spPr bwMode="auto">
                          <a:xfrm>
                            <a:off x="5526725" y="2689727"/>
                            <a:ext cx="607003" cy="3131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90" name="Oval 290"/>
                        <wps:cNvSpPr>
                          <a:spLocks noChangeArrowheads="1"/>
                        </wps:cNvSpPr>
                        <wps:spPr bwMode="auto">
                          <a:xfrm>
                            <a:off x="3251915" y="3868239"/>
                            <a:ext cx="607103" cy="313103"/>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91" name="Text Box 291"/>
                        <wps:cNvSpPr txBox="1">
                          <a:spLocks noChangeArrowheads="1"/>
                        </wps:cNvSpPr>
                        <wps:spPr bwMode="auto">
                          <a:xfrm>
                            <a:off x="3587216" y="1286013"/>
                            <a:ext cx="483102" cy="227002"/>
                          </a:xfrm>
                          <a:prstGeom prst="rect">
                            <a:avLst/>
                          </a:prstGeom>
                          <a:solidFill>
                            <a:sysClr val="window" lastClr="FFFFFF">
                              <a:lumMod val="100000"/>
                              <a:lumOff val="0"/>
                            </a:sysClr>
                          </a:solidFill>
                          <a:ln w="6350">
                            <a:solidFill>
                              <a:srgbClr val="000000"/>
                            </a:solidFill>
                            <a:miter lim="800000"/>
                            <a:headEnd/>
                            <a:tailEnd/>
                          </a:ln>
                        </wps:spPr>
                        <wps:txbx>
                          <w:txbxContent>
                            <w:p w14:paraId="4B31A12F" w14:textId="77777777" w:rsidR="002B0097" w:rsidRPr="00375C79" w:rsidRDefault="002B0097" w:rsidP="00DC05F6">
                              <w:pPr>
                                <w:jc w:val="center"/>
                                <w:rPr>
                                  <w:rFonts w:ascii="Times New Roman" w:hAnsi="Times New Roman" w:cs="Times New Roman"/>
                                  <w:sz w:val="20"/>
                                  <w:szCs w:val="20"/>
                                </w:rPr>
                              </w:pPr>
                              <w:r w:rsidRPr="00375C79">
                                <w:rPr>
                                  <w:rFonts w:ascii="Times New Roman" w:hAnsi="Times New Roman" w:cs="Times New Roman"/>
                                  <w:sz w:val="20"/>
                                  <w:szCs w:val="20"/>
                                </w:rPr>
                                <w:t>LM 9</w:t>
                              </w:r>
                            </w:p>
                          </w:txbxContent>
                        </wps:txbx>
                        <wps:bodyPr rot="0" vert="horz" wrap="square" lIns="91440" tIns="45720" rIns="91440" bIns="45720" anchor="t" anchorCtr="0" upright="1">
                          <a:noAutofit/>
                        </wps:bodyPr>
                      </wps:wsp>
                      <wps:wsp>
                        <wps:cNvPr id="492" name="Text Box 7"/>
                        <wps:cNvSpPr txBox="1">
                          <a:spLocks noChangeArrowheads="1"/>
                        </wps:cNvSpPr>
                        <wps:spPr bwMode="auto">
                          <a:xfrm>
                            <a:off x="3525116" y="1754718"/>
                            <a:ext cx="544002" cy="226702"/>
                          </a:xfrm>
                          <a:prstGeom prst="rect">
                            <a:avLst/>
                          </a:prstGeom>
                          <a:solidFill>
                            <a:srgbClr val="FFFFFF"/>
                          </a:solidFill>
                          <a:ln w="6350">
                            <a:solidFill>
                              <a:srgbClr val="000000"/>
                            </a:solidFill>
                            <a:miter lim="800000"/>
                            <a:headEnd/>
                            <a:tailEnd/>
                          </a:ln>
                        </wps:spPr>
                        <wps:txbx>
                          <w:txbxContent>
                            <w:p w14:paraId="4A015B8B"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10</w:t>
                              </w:r>
                            </w:p>
                          </w:txbxContent>
                        </wps:txbx>
                        <wps:bodyPr rot="0" vert="horz" wrap="square" lIns="91440" tIns="45720" rIns="91440" bIns="45720" anchor="t" anchorCtr="0" upright="1">
                          <a:noAutofit/>
                        </wps:bodyPr>
                      </wps:wsp>
                      <wps:wsp>
                        <wps:cNvPr id="493" name="Text Box 7"/>
                        <wps:cNvSpPr txBox="1">
                          <a:spLocks noChangeArrowheads="1"/>
                        </wps:cNvSpPr>
                        <wps:spPr bwMode="auto">
                          <a:xfrm>
                            <a:off x="4892822" y="2705227"/>
                            <a:ext cx="551302" cy="226702"/>
                          </a:xfrm>
                          <a:prstGeom prst="rect">
                            <a:avLst/>
                          </a:prstGeom>
                          <a:solidFill>
                            <a:srgbClr val="FFFFFF"/>
                          </a:solidFill>
                          <a:ln w="6350">
                            <a:solidFill>
                              <a:srgbClr val="000000"/>
                            </a:solidFill>
                            <a:miter lim="800000"/>
                            <a:headEnd/>
                            <a:tailEnd/>
                          </a:ln>
                        </wps:spPr>
                        <wps:txbx>
                          <w:txbxContent>
                            <w:p w14:paraId="3121CAAC"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19</w:t>
                              </w:r>
                            </w:p>
                          </w:txbxContent>
                        </wps:txbx>
                        <wps:bodyPr rot="0" vert="horz" wrap="square" lIns="91440" tIns="45720" rIns="91440" bIns="45720" anchor="t" anchorCtr="0" upright="1">
                          <a:noAutofit/>
                        </wps:bodyPr>
                      </wps:wsp>
                      <wps:wsp>
                        <wps:cNvPr id="494" name="Text Box 7"/>
                        <wps:cNvSpPr txBox="1">
                          <a:spLocks noChangeArrowheads="1"/>
                        </wps:cNvSpPr>
                        <wps:spPr bwMode="auto">
                          <a:xfrm>
                            <a:off x="5916627" y="3187732"/>
                            <a:ext cx="563803" cy="226702"/>
                          </a:xfrm>
                          <a:prstGeom prst="rect">
                            <a:avLst/>
                          </a:prstGeom>
                          <a:solidFill>
                            <a:sysClr val="window" lastClr="FFFFFF">
                              <a:lumMod val="100000"/>
                              <a:lumOff val="0"/>
                            </a:sysClr>
                          </a:solidFill>
                          <a:ln w="6350">
                            <a:solidFill>
                              <a:srgbClr val="000000"/>
                            </a:solidFill>
                            <a:miter lim="800000"/>
                            <a:headEnd/>
                            <a:tailEnd/>
                          </a:ln>
                        </wps:spPr>
                        <wps:txbx>
                          <w:txbxContent>
                            <w:p w14:paraId="786906E4"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21</w:t>
                              </w:r>
                            </w:p>
                          </w:txbxContent>
                        </wps:txbx>
                        <wps:bodyPr rot="0" vert="horz" wrap="square" lIns="91440" tIns="45720" rIns="91440" bIns="45720" anchor="t" anchorCtr="0" upright="1">
                          <a:noAutofit/>
                        </wps:bodyPr>
                      </wps:wsp>
                      <wps:wsp>
                        <wps:cNvPr id="495" name="Text Box 7"/>
                        <wps:cNvSpPr txBox="1">
                          <a:spLocks noChangeArrowheads="1"/>
                        </wps:cNvSpPr>
                        <wps:spPr bwMode="auto">
                          <a:xfrm>
                            <a:off x="5327324" y="3187732"/>
                            <a:ext cx="568803" cy="226702"/>
                          </a:xfrm>
                          <a:prstGeom prst="rect">
                            <a:avLst/>
                          </a:prstGeom>
                          <a:solidFill>
                            <a:sysClr val="window" lastClr="FFFFFF">
                              <a:lumMod val="100000"/>
                              <a:lumOff val="0"/>
                            </a:sysClr>
                          </a:solidFill>
                          <a:ln w="6350">
                            <a:solidFill>
                              <a:srgbClr val="000000"/>
                            </a:solidFill>
                            <a:miter lim="800000"/>
                            <a:headEnd/>
                            <a:tailEnd/>
                          </a:ln>
                        </wps:spPr>
                        <wps:txbx>
                          <w:txbxContent>
                            <w:p w14:paraId="703A53EF"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20</w:t>
                              </w:r>
                            </w:p>
                          </w:txbxContent>
                        </wps:txbx>
                        <wps:bodyPr rot="0" vert="horz" wrap="square" lIns="91440" tIns="45720" rIns="91440" bIns="45720" anchor="t" anchorCtr="0" upright="1">
                          <a:noAutofit/>
                        </wps:bodyPr>
                      </wps:wsp>
                      <wps:wsp>
                        <wps:cNvPr id="496" name="Text Box 7"/>
                        <wps:cNvSpPr txBox="1">
                          <a:spLocks noChangeArrowheads="1"/>
                        </wps:cNvSpPr>
                        <wps:spPr bwMode="auto">
                          <a:xfrm>
                            <a:off x="4748621" y="3187732"/>
                            <a:ext cx="554003" cy="226702"/>
                          </a:xfrm>
                          <a:prstGeom prst="rect">
                            <a:avLst/>
                          </a:prstGeom>
                          <a:solidFill>
                            <a:srgbClr val="FFFFFF"/>
                          </a:solidFill>
                          <a:ln w="6350">
                            <a:solidFill>
                              <a:srgbClr val="000000"/>
                            </a:solidFill>
                            <a:miter lim="800000"/>
                            <a:headEnd/>
                            <a:tailEnd/>
                          </a:ln>
                        </wps:spPr>
                        <wps:txbx>
                          <w:txbxContent>
                            <w:p w14:paraId="08B2E273"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18</w:t>
                              </w:r>
                            </w:p>
                          </w:txbxContent>
                        </wps:txbx>
                        <wps:bodyPr rot="0" vert="horz" wrap="square" lIns="91440" tIns="45720" rIns="91440" bIns="45720" anchor="t" anchorCtr="0" upright="1">
                          <a:noAutofit/>
                        </wps:bodyPr>
                      </wps:wsp>
                      <wps:wsp>
                        <wps:cNvPr id="497" name="Text Box 7"/>
                        <wps:cNvSpPr txBox="1">
                          <a:spLocks noChangeArrowheads="1"/>
                        </wps:cNvSpPr>
                        <wps:spPr bwMode="auto">
                          <a:xfrm>
                            <a:off x="5070723" y="3883539"/>
                            <a:ext cx="579403" cy="226702"/>
                          </a:xfrm>
                          <a:prstGeom prst="rect">
                            <a:avLst/>
                          </a:prstGeom>
                          <a:solidFill>
                            <a:srgbClr val="FFFFFF"/>
                          </a:solidFill>
                          <a:ln w="6350">
                            <a:solidFill>
                              <a:srgbClr val="000000"/>
                            </a:solidFill>
                            <a:miter lim="800000"/>
                            <a:headEnd/>
                            <a:tailEnd/>
                          </a:ln>
                        </wps:spPr>
                        <wps:txbx>
                          <w:txbxContent>
                            <w:p w14:paraId="51A61B89"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17</w:t>
                              </w:r>
                            </w:p>
                          </w:txbxContent>
                        </wps:txbx>
                        <wps:bodyPr rot="0" vert="horz" wrap="square" lIns="91440" tIns="45720" rIns="91440" bIns="45720" anchor="t" anchorCtr="0" upright="1">
                          <a:noAutofit/>
                        </wps:bodyPr>
                      </wps:wsp>
                      <wps:wsp>
                        <wps:cNvPr id="498" name="Text Box 7"/>
                        <wps:cNvSpPr txBox="1">
                          <a:spLocks noChangeArrowheads="1"/>
                        </wps:cNvSpPr>
                        <wps:spPr bwMode="auto">
                          <a:xfrm>
                            <a:off x="4484620" y="3883539"/>
                            <a:ext cx="555703" cy="226702"/>
                          </a:xfrm>
                          <a:prstGeom prst="rect">
                            <a:avLst/>
                          </a:prstGeom>
                          <a:solidFill>
                            <a:srgbClr val="FFFFFF"/>
                          </a:solidFill>
                          <a:ln w="6350">
                            <a:solidFill>
                              <a:srgbClr val="000000"/>
                            </a:solidFill>
                            <a:miter lim="800000"/>
                            <a:headEnd/>
                            <a:tailEnd/>
                          </a:ln>
                        </wps:spPr>
                        <wps:txbx>
                          <w:txbxContent>
                            <w:p w14:paraId="6C7B34BA"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16</w:t>
                              </w:r>
                            </w:p>
                          </w:txbxContent>
                        </wps:txbx>
                        <wps:bodyPr rot="0" vert="horz" wrap="square" lIns="91440" tIns="45720" rIns="91440" bIns="45720" anchor="t" anchorCtr="0" upright="1">
                          <a:noAutofit/>
                        </wps:bodyPr>
                      </wps:wsp>
                      <wps:wsp>
                        <wps:cNvPr id="499" name="Text Box 7"/>
                        <wps:cNvSpPr txBox="1">
                          <a:spLocks noChangeArrowheads="1"/>
                        </wps:cNvSpPr>
                        <wps:spPr bwMode="auto">
                          <a:xfrm>
                            <a:off x="3898318" y="3891939"/>
                            <a:ext cx="567403" cy="226702"/>
                          </a:xfrm>
                          <a:prstGeom prst="rect">
                            <a:avLst/>
                          </a:prstGeom>
                          <a:solidFill>
                            <a:srgbClr val="FFFFFF"/>
                          </a:solidFill>
                          <a:ln w="6350">
                            <a:solidFill>
                              <a:srgbClr val="000000"/>
                            </a:solidFill>
                            <a:miter lim="800000"/>
                            <a:headEnd/>
                            <a:tailEnd/>
                          </a:ln>
                        </wps:spPr>
                        <wps:txbx>
                          <w:txbxContent>
                            <w:p w14:paraId="4DA2BB3B"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15</w:t>
                              </w:r>
                            </w:p>
                          </w:txbxContent>
                        </wps:txbx>
                        <wps:bodyPr rot="0" vert="horz" wrap="square" lIns="91440" tIns="45720" rIns="91440" bIns="45720" anchor="t" anchorCtr="0" upright="1">
                          <a:noAutofit/>
                        </wps:bodyPr>
                      </wps:wsp>
                      <wps:wsp>
                        <wps:cNvPr id="500" name="Text Box 7"/>
                        <wps:cNvSpPr txBox="1">
                          <a:spLocks noChangeArrowheads="1"/>
                        </wps:cNvSpPr>
                        <wps:spPr bwMode="auto">
                          <a:xfrm>
                            <a:off x="2688112" y="3900340"/>
                            <a:ext cx="543902" cy="226702"/>
                          </a:xfrm>
                          <a:prstGeom prst="rect">
                            <a:avLst/>
                          </a:prstGeom>
                          <a:solidFill>
                            <a:srgbClr val="FFFFFF"/>
                          </a:solidFill>
                          <a:ln w="6350">
                            <a:solidFill>
                              <a:srgbClr val="000000"/>
                            </a:solidFill>
                            <a:miter lim="800000"/>
                            <a:headEnd/>
                            <a:tailEnd/>
                          </a:ln>
                        </wps:spPr>
                        <wps:txbx>
                          <w:txbxContent>
                            <w:p w14:paraId="76F5A36B"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12</w:t>
                              </w:r>
                            </w:p>
                          </w:txbxContent>
                        </wps:txbx>
                        <wps:bodyPr rot="0" vert="horz" wrap="square" lIns="91440" tIns="45720" rIns="91440" bIns="45720" anchor="t" anchorCtr="0" upright="1">
                          <a:noAutofit/>
                        </wps:bodyPr>
                      </wps:wsp>
                      <wps:wsp>
                        <wps:cNvPr id="501" name="Text Box 7"/>
                        <wps:cNvSpPr txBox="1">
                          <a:spLocks noChangeArrowheads="1"/>
                        </wps:cNvSpPr>
                        <wps:spPr bwMode="auto">
                          <a:xfrm>
                            <a:off x="2121210" y="3900340"/>
                            <a:ext cx="541002" cy="226702"/>
                          </a:xfrm>
                          <a:prstGeom prst="rect">
                            <a:avLst/>
                          </a:prstGeom>
                          <a:solidFill>
                            <a:srgbClr val="FFFFFF"/>
                          </a:solidFill>
                          <a:ln w="6350">
                            <a:solidFill>
                              <a:srgbClr val="000000"/>
                            </a:solidFill>
                            <a:miter lim="800000"/>
                            <a:headEnd/>
                            <a:tailEnd/>
                          </a:ln>
                        </wps:spPr>
                        <wps:txbx>
                          <w:txbxContent>
                            <w:p w14:paraId="488B29AB"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11</w:t>
                              </w:r>
                            </w:p>
                          </w:txbxContent>
                        </wps:txbx>
                        <wps:bodyPr rot="0" vert="horz" wrap="square" lIns="91440" tIns="45720" rIns="91440" bIns="45720" anchor="t" anchorCtr="0" upright="1">
                          <a:noAutofit/>
                        </wps:bodyPr>
                      </wps:wsp>
                      <wps:wsp>
                        <wps:cNvPr id="502" name="Text Box 7"/>
                        <wps:cNvSpPr txBox="1">
                          <a:spLocks noChangeArrowheads="1"/>
                        </wps:cNvSpPr>
                        <wps:spPr bwMode="auto">
                          <a:xfrm>
                            <a:off x="3643916" y="4553846"/>
                            <a:ext cx="557403" cy="226702"/>
                          </a:xfrm>
                          <a:prstGeom prst="rect">
                            <a:avLst/>
                          </a:prstGeom>
                          <a:solidFill>
                            <a:srgbClr val="FFFFFF"/>
                          </a:solidFill>
                          <a:ln w="6350">
                            <a:solidFill>
                              <a:srgbClr val="000000"/>
                            </a:solidFill>
                            <a:miter lim="800000"/>
                            <a:headEnd/>
                            <a:tailEnd/>
                          </a:ln>
                        </wps:spPr>
                        <wps:txbx>
                          <w:txbxContent>
                            <w:p w14:paraId="1DCA713F"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14</w:t>
                              </w:r>
                            </w:p>
                          </w:txbxContent>
                        </wps:txbx>
                        <wps:bodyPr rot="0" vert="horz" wrap="square" lIns="91440" tIns="45720" rIns="91440" bIns="45720" anchor="t" anchorCtr="0" upright="1">
                          <a:noAutofit/>
                        </wps:bodyPr>
                      </wps:wsp>
                      <wps:wsp>
                        <wps:cNvPr id="503" name="Text Box 7"/>
                        <wps:cNvSpPr txBox="1">
                          <a:spLocks noChangeArrowheads="1"/>
                        </wps:cNvSpPr>
                        <wps:spPr bwMode="auto">
                          <a:xfrm>
                            <a:off x="2945613" y="4554346"/>
                            <a:ext cx="557003" cy="226602"/>
                          </a:xfrm>
                          <a:prstGeom prst="rect">
                            <a:avLst/>
                          </a:prstGeom>
                          <a:solidFill>
                            <a:sysClr val="window" lastClr="FFFFFF">
                              <a:lumMod val="100000"/>
                              <a:lumOff val="0"/>
                            </a:sysClr>
                          </a:solidFill>
                          <a:ln w="6350">
                            <a:solidFill>
                              <a:srgbClr val="000000"/>
                            </a:solidFill>
                            <a:miter lim="800000"/>
                            <a:headEnd/>
                            <a:tailEnd/>
                          </a:ln>
                        </wps:spPr>
                        <wps:txbx>
                          <w:txbxContent>
                            <w:p w14:paraId="7A67357B"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13</w:t>
                              </w:r>
                            </w:p>
                          </w:txbxContent>
                        </wps:txbx>
                        <wps:bodyPr rot="0" vert="horz" wrap="square" lIns="91440" tIns="45720" rIns="91440" bIns="45720" anchor="t" anchorCtr="0" upright="1">
                          <a:noAutofit/>
                        </wps:bodyPr>
                      </wps:wsp>
                      <wps:wsp>
                        <wps:cNvPr id="505" name="Text Box 7"/>
                        <wps:cNvSpPr txBox="1">
                          <a:spLocks noChangeArrowheads="1"/>
                        </wps:cNvSpPr>
                        <wps:spPr bwMode="auto">
                          <a:xfrm>
                            <a:off x="1787508" y="3412635"/>
                            <a:ext cx="482602" cy="226702"/>
                          </a:xfrm>
                          <a:prstGeom prst="rect">
                            <a:avLst/>
                          </a:prstGeom>
                          <a:solidFill>
                            <a:srgbClr val="FFFFFF"/>
                          </a:solidFill>
                          <a:ln w="6350">
                            <a:solidFill>
                              <a:srgbClr val="000000"/>
                            </a:solidFill>
                            <a:miter lim="800000"/>
                            <a:headEnd/>
                            <a:tailEnd/>
                          </a:ln>
                        </wps:spPr>
                        <wps:txbx>
                          <w:txbxContent>
                            <w:p w14:paraId="647BA758"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8</w:t>
                              </w:r>
                            </w:p>
                          </w:txbxContent>
                        </wps:txbx>
                        <wps:bodyPr rot="0" vert="horz" wrap="square" lIns="91440" tIns="45720" rIns="91440" bIns="45720" anchor="t" anchorCtr="0" upright="1">
                          <a:noAutofit/>
                        </wps:bodyPr>
                      </wps:wsp>
                      <wps:wsp>
                        <wps:cNvPr id="506" name="Text Box 7"/>
                        <wps:cNvSpPr txBox="1">
                          <a:spLocks noChangeArrowheads="1"/>
                        </wps:cNvSpPr>
                        <wps:spPr bwMode="auto">
                          <a:xfrm>
                            <a:off x="1252206" y="3414435"/>
                            <a:ext cx="482602" cy="226702"/>
                          </a:xfrm>
                          <a:prstGeom prst="rect">
                            <a:avLst/>
                          </a:prstGeom>
                          <a:solidFill>
                            <a:srgbClr val="FFFFFF"/>
                          </a:solidFill>
                          <a:ln w="6350">
                            <a:solidFill>
                              <a:srgbClr val="000000"/>
                            </a:solidFill>
                            <a:miter lim="800000"/>
                            <a:headEnd/>
                            <a:tailEnd/>
                          </a:ln>
                        </wps:spPr>
                        <wps:txbx>
                          <w:txbxContent>
                            <w:p w14:paraId="76CFB7F4"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7</w:t>
                              </w:r>
                            </w:p>
                          </w:txbxContent>
                        </wps:txbx>
                        <wps:bodyPr rot="0" vert="horz" wrap="square" lIns="91440" tIns="45720" rIns="91440" bIns="45720" anchor="t" anchorCtr="0" upright="1">
                          <a:noAutofit/>
                        </wps:bodyPr>
                      </wps:wsp>
                      <wps:wsp>
                        <wps:cNvPr id="507" name="Text Box 7"/>
                        <wps:cNvSpPr txBox="1">
                          <a:spLocks noChangeArrowheads="1"/>
                        </wps:cNvSpPr>
                        <wps:spPr bwMode="auto">
                          <a:xfrm>
                            <a:off x="1451807" y="2848029"/>
                            <a:ext cx="482602" cy="226702"/>
                          </a:xfrm>
                          <a:prstGeom prst="rect">
                            <a:avLst/>
                          </a:prstGeom>
                          <a:solidFill>
                            <a:srgbClr val="FFFFFF"/>
                          </a:solidFill>
                          <a:ln w="6350">
                            <a:solidFill>
                              <a:srgbClr val="000000"/>
                            </a:solidFill>
                            <a:miter lim="800000"/>
                            <a:headEnd/>
                            <a:tailEnd/>
                          </a:ln>
                        </wps:spPr>
                        <wps:txbx>
                          <w:txbxContent>
                            <w:p w14:paraId="19D0F571"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6</w:t>
                              </w:r>
                            </w:p>
                          </w:txbxContent>
                        </wps:txbx>
                        <wps:bodyPr rot="0" vert="horz" wrap="square" lIns="91440" tIns="45720" rIns="91440" bIns="45720" anchor="t" anchorCtr="0" upright="1">
                          <a:noAutofit/>
                        </wps:bodyPr>
                      </wps:wsp>
                      <wps:wsp>
                        <wps:cNvPr id="508" name="Text Box 7"/>
                        <wps:cNvSpPr txBox="1">
                          <a:spLocks noChangeArrowheads="1"/>
                        </wps:cNvSpPr>
                        <wps:spPr bwMode="auto">
                          <a:xfrm>
                            <a:off x="1381106" y="2383124"/>
                            <a:ext cx="482602" cy="226702"/>
                          </a:xfrm>
                          <a:prstGeom prst="rect">
                            <a:avLst/>
                          </a:prstGeom>
                          <a:solidFill>
                            <a:srgbClr val="FFFFFF"/>
                          </a:solidFill>
                          <a:ln w="6350">
                            <a:solidFill>
                              <a:srgbClr val="000000"/>
                            </a:solidFill>
                            <a:miter lim="800000"/>
                            <a:headEnd/>
                            <a:tailEnd/>
                          </a:ln>
                        </wps:spPr>
                        <wps:txbx>
                          <w:txbxContent>
                            <w:p w14:paraId="0064B5D0"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5</w:t>
                              </w:r>
                            </w:p>
                          </w:txbxContent>
                        </wps:txbx>
                        <wps:bodyPr rot="0" vert="horz" wrap="square" lIns="91440" tIns="45720" rIns="91440" bIns="45720" anchor="t" anchorCtr="0" upright="1">
                          <a:noAutofit/>
                        </wps:bodyPr>
                      </wps:wsp>
                      <wps:wsp>
                        <wps:cNvPr id="509" name="Text Box 7"/>
                        <wps:cNvSpPr txBox="1">
                          <a:spLocks noChangeArrowheads="1"/>
                        </wps:cNvSpPr>
                        <wps:spPr bwMode="auto">
                          <a:xfrm>
                            <a:off x="854304" y="2376624"/>
                            <a:ext cx="482602" cy="226702"/>
                          </a:xfrm>
                          <a:prstGeom prst="rect">
                            <a:avLst/>
                          </a:prstGeom>
                          <a:solidFill>
                            <a:srgbClr val="FFFFFF"/>
                          </a:solidFill>
                          <a:ln w="6350">
                            <a:solidFill>
                              <a:srgbClr val="000000"/>
                            </a:solidFill>
                            <a:miter lim="800000"/>
                            <a:headEnd/>
                            <a:tailEnd/>
                          </a:ln>
                        </wps:spPr>
                        <wps:txbx>
                          <w:txbxContent>
                            <w:p w14:paraId="329FA429"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4</w:t>
                              </w:r>
                            </w:p>
                          </w:txbxContent>
                        </wps:txbx>
                        <wps:bodyPr rot="0" vert="horz" wrap="square" lIns="91440" tIns="45720" rIns="91440" bIns="45720" anchor="t" anchorCtr="0" upright="1">
                          <a:noAutofit/>
                        </wps:bodyPr>
                      </wps:wsp>
                      <wps:wsp>
                        <wps:cNvPr id="510" name="Text Box 7"/>
                        <wps:cNvSpPr txBox="1">
                          <a:spLocks noChangeArrowheads="1"/>
                        </wps:cNvSpPr>
                        <wps:spPr bwMode="auto">
                          <a:xfrm>
                            <a:off x="326601" y="2376624"/>
                            <a:ext cx="482602" cy="226702"/>
                          </a:xfrm>
                          <a:prstGeom prst="rect">
                            <a:avLst/>
                          </a:prstGeom>
                          <a:solidFill>
                            <a:srgbClr val="FFFFFF"/>
                          </a:solidFill>
                          <a:ln w="6350">
                            <a:solidFill>
                              <a:srgbClr val="000000"/>
                            </a:solidFill>
                            <a:miter lim="800000"/>
                            <a:headEnd/>
                            <a:tailEnd/>
                          </a:ln>
                        </wps:spPr>
                        <wps:txbx>
                          <w:txbxContent>
                            <w:p w14:paraId="31698A32"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3</w:t>
                              </w:r>
                            </w:p>
                          </w:txbxContent>
                        </wps:txbx>
                        <wps:bodyPr rot="0" vert="horz" wrap="square" lIns="91440" tIns="45720" rIns="91440" bIns="45720" anchor="t" anchorCtr="0" upright="1">
                          <a:noAutofit/>
                        </wps:bodyPr>
                      </wps:wsp>
                      <wps:wsp>
                        <wps:cNvPr id="511" name="Text Box 7"/>
                        <wps:cNvSpPr txBox="1">
                          <a:spLocks noChangeArrowheads="1"/>
                        </wps:cNvSpPr>
                        <wps:spPr bwMode="auto">
                          <a:xfrm>
                            <a:off x="585303" y="1723917"/>
                            <a:ext cx="482602" cy="226702"/>
                          </a:xfrm>
                          <a:prstGeom prst="rect">
                            <a:avLst/>
                          </a:prstGeom>
                          <a:solidFill>
                            <a:srgbClr val="FFFFFF"/>
                          </a:solidFill>
                          <a:ln w="6350">
                            <a:solidFill>
                              <a:srgbClr val="000000"/>
                            </a:solidFill>
                            <a:miter lim="800000"/>
                            <a:headEnd/>
                            <a:tailEnd/>
                          </a:ln>
                        </wps:spPr>
                        <wps:txbx>
                          <w:txbxContent>
                            <w:p w14:paraId="38E76519"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2</w:t>
                              </w:r>
                            </w:p>
                          </w:txbxContent>
                        </wps:txbx>
                        <wps:bodyPr rot="0" vert="horz" wrap="square" lIns="91440" tIns="45720" rIns="91440" bIns="45720" anchor="t" anchorCtr="0" upright="1">
                          <a:noAutofit/>
                        </wps:bodyPr>
                      </wps:wsp>
                      <wps:wsp>
                        <wps:cNvPr id="320" name="Text Box 7"/>
                        <wps:cNvSpPr txBox="1">
                          <a:spLocks noChangeArrowheads="1"/>
                        </wps:cNvSpPr>
                        <wps:spPr bwMode="auto">
                          <a:xfrm>
                            <a:off x="88900" y="1723917"/>
                            <a:ext cx="482602" cy="226702"/>
                          </a:xfrm>
                          <a:prstGeom prst="rect">
                            <a:avLst/>
                          </a:prstGeom>
                          <a:solidFill>
                            <a:srgbClr val="FFFFFF"/>
                          </a:solidFill>
                          <a:ln w="6350">
                            <a:solidFill>
                              <a:srgbClr val="000000"/>
                            </a:solidFill>
                            <a:miter lim="800000"/>
                            <a:headEnd/>
                            <a:tailEnd/>
                          </a:ln>
                        </wps:spPr>
                        <wps:txbx>
                          <w:txbxContent>
                            <w:p w14:paraId="201E4E1F" w14:textId="77777777" w:rsidR="002B0097" w:rsidRDefault="002B0097" w:rsidP="00DC05F6">
                              <w:pPr>
                                <w:pStyle w:val="NormalWeb"/>
                                <w:spacing w:before="0" w:beforeAutospacing="0" w:after="160" w:afterAutospacing="0" w:line="256" w:lineRule="auto"/>
                                <w:jc w:val="center"/>
                              </w:pPr>
                              <w:r>
                                <w:rPr>
                                  <w:rFonts w:eastAsia="Calibri" w:cs="Arial"/>
                                  <w:sz w:val="20"/>
                                  <w:szCs w:val="20"/>
                                </w:rPr>
                                <w:t>LM 1</w:t>
                              </w:r>
                            </w:p>
                          </w:txbxContent>
                        </wps:txbx>
                        <wps:bodyPr rot="0" vert="horz" wrap="square" lIns="91440" tIns="45720" rIns="91440" bIns="45720" anchor="t" anchorCtr="0" upright="1">
                          <a:noAutofit/>
                        </wps:bodyPr>
                      </wps:wsp>
                      <wps:wsp>
                        <wps:cNvPr id="321" name="Straight Arrow Connector 312"/>
                        <wps:cNvCnPr>
                          <a:cxnSpLocks noChangeShapeType="1"/>
                        </wps:cNvCnPr>
                        <wps:spPr bwMode="auto">
                          <a:xfrm flipH="1">
                            <a:off x="1173605" y="463805"/>
                            <a:ext cx="1532807" cy="282903"/>
                          </a:xfrm>
                          <a:prstGeom prst="straightConnector1">
                            <a:avLst/>
                          </a:prstGeom>
                          <a:noFill/>
                          <a:ln w="63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322" name="Straight Arrow Connector 313"/>
                        <wps:cNvCnPr>
                          <a:cxnSpLocks noChangeShapeType="1"/>
                        </wps:cNvCnPr>
                        <wps:spPr bwMode="auto">
                          <a:xfrm>
                            <a:off x="2706412" y="463805"/>
                            <a:ext cx="1455907" cy="282903"/>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23" name="Straight Arrow Connector 314"/>
                        <wps:cNvCnPr>
                          <a:cxnSpLocks noChangeShapeType="1"/>
                        </wps:cNvCnPr>
                        <wps:spPr bwMode="auto">
                          <a:xfrm>
                            <a:off x="1173605" y="1059711"/>
                            <a:ext cx="457102" cy="1646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24" name="Straight Arrow Connector 315"/>
                        <wps:cNvCnPr>
                          <a:cxnSpLocks noChangeShapeType="1"/>
                        </wps:cNvCnPr>
                        <wps:spPr bwMode="auto">
                          <a:xfrm flipH="1">
                            <a:off x="723203" y="1059711"/>
                            <a:ext cx="450402" cy="1646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25" name="Straight Arrow Connector 316"/>
                        <wps:cNvCnPr>
                          <a:cxnSpLocks noChangeShapeType="1"/>
                        </wps:cNvCnPr>
                        <wps:spPr bwMode="auto">
                          <a:xfrm flipH="1">
                            <a:off x="3828517" y="1059711"/>
                            <a:ext cx="373102" cy="2263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26" name="Straight Arrow Connector 317"/>
                        <wps:cNvCnPr>
                          <a:cxnSpLocks noChangeShapeType="1"/>
                        </wps:cNvCnPr>
                        <wps:spPr bwMode="auto">
                          <a:xfrm>
                            <a:off x="4214819" y="1059711"/>
                            <a:ext cx="277301" cy="2097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28" name="Straight Arrow Connector 318"/>
                        <wps:cNvCnPr>
                          <a:cxnSpLocks noChangeShapeType="1"/>
                        </wps:cNvCnPr>
                        <wps:spPr bwMode="auto">
                          <a:xfrm flipH="1">
                            <a:off x="1389406" y="1537416"/>
                            <a:ext cx="241401" cy="1714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29" name="Straight Arrow Connector 319"/>
                        <wps:cNvCnPr>
                          <a:cxnSpLocks noChangeShapeType="1"/>
                        </wps:cNvCnPr>
                        <wps:spPr bwMode="auto">
                          <a:xfrm>
                            <a:off x="1630607" y="1537416"/>
                            <a:ext cx="361202" cy="1658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30" name="Straight Arrow Connector 320"/>
                        <wps:cNvCnPr>
                          <a:cxnSpLocks noChangeShapeType="1"/>
                        </wps:cNvCnPr>
                        <wps:spPr bwMode="auto">
                          <a:xfrm flipH="1">
                            <a:off x="1622307" y="2016320"/>
                            <a:ext cx="388402" cy="366804"/>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31" name="Straight Arrow Connector 321"/>
                        <wps:cNvCnPr>
                          <a:cxnSpLocks noChangeShapeType="1"/>
                        </wps:cNvCnPr>
                        <wps:spPr bwMode="auto">
                          <a:xfrm>
                            <a:off x="2010709" y="2016320"/>
                            <a:ext cx="193901" cy="2225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32" name="Straight Arrow Connector 322"/>
                        <wps:cNvCnPr>
                          <a:cxnSpLocks noChangeShapeType="1"/>
                        </wps:cNvCnPr>
                        <wps:spPr bwMode="auto">
                          <a:xfrm flipH="1">
                            <a:off x="1693008" y="2551826"/>
                            <a:ext cx="511502" cy="296203"/>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33" name="Straight Arrow Connector 323"/>
                        <wps:cNvCnPr>
                          <a:cxnSpLocks noChangeShapeType="1"/>
                        </wps:cNvCnPr>
                        <wps:spPr bwMode="auto">
                          <a:xfrm>
                            <a:off x="2204810" y="2551826"/>
                            <a:ext cx="209301" cy="262803"/>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34" name="Straight Arrow Connector 324"/>
                        <wps:cNvCnPr>
                          <a:cxnSpLocks noChangeShapeType="1"/>
                        </wps:cNvCnPr>
                        <wps:spPr bwMode="auto">
                          <a:xfrm flipH="1">
                            <a:off x="3911318" y="2021920"/>
                            <a:ext cx="665903" cy="1643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35" name="Straight Arrow Connector 325"/>
                        <wps:cNvCnPr>
                          <a:cxnSpLocks noChangeShapeType="1"/>
                        </wps:cNvCnPr>
                        <wps:spPr bwMode="auto">
                          <a:xfrm flipH="1">
                            <a:off x="3797117" y="1582516"/>
                            <a:ext cx="693403" cy="1722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36" name="Straight Arrow Connector 326"/>
                        <wps:cNvCnPr>
                          <a:cxnSpLocks noChangeShapeType="1"/>
                        </wps:cNvCnPr>
                        <wps:spPr bwMode="auto">
                          <a:xfrm>
                            <a:off x="4492120" y="1582516"/>
                            <a:ext cx="52200" cy="126301"/>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37" name="Straight Arrow Connector 327"/>
                        <wps:cNvCnPr>
                          <a:cxnSpLocks noChangeShapeType="1"/>
                        </wps:cNvCnPr>
                        <wps:spPr bwMode="auto">
                          <a:xfrm flipH="1">
                            <a:off x="3426016" y="2499325"/>
                            <a:ext cx="485502" cy="1595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38" name="Straight Arrow Connector 328"/>
                        <wps:cNvCnPr>
                          <a:cxnSpLocks noChangeShapeType="1"/>
                        </wps:cNvCnPr>
                        <wps:spPr bwMode="auto">
                          <a:xfrm>
                            <a:off x="3911218" y="2506725"/>
                            <a:ext cx="633303" cy="1726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39" name="Straight Arrow Connector 329"/>
                        <wps:cNvCnPr>
                          <a:cxnSpLocks noChangeShapeType="1"/>
                        </wps:cNvCnPr>
                        <wps:spPr bwMode="auto">
                          <a:xfrm>
                            <a:off x="4544321" y="2021920"/>
                            <a:ext cx="566303" cy="1783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40" name="Straight Arrow Connector 330"/>
                        <wps:cNvCnPr>
                          <a:cxnSpLocks noChangeShapeType="1"/>
                        </wps:cNvCnPr>
                        <wps:spPr bwMode="auto">
                          <a:xfrm>
                            <a:off x="5153523" y="2532726"/>
                            <a:ext cx="14900" cy="1725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41" name="Straight Arrow Connector 331"/>
                        <wps:cNvCnPr>
                          <a:cxnSpLocks noChangeShapeType="1"/>
                        </wps:cNvCnPr>
                        <wps:spPr bwMode="auto">
                          <a:xfrm>
                            <a:off x="5180123" y="2526326"/>
                            <a:ext cx="649703" cy="1634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42" name="Straight Arrow Connector 332"/>
                        <wps:cNvCnPr>
                          <a:cxnSpLocks noChangeShapeType="1"/>
                        </wps:cNvCnPr>
                        <wps:spPr bwMode="auto">
                          <a:xfrm flipH="1">
                            <a:off x="5611625" y="3002830"/>
                            <a:ext cx="262901" cy="1849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43" name="Straight Arrow Connector 333"/>
                        <wps:cNvCnPr>
                          <a:cxnSpLocks noChangeShapeType="1"/>
                        </wps:cNvCnPr>
                        <wps:spPr bwMode="auto">
                          <a:xfrm>
                            <a:off x="5915927" y="3002830"/>
                            <a:ext cx="282601" cy="1849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44" name="Straight Arrow Connector 334"/>
                        <wps:cNvCnPr>
                          <a:cxnSpLocks noChangeShapeType="1"/>
                        </wps:cNvCnPr>
                        <wps:spPr bwMode="auto">
                          <a:xfrm>
                            <a:off x="4373920" y="3464935"/>
                            <a:ext cx="986504" cy="418604"/>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45" name="Straight Arrow Connector 335"/>
                        <wps:cNvCnPr>
                          <a:cxnSpLocks noChangeShapeType="1"/>
                        </wps:cNvCnPr>
                        <wps:spPr bwMode="auto">
                          <a:xfrm>
                            <a:off x="4373920" y="3464935"/>
                            <a:ext cx="388502" cy="418604"/>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46" name="Straight Arrow Connector 336"/>
                        <wps:cNvCnPr>
                          <a:cxnSpLocks noChangeShapeType="1"/>
                        </wps:cNvCnPr>
                        <wps:spPr bwMode="auto">
                          <a:xfrm>
                            <a:off x="3644416" y="3464935"/>
                            <a:ext cx="537602" cy="427004"/>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47" name="Straight Arrow Connector 337"/>
                        <wps:cNvCnPr>
                          <a:cxnSpLocks noChangeShapeType="1"/>
                        </wps:cNvCnPr>
                        <wps:spPr bwMode="auto">
                          <a:xfrm flipH="1">
                            <a:off x="3555416" y="3464935"/>
                            <a:ext cx="89000" cy="403304"/>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48" name="Straight Arrow Connector 338"/>
                        <wps:cNvCnPr>
                          <a:cxnSpLocks noChangeShapeType="1"/>
                        </wps:cNvCnPr>
                        <wps:spPr bwMode="auto">
                          <a:xfrm flipH="1">
                            <a:off x="3224115" y="4181342"/>
                            <a:ext cx="331301" cy="373004"/>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49" name="Straight Arrow Connector 339"/>
                        <wps:cNvCnPr>
                          <a:cxnSpLocks noChangeShapeType="1"/>
                        </wps:cNvCnPr>
                        <wps:spPr bwMode="auto">
                          <a:xfrm>
                            <a:off x="3555416" y="4181342"/>
                            <a:ext cx="367202" cy="372504"/>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50" name="Straight Arrow Connector 340"/>
                        <wps:cNvCnPr>
                          <a:cxnSpLocks noChangeShapeType="1"/>
                        </wps:cNvCnPr>
                        <wps:spPr bwMode="auto">
                          <a:xfrm>
                            <a:off x="2925213" y="3465035"/>
                            <a:ext cx="34800" cy="435304"/>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51" name="Straight Arrow Connector 341"/>
                        <wps:cNvCnPr>
                          <a:cxnSpLocks noChangeShapeType="1"/>
                        </wps:cNvCnPr>
                        <wps:spPr bwMode="auto">
                          <a:xfrm flipH="1">
                            <a:off x="2391711" y="3464935"/>
                            <a:ext cx="532802" cy="435404"/>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52" name="Straight Arrow Connector 342"/>
                        <wps:cNvCnPr>
                          <a:cxnSpLocks noChangeShapeType="1"/>
                        </wps:cNvCnPr>
                        <wps:spPr bwMode="auto">
                          <a:xfrm flipH="1">
                            <a:off x="2028709" y="3127632"/>
                            <a:ext cx="374002" cy="285003"/>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53" name="Straight Arrow Connector 343"/>
                        <wps:cNvCnPr>
                          <a:cxnSpLocks noChangeShapeType="1"/>
                        </wps:cNvCnPr>
                        <wps:spPr bwMode="auto">
                          <a:xfrm flipH="1">
                            <a:off x="1493307" y="3127632"/>
                            <a:ext cx="909204" cy="286803"/>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54" name="Straight Arrow Connector 344"/>
                        <wps:cNvCnPr>
                          <a:cxnSpLocks noChangeShapeType="1"/>
                        </wps:cNvCnPr>
                        <wps:spPr bwMode="auto">
                          <a:xfrm flipH="1">
                            <a:off x="1095505" y="2021920"/>
                            <a:ext cx="293801" cy="354704"/>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55" name="Straight Arrow Connector 345"/>
                        <wps:cNvCnPr>
                          <a:cxnSpLocks noChangeShapeType="1"/>
                        </wps:cNvCnPr>
                        <wps:spPr bwMode="auto">
                          <a:xfrm flipH="1">
                            <a:off x="567803" y="2021920"/>
                            <a:ext cx="821504" cy="354704"/>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56" name="Straight Arrow Connector 346"/>
                        <wps:cNvCnPr>
                          <a:cxnSpLocks noChangeShapeType="1"/>
                        </wps:cNvCnPr>
                        <wps:spPr bwMode="auto">
                          <a:xfrm flipH="1">
                            <a:off x="330201" y="1537416"/>
                            <a:ext cx="393002" cy="1865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57" name="Straight Arrow Connector 347"/>
                        <wps:cNvCnPr>
                          <a:cxnSpLocks noChangeShapeType="1"/>
                        </wps:cNvCnPr>
                        <wps:spPr bwMode="auto">
                          <a:xfrm>
                            <a:off x="711103" y="1537416"/>
                            <a:ext cx="115401" cy="1865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58" name="Straight Arrow Connector 348"/>
                        <wps:cNvCnPr>
                          <a:cxnSpLocks noChangeShapeType="1"/>
                        </wps:cNvCnPr>
                        <wps:spPr bwMode="auto">
                          <a:xfrm>
                            <a:off x="4613621" y="2992430"/>
                            <a:ext cx="412002" cy="1953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59" name="Straight Arrow Connector 349"/>
                        <wps:cNvCnPr>
                          <a:cxnSpLocks noChangeShapeType="1"/>
                        </wps:cNvCnPr>
                        <wps:spPr bwMode="auto">
                          <a:xfrm flipH="1">
                            <a:off x="4387720" y="2992430"/>
                            <a:ext cx="238601" cy="1778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60" name="Straight Arrow Connector 350"/>
                        <wps:cNvCnPr>
                          <a:cxnSpLocks noChangeShapeType="1"/>
                        </wps:cNvCnPr>
                        <wps:spPr bwMode="auto">
                          <a:xfrm flipH="1">
                            <a:off x="2925213" y="2971930"/>
                            <a:ext cx="500802" cy="1801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61" name="Straight Arrow Connector 351"/>
                        <wps:cNvCnPr>
                          <a:cxnSpLocks noChangeShapeType="1"/>
                        </wps:cNvCnPr>
                        <wps:spPr bwMode="auto">
                          <a:xfrm>
                            <a:off x="3426016" y="2971930"/>
                            <a:ext cx="218301" cy="1799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62" name="Text Box 5"/>
                        <wps:cNvSpPr txBox="1">
                          <a:spLocks noChangeArrowheads="1"/>
                        </wps:cNvSpPr>
                        <wps:spPr bwMode="auto">
                          <a:xfrm>
                            <a:off x="1020605" y="787274"/>
                            <a:ext cx="456602" cy="21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A7AD2A" w14:textId="77777777" w:rsidR="002B0097" w:rsidRPr="00AA6100" w:rsidRDefault="002B0097" w:rsidP="00DC05F6">
                              <w:pPr>
                                <w:jc w:val="center"/>
                                <w:rPr>
                                  <w:sz w:val="18"/>
                                  <w:szCs w:val="18"/>
                                </w:rPr>
                              </w:pPr>
                              <w:r w:rsidRPr="00375C79">
                                <w:rPr>
                                  <w:rFonts w:ascii="Times New Roman" w:hAnsi="Times New Roman" w:cs="Times New Roman"/>
                                  <w:sz w:val="18"/>
                                  <w:szCs w:val="18"/>
                                </w:rPr>
                                <w:t>SWI</w:t>
                              </w:r>
                            </w:p>
                            <w:p w14:paraId="4CAAFD0C" w14:textId="77777777" w:rsidR="002B0097" w:rsidRDefault="002B0097" w:rsidP="00DC05F6">
                              <w:pPr>
                                <w:pStyle w:val="NormalWeb"/>
                                <w:spacing w:before="0" w:beforeAutospacing="0" w:after="160" w:afterAutospacing="0" w:line="256" w:lineRule="auto"/>
                                <w:jc w:val="center"/>
                              </w:pPr>
                            </w:p>
                          </w:txbxContent>
                        </wps:txbx>
                        <wps:bodyPr rot="0" vert="horz" wrap="square" lIns="91440" tIns="45720" rIns="91440" bIns="45720" anchor="t" anchorCtr="0" upright="1">
                          <a:noAutofit/>
                        </wps:bodyPr>
                      </wps:wsp>
                      <wps:wsp>
                        <wps:cNvPr id="363" name="Text Box 5"/>
                        <wps:cNvSpPr txBox="1">
                          <a:spLocks noChangeArrowheads="1"/>
                        </wps:cNvSpPr>
                        <wps:spPr bwMode="auto">
                          <a:xfrm>
                            <a:off x="1475507" y="1285958"/>
                            <a:ext cx="527197" cy="21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BA9890" w14:textId="77777777" w:rsidR="002B0097" w:rsidRPr="00AA6100" w:rsidRDefault="002B0097" w:rsidP="00DC05F6">
                              <w:pPr>
                                <w:jc w:val="center"/>
                                <w:rPr>
                                  <w:sz w:val="18"/>
                                  <w:szCs w:val="18"/>
                                </w:rPr>
                              </w:pPr>
                              <w:r w:rsidRPr="00375C79">
                                <w:rPr>
                                  <w:rFonts w:ascii="Times New Roman" w:hAnsi="Times New Roman" w:cs="Times New Roman"/>
                                  <w:sz w:val="18"/>
                                  <w:szCs w:val="18"/>
                                </w:rPr>
                                <w:t>SWI</w:t>
                              </w:r>
                            </w:p>
                            <w:p w14:paraId="4F7BB908" w14:textId="77777777" w:rsidR="002B0097" w:rsidRDefault="002B0097" w:rsidP="00DC05F6">
                              <w:pPr>
                                <w:pStyle w:val="NormalWeb"/>
                                <w:spacing w:before="0" w:beforeAutospacing="0" w:after="160" w:afterAutospacing="0" w:line="256" w:lineRule="auto"/>
                                <w:jc w:val="center"/>
                              </w:pPr>
                            </w:p>
                          </w:txbxContent>
                        </wps:txbx>
                        <wps:bodyPr rot="0" vert="horz" wrap="square" lIns="91440" tIns="45720" rIns="91440" bIns="45720" anchor="t" anchorCtr="0" upright="1">
                          <a:noAutofit/>
                        </wps:bodyPr>
                      </wps:wsp>
                      <wps:wsp>
                        <wps:cNvPr id="364" name="Text Box 5"/>
                        <wps:cNvSpPr txBox="1">
                          <a:spLocks noChangeArrowheads="1"/>
                        </wps:cNvSpPr>
                        <wps:spPr bwMode="auto">
                          <a:xfrm>
                            <a:off x="4025218" y="787308"/>
                            <a:ext cx="311301" cy="21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8765740" w14:textId="77777777" w:rsidR="002B0097" w:rsidRPr="006A690C" w:rsidRDefault="002B0097" w:rsidP="00DC05F6">
                              <w:pPr>
                                <w:pStyle w:val="NormalWeb"/>
                                <w:spacing w:before="0" w:beforeAutospacing="0" w:after="160" w:afterAutospacing="0" w:line="256" w:lineRule="auto"/>
                                <w:jc w:val="center"/>
                                <w:rPr>
                                  <w:sz w:val="18"/>
                                  <w:szCs w:val="18"/>
                                </w:rPr>
                              </w:pPr>
                              <w:r w:rsidRPr="006A690C">
                                <w:rPr>
                                  <w:rFonts w:eastAsia="Calibri" w:cs="Arial"/>
                                  <w:sz w:val="18"/>
                                  <w:szCs w:val="18"/>
                                </w:rPr>
                                <w:t>Q</w:t>
                              </w:r>
                              <w:r>
                                <w:rPr>
                                  <w:rFonts w:eastAsia="Calibri" w:cs="Arial"/>
                                  <w:sz w:val="18"/>
                                  <w:szCs w:val="18"/>
                                  <w:vertAlign w:val="subscript"/>
                                </w:rPr>
                                <w:t>1</w:t>
                              </w:r>
                            </w:p>
                          </w:txbxContent>
                        </wps:txbx>
                        <wps:bodyPr rot="0" vert="horz" wrap="square" lIns="91440" tIns="45720" rIns="91440" bIns="45720" anchor="t" anchorCtr="0" upright="1">
                          <a:noAutofit/>
                        </wps:bodyPr>
                      </wps:wsp>
                      <wps:wsp>
                        <wps:cNvPr id="365" name="Text Box 5"/>
                        <wps:cNvSpPr txBox="1">
                          <a:spLocks noChangeArrowheads="1"/>
                        </wps:cNvSpPr>
                        <wps:spPr bwMode="auto">
                          <a:xfrm>
                            <a:off x="4349120" y="1308857"/>
                            <a:ext cx="475322" cy="21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EFE08F1" w14:textId="77777777" w:rsidR="002B0097" w:rsidRPr="00AA6100" w:rsidRDefault="002B0097" w:rsidP="00DC05F6">
                              <w:pPr>
                                <w:jc w:val="center"/>
                                <w:rPr>
                                  <w:sz w:val="18"/>
                                  <w:szCs w:val="18"/>
                                </w:rPr>
                              </w:pPr>
                              <w:r w:rsidRPr="00375C79">
                                <w:rPr>
                                  <w:rFonts w:ascii="Times New Roman" w:hAnsi="Times New Roman" w:cs="Times New Roman"/>
                                  <w:sz w:val="18"/>
                                  <w:szCs w:val="18"/>
                                </w:rPr>
                                <w:t>SWI</w:t>
                              </w:r>
                            </w:p>
                            <w:p w14:paraId="02A9E577" w14:textId="77777777" w:rsidR="002B0097" w:rsidRDefault="002B0097" w:rsidP="00DC05F6">
                              <w:pPr>
                                <w:pStyle w:val="NormalWeb"/>
                                <w:spacing w:before="0" w:beforeAutospacing="0" w:after="160" w:afterAutospacing="0" w:line="256" w:lineRule="auto"/>
                                <w:jc w:val="center"/>
                              </w:pPr>
                            </w:p>
                          </w:txbxContent>
                        </wps:txbx>
                        <wps:bodyPr rot="0" vert="horz" wrap="square" lIns="91440" tIns="45720" rIns="91440" bIns="45720" anchor="t" anchorCtr="0" upright="1">
                          <a:noAutofit/>
                        </wps:bodyPr>
                      </wps:wsp>
                      <wps:wsp>
                        <wps:cNvPr id="366" name="Text Box 5"/>
                        <wps:cNvSpPr txBox="1">
                          <a:spLocks noChangeArrowheads="1"/>
                        </wps:cNvSpPr>
                        <wps:spPr bwMode="auto">
                          <a:xfrm>
                            <a:off x="4400620" y="1754642"/>
                            <a:ext cx="476702" cy="21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AD4A686" w14:textId="77777777" w:rsidR="002B0097" w:rsidRPr="00AA6100" w:rsidRDefault="002B0097" w:rsidP="00DC05F6">
                              <w:pPr>
                                <w:jc w:val="center"/>
                                <w:rPr>
                                  <w:sz w:val="18"/>
                                  <w:szCs w:val="18"/>
                                </w:rPr>
                              </w:pPr>
                              <w:r w:rsidRPr="00375C79">
                                <w:rPr>
                                  <w:rFonts w:ascii="Times New Roman" w:hAnsi="Times New Roman" w:cs="Times New Roman"/>
                                  <w:sz w:val="18"/>
                                  <w:szCs w:val="18"/>
                                </w:rPr>
                                <w:t>SWI</w:t>
                              </w:r>
                            </w:p>
                            <w:p w14:paraId="5B054789" w14:textId="77777777" w:rsidR="002B0097" w:rsidRDefault="002B0097" w:rsidP="00DC05F6">
                              <w:pPr>
                                <w:pStyle w:val="NormalWeb"/>
                                <w:spacing w:before="0" w:beforeAutospacing="0" w:after="160" w:afterAutospacing="0" w:line="256" w:lineRule="auto"/>
                                <w:jc w:val="center"/>
                              </w:pPr>
                            </w:p>
                          </w:txbxContent>
                        </wps:txbx>
                        <wps:bodyPr rot="0" vert="horz" wrap="square" lIns="91440" tIns="45720" rIns="91440" bIns="45720" anchor="t" anchorCtr="0" upright="1">
                          <a:noAutofit/>
                        </wps:bodyPr>
                      </wps:wsp>
                      <wps:wsp>
                        <wps:cNvPr id="367" name="Text Box 5"/>
                        <wps:cNvSpPr txBox="1">
                          <a:spLocks noChangeArrowheads="1"/>
                        </wps:cNvSpPr>
                        <wps:spPr bwMode="auto">
                          <a:xfrm>
                            <a:off x="4942822" y="2234323"/>
                            <a:ext cx="336002" cy="2425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4962FFA" w14:textId="77777777" w:rsidR="002B0097" w:rsidRPr="00BD633E" w:rsidRDefault="002B0097" w:rsidP="00DC05F6">
                              <w:pPr>
                                <w:pStyle w:val="NormalWeb"/>
                                <w:spacing w:before="0" w:beforeAutospacing="0" w:after="160" w:afterAutospacing="0" w:line="254" w:lineRule="auto"/>
                                <w:jc w:val="center"/>
                              </w:pPr>
                              <m:oMathPara>
                                <m:oMath>
                                  <m:r>
                                    <w:rPr>
                                      <w:rFonts w:ascii="Cambria Math" w:eastAsia="Aptos" w:hAnsi="Cambria Math"/>
                                      <w:sz w:val="18"/>
                                      <w:szCs w:val="18"/>
                                    </w:rPr>
                                    <m:t>Hr</m:t>
                                  </m:r>
                                </m:oMath>
                              </m:oMathPara>
                            </w:p>
                          </w:txbxContent>
                        </wps:txbx>
                        <wps:bodyPr rot="0" vert="horz" wrap="square" lIns="91440" tIns="45720" rIns="91440" bIns="45720" anchor="t" anchorCtr="0" upright="1">
                          <a:noAutofit/>
                        </wps:bodyPr>
                      </wps:wsp>
                      <wps:wsp>
                        <wps:cNvPr id="368" name="Text Box 5"/>
                        <wps:cNvSpPr txBox="1">
                          <a:spLocks noChangeArrowheads="1"/>
                        </wps:cNvSpPr>
                        <wps:spPr bwMode="auto">
                          <a:xfrm>
                            <a:off x="1236006" y="1744818"/>
                            <a:ext cx="335302" cy="2417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0BB8886" w14:textId="77777777" w:rsidR="002B0097" w:rsidRPr="00BD633E" w:rsidRDefault="002B0097" w:rsidP="00DC05F6">
                              <w:pPr>
                                <w:pStyle w:val="NormalWeb"/>
                                <w:spacing w:before="0" w:beforeAutospacing="0" w:after="160" w:afterAutospacing="0" w:line="252" w:lineRule="auto"/>
                                <w:jc w:val="center"/>
                              </w:pPr>
                              <m:oMathPara>
                                <m:oMath>
                                  <m:r>
                                    <w:rPr>
                                      <w:rFonts w:ascii="Cambria Math" w:eastAsia="Aptos" w:hAnsi="Cambria Math"/>
                                      <w:sz w:val="18"/>
                                      <w:szCs w:val="18"/>
                                    </w:rPr>
                                    <m:t>Hr</m:t>
                                  </m:r>
                                </m:oMath>
                              </m:oMathPara>
                            </w:p>
                          </w:txbxContent>
                        </wps:txbx>
                        <wps:bodyPr rot="0" vert="horz" wrap="square" lIns="91440" tIns="45720" rIns="91440" bIns="45720" anchor="t" anchorCtr="0" upright="1">
                          <a:noAutofit/>
                        </wps:bodyPr>
                      </wps:wsp>
                      <wps:wsp>
                        <wps:cNvPr id="369" name="Text Box 5"/>
                        <wps:cNvSpPr txBox="1">
                          <a:spLocks noChangeArrowheads="1"/>
                        </wps:cNvSpPr>
                        <wps:spPr bwMode="auto">
                          <a:xfrm>
                            <a:off x="1863608" y="1741518"/>
                            <a:ext cx="311201" cy="2450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5715C83" w14:textId="77777777" w:rsidR="002B0097" w:rsidRDefault="002B0097" w:rsidP="00DC05F6">
                              <w:pPr>
                                <w:pStyle w:val="NormalWeb"/>
                                <w:spacing w:before="0" w:beforeAutospacing="0" w:after="160" w:afterAutospacing="0" w:line="254" w:lineRule="auto"/>
                                <w:jc w:val="center"/>
                              </w:pPr>
                              <w:r>
                                <w:rPr>
                                  <w:rFonts w:eastAsia="Calibri" w:cs="Arial"/>
                                  <w:sz w:val="18"/>
                                  <w:szCs w:val="18"/>
                                </w:rPr>
                                <w:t>Q</w:t>
                              </w:r>
                              <w:r>
                                <w:rPr>
                                  <w:rFonts w:eastAsia="Calibri" w:cs="Arial"/>
                                  <w:position w:val="-5"/>
                                  <w:sz w:val="18"/>
                                  <w:szCs w:val="18"/>
                                  <w:vertAlign w:val="subscript"/>
                                </w:rPr>
                                <w:t>2</w:t>
                              </w:r>
                            </w:p>
                          </w:txbxContent>
                        </wps:txbx>
                        <wps:bodyPr rot="0" vert="horz" wrap="square" lIns="91440" tIns="45720" rIns="91440" bIns="45720" anchor="t" anchorCtr="0" upright="1">
                          <a:noAutofit/>
                        </wps:bodyPr>
                      </wps:wsp>
                      <wps:wsp>
                        <wps:cNvPr id="370" name="Text Box 5"/>
                        <wps:cNvSpPr txBox="1">
                          <a:spLocks noChangeArrowheads="1"/>
                        </wps:cNvSpPr>
                        <wps:spPr bwMode="auto">
                          <a:xfrm>
                            <a:off x="2069509" y="2274923"/>
                            <a:ext cx="310501" cy="2444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8F6F3A5" w14:textId="77777777" w:rsidR="002B0097" w:rsidRDefault="002B0097" w:rsidP="00DC05F6">
                              <w:pPr>
                                <w:pStyle w:val="NormalWeb"/>
                                <w:spacing w:before="0" w:beforeAutospacing="0" w:after="160" w:afterAutospacing="0" w:line="252" w:lineRule="auto"/>
                                <w:jc w:val="center"/>
                              </w:pPr>
                              <w:r>
                                <w:rPr>
                                  <w:rFonts w:eastAsia="Calibri" w:cs="Arial"/>
                                  <w:sz w:val="18"/>
                                  <w:szCs w:val="18"/>
                                </w:rPr>
                                <w:t>Q</w:t>
                              </w:r>
                              <w:r>
                                <w:rPr>
                                  <w:rFonts w:eastAsia="Calibri" w:cs="Arial"/>
                                  <w:position w:val="-5"/>
                                  <w:sz w:val="18"/>
                                  <w:szCs w:val="18"/>
                                  <w:vertAlign w:val="subscript"/>
                                </w:rPr>
                                <w:t>2</w:t>
                              </w:r>
                            </w:p>
                          </w:txbxContent>
                        </wps:txbx>
                        <wps:bodyPr rot="0" vert="horz" wrap="square" lIns="91440" tIns="45720" rIns="91440" bIns="45720" anchor="t" anchorCtr="0" upright="1">
                          <a:noAutofit/>
                        </wps:bodyPr>
                      </wps:wsp>
                      <wps:wsp>
                        <wps:cNvPr id="371" name="Text Box 5"/>
                        <wps:cNvSpPr txBox="1">
                          <a:spLocks noChangeArrowheads="1"/>
                        </wps:cNvSpPr>
                        <wps:spPr bwMode="auto">
                          <a:xfrm>
                            <a:off x="2262510" y="2848029"/>
                            <a:ext cx="335302" cy="2267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4EDC3B4" w14:textId="77777777" w:rsidR="002B0097" w:rsidRPr="00BD633E" w:rsidRDefault="002B0097" w:rsidP="00DC05F6">
                              <w:pPr>
                                <w:pStyle w:val="NormalWeb"/>
                                <w:spacing w:before="0" w:beforeAutospacing="0" w:after="160" w:afterAutospacing="0" w:line="252" w:lineRule="auto"/>
                                <w:jc w:val="center"/>
                                <w:rPr>
                                  <w:sz w:val="16"/>
                                  <w:szCs w:val="16"/>
                                </w:rPr>
                              </w:pPr>
                              <m:oMathPara>
                                <m:oMath>
                                  <m:r>
                                    <w:rPr>
                                      <w:rFonts w:ascii="Cambria Math" w:eastAsia="Aptos" w:hAnsi="Cambria Math"/>
                                      <w:sz w:val="18"/>
                                      <w:szCs w:val="18"/>
                                    </w:rPr>
                                    <m:t>Hr</m:t>
                                  </m:r>
                                </m:oMath>
                              </m:oMathPara>
                            </w:p>
                          </w:txbxContent>
                        </wps:txbx>
                        <wps:bodyPr rot="0" vert="horz" wrap="square" lIns="91440" tIns="45720" rIns="91440" bIns="45720" anchor="t" anchorCtr="0" upright="1">
                          <a:noAutofit/>
                        </wps:bodyPr>
                      </wps:wsp>
                      <wps:wsp>
                        <wps:cNvPr id="372" name="Text Box 5"/>
                        <wps:cNvSpPr txBox="1">
                          <a:spLocks noChangeArrowheads="1"/>
                        </wps:cNvSpPr>
                        <wps:spPr bwMode="auto">
                          <a:xfrm>
                            <a:off x="2777013" y="3187732"/>
                            <a:ext cx="348202" cy="2337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079A429" w14:textId="77777777" w:rsidR="002B0097" w:rsidRPr="00254665" w:rsidRDefault="002B0097" w:rsidP="00DC05F6">
                              <w:pPr>
                                <w:pStyle w:val="NormalWeb"/>
                                <w:spacing w:before="0" w:beforeAutospacing="0" w:after="160" w:afterAutospacing="0" w:line="252" w:lineRule="auto"/>
                                <w:jc w:val="center"/>
                                <w:rPr>
                                  <w:sz w:val="16"/>
                                  <w:szCs w:val="16"/>
                                </w:rPr>
                              </w:pPr>
                              <w:r w:rsidRPr="00254665">
                                <w:rPr>
                                  <w:rFonts w:eastAsia="Calibri" w:cs="Arial"/>
                                  <w:sz w:val="16"/>
                                  <w:szCs w:val="16"/>
                                </w:rPr>
                                <w:t>Q</w:t>
                              </w:r>
                              <w:r>
                                <w:rPr>
                                  <w:rFonts w:eastAsia="Calibri" w:cs="Arial"/>
                                  <w:position w:val="-5"/>
                                  <w:sz w:val="16"/>
                                  <w:szCs w:val="16"/>
                                  <w:vertAlign w:val="subscript"/>
                                </w:rPr>
                                <w:t>5</w:t>
                              </w:r>
                            </w:p>
                          </w:txbxContent>
                        </wps:txbx>
                        <wps:bodyPr rot="0" vert="horz" wrap="square" lIns="91440" tIns="45720" rIns="91440" bIns="45720" anchor="t" anchorCtr="0" upright="1">
                          <a:noAutofit/>
                        </wps:bodyPr>
                      </wps:wsp>
                      <wps:wsp>
                        <wps:cNvPr id="373" name="Text Box 5"/>
                        <wps:cNvSpPr txBox="1">
                          <a:spLocks noChangeArrowheads="1"/>
                        </wps:cNvSpPr>
                        <wps:spPr bwMode="auto">
                          <a:xfrm>
                            <a:off x="3502416" y="3195732"/>
                            <a:ext cx="309801" cy="2444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59B9595" w14:textId="77777777" w:rsidR="002B0097" w:rsidRDefault="002B0097" w:rsidP="00DC05F6">
                              <w:pPr>
                                <w:pStyle w:val="NormalWeb"/>
                                <w:spacing w:before="0" w:beforeAutospacing="0" w:after="160" w:afterAutospacing="0" w:line="252" w:lineRule="auto"/>
                                <w:jc w:val="center"/>
                              </w:pPr>
                              <w:r>
                                <w:rPr>
                                  <w:rFonts w:eastAsia="Calibri" w:cs="Arial"/>
                                  <w:sz w:val="18"/>
                                  <w:szCs w:val="18"/>
                                </w:rPr>
                                <w:t>Q</w:t>
                              </w:r>
                              <w:r>
                                <w:rPr>
                                  <w:rFonts w:eastAsia="Calibri" w:cs="Arial"/>
                                  <w:position w:val="-5"/>
                                  <w:sz w:val="18"/>
                                  <w:szCs w:val="18"/>
                                  <w:vertAlign w:val="subscript"/>
                                </w:rPr>
                                <w:t>2</w:t>
                              </w:r>
                            </w:p>
                          </w:txbxContent>
                        </wps:txbx>
                        <wps:bodyPr rot="0" vert="horz" wrap="square" lIns="91440" tIns="45720" rIns="91440" bIns="45720" anchor="t" anchorCtr="0" upright="1">
                          <a:noAutofit/>
                        </wps:bodyPr>
                      </wps:wsp>
                      <wps:wsp>
                        <wps:cNvPr id="374" name="Text Box 5"/>
                        <wps:cNvSpPr txBox="1">
                          <a:spLocks noChangeArrowheads="1"/>
                        </wps:cNvSpPr>
                        <wps:spPr bwMode="auto">
                          <a:xfrm>
                            <a:off x="3277315" y="2696527"/>
                            <a:ext cx="309901" cy="2445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CC6430F" w14:textId="77777777" w:rsidR="002B0097" w:rsidRDefault="002B0097" w:rsidP="00DC05F6">
                              <w:pPr>
                                <w:pStyle w:val="NormalWeb"/>
                                <w:spacing w:before="0" w:beforeAutospacing="0" w:after="160" w:afterAutospacing="0" w:line="252" w:lineRule="auto"/>
                                <w:jc w:val="center"/>
                              </w:pPr>
                              <w:r>
                                <w:rPr>
                                  <w:rFonts w:eastAsia="Calibri" w:cs="Arial"/>
                                  <w:sz w:val="18"/>
                                  <w:szCs w:val="18"/>
                                </w:rPr>
                                <w:t>Q</w:t>
                              </w:r>
                              <w:r>
                                <w:rPr>
                                  <w:rFonts w:eastAsia="Calibri" w:cs="Arial"/>
                                  <w:position w:val="-5"/>
                                  <w:sz w:val="18"/>
                                  <w:szCs w:val="18"/>
                                  <w:vertAlign w:val="subscript"/>
                                </w:rPr>
                                <w:t>1</w:t>
                              </w:r>
                            </w:p>
                          </w:txbxContent>
                        </wps:txbx>
                        <wps:bodyPr rot="0" vert="horz" wrap="square" lIns="91440" tIns="45720" rIns="91440" bIns="45720" anchor="t" anchorCtr="0" upright="1">
                          <a:noAutofit/>
                        </wps:bodyPr>
                      </wps:wsp>
                      <wps:wsp>
                        <wps:cNvPr id="375" name="Text Box 5"/>
                        <wps:cNvSpPr txBox="1">
                          <a:spLocks noChangeArrowheads="1"/>
                        </wps:cNvSpPr>
                        <wps:spPr bwMode="auto">
                          <a:xfrm>
                            <a:off x="4387320" y="2712727"/>
                            <a:ext cx="309901" cy="2445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074654" w14:textId="77777777" w:rsidR="002B0097" w:rsidRDefault="002B0097" w:rsidP="00DC05F6">
                              <w:pPr>
                                <w:pStyle w:val="NormalWeb"/>
                                <w:spacing w:before="0" w:beforeAutospacing="0" w:after="160" w:afterAutospacing="0" w:line="252" w:lineRule="auto"/>
                                <w:jc w:val="center"/>
                              </w:pPr>
                              <w:r>
                                <w:rPr>
                                  <w:rFonts w:eastAsia="Calibri" w:cs="Arial"/>
                                  <w:sz w:val="18"/>
                                  <w:szCs w:val="18"/>
                                </w:rPr>
                                <w:t>Q</w:t>
                              </w:r>
                              <w:r>
                                <w:rPr>
                                  <w:rFonts w:eastAsia="Calibri" w:cs="Arial"/>
                                  <w:position w:val="-5"/>
                                  <w:sz w:val="18"/>
                                  <w:szCs w:val="18"/>
                                  <w:vertAlign w:val="subscript"/>
                                </w:rPr>
                                <w:t>4</w:t>
                              </w:r>
                            </w:p>
                          </w:txbxContent>
                        </wps:txbx>
                        <wps:bodyPr rot="0" vert="horz" wrap="square" lIns="91440" tIns="45720" rIns="91440" bIns="45720" anchor="t" anchorCtr="0" upright="1">
                          <a:noAutofit/>
                        </wps:bodyPr>
                      </wps:wsp>
                      <wps:wsp>
                        <wps:cNvPr id="376" name="Text Box 5"/>
                        <wps:cNvSpPr txBox="1">
                          <a:spLocks noChangeArrowheads="1"/>
                        </wps:cNvSpPr>
                        <wps:spPr bwMode="auto">
                          <a:xfrm>
                            <a:off x="3408915" y="3900340"/>
                            <a:ext cx="309901" cy="2445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B21E0FB" w14:textId="77777777" w:rsidR="002B0097" w:rsidRDefault="002B0097" w:rsidP="00DC05F6">
                              <w:pPr>
                                <w:pStyle w:val="NormalWeb"/>
                                <w:spacing w:before="0" w:beforeAutospacing="0" w:after="160" w:afterAutospacing="0" w:line="252" w:lineRule="auto"/>
                                <w:jc w:val="center"/>
                              </w:pPr>
                              <w:r>
                                <w:rPr>
                                  <w:rFonts w:eastAsia="Calibri" w:cs="Arial"/>
                                  <w:sz w:val="18"/>
                                  <w:szCs w:val="18"/>
                                </w:rPr>
                                <w:t>Q</w:t>
                              </w:r>
                              <w:r>
                                <w:rPr>
                                  <w:rFonts w:eastAsia="Calibri" w:cs="Arial"/>
                                  <w:position w:val="-5"/>
                                  <w:sz w:val="18"/>
                                  <w:szCs w:val="18"/>
                                  <w:vertAlign w:val="subscript"/>
                                </w:rPr>
                                <w:t>2</w:t>
                              </w:r>
                            </w:p>
                          </w:txbxContent>
                        </wps:txbx>
                        <wps:bodyPr rot="0" vert="horz" wrap="square" lIns="91440" tIns="45720" rIns="91440" bIns="45720" anchor="t" anchorCtr="0" upright="1">
                          <a:noAutofit/>
                        </wps:bodyPr>
                      </wps:wsp>
                      <wps:wsp>
                        <wps:cNvPr id="377" name="Text Box 5"/>
                        <wps:cNvSpPr txBox="1">
                          <a:spLocks noChangeArrowheads="1"/>
                        </wps:cNvSpPr>
                        <wps:spPr bwMode="auto">
                          <a:xfrm>
                            <a:off x="4258919" y="3203494"/>
                            <a:ext cx="418502" cy="21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C0B635" w14:textId="77777777" w:rsidR="002B0097" w:rsidRDefault="002B0097" w:rsidP="00DC05F6">
                              <w:pPr>
                                <w:pStyle w:val="NormalWeb"/>
                                <w:spacing w:before="0" w:beforeAutospacing="0" w:after="160" w:afterAutospacing="0" w:line="254" w:lineRule="auto"/>
                                <w:jc w:val="center"/>
                              </w:pPr>
                              <w:r>
                                <w:rPr>
                                  <w:rFonts w:eastAsia="Calibri" w:cs="Arial"/>
                                  <w:sz w:val="18"/>
                                  <w:szCs w:val="18"/>
                                </w:rPr>
                                <w:t>SWI</w:t>
                              </w:r>
                            </w:p>
                          </w:txbxContent>
                        </wps:txbx>
                        <wps:bodyPr rot="0" vert="horz" wrap="square" lIns="91440" tIns="45720" rIns="91440" bIns="45720" anchor="t" anchorCtr="0" upright="1">
                          <a:noAutofit/>
                        </wps:bodyPr>
                      </wps:wsp>
                      <wps:wsp>
                        <wps:cNvPr id="378" name="Text Box 5"/>
                        <wps:cNvSpPr txBox="1">
                          <a:spLocks noChangeArrowheads="1"/>
                        </wps:cNvSpPr>
                        <wps:spPr bwMode="auto">
                          <a:xfrm>
                            <a:off x="3797117" y="2229727"/>
                            <a:ext cx="438294" cy="21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51ACB7F" w14:textId="77777777" w:rsidR="002B0097" w:rsidRDefault="002B0097" w:rsidP="00DC05F6">
                              <w:pPr>
                                <w:pStyle w:val="NormalWeb"/>
                                <w:spacing w:before="0" w:beforeAutospacing="0" w:after="160" w:afterAutospacing="0" w:line="254" w:lineRule="auto"/>
                                <w:jc w:val="center"/>
                              </w:pPr>
                              <w:r>
                                <w:rPr>
                                  <w:rFonts w:eastAsia="Calibri" w:cs="Arial"/>
                                  <w:sz w:val="18"/>
                                  <w:szCs w:val="18"/>
                                </w:rPr>
                                <w:t>RT</w:t>
                              </w:r>
                            </w:p>
                          </w:txbxContent>
                        </wps:txbx>
                        <wps:bodyPr rot="0" vert="horz" wrap="square" lIns="91440" tIns="45720" rIns="91440" bIns="45720" anchor="t" anchorCtr="0" upright="1">
                          <a:noAutofit/>
                        </wps:bodyPr>
                      </wps:wsp>
                      <wps:wsp>
                        <wps:cNvPr id="379" name="Text Box 5"/>
                        <wps:cNvSpPr txBox="1">
                          <a:spLocks noChangeArrowheads="1"/>
                        </wps:cNvSpPr>
                        <wps:spPr bwMode="auto">
                          <a:xfrm>
                            <a:off x="585103" y="1269413"/>
                            <a:ext cx="311101" cy="2344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FFDA279" w14:textId="77777777" w:rsidR="002B0097" w:rsidRPr="00254665" w:rsidRDefault="002B0097" w:rsidP="00DC05F6">
                              <w:pPr>
                                <w:pStyle w:val="NormalWeb"/>
                                <w:spacing w:before="0" w:beforeAutospacing="0" w:after="160" w:afterAutospacing="0" w:line="254" w:lineRule="auto"/>
                                <w:jc w:val="center"/>
                                <w:rPr>
                                  <w:sz w:val="16"/>
                                  <w:szCs w:val="16"/>
                                </w:rPr>
                              </w:pPr>
                              <w:r w:rsidRPr="00254665">
                                <w:rPr>
                                  <w:rFonts w:eastAsia="Calibri" w:cs="Arial"/>
                                  <w:sz w:val="16"/>
                                  <w:szCs w:val="16"/>
                                </w:rPr>
                                <w:t>Q</w:t>
                              </w:r>
                              <w:r>
                                <w:rPr>
                                  <w:rFonts w:eastAsia="Calibri" w:cs="Arial"/>
                                  <w:position w:val="-5"/>
                                  <w:sz w:val="16"/>
                                  <w:szCs w:val="16"/>
                                  <w:vertAlign w:val="subscript"/>
                                </w:rPr>
                                <w:t>4</w:t>
                              </w:r>
                            </w:p>
                          </w:txbxContent>
                        </wps:txbx>
                        <wps:bodyPr rot="0" vert="horz" wrap="square" lIns="91440" tIns="45720" rIns="91440" bIns="45720" anchor="t" anchorCtr="0" upright="1">
                          <a:noAutofit/>
                        </wps:bodyPr>
                      </wps:wsp>
                      <wps:wsp>
                        <wps:cNvPr id="380" name="Text Box 5"/>
                        <wps:cNvSpPr txBox="1">
                          <a:spLocks noChangeArrowheads="1"/>
                        </wps:cNvSpPr>
                        <wps:spPr bwMode="auto">
                          <a:xfrm>
                            <a:off x="5675626" y="2725628"/>
                            <a:ext cx="343702" cy="2386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04EE5E8" w14:textId="77777777" w:rsidR="002B0097" w:rsidRPr="00E61132" w:rsidRDefault="002B0097" w:rsidP="00DC05F6">
                              <w:pPr>
                                <w:pStyle w:val="NormalWeb"/>
                                <w:spacing w:before="0" w:beforeAutospacing="0" w:after="160" w:afterAutospacing="0" w:line="254" w:lineRule="auto"/>
                                <w:jc w:val="center"/>
                                <w:rPr>
                                  <w:sz w:val="16"/>
                                  <w:szCs w:val="16"/>
                                </w:rPr>
                              </w:pPr>
                              <w:r w:rsidRPr="00E61132">
                                <w:rPr>
                                  <w:rFonts w:eastAsia="Calibri" w:cs="Arial"/>
                                  <w:sz w:val="16"/>
                                  <w:szCs w:val="16"/>
                                </w:rPr>
                                <w:t>Q</w:t>
                              </w:r>
                              <w:r>
                                <w:rPr>
                                  <w:rFonts w:eastAsia="Calibri" w:cs="Arial"/>
                                  <w:position w:val="-5"/>
                                  <w:sz w:val="16"/>
                                  <w:szCs w:val="16"/>
                                  <w:vertAlign w:val="subscript"/>
                                </w:rPr>
                                <w:t>5</w:t>
                              </w:r>
                            </w:p>
                          </w:txbxContent>
                        </wps:txbx>
                        <wps:bodyPr rot="0" vert="horz" wrap="square" lIns="91440" tIns="45720" rIns="91440" bIns="45720" anchor="t" anchorCtr="0" upright="1">
                          <a:noAutofit/>
                        </wps:bodyPr>
                      </wps:wsp>
                      <wps:wsp>
                        <wps:cNvPr id="381" name="Text Box 5"/>
                        <wps:cNvSpPr txBox="1">
                          <a:spLocks noChangeArrowheads="1"/>
                        </wps:cNvSpPr>
                        <wps:spPr bwMode="auto">
                          <a:xfrm rot="21113144">
                            <a:off x="1671808" y="320903"/>
                            <a:ext cx="652803" cy="21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D6C921" w14:textId="77777777" w:rsidR="002B0097" w:rsidRPr="00EB0E33" w:rsidRDefault="002B0097" w:rsidP="00DC05F6">
                              <w:pPr>
                                <w:pStyle w:val="NormalWeb"/>
                                <w:spacing w:before="0" w:beforeAutospacing="0" w:after="160" w:afterAutospacing="0" w:line="256" w:lineRule="auto"/>
                                <w:jc w:val="center"/>
                                <w:rPr>
                                  <w:sz w:val="12"/>
                                  <w:szCs w:val="12"/>
                                </w:rPr>
                              </w:pPr>
                              <w:r w:rsidRPr="00EB0E33">
                                <w:rPr>
                                  <w:rFonts w:eastAsia="Calibri" w:cs="Arial"/>
                                  <w:sz w:val="12"/>
                                  <w:szCs w:val="12"/>
                                </w:rPr>
                                <w:t>&lt;5697</w:t>
                              </w:r>
                            </w:p>
                          </w:txbxContent>
                        </wps:txbx>
                        <wps:bodyPr rot="0" vert="horz" wrap="square" lIns="91440" tIns="45720" rIns="91440" bIns="45720" anchor="t" anchorCtr="0" upright="1">
                          <a:noAutofit/>
                        </wps:bodyPr>
                      </wps:wsp>
                      <wps:wsp>
                        <wps:cNvPr id="382" name="Text Box 5"/>
                        <wps:cNvSpPr txBox="1">
                          <a:spLocks noChangeArrowheads="1"/>
                        </wps:cNvSpPr>
                        <wps:spPr bwMode="auto">
                          <a:xfrm rot="524326">
                            <a:off x="3258315" y="359004"/>
                            <a:ext cx="599803" cy="21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EEB448" w14:textId="77777777" w:rsidR="002B0097" w:rsidRPr="00EB0E33" w:rsidRDefault="002B0097" w:rsidP="00DC05F6">
                              <w:pPr>
                                <w:pStyle w:val="NormalWeb"/>
                                <w:spacing w:before="0" w:beforeAutospacing="0" w:after="160" w:afterAutospacing="0" w:line="254" w:lineRule="auto"/>
                                <w:jc w:val="center"/>
                                <w:rPr>
                                  <w:sz w:val="12"/>
                                  <w:szCs w:val="12"/>
                                </w:rPr>
                              </w:pPr>
                              <w:r w:rsidRPr="00EB0E33">
                                <w:rPr>
                                  <w:rFonts w:eastAsia="Calibri" w:cs="Arial"/>
                                  <w:sz w:val="12"/>
                                  <w:szCs w:val="12"/>
                                </w:rPr>
                                <w:t>&gt;5697</w:t>
                              </w:r>
                            </w:p>
                          </w:txbxContent>
                        </wps:txbx>
                        <wps:bodyPr rot="0" vert="horz" wrap="square" lIns="91440" tIns="45720" rIns="91440" bIns="45720" anchor="t" anchorCtr="0" upright="1">
                          <a:noAutofit/>
                        </wps:bodyPr>
                      </wps:wsp>
                      <wps:wsp>
                        <wps:cNvPr id="383" name="Text Box 5"/>
                        <wps:cNvSpPr txBox="1">
                          <a:spLocks noChangeArrowheads="1"/>
                        </wps:cNvSpPr>
                        <wps:spPr bwMode="auto">
                          <a:xfrm rot="1095081">
                            <a:off x="1465807" y="954410"/>
                            <a:ext cx="466102" cy="21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786F7F7" w14:textId="77777777" w:rsidR="002B0097" w:rsidRPr="007B3C18" w:rsidRDefault="002B0097" w:rsidP="00DC05F6">
                              <w:pPr>
                                <w:pStyle w:val="NormalWeb"/>
                                <w:spacing w:before="0" w:beforeAutospacing="0" w:after="160" w:afterAutospacing="0" w:line="254" w:lineRule="auto"/>
                                <w:jc w:val="center"/>
                                <w:rPr>
                                  <w:sz w:val="12"/>
                                  <w:szCs w:val="12"/>
                                </w:rPr>
                              </w:pPr>
                              <w:r w:rsidRPr="007B3C18">
                                <w:rPr>
                                  <w:rFonts w:eastAsia="Calibri" w:cs="Arial"/>
                                  <w:sz w:val="12"/>
                                  <w:szCs w:val="12"/>
                                </w:rPr>
                                <w:t>&gt;4631</w:t>
                              </w:r>
                            </w:p>
                          </w:txbxContent>
                        </wps:txbx>
                        <wps:bodyPr rot="0" vert="horz" wrap="square" lIns="91440" tIns="45720" rIns="91440" bIns="45720" anchor="t" anchorCtr="0" upright="1">
                          <a:noAutofit/>
                        </wps:bodyPr>
                      </wps:wsp>
                      <wps:wsp>
                        <wps:cNvPr id="384" name="Text Box 5"/>
                        <wps:cNvSpPr txBox="1">
                          <a:spLocks noChangeArrowheads="1"/>
                        </wps:cNvSpPr>
                        <wps:spPr bwMode="auto">
                          <a:xfrm rot="20156741">
                            <a:off x="450802" y="1001910"/>
                            <a:ext cx="473402" cy="1737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FE36EFC" w14:textId="77777777" w:rsidR="002B0097" w:rsidRPr="007B3C18" w:rsidRDefault="002B0097" w:rsidP="00DC05F6">
                              <w:pPr>
                                <w:pStyle w:val="NormalWeb"/>
                                <w:spacing w:before="0" w:beforeAutospacing="0" w:after="160" w:afterAutospacing="0" w:line="254" w:lineRule="auto"/>
                                <w:rPr>
                                  <w:sz w:val="12"/>
                                  <w:szCs w:val="12"/>
                                </w:rPr>
                              </w:pPr>
                              <w:r w:rsidRPr="007B3C18">
                                <w:rPr>
                                  <w:rFonts w:eastAsia="Calibri" w:cs="Arial"/>
                                  <w:sz w:val="12"/>
                                  <w:szCs w:val="12"/>
                                </w:rPr>
                                <w:t>&lt;4631</w:t>
                              </w:r>
                            </w:p>
                          </w:txbxContent>
                        </wps:txbx>
                        <wps:bodyPr rot="0" vert="horz" wrap="square" lIns="91440" tIns="45720" rIns="91440" bIns="45720" anchor="t" anchorCtr="0" upright="1">
                          <a:noAutofit/>
                        </wps:bodyPr>
                      </wps:wsp>
                      <wps:wsp>
                        <wps:cNvPr id="385" name="Text Box 5"/>
                        <wps:cNvSpPr txBox="1">
                          <a:spLocks noChangeArrowheads="1"/>
                        </wps:cNvSpPr>
                        <wps:spPr bwMode="auto">
                          <a:xfrm>
                            <a:off x="826504" y="1549216"/>
                            <a:ext cx="432902" cy="1747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325927D" w14:textId="77777777" w:rsidR="002B0097" w:rsidRPr="0032364B" w:rsidRDefault="002B0097" w:rsidP="00DC05F6">
                              <w:pPr>
                                <w:pStyle w:val="NormalWeb"/>
                                <w:spacing w:before="0" w:beforeAutospacing="0" w:after="160" w:afterAutospacing="0" w:line="252" w:lineRule="auto"/>
                                <w:jc w:val="center"/>
                                <w:rPr>
                                  <w:sz w:val="12"/>
                                  <w:szCs w:val="12"/>
                                </w:rPr>
                              </w:pPr>
                              <w:r w:rsidRPr="0032364B">
                                <w:rPr>
                                  <w:rFonts w:eastAsia="Calibri" w:cs="Arial"/>
                                  <w:sz w:val="12"/>
                                  <w:szCs w:val="12"/>
                                </w:rPr>
                                <w:t>&gt;472</w:t>
                              </w:r>
                              <w:r>
                                <w:rPr>
                                  <w:rFonts w:eastAsia="Calibri" w:cs="Arial"/>
                                  <w:sz w:val="12"/>
                                  <w:szCs w:val="12"/>
                                </w:rPr>
                                <w:t>5</w:t>
                              </w:r>
                              <w:r w:rsidRPr="0032364B">
                                <w:rPr>
                                  <w:rFonts w:eastAsia="Calibri" w:cs="Arial"/>
                                  <w:sz w:val="12"/>
                                  <w:szCs w:val="12"/>
                                </w:rPr>
                                <w:t>5</w:t>
                              </w:r>
                            </w:p>
                          </w:txbxContent>
                        </wps:txbx>
                        <wps:bodyPr rot="0" vert="horz" wrap="square" lIns="91440" tIns="45720" rIns="91440" bIns="45720" anchor="t" anchorCtr="0" upright="1">
                          <a:noAutofit/>
                        </wps:bodyPr>
                      </wps:wsp>
                      <wps:wsp>
                        <wps:cNvPr id="386" name="Text Box 5"/>
                        <wps:cNvSpPr txBox="1">
                          <a:spLocks noChangeArrowheads="1"/>
                        </wps:cNvSpPr>
                        <wps:spPr bwMode="auto">
                          <a:xfrm>
                            <a:off x="54600" y="1470815"/>
                            <a:ext cx="4202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3719031" w14:textId="77777777" w:rsidR="002B0097" w:rsidRPr="007B3C18" w:rsidRDefault="002B0097" w:rsidP="00DC05F6">
                              <w:pPr>
                                <w:pStyle w:val="NormalWeb"/>
                                <w:spacing w:before="0" w:beforeAutospacing="0" w:after="160" w:afterAutospacing="0" w:line="252" w:lineRule="auto"/>
                                <w:jc w:val="center"/>
                                <w:rPr>
                                  <w:sz w:val="12"/>
                                  <w:szCs w:val="12"/>
                                </w:rPr>
                              </w:pPr>
                              <w:r w:rsidRPr="007B3C18">
                                <w:rPr>
                                  <w:rFonts w:eastAsia="Calibri" w:cs="Arial"/>
                                  <w:sz w:val="12"/>
                                  <w:szCs w:val="12"/>
                                </w:rPr>
                                <w:t>&lt;4725</w:t>
                              </w:r>
                            </w:p>
                          </w:txbxContent>
                        </wps:txbx>
                        <wps:bodyPr rot="0" vert="horz" wrap="square" lIns="91440" tIns="45720" rIns="91440" bIns="45720" anchor="t" anchorCtr="0" upright="1">
                          <a:noAutofit/>
                        </wps:bodyPr>
                      </wps:wsp>
                      <wps:wsp>
                        <wps:cNvPr id="387" name="Text Box 5"/>
                        <wps:cNvSpPr txBox="1">
                          <a:spLocks noChangeArrowheads="1"/>
                        </wps:cNvSpPr>
                        <wps:spPr bwMode="auto">
                          <a:xfrm>
                            <a:off x="1939809" y="1458715"/>
                            <a:ext cx="4280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B565EC" w14:textId="77777777" w:rsidR="002B0097" w:rsidRPr="007B3C18" w:rsidRDefault="002B0097" w:rsidP="00DC05F6">
                              <w:pPr>
                                <w:pStyle w:val="NormalWeb"/>
                                <w:spacing w:before="0" w:beforeAutospacing="0" w:after="160" w:afterAutospacing="0" w:line="252" w:lineRule="auto"/>
                                <w:jc w:val="center"/>
                                <w:rPr>
                                  <w:sz w:val="12"/>
                                  <w:szCs w:val="12"/>
                                </w:rPr>
                              </w:pPr>
                              <w:r w:rsidRPr="007B3C18">
                                <w:rPr>
                                  <w:rFonts w:eastAsia="Calibri" w:cs="Arial"/>
                                  <w:sz w:val="12"/>
                                  <w:szCs w:val="12"/>
                                </w:rPr>
                                <w:t>&gt;5262</w:t>
                              </w:r>
                            </w:p>
                          </w:txbxContent>
                        </wps:txbx>
                        <wps:bodyPr rot="0" vert="horz" wrap="square" lIns="91440" tIns="45720" rIns="91440" bIns="45720" anchor="t" anchorCtr="0" upright="1">
                          <a:noAutofit/>
                        </wps:bodyPr>
                      </wps:wsp>
                      <wps:wsp>
                        <wps:cNvPr id="388" name="Text Box 5"/>
                        <wps:cNvSpPr txBox="1">
                          <a:spLocks noChangeArrowheads="1"/>
                        </wps:cNvSpPr>
                        <wps:spPr bwMode="auto">
                          <a:xfrm rot="3748623">
                            <a:off x="1059604" y="1386115"/>
                            <a:ext cx="404804" cy="16450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13B219" w14:textId="77777777" w:rsidR="002B0097" w:rsidRPr="0032364B" w:rsidRDefault="002B0097" w:rsidP="00DC05F6">
                              <w:pPr>
                                <w:pStyle w:val="NormalWeb"/>
                                <w:spacing w:before="0" w:beforeAutospacing="0" w:after="160" w:afterAutospacing="0" w:line="252" w:lineRule="auto"/>
                                <w:jc w:val="center"/>
                                <w:rPr>
                                  <w:sz w:val="12"/>
                                  <w:szCs w:val="12"/>
                                </w:rPr>
                              </w:pPr>
                              <w:r w:rsidRPr="0032364B">
                                <w:rPr>
                                  <w:rFonts w:eastAsia="Calibri" w:cs="Arial"/>
                                  <w:sz w:val="12"/>
                                  <w:szCs w:val="12"/>
                                </w:rPr>
                                <w:t>&lt;5262</w:t>
                              </w:r>
                            </w:p>
                          </w:txbxContent>
                        </wps:txbx>
                        <wps:bodyPr rot="0" vert="horz" wrap="square" lIns="91440" tIns="45720" rIns="91440" bIns="45720" anchor="t" anchorCtr="0" upright="1">
                          <a:noAutofit/>
                        </wps:bodyPr>
                      </wps:wsp>
                      <wps:wsp>
                        <wps:cNvPr id="389" name="Text Box 5"/>
                        <wps:cNvSpPr txBox="1">
                          <a:spLocks noChangeArrowheads="1"/>
                        </wps:cNvSpPr>
                        <wps:spPr bwMode="auto">
                          <a:xfrm>
                            <a:off x="2204510" y="2008420"/>
                            <a:ext cx="4737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A45F19" w14:textId="77777777" w:rsidR="002B0097" w:rsidRPr="007B3C18" w:rsidRDefault="002B0097" w:rsidP="00DC05F6">
                              <w:pPr>
                                <w:pStyle w:val="NormalWeb"/>
                                <w:spacing w:before="0" w:beforeAutospacing="0" w:after="160" w:afterAutospacing="0" w:line="252" w:lineRule="auto"/>
                                <w:jc w:val="center"/>
                                <w:rPr>
                                  <w:sz w:val="12"/>
                                  <w:szCs w:val="12"/>
                                </w:rPr>
                              </w:pPr>
                              <w:r w:rsidRPr="007B3C18">
                                <w:rPr>
                                  <w:rFonts w:eastAsia="Calibri" w:cs="Arial"/>
                                  <w:sz w:val="12"/>
                                  <w:szCs w:val="12"/>
                                </w:rPr>
                                <w:t>&gt;14875</w:t>
                              </w:r>
                            </w:p>
                          </w:txbxContent>
                        </wps:txbx>
                        <wps:bodyPr rot="0" vert="horz" wrap="square" lIns="91440" tIns="45720" rIns="91440" bIns="45720" anchor="t" anchorCtr="0" upright="1">
                          <a:noAutofit/>
                        </wps:bodyPr>
                      </wps:wsp>
                      <wps:wsp>
                        <wps:cNvPr id="390" name="Text Box 5"/>
                        <wps:cNvSpPr txBox="1">
                          <a:spLocks noChangeArrowheads="1"/>
                        </wps:cNvSpPr>
                        <wps:spPr bwMode="auto">
                          <a:xfrm>
                            <a:off x="634703" y="1986520"/>
                            <a:ext cx="4280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E0F8DC" w14:textId="77777777" w:rsidR="002B0097" w:rsidRDefault="002B0097" w:rsidP="00DC05F6">
                              <w:pPr>
                                <w:pStyle w:val="NormalWeb"/>
                                <w:spacing w:before="0" w:beforeAutospacing="0" w:after="160" w:afterAutospacing="0" w:line="252" w:lineRule="auto"/>
                                <w:jc w:val="center"/>
                              </w:pPr>
                              <w:r>
                                <w:rPr>
                                  <w:rFonts w:eastAsia="Calibri" w:cs="Arial"/>
                                  <w:sz w:val="14"/>
                                  <w:szCs w:val="14"/>
                                </w:rPr>
                                <w:t>&lt;746</w:t>
                              </w:r>
                            </w:p>
                          </w:txbxContent>
                        </wps:txbx>
                        <wps:bodyPr rot="0" vert="horz" wrap="square" lIns="91440" tIns="45720" rIns="91440" bIns="45720" anchor="t" anchorCtr="0" upright="1">
                          <a:noAutofit/>
                        </wps:bodyPr>
                      </wps:wsp>
                      <wps:wsp>
                        <wps:cNvPr id="391" name="Text Box 5"/>
                        <wps:cNvSpPr txBox="1">
                          <a:spLocks noChangeArrowheads="1"/>
                        </wps:cNvSpPr>
                        <wps:spPr bwMode="auto">
                          <a:xfrm>
                            <a:off x="1354906" y="2061021"/>
                            <a:ext cx="4153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3B7BAEE" w14:textId="77777777" w:rsidR="002B0097" w:rsidRDefault="002B0097" w:rsidP="00DC05F6">
                              <w:pPr>
                                <w:pStyle w:val="NormalWeb"/>
                                <w:spacing w:before="0" w:beforeAutospacing="0" w:after="160" w:afterAutospacing="0" w:line="252" w:lineRule="auto"/>
                                <w:jc w:val="center"/>
                              </w:pPr>
                              <w:r>
                                <w:rPr>
                                  <w:rFonts w:eastAsia="Calibri" w:cs="Arial"/>
                                  <w:sz w:val="14"/>
                                  <w:szCs w:val="14"/>
                                </w:rPr>
                                <w:t>&gt;746</w:t>
                              </w:r>
                            </w:p>
                          </w:txbxContent>
                        </wps:txbx>
                        <wps:bodyPr rot="0" vert="horz" wrap="square" lIns="91440" tIns="45720" rIns="91440" bIns="45720" anchor="t" anchorCtr="0" upright="1">
                          <a:noAutofit/>
                        </wps:bodyPr>
                      </wps:wsp>
                      <wps:wsp>
                        <wps:cNvPr id="392" name="Text Box 5"/>
                        <wps:cNvSpPr txBox="1">
                          <a:spLocks noChangeArrowheads="1"/>
                        </wps:cNvSpPr>
                        <wps:spPr bwMode="auto">
                          <a:xfrm rot="1900545">
                            <a:off x="2389111" y="2626127"/>
                            <a:ext cx="5052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A8B2057" w14:textId="77777777" w:rsidR="002B0097" w:rsidRPr="003750D0" w:rsidRDefault="002B0097" w:rsidP="00DC05F6">
                              <w:pPr>
                                <w:pStyle w:val="NormalWeb"/>
                                <w:spacing w:before="0" w:beforeAutospacing="0" w:after="160" w:afterAutospacing="0" w:line="252" w:lineRule="auto"/>
                                <w:jc w:val="center"/>
                                <w:rPr>
                                  <w:sz w:val="12"/>
                                  <w:szCs w:val="12"/>
                                </w:rPr>
                              </w:pPr>
                              <w:r w:rsidRPr="003750D0">
                                <w:rPr>
                                  <w:rFonts w:eastAsia="Calibri" w:cs="Arial"/>
                                  <w:sz w:val="12"/>
                                  <w:szCs w:val="12"/>
                                </w:rPr>
                                <w:t>&gt;20825</w:t>
                              </w:r>
                            </w:p>
                          </w:txbxContent>
                        </wps:txbx>
                        <wps:bodyPr rot="0" vert="horz" wrap="square" lIns="91440" tIns="45720" rIns="91440" bIns="45720" anchor="t" anchorCtr="0" upright="1">
                          <a:noAutofit/>
                        </wps:bodyPr>
                      </wps:wsp>
                      <wps:wsp>
                        <wps:cNvPr id="393" name="Text Box 5"/>
                        <wps:cNvSpPr txBox="1">
                          <a:spLocks noChangeArrowheads="1"/>
                        </wps:cNvSpPr>
                        <wps:spPr bwMode="auto">
                          <a:xfrm>
                            <a:off x="1251306" y="2612226"/>
                            <a:ext cx="5048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6648863"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&lt;20825</w:t>
                              </w:r>
                            </w:p>
                          </w:txbxContent>
                        </wps:txbx>
                        <wps:bodyPr rot="0" vert="horz" wrap="square" lIns="91440" tIns="45720" rIns="91440" bIns="45720" anchor="t" anchorCtr="0" upright="1">
                          <a:noAutofit/>
                        </wps:bodyPr>
                      </wps:wsp>
                      <wps:wsp>
                        <wps:cNvPr id="394" name="Text Box 5"/>
                        <wps:cNvSpPr txBox="1">
                          <a:spLocks noChangeArrowheads="1"/>
                        </wps:cNvSpPr>
                        <wps:spPr bwMode="auto">
                          <a:xfrm>
                            <a:off x="3445516" y="1015610"/>
                            <a:ext cx="4528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9D1358E"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&lt;33250</w:t>
                              </w:r>
                            </w:p>
                          </w:txbxContent>
                        </wps:txbx>
                        <wps:bodyPr rot="0" vert="horz" wrap="square" lIns="91440" tIns="45720" rIns="91440" bIns="45720" anchor="t" anchorCtr="0" upright="1">
                          <a:noAutofit/>
                        </wps:bodyPr>
                      </wps:wsp>
                      <wps:wsp>
                        <wps:cNvPr id="395" name="Text Box 5"/>
                        <wps:cNvSpPr txBox="1">
                          <a:spLocks noChangeArrowheads="1"/>
                        </wps:cNvSpPr>
                        <wps:spPr bwMode="auto">
                          <a:xfrm>
                            <a:off x="4438620" y="1007910"/>
                            <a:ext cx="4387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A00382B"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&gt;33250</w:t>
                              </w:r>
                            </w:p>
                          </w:txbxContent>
                        </wps:txbx>
                        <wps:bodyPr rot="0" vert="horz" wrap="square" lIns="91440" tIns="45720" rIns="91440" bIns="45720" anchor="t" anchorCtr="0" upright="1">
                          <a:noAutofit/>
                        </wps:bodyPr>
                      </wps:wsp>
                      <wps:wsp>
                        <wps:cNvPr id="396" name="Text Box 5"/>
                        <wps:cNvSpPr txBox="1">
                          <a:spLocks noChangeArrowheads="1"/>
                        </wps:cNvSpPr>
                        <wps:spPr bwMode="auto">
                          <a:xfrm>
                            <a:off x="3482316" y="1531016"/>
                            <a:ext cx="5048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5778A36"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&lt;26931</w:t>
                              </w:r>
                            </w:p>
                          </w:txbxContent>
                        </wps:txbx>
                        <wps:bodyPr rot="0" vert="horz" wrap="square" lIns="91440" tIns="45720" rIns="91440" bIns="45720" anchor="t" anchorCtr="0" upright="1">
                          <a:noAutofit/>
                        </wps:bodyPr>
                      </wps:wsp>
                      <wps:wsp>
                        <wps:cNvPr id="397" name="Text Box 5"/>
                        <wps:cNvSpPr txBox="1">
                          <a:spLocks noChangeArrowheads="1"/>
                        </wps:cNvSpPr>
                        <wps:spPr bwMode="auto">
                          <a:xfrm>
                            <a:off x="4735421" y="1537416"/>
                            <a:ext cx="5048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FE031F"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&gt;6931</w:t>
                              </w:r>
                            </w:p>
                          </w:txbxContent>
                        </wps:txbx>
                        <wps:bodyPr rot="0" vert="horz" wrap="square" lIns="91440" tIns="45720" rIns="91440" bIns="45720" anchor="t" anchorCtr="0" upright="1">
                          <a:noAutofit/>
                        </wps:bodyPr>
                      </wps:wsp>
                      <wps:wsp>
                        <wps:cNvPr id="398" name="Text Box 5"/>
                        <wps:cNvSpPr txBox="1">
                          <a:spLocks noChangeArrowheads="1"/>
                        </wps:cNvSpPr>
                        <wps:spPr bwMode="auto">
                          <a:xfrm>
                            <a:off x="3406415" y="1986520"/>
                            <a:ext cx="5049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CA9D5F"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&lt;8906</w:t>
                              </w:r>
                            </w:p>
                          </w:txbxContent>
                        </wps:txbx>
                        <wps:bodyPr rot="0" vert="horz" wrap="square" lIns="91440" tIns="45720" rIns="91440" bIns="45720" anchor="t" anchorCtr="0" upright="1">
                          <a:noAutofit/>
                        </wps:bodyPr>
                      </wps:wsp>
                      <wps:wsp>
                        <wps:cNvPr id="399" name="Text Box 5"/>
                        <wps:cNvSpPr txBox="1">
                          <a:spLocks noChangeArrowheads="1"/>
                        </wps:cNvSpPr>
                        <wps:spPr bwMode="auto">
                          <a:xfrm>
                            <a:off x="4872322" y="1930020"/>
                            <a:ext cx="5049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4040893"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&gt;8906</w:t>
                              </w:r>
                            </w:p>
                          </w:txbxContent>
                        </wps:txbx>
                        <wps:bodyPr rot="0" vert="horz" wrap="square" lIns="91440" tIns="45720" rIns="91440" bIns="45720" anchor="t" anchorCtr="0" upright="1">
                          <a:noAutofit/>
                        </wps:bodyPr>
                      </wps:wsp>
                      <wps:wsp>
                        <wps:cNvPr id="400" name="Text Box 5"/>
                        <wps:cNvSpPr txBox="1">
                          <a:spLocks noChangeArrowheads="1"/>
                        </wps:cNvSpPr>
                        <wps:spPr bwMode="auto">
                          <a:xfrm>
                            <a:off x="3095914" y="2405424"/>
                            <a:ext cx="5048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C9B8AE"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&lt;.0001</w:t>
                              </w:r>
                            </w:p>
                          </w:txbxContent>
                        </wps:txbx>
                        <wps:bodyPr rot="0" vert="horz" wrap="square" lIns="91440" tIns="45720" rIns="91440" bIns="45720" anchor="t" anchorCtr="0" upright="1">
                          <a:noAutofit/>
                        </wps:bodyPr>
                      </wps:wsp>
                      <wps:wsp>
                        <wps:cNvPr id="402" name="Text Box 5"/>
                        <wps:cNvSpPr txBox="1">
                          <a:spLocks noChangeArrowheads="1"/>
                        </wps:cNvSpPr>
                        <wps:spPr bwMode="auto">
                          <a:xfrm>
                            <a:off x="4251719" y="2393324"/>
                            <a:ext cx="4165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ABEDDC6"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&gt;.0001</w:t>
                              </w:r>
                            </w:p>
                          </w:txbxContent>
                        </wps:txbx>
                        <wps:bodyPr rot="0" vert="horz" wrap="square" lIns="91440" tIns="45720" rIns="91440" bIns="45720" anchor="t" anchorCtr="0" upright="1">
                          <a:noAutofit/>
                        </wps:bodyPr>
                      </wps:wsp>
                      <wps:wsp>
                        <wps:cNvPr id="403" name="Text Box 5"/>
                        <wps:cNvSpPr txBox="1">
                          <a:spLocks noChangeArrowheads="1"/>
                        </wps:cNvSpPr>
                        <wps:spPr bwMode="auto">
                          <a:xfrm rot="20638671">
                            <a:off x="2710512" y="2934030"/>
                            <a:ext cx="4344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4EEAB9"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&lt;56050</w:t>
                              </w:r>
                            </w:p>
                          </w:txbxContent>
                        </wps:txbx>
                        <wps:bodyPr rot="0" vert="horz" wrap="square" lIns="91440" tIns="45720" rIns="91440" bIns="45720" anchor="t" anchorCtr="0" upright="1">
                          <a:noAutofit/>
                        </wps:bodyPr>
                      </wps:wsp>
                      <wps:wsp>
                        <wps:cNvPr id="404" name="Text Box 5"/>
                        <wps:cNvSpPr txBox="1">
                          <a:spLocks noChangeArrowheads="1"/>
                        </wps:cNvSpPr>
                        <wps:spPr bwMode="auto">
                          <a:xfrm rot="20810035">
                            <a:off x="3621616" y="2887529"/>
                            <a:ext cx="5049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98F5CFF"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&gt;56050</w:t>
                              </w:r>
                            </w:p>
                          </w:txbxContent>
                        </wps:txbx>
                        <wps:bodyPr rot="0" vert="horz" wrap="square" lIns="91440" tIns="45720" rIns="91440" bIns="45720" anchor="t" anchorCtr="0" upright="1">
                          <a:noAutofit/>
                        </wps:bodyPr>
                      </wps:wsp>
                      <wps:wsp>
                        <wps:cNvPr id="405" name="Text Box 5"/>
                        <wps:cNvSpPr txBox="1">
                          <a:spLocks noChangeArrowheads="1"/>
                        </wps:cNvSpPr>
                        <wps:spPr bwMode="auto">
                          <a:xfrm>
                            <a:off x="2295010" y="3445535"/>
                            <a:ext cx="3993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BEF9FC5"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&lt;8625</w:t>
                              </w:r>
                            </w:p>
                          </w:txbxContent>
                        </wps:txbx>
                        <wps:bodyPr rot="0" vert="horz" wrap="square" lIns="91440" tIns="45720" rIns="91440" bIns="45720" anchor="t" anchorCtr="0" upright="1">
                          <a:noAutofit/>
                        </wps:bodyPr>
                      </wps:wsp>
                      <wps:wsp>
                        <wps:cNvPr id="406" name="Text Box 5"/>
                        <wps:cNvSpPr txBox="1">
                          <a:spLocks noChangeArrowheads="1"/>
                        </wps:cNvSpPr>
                        <wps:spPr bwMode="auto">
                          <a:xfrm>
                            <a:off x="2974613" y="3493035"/>
                            <a:ext cx="4139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2D1093C"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&gt;8625</w:t>
                              </w:r>
                            </w:p>
                          </w:txbxContent>
                        </wps:txbx>
                        <wps:bodyPr rot="0" vert="horz" wrap="square" lIns="91440" tIns="45720" rIns="91440" bIns="45720" anchor="t" anchorCtr="0" upright="1">
                          <a:noAutofit/>
                        </wps:bodyPr>
                      </wps:wsp>
                      <wps:wsp>
                        <wps:cNvPr id="407" name="Text Box 5"/>
                        <wps:cNvSpPr txBox="1">
                          <a:spLocks noChangeArrowheads="1"/>
                        </wps:cNvSpPr>
                        <wps:spPr bwMode="auto">
                          <a:xfrm rot="16949717">
                            <a:off x="3171813" y="3559637"/>
                            <a:ext cx="425904" cy="17780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85BECE9"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&lt;20825</w:t>
                              </w:r>
                            </w:p>
                          </w:txbxContent>
                        </wps:txbx>
                        <wps:bodyPr rot="0" vert="horz" wrap="square" lIns="91440" tIns="45720" rIns="91440" bIns="45720" anchor="t" anchorCtr="0" upright="1">
                          <a:noAutofit/>
                        </wps:bodyPr>
                      </wps:wsp>
                      <wps:wsp>
                        <wps:cNvPr id="408" name="Text Box 5"/>
                        <wps:cNvSpPr txBox="1">
                          <a:spLocks noChangeArrowheads="1"/>
                        </wps:cNvSpPr>
                        <wps:spPr bwMode="auto">
                          <a:xfrm rot="1524616">
                            <a:off x="3863117" y="3490435"/>
                            <a:ext cx="4406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9C5D44"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&gt;20825</w:t>
                              </w:r>
                            </w:p>
                          </w:txbxContent>
                        </wps:txbx>
                        <wps:bodyPr rot="0" vert="horz" wrap="square" lIns="91440" tIns="45720" rIns="91440" bIns="45720" anchor="t" anchorCtr="0" upright="1">
                          <a:noAutofit/>
                        </wps:bodyPr>
                      </wps:wsp>
                      <wps:wsp>
                        <wps:cNvPr id="409" name="Text Box 5"/>
                        <wps:cNvSpPr txBox="1">
                          <a:spLocks noChangeArrowheads="1"/>
                        </wps:cNvSpPr>
                        <wps:spPr bwMode="auto">
                          <a:xfrm>
                            <a:off x="3987118" y="2964230"/>
                            <a:ext cx="3988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EB2FA82"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&lt;5625</w:t>
                              </w:r>
                            </w:p>
                          </w:txbxContent>
                        </wps:txbx>
                        <wps:bodyPr rot="0" vert="horz" wrap="square" lIns="91440" tIns="45720" rIns="91440" bIns="45720" anchor="t" anchorCtr="0" upright="1">
                          <a:noAutofit/>
                        </wps:bodyPr>
                      </wps:wsp>
                      <wps:wsp>
                        <wps:cNvPr id="412" name="Text Box 5"/>
                        <wps:cNvSpPr txBox="1">
                          <a:spLocks noChangeArrowheads="1"/>
                        </wps:cNvSpPr>
                        <wps:spPr bwMode="auto">
                          <a:xfrm>
                            <a:off x="4916122" y="2952630"/>
                            <a:ext cx="3988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4109EC"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&gt;5625</w:t>
                              </w:r>
                            </w:p>
                          </w:txbxContent>
                        </wps:txbx>
                        <wps:bodyPr rot="0" vert="horz" wrap="square" lIns="91440" tIns="45720" rIns="91440" bIns="45720" anchor="t" anchorCtr="0" upright="1">
                          <a:noAutofit/>
                        </wps:bodyPr>
                      </wps:wsp>
                      <wps:wsp>
                        <wps:cNvPr id="413" name="Text Box 5"/>
                        <wps:cNvSpPr txBox="1">
                          <a:spLocks noChangeArrowheads="1"/>
                        </wps:cNvSpPr>
                        <wps:spPr bwMode="auto">
                          <a:xfrm>
                            <a:off x="1443407" y="3126432"/>
                            <a:ext cx="3988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1265B29"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&lt;772</w:t>
                              </w:r>
                            </w:p>
                          </w:txbxContent>
                        </wps:txbx>
                        <wps:bodyPr rot="0" vert="horz" wrap="square" lIns="91440" tIns="45720" rIns="91440" bIns="45720" anchor="t" anchorCtr="0" upright="1">
                          <a:noAutofit/>
                        </wps:bodyPr>
                      </wps:wsp>
                      <wps:wsp>
                        <wps:cNvPr id="414" name="Text Box 5"/>
                        <wps:cNvSpPr txBox="1">
                          <a:spLocks noChangeArrowheads="1"/>
                        </wps:cNvSpPr>
                        <wps:spPr bwMode="auto">
                          <a:xfrm rot="19044142">
                            <a:off x="2262510" y="3226733"/>
                            <a:ext cx="3519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83DEC2"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&gt;772</w:t>
                              </w:r>
                            </w:p>
                          </w:txbxContent>
                        </wps:txbx>
                        <wps:bodyPr rot="0" vert="horz" wrap="square" lIns="91440" tIns="45720" rIns="91440" bIns="45720" anchor="t" anchorCtr="0" upright="1">
                          <a:noAutofit/>
                        </wps:bodyPr>
                      </wps:wsp>
                      <wps:wsp>
                        <wps:cNvPr id="415" name="Text Box 5"/>
                        <wps:cNvSpPr txBox="1">
                          <a:spLocks noChangeArrowheads="1"/>
                        </wps:cNvSpPr>
                        <wps:spPr bwMode="auto">
                          <a:xfrm>
                            <a:off x="2914613" y="4242243"/>
                            <a:ext cx="3988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05680E"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&lt;8500</w:t>
                              </w:r>
                            </w:p>
                          </w:txbxContent>
                        </wps:txbx>
                        <wps:bodyPr rot="0" vert="horz" wrap="square" lIns="91440" tIns="45720" rIns="91440" bIns="45720" anchor="t" anchorCtr="0" upright="1">
                          <a:noAutofit/>
                        </wps:bodyPr>
                      </wps:wsp>
                      <wps:wsp>
                        <wps:cNvPr id="416" name="Text Box 5"/>
                        <wps:cNvSpPr txBox="1">
                          <a:spLocks noChangeArrowheads="1"/>
                        </wps:cNvSpPr>
                        <wps:spPr bwMode="auto">
                          <a:xfrm>
                            <a:off x="3802217" y="4214043"/>
                            <a:ext cx="3988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75C80A"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&gt;8500</w:t>
                              </w:r>
                            </w:p>
                          </w:txbxContent>
                        </wps:txbx>
                        <wps:bodyPr rot="0" vert="horz" wrap="square" lIns="91440" tIns="45720" rIns="91440" bIns="45720" anchor="t" anchorCtr="0" upright="1">
                          <a:noAutofit/>
                        </wps:bodyPr>
                      </wps:wsp>
                      <wps:wsp>
                        <wps:cNvPr id="417" name="Text Box 5"/>
                        <wps:cNvSpPr txBox="1">
                          <a:spLocks noChangeArrowheads="1"/>
                        </wps:cNvSpPr>
                        <wps:spPr bwMode="auto">
                          <a:xfrm rot="3606150">
                            <a:off x="4176318" y="3593237"/>
                            <a:ext cx="398804" cy="17780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487F123"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&lt;88247</w:t>
                              </w:r>
                            </w:p>
                          </w:txbxContent>
                        </wps:txbx>
                        <wps:bodyPr rot="0" vert="horz" wrap="square" lIns="91440" tIns="45720" rIns="91440" bIns="45720" anchor="t" anchorCtr="0" upright="1">
                          <a:noAutofit/>
                        </wps:bodyPr>
                      </wps:wsp>
                      <wps:wsp>
                        <wps:cNvPr id="418" name="Text Box 5"/>
                        <wps:cNvSpPr txBox="1">
                          <a:spLocks noChangeArrowheads="1"/>
                        </wps:cNvSpPr>
                        <wps:spPr bwMode="auto">
                          <a:xfrm rot="1037758">
                            <a:off x="4813222" y="3500835"/>
                            <a:ext cx="3988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E3AACD2"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&gt;8247</w:t>
                              </w:r>
                            </w:p>
                          </w:txbxContent>
                        </wps:txbx>
                        <wps:bodyPr rot="0" vert="horz" wrap="square" lIns="91440" tIns="45720" rIns="91440" bIns="45720" anchor="t" anchorCtr="0" upright="1">
                          <a:noAutofit/>
                        </wps:bodyPr>
                      </wps:wsp>
                      <wps:wsp>
                        <wps:cNvPr id="419" name="Text Box 5"/>
                        <wps:cNvSpPr txBox="1">
                          <a:spLocks noChangeArrowheads="1"/>
                        </wps:cNvSpPr>
                        <wps:spPr bwMode="auto">
                          <a:xfrm>
                            <a:off x="5997527" y="2991130"/>
                            <a:ext cx="4659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C04DDB7" w14:textId="77777777" w:rsidR="002B0097" w:rsidRDefault="002B0097" w:rsidP="00DC05F6">
                              <w:pPr>
                                <w:pStyle w:val="NormalWeb"/>
                                <w:spacing w:before="0" w:beforeAutospacing="0" w:after="160" w:afterAutospacing="0" w:line="252" w:lineRule="auto"/>
                                <w:jc w:val="center"/>
                              </w:pPr>
                              <w:r>
                                <w:rPr>
                                  <w:rFonts w:eastAsia="Calibri" w:cs="Arial"/>
                                  <w:sz w:val="12"/>
                                  <w:szCs w:val="12"/>
                                </w:rPr>
                                <w:t>&gt;13475</w:t>
                              </w:r>
                            </w:p>
                          </w:txbxContent>
                        </wps:txbx>
                        <wps:bodyPr rot="0" vert="horz" wrap="square" lIns="91440" tIns="45720" rIns="91440" bIns="45720" anchor="t" anchorCtr="0" upright="1">
                          <a:noAutofit/>
                        </wps:bodyPr>
                      </wps:wsp>
                      <wps:wsp>
                        <wps:cNvPr id="420" name="Text Box 5"/>
                        <wps:cNvSpPr txBox="1">
                          <a:spLocks noChangeArrowheads="1"/>
                        </wps:cNvSpPr>
                        <wps:spPr bwMode="auto">
                          <a:xfrm>
                            <a:off x="5218324" y="2974230"/>
                            <a:ext cx="393202" cy="1778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BA7EC3" w14:textId="77777777" w:rsidR="002B0097" w:rsidRPr="00EB0E33" w:rsidRDefault="002B0097" w:rsidP="00DC05F6">
                              <w:pPr>
                                <w:pStyle w:val="NormalWeb"/>
                                <w:spacing w:before="0" w:beforeAutospacing="0" w:after="160" w:afterAutospacing="0" w:line="252" w:lineRule="auto"/>
                                <w:jc w:val="center"/>
                                <w:rPr>
                                  <w:sz w:val="10"/>
                                  <w:szCs w:val="10"/>
                                </w:rPr>
                              </w:pPr>
                              <w:r w:rsidRPr="00EB0E33">
                                <w:rPr>
                                  <w:rFonts w:eastAsia="Calibri" w:cs="Arial"/>
                                  <w:sz w:val="10"/>
                                  <w:szCs w:val="10"/>
                                </w:rPr>
                                <w:t>&lt;13475</w:t>
                              </w:r>
                            </w:p>
                          </w:txbxContent>
                        </wps:txbx>
                        <wps:bodyPr rot="0" vert="horz" wrap="square" lIns="91440" tIns="45720" rIns="91440" bIns="45720" anchor="t" anchorCtr="0" upright="1">
                          <a:noAutofit/>
                        </wps:bodyPr>
                      </wps:wsp>
                    </wpc:wpc>
                  </a:graphicData>
                </a:graphic>
              </wp:inline>
            </w:drawing>
          </mc:Choice>
          <mc:Fallback xmlns:w16du="http://schemas.microsoft.com/office/word/2023/wordml/word16du" xmlns:oel="http://schemas.microsoft.com/office/2019/extlst">
            <w:pict>
              <v:group w14:anchorId="735F7F7E" id="Canvas 409" o:spid="_x0000_s1168" editas="canvas" style="width:468pt;height:436.3pt;mso-position-horizontal-relative:char;mso-position-vertical-relative:line" coordsize="59436,55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">
                <v:shape id="_x0000_s1169" type="#_x0000_t75" style="position:absolute;width:59436;height:55403;visibility:visible;mso-wrap-style:square">
                  <v:fill o:detectmouseclick="t"/>
                  <v:path o:connecttype="none"/>
                </v:shape>
                <v:oval id="Oval 270" o:spid="_x0000_s1170" style="position:absolute;left:24029;top:1504;width:6073;height:3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" filled="f">
                  <v:stroke joinstyle="miter"/>
                </v:oval>
                <v:shape id="Text Box 271" o:spid="_x0000_s1171" type="#_x0000_t202" style="position:absolute;left:24234;top:2049;width:4912;height:2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" stroked="f" strokeweight=".5pt">
                  <v:textbox>
                    <w:txbxContent>
                      <w:p w14:paraId="5B90559F" w14:textId="77777777" w:rsidR="002B0097" w:rsidRPr="00AA6100" w:rsidRDefault="002B0097" w:rsidP="00DC05F6">
                        <w:pPr>
                          <w:jc w:val="center"/>
                          <w:rPr>
                            <w:sz w:val="18"/>
                            <w:szCs w:val="18"/>
                          </w:rPr>
                        </w:pPr>
                        <w:r w:rsidRPr="00375C79">
                          <w:rPr>
                            <w:rFonts w:ascii="Times New Roman" w:hAnsi="Times New Roman" w:cs="Times New Roman"/>
                            <w:sz w:val="18"/>
                            <w:szCs w:val="18"/>
                          </w:rPr>
                          <w:t>SWI</w:t>
                        </w:r>
                      </w:p>
                    </w:txbxContent>
                  </v:textbox>
                </v:shape>
                <v:oval id="Oval 272" o:spid="_x0000_s1172" style="position:absolute;left:8701;top:7467;width:6071;height:31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" filled="f">
                  <v:stroke joinstyle="miter"/>
                </v:oval>
                <v:oval id="Oval 273" o:spid="_x0000_s1173" style="position:absolute;left:38590;top:7467;width:6070;height:31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" filled="f">
                  <v:stroke joinstyle="miter"/>
                </v:oval>
                <v:oval id="Oval 274" o:spid="_x0000_s1174" style="position:absolute;left:4197;top:12243;width:6071;height:3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" filled="f">
                  <v:stroke joinstyle="miter"/>
                </v:oval>
                <v:oval id="Oval 275" o:spid="_x0000_s1175" style="position:absolute;left:13273;top:12243;width:6071;height:3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" filled="f">
                  <v:stroke joinstyle="miter"/>
                </v:oval>
                <v:oval id="Oval 276" o:spid="_x0000_s1176" style="position:absolute;left:41889;top:12694;width:6071;height:3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" filled="f">
                  <v:stroke joinstyle="miter"/>
                </v:oval>
                <v:oval id="Oval 277" o:spid="_x0000_s1177" style="position:absolute;left:42411;top:17088;width:6071;height:3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" filled="f">
                  <v:stroke joinstyle="miter"/>
                </v:oval>
                <v:oval id="Oval 278" o:spid="_x0000_s1178" style="position:absolute;left:48075;top:22002;width:6071;height:31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" filled="f">
                  <v:stroke joinstyle="miter"/>
                </v:oval>
                <v:oval id="Oval 279" o:spid="_x0000_s1179" style="position:absolute;left:10859;top:17088;width:6071;height:3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" filled="f">
                  <v:stroke joinstyle="miter"/>
                </v:oval>
                <v:oval id="Oval 280" o:spid="_x0000_s1180" style="position:absolute;left:17073;top:17032;width:6071;height:3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" filled="f">
                  <v:stroke joinstyle="miter"/>
                </v:oval>
                <v:oval id="Oval 281" o:spid="_x0000_s1181" style="position:absolute;left:19013;top:22388;width:6070;height:31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" filled="f">
                  <v:stroke joinstyle="miter"/>
                </v:oval>
                <v:oval id="Oval 282" o:spid="_x0000_s1182" style="position:absolute;left:21106;top:28146;width:6071;height:31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" filled="f">
                  <v:stroke joinstyle="miter"/>
                </v:oval>
                <v:oval id="Oval 283" o:spid="_x0000_s1183" style="position:absolute;left:36080;top:21862;width:6071;height:3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" filled="f">
                  <v:stroke joinstyle="miter"/>
                </v:oval>
                <v:oval id="Oval 284" o:spid="_x0000_s1184" style="position:absolute;left:31225;top:26588;width:6071;height:3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" filled="f">
                  <v:stroke joinstyle="miter"/>
                </v:oval>
                <v:oval id="Oval 285" o:spid="_x0000_s1185" style="position:absolute;left:26217;top:31520;width:6071;height:31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" filled="f">
                  <v:stroke joinstyle="miter"/>
                </v:oval>
                <v:oval id="Oval 286" o:spid="_x0000_s1186" style="position:absolute;left:33409;top:31518;width:6071;height:3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" filled="f">
                  <v:stroke joinstyle="miter"/>
                </v:oval>
                <v:oval id="Oval 287" o:spid="_x0000_s1187" style="position:absolute;left:42411;top:26793;width:6071;height:3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" filled="f">
                  <v:stroke joinstyle="miter"/>
                </v:oval>
                <v:oval id="Oval 288" o:spid="_x0000_s1188" style="position:absolute;left:40704;top:31518;width:6070;height:3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" filled="f">
                  <v:stroke joinstyle="miter"/>
                </v:oval>
                <v:oval id="Oval 289" o:spid="_x0000_s1189" style="position:absolute;left:55267;top:26897;width:6070;height:3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" filled="f">
                  <v:stroke joinstyle="miter"/>
                </v:oval>
                <v:oval id="Oval 290" o:spid="_x0000_s1190" style="position:absolute;left:32519;top:38682;width:6071;height:3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" filled="f">
                  <v:stroke joinstyle="miter"/>
                </v:oval>
                <v:shape id="Text Box 291" o:spid="_x0000_s1191" type="#_x0000_t202" style="position:absolute;left:35872;top:12860;width:4831;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" strokeweight=".5pt">
                  <v:textbox>
                    <w:txbxContent>
                      <w:p w14:paraId="4B31A12F" w14:textId="77777777" w:rsidR="002B0097" w:rsidRPr="00375C79" w:rsidRDefault="002B0097" w:rsidP="00DC05F6">
                        <w:pPr>
                          <w:jc w:val="center"/>
                          <w:rPr>
                            <w:rFonts w:ascii="Times New Roman" w:hAnsi="Times New Roman" w:cs="Times New Roman"/>
                            <w:sz w:val="20"/>
                            <w:szCs w:val="20"/>
                          </w:rPr>
                        </w:pPr>
                        <w:r w:rsidRPr="00375C79">
                          <w:rPr>
                            <w:rFonts w:ascii="Times New Roman" w:hAnsi="Times New Roman" w:cs="Times New Roman"/>
                            <w:sz w:val="20"/>
                            <w:szCs w:val="20"/>
                          </w:rPr>
                          <w:t>LM 9</w:t>
                        </w:r>
                      </w:p>
                    </w:txbxContent>
                  </v:textbox>
                </v:shape>
                <v:shape id="Text Box 7" o:spid="_x0000_s1192" type="#_x0000_t202" style="position:absolute;left:35251;top:17547;width:5440;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" strokeweight=".5pt">
                  <v:textbox>
                    <w:txbxContent>
                      <w:p w14:paraId="4A015B8B"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10</w:t>
                        </w:r>
                      </w:p>
                    </w:txbxContent>
                  </v:textbox>
                </v:shape>
                <v:shape id="Text Box 7" o:spid="_x0000_s1193" type="#_x0000_t202" style="position:absolute;left:48928;top:27052;width:5513;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" strokeweight=".5pt">
                  <v:textbox>
                    <w:txbxContent>
                      <w:p w14:paraId="3121CAAC"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19</w:t>
                        </w:r>
                      </w:p>
                    </w:txbxContent>
                  </v:textbox>
                </v:shape>
                <v:shape id="Text Box 7" o:spid="_x0000_s1194" type="#_x0000_t202" style="position:absolute;left:59166;top:31877;width:5638;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" strokeweight=".5pt">
                  <v:textbox>
                    <w:txbxContent>
                      <w:p w14:paraId="786906E4"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21</w:t>
                        </w:r>
                      </w:p>
                    </w:txbxContent>
                  </v:textbox>
                </v:shape>
                <v:shape id="Text Box 7" o:spid="_x0000_s1195" type="#_x0000_t202" style="position:absolute;left:53273;top:31877;width:5688;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" strokeweight=".5pt">
                  <v:textbox>
                    <w:txbxContent>
                      <w:p w14:paraId="703A53EF"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20</w:t>
                        </w:r>
                      </w:p>
                    </w:txbxContent>
                  </v:textbox>
                </v:shape>
                <v:shape id="Text Box 7" o:spid="_x0000_s1196" type="#_x0000_t202" style="position:absolute;left:47486;top:31877;width:5540;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" strokeweight=".5pt">
                  <v:textbox>
                    <w:txbxContent>
                      <w:p w14:paraId="08B2E273"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18</w:t>
                        </w:r>
                      </w:p>
                    </w:txbxContent>
                  </v:textbox>
                </v:shape>
                <v:shape id="Text Box 7" o:spid="_x0000_s1197" type="#_x0000_t202" style="position:absolute;left:50707;top:38835;width:5794;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" strokeweight=".5pt">
                  <v:textbox>
                    <w:txbxContent>
                      <w:p w14:paraId="51A61B89"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17</w:t>
                        </w:r>
                      </w:p>
                    </w:txbxContent>
                  </v:textbox>
                </v:shape>
                <v:shape id="Text Box 7" o:spid="_x0000_s1198" type="#_x0000_t202" style="position:absolute;left:44846;top:38835;width:5557;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" strokeweight=".5pt">
                  <v:textbox>
                    <w:txbxContent>
                      <w:p w14:paraId="6C7B34BA"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16</w:t>
                        </w:r>
                      </w:p>
                    </w:txbxContent>
                  </v:textbox>
                </v:shape>
                <v:shape id="Text Box 7" o:spid="_x0000_s1199" type="#_x0000_t202" style="position:absolute;left:38983;top:38919;width:5674;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" strokeweight=".5pt">
                  <v:textbox>
                    <w:txbxContent>
                      <w:p w14:paraId="4DA2BB3B"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15</w:t>
                        </w:r>
                      </w:p>
                    </w:txbxContent>
                  </v:textbox>
                </v:shape>
                <v:shape id="Text Box 7" o:spid="_x0000_s1200" type="#_x0000_t202" style="position:absolute;left:26881;top:39003;width:5439;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" strokeweight=".5pt">
                  <v:textbox>
                    <w:txbxContent>
                      <w:p w14:paraId="76F5A36B"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12</w:t>
                        </w:r>
                      </w:p>
                    </w:txbxContent>
                  </v:textbox>
                </v:shape>
                <v:shape id="Text Box 7" o:spid="_x0000_s1201" type="#_x0000_t202" style="position:absolute;left:21212;top:39003;width:5410;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" strokeweight=".5pt">
                  <v:textbox>
                    <w:txbxContent>
                      <w:p w14:paraId="488B29AB"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11</w:t>
                        </w:r>
                      </w:p>
                    </w:txbxContent>
                  </v:textbox>
                </v:shape>
                <v:shape id="Text Box 7" o:spid="_x0000_s1202" type="#_x0000_t202" style="position:absolute;left:36439;top:45538;width:5574;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" strokeweight=".5pt">
                  <v:textbox>
                    <w:txbxContent>
                      <w:p w14:paraId="1DCA713F"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14</w:t>
                        </w:r>
                      </w:p>
                    </w:txbxContent>
                  </v:textbox>
                </v:shape>
                <v:shape id="Text Box 7" o:spid="_x0000_s1203" type="#_x0000_t202" style="position:absolute;left:29456;top:45543;width:5570;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" strokeweight=".5pt">
                  <v:textbox>
                    <w:txbxContent>
                      <w:p w14:paraId="7A67357B"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13</w:t>
                        </w:r>
                      </w:p>
                    </w:txbxContent>
                  </v:textbox>
                </v:shape>
                <v:shape id="Text Box 7" o:spid="_x0000_s1204" type="#_x0000_t202" style="position:absolute;left:17875;top:34126;width:4826;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" strokeweight=".5pt">
                  <v:textbox>
                    <w:txbxContent>
                      <w:p w14:paraId="647BA758"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8</w:t>
                        </w:r>
                      </w:p>
                    </w:txbxContent>
                  </v:textbox>
                </v:shape>
                <v:shape id="Text Box 7" o:spid="_x0000_s1205" type="#_x0000_t202" style="position:absolute;left:12522;top:34144;width:4826;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" strokeweight=".5pt">
                  <v:textbox>
                    <w:txbxContent>
                      <w:p w14:paraId="76CFB7F4"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7</w:t>
                        </w:r>
                      </w:p>
                    </w:txbxContent>
                  </v:textbox>
                </v:shape>
                <v:shape id="Text Box 7" o:spid="_x0000_s1206" type="#_x0000_t202" style="position:absolute;left:14518;top:28480;width:4826;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" strokeweight=".5pt">
                  <v:textbox>
                    <w:txbxContent>
                      <w:p w14:paraId="19D0F571"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6</w:t>
                        </w:r>
                      </w:p>
                    </w:txbxContent>
                  </v:textbox>
                </v:shape>
                <v:shape id="Text Box 7" o:spid="_x0000_s1207" type="#_x0000_t202" style="position:absolute;left:13811;top:23831;width:4826;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" strokeweight=".5pt">
                  <v:textbox>
                    <w:txbxContent>
                      <w:p w14:paraId="0064B5D0"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5</w:t>
                        </w:r>
                      </w:p>
                    </w:txbxContent>
                  </v:textbox>
                </v:shape>
                <v:shape id="Text Box 7" o:spid="_x0000_s1208" type="#_x0000_t202" style="position:absolute;left:8543;top:23766;width:4826;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" strokeweight=".5pt">
                  <v:textbox>
                    <w:txbxContent>
                      <w:p w14:paraId="329FA429"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4</w:t>
                        </w:r>
                      </w:p>
                    </w:txbxContent>
                  </v:textbox>
                </v:shape>
                <v:shape id="Text Box 7" o:spid="_x0000_s1209" type="#_x0000_t202" style="position:absolute;left:3266;top:23766;width:4826;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" strokeweight=".5pt">
                  <v:textbox>
                    <w:txbxContent>
                      <w:p w14:paraId="31698A32"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3</w:t>
                        </w:r>
                      </w:p>
                    </w:txbxContent>
                  </v:textbox>
                </v:shape>
                <v:shape id="Text Box 7" o:spid="_x0000_s1210" type="#_x0000_t202" style="position:absolute;left:5853;top:17239;width:4826;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" strokeweight=".5pt">
                  <v:textbox>
                    <w:txbxContent>
                      <w:p w14:paraId="38E76519"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2</w:t>
                        </w:r>
                      </w:p>
                    </w:txbxContent>
                  </v:textbox>
                </v:shape>
                <v:shape id="Text Box 7" o:spid="_x0000_s1211" type="#_x0000_t202" style="position:absolute;left:889;top:17239;width:4826;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" strokeweight=".5pt">
                  <v:textbox>
                    <w:txbxContent>
                      <w:p w14:paraId="201E4E1F" w14:textId="77777777" w:rsidR="002B0097" w:rsidRDefault="002B0097" w:rsidP="00DC05F6">
                        <w:pPr>
                          <w:pStyle w:val="NormaleWeb"/>
                          <w:spacing w:before="0" w:beforeAutospacing="0" w:after="160" w:afterAutospacing="0" w:line="256" w:lineRule="auto"/>
                          <w:jc w:val="center"/>
                        </w:pPr>
                        <w:r>
                          <w:rPr>
                            <w:rFonts w:eastAsia="Calibri" w:cs="Arial"/>
                            <w:sz w:val="20"/>
                            <w:szCs w:val="20"/>
                          </w:rPr>
                          <w:t>LM 1</w:t>
                        </w:r>
                      </w:p>
                    </w:txbxContent>
                  </v:textbox>
                </v:shape>
                <v:shape id="Straight Arrow Connector 312" o:spid="_x0000_s1212" type="#_x0000_t32" style="position:absolute;left:11736;top:4638;width:15328;height:28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" strokeweight=".5pt">
                  <v:stroke endarrow="block" joinstyle="miter"/>
                </v:shape>
                <v:shape id="Straight Arrow Connector 313" o:spid="_x0000_s1213" type="#_x0000_t32" style="position:absolute;left:27064;top:4638;width:14559;height:28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" strokeweight=".5pt">
                  <v:stroke endarrow="block" joinstyle="miter"/>
                </v:shape>
                <v:shape id="Straight Arrow Connector 314" o:spid="_x0000_s1214" type="#_x0000_t32" style="position:absolute;left:11736;top:10597;width:4571;height:16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" strokeweight=".5pt">
                  <v:stroke endarrow="block" joinstyle="miter"/>
                </v:shape>
                <v:shape id="Straight Arrow Connector 315" o:spid="_x0000_s1215" type="#_x0000_t32" style="position:absolute;left:7232;top:10597;width:4504;height:164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" strokeweight=".5pt">
                  <v:stroke endarrow="block" joinstyle="miter"/>
                </v:shape>
                <v:shape id="Straight Arrow Connector 316" o:spid="_x0000_s1216" type="#_x0000_t32" style="position:absolute;left:38285;top:10597;width:3731;height:22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" strokeweight=".5pt">
                  <v:stroke endarrow="block" joinstyle="miter"/>
                </v:shape>
                <v:shape id="Straight Arrow Connector 317" o:spid="_x0000_s1217" type="#_x0000_t32" style="position:absolute;left:42148;top:10597;width:2773;height:20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" strokeweight=".5pt">
                  <v:stroke endarrow="block" joinstyle="miter"/>
                </v:shape>
                <v:shape id="Straight Arrow Connector 318" o:spid="_x0000_s1218" type="#_x0000_t32" style="position:absolute;left:13894;top:15374;width:2414;height:17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" strokeweight=".5pt">
                  <v:stroke endarrow="block" joinstyle="miter"/>
                </v:shape>
                <v:shape id="Straight Arrow Connector 319" o:spid="_x0000_s1219" type="#_x0000_t32" style="position:absolute;left:16306;top:15374;width:3612;height:16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" strokeweight=".5pt">
                  <v:stroke endarrow="block" joinstyle="miter"/>
                </v:shape>
                <v:shape id="Straight Arrow Connector 320" o:spid="_x0000_s1220" type="#_x0000_t32" style="position:absolute;left:16223;top:20163;width:3884;height:36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" strokeweight=".5pt">
                  <v:stroke endarrow="block" joinstyle="miter"/>
                </v:shape>
                <v:shape id="Straight Arrow Connector 321" o:spid="_x0000_s1221" type="#_x0000_t32" style="position:absolute;left:20107;top:20163;width:1939;height:22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" strokeweight=".5pt">
                  <v:stroke endarrow="block" joinstyle="miter"/>
                </v:shape>
                <v:shape id="Straight Arrow Connector 322" o:spid="_x0000_s1222" type="#_x0000_t32" style="position:absolute;left:16930;top:25518;width:5115;height:29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" strokeweight=".5pt">
                  <v:stroke endarrow="block" joinstyle="miter"/>
                </v:shape>
                <v:shape id="Straight Arrow Connector 323" o:spid="_x0000_s1223" type="#_x0000_t32" style="position:absolute;left:22048;top:25518;width:2093;height:26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" strokeweight=".5pt">
                  <v:stroke endarrow="block" joinstyle="miter"/>
                </v:shape>
                <v:shape id="Straight Arrow Connector 324" o:spid="_x0000_s1224" type="#_x0000_t32" style="position:absolute;left:39113;top:20219;width:6659;height:16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" strokeweight=".5pt">
                  <v:stroke endarrow="block" joinstyle="miter"/>
                </v:shape>
                <v:shape id="Straight Arrow Connector 325" o:spid="_x0000_s1225" type="#_x0000_t32" style="position:absolute;left:37971;top:15825;width:6934;height:17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" strokeweight=".5pt">
                  <v:stroke endarrow="block" joinstyle="miter"/>
                </v:shape>
                <v:shape id="Straight Arrow Connector 326" o:spid="_x0000_s1226" type="#_x0000_t32" style="position:absolute;left:44921;top:15825;width:522;height:12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" strokeweight=".5pt">
                  <v:stroke endarrow="block" joinstyle="miter"/>
                </v:shape>
                <v:shape id="Straight Arrow Connector 327" o:spid="_x0000_s1227" type="#_x0000_t32" style="position:absolute;left:34260;top:24993;width:4855;height:15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" strokeweight=".5pt">
                  <v:stroke endarrow="block" joinstyle="miter"/>
                </v:shape>
                <v:shape id="Straight Arrow Connector 328" o:spid="_x0000_s1228" type="#_x0000_t32" style="position:absolute;left:39112;top:25067;width:6333;height:17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" strokeweight=".5pt">
                  <v:stroke endarrow="block" joinstyle="miter"/>
                </v:shape>
                <v:shape id="Straight Arrow Connector 329" o:spid="_x0000_s1229" type="#_x0000_t32" style="position:absolute;left:45443;top:20219;width:5663;height:17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" strokeweight=".5pt">
                  <v:stroke endarrow="block" joinstyle="miter"/>
                </v:shape>
                <v:shape id="Straight Arrow Connector 330" o:spid="_x0000_s1230" type="#_x0000_t32" style="position:absolute;left:51535;top:25327;width:149;height:17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" strokeweight=".5pt">
                  <v:stroke endarrow="block" joinstyle="miter"/>
                </v:shape>
                <v:shape id="Straight Arrow Connector 331" o:spid="_x0000_s1231" type="#_x0000_t32" style="position:absolute;left:51801;top:25263;width:6497;height:16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" strokeweight=".5pt">
                  <v:stroke endarrow="block" joinstyle="miter"/>
                </v:shape>
                <v:shape id="Straight Arrow Connector 332" o:spid="_x0000_s1232" type="#_x0000_t32" style="position:absolute;left:56116;top:30028;width:2629;height:18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" strokeweight=".5pt">
                  <v:stroke endarrow="block" joinstyle="miter"/>
                </v:shape>
                <v:shape id="Straight Arrow Connector 333" o:spid="_x0000_s1233" type="#_x0000_t32" style="position:absolute;left:59159;top:30028;width:2826;height:18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" strokeweight=".5pt">
                  <v:stroke endarrow="block" joinstyle="miter"/>
                </v:shape>
                <v:shape id="Straight Arrow Connector 334" o:spid="_x0000_s1234" type="#_x0000_t32" style="position:absolute;left:43739;top:34649;width:9865;height:41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" strokeweight=".5pt">
                  <v:stroke endarrow="block" joinstyle="miter"/>
                </v:shape>
                <v:shape id="Straight Arrow Connector 335" o:spid="_x0000_s1235" type="#_x0000_t32" style="position:absolute;left:43739;top:34649;width:3885;height:41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" strokeweight=".5pt">
                  <v:stroke endarrow="block" joinstyle="miter"/>
                </v:shape>
                <v:shape id="Straight Arrow Connector 336" o:spid="_x0000_s1236" type="#_x0000_t32" style="position:absolute;left:36444;top:34649;width:5376;height:42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" strokeweight=".5pt">
                  <v:stroke endarrow="block" joinstyle="miter"/>
                </v:shape>
                <v:shape id="Straight Arrow Connector 337" o:spid="_x0000_s1237" type="#_x0000_t32" style="position:absolute;left:35554;top:34649;width:890;height:40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" strokeweight=".5pt">
                  <v:stroke endarrow="block" joinstyle="miter"/>
                </v:shape>
                <v:shape id="Straight Arrow Connector 338" o:spid="_x0000_s1238" type="#_x0000_t32" style="position:absolute;left:32241;top:41813;width:3313;height:37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" strokeweight=".5pt">
                  <v:stroke endarrow="block" joinstyle="miter"/>
                </v:shape>
                <v:shape id="Straight Arrow Connector 339" o:spid="_x0000_s1239" type="#_x0000_t32" style="position:absolute;left:35554;top:41813;width:3672;height:37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" strokeweight=".5pt">
                  <v:stroke endarrow="block" joinstyle="miter"/>
                </v:shape>
                <v:shape id="Straight Arrow Connector 340" o:spid="_x0000_s1240" type="#_x0000_t32" style="position:absolute;left:29252;top:34650;width:348;height:43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" strokeweight=".5pt">
                  <v:stroke endarrow="block" joinstyle="miter"/>
                </v:shape>
                <v:shape id="Straight Arrow Connector 341" o:spid="_x0000_s1241" type="#_x0000_t32" style="position:absolute;left:23917;top:34649;width:5328;height:43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" strokeweight=".5pt">
                  <v:stroke endarrow="block" joinstyle="miter"/>
                </v:shape>
                <v:shape id="Straight Arrow Connector 342" o:spid="_x0000_s1242" type="#_x0000_t32" style="position:absolute;left:20287;top:31276;width:3740;height:28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" strokeweight=".5pt">
                  <v:stroke endarrow="block" joinstyle="miter"/>
                </v:shape>
                <v:shape id="Straight Arrow Connector 343" o:spid="_x0000_s1243" type="#_x0000_t32" style="position:absolute;left:14933;top:31276;width:9092;height:28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" strokeweight=".5pt">
                  <v:stroke endarrow="block" joinstyle="miter"/>
                </v:shape>
                <v:shape id="Straight Arrow Connector 344" o:spid="_x0000_s1244" type="#_x0000_t32" style="position:absolute;left:10955;top:20219;width:2938;height:35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" strokeweight=".5pt">
                  <v:stroke endarrow="block" joinstyle="miter"/>
                </v:shape>
                <v:shape id="Straight Arrow Connector 345" o:spid="_x0000_s1245" type="#_x0000_t32" style="position:absolute;left:5678;top:20219;width:8215;height:35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" strokeweight=".5pt">
                  <v:stroke endarrow="block" joinstyle="miter"/>
                </v:shape>
                <v:shape id="Straight Arrow Connector 346" o:spid="_x0000_s1246" type="#_x0000_t32" style="position:absolute;left:3302;top:15374;width:3930;height:18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" strokeweight=".5pt">
                  <v:stroke endarrow="block" joinstyle="miter"/>
                </v:shape>
                <v:shape id="Straight Arrow Connector 347" o:spid="_x0000_s1247" type="#_x0000_t32" style="position:absolute;left:7111;top:15374;width:1154;height:18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" strokeweight=".5pt">
                  <v:stroke endarrow="block" joinstyle="miter"/>
                </v:shape>
                <v:shape id="Straight Arrow Connector 348" o:spid="_x0000_s1248" type="#_x0000_t32" style="position:absolute;left:46136;top:29924;width:4120;height:1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" strokeweight=".5pt">
                  <v:stroke endarrow="block" joinstyle="miter"/>
                </v:shape>
                <v:shape id="Straight Arrow Connector 349" o:spid="_x0000_s1249" type="#_x0000_t32" style="position:absolute;left:43877;top:29924;width:2386;height:17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" strokeweight=".5pt">
                  <v:stroke endarrow="block" joinstyle="miter"/>
                </v:shape>
                <v:shape id="Straight Arrow Connector 350" o:spid="_x0000_s1250" type="#_x0000_t32" style="position:absolute;left:29252;top:29719;width:5008;height:180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" strokeweight=".5pt">
                  <v:stroke endarrow="block" joinstyle="miter"/>
                </v:shape>
                <v:shape id="Straight Arrow Connector 351" o:spid="_x0000_s1251" type="#_x0000_t32" style="position:absolute;left:34260;top:29719;width:2183;height:17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" strokeweight=".5pt">
                  <v:stroke endarrow="block" joinstyle="miter"/>
                </v:shape>
                <v:shape id="Text Box 5" o:spid="_x0000_s1252" type="#_x0000_t202" style="position:absolute;left:10206;top:7872;width:4566;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" stroked="f" strokeweight=".5pt">
                  <v:textbox>
                    <w:txbxContent>
                      <w:p w14:paraId="45A7AD2A" w14:textId="77777777" w:rsidR="002B0097" w:rsidRPr="00AA6100" w:rsidRDefault="002B0097" w:rsidP="00DC05F6">
                        <w:pPr>
                          <w:jc w:val="center"/>
                          <w:rPr>
                            <w:sz w:val="18"/>
                            <w:szCs w:val="18"/>
                          </w:rPr>
                        </w:pPr>
                        <w:r w:rsidRPr="00375C79">
                          <w:rPr>
                            <w:rFonts w:ascii="Times New Roman" w:hAnsi="Times New Roman" w:cs="Times New Roman"/>
                            <w:sz w:val="18"/>
                            <w:szCs w:val="18"/>
                          </w:rPr>
                          <w:t>SWI</w:t>
                        </w:r>
                      </w:p>
                      <w:p w14:paraId="4CAAFD0C" w14:textId="77777777" w:rsidR="002B0097" w:rsidRDefault="002B0097" w:rsidP="00DC05F6">
                        <w:pPr>
                          <w:pStyle w:val="NormaleWeb"/>
                          <w:spacing w:before="0" w:beforeAutospacing="0" w:after="160" w:afterAutospacing="0" w:line="256" w:lineRule="auto"/>
                          <w:jc w:val="center"/>
                        </w:pPr>
                      </w:p>
                    </w:txbxContent>
                  </v:textbox>
                </v:shape>
                <v:shape id="Text Box 5" o:spid="_x0000_s1253" type="#_x0000_t202" style="position:absolute;left:14755;top:12859;width:5272;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" stroked="f" strokeweight=".5pt">
                  <v:textbox>
                    <w:txbxContent>
                      <w:p w14:paraId="56BA9890" w14:textId="77777777" w:rsidR="002B0097" w:rsidRPr="00AA6100" w:rsidRDefault="002B0097" w:rsidP="00DC05F6">
                        <w:pPr>
                          <w:jc w:val="center"/>
                          <w:rPr>
                            <w:sz w:val="18"/>
                            <w:szCs w:val="18"/>
                          </w:rPr>
                        </w:pPr>
                        <w:r w:rsidRPr="00375C79">
                          <w:rPr>
                            <w:rFonts w:ascii="Times New Roman" w:hAnsi="Times New Roman" w:cs="Times New Roman"/>
                            <w:sz w:val="18"/>
                            <w:szCs w:val="18"/>
                          </w:rPr>
                          <w:t>SWI</w:t>
                        </w:r>
                      </w:p>
                      <w:p w14:paraId="4F7BB908" w14:textId="77777777" w:rsidR="002B0097" w:rsidRDefault="002B0097" w:rsidP="00DC05F6">
                        <w:pPr>
                          <w:pStyle w:val="NormaleWeb"/>
                          <w:spacing w:before="0" w:beforeAutospacing="0" w:after="160" w:afterAutospacing="0" w:line="256" w:lineRule="auto"/>
                          <w:jc w:val="center"/>
                        </w:pPr>
                      </w:p>
                    </w:txbxContent>
                  </v:textbox>
                </v:shape>
                <v:shape id="Text Box 5" o:spid="_x0000_s1254" type="#_x0000_t202" style="position:absolute;left:40252;top:7873;width:311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" stroked="f" strokeweight=".5pt">
                  <v:textbox>
                    <w:txbxContent>
                      <w:p w14:paraId="58765740" w14:textId="77777777" w:rsidR="002B0097" w:rsidRPr="006A690C" w:rsidRDefault="002B0097" w:rsidP="00DC05F6">
                        <w:pPr>
                          <w:pStyle w:val="NormaleWeb"/>
                          <w:spacing w:before="0" w:beforeAutospacing="0" w:after="160" w:afterAutospacing="0" w:line="256" w:lineRule="auto"/>
                          <w:jc w:val="center"/>
                          <w:rPr>
                            <w:sz w:val="18"/>
                            <w:szCs w:val="18"/>
                          </w:rPr>
                        </w:pPr>
                        <w:r w:rsidRPr="006A690C">
                          <w:rPr>
                            <w:rFonts w:eastAsia="Calibri" w:cs="Arial"/>
                            <w:sz w:val="18"/>
                            <w:szCs w:val="18"/>
                          </w:rPr>
                          <w:t>Q</w:t>
                        </w:r>
                        <w:r>
                          <w:rPr>
                            <w:rFonts w:eastAsia="Calibri" w:cs="Arial"/>
                            <w:sz w:val="18"/>
                            <w:szCs w:val="18"/>
                            <w:vertAlign w:val="subscript"/>
                          </w:rPr>
                          <w:t>1</w:t>
                        </w:r>
                      </w:p>
                    </w:txbxContent>
                  </v:textbox>
                </v:shape>
                <v:shape id="Text Box 5" o:spid="_x0000_s1255" type="#_x0000_t202" style="position:absolute;left:43491;top:13088;width:475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" stroked="f" strokeweight=".5pt">
                  <v:textbox>
                    <w:txbxContent>
                      <w:p w14:paraId="4EFE08F1" w14:textId="77777777" w:rsidR="002B0097" w:rsidRPr="00AA6100" w:rsidRDefault="002B0097" w:rsidP="00DC05F6">
                        <w:pPr>
                          <w:jc w:val="center"/>
                          <w:rPr>
                            <w:sz w:val="18"/>
                            <w:szCs w:val="18"/>
                          </w:rPr>
                        </w:pPr>
                        <w:r w:rsidRPr="00375C79">
                          <w:rPr>
                            <w:rFonts w:ascii="Times New Roman" w:hAnsi="Times New Roman" w:cs="Times New Roman"/>
                            <w:sz w:val="18"/>
                            <w:szCs w:val="18"/>
                          </w:rPr>
                          <w:t>SWI</w:t>
                        </w:r>
                      </w:p>
                      <w:p w14:paraId="02A9E577" w14:textId="77777777" w:rsidR="002B0097" w:rsidRDefault="002B0097" w:rsidP="00DC05F6">
                        <w:pPr>
                          <w:pStyle w:val="NormaleWeb"/>
                          <w:spacing w:before="0" w:beforeAutospacing="0" w:after="160" w:afterAutospacing="0" w:line="256" w:lineRule="auto"/>
                          <w:jc w:val="center"/>
                        </w:pPr>
                      </w:p>
                    </w:txbxContent>
                  </v:textbox>
                </v:shape>
                <v:shape id="Text Box 5" o:spid="_x0000_s1256" type="#_x0000_t202" style="position:absolute;left:44006;top:17546;width:4767;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" stroked="f" strokeweight=".5pt">
                  <v:textbox>
                    <w:txbxContent>
                      <w:p w14:paraId="4AD4A686" w14:textId="77777777" w:rsidR="002B0097" w:rsidRPr="00AA6100" w:rsidRDefault="002B0097" w:rsidP="00DC05F6">
                        <w:pPr>
                          <w:jc w:val="center"/>
                          <w:rPr>
                            <w:sz w:val="18"/>
                            <w:szCs w:val="18"/>
                          </w:rPr>
                        </w:pPr>
                        <w:r w:rsidRPr="00375C79">
                          <w:rPr>
                            <w:rFonts w:ascii="Times New Roman" w:hAnsi="Times New Roman" w:cs="Times New Roman"/>
                            <w:sz w:val="18"/>
                            <w:szCs w:val="18"/>
                          </w:rPr>
                          <w:t>SWI</w:t>
                        </w:r>
                      </w:p>
                      <w:p w14:paraId="5B054789" w14:textId="77777777" w:rsidR="002B0097" w:rsidRDefault="002B0097" w:rsidP="00DC05F6">
                        <w:pPr>
                          <w:pStyle w:val="NormaleWeb"/>
                          <w:spacing w:before="0" w:beforeAutospacing="0" w:after="160" w:afterAutospacing="0" w:line="256" w:lineRule="auto"/>
                          <w:jc w:val="center"/>
                        </w:pPr>
                      </w:p>
                    </w:txbxContent>
                  </v:textbox>
                </v:shape>
                <v:shape id="Text Box 5" o:spid="_x0000_s1257" type="#_x0000_t202" style="position:absolute;left:49428;top:22343;width:3360;height:2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" stroked="f" strokeweight=".5pt">
                  <v:textbox>
                    <w:txbxContent>
                      <w:p w14:paraId="74962FFA" w14:textId="77777777" w:rsidR="002B0097" w:rsidRPr="00BD633E" w:rsidRDefault="002B0097" w:rsidP="00DC05F6">
                        <w:pPr>
                          <w:pStyle w:val="NormaleWeb"/>
                          <w:spacing w:before="0" w:beforeAutospacing="0" w:after="160" w:afterAutospacing="0" w:line="254" w:lineRule="auto"/>
                          <w:jc w:val="center"/>
                        </w:pPr>
                        <m:oMathPara>
                          <m:oMath>
                            <m:r>
                              <w:rPr>
                                <w:rFonts w:ascii="Cambria Math" w:eastAsia="Aptos" w:hAnsi="Cambria Math"/>
                                <w:sz w:val="18"/>
                                <w:szCs w:val="18"/>
                              </w:rPr>
                              <m:t>Hr</m:t>
                            </m:r>
                          </m:oMath>
                        </m:oMathPara>
                      </w:p>
                    </w:txbxContent>
                  </v:textbox>
                </v:shape>
                <v:shape id="Text Box 5" o:spid="_x0000_s1258" type="#_x0000_t202" style="position:absolute;left:12360;top:17448;width:3353;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" stroked="f" strokeweight=".5pt">
                  <v:textbox>
                    <w:txbxContent>
                      <w:p w14:paraId="40BB8886" w14:textId="77777777" w:rsidR="002B0097" w:rsidRPr="00BD633E" w:rsidRDefault="002B0097" w:rsidP="00DC05F6">
                        <w:pPr>
                          <w:pStyle w:val="NormaleWeb"/>
                          <w:spacing w:before="0" w:beforeAutospacing="0" w:after="160" w:afterAutospacing="0" w:line="252" w:lineRule="auto"/>
                          <w:jc w:val="center"/>
                        </w:pPr>
                        <m:oMathPara>
                          <m:oMath>
                            <m:r>
                              <w:rPr>
                                <w:rFonts w:ascii="Cambria Math" w:eastAsia="Aptos" w:hAnsi="Cambria Math"/>
                                <w:sz w:val="18"/>
                                <w:szCs w:val="18"/>
                              </w:rPr>
                              <m:t>Hr</m:t>
                            </m:r>
                          </m:oMath>
                        </m:oMathPara>
                      </w:p>
                    </w:txbxContent>
                  </v:textbox>
                </v:shape>
                <v:shape id="Text Box 5" o:spid="_x0000_s1259" type="#_x0000_t202" style="position:absolute;left:18636;top:17415;width:3112;height:2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" stroked="f" strokeweight=".5pt">
                  <v:textbox>
                    <w:txbxContent>
                      <w:p w14:paraId="75715C83" w14:textId="77777777" w:rsidR="002B0097" w:rsidRDefault="002B0097" w:rsidP="00DC05F6">
                        <w:pPr>
                          <w:pStyle w:val="NormaleWeb"/>
                          <w:spacing w:before="0" w:beforeAutospacing="0" w:after="160" w:afterAutospacing="0" w:line="254" w:lineRule="auto"/>
                          <w:jc w:val="center"/>
                        </w:pPr>
                        <w:r>
                          <w:rPr>
                            <w:rFonts w:eastAsia="Calibri" w:cs="Arial"/>
                            <w:sz w:val="18"/>
                            <w:szCs w:val="18"/>
                          </w:rPr>
                          <w:t>Q</w:t>
                        </w:r>
                        <w:r>
                          <w:rPr>
                            <w:rFonts w:eastAsia="Calibri" w:cs="Arial"/>
                            <w:position w:val="-5"/>
                            <w:sz w:val="18"/>
                            <w:szCs w:val="18"/>
                            <w:vertAlign w:val="subscript"/>
                          </w:rPr>
                          <w:t>2</w:t>
                        </w:r>
                      </w:p>
                    </w:txbxContent>
                  </v:textbox>
                </v:shape>
                <v:shape id="Text Box 5" o:spid="_x0000_s1260" type="#_x0000_t202" style="position:absolute;left:20695;top:22749;width:3105;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" stroked="f" strokeweight=".5pt">
                  <v:textbox>
                    <w:txbxContent>
                      <w:p w14:paraId="18F6F3A5" w14:textId="77777777" w:rsidR="002B0097" w:rsidRDefault="002B0097" w:rsidP="00DC05F6">
                        <w:pPr>
                          <w:pStyle w:val="NormaleWeb"/>
                          <w:spacing w:before="0" w:beforeAutospacing="0" w:after="160" w:afterAutospacing="0" w:line="252" w:lineRule="auto"/>
                          <w:jc w:val="center"/>
                        </w:pPr>
                        <w:r>
                          <w:rPr>
                            <w:rFonts w:eastAsia="Calibri" w:cs="Arial"/>
                            <w:sz w:val="18"/>
                            <w:szCs w:val="18"/>
                          </w:rPr>
                          <w:t>Q</w:t>
                        </w:r>
                        <w:r>
                          <w:rPr>
                            <w:rFonts w:eastAsia="Calibri" w:cs="Arial"/>
                            <w:position w:val="-5"/>
                            <w:sz w:val="18"/>
                            <w:szCs w:val="18"/>
                            <w:vertAlign w:val="subscript"/>
                          </w:rPr>
                          <w:t>2</w:t>
                        </w:r>
                      </w:p>
                    </w:txbxContent>
                  </v:textbox>
                </v:shape>
                <v:shape id="Text Box 5" o:spid="_x0000_s1261" type="#_x0000_t202" style="position:absolute;left:22625;top:28480;width:3353;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" stroked="f" strokeweight=".5pt">
                  <v:textbox>
                    <w:txbxContent>
                      <w:p w14:paraId="54EDC3B4" w14:textId="77777777" w:rsidR="002B0097" w:rsidRPr="00BD633E" w:rsidRDefault="002B0097" w:rsidP="00DC05F6">
                        <w:pPr>
                          <w:pStyle w:val="NormaleWeb"/>
                          <w:spacing w:before="0" w:beforeAutospacing="0" w:after="160" w:afterAutospacing="0" w:line="252" w:lineRule="auto"/>
                          <w:jc w:val="center"/>
                          <w:rPr>
                            <w:sz w:val="16"/>
                            <w:szCs w:val="16"/>
                          </w:rPr>
                        </w:pPr>
                        <m:oMathPara>
                          <m:oMath>
                            <m:r>
                              <w:rPr>
                                <w:rFonts w:ascii="Cambria Math" w:eastAsia="Aptos" w:hAnsi="Cambria Math"/>
                                <w:sz w:val="18"/>
                                <w:szCs w:val="18"/>
                              </w:rPr>
                              <m:t>Hr</m:t>
                            </m:r>
                          </m:oMath>
                        </m:oMathPara>
                      </w:p>
                    </w:txbxContent>
                  </v:textbox>
                </v:shape>
                <v:shape id="Text Box 5" o:spid="_x0000_s1262" type="#_x0000_t202" style="position:absolute;left:27770;top:31877;width:3482;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" stroked="f" strokeweight=".5pt">
                  <v:textbox>
                    <w:txbxContent>
                      <w:p w14:paraId="4079A429" w14:textId="77777777" w:rsidR="002B0097" w:rsidRPr="00254665" w:rsidRDefault="002B0097" w:rsidP="00DC05F6">
                        <w:pPr>
                          <w:pStyle w:val="NormaleWeb"/>
                          <w:spacing w:before="0" w:beforeAutospacing="0" w:after="160" w:afterAutospacing="0" w:line="252" w:lineRule="auto"/>
                          <w:jc w:val="center"/>
                          <w:rPr>
                            <w:sz w:val="16"/>
                            <w:szCs w:val="16"/>
                          </w:rPr>
                        </w:pPr>
                        <w:r w:rsidRPr="00254665">
                          <w:rPr>
                            <w:rFonts w:eastAsia="Calibri" w:cs="Arial"/>
                            <w:sz w:val="16"/>
                            <w:szCs w:val="16"/>
                          </w:rPr>
                          <w:t>Q</w:t>
                        </w:r>
                        <w:r>
                          <w:rPr>
                            <w:rFonts w:eastAsia="Calibri" w:cs="Arial"/>
                            <w:position w:val="-5"/>
                            <w:sz w:val="16"/>
                            <w:szCs w:val="16"/>
                            <w:vertAlign w:val="subscript"/>
                          </w:rPr>
                          <w:t>5</w:t>
                        </w:r>
                      </w:p>
                    </w:txbxContent>
                  </v:textbox>
                </v:shape>
                <v:shape id="Text Box 5" o:spid="_x0000_s1263" type="#_x0000_t202" style="position:absolute;left:35024;top:31957;width:3098;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" stroked="f" strokeweight=".5pt">
                  <v:textbox>
                    <w:txbxContent>
                      <w:p w14:paraId="159B9595" w14:textId="77777777" w:rsidR="002B0097" w:rsidRDefault="002B0097" w:rsidP="00DC05F6">
                        <w:pPr>
                          <w:pStyle w:val="NormaleWeb"/>
                          <w:spacing w:before="0" w:beforeAutospacing="0" w:after="160" w:afterAutospacing="0" w:line="252" w:lineRule="auto"/>
                          <w:jc w:val="center"/>
                        </w:pPr>
                        <w:r>
                          <w:rPr>
                            <w:rFonts w:eastAsia="Calibri" w:cs="Arial"/>
                            <w:sz w:val="18"/>
                            <w:szCs w:val="18"/>
                          </w:rPr>
                          <w:t>Q</w:t>
                        </w:r>
                        <w:r>
                          <w:rPr>
                            <w:rFonts w:eastAsia="Calibri" w:cs="Arial"/>
                            <w:position w:val="-5"/>
                            <w:sz w:val="18"/>
                            <w:szCs w:val="18"/>
                            <w:vertAlign w:val="subscript"/>
                          </w:rPr>
                          <w:t>2</w:t>
                        </w:r>
                      </w:p>
                    </w:txbxContent>
                  </v:textbox>
                </v:shape>
                <v:shape id="Text Box 5" o:spid="_x0000_s1264" type="#_x0000_t202" style="position:absolute;left:32773;top:26965;width:3099;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" stroked="f" strokeweight=".5pt">
                  <v:textbox>
                    <w:txbxContent>
                      <w:p w14:paraId="0CC6430F" w14:textId="77777777" w:rsidR="002B0097" w:rsidRDefault="002B0097" w:rsidP="00DC05F6">
                        <w:pPr>
                          <w:pStyle w:val="NormaleWeb"/>
                          <w:spacing w:before="0" w:beforeAutospacing="0" w:after="160" w:afterAutospacing="0" w:line="252" w:lineRule="auto"/>
                          <w:jc w:val="center"/>
                        </w:pPr>
                        <w:r>
                          <w:rPr>
                            <w:rFonts w:eastAsia="Calibri" w:cs="Arial"/>
                            <w:sz w:val="18"/>
                            <w:szCs w:val="18"/>
                          </w:rPr>
                          <w:t>Q</w:t>
                        </w:r>
                        <w:r>
                          <w:rPr>
                            <w:rFonts w:eastAsia="Calibri" w:cs="Arial"/>
                            <w:position w:val="-5"/>
                            <w:sz w:val="18"/>
                            <w:szCs w:val="18"/>
                            <w:vertAlign w:val="subscript"/>
                          </w:rPr>
                          <w:t>1</w:t>
                        </w:r>
                      </w:p>
                    </w:txbxContent>
                  </v:textbox>
                </v:shape>
                <v:shape id="Text Box 5" o:spid="_x0000_s1265" type="#_x0000_t202" style="position:absolute;left:43873;top:27127;width:3099;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" stroked="f" strokeweight=".5pt">
                  <v:textbox>
                    <w:txbxContent>
                      <w:p w14:paraId="2D074654" w14:textId="77777777" w:rsidR="002B0097" w:rsidRDefault="002B0097" w:rsidP="00DC05F6">
                        <w:pPr>
                          <w:pStyle w:val="NormaleWeb"/>
                          <w:spacing w:before="0" w:beforeAutospacing="0" w:after="160" w:afterAutospacing="0" w:line="252" w:lineRule="auto"/>
                          <w:jc w:val="center"/>
                        </w:pPr>
                        <w:r>
                          <w:rPr>
                            <w:rFonts w:eastAsia="Calibri" w:cs="Arial"/>
                            <w:sz w:val="18"/>
                            <w:szCs w:val="18"/>
                          </w:rPr>
                          <w:t>Q</w:t>
                        </w:r>
                        <w:r>
                          <w:rPr>
                            <w:rFonts w:eastAsia="Calibri" w:cs="Arial"/>
                            <w:position w:val="-5"/>
                            <w:sz w:val="18"/>
                            <w:szCs w:val="18"/>
                            <w:vertAlign w:val="subscript"/>
                          </w:rPr>
                          <w:t>4</w:t>
                        </w:r>
                      </w:p>
                    </w:txbxContent>
                  </v:textbox>
                </v:shape>
                <v:shape id="Text Box 5" o:spid="_x0000_s1266" type="#_x0000_t202" style="position:absolute;left:34089;top:39003;width:3099;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" stroked="f" strokeweight=".5pt">
                  <v:textbox>
                    <w:txbxContent>
                      <w:p w14:paraId="0B21E0FB" w14:textId="77777777" w:rsidR="002B0097" w:rsidRDefault="002B0097" w:rsidP="00DC05F6">
                        <w:pPr>
                          <w:pStyle w:val="NormaleWeb"/>
                          <w:spacing w:before="0" w:beforeAutospacing="0" w:after="160" w:afterAutospacing="0" w:line="252" w:lineRule="auto"/>
                          <w:jc w:val="center"/>
                        </w:pPr>
                        <w:r>
                          <w:rPr>
                            <w:rFonts w:eastAsia="Calibri" w:cs="Arial"/>
                            <w:sz w:val="18"/>
                            <w:szCs w:val="18"/>
                          </w:rPr>
                          <w:t>Q</w:t>
                        </w:r>
                        <w:r>
                          <w:rPr>
                            <w:rFonts w:eastAsia="Calibri" w:cs="Arial"/>
                            <w:position w:val="-5"/>
                            <w:sz w:val="18"/>
                            <w:szCs w:val="18"/>
                            <w:vertAlign w:val="subscript"/>
                          </w:rPr>
                          <w:t>2</w:t>
                        </w:r>
                      </w:p>
                    </w:txbxContent>
                  </v:textbox>
                </v:shape>
                <v:shape id="Text Box 5" o:spid="_x0000_s1267" type="#_x0000_t202" style="position:absolute;left:42589;top:32034;width:4185;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" stroked="f" strokeweight=".5pt">
                  <v:textbox>
                    <w:txbxContent>
                      <w:p w14:paraId="2DC0B635" w14:textId="77777777" w:rsidR="002B0097" w:rsidRDefault="002B0097" w:rsidP="00DC05F6">
                        <w:pPr>
                          <w:pStyle w:val="NormaleWeb"/>
                          <w:spacing w:before="0" w:beforeAutospacing="0" w:after="160" w:afterAutospacing="0" w:line="254" w:lineRule="auto"/>
                          <w:jc w:val="center"/>
                        </w:pPr>
                        <w:r>
                          <w:rPr>
                            <w:rFonts w:eastAsia="Calibri" w:cs="Arial"/>
                            <w:sz w:val="18"/>
                            <w:szCs w:val="18"/>
                          </w:rPr>
                          <w:t>SWI</w:t>
                        </w:r>
                      </w:p>
                    </w:txbxContent>
                  </v:textbox>
                </v:shape>
                <v:shape id="Text Box 5" o:spid="_x0000_s1268" type="#_x0000_t202" style="position:absolute;left:37971;top:22297;width:438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" stroked="f" strokeweight=".5pt">
                  <v:textbox>
                    <w:txbxContent>
                      <w:p w14:paraId="551ACB7F" w14:textId="77777777" w:rsidR="002B0097" w:rsidRDefault="002B0097" w:rsidP="00DC05F6">
                        <w:pPr>
                          <w:pStyle w:val="NormaleWeb"/>
                          <w:spacing w:before="0" w:beforeAutospacing="0" w:after="160" w:afterAutospacing="0" w:line="254" w:lineRule="auto"/>
                          <w:jc w:val="center"/>
                        </w:pPr>
                        <w:r>
                          <w:rPr>
                            <w:rFonts w:eastAsia="Calibri" w:cs="Arial"/>
                            <w:sz w:val="18"/>
                            <w:szCs w:val="18"/>
                          </w:rPr>
                          <w:t>RT</w:t>
                        </w:r>
                      </w:p>
                    </w:txbxContent>
                  </v:textbox>
                </v:shape>
                <v:shape id="Text Box 5" o:spid="_x0000_s1269" type="#_x0000_t202" style="position:absolute;left:5851;top:12694;width:3111;height:2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" stroked="f" strokeweight=".5pt">
                  <v:textbox>
                    <w:txbxContent>
                      <w:p w14:paraId="7FFDA279" w14:textId="77777777" w:rsidR="002B0097" w:rsidRPr="00254665" w:rsidRDefault="002B0097" w:rsidP="00DC05F6">
                        <w:pPr>
                          <w:pStyle w:val="NormaleWeb"/>
                          <w:spacing w:before="0" w:beforeAutospacing="0" w:after="160" w:afterAutospacing="0" w:line="254" w:lineRule="auto"/>
                          <w:jc w:val="center"/>
                          <w:rPr>
                            <w:sz w:val="16"/>
                            <w:szCs w:val="16"/>
                          </w:rPr>
                        </w:pPr>
                        <w:r w:rsidRPr="00254665">
                          <w:rPr>
                            <w:rFonts w:eastAsia="Calibri" w:cs="Arial"/>
                            <w:sz w:val="16"/>
                            <w:szCs w:val="16"/>
                          </w:rPr>
                          <w:t>Q</w:t>
                        </w:r>
                        <w:r>
                          <w:rPr>
                            <w:rFonts w:eastAsia="Calibri" w:cs="Arial"/>
                            <w:position w:val="-5"/>
                            <w:sz w:val="16"/>
                            <w:szCs w:val="16"/>
                            <w:vertAlign w:val="subscript"/>
                          </w:rPr>
                          <w:t>4</w:t>
                        </w:r>
                      </w:p>
                    </w:txbxContent>
                  </v:textbox>
                </v:shape>
                <v:shape id="Text Box 5" o:spid="_x0000_s1270" type="#_x0000_t202" style="position:absolute;left:56756;top:27256;width:3437;height:2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" stroked="f" strokeweight=".5pt">
                  <v:textbox>
                    <w:txbxContent>
                      <w:p w14:paraId="404EE5E8" w14:textId="77777777" w:rsidR="002B0097" w:rsidRPr="00E61132" w:rsidRDefault="002B0097" w:rsidP="00DC05F6">
                        <w:pPr>
                          <w:pStyle w:val="NormaleWeb"/>
                          <w:spacing w:before="0" w:beforeAutospacing="0" w:after="160" w:afterAutospacing="0" w:line="254" w:lineRule="auto"/>
                          <w:jc w:val="center"/>
                          <w:rPr>
                            <w:sz w:val="16"/>
                            <w:szCs w:val="16"/>
                          </w:rPr>
                        </w:pPr>
                        <w:r w:rsidRPr="00E61132">
                          <w:rPr>
                            <w:rFonts w:eastAsia="Calibri" w:cs="Arial"/>
                            <w:sz w:val="16"/>
                            <w:szCs w:val="16"/>
                          </w:rPr>
                          <w:t>Q</w:t>
                        </w:r>
                        <w:r>
                          <w:rPr>
                            <w:rFonts w:eastAsia="Calibri" w:cs="Arial"/>
                            <w:position w:val="-5"/>
                            <w:sz w:val="16"/>
                            <w:szCs w:val="16"/>
                            <w:vertAlign w:val="subscript"/>
                          </w:rPr>
                          <w:t>5</w:t>
                        </w:r>
                      </w:p>
                    </w:txbxContent>
                  </v:textbox>
                </v:shape>
                <v:shape id="Text Box 5" o:spid="_x0000_s1271" type="#_x0000_t202" style="position:absolute;left:16718;top:3209;width:6528;height:2178;rotation:-5317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" stroked="f" strokeweight=".5pt">
                  <v:textbox>
                    <w:txbxContent>
                      <w:p w14:paraId="2DD6C921" w14:textId="77777777" w:rsidR="002B0097" w:rsidRPr="00EB0E33" w:rsidRDefault="002B0097" w:rsidP="00DC05F6">
                        <w:pPr>
                          <w:pStyle w:val="NormaleWeb"/>
                          <w:spacing w:before="0" w:beforeAutospacing="0" w:after="160" w:afterAutospacing="0" w:line="256" w:lineRule="auto"/>
                          <w:jc w:val="center"/>
                          <w:rPr>
                            <w:sz w:val="12"/>
                            <w:szCs w:val="12"/>
                          </w:rPr>
                        </w:pPr>
                        <w:r w:rsidRPr="00EB0E33">
                          <w:rPr>
                            <w:rFonts w:eastAsia="Calibri" w:cs="Arial"/>
                            <w:sz w:val="12"/>
                            <w:szCs w:val="12"/>
                          </w:rPr>
                          <w:t>&lt;5697</w:t>
                        </w:r>
                      </w:p>
                    </w:txbxContent>
                  </v:textbox>
                </v:shape>
                <v:shape id="Text Box 5" o:spid="_x0000_s1272" type="#_x0000_t202" style="position:absolute;left:32583;top:3590;width:5998;height:2178;rotation:57270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" stroked="f" strokeweight=".5pt">
                  <v:textbox>
                    <w:txbxContent>
                      <w:p w14:paraId="23EEB448" w14:textId="77777777" w:rsidR="002B0097" w:rsidRPr="00EB0E33" w:rsidRDefault="002B0097" w:rsidP="00DC05F6">
                        <w:pPr>
                          <w:pStyle w:val="NormaleWeb"/>
                          <w:spacing w:before="0" w:beforeAutospacing="0" w:after="160" w:afterAutospacing="0" w:line="254" w:lineRule="auto"/>
                          <w:jc w:val="center"/>
                          <w:rPr>
                            <w:sz w:val="12"/>
                            <w:szCs w:val="12"/>
                          </w:rPr>
                        </w:pPr>
                        <w:r w:rsidRPr="00EB0E33">
                          <w:rPr>
                            <w:rFonts w:eastAsia="Calibri" w:cs="Arial"/>
                            <w:sz w:val="12"/>
                            <w:szCs w:val="12"/>
                          </w:rPr>
                          <w:t>&gt;5697</w:t>
                        </w:r>
                      </w:p>
                    </w:txbxContent>
                  </v:textbox>
                </v:shape>
                <v:shape id="Text Box 5" o:spid="_x0000_s1273" type="#_x0000_t202" style="position:absolute;left:14658;top:9544;width:4661;height:2178;rotation:119612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" stroked="f" strokeweight=".5pt">
                  <v:textbox>
                    <w:txbxContent>
                      <w:p w14:paraId="1786F7F7" w14:textId="77777777" w:rsidR="002B0097" w:rsidRPr="007B3C18" w:rsidRDefault="002B0097" w:rsidP="00DC05F6">
                        <w:pPr>
                          <w:pStyle w:val="NormaleWeb"/>
                          <w:spacing w:before="0" w:beforeAutospacing="0" w:after="160" w:afterAutospacing="0" w:line="254" w:lineRule="auto"/>
                          <w:jc w:val="center"/>
                          <w:rPr>
                            <w:sz w:val="12"/>
                            <w:szCs w:val="12"/>
                          </w:rPr>
                        </w:pPr>
                        <w:r w:rsidRPr="007B3C18">
                          <w:rPr>
                            <w:rFonts w:eastAsia="Calibri" w:cs="Arial"/>
                            <w:sz w:val="12"/>
                            <w:szCs w:val="12"/>
                          </w:rPr>
                          <w:t>&gt;4631</w:t>
                        </w:r>
                      </w:p>
                    </w:txbxContent>
                  </v:textbox>
                </v:shape>
                <v:shape id="Text Box 5" o:spid="_x0000_s1274" type="#_x0000_t202" style="position:absolute;left:4508;top:10019;width:4734;height:1737;rotation:-15764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" stroked="f" strokeweight=".5pt">
                  <v:textbox>
                    <w:txbxContent>
                      <w:p w14:paraId="2FE36EFC" w14:textId="77777777" w:rsidR="002B0097" w:rsidRPr="007B3C18" w:rsidRDefault="002B0097" w:rsidP="00DC05F6">
                        <w:pPr>
                          <w:pStyle w:val="NormaleWeb"/>
                          <w:spacing w:before="0" w:beforeAutospacing="0" w:after="160" w:afterAutospacing="0" w:line="254" w:lineRule="auto"/>
                          <w:rPr>
                            <w:sz w:val="12"/>
                            <w:szCs w:val="12"/>
                          </w:rPr>
                        </w:pPr>
                        <w:r w:rsidRPr="007B3C18">
                          <w:rPr>
                            <w:rFonts w:eastAsia="Calibri" w:cs="Arial"/>
                            <w:sz w:val="12"/>
                            <w:szCs w:val="12"/>
                          </w:rPr>
                          <w:t>&lt;4631</w:t>
                        </w:r>
                      </w:p>
                    </w:txbxContent>
                  </v:textbox>
                </v:shape>
                <v:shape id="Text Box 5" o:spid="_x0000_s1275" type="#_x0000_t202" style="position:absolute;left:8265;top:15492;width:4329;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" stroked="f" strokeweight=".5pt">
                  <v:textbox>
                    <w:txbxContent>
                      <w:p w14:paraId="4325927D" w14:textId="77777777" w:rsidR="002B0097" w:rsidRPr="0032364B" w:rsidRDefault="002B0097" w:rsidP="00DC05F6">
                        <w:pPr>
                          <w:pStyle w:val="NormaleWeb"/>
                          <w:spacing w:before="0" w:beforeAutospacing="0" w:after="160" w:afterAutospacing="0" w:line="252" w:lineRule="auto"/>
                          <w:jc w:val="center"/>
                          <w:rPr>
                            <w:sz w:val="12"/>
                            <w:szCs w:val="12"/>
                          </w:rPr>
                        </w:pPr>
                        <w:r w:rsidRPr="0032364B">
                          <w:rPr>
                            <w:rFonts w:eastAsia="Calibri" w:cs="Arial"/>
                            <w:sz w:val="12"/>
                            <w:szCs w:val="12"/>
                          </w:rPr>
                          <w:t>&gt;472</w:t>
                        </w:r>
                        <w:r>
                          <w:rPr>
                            <w:rFonts w:eastAsia="Calibri" w:cs="Arial"/>
                            <w:sz w:val="12"/>
                            <w:szCs w:val="12"/>
                          </w:rPr>
                          <w:t>5</w:t>
                        </w:r>
                        <w:r w:rsidRPr="0032364B">
                          <w:rPr>
                            <w:rFonts w:eastAsia="Calibri" w:cs="Arial"/>
                            <w:sz w:val="12"/>
                            <w:szCs w:val="12"/>
                          </w:rPr>
                          <w:t>5</w:t>
                        </w:r>
                      </w:p>
                    </w:txbxContent>
                  </v:textbox>
                </v:shape>
                <v:shape id="Text Box 5" o:spid="_x0000_s1276" type="#_x0000_t202" style="position:absolute;left:546;top:14708;width:4202;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" stroked="f" strokeweight=".5pt">
                  <v:textbox>
                    <w:txbxContent>
                      <w:p w14:paraId="13719031" w14:textId="77777777" w:rsidR="002B0097" w:rsidRPr="007B3C18" w:rsidRDefault="002B0097" w:rsidP="00DC05F6">
                        <w:pPr>
                          <w:pStyle w:val="NormaleWeb"/>
                          <w:spacing w:before="0" w:beforeAutospacing="0" w:after="160" w:afterAutospacing="0" w:line="252" w:lineRule="auto"/>
                          <w:jc w:val="center"/>
                          <w:rPr>
                            <w:sz w:val="12"/>
                            <w:szCs w:val="12"/>
                          </w:rPr>
                        </w:pPr>
                        <w:r w:rsidRPr="007B3C18">
                          <w:rPr>
                            <w:rFonts w:eastAsia="Calibri" w:cs="Arial"/>
                            <w:sz w:val="12"/>
                            <w:szCs w:val="12"/>
                          </w:rPr>
                          <w:t>&lt;4725</w:t>
                        </w:r>
                      </w:p>
                    </w:txbxContent>
                  </v:textbox>
                </v:shape>
                <v:shape id="Text Box 5" o:spid="_x0000_s1277" type="#_x0000_t202" style="position:absolute;left:19398;top:14587;width:4280;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" stroked="f" strokeweight=".5pt">
                  <v:textbox>
                    <w:txbxContent>
                      <w:p w14:paraId="06B565EC" w14:textId="77777777" w:rsidR="002B0097" w:rsidRPr="007B3C18" w:rsidRDefault="002B0097" w:rsidP="00DC05F6">
                        <w:pPr>
                          <w:pStyle w:val="NormaleWeb"/>
                          <w:spacing w:before="0" w:beforeAutospacing="0" w:after="160" w:afterAutospacing="0" w:line="252" w:lineRule="auto"/>
                          <w:jc w:val="center"/>
                          <w:rPr>
                            <w:sz w:val="12"/>
                            <w:szCs w:val="12"/>
                          </w:rPr>
                        </w:pPr>
                        <w:r w:rsidRPr="007B3C18">
                          <w:rPr>
                            <w:rFonts w:eastAsia="Calibri" w:cs="Arial"/>
                            <w:sz w:val="12"/>
                            <w:szCs w:val="12"/>
                          </w:rPr>
                          <w:t>&gt;5262</w:t>
                        </w:r>
                      </w:p>
                    </w:txbxContent>
                  </v:textbox>
                </v:shape>
                <v:shape id="Text Box 5" o:spid="_x0000_s1278" type="#_x0000_t202" style="position:absolute;left:10596;top:13860;width:4048;height:1645;rotation:409449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" stroked="f" strokeweight=".5pt">
                  <v:textbox>
                    <w:txbxContent>
                      <w:p w14:paraId="7813B219" w14:textId="77777777" w:rsidR="002B0097" w:rsidRPr="0032364B" w:rsidRDefault="002B0097" w:rsidP="00DC05F6">
                        <w:pPr>
                          <w:pStyle w:val="NormaleWeb"/>
                          <w:spacing w:before="0" w:beforeAutospacing="0" w:after="160" w:afterAutospacing="0" w:line="252" w:lineRule="auto"/>
                          <w:jc w:val="center"/>
                          <w:rPr>
                            <w:sz w:val="12"/>
                            <w:szCs w:val="12"/>
                          </w:rPr>
                        </w:pPr>
                        <w:r w:rsidRPr="0032364B">
                          <w:rPr>
                            <w:rFonts w:eastAsia="Calibri" w:cs="Arial"/>
                            <w:sz w:val="12"/>
                            <w:szCs w:val="12"/>
                          </w:rPr>
                          <w:t>&lt;5262</w:t>
                        </w:r>
                      </w:p>
                    </w:txbxContent>
                  </v:textbox>
                </v:shape>
                <v:shape id="Text Box 5" o:spid="_x0000_s1279" type="#_x0000_t202" style="position:absolute;left:22045;top:20084;width:4737;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" stroked="f" strokeweight=".5pt">
                  <v:textbox>
                    <w:txbxContent>
                      <w:p w14:paraId="26A45F19" w14:textId="77777777" w:rsidR="002B0097" w:rsidRPr="007B3C18" w:rsidRDefault="002B0097" w:rsidP="00DC05F6">
                        <w:pPr>
                          <w:pStyle w:val="NormaleWeb"/>
                          <w:spacing w:before="0" w:beforeAutospacing="0" w:after="160" w:afterAutospacing="0" w:line="252" w:lineRule="auto"/>
                          <w:jc w:val="center"/>
                          <w:rPr>
                            <w:sz w:val="12"/>
                            <w:szCs w:val="12"/>
                          </w:rPr>
                        </w:pPr>
                        <w:r w:rsidRPr="007B3C18">
                          <w:rPr>
                            <w:rFonts w:eastAsia="Calibri" w:cs="Arial"/>
                            <w:sz w:val="12"/>
                            <w:szCs w:val="12"/>
                          </w:rPr>
                          <w:t>&gt;14875</w:t>
                        </w:r>
                      </w:p>
                    </w:txbxContent>
                  </v:textbox>
                </v:shape>
                <v:shape id="Text Box 5" o:spid="_x0000_s1280" type="#_x0000_t202" style="position:absolute;left:6347;top:19865;width:4280;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" stroked="f" strokeweight=".5pt">
                  <v:textbox>
                    <w:txbxContent>
                      <w:p w14:paraId="0AE0F8DC" w14:textId="77777777" w:rsidR="002B0097" w:rsidRDefault="002B0097" w:rsidP="00DC05F6">
                        <w:pPr>
                          <w:pStyle w:val="NormaleWeb"/>
                          <w:spacing w:before="0" w:beforeAutospacing="0" w:after="160" w:afterAutospacing="0" w:line="252" w:lineRule="auto"/>
                          <w:jc w:val="center"/>
                        </w:pPr>
                        <w:r>
                          <w:rPr>
                            <w:rFonts w:eastAsia="Calibri" w:cs="Arial"/>
                            <w:sz w:val="14"/>
                            <w:szCs w:val="14"/>
                          </w:rPr>
                          <w:t>&lt;746</w:t>
                        </w:r>
                      </w:p>
                    </w:txbxContent>
                  </v:textbox>
                </v:shape>
                <v:shape id="Text Box 5" o:spid="_x0000_s1281" type="#_x0000_t202" style="position:absolute;left:13549;top:20610;width:4153;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" stroked="f" strokeweight=".5pt">
                  <v:textbox>
                    <w:txbxContent>
                      <w:p w14:paraId="73B7BAEE" w14:textId="77777777" w:rsidR="002B0097" w:rsidRDefault="002B0097" w:rsidP="00DC05F6">
                        <w:pPr>
                          <w:pStyle w:val="NormaleWeb"/>
                          <w:spacing w:before="0" w:beforeAutospacing="0" w:after="160" w:afterAutospacing="0" w:line="252" w:lineRule="auto"/>
                          <w:jc w:val="center"/>
                        </w:pPr>
                        <w:r>
                          <w:rPr>
                            <w:rFonts w:eastAsia="Calibri" w:cs="Arial"/>
                            <w:sz w:val="14"/>
                            <w:szCs w:val="14"/>
                          </w:rPr>
                          <w:t>&gt;746</w:t>
                        </w:r>
                      </w:p>
                    </w:txbxContent>
                  </v:textbox>
                </v:shape>
                <v:shape id="Text Box 5" o:spid="_x0000_s1282" type="#_x0000_t202" style="position:absolute;left:23891;top:26261;width:5052;height:1778;rotation:207590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" stroked="f" strokeweight=".5pt">
                  <v:textbox>
                    <w:txbxContent>
                      <w:p w14:paraId="6A8B2057" w14:textId="77777777" w:rsidR="002B0097" w:rsidRPr="003750D0" w:rsidRDefault="002B0097" w:rsidP="00DC05F6">
                        <w:pPr>
                          <w:pStyle w:val="NormaleWeb"/>
                          <w:spacing w:before="0" w:beforeAutospacing="0" w:after="160" w:afterAutospacing="0" w:line="252" w:lineRule="auto"/>
                          <w:jc w:val="center"/>
                          <w:rPr>
                            <w:sz w:val="12"/>
                            <w:szCs w:val="12"/>
                          </w:rPr>
                        </w:pPr>
                        <w:r w:rsidRPr="003750D0">
                          <w:rPr>
                            <w:rFonts w:eastAsia="Calibri" w:cs="Arial"/>
                            <w:sz w:val="12"/>
                            <w:szCs w:val="12"/>
                          </w:rPr>
                          <w:t>&gt;20825</w:t>
                        </w:r>
                      </w:p>
                    </w:txbxContent>
                  </v:textbox>
                </v:shape>
                <v:shape id="Text Box 5" o:spid="_x0000_s1283" type="#_x0000_t202" style="position:absolute;left:12513;top:26122;width:5048;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" stroked="f" strokeweight=".5pt">
                  <v:textbox>
                    <w:txbxContent>
                      <w:p w14:paraId="76648863"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&lt;20825</w:t>
                        </w:r>
                      </w:p>
                    </w:txbxContent>
                  </v:textbox>
                </v:shape>
                <v:shape id="Text Box 5" o:spid="_x0000_s1284" type="#_x0000_t202" style="position:absolute;left:34455;top:10156;width:4528;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" stroked="f" strokeweight=".5pt">
                  <v:textbox>
                    <w:txbxContent>
                      <w:p w14:paraId="09D1358E"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&lt;33250</w:t>
                        </w:r>
                      </w:p>
                    </w:txbxContent>
                  </v:textbox>
                </v:shape>
                <v:shape id="Text Box 5" o:spid="_x0000_s1285" type="#_x0000_t202" style="position:absolute;left:44386;top:10079;width:4387;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" stroked="f" strokeweight=".5pt">
                  <v:textbox>
                    <w:txbxContent>
                      <w:p w14:paraId="3A00382B"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&gt;33250</w:t>
                        </w:r>
                      </w:p>
                    </w:txbxContent>
                  </v:textbox>
                </v:shape>
                <v:shape id="Text Box 5" o:spid="_x0000_s1286" type="#_x0000_t202" style="position:absolute;left:34823;top:15310;width:5048;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" stroked="f" strokeweight=".5pt">
                  <v:textbox>
                    <w:txbxContent>
                      <w:p w14:paraId="35778A36"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&lt;26931</w:t>
                        </w:r>
                      </w:p>
                    </w:txbxContent>
                  </v:textbox>
                </v:shape>
                <v:shape id="Text Box 5" o:spid="_x0000_s1287" type="#_x0000_t202" style="position:absolute;left:47354;top:15374;width:5048;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" stroked="f" strokeweight=".5pt">
                  <v:textbox>
                    <w:txbxContent>
                      <w:p w14:paraId="45FE031F"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&gt;6931</w:t>
                        </w:r>
                      </w:p>
                    </w:txbxContent>
                  </v:textbox>
                </v:shape>
                <v:shape id="Text Box 5" o:spid="_x0000_s1288" type="#_x0000_t202" style="position:absolute;left:34064;top:19865;width:5049;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" stroked="f" strokeweight=".5pt">
                  <v:textbox>
                    <w:txbxContent>
                      <w:p w14:paraId="3CCA9D5F"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&lt;8906</w:t>
                        </w:r>
                      </w:p>
                    </w:txbxContent>
                  </v:textbox>
                </v:shape>
                <v:shape id="Text Box 5" o:spid="_x0000_s1289" type="#_x0000_t202" style="position:absolute;left:48723;top:19300;width:5049;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" stroked="f" strokeweight=".5pt">
                  <v:textbox>
                    <w:txbxContent>
                      <w:p w14:paraId="44040893"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&gt;8906</w:t>
                        </w:r>
                      </w:p>
                    </w:txbxContent>
                  </v:textbox>
                </v:shape>
                <v:shape id="Text Box 5" o:spid="_x0000_s1290" type="#_x0000_t202" style="position:absolute;left:30959;top:24054;width:5048;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" stroked="f" strokeweight=".5pt">
                  <v:textbox>
                    <w:txbxContent>
                      <w:p w14:paraId="69C9B8AE"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&lt;.0001</w:t>
                        </w:r>
                      </w:p>
                    </w:txbxContent>
                  </v:textbox>
                </v:shape>
                <v:shape id="Text Box 5" o:spid="_x0000_s1291" type="#_x0000_t202" style="position:absolute;left:42517;top:23933;width:4165;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" stroked="f" strokeweight=".5pt">
                  <v:textbox>
                    <w:txbxContent>
                      <w:p w14:paraId="7ABEDDC6"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&gt;.0001</w:t>
                        </w:r>
                      </w:p>
                    </w:txbxContent>
                  </v:textbox>
                </v:shape>
                <v:shape id="Text Box 5" o:spid="_x0000_s1292" type="#_x0000_t202" style="position:absolute;left:27105;top:29340;width:4344;height:1778;rotation:-105002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" stroked="f" strokeweight=".5pt">
                  <v:textbox>
                    <w:txbxContent>
                      <w:p w14:paraId="074EEAB9"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&lt;56050</w:t>
                        </w:r>
                      </w:p>
                    </w:txbxContent>
                  </v:textbox>
                </v:shape>
                <v:shape id="Text Box 5" o:spid="_x0000_s1293" type="#_x0000_t202" style="position:absolute;left:36216;top:28875;width:5049;height:1778;rotation:-8628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" stroked="f" strokeweight=".5pt">
                  <v:textbox>
                    <w:txbxContent>
                      <w:p w14:paraId="798F5CFF"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&gt;56050</w:t>
                        </w:r>
                      </w:p>
                    </w:txbxContent>
                  </v:textbox>
                </v:shape>
                <v:shape id="Text Box 5" o:spid="_x0000_s1294" type="#_x0000_t202" style="position:absolute;left:22950;top:34455;width:3993;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" stroked="f" strokeweight=".5pt">
                  <v:textbox>
                    <w:txbxContent>
                      <w:p w14:paraId="0BEF9FC5"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&lt;8625</w:t>
                        </w:r>
                      </w:p>
                    </w:txbxContent>
                  </v:textbox>
                </v:shape>
                <v:shape id="Text Box 5" o:spid="_x0000_s1295" type="#_x0000_t202" style="position:absolute;left:29746;top:34930;width:4139;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" stroked="f" strokeweight=".5pt">
                  <v:textbox>
                    <w:txbxContent>
                      <w:p w14:paraId="02D1093C"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&gt;8625</w:t>
                        </w:r>
                      </w:p>
                    </w:txbxContent>
                  </v:textbox>
                </v:shape>
                <v:shape id="Text Box 5" o:spid="_x0000_s1296" type="#_x0000_t202" style="position:absolute;left:31717;top:35596;width:4259;height:1778;rotation:-507934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" stroked="f" strokeweight=".5pt">
                  <v:textbox>
                    <w:txbxContent>
                      <w:p w14:paraId="285BECE9"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&lt;20825</w:t>
                        </w:r>
                      </w:p>
                    </w:txbxContent>
                  </v:textbox>
                </v:shape>
                <v:shape id="Text Box 5" o:spid="_x0000_s1297" type="#_x0000_t202" style="position:absolute;left:38631;top:34904;width:4406;height:1778;rotation:166528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" stroked="f" strokeweight=".5pt">
                  <v:textbox>
                    <w:txbxContent>
                      <w:p w14:paraId="699C5D44"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&gt;20825</w:t>
                        </w:r>
                      </w:p>
                    </w:txbxContent>
                  </v:textbox>
                </v:shape>
                <v:shape id="Text Box 5" o:spid="_x0000_s1298" type="#_x0000_t202" style="position:absolute;left:39871;top:29642;width:3988;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" stroked="f" strokeweight=".5pt">
                  <v:textbox>
                    <w:txbxContent>
                      <w:p w14:paraId="2EB2FA82"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&lt;5625</w:t>
                        </w:r>
                      </w:p>
                    </w:txbxContent>
                  </v:textbox>
                </v:shape>
                <v:shape id="Text Box 5" o:spid="_x0000_s1299" type="#_x0000_t202" style="position:absolute;left:49161;top:29526;width:3988;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" stroked="f" strokeweight=".5pt">
                  <v:textbox>
                    <w:txbxContent>
                      <w:p w14:paraId="234109EC"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&gt;5625</w:t>
                        </w:r>
                      </w:p>
                    </w:txbxContent>
                  </v:textbox>
                </v:shape>
                <v:shape id="Text Box 5" o:spid="_x0000_s1300" type="#_x0000_t202" style="position:absolute;left:14434;top:31264;width:3988;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" stroked="f" strokeweight=".5pt">
                  <v:textbox>
                    <w:txbxContent>
                      <w:p w14:paraId="11265B29"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&lt;772</w:t>
                        </w:r>
                      </w:p>
                    </w:txbxContent>
                  </v:textbox>
                </v:shape>
                <v:shape id="Text Box 5" o:spid="_x0000_s1301" type="#_x0000_t202" style="position:absolute;left:22625;top:32267;width:3519;height:1778;rotation:-27916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" stroked="f" strokeweight=".5pt">
                  <v:textbox>
                    <w:txbxContent>
                      <w:p w14:paraId="0783DEC2"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&gt;772</w:t>
                        </w:r>
                      </w:p>
                    </w:txbxContent>
                  </v:textbox>
                </v:shape>
                <v:shape id="Text Box 5" o:spid="_x0000_s1302" type="#_x0000_t202" style="position:absolute;left:29146;top:42422;width:3988;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" stroked="f" strokeweight=".5pt">
                  <v:textbox>
                    <w:txbxContent>
                      <w:p w14:paraId="6905680E"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&lt;8500</w:t>
                        </w:r>
                      </w:p>
                    </w:txbxContent>
                  </v:textbox>
                </v:shape>
                <v:shape id="Text Box 5" o:spid="_x0000_s1303" type="#_x0000_t202" style="position:absolute;left:38022;top:42140;width:3988;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" stroked="f" strokeweight=".5pt">
                  <v:textbox>
                    <w:txbxContent>
                      <w:p w14:paraId="0F75C80A"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&gt;8500</w:t>
                        </w:r>
                      </w:p>
                    </w:txbxContent>
                  </v:textbox>
                </v:shape>
                <v:shape id="Text Box 5" o:spid="_x0000_s1304" type="#_x0000_t202" style="position:absolute;left:41763;top:35932;width:3988;height:1778;rotation:3938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" stroked="f" strokeweight=".5pt">
                  <v:textbox>
                    <w:txbxContent>
                      <w:p w14:paraId="3487F123"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&lt;88247</w:t>
                        </w:r>
                      </w:p>
                    </w:txbxContent>
                  </v:textbox>
                </v:shape>
                <v:shape id="Text Box 5" o:spid="_x0000_s1305" type="#_x0000_t202" style="position:absolute;left:48132;top:35008;width:3988;height:1778;rotation:113350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" stroked="f" strokeweight=".5pt">
                  <v:textbox>
                    <w:txbxContent>
                      <w:p w14:paraId="5E3AACD2"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&gt;8247</w:t>
                        </w:r>
                      </w:p>
                    </w:txbxContent>
                  </v:textbox>
                </v:shape>
                <v:shape id="Text Box 5" o:spid="_x0000_s1306" type="#_x0000_t202" style="position:absolute;left:59975;top:29911;width:4659;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" stroked="f" strokeweight=".5pt">
                  <v:textbox>
                    <w:txbxContent>
                      <w:p w14:paraId="0C04DDB7" w14:textId="77777777" w:rsidR="002B0097" w:rsidRDefault="002B0097" w:rsidP="00DC05F6">
                        <w:pPr>
                          <w:pStyle w:val="NormaleWeb"/>
                          <w:spacing w:before="0" w:beforeAutospacing="0" w:after="160" w:afterAutospacing="0" w:line="252" w:lineRule="auto"/>
                          <w:jc w:val="center"/>
                        </w:pPr>
                        <w:r>
                          <w:rPr>
                            <w:rFonts w:eastAsia="Calibri" w:cs="Arial"/>
                            <w:sz w:val="12"/>
                            <w:szCs w:val="12"/>
                          </w:rPr>
                          <w:t>&gt;13475</w:t>
                        </w:r>
                      </w:p>
                    </w:txbxContent>
                  </v:textbox>
                </v:shape>
                <v:shape id="Text Box 5" o:spid="_x0000_s1307" type="#_x0000_t202" style="position:absolute;left:52183;top:29742;width:3932;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" stroked="f" strokeweight=".5pt">
                  <v:textbox>
                    <w:txbxContent>
                      <w:p w14:paraId="31BA7EC3" w14:textId="77777777" w:rsidR="002B0097" w:rsidRPr="00EB0E33" w:rsidRDefault="002B0097" w:rsidP="00DC05F6">
                        <w:pPr>
                          <w:pStyle w:val="NormaleWeb"/>
                          <w:spacing w:before="0" w:beforeAutospacing="0" w:after="160" w:afterAutospacing="0" w:line="252" w:lineRule="auto"/>
                          <w:jc w:val="center"/>
                          <w:rPr>
                            <w:sz w:val="10"/>
                            <w:szCs w:val="10"/>
                          </w:rPr>
                        </w:pPr>
                        <w:r w:rsidRPr="00EB0E33">
                          <w:rPr>
                            <w:rFonts w:eastAsia="Calibri" w:cs="Arial"/>
                            <w:sz w:val="10"/>
                            <w:szCs w:val="10"/>
                          </w:rPr>
                          <w:t>&lt;13475</w:t>
                        </w:r>
                      </w:p>
                    </w:txbxContent>
                  </v:textbox>
                </v:shape>
                <w10:anchorlock/>
              </v:group>
            </w:pict>
          </mc:Fallback>
        </mc:AlternateContent>
      </w:r>
    </w:p>
    <w:p w14:paraId="052BCF52" w14:textId="77777777" w:rsidR="00DC05F6" w:rsidRPr="0009793D" w:rsidRDefault="00DC05F6" w:rsidP="00DC05F6">
      <w:pPr>
        <w:autoSpaceDE w:val="0"/>
        <w:autoSpaceDN w:val="0"/>
        <w:adjustRightInd w:val="0"/>
        <w:spacing w:after="0" w:line="480" w:lineRule="auto"/>
        <w:jc w:val="center"/>
        <w:rPr>
          <w:rFonts w:asciiTheme="majorBidi" w:hAnsiTheme="majorBidi" w:cstheme="majorBidi"/>
          <w:sz w:val="24"/>
          <w:szCs w:val="24"/>
        </w:rPr>
      </w:pPr>
      <w:r w:rsidRPr="0009793D">
        <w:rPr>
          <w:rFonts w:asciiTheme="majorBidi" w:hAnsiTheme="majorBidi" w:cstheme="majorBidi"/>
          <w:sz w:val="24"/>
          <w:szCs w:val="24"/>
        </w:rPr>
        <w:t xml:space="preserve">Fig. S3. The structure of SMM algorithm. </w:t>
      </w:r>
    </w:p>
    <w:p w14:paraId="1F10025E" w14:textId="009D630A" w:rsidR="0068514D" w:rsidRPr="0009793D" w:rsidRDefault="00DC05F6" w:rsidP="0068514D">
      <w:pPr>
        <w:autoSpaceDE w:val="0"/>
        <w:autoSpaceDN w:val="0"/>
        <w:adjustRightInd w:val="0"/>
        <w:spacing w:after="0" w:line="480" w:lineRule="auto"/>
        <w:jc w:val="both"/>
        <w:rPr>
          <w:rFonts w:asciiTheme="majorBidi" w:eastAsia="Times New Roman" w:hAnsiTheme="majorBidi" w:cstheme="majorBidi"/>
          <w:sz w:val="24"/>
          <w:szCs w:val="24"/>
        </w:rPr>
      </w:pPr>
      <w:r w:rsidRPr="0009793D">
        <w:rPr>
          <w:rFonts w:asciiTheme="majorBidi" w:hAnsiTheme="majorBidi" w:cstheme="majorBidi"/>
          <w:sz w:val="24"/>
          <w:szCs w:val="24"/>
        </w:rPr>
        <w:t xml:space="preserve">The generated regression relation (RR) indicates the local sensitivity of the input parameter </w:t>
      </w:r>
      <w:r w:rsidR="001D3F80" w:rsidRPr="0009793D">
        <w:rPr>
          <w:rFonts w:asciiTheme="majorBidi" w:hAnsiTheme="majorBidi" w:cstheme="majorBidi"/>
          <w:sz w:val="24"/>
          <w:szCs w:val="24"/>
        </w:rPr>
        <w:t>to</w:t>
      </w:r>
      <w:r w:rsidRPr="0009793D">
        <w:rPr>
          <w:rFonts w:asciiTheme="majorBidi" w:hAnsiTheme="majorBidi" w:cstheme="majorBidi"/>
          <w:sz w:val="24"/>
          <w:szCs w:val="24"/>
        </w:rPr>
        <w:t xml:space="preserve"> SWI. RR1 shows that if </w:t>
      </w:r>
      <m:oMath>
        <m:sSub>
          <m:sSubPr>
            <m:ctrlPr>
              <w:rPr>
                <w:rFonts w:ascii="Cambria Math" w:eastAsia="Times New Roman" w:hAnsi="Cambria Math" w:cstheme="majorBidi"/>
                <w:i/>
                <w:sz w:val="24"/>
                <w:szCs w:val="24"/>
              </w:rPr>
            </m:ctrlPr>
          </m:sSubPr>
          <m:e>
            <m:r>
              <w:rPr>
                <w:rFonts w:ascii="Cambria Math" w:eastAsia="Times New Roman" w:hAnsi="Cambria Math" w:cstheme="majorBidi"/>
                <w:sz w:val="24"/>
                <w:szCs w:val="24"/>
              </w:rPr>
              <m:t>Q</m:t>
            </m:r>
          </m:e>
          <m:sub>
            <m:r>
              <w:rPr>
                <w:rFonts w:ascii="Cambria Math" w:eastAsia="Times New Roman" w:hAnsi="Cambria Math" w:cstheme="majorBidi"/>
                <w:sz w:val="24"/>
                <w:szCs w:val="24"/>
              </w:rPr>
              <m:t>4</m:t>
            </m:r>
          </m:sub>
        </m:sSub>
        <m:r>
          <w:rPr>
            <w:rFonts w:ascii="Cambria Math" w:eastAsia="Times New Roman" w:hAnsi="Cambria Math" w:cstheme="majorBidi"/>
            <w:sz w:val="24"/>
            <w:szCs w:val="24"/>
          </w:rPr>
          <m:t xml:space="preserve">&lt;4710 </m:t>
        </m:r>
        <m:sSup>
          <m:sSupPr>
            <m:ctrlPr>
              <w:rPr>
                <w:rFonts w:ascii="Cambria Math" w:eastAsia="Times New Roman" w:hAnsi="Cambria Math" w:cstheme="majorBidi"/>
                <w:i/>
                <w:sz w:val="24"/>
                <w:szCs w:val="24"/>
              </w:rPr>
            </m:ctrlPr>
          </m:sSupPr>
          <m:e>
            <m:r>
              <w:rPr>
                <w:rFonts w:ascii="Cambria Math" w:eastAsia="Times New Roman" w:hAnsi="Cambria Math" w:cstheme="majorBidi"/>
                <w:sz w:val="24"/>
                <w:szCs w:val="24"/>
              </w:rPr>
              <m:t>m</m:t>
            </m:r>
          </m:e>
          <m:sup>
            <m:r>
              <w:rPr>
                <w:rFonts w:ascii="Cambria Math" w:eastAsia="Times New Roman" w:hAnsi="Cambria Math" w:cstheme="majorBidi"/>
                <w:sz w:val="24"/>
                <w:szCs w:val="24"/>
              </w:rPr>
              <m:t>3</m:t>
            </m:r>
          </m:sup>
        </m:sSup>
        <m:r>
          <w:rPr>
            <w:rFonts w:ascii="Cambria Math" w:eastAsia="Times New Roman" w:hAnsi="Cambria Math" w:cstheme="majorBidi"/>
            <w:sz w:val="24"/>
            <w:szCs w:val="24"/>
          </w:rPr>
          <m:t>/day</m:t>
        </m:r>
      </m:oMath>
      <w:r w:rsidRPr="0009793D">
        <w:rPr>
          <w:rFonts w:asciiTheme="majorBidi" w:hAnsiTheme="majorBidi" w:cstheme="majorBidi"/>
          <w:sz w:val="24"/>
          <w:szCs w:val="24"/>
        </w:rPr>
        <w:t xml:space="preserve"> and </w:t>
      </w:r>
      <m:oMath>
        <m:acc>
          <m:accPr>
            <m:chr m:val="̅"/>
            <m:ctrlPr>
              <w:rPr>
                <w:rFonts w:ascii="Cambria Math" w:eastAsia="Times New Roman" w:hAnsi="Cambria Math" w:cstheme="majorBidi"/>
                <w:i/>
                <w:sz w:val="24"/>
                <w:szCs w:val="24"/>
              </w:rPr>
            </m:ctrlPr>
          </m:accPr>
          <m:e>
            <m:r>
              <w:rPr>
                <w:rFonts w:ascii="Cambria Math" w:eastAsia="Times New Roman" w:hAnsi="Cambria Math" w:cstheme="majorBidi"/>
                <w:sz w:val="24"/>
                <w:szCs w:val="24"/>
              </w:rPr>
              <m:t>SWI</m:t>
            </m:r>
          </m:e>
        </m:acc>
      </m:oMath>
      <w:r w:rsidRPr="0009793D">
        <w:rPr>
          <w:rFonts w:asciiTheme="majorBidi" w:eastAsia="Times New Roman" w:hAnsiTheme="majorBidi" w:cstheme="majorBidi"/>
          <w:sz w:val="24"/>
          <w:szCs w:val="24"/>
        </w:rPr>
        <w:t xml:space="preserve"> &lt; 4622 </w:t>
      </w:r>
      <m:oMath>
        <m:r>
          <w:rPr>
            <w:rFonts w:ascii="Cambria Math" w:eastAsia="Times New Roman" w:hAnsi="Cambria Math" w:cstheme="majorBidi"/>
            <w:sz w:val="24"/>
            <w:szCs w:val="24"/>
          </w:rPr>
          <m:t>m</m:t>
        </m:r>
      </m:oMath>
      <w:r w:rsidRPr="0009793D">
        <w:rPr>
          <w:rFonts w:asciiTheme="majorBidi" w:eastAsia="Times New Roman" w:hAnsiTheme="majorBidi" w:cstheme="majorBidi"/>
          <w:sz w:val="24"/>
          <w:szCs w:val="24"/>
        </w:rPr>
        <w:t xml:space="preserve"> </w:t>
      </w:r>
      <m:oMath>
        <m:acc>
          <m:accPr>
            <m:chr m:val="̅"/>
            <m:ctrlPr>
              <w:rPr>
                <w:rFonts w:ascii="Cambria Math" w:hAnsi="Cambria Math" w:cstheme="majorBidi"/>
                <w:i/>
                <w:sz w:val="24"/>
                <w:szCs w:val="24"/>
              </w:rPr>
            </m:ctrlPr>
          </m:accPr>
          <m:e>
            <m:r>
              <w:rPr>
                <w:rFonts w:ascii="Cambria Math" w:hAnsi="Cambria Math" w:cstheme="majorBidi"/>
                <w:sz w:val="24"/>
                <w:szCs w:val="24"/>
              </w:rPr>
              <m:t>SWI</m:t>
            </m:r>
          </m:e>
        </m:acc>
      </m:oMath>
      <w:r w:rsidRPr="0009793D">
        <w:rPr>
          <w:rFonts w:asciiTheme="majorBidi" w:hAnsiTheme="majorBidi" w:cstheme="majorBidi"/>
          <w:sz w:val="24"/>
          <w:szCs w:val="24"/>
        </w:rPr>
        <w:t xml:space="preserve"> is </w:t>
      </w:r>
      <w:r w:rsidR="001D3F80" w:rsidRPr="0009793D">
        <w:rPr>
          <w:rFonts w:asciiTheme="majorBidi" w:hAnsiTheme="majorBidi" w:cstheme="majorBidi"/>
          <w:sz w:val="24"/>
          <w:szCs w:val="24"/>
        </w:rPr>
        <w:t xml:space="preserve">the </w:t>
      </w:r>
      <w:r w:rsidRPr="0009793D">
        <w:rPr>
          <w:rFonts w:asciiTheme="majorBidi" w:hAnsiTheme="majorBidi" w:cstheme="majorBidi"/>
          <w:sz w:val="24"/>
          <w:szCs w:val="24"/>
        </w:rPr>
        <w:t xml:space="preserve">most affected by </w:t>
      </w:r>
      <m:oMath>
        <m:sSub>
          <m:sSubPr>
            <m:ctrlPr>
              <w:rPr>
                <w:rFonts w:ascii="Cambria Math" w:eastAsia="Times New Roman" w:hAnsi="Cambria Math" w:cstheme="majorBidi"/>
                <w:i/>
                <w:sz w:val="24"/>
                <w:szCs w:val="24"/>
              </w:rPr>
            </m:ctrlPr>
          </m:sSubPr>
          <m:e>
            <m:r>
              <w:rPr>
                <w:rFonts w:ascii="Cambria Math" w:eastAsia="Times New Roman" w:hAnsi="Cambria Math" w:cstheme="majorBidi"/>
                <w:sz w:val="24"/>
                <w:szCs w:val="24"/>
              </w:rPr>
              <m:t>Q</m:t>
            </m:r>
          </m:e>
          <m:sub>
            <m:r>
              <w:rPr>
                <w:rFonts w:ascii="Cambria Math" w:eastAsia="Times New Roman" w:hAnsi="Cambria Math" w:cstheme="majorBidi"/>
                <w:sz w:val="24"/>
                <w:szCs w:val="24"/>
              </w:rPr>
              <m:t>4</m:t>
            </m:r>
          </m:sub>
        </m:sSub>
      </m:oMath>
      <w:r w:rsidRPr="0009793D">
        <w:rPr>
          <w:rFonts w:asciiTheme="majorBidi" w:hAnsiTheme="majorBidi" w:cstheme="majorBidi"/>
          <w:sz w:val="24"/>
          <w:szCs w:val="24"/>
        </w:rPr>
        <w:t xml:space="preserve"> and </w:t>
      </w:r>
      <m:oMath>
        <m:r>
          <w:rPr>
            <w:rFonts w:ascii="Cambria Math" w:hAnsi="Cambria Math" w:cstheme="majorBidi"/>
            <w:sz w:val="24"/>
            <w:szCs w:val="24"/>
          </w:rPr>
          <m:t>Hr</m:t>
        </m:r>
      </m:oMath>
      <w:r w:rsidRPr="0009793D">
        <w:rPr>
          <w:rFonts w:asciiTheme="majorBidi" w:hAnsiTheme="majorBidi" w:cstheme="majorBidi"/>
          <w:sz w:val="24"/>
          <w:szCs w:val="24"/>
        </w:rPr>
        <w:t xml:space="preserve">. The negative coefficient of </w:t>
      </w:r>
      <m:oMath>
        <m:r>
          <w:rPr>
            <w:rFonts w:ascii="Cambria Math" w:hAnsi="Cambria Math" w:cstheme="majorBidi"/>
            <w:sz w:val="24"/>
            <w:szCs w:val="24"/>
          </w:rPr>
          <m:t>Hr</m:t>
        </m:r>
      </m:oMath>
      <w:r w:rsidRPr="0009793D">
        <w:rPr>
          <w:rFonts w:asciiTheme="majorBidi" w:hAnsiTheme="majorBidi" w:cstheme="majorBidi"/>
          <w:sz w:val="24"/>
          <w:szCs w:val="24"/>
        </w:rPr>
        <w:t xml:space="preserve"> for all </w:t>
      </w:r>
      <w:r w:rsidR="00CD75CF" w:rsidRPr="0009793D">
        <w:rPr>
          <w:rFonts w:asciiTheme="majorBidi" w:hAnsiTheme="majorBidi" w:cstheme="majorBidi"/>
          <w:sz w:val="24"/>
          <w:szCs w:val="24"/>
        </w:rPr>
        <w:t>relationships</w:t>
      </w:r>
      <w:r w:rsidRPr="0009793D">
        <w:rPr>
          <w:rFonts w:asciiTheme="majorBidi" w:hAnsiTheme="majorBidi" w:cstheme="majorBidi"/>
          <w:sz w:val="24"/>
          <w:szCs w:val="24"/>
        </w:rPr>
        <w:t>, proves the inverse relation</w:t>
      </w:r>
      <w:r w:rsidR="001D3F80" w:rsidRPr="0009793D">
        <w:rPr>
          <w:rFonts w:asciiTheme="majorBidi" w:hAnsiTheme="majorBidi" w:cstheme="majorBidi"/>
          <w:sz w:val="24"/>
          <w:szCs w:val="24"/>
        </w:rPr>
        <w:t>ship</w:t>
      </w:r>
      <w:r w:rsidRPr="0009793D">
        <w:rPr>
          <w:rFonts w:asciiTheme="majorBidi" w:hAnsiTheme="majorBidi" w:cstheme="majorBidi"/>
          <w:sz w:val="24"/>
          <w:szCs w:val="24"/>
        </w:rPr>
        <w:t xml:space="preserve"> between SWI and groundwater head near the Salt Lake boundary. Additionally, </w:t>
      </w:r>
      <m:oMath>
        <m:acc>
          <m:accPr>
            <m:chr m:val="̅"/>
            <m:ctrlPr>
              <w:rPr>
                <w:rFonts w:ascii="Cambria Math" w:eastAsia="Times New Roman" w:hAnsi="Cambria Math" w:cstheme="majorBidi"/>
                <w:i/>
                <w:iCs/>
                <w:sz w:val="24"/>
                <w:szCs w:val="24"/>
              </w:rPr>
            </m:ctrlPr>
          </m:accPr>
          <m:e>
            <m:r>
              <w:rPr>
                <w:rFonts w:ascii="Cambria Math" w:eastAsia="Times New Roman" w:hAnsi="Cambria Math" w:cstheme="majorBidi"/>
                <w:sz w:val="24"/>
                <w:szCs w:val="24"/>
              </w:rPr>
              <m:t>SWI</m:t>
            </m:r>
          </m:e>
        </m:acc>
      </m:oMath>
      <w:r w:rsidRPr="0009793D">
        <w:rPr>
          <w:rFonts w:asciiTheme="majorBidi" w:hAnsiTheme="majorBidi" w:cstheme="majorBidi"/>
          <w:sz w:val="24"/>
          <w:szCs w:val="24"/>
        </w:rPr>
        <w:t xml:space="preserve"> is influenced by pumping from </w:t>
      </w:r>
      <m:oMath>
        <m:sSub>
          <m:sSubPr>
            <m:ctrlPr>
              <w:rPr>
                <w:rFonts w:ascii="Cambria Math" w:hAnsi="Cambria Math" w:cstheme="majorBidi"/>
                <w:sz w:val="24"/>
                <w:szCs w:val="24"/>
              </w:rPr>
            </m:ctrlPr>
          </m:sSubPr>
          <m:e>
            <m:r>
              <w:rPr>
                <w:rFonts w:ascii="Cambria Math" w:hAnsi="Cambria Math" w:cstheme="majorBidi"/>
                <w:sz w:val="24"/>
                <w:szCs w:val="24"/>
              </w:rPr>
              <m:t>Q</m:t>
            </m:r>
          </m:e>
          <m:sub>
            <m:r>
              <m:rPr>
                <m:sty m:val="p"/>
              </m:rPr>
              <w:rPr>
                <w:rFonts w:ascii="Cambria Math" w:hAnsi="Cambria Math" w:cstheme="majorBidi"/>
                <w:sz w:val="24"/>
                <w:szCs w:val="24"/>
              </w:rPr>
              <m:t>4</m:t>
            </m:r>
          </m:sub>
        </m:sSub>
      </m:oMath>
      <w:r w:rsidRPr="0009793D">
        <w:rPr>
          <w:rFonts w:asciiTheme="majorBidi" w:hAnsiTheme="majorBidi" w:cstheme="majorBidi"/>
          <w:sz w:val="24"/>
          <w:szCs w:val="24"/>
        </w:rPr>
        <w:t xml:space="preserve"> and </w:t>
      </w:r>
      <m:oMath>
        <m:sSub>
          <m:sSubPr>
            <m:ctrlPr>
              <w:rPr>
                <w:rFonts w:ascii="Cambria Math" w:hAnsi="Cambria Math" w:cstheme="majorBidi"/>
                <w:sz w:val="24"/>
                <w:szCs w:val="24"/>
              </w:rPr>
            </m:ctrlPr>
          </m:sSubPr>
          <m:e>
            <m:r>
              <w:rPr>
                <w:rFonts w:ascii="Cambria Math" w:hAnsi="Cambria Math" w:cstheme="majorBidi"/>
                <w:sz w:val="24"/>
                <w:szCs w:val="24"/>
              </w:rPr>
              <m:t>Q</m:t>
            </m:r>
          </m:e>
          <m:sub>
            <m:r>
              <m:rPr>
                <m:sty m:val="p"/>
              </m:rPr>
              <w:rPr>
                <w:rFonts w:ascii="Cambria Math" w:hAnsi="Cambria Math" w:cstheme="majorBidi"/>
                <w:sz w:val="24"/>
                <w:szCs w:val="24"/>
              </w:rPr>
              <m:t>5</m:t>
            </m:r>
          </m:sub>
        </m:sSub>
        <m:r>
          <m:rPr>
            <m:sty m:val="p"/>
          </m:rPr>
          <w:rPr>
            <w:rFonts w:ascii="Cambria Math" w:hAnsi="Cambria Math" w:cstheme="majorBidi"/>
            <w:sz w:val="24"/>
            <w:szCs w:val="24"/>
          </w:rPr>
          <m:t xml:space="preserve"> </m:t>
        </m:r>
      </m:oMath>
      <w:r w:rsidRPr="0009793D">
        <w:rPr>
          <w:rFonts w:asciiTheme="majorBidi" w:hAnsiTheme="majorBidi" w:cstheme="majorBidi"/>
          <w:sz w:val="24"/>
          <w:szCs w:val="24"/>
        </w:rPr>
        <w:t xml:space="preserve">which </w:t>
      </w:r>
      <w:r w:rsidR="001D3F80" w:rsidRPr="0009793D">
        <w:rPr>
          <w:rFonts w:asciiTheme="majorBidi" w:hAnsiTheme="majorBidi" w:cstheme="majorBidi"/>
          <w:sz w:val="24"/>
          <w:szCs w:val="24"/>
        </w:rPr>
        <w:t>are</w:t>
      </w:r>
      <w:r w:rsidRPr="0009793D">
        <w:rPr>
          <w:rFonts w:asciiTheme="majorBidi" w:hAnsiTheme="majorBidi" w:cstheme="majorBidi"/>
          <w:sz w:val="24"/>
          <w:szCs w:val="24"/>
        </w:rPr>
        <w:t xml:space="preserve"> located adjacent to the lake boundary. However, in comparison to </w:t>
      </w:r>
      <m:oMath>
        <m:sSub>
          <m:sSubPr>
            <m:ctrlPr>
              <w:rPr>
                <w:rFonts w:ascii="Cambria Math" w:hAnsi="Cambria Math" w:cstheme="majorBidi"/>
                <w:sz w:val="24"/>
                <w:szCs w:val="24"/>
              </w:rPr>
            </m:ctrlPr>
          </m:sSubPr>
          <m:e>
            <m:r>
              <w:rPr>
                <w:rFonts w:ascii="Cambria Math" w:hAnsi="Cambria Math" w:cstheme="majorBidi"/>
                <w:sz w:val="24"/>
                <w:szCs w:val="24"/>
              </w:rPr>
              <m:t>Q</m:t>
            </m:r>
          </m:e>
          <m:sub>
            <m:r>
              <m:rPr>
                <m:sty m:val="p"/>
              </m:rPr>
              <w:rPr>
                <w:rFonts w:ascii="Cambria Math" w:hAnsi="Cambria Math" w:cstheme="majorBidi"/>
                <w:sz w:val="24"/>
                <w:szCs w:val="24"/>
              </w:rPr>
              <m:t>4</m:t>
            </m:r>
          </m:sub>
        </m:sSub>
        <m:r>
          <m:rPr>
            <m:sty m:val="p"/>
          </m:rPr>
          <w:rPr>
            <w:rFonts w:ascii="Cambria Math" w:hAnsi="Cambria Math" w:cstheme="majorBidi"/>
            <w:sz w:val="24"/>
            <w:szCs w:val="24"/>
          </w:rPr>
          <m:t xml:space="preserve"> </m:t>
        </m:r>
      </m:oMath>
      <w:r w:rsidRPr="0009793D">
        <w:rPr>
          <w:rFonts w:asciiTheme="majorBidi" w:hAnsiTheme="majorBidi" w:cstheme="majorBidi"/>
          <w:sz w:val="24"/>
          <w:szCs w:val="24"/>
        </w:rPr>
        <w:t xml:space="preserve">a </w:t>
      </w:r>
      <w:r w:rsidR="00D82240" w:rsidRPr="0009793D">
        <w:rPr>
          <w:rFonts w:asciiTheme="majorBidi" w:hAnsiTheme="majorBidi" w:cstheme="majorBidi"/>
          <w:sz w:val="24"/>
          <w:szCs w:val="24"/>
        </w:rPr>
        <w:t xml:space="preserve">large number of wells </w:t>
      </w:r>
      <w:r w:rsidR="001D3F80" w:rsidRPr="0009793D">
        <w:rPr>
          <w:rFonts w:asciiTheme="majorBidi" w:hAnsiTheme="majorBidi" w:cstheme="majorBidi"/>
          <w:sz w:val="24"/>
          <w:szCs w:val="24"/>
        </w:rPr>
        <w:t xml:space="preserve">is </w:t>
      </w:r>
      <w:r w:rsidR="00D82240" w:rsidRPr="0009793D">
        <w:rPr>
          <w:rFonts w:asciiTheme="majorBidi" w:hAnsiTheme="majorBidi" w:cstheme="majorBidi"/>
          <w:sz w:val="24"/>
          <w:szCs w:val="24"/>
        </w:rPr>
        <w:t xml:space="preserve">located in </w:t>
      </w:r>
      <m:oMath>
        <m:sSub>
          <m:sSubPr>
            <m:ctrlPr>
              <w:rPr>
                <w:rFonts w:ascii="Cambria Math" w:hAnsi="Cambria Math" w:cstheme="majorBidi"/>
                <w:sz w:val="24"/>
                <w:szCs w:val="24"/>
              </w:rPr>
            </m:ctrlPr>
          </m:sSubPr>
          <m:e>
            <m:r>
              <w:rPr>
                <w:rFonts w:ascii="Cambria Math" w:hAnsi="Cambria Math" w:cstheme="majorBidi"/>
                <w:sz w:val="24"/>
                <w:szCs w:val="24"/>
              </w:rPr>
              <m:t>Q</m:t>
            </m:r>
          </m:e>
          <m:sub>
            <m:r>
              <m:rPr>
                <m:sty m:val="p"/>
              </m:rPr>
              <w:rPr>
                <w:rFonts w:ascii="Cambria Math" w:hAnsi="Cambria Math" w:cstheme="majorBidi"/>
                <w:sz w:val="24"/>
                <w:szCs w:val="24"/>
              </w:rPr>
              <m:t>5</m:t>
            </m:r>
          </m:sub>
        </m:sSub>
      </m:oMath>
      <w:r w:rsidR="00D82240" w:rsidRPr="0009793D">
        <w:rPr>
          <w:rFonts w:asciiTheme="majorBidi" w:hAnsiTheme="majorBidi" w:cstheme="majorBidi"/>
          <w:sz w:val="24"/>
          <w:szCs w:val="24"/>
        </w:rPr>
        <w:t xml:space="preserve"> zone </w:t>
      </w:r>
      <w:r w:rsidRPr="0009793D">
        <w:rPr>
          <w:rFonts w:asciiTheme="majorBidi" w:hAnsiTheme="majorBidi" w:cstheme="majorBidi"/>
          <w:sz w:val="24"/>
          <w:szCs w:val="24"/>
        </w:rPr>
        <w:t xml:space="preserve">and hence </w:t>
      </w:r>
      <m:oMath>
        <m:sSub>
          <m:sSubPr>
            <m:ctrlPr>
              <w:rPr>
                <w:rFonts w:ascii="Cambria Math" w:hAnsi="Cambria Math" w:cstheme="majorBidi"/>
                <w:sz w:val="24"/>
                <w:szCs w:val="24"/>
              </w:rPr>
            </m:ctrlPr>
          </m:sSubPr>
          <m:e>
            <m:r>
              <w:rPr>
                <w:rFonts w:ascii="Cambria Math" w:hAnsi="Cambria Math" w:cstheme="majorBidi"/>
                <w:sz w:val="24"/>
                <w:szCs w:val="24"/>
              </w:rPr>
              <m:t>Q</m:t>
            </m:r>
          </m:e>
          <m:sub>
            <m:r>
              <m:rPr>
                <m:sty m:val="p"/>
              </m:rPr>
              <w:rPr>
                <w:rFonts w:ascii="Cambria Math" w:hAnsi="Cambria Math" w:cstheme="majorBidi"/>
                <w:sz w:val="24"/>
                <w:szCs w:val="24"/>
              </w:rPr>
              <m:t>4</m:t>
            </m:r>
          </m:sub>
        </m:sSub>
      </m:oMath>
      <w:r w:rsidRPr="0009793D">
        <w:rPr>
          <w:rFonts w:asciiTheme="majorBidi" w:hAnsiTheme="majorBidi" w:cstheme="majorBidi"/>
          <w:sz w:val="24"/>
          <w:szCs w:val="24"/>
        </w:rPr>
        <w:t xml:space="preserve"> coefficient is smaller than </w:t>
      </w:r>
      <m:oMath>
        <m:sSub>
          <m:sSubPr>
            <m:ctrlPr>
              <w:rPr>
                <w:rFonts w:ascii="Cambria Math" w:hAnsi="Cambria Math" w:cstheme="majorBidi"/>
                <w:sz w:val="24"/>
                <w:szCs w:val="24"/>
              </w:rPr>
            </m:ctrlPr>
          </m:sSubPr>
          <m:e>
            <m:r>
              <w:rPr>
                <w:rFonts w:ascii="Cambria Math" w:hAnsi="Cambria Math" w:cstheme="majorBidi"/>
                <w:sz w:val="24"/>
                <w:szCs w:val="24"/>
              </w:rPr>
              <m:t>Q</m:t>
            </m:r>
          </m:e>
          <m:sub>
            <m:r>
              <m:rPr>
                <m:sty m:val="p"/>
              </m:rPr>
              <w:rPr>
                <w:rFonts w:ascii="Cambria Math" w:hAnsi="Cambria Math" w:cstheme="majorBidi"/>
                <w:sz w:val="24"/>
                <w:szCs w:val="24"/>
              </w:rPr>
              <m:t>5</m:t>
            </m:r>
          </m:sub>
        </m:sSub>
        <m:r>
          <m:rPr>
            <m:sty m:val="p"/>
          </m:rPr>
          <w:rPr>
            <w:rFonts w:ascii="Cambria Math" w:hAnsi="Cambria Math" w:cstheme="majorBidi"/>
            <w:sz w:val="24"/>
            <w:szCs w:val="24"/>
          </w:rPr>
          <m:t>.</m:t>
        </m:r>
        <m:r>
          <w:rPr>
            <w:rFonts w:ascii="Cambria Math" w:eastAsia="Times New Roman" w:hAnsi="Cambria Math" w:cstheme="majorBidi"/>
            <w:sz w:val="24"/>
            <w:szCs w:val="24"/>
          </w:rPr>
          <m:t xml:space="preserve"> </m:t>
        </m:r>
      </m:oMath>
      <w:r w:rsidRPr="0009793D">
        <w:rPr>
          <w:rFonts w:asciiTheme="majorBidi" w:hAnsiTheme="majorBidi" w:cstheme="majorBidi"/>
          <w:sz w:val="24"/>
          <w:szCs w:val="24"/>
        </w:rPr>
        <w:t xml:space="preserve">Fig. s3 implies that, </w:t>
      </w:r>
      <m:oMath>
        <m:r>
          <w:rPr>
            <w:rFonts w:ascii="Cambria Math" w:hAnsi="Cambria Math" w:cstheme="majorBidi"/>
            <w:sz w:val="24"/>
            <w:szCs w:val="24"/>
          </w:rPr>
          <m:t>Hr</m:t>
        </m:r>
      </m:oMath>
      <w:r w:rsidRPr="0009793D">
        <w:rPr>
          <w:rFonts w:asciiTheme="majorBidi" w:hAnsiTheme="majorBidi" w:cstheme="majorBidi"/>
          <w:sz w:val="24"/>
          <w:szCs w:val="24"/>
        </w:rPr>
        <w:t xml:space="preserve"> is most effective parameters controlling </w:t>
      </w:r>
      <m:oMath>
        <m:acc>
          <m:accPr>
            <m:chr m:val="̅"/>
            <m:ctrlPr>
              <w:rPr>
                <w:rFonts w:ascii="Cambria Math" w:eastAsia="Times New Roman" w:hAnsi="Cambria Math" w:cstheme="majorBidi"/>
                <w:i/>
                <w:sz w:val="24"/>
                <w:szCs w:val="24"/>
              </w:rPr>
            </m:ctrlPr>
          </m:accPr>
          <m:e>
            <m:r>
              <w:rPr>
                <w:rFonts w:ascii="Cambria Math" w:eastAsia="Times New Roman" w:hAnsi="Cambria Math" w:cstheme="majorBidi"/>
                <w:sz w:val="24"/>
                <w:szCs w:val="24"/>
              </w:rPr>
              <m:t>SWI</m:t>
            </m:r>
          </m:e>
        </m:acc>
      </m:oMath>
      <w:r w:rsidRPr="0009793D">
        <w:rPr>
          <w:rFonts w:asciiTheme="majorBidi" w:hAnsiTheme="majorBidi" w:cstheme="majorBidi"/>
          <w:sz w:val="24"/>
          <w:szCs w:val="24"/>
        </w:rPr>
        <w:t xml:space="preserve">, and thus, for the upper limit of  </w:t>
      </w:r>
      <m:oMath>
        <m:r>
          <w:rPr>
            <w:rFonts w:ascii="Cambria Math" w:hAnsi="Cambria Math" w:cstheme="majorBidi"/>
            <w:sz w:val="24"/>
            <w:szCs w:val="24"/>
          </w:rPr>
          <m:t>Hr</m:t>
        </m:r>
      </m:oMath>
      <w:r w:rsidRPr="0009793D">
        <w:rPr>
          <w:rFonts w:asciiTheme="majorBidi" w:hAnsiTheme="majorBidi" w:cstheme="majorBidi"/>
          <w:sz w:val="24"/>
          <w:szCs w:val="24"/>
        </w:rPr>
        <w:t xml:space="preserve">, the impact of </w:t>
      </w:r>
      <m:oMath>
        <m:sSub>
          <m:sSubPr>
            <m:ctrlPr>
              <w:rPr>
                <w:rFonts w:ascii="Cambria Math" w:hAnsi="Cambria Math" w:cstheme="majorBidi"/>
                <w:sz w:val="24"/>
                <w:szCs w:val="24"/>
              </w:rPr>
            </m:ctrlPr>
          </m:sSubPr>
          <m:e>
            <m:r>
              <w:rPr>
                <w:rFonts w:ascii="Cambria Math" w:hAnsi="Cambria Math" w:cstheme="majorBidi"/>
                <w:sz w:val="24"/>
                <w:szCs w:val="24"/>
              </w:rPr>
              <m:t>Q</m:t>
            </m:r>
          </m:e>
          <m:sub>
            <m:r>
              <m:rPr>
                <m:sty m:val="p"/>
              </m:rPr>
              <w:rPr>
                <w:rFonts w:ascii="Cambria Math" w:hAnsi="Cambria Math" w:cstheme="majorBidi"/>
                <w:sz w:val="24"/>
                <w:szCs w:val="24"/>
              </w:rPr>
              <m:t>1</m:t>
            </m:r>
          </m:sub>
        </m:sSub>
      </m:oMath>
      <w:r w:rsidRPr="0009793D">
        <w:rPr>
          <w:rFonts w:asciiTheme="majorBidi" w:eastAsia="Times New Roman" w:hAnsiTheme="majorBidi" w:cstheme="majorBidi"/>
          <w:sz w:val="24"/>
          <w:szCs w:val="24"/>
        </w:rPr>
        <w:t xml:space="preserve">, </w:t>
      </w:r>
      <m:oMath>
        <m:sSub>
          <m:sSubPr>
            <m:ctrlPr>
              <w:rPr>
                <w:rFonts w:ascii="Cambria Math" w:hAnsi="Cambria Math" w:cstheme="majorBidi"/>
                <w:sz w:val="24"/>
                <w:szCs w:val="24"/>
              </w:rPr>
            </m:ctrlPr>
          </m:sSubPr>
          <m:e>
            <m:r>
              <w:rPr>
                <w:rFonts w:ascii="Cambria Math" w:hAnsi="Cambria Math" w:cstheme="majorBidi"/>
                <w:sz w:val="24"/>
                <w:szCs w:val="24"/>
              </w:rPr>
              <m:t>Q</m:t>
            </m:r>
          </m:e>
          <m:sub>
            <m:r>
              <m:rPr>
                <m:sty m:val="p"/>
              </m:rPr>
              <w:rPr>
                <w:rFonts w:ascii="Cambria Math" w:hAnsi="Cambria Math" w:cstheme="majorBidi"/>
                <w:sz w:val="24"/>
                <w:szCs w:val="24"/>
              </w:rPr>
              <m:t>2</m:t>
            </m:r>
          </m:sub>
        </m:sSub>
      </m:oMath>
      <w:r w:rsidRPr="0009793D">
        <w:rPr>
          <w:rFonts w:asciiTheme="majorBidi" w:eastAsia="Times New Roman" w:hAnsiTheme="majorBidi" w:cstheme="majorBidi"/>
          <w:sz w:val="24"/>
          <w:szCs w:val="24"/>
        </w:rPr>
        <w:t>…</w:t>
      </w:r>
      <m:oMath>
        <m:sSub>
          <m:sSubPr>
            <m:ctrlPr>
              <w:rPr>
                <w:rFonts w:ascii="Cambria Math" w:hAnsi="Cambria Math" w:cstheme="majorBidi"/>
                <w:sz w:val="24"/>
                <w:szCs w:val="24"/>
              </w:rPr>
            </m:ctrlPr>
          </m:sSubPr>
          <m:e>
            <m:r>
              <w:rPr>
                <w:rFonts w:ascii="Cambria Math" w:hAnsi="Cambria Math" w:cstheme="majorBidi"/>
                <w:sz w:val="24"/>
                <w:szCs w:val="24"/>
              </w:rPr>
              <m:t>Q</m:t>
            </m:r>
          </m:e>
          <m:sub>
            <m:r>
              <m:rPr>
                <m:sty m:val="p"/>
              </m:rPr>
              <w:rPr>
                <w:rFonts w:ascii="Cambria Math" w:hAnsi="Cambria Math" w:cstheme="majorBidi"/>
                <w:sz w:val="24"/>
                <w:szCs w:val="24"/>
              </w:rPr>
              <m:t>5</m:t>
            </m:r>
          </m:sub>
        </m:sSub>
      </m:oMath>
      <w:r w:rsidRPr="0009793D">
        <w:rPr>
          <w:rFonts w:asciiTheme="majorBidi" w:eastAsia="Times New Roman" w:hAnsiTheme="majorBidi" w:cstheme="majorBidi"/>
          <w:sz w:val="24"/>
          <w:szCs w:val="24"/>
        </w:rPr>
        <w:t xml:space="preserve"> rates on </w:t>
      </w:r>
      <m:oMath>
        <m:acc>
          <m:accPr>
            <m:chr m:val="̅"/>
            <m:ctrlPr>
              <w:rPr>
                <w:rFonts w:ascii="Cambria Math" w:eastAsia="Times New Roman" w:hAnsi="Cambria Math" w:cstheme="majorBidi"/>
                <w:i/>
                <w:sz w:val="24"/>
                <w:szCs w:val="24"/>
              </w:rPr>
            </m:ctrlPr>
          </m:accPr>
          <m:e>
            <m:r>
              <w:rPr>
                <w:rFonts w:ascii="Cambria Math" w:eastAsia="Times New Roman" w:hAnsi="Cambria Math" w:cstheme="majorBidi"/>
                <w:sz w:val="24"/>
                <w:szCs w:val="24"/>
              </w:rPr>
              <m:t>SWI</m:t>
            </m:r>
          </m:e>
        </m:acc>
      </m:oMath>
      <w:r w:rsidRPr="0009793D">
        <w:rPr>
          <w:rFonts w:asciiTheme="majorBidi" w:eastAsia="Times New Roman" w:hAnsiTheme="majorBidi" w:cstheme="majorBidi"/>
          <w:sz w:val="24"/>
          <w:szCs w:val="24"/>
        </w:rPr>
        <w:t xml:space="preserve"> </w:t>
      </w:r>
      <w:r w:rsidR="00D82240" w:rsidRPr="0009793D">
        <w:rPr>
          <w:rFonts w:asciiTheme="majorBidi" w:eastAsia="Times New Roman" w:hAnsiTheme="majorBidi" w:cstheme="majorBidi"/>
          <w:sz w:val="24"/>
          <w:szCs w:val="24"/>
        </w:rPr>
        <w:t xml:space="preserve">length </w:t>
      </w:r>
      <w:r w:rsidRPr="0009793D">
        <w:rPr>
          <w:rFonts w:asciiTheme="majorBidi" w:eastAsia="Times New Roman" w:hAnsiTheme="majorBidi" w:cstheme="majorBidi"/>
          <w:sz w:val="24"/>
          <w:szCs w:val="24"/>
        </w:rPr>
        <w:t xml:space="preserve">is negligible. </w:t>
      </w:r>
      <w:r w:rsidR="00CD75CF" w:rsidRPr="0009793D">
        <w:rPr>
          <w:rFonts w:asciiTheme="majorBidi" w:eastAsia="Times New Roman" w:hAnsiTheme="majorBidi" w:cstheme="majorBidi"/>
          <w:sz w:val="24"/>
          <w:szCs w:val="24"/>
        </w:rPr>
        <w:t xml:space="preserve">Among the </w:t>
      </w:r>
      <w:r w:rsidRPr="0009793D">
        <w:rPr>
          <w:rFonts w:asciiTheme="majorBidi" w:eastAsia="Times New Roman" w:hAnsiTheme="majorBidi" w:cstheme="majorBidi"/>
          <w:sz w:val="24"/>
          <w:szCs w:val="24"/>
        </w:rPr>
        <w:t>extraction rate</w:t>
      </w:r>
      <w:r w:rsidR="001D3F80" w:rsidRPr="0009793D">
        <w:rPr>
          <w:rFonts w:asciiTheme="majorBidi" w:hAnsiTheme="majorBidi" w:cstheme="majorBidi"/>
          <w:sz w:val="24"/>
          <w:szCs w:val="24"/>
        </w:rPr>
        <w:t>s</w:t>
      </w:r>
      <w:r w:rsidRPr="0009793D">
        <w:rPr>
          <w:rFonts w:asciiTheme="majorBidi" w:eastAsia="Times New Roman" w:hAnsiTheme="majorBidi" w:cstheme="majorBidi"/>
          <w:sz w:val="24"/>
          <w:szCs w:val="24"/>
        </w:rPr>
        <w:t xml:space="preserve"> from </w:t>
      </w:r>
      <w:r w:rsidR="001D3F80" w:rsidRPr="0009793D">
        <w:rPr>
          <w:rFonts w:asciiTheme="majorBidi" w:hAnsiTheme="majorBidi" w:cstheme="majorBidi"/>
          <w:sz w:val="24"/>
          <w:szCs w:val="24"/>
        </w:rPr>
        <w:t>the</w:t>
      </w:r>
      <w:r w:rsidR="001D3F80" w:rsidRPr="0009793D">
        <w:rPr>
          <w:rFonts w:asciiTheme="majorBidi" w:eastAsia="Times New Roman" w:hAnsiTheme="majorBidi" w:cstheme="majorBidi"/>
          <w:sz w:val="24"/>
          <w:szCs w:val="24"/>
        </w:rPr>
        <w:t xml:space="preserve"> </w:t>
      </w:r>
      <w:r w:rsidRPr="0009793D">
        <w:rPr>
          <w:rFonts w:asciiTheme="majorBidi" w:eastAsia="Times New Roman" w:hAnsiTheme="majorBidi" w:cstheme="majorBidi"/>
          <w:sz w:val="24"/>
          <w:szCs w:val="24"/>
        </w:rPr>
        <w:t xml:space="preserve">5 zones, </w:t>
      </w:r>
      <m:oMath>
        <m:sSub>
          <m:sSubPr>
            <m:ctrlPr>
              <w:rPr>
                <w:rFonts w:ascii="Cambria Math" w:eastAsia="Times New Roman" w:hAnsi="Cambria Math" w:cstheme="majorBidi"/>
                <w:sz w:val="24"/>
                <w:szCs w:val="24"/>
              </w:rPr>
            </m:ctrlPr>
          </m:sSubPr>
          <m:e>
            <m:r>
              <w:rPr>
                <w:rFonts w:ascii="Cambria Math" w:eastAsia="Times New Roman" w:hAnsi="Cambria Math" w:cstheme="majorBidi"/>
                <w:sz w:val="24"/>
                <w:szCs w:val="24"/>
              </w:rPr>
              <m:t>Q</m:t>
            </m:r>
          </m:e>
          <m:sub>
            <m:r>
              <m:rPr>
                <m:sty m:val="p"/>
              </m:rPr>
              <w:rPr>
                <w:rFonts w:ascii="Cambria Math" w:eastAsia="Times New Roman" w:hAnsi="Cambria Math" w:cstheme="majorBidi"/>
                <w:sz w:val="24"/>
                <w:szCs w:val="24"/>
              </w:rPr>
              <m:t>1</m:t>
            </m:r>
          </m:sub>
        </m:sSub>
      </m:oMath>
      <w:r w:rsidRPr="0009793D">
        <w:rPr>
          <w:rFonts w:asciiTheme="majorBidi" w:eastAsia="Times New Roman" w:hAnsiTheme="majorBidi" w:cstheme="majorBidi"/>
          <w:sz w:val="24"/>
          <w:szCs w:val="24"/>
        </w:rPr>
        <w:t xml:space="preserve"> and </w:t>
      </w:r>
      <m:oMath>
        <m:sSub>
          <m:sSubPr>
            <m:ctrlPr>
              <w:rPr>
                <w:rFonts w:ascii="Cambria Math" w:eastAsia="Times New Roman" w:hAnsi="Cambria Math" w:cstheme="majorBidi"/>
                <w:sz w:val="24"/>
                <w:szCs w:val="24"/>
              </w:rPr>
            </m:ctrlPr>
          </m:sSubPr>
          <m:e>
            <m:r>
              <w:rPr>
                <w:rFonts w:ascii="Cambria Math" w:eastAsia="Times New Roman" w:hAnsi="Cambria Math" w:cstheme="majorBidi"/>
                <w:sz w:val="24"/>
                <w:szCs w:val="24"/>
              </w:rPr>
              <m:t>Q</m:t>
            </m:r>
          </m:e>
          <m:sub>
            <m:r>
              <m:rPr>
                <m:sty m:val="p"/>
              </m:rPr>
              <w:rPr>
                <w:rFonts w:ascii="Cambria Math" w:eastAsia="Times New Roman" w:hAnsi="Cambria Math" w:cstheme="majorBidi"/>
                <w:sz w:val="24"/>
                <w:szCs w:val="24"/>
              </w:rPr>
              <m:t>5</m:t>
            </m:r>
          </m:sub>
        </m:sSub>
      </m:oMath>
      <w:r w:rsidRPr="0009793D">
        <w:rPr>
          <w:rFonts w:asciiTheme="majorBidi" w:eastAsia="Times New Roman" w:hAnsiTheme="majorBidi" w:cstheme="majorBidi"/>
          <w:sz w:val="24"/>
          <w:szCs w:val="24"/>
        </w:rPr>
        <w:t xml:space="preserve">  have minimum and maximum effects on </w:t>
      </w:r>
      <m:oMath>
        <m:acc>
          <m:accPr>
            <m:chr m:val="̅"/>
            <m:ctrlPr>
              <w:rPr>
                <w:rFonts w:ascii="Cambria Math" w:eastAsia="Times New Roman" w:hAnsi="Cambria Math" w:cstheme="majorBidi"/>
                <w:i/>
                <w:sz w:val="24"/>
                <w:szCs w:val="24"/>
              </w:rPr>
            </m:ctrlPr>
          </m:accPr>
          <m:e>
            <m:r>
              <w:rPr>
                <w:rFonts w:ascii="Cambria Math" w:eastAsia="Times New Roman" w:hAnsi="Cambria Math" w:cstheme="majorBidi"/>
                <w:sz w:val="24"/>
                <w:szCs w:val="24"/>
              </w:rPr>
              <m:t>SWI</m:t>
            </m:r>
          </m:e>
        </m:acc>
      </m:oMath>
      <w:r w:rsidR="00CD75CF" w:rsidRPr="0009793D">
        <w:rPr>
          <w:rFonts w:asciiTheme="majorBidi" w:eastAsia="Times New Roman" w:hAnsiTheme="majorBidi" w:cstheme="majorBidi"/>
          <w:sz w:val="24"/>
          <w:szCs w:val="24"/>
        </w:rPr>
        <w:t xml:space="preserve"> length, </w:t>
      </w:r>
      <w:r w:rsidRPr="0009793D">
        <w:rPr>
          <w:rFonts w:asciiTheme="majorBidi" w:eastAsia="Times New Roman" w:hAnsiTheme="majorBidi" w:cstheme="majorBidi"/>
          <w:sz w:val="24"/>
          <w:szCs w:val="24"/>
        </w:rPr>
        <w:t xml:space="preserve">respectively. </w:t>
      </w:r>
      <w:r w:rsidR="0068514D" w:rsidRPr="0009793D">
        <w:rPr>
          <w:rFonts w:asciiTheme="majorBidi" w:eastAsia="Times New Roman" w:hAnsiTheme="majorBidi" w:cstheme="majorBidi"/>
          <w:sz w:val="24"/>
          <w:szCs w:val="24"/>
        </w:rPr>
        <w:t xml:space="preserve"> </w:t>
      </w:r>
    </w:p>
    <w:p w14:paraId="4F8E39FE" w14:textId="1677FA35" w:rsidR="0068514D" w:rsidRPr="0009793D" w:rsidRDefault="0068514D" w:rsidP="0068514D">
      <w:pPr>
        <w:autoSpaceDE w:val="0"/>
        <w:autoSpaceDN w:val="0"/>
        <w:adjustRightInd w:val="0"/>
        <w:spacing w:after="0" w:line="480" w:lineRule="auto"/>
        <w:jc w:val="both"/>
        <w:rPr>
          <w:rFonts w:asciiTheme="majorBidi" w:hAnsiTheme="majorBidi" w:cstheme="majorBidi"/>
          <w:sz w:val="24"/>
          <w:szCs w:val="24"/>
        </w:rPr>
      </w:pPr>
      <w:r w:rsidRPr="0009793D">
        <w:rPr>
          <w:rFonts w:asciiTheme="majorBidi" w:hAnsiTheme="majorBidi" w:cstheme="majorBidi"/>
          <w:sz w:val="24"/>
          <w:szCs w:val="24"/>
        </w:rPr>
        <w:t xml:space="preserve">Fig. S4 illustrates the trend of </w:t>
      </w:r>
      <w:r w:rsidR="001D3F80" w:rsidRPr="0009793D">
        <w:rPr>
          <w:rFonts w:asciiTheme="majorBidi" w:hAnsiTheme="majorBidi" w:cstheme="majorBidi"/>
          <w:sz w:val="24"/>
          <w:szCs w:val="24"/>
        </w:rPr>
        <w:t xml:space="preserve">the </w:t>
      </w:r>
      <w:r w:rsidRPr="0009793D">
        <w:rPr>
          <w:rFonts w:asciiTheme="majorBidi" w:hAnsiTheme="majorBidi" w:cstheme="majorBidi"/>
          <w:sz w:val="24"/>
          <w:szCs w:val="24"/>
        </w:rPr>
        <w:t>2 salinity indexes (TDS and Cl) at the beginning of the 6-years operation period</w:t>
      </w:r>
      <w:bookmarkStart w:id="1" w:name="_Hlk183951500"/>
      <w:r w:rsidRPr="0009793D">
        <w:rPr>
          <w:rFonts w:asciiTheme="majorBidi" w:hAnsiTheme="majorBidi" w:cstheme="majorBidi"/>
          <w:sz w:val="24"/>
          <w:szCs w:val="24"/>
        </w:rPr>
        <w:t xml:space="preserve">. As shown, there is good agreement between Cl and TDS levels at 18 observation points (Fig. 5c) hence, TDS concentration is considered as the salinity indicator in this study. </w:t>
      </w:r>
    </w:p>
    <w:tbl>
      <w:tblPr>
        <w:tblStyle w:val="TableGrid1"/>
        <w:tblW w:w="0" w:type="auto"/>
        <w:tblLook w:val="04A0" w:firstRow="1" w:lastRow="0" w:firstColumn="1" w:lastColumn="0" w:noHBand="0" w:noVBand="1"/>
      </w:tblPr>
      <w:tblGrid>
        <w:gridCol w:w="4811"/>
        <w:gridCol w:w="4539"/>
      </w:tblGrid>
      <w:tr w:rsidR="0068514D" w:rsidRPr="0009793D" w14:paraId="6DE511CD" w14:textId="77777777" w:rsidTr="0068514D">
        <w:tc>
          <w:tcPr>
            <w:tcW w:w="4811" w:type="dxa"/>
          </w:tcPr>
          <w:bookmarkEnd w:id="1"/>
          <w:p w14:paraId="09314B88" w14:textId="77777777" w:rsidR="0068514D" w:rsidRPr="0009793D" w:rsidRDefault="0068514D" w:rsidP="00FC2A26">
            <w:pPr>
              <w:spacing w:line="360" w:lineRule="auto"/>
              <w:jc w:val="both"/>
              <w:rPr>
                <w:rFonts w:asciiTheme="majorBidi" w:hAnsiTheme="majorBidi" w:cstheme="majorBidi"/>
                <w:color w:val="FF0000"/>
                <w:sz w:val="20"/>
                <w:szCs w:val="20"/>
              </w:rPr>
            </w:pPr>
            <w:r w:rsidRPr="0009793D">
              <w:rPr>
                <w:kern w:val="0"/>
                <w14:ligatures w14:val="none"/>
              </w:rPr>
              <w:object w:dxaOrig="6961" w:dyaOrig="3570" w14:anchorId="79915FD6">
                <v:shape id="_x0000_i1026" type="#_x0000_t75" style="width:3in;height:2in;mso-position-vertical:absolute" o:ole="">
                  <v:imagedata r:id="rId20" o:title=""/>
                  <o:lock v:ext="edit" aspectratio="f"/>
                </v:shape>
                <o:OLEObject Type="Embed" ProgID="PBrush" ShapeID="_x0000_i1026" DrawAspect="Content" ObjectID="_1800711768" r:id="rId21"/>
              </w:object>
            </w:r>
          </w:p>
        </w:tc>
        <w:tc>
          <w:tcPr>
            <w:tcW w:w="4539" w:type="dxa"/>
          </w:tcPr>
          <w:p w14:paraId="432B4439" w14:textId="77777777" w:rsidR="0068514D" w:rsidRPr="0009793D" w:rsidRDefault="0068514D" w:rsidP="00FC2A26">
            <w:pPr>
              <w:spacing w:line="360" w:lineRule="auto"/>
              <w:jc w:val="both"/>
              <w:rPr>
                <w:rFonts w:asciiTheme="majorBidi" w:hAnsiTheme="majorBidi" w:cstheme="majorBidi"/>
                <w:color w:val="FF0000"/>
                <w:sz w:val="20"/>
                <w:szCs w:val="20"/>
              </w:rPr>
            </w:pPr>
            <w:r w:rsidRPr="0009793D">
              <w:rPr>
                <w:kern w:val="0"/>
                <w14:ligatures w14:val="none"/>
              </w:rPr>
              <w:object w:dxaOrig="6960" w:dyaOrig="3630" w14:anchorId="59168236">
                <v:shape id="_x0000_i1027" type="#_x0000_t75" style="width:3in;height:2in;mso-position-vertical:absolute" o:ole="">
                  <v:imagedata r:id="rId22" o:title=""/>
                  <o:lock v:ext="edit" aspectratio="f"/>
                </v:shape>
                <o:OLEObject Type="Embed" ProgID="PBrush" ShapeID="_x0000_i1027" DrawAspect="Content" ObjectID="_1800711769" r:id="rId23"/>
              </w:object>
            </w:r>
          </w:p>
        </w:tc>
      </w:tr>
      <w:tr w:rsidR="0068514D" w:rsidRPr="0009793D" w14:paraId="2831F5C9" w14:textId="77777777" w:rsidTr="0068514D">
        <w:tc>
          <w:tcPr>
            <w:tcW w:w="4811" w:type="dxa"/>
          </w:tcPr>
          <w:p w14:paraId="07E8D02D" w14:textId="77777777" w:rsidR="0068514D" w:rsidRPr="0009793D" w:rsidRDefault="0068514D" w:rsidP="00FC2A26">
            <w:pPr>
              <w:spacing w:line="360" w:lineRule="auto"/>
              <w:jc w:val="both"/>
            </w:pPr>
            <w:r w:rsidRPr="0009793D">
              <w:rPr>
                <w:rFonts w:asciiTheme="majorBidi" w:hAnsiTheme="majorBidi" w:cstheme="majorBidi"/>
                <w:noProof/>
                <w:color w:val="FF0000"/>
                <w:sz w:val="20"/>
                <w:szCs w:val="20"/>
              </w:rPr>
              <w:drawing>
                <wp:inline distT="0" distB="0" distL="0" distR="0" wp14:anchorId="5ECB99CF" wp14:editId="56A9980E">
                  <wp:extent cx="2762250" cy="2137392"/>
                  <wp:effectExtent l="0" t="0" r="0" b="0"/>
                  <wp:docPr id="1094298342" name="Picture 42" descr="A map of a coun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298342" name="Picture 42" descr="A map of a country&#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5289" cy="2155219"/>
                          </a:xfrm>
                          <a:prstGeom prst="rect">
                            <a:avLst/>
                          </a:prstGeom>
                          <a:noFill/>
                          <a:ln>
                            <a:noFill/>
                          </a:ln>
                        </pic:spPr>
                      </pic:pic>
                    </a:graphicData>
                  </a:graphic>
                </wp:inline>
              </w:drawing>
            </w:r>
          </w:p>
        </w:tc>
        <w:tc>
          <w:tcPr>
            <w:tcW w:w="4539" w:type="dxa"/>
          </w:tcPr>
          <w:p w14:paraId="0986F4A4" w14:textId="77777777" w:rsidR="0068514D" w:rsidRPr="0009793D" w:rsidRDefault="0068514D" w:rsidP="00FC2A26">
            <w:pPr>
              <w:spacing w:line="360" w:lineRule="auto"/>
              <w:jc w:val="both"/>
            </w:pPr>
          </w:p>
          <w:p w14:paraId="1963E417" w14:textId="77777777" w:rsidR="0068514D" w:rsidRPr="0009793D" w:rsidRDefault="0068514D" w:rsidP="00FC2A26">
            <w:pPr>
              <w:spacing w:line="360" w:lineRule="auto"/>
              <w:jc w:val="both"/>
            </w:pPr>
            <w:r w:rsidRPr="0009793D">
              <w:rPr>
                <w:noProof/>
              </w:rPr>
              <w:drawing>
                <wp:inline distT="0" distB="0" distL="0" distR="0" wp14:anchorId="654C8E3F" wp14:editId="44F9F5B5">
                  <wp:extent cx="2733675" cy="1885950"/>
                  <wp:effectExtent l="0" t="0" r="0" b="0"/>
                  <wp:docPr id="235335477" name="Chart 1">
                    <a:extLst xmlns:a="http://schemas.openxmlformats.org/drawingml/2006/main">
                      <a:ext uri="{FF2B5EF4-FFF2-40B4-BE49-F238E27FC236}">
                        <a16:creationId xmlns:a16="http://schemas.microsoft.com/office/drawing/2014/main" id="{D2238CFE-23FC-8402-3E6F-C8297C2A3D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bl>
    <w:p w14:paraId="1FAEF909" w14:textId="77777777" w:rsidR="0068514D" w:rsidRPr="0009793D" w:rsidRDefault="0068514D" w:rsidP="0068514D">
      <w:pPr>
        <w:spacing w:line="360" w:lineRule="auto"/>
        <w:ind w:left="360"/>
        <w:jc w:val="both"/>
        <w:rPr>
          <w:rFonts w:asciiTheme="majorBidi" w:hAnsiTheme="majorBidi" w:cstheme="majorBidi"/>
          <w:color w:val="FF0000"/>
          <w:sz w:val="20"/>
          <w:szCs w:val="20"/>
        </w:rPr>
      </w:pPr>
    </w:p>
    <w:p w14:paraId="1694A005" w14:textId="77777777" w:rsidR="0068514D" w:rsidRPr="0009793D" w:rsidRDefault="0068514D" w:rsidP="0068514D">
      <w:pPr>
        <w:spacing w:line="360" w:lineRule="auto"/>
        <w:ind w:left="360"/>
        <w:jc w:val="center"/>
        <w:rPr>
          <w:rFonts w:asciiTheme="majorBidi" w:hAnsiTheme="majorBidi" w:cstheme="majorBidi"/>
          <w:sz w:val="24"/>
          <w:szCs w:val="24"/>
        </w:rPr>
      </w:pPr>
      <w:r w:rsidRPr="0009793D">
        <w:rPr>
          <w:rFonts w:asciiTheme="majorBidi" w:hAnsiTheme="majorBidi" w:cstheme="majorBidi"/>
          <w:sz w:val="24"/>
          <w:szCs w:val="24"/>
        </w:rPr>
        <w:t>Fig. S4. b) The salinity distribution considering to indexes such as a) TDS, b) Cl throughout the study area. c) The location of the observation points and their distribution d) The scatter plot of the observed TDS versus Cl level.</w:t>
      </w:r>
    </w:p>
    <w:p w14:paraId="5B88215D" w14:textId="77777777" w:rsidR="0068514D" w:rsidRPr="0009793D" w:rsidRDefault="0068514D" w:rsidP="00DC05F6">
      <w:pPr>
        <w:autoSpaceDE w:val="0"/>
        <w:autoSpaceDN w:val="0"/>
        <w:adjustRightInd w:val="0"/>
        <w:spacing w:after="0" w:line="480" w:lineRule="auto"/>
        <w:jc w:val="both"/>
        <w:rPr>
          <w:rFonts w:asciiTheme="majorBidi" w:eastAsia="Times New Roman" w:hAnsiTheme="majorBidi" w:cstheme="majorBidi"/>
          <w:sz w:val="24"/>
          <w:szCs w:val="24"/>
        </w:rPr>
      </w:pPr>
    </w:p>
    <w:p w14:paraId="69E24DE8" w14:textId="147D05F6" w:rsidR="0035006A" w:rsidRPr="0009793D" w:rsidRDefault="0035006A" w:rsidP="0035006A">
      <w:pPr>
        <w:autoSpaceDE w:val="0"/>
        <w:autoSpaceDN w:val="0"/>
        <w:adjustRightInd w:val="0"/>
        <w:spacing w:after="0" w:line="480" w:lineRule="auto"/>
        <w:jc w:val="both"/>
        <w:rPr>
          <w:rFonts w:asciiTheme="majorBidi" w:hAnsiTheme="majorBidi" w:cstheme="majorBidi"/>
          <w:sz w:val="24"/>
          <w:szCs w:val="24"/>
        </w:rPr>
      </w:pPr>
      <w:r w:rsidRPr="0009793D">
        <w:rPr>
          <w:rFonts w:asciiTheme="majorBidi" w:hAnsiTheme="majorBidi" w:cstheme="majorBidi"/>
          <w:sz w:val="24"/>
          <w:szCs w:val="24"/>
        </w:rPr>
        <w:t xml:space="preserve">The observed salinity data (TDS concentration) are recorded in a monthly time step for one year before the operation horizon (6 years). These salinity data in 3 observation wells near Salt Lake (k74, k75, k77) are used to calibrate the SEAWAT model parameters. The graph of the simulated TDS by SEAWAT m and MDT model versus the observed values at the Observation well k77 </w:t>
      </w:r>
      <w:r w:rsidR="00FA617B" w:rsidRPr="0009793D">
        <w:rPr>
          <w:rFonts w:asciiTheme="majorBidi" w:hAnsiTheme="majorBidi" w:cstheme="majorBidi"/>
          <w:sz w:val="24"/>
          <w:szCs w:val="24"/>
        </w:rPr>
        <w:t xml:space="preserve">is </w:t>
      </w:r>
      <w:r w:rsidRPr="0009793D">
        <w:rPr>
          <w:rFonts w:asciiTheme="majorBidi" w:hAnsiTheme="majorBidi" w:cstheme="majorBidi"/>
          <w:sz w:val="24"/>
          <w:szCs w:val="24"/>
        </w:rPr>
        <w:t>illustrated in Fig. S</w:t>
      </w:r>
      <w:r w:rsidR="0068514D" w:rsidRPr="0009793D">
        <w:rPr>
          <w:rFonts w:asciiTheme="majorBidi" w:hAnsiTheme="majorBidi" w:cstheme="majorBidi"/>
          <w:sz w:val="24"/>
          <w:szCs w:val="24"/>
        </w:rPr>
        <w:t>5</w:t>
      </w:r>
      <w:r w:rsidRPr="0009793D">
        <w:rPr>
          <w:rFonts w:asciiTheme="majorBidi" w:hAnsiTheme="majorBidi" w:cstheme="majorBidi"/>
          <w:sz w:val="24"/>
          <w:szCs w:val="24"/>
        </w:rPr>
        <w:t xml:space="preserve">. As seen, the RMSE value of the predicted TDS (250 </w:t>
      </w:r>
      <m:oMath>
        <m:r>
          <w:rPr>
            <w:rFonts w:ascii="Cambria Math" w:hAnsi="Cambria Math" w:cstheme="majorBidi"/>
            <w:sz w:val="24"/>
            <w:szCs w:val="24"/>
          </w:rPr>
          <m:t>mg/l</m:t>
        </m:r>
      </m:oMath>
      <w:r w:rsidRPr="0009793D">
        <w:rPr>
          <w:rFonts w:asciiTheme="majorBidi" w:hAnsiTheme="majorBidi" w:cstheme="majorBidi"/>
          <w:sz w:val="24"/>
          <w:szCs w:val="24"/>
        </w:rPr>
        <w:t xml:space="preserve">) by SEAWAT and MDT for validation step is less than 2 % of the maximum TDS values (12500 </w:t>
      </w:r>
      <m:oMath>
        <m:r>
          <w:rPr>
            <w:rFonts w:ascii="Cambria Math" w:hAnsi="Cambria Math" w:cstheme="majorBidi"/>
            <w:sz w:val="24"/>
            <w:szCs w:val="24"/>
          </w:rPr>
          <m:t>mg/l</m:t>
        </m:r>
      </m:oMath>
      <w:r w:rsidRPr="0009793D">
        <w:rPr>
          <w:rFonts w:asciiTheme="majorBidi" w:hAnsiTheme="majorBidi" w:cstheme="majorBidi"/>
          <w:sz w:val="24"/>
          <w:szCs w:val="24"/>
        </w:rPr>
        <w:t xml:space="preserve">), and thus the MDT results are in good agreement with the observed values.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4224"/>
      </w:tblGrid>
      <w:tr w:rsidR="0035006A" w:rsidRPr="0009793D" w14:paraId="348B115C" w14:textId="77777777" w:rsidTr="00FC2A26">
        <w:tc>
          <w:tcPr>
            <w:tcW w:w="4776" w:type="dxa"/>
          </w:tcPr>
          <w:p w14:paraId="29D3A1FD" w14:textId="77777777" w:rsidR="0035006A" w:rsidRPr="0009793D" w:rsidRDefault="0035006A" w:rsidP="00FC2A26">
            <w:pPr>
              <w:jc w:val="both"/>
              <w:rPr>
                <w:rFonts w:asciiTheme="majorBidi" w:hAnsiTheme="majorBidi" w:cstheme="majorBidi"/>
                <w:sz w:val="24"/>
                <w:szCs w:val="24"/>
              </w:rPr>
            </w:pPr>
            <w:r w:rsidRPr="0009793D">
              <w:rPr>
                <w:rFonts w:asciiTheme="majorBidi" w:hAnsiTheme="majorBidi" w:cstheme="majorBidi"/>
                <w:noProof/>
                <w:sz w:val="24"/>
                <w:szCs w:val="24"/>
              </w:rPr>
              <w:drawing>
                <wp:inline distT="0" distB="0" distL="0" distR="0" wp14:anchorId="11378624" wp14:editId="1A21D0AC">
                  <wp:extent cx="2895600" cy="2486025"/>
                  <wp:effectExtent l="0" t="0" r="0" b="0"/>
                  <wp:docPr id="578161205" name="Chart 1">
                    <a:extLst xmlns:a="http://schemas.openxmlformats.org/drawingml/2006/main">
                      <a:ext uri="{FF2B5EF4-FFF2-40B4-BE49-F238E27FC236}">
                        <a16:creationId xmlns:a16="http://schemas.microsoft.com/office/drawing/2014/main" id="{2A1DE701-0863-729C-626B-CDA45FBAF0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4224" w:type="dxa"/>
          </w:tcPr>
          <w:p w14:paraId="36FA1F2F" w14:textId="77777777" w:rsidR="0035006A" w:rsidRPr="0009793D" w:rsidRDefault="0035006A" w:rsidP="00FC2A26">
            <w:pPr>
              <w:spacing w:line="360" w:lineRule="auto"/>
              <w:jc w:val="center"/>
              <w:rPr>
                <w:rFonts w:asciiTheme="majorBidi" w:hAnsiTheme="majorBidi" w:cstheme="majorBidi"/>
                <w:sz w:val="24"/>
                <w:szCs w:val="24"/>
              </w:rPr>
            </w:pPr>
            <w:r w:rsidRPr="0009793D">
              <w:rPr>
                <w:rFonts w:asciiTheme="majorBidi" w:hAnsiTheme="majorBidi" w:cstheme="majorBidi"/>
                <w:sz w:val="24"/>
                <w:szCs w:val="24"/>
              </w:rPr>
              <w:object w:dxaOrig="5985" w:dyaOrig="6735" w14:anchorId="2108CE62">
                <v:shape id="_x0000_i1028" type="#_x0000_t75" style="width:177.75pt;height:182.25pt" o:ole="">
                  <v:imagedata r:id="rId27" o:title=""/>
                </v:shape>
                <o:OLEObject Type="Embed" ProgID="PBrush" ShapeID="_x0000_i1028" DrawAspect="Content" ObjectID="_1800711770" r:id="rId28"/>
              </w:object>
            </w:r>
          </w:p>
        </w:tc>
      </w:tr>
    </w:tbl>
    <w:p w14:paraId="5625D49B" w14:textId="77777777" w:rsidR="0035006A" w:rsidRPr="0009793D" w:rsidRDefault="0035006A" w:rsidP="0035006A">
      <w:pPr>
        <w:spacing w:line="360" w:lineRule="auto"/>
        <w:ind w:left="360"/>
        <w:jc w:val="both"/>
        <w:rPr>
          <w:rFonts w:asciiTheme="majorBidi" w:hAnsiTheme="majorBidi" w:cstheme="majorBidi"/>
          <w:sz w:val="24"/>
          <w:szCs w:val="24"/>
        </w:rPr>
      </w:pPr>
    </w:p>
    <w:p w14:paraId="045A2484" w14:textId="543DAE8C" w:rsidR="0035006A" w:rsidRPr="0035006A" w:rsidRDefault="0035006A" w:rsidP="0035006A">
      <w:pPr>
        <w:autoSpaceDE w:val="0"/>
        <w:autoSpaceDN w:val="0"/>
        <w:adjustRightInd w:val="0"/>
        <w:spacing w:after="0" w:line="480" w:lineRule="auto"/>
        <w:jc w:val="center"/>
        <w:rPr>
          <w:rFonts w:asciiTheme="majorBidi" w:hAnsiTheme="majorBidi" w:cstheme="majorBidi"/>
          <w:sz w:val="24"/>
          <w:szCs w:val="24"/>
        </w:rPr>
      </w:pPr>
      <w:r w:rsidRPr="0009793D">
        <w:rPr>
          <w:rFonts w:asciiTheme="majorBidi" w:hAnsiTheme="majorBidi" w:cstheme="majorBidi"/>
          <w:sz w:val="24"/>
          <w:szCs w:val="24"/>
        </w:rPr>
        <w:t>Fig. S</w:t>
      </w:r>
      <w:r w:rsidR="0068514D" w:rsidRPr="0009793D">
        <w:rPr>
          <w:rFonts w:asciiTheme="majorBidi" w:hAnsiTheme="majorBidi" w:cstheme="majorBidi"/>
          <w:sz w:val="24"/>
          <w:szCs w:val="24"/>
        </w:rPr>
        <w:t>5</w:t>
      </w:r>
      <w:r w:rsidRPr="0009793D">
        <w:rPr>
          <w:rFonts w:asciiTheme="majorBidi" w:hAnsiTheme="majorBidi" w:cstheme="majorBidi"/>
          <w:sz w:val="24"/>
          <w:szCs w:val="24"/>
        </w:rPr>
        <w:t>. The predicted TDS concentration by SEAWAT and MDT models versus observed values in Observation well k75.</w:t>
      </w:r>
    </w:p>
    <w:p w14:paraId="306536BE" w14:textId="0486068F" w:rsidR="00030BE8" w:rsidRPr="0035006A" w:rsidRDefault="00030BE8" w:rsidP="00DC05F6">
      <w:pPr>
        <w:autoSpaceDE w:val="0"/>
        <w:autoSpaceDN w:val="0"/>
        <w:adjustRightInd w:val="0"/>
        <w:spacing w:after="0" w:line="480" w:lineRule="auto"/>
        <w:jc w:val="center"/>
        <w:rPr>
          <w:rFonts w:asciiTheme="majorBidi" w:hAnsiTheme="majorBidi" w:cstheme="majorBidi"/>
          <w:sz w:val="24"/>
          <w:szCs w:val="24"/>
        </w:rPr>
      </w:pPr>
    </w:p>
    <w:p w14:paraId="68078B4F" w14:textId="77777777" w:rsidR="0035006A" w:rsidRDefault="0035006A" w:rsidP="00DC05F6">
      <w:pPr>
        <w:autoSpaceDE w:val="0"/>
        <w:autoSpaceDN w:val="0"/>
        <w:adjustRightInd w:val="0"/>
        <w:spacing w:after="0" w:line="480" w:lineRule="auto"/>
        <w:jc w:val="center"/>
        <w:rPr>
          <w:rFonts w:asciiTheme="majorBidi" w:hAnsiTheme="majorBidi" w:cstheme="majorBidi"/>
          <w:sz w:val="24"/>
          <w:szCs w:val="24"/>
        </w:rPr>
      </w:pPr>
    </w:p>
    <w:p w14:paraId="30557D55" w14:textId="77777777" w:rsidR="0035006A" w:rsidRDefault="0035006A" w:rsidP="00DC05F6">
      <w:pPr>
        <w:autoSpaceDE w:val="0"/>
        <w:autoSpaceDN w:val="0"/>
        <w:adjustRightInd w:val="0"/>
        <w:spacing w:after="0" w:line="480" w:lineRule="auto"/>
        <w:jc w:val="center"/>
        <w:rPr>
          <w:rFonts w:asciiTheme="majorBidi" w:hAnsiTheme="majorBidi" w:cstheme="majorBidi"/>
          <w:sz w:val="24"/>
          <w:szCs w:val="24"/>
        </w:rPr>
      </w:pPr>
    </w:p>
    <w:p w14:paraId="15DD350E" w14:textId="77777777" w:rsidR="0035006A" w:rsidRDefault="0035006A" w:rsidP="00DC05F6">
      <w:pPr>
        <w:autoSpaceDE w:val="0"/>
        <w:autoSpaceDN w:val="0"/>
        <w:adjustRightInd w:val="0"/>
        <w:spacing w:after="0" w:line="480" w:lineRule="auto"/>
        <w:jc w:val="center"/>
        <w:rPr>
          <w:rFonts w:asciiTheme="majorBidi" w:hAnsiTheme="majorBidi" w:cstheme="majorBidi"/>
          <w:sz w:val="24"/>
          <w:szCs w:val="24"/>
        </w:rPr>
      </w:pPr>
    </w:p>
    <w:p w14:paraId="5F0532BB" w14:textId="77777777" w:rsidR="0035006A" w:rsidRDefault="0035006A" w:rsidP="00DC05F6">
      <w:pPr>
        <w:autoSpaceDE w:val="0"/>
        <w:autoSpaceDN w:val="0"/>
        <w:adjustRightInd w:val="0"/>
        <w:spacing w:after="0" w:line="480" w:lineRule="auto"/>
        <w:jc w:val="center"/>
        <w:rPr>
          <w:rFonts w:asciiTheme="majorBidi" w:hAnsiTheme="majorBidi" w:cstheme="majorBidi"/>
          <w:sz w:val="24"/>
          <w:szCs w:val="24"/>
        </w:rPr>
      </w:pPr>
    </w:p>
    <w:sectPr w:rsidR="0035006A" w:rsidSect="00FE6809">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4F5D1" w14:textId="77777777" w:rsidR="0050581E" w:rsidRDefault="0050581E">
      <w:pPr>
        <w:spacing w:after="0" w:line="240" w:lineRule="auto"/>
      </w:pPr>
      <w:r>
        <w:separator/>
      </w:r>
    </w:p>
  </w:endnote>
  <w:endnote w:type="continuationSeparator" w:id="0">
    <w:p w14:paraId="1A496F35" w14:textId="77777777" w:rsidR="0050581E" w:rsidRDefault="00505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B Nazanin">
    <w:altName w:val="Arial"/>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0467533"/>
      <w:docPartObj>
        <w:docPartGallery w:val="Page Numbers (Bottom of Page)"/>
        <w:docPartUnique/>
      </w:docPartObj>
    </w:sdtPr>
    <w:sdtEndPr>
      <w:rPr>
        <w:noProof/>
      </w:rPr>
    </w:sdtEndPr>
    <w:sdtContent>
      <w:p w14:paraId="0913CD25" w14:textId="198B94DF" w:rsidR="002B0097" w:rsidRDefault="002B0097">
        <w:pPr>
          <w:pStyle w:val="Footer"/>
          <w:jc w:val="center"/>
        </w:pPr>
        <w:r>
          <w:fldChar w:fldCharType="begin"/>
        </w:r>
        <w:r>
          <w:instrText xml:space="preserve"> PAGE   \* MERGEFORMAT </w:instrText>
        </w:r>
        <w:r>
          <w:fldChar w:fldCharType="separate"/>
        </w:r>
        <w:r w:rsidR="00FA617B">
          <w:rPr>
            <w:noProof/>
          </w:rPr>
          <w:t>58</w:t>
        </w:r>
        <w:r>
          <w:rPr>
            <w:noProof/>
          </w:rPr>
          <w:fldChar w:fldCharType="end"/>
        </w:r>
      </w:p>
    </w:sdtContent>
  </w:sdt>
  <w:p w14:paraId="57B1A9E8" w14:textId="77777777" w:rsidR="002B0097" w:rsidRDefault="002B00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F0FB9" w14:textId="77777777" w:rsidR="0050581E" w:rsidRDefault="0050581E">
      <w:pPr>
        <w:spacing w:after="0" w:line="240" w:lineRule="auto"/>
      </w:pPr>
      <w:r>
        <w:separator/>
      </w:r>
    </w:p>
  </w:footnote>
  <w:footnote w:type="continuationSeparator" w:id="0">
    <w:p w14:paraId="3E807A2F" w14:textId="77777777" w:rsidR="0050581E" w:rsidRDefault="00505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F4617"/>
    <w:multiLevelType w:val="hybridMultilevel"/>
    <w:tmpl w:val="72C44B9E"/>
    <w:lvl w:ilvl="0" w:tplc="23D8717C">
      <w:start w:val="1"/>
      <w:numFmt w:val="bullet"/>
      <w:lvlText w:val="-"/>
      <w:lvlJc w:val="left"/>
      <w:pPr>
        <w:ind w:left="720" w:hanging="360"/>
      </w:pPr>
      <w:rPr>
        <w:rFonts w:ascii="Times New Roman" w:eastAsia="Calibri" w:hAnsi="Times New Roman" w:cs="B Nazanin" w:hint="default"/>
      </w:rPr>
    </w:lvl>
    <w:lvl w:ilvl="1" w:tplc="25EAF9F0" w:tentative="1">
      <w:start w:val="1"/>
      <w:numFmt w:val="bullet"/>
      <w:lvlText w:val="o"/>
      <w:lvlJc w:val="left"/>
      <w:pPr>
        <w:ind w:left="1440" w:hanging="360"/>
      </w:pPr>
      <w:rPr>
        <w:rFonts w:ascii="Courier New" w:hAnsi="Courier New" w:cs="Courier New" w:hint="default"/>
      </w:rPr>
    </w:lvl>
    <w:lvl w:ilvl="2" w:tplc="117E87FA" w:tentative="1">
      <w:start w:val="1"/>
      <w:numFmt w:val="bullet"/>
      <w:lvlText w:val=""/>
      <w:lvlJc w:val="left"/>
      <w:pPr>
        <w:ind w:left="2160" w:hanging="360"/>
      </w:pPr>
      <w:rPr>
        <w:rFonts w:ascii="Wingdings" w:hAnsi="Wingdings" w:hint="default"/>
      </w:rPr>
    </w:lvl>
    <w:lvl w:ilvl="3" w:tplc="FDD81466" w:tentative="1">
      <w:start w:val="1"/>
      <w:numFmt w:val="bullet"/>
      <w:lvlText w:val=""/>
      <w:lvlJc w:val="left"/>
      <w:pPr>
        <w:ind w:left="2880" w:hanging="360"/>
      </w:pPr>
      <w:rPr>
        <w:rFonts w:ascii="Symbol" w:hAnsi="Symbol" w:hint="default"/>
      </w:rPr>
    </w:lvl>
    <w:lvl w:ilvl="4" w:tplc="F7D67E8A" w:tentative="1">
      <w:start w:val="1"/>
      <w:numFmt w:val="bullet"/>
      <w:lvlText w:val="o"/>
      <w:lvlJc w:val="left"/>
      <w:pPr>
        <w:ind w:left="3600" w:hanging="360"/>
      </w:pPr>
      <w:rPr>
        <w:rFonts w:ascii="Courier New" w:hAnsi="Courier New" w:cs="Courier New" w:hint="default"/>
      </w:rPr>
    </w:lvl>
    <w:lvl w:ilvl="5" w:tplc="05D29216" w:tentative="1">
      <w:start w:val="1"/>
      <w:numFmt w:val="bullet"/>
      <w:lvlText w:val=""/>
      <w:lvlJc w:val="left"/>
      <w:pPr>
        <w:ind w:left="4320" w:hanging="360"/>
      </w:pPr>
      <w:rPr>
        <w:rFonts w:ascii="Wingdings" w:hAnsi="Wingdings" w:hint="default"/>
      </w:rPr>
    </w:lvl>
    <w:lvl w:ilvl="6" w:tplc="CD3CF6F8" w:tentative="1">
      <w:start w:val="1"/>
      <w:numFmt w:val="bullet"/>
      <w:lvlText w:val=""/>
      <w:lvlJc w:val="left"/>
      <w:pPr>
        <w:ind w:left="5040" w:hanging="360"/>
      </w:pPr>
      <w:rPr>
        <w:rFonts w:ascii="Symbol" w:hAnsi="Symbol" w:hint="default"/>
      </w:rPr>
    </w:lvl>
    <w:lvl w:ilvl="7" w:tplc="52D4F3BA" w:tentative="1">
      <w:start w:val="1"/>
      <w:numFmt w:val="bullet"/>
      <w:lvlText w:val="o"/>
      <w:lvlJc w:val="left"/>
      <w:pPr>
        <w:ind w:left="5760" w:hanging="360"/>
      </w:pPr>
      <w:rPr>
        <w:rFonts w:ascii="Courier New" w:hAnsi="Courier New" w:cs="Courier New" w:hint="default"/>
      </w:rPr>
    </w:lvl>
    <w:lvl w:ilvl="8" w:tplc="D9A2C612" w:tentative="1">
      <w:start w:val="1"/>
      <w:numFmt w:val="bullet"/>
      <w:lvlText w:val=""/>
      <w:lvlJc w:val="left"/>
      <w:pPr>
        <w:ind w:left="6480" w:hanging="360"/>
      </w:pPr>
      <w:rPr>
        <w:rFonts w:ascii="Wingdings" w:hAnsi="Wingdings" w:hint="default"/>
      </w:rPr>
    </w:lvl>
  </w:abstractNum>
  <w:abstractNum w:abstractNumId="1" w15:restartNumberingAfterBreak="0">
    <w:nsid w:val="19190890"/>
    <w:multiLevelType w:val="multilevel"/>
    <w:tmpl w:val="596C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D37402"/>
    <w:multiLevelType w:val="hybridMultilevel"/>
    <w:tmpl w:val="0E80C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467288"/>
    <w:multiLevelType w:val="multilevel"/>
    <w:tmpl w:val="3B3CC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FE1168"/>
    <w:multiLevelType w:val="multilevel"/>
    <w:tmpl w:val="D49CE02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D7839BC"/>
    <w:multiLevelType w:val="multilevel"/>
    <w:tmpl w:val="3ABC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520"/>
    <w:rsid w:val="00001E2F"/>
    <w:rsid w:val="00011F07"/>
    <w:rsid w:val="00014E83"/>
    <w:rsid w:val="000152EB"/>
    <w:rsid w:val="0002450B"/>
    <w:rsid w:val="00025B62"/>
    <w:rsid w:val="00030BE8"/>
    <w:rsid w:val="00031C77"/>
    <w:rsid w:val="000333A4"/>
    <w:rsid w:val="0004066E"/>
    <w:rsid w:val="00040951"/>
    <w:rsid w:val="00045845"/>
    <w:rsid w:val="00057D7B"/>
    <w:rsid w:val="000632CF"/>
    <w:rsid w:val="00065257"/>
    <w:rsid w:val="000746D9"/>
    <w:rsid w:val="00074E30"/>
    <w:rsid w:val="00090B3C"/>
    <w:rsid w:val="000975C5"/>
    <w:rsid w:val="0009793D"/>
    <w:rsid w:val="000A05D6"/>
    <w:rsid w:val="000A4843"/>
    <w:rsid w:val="000B0201"/>
    <w:rsid w:val="000B1776"/>
    <w:rsid w:val="000C3152"/>
    <w:rsid w:val="000C5755"/>
    <w:rsid w:val="000D083C"/>
    <w:rsid w:val="000D1703"/>
    <w:rsid w:val="000D793A"/>
    <w:rsid w:val="000E36AC"/>
    <w:rsid w:val="000E6824"/>
    <w:rsid w:val="000F2B1D"/>
    <w:rsid w:val="000F4B2D"/>
    <w:rsid w:val="00100F67"/>
    <w:rsid w:val="0010696A"/>
    <w:rsid w:val="001111A8"/>
    <w:rsid w:val="00112D49"/>
    <w:rsid w:val="0011706B"/>
    <w:rsid w:val="00122820"/>
    <w:rsid w:val="00135DCA"/>
    <w:rsid w:val="001376BA"/>
    <w:rsid w:val="0014246F"/>
    <w:rsid w:val="00150330"/>
    <w:rsid w:val="00153667"/>
    <w:rsid w:val="00155558"/>
    <w:rsid w:val="00156741"/>
    <w:rsid w:val="0016087D"/>
    <w:rsid w:val="00160DE7"/>
    <w:rsid w:val="001632D7"/>
    <w:rsid w:val="00170705"/>
    <w:rsid w:val="00176C4B"/>
    <w:rsid w:val="00177AD8"/>
    <w:rsid w:val="001A5239"/>
    <w:rsid w:val="001A5A49"/>
    <w:rsid w:val="001B30C3"/>
    <w:rsid w:val="001C2971"/>
    <w:rsid w:val="001C66A6"/>
    <w:rsid w:val="001D3F80"/>
    <w:rsid w:val="001D4A49"/>
    <w:rsid w:val="001F005A"/>
    <w:rsid w:val="00200842"/>
    <w:rsid w:val="00211290"/>
    <w:rsid w:val="00212CB6"/>
    <w:rsid w:val="00214A0E"/>
    <w:rsid w:val="00221FBF"/>
    <w:rsid w:val="00236F8C"/>
    <w:rsid w:val="002378CE"/>
    <w:rsid w:val="0024090F"/>
    <w:rsid w:val="00241A72"/>
    <w:rsid w:val="00243FF0"/>
    <w:rsid w:val="00275715"/>
    <w:rsid w:val="00281011"/>
    <w:rsid w:val="002872DF"/>
    <w:rsid w:val="00290518"/>
    <w:rsid w:val="00291DFE"/>
    <w:rsid w:val="002B0097"/>
    <w:rsid w:val="002B00A3"/>
    <w:rsid w:val="002B412F"/>
    <w:rsid w:val="002B5A9C"/>
    <w:rsid w:val="002B6A42"/>
    <w:rsid w:val="002C52E8"/>
    <w:rsid w:val="002D239F"/>
    <w:rsid w:val="002D3EA8"/>
    <w:rsid w:val="002E062C"/>
    <w:rsid w:val="002E0F6B"/>
    <w:rsid w:val="002E4EFB"/>
    <w:rsid w:val="00303DEE"/>
    <w:rsid w:val="003111A1"/>
    <w:rsid w:val="00320202"/>
    <w:rsid w:val="00321310"/>
    <w:rsid w:val="00321C3E"/>
    <w:rsid w:val="00333720"/>
    <w:rsid w:val="003425B6"/>
    <w:rsid w:val="00342D01"/>
    <w:rsid w:val="0035006A"/>
    <w:rsid w:val="003535CA"/>
    <w:rsid w:val="003568B2"/>
    <w:rsid w:val="00363EF4"/>
    <w:rsid w:val="00372581"/>
    <w:rsid w:val="00373726"/>
    <w:rsid w:val="00373BDF"/>
    <w:rsid w:val="0037480E"/>
    <w:rsid w:val="003923DC"/>
    <w:rsid w:val="003930C7"/>
    <w:rsid w:val="00394F1D"/>
    <w:rsid w:val="003B4888"/>
    <w:rsid w:val="003B4C25"/>
    <w:rsid w:val="003D2EC3"/>
    <w:rsid w:val="003D69BF"/>
    <w:rsid w:val="003E0990"/>
    <w:rsid w:val="003E3C02"/>
    <w:rsid w:val="003E579E"/>
    <w:rsid w:val="003F06B1"/>
    <w:rsid w:val="003F195D"/>
    <w:rsid w:val="00417B72"/>
    <w:rsid w:val="00425FB2"/>
    <w:rsid w:val="004278E1"/>
    <w:rsid w:val="0044374E"/>
    <w:rsid w:val="00450D2B"/>
    <w:rsid w:val="00451AEA"/>
    <w:rsid w:val="0047754F"/>
    <w:rsid w:val="00480965"/>
    <w:rsid w:val="00480EF2"/>
    <w:rsid w:val="004849EC"/>
    <w:rsid w:val="004911DF"/>
    <w:rsid w:val="004919ED"/>
    <w:rsid w:val="00492E12"/>
    <w:rsid w:val="00495DD4"/>
    <w:rsid w:val="00497012"/>
    <w:rsid w:val="004A6AE9"/>
    <w:rsid w:val="004A7AA5"/>
    <w:rsid w:val="004B60D7"/>
    <w:rsid w:val="004B653D"/>
    <w:rsid w:val="004C1F77"/>
    <w:rsid w:val="004C7531"/>
    <w:rsid w:val="004D459D"/>
    <w:rsid w:val="004D6A6A"/>
    <w:rsid w:val="004D7802"/>
    <w:rsid w:val="004E66EE"/>
    <w:rsid w:val="005018DA"/>
    <w:rsid w:val="0050581E"/>
    <w:rsid w:val="005066D9"/>
    <w:rsid w:val="00510F2B"/>
    <w:rsid w:val="005203AB"/>
    <w:rsid w:val="0052279C"/>
    <w:rsid w:val="00530CB2"/>
    <w:rsid w:val="00531DD3"/>
    <w:rsid w:val="005405F6"/>
    <w:rsid w:val="0054062A"/>
    <w:rsid w:val="005412B3"/>
    <w:rsid w:val="0054252B"/>
    <w:rsid w:val="00542AD7"/>
    <w:rsid w:val="005454AC"/>
    <w:rsid w:val="00547ADA"/>
    <w:rsid w:val="00550BFF"/>
    <w:rsid w:val="00552B29"/>
    <w:rsid w:val="00552B6A"/>
    <w:rsid w:val="005560B2"/>
    <w:rsid w:val="00565573"/>
    <w:rsid w:val="0057693C"/>
    <w:rsid w:val="00576FBF"/>
    <w:rsid w:val="0058408C"/>
    <w:rsid w:val="005905E5"/>
    <w:rsid w:val="00592BC3"/>
    <w:rsid w:val="005A0B13"/>
    <w:rsid w:val="005A7A1B"/>
    <w:rsid w:val="005B1981"/>
    <w:rsid w:val="005C6CC0"/>
    <w:rsid w:val="005C7ADD"/>
    <w:rsid w:val="005D14AC"/>
    <w:rsid w:val="005E19BF"/>
    <w:rsid w:val="005F373A"/>
    <w:rsid w:val="00600824"/>
    <w:rsid w:val="00602FDC"/>
    <w:rsid w:val="00603F7C"/>
    <w:rsid w:val="00611D6E"/>
    <w:rsid w:val="0061525F"/>
    <w:rsid w:val="006232CF"/>
    <w:rsid w:val="006419DB"/>
    <w:rsid w:val="00650A59"/>
    <w:rsid w:val="00653477"/>
    <w:rsid w:val="00655363"/>
    <w:rsid w:val="006743FD"/>
    <w:rsid w:val="00674B1B"/>
    <w:rsid w:val="0067700F"/>
    <w:rsid w:val="00681CA4"/>
    <w:rsid w:val="0068514D"/>
    <w:rsid w:val="006865B3"/>
    <w:rsid w:val="0069309F"/>
    <w:rsid w:val="006A57C9"/>
    <w:rsid w:val="006A59A9"/>
    <w:rsid w:val="006A59DF"/>
    <w:rsid w:val="006A6583"/>
    <w:rsid w:val="006A6E6E"/>
    <w:rsid w:val="006B2A76"/>
    <w:rsid w:val="006C2B77"/>
    <w:rsid w:val="006D112F"/>
    <w:rsid w:val="006E082E"/>
    <w:rsid w:val="006F2D84"/>
    <w:rsid w:val="006F4B2E"/>
    <w:rsid w:val="00700BD9"/>
    <w:rsid w:val="00701B79"/>
    <w:rsid w:val="00704C2D"/>
    <w:rsid w:val="007168B6"/>
    <w:rsid w:val="00721E35"/>
    <w:rsid w:val="00727C7C"/>
    <w:rsid w:val="00746C5B"/>
    <w:rsid w:val="00752FC1"/>
    <w:rsid w:val="00757F27"/>
    <w:rsid w:val="00762E8C"/>
    <w:rsid w:val="00765A28"/>
    <w:rsid w:val="0076668A"/>
    <w:rsid w:val="00780C09"/>
    <w:rsid w:val="00785E04"/>
    <w:rsid w:val="00786C65"/>
    <w:rsid w:val="00791C73"/>
    <w:rsid w:val="007A1E11"/>
    <w:rsid w:val="007A2389"/>
    <w:rsid w:val="007A333E"/>
    <w:rsid w:val="007A4424"/>
    <w:rsid w:val="007B379E"/>
    <w:rsid w:val="007D6378"/>
    <w:rsid w:val="007E153F"/>
    <w:rsid w:val="007E2842"/>
    <w:rsid w:val="007F2E16"/>
    <w:rsid w:val="00803501"/>
    <w:rsid w:val="00805B56"/>
    <w:rsid w:val="008266E9"/>
    <w:rsid w:val="0083120D"/>
    <w:rsid w:val="00835B05"/>
    <w:rsid w:val="00840751"/>
    <w:rsid w:val="00846A12"/>
    <w:rsid w:val="008545F8"/>
    <w:rsid w:val="008568CD"/>
    <w:rsid w:val="00863347"/>
    <w:rsid w:val="0086559C"/>
    <w:rsid w:val="00865B6D"/>
    <w:rsid w:val="008864F6"/>
    <w:rsid w:val="0089341C"/>
    <w:rsid w:val="008A28AD"/>
    <w:rsid w:val="008A32A5"/>
    <w:rsid w:val="008A552A"/>
    <w:rsid w:val="008B580F"/>
    <w:rsid w:val="008B7F7C"/>
    <w:rsid w:val="008C0433"/>
    <w:rsid w:val="008C70F6"/>
    <w:rsid w:val="008D1EE1"/>
    <w:rsid w:val="008D4807"/>
    <w:rsid w:val="008D713E"/>
    <w:rsid w:val="008E53B0"/>
    <w:rsid w:val="008F1743"/>
    <w:rsid w:val="008F7719"/>
    <w:rsid w:val="00910FE2"/>
    <w:rsid w:val="00914CD3"/>
    <w:rsid w:val="009154FE"/>
    <w:rsid w:val="00915E88"/>
    <w:rsid w:val="00921ACD"/>
    <w:rsid w:val="00922628"/>
    <w:rsid w:val="0093080F"/>
    <w:rsid w:val="009355CC"/>
    <w:rsid w:val="00942DEA"/>
    <w:rsid w:val="00943CD6"/>
    <w:rsid w:val="009445A2"/>
    <w:rsid w:val="009604C2"/>
    <w:rsid w:val="009630F1"/>
    <w:rsid w:val="00973C44"/>
    <w:rsid w:val="00973F93"/>
    <w:rsid w:val="00975BA9"/>
    <w:rsid w:val="00982228"/>
    <w:rsid w:val="00993C60"/>
    <w:rsid w:val="009A50E6"/>
    <w:rsid w:val="009B0D12"/>
    <w:rsid w:val="009B15AF"/>
    <w:rsid w:val="009B15B0"/>
    <w:rsid w:val="009B50A0"/>
    <w:rsid w:val="009D2039"/>
    <w:rsid w:val="009D47CA"/>
    <w:rsid w:val="009D6ADB"/>
    <w:rsid w:val="009E1710"/>
    <w:rsid w:val="009F0180"/>
    <w:rsid w:val="00A0450C"/>
    <w:rsid w:val="00A17FD4"/>
    <w:rsid w:val="00A242A5"/>
    <w:rsid w:val="00A24E8C"/>
    <w:rsid w:val="00A25D12"/>
    <w:rsid w:val="00A30006"/>
    <w:rsid w:val="00A310CC"/>
    <w:rsid w:val="00A343BE"/>
    <w:rsid w:val="00A3572D"/>
    <w:rsid w:val="00A37873"/>
    <w:rsid w:val="00A4409E"/>
    <w:rsid w:val="00A86E58"/>
    <w:rsid w:val="00A95A32"/>
    <w:rsid w:val="00AA22F4"/>
    <w:rsid w:val="00AA7229"/>
    <w:rsid w:val="00AC0047"/>
    <w:rsid w:val="00AC0300"/>
    <w:rsid w:val="00AC6E25"/>
    <w:rsid w:val="00AE0119"/>
    <w:rsid w:val="00AE0CDB"/>
    <w:rsid w:val="00AF25F9"/>
    <w:rsid w:val="00AF7524"/>
    <w:rsid w:val="00B02CAC"/>
    <w:rsid w:val="00B110DE"/>
    <w:rsid w:val="00B13D01"/>
    <w:rsid w:val="00B14339"/>
    <w:rsid w:val="00B143E2"/>
    <w:rsid w:val="00B17D3E"/>
    <w:rsid w:val="00B21C84"/>
    <w:rsid w:val="00B34E83"/>
    <w:rsid w:val="00B427EF"/>
    <w:rsid w:val="00B436FB"/>
    <w:rsid w:val="00B44C32"/>
    <w:rsid w:val="00B56CE1"/>
    <w:rsid w:val="00B75050"/>
    <w:rsid w:val="00B92E38"/>
    <w:rsid w:val="00B97E93"/>
    <w:rsid w:val="00BA0196"/>
    <w:rsid w:val="00BA3ECC"/>
    <w:rsid w:val="00BA4AC4"/>
    <w:rsid w:val="00BB2383"/>
    <w:rsid w:val="00BC0180"/>
    <w:rsid w:val="00BC6959"/>
    <w:rsid w:val="00BD0960"/>
    <w:rsid w:val="00BD1295"/>
    <w:rsid w:val="00BD64A9"/>
    <w:rsid w:val="00BE03B1"/>
    <w:rsid w:val="00BE78BC"/>
    <w:rsid w:val="00C0062F"/>
    <w:rsid w:val="00C1721C"/>
    <w:rsid w:val="00C20282"/>
    <w:rsid w:val="00C30DF6"/>
    <w:rsid w:val="00C333B2"/>
    <w:rsid w:val="00C334C6"/>
    <w:rsid w:val="00C33C4D"/>
    <w:rsid w:val="00C34EBD"/>
    <w:rsid w:val="00C3543F"/>
    <w:rsid w:val="00C35F41"/>
    <w:rsid w:val="00C45917"/>
    <w:rsid w:val="00C465FE"/>
    <w:rsid w:val="00C55A4F"/>
    <w:rsid w:val="00C717DE"/>
    <w:rsid w:val="00C77848"/>
    <w:rsid w:val="00C80ED6"/>
    <w:rsid w:val="00C83991"/>
    <w:rsid w:val="00C90239"/>
    <w:rsid w:val="00CB1428"/>
    <w:rsid w:val="00CB49D1"/>
    <w:rsid w:val="00CD40F5"/>
    <w:rsid w:val="00CD4305"/>
    <w:rsid w:val="00CD75CF"/>
    <w:rsid w:val="00CD7C45"/>
    <w:rsid w:val="00CE2F40"/>
    <w:rsid w:val="00D013A8"/>
    <w:rsid w:val="00D062D7"/>
    <w:rsid w:val="00D15F9A"/>
    <w:rsid w:val="00D20718"/>
    <w:rsid w:val="00D24520"/>
    <w:rsid w:val="00D24CF9"/>
    <w:rsid w:val="00D33708"/>
    <w:rsid w:val="00D33768"/>
    <w:rsid w:val="00D35DB6"/>
    <w:rsid w:val="00D4041A"/>
    <w:rsid w:val="00D40BEA"/>
    <w:rsid w:val="00D460E7"/>
    <w:rsid w:val="00D516DC"/>
    <w:rsid w:val="00D57025"/>
    <w:rsid w:val="00D6683F"/>
    <w:rsid w:val="00D73512"/>
    <w:rsid w:val="00D74C77"/>
    <w:rsid w:val="00D82240"/>
    <w:rsid w:val="00D82E68"/>
    <w:rsid w:val="00D84A8E"/>
    <w:rsid w:val="00DB2602"/>
    <w:rsid w:val="00DB26A6"/>
    <w:rsid w:val="00DB5B93"/>
    <w:rsid w:val="00DC05F6"/>
    <w:rsid w:val="00DD053F"/>
    <w:rsid w:val="00DD6928"/>
    <w:rsid w:val="00DE15A1"/>
    <w:rsid w:val="00DE3CCF"/>
    <w:rsid w:val="00DE65BB"/>
    <w:rsid w:val="00DE6DE9"/>
    <w:rsid w:val="00DF07DE"/>
    <w:rsid w:val="00DF4EA9"/>
    <w:rsid w:val="00DF5341"/>
    <w:rsid w:val="00E07FDF"/>
    <w:rsid w:val="00E1126F"/>
    <w:rsid w:val="00E165A5"/>
    <w:rsid w:val="00E17706"/>
    <w:rsid w:val="00E17F92"/>
    <w:rsid w:val="00E268D0"/>
    <w:rsid w:val="00E3415D"/>
    <w:rsid w:val="00E43C41"/>
    <w:rsid w:val="00E516ED"/>
    <w:rsid w:val="00E549B4"/>
    <w:rsid w:val="00E65C71"/>
    <w:rsid w:val="00E73143"/>
    <w:rsid w:val="00E85098"/>
    <w:rsid w:val="00E86CEF"/>
    <w:rsid w:val="00E95924"/>
    <w:rsid w:val="00EA2863"/>
    <w:rsid w:val="00EC0250"/>
    <w:rsid w:val="00EC47CE"/>
    <w:rsid w:val="00EC4E25"/>
    <w:rsid w:val="00ED1CBC"/>
    <w:rsid w:val="00ED1FBD"/>
    <w:rsid w:val="00ED314A"/>
    <w:rsid w:val="00EE64B9"/>
    <w:rsid w:val="00EF6DA3"/>
    <w:rsid w:val="00EF7319"/>
    <w:rsid w:val="00F04222"/>
    <w:rsid w:val="00F1060E"/>
    <w:rsid w:val="00F11FEE"/>
    <w:rsid w:val="00F13808"/>
    <w:rsid w:val="00F168C0"/>
    <w:rsid w:val="00F2031F"/>
    <w:rsid w:val="00F25EC6"/>
    <w:rsid w:val="00F3260C"/>
    <w:rsid w:val="00F379B9"/>
    <w:rsid w:val="00F40E6D"/>
    <w:rsid w:val="00F42FD6"/>
    <w:rsid w:val="00F479E4"/>
    <w:rsid w:val="00F53225"/>
    <w:rsid w:val="00F5495C"/>
    <w:rsid w:val="00F57C06"/>
    <w:rsid w:val="00F57C1F"/>
    <w:rsid w:val="00F6080C"/>
    <w:rsid w:val="00F60D63"/>
    <w:rsid w:val="00F703E7"/>
    <w:rsid w:val="00F80589"/>
    <w:rsid w:val="00F853A2"/>
    <w:rsid w:val="00F8604F"/>
    <w:rsid w:val="00F94588"/>
    <w:rsid w:val="00FA1AC5"/>
    <w:rsid w:val="00FA617B"/>
    <w:rsid w:val="00FB1818"/>
    <w:rsid w:val="00FB48FA"/>
    <w:rsid w:val="00FB556B"/>
    <w:rsid w:val="00FB7893"/>
    <w:rsid w:val="00FC0EF4"/>
    <w:rsid w:val="00FC141E"/>
    <w:rsid w:val="00FC2A26"/>
    <w:rsid w:val="00FC38AC"/>
    <w:rsid w:val="00FC4D66"/>
    <w:rsid w:val="00FD0537"/>
    <w:rsid w:val="00FD42EF"/>
    <w:rsid w:val="00FD7A6D"/>
    <w:rsid w:val="00FE680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3824ED4"/>
  <w15:docId w15:val="{8B07D898-B6A2-4ABF-A81E-CFF240D45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BE8"/>
    <w:rPr>
      <w:rFonts w:eastAsiaTheme="minorEastAsia"/>
      <w:lang w:val="en-US"/>
    </w:rPr>
  </w:style>
  <w:style w:type="paragraph" w:styleId="Heading1">
    <w:name w:val="heading 1"/>
    <w:basedOn w:val="Normal"/>
    <w:link w:val="Heading1Char"/>
    <w:uiPriority w:val="9"/>
    <w:qFormat/>
    <w:rsid w:val="00030BE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DC05F6"/>
    <w:pPr>
      <w:keepNext/>
      <w:keepLines/>
      <w:spacing w:before="160" w:after="80"/>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unhideWhenUsed/>
    <w:qFormat/>
    <w:rsid w:val="00DC05F6"/>
    <w:pPr>
      <w:keepNext/>
      <w:keepLines/>
      <w:spacing w:before="160" w:after="80"/>
      <w:outlineLvl w:val="2"/>
    </w:pPr>
    <w:rPr>
      <w:rFonts w:ascii="Aptos" w:eastAsiaTheme="majorEastAsia" w:hAnsi="Aptos" w:cstheme="majorBidi"/>
      <w:color w:val="2F5496" w:themeColor="accent1" w:themeShade="BF"/>
      <w:kern w:val="2"/>
      <w:sz w:val="28"/>
      <w:szCs w:val="28"/>
    </w:rPr>
  </w:style>
  <w:style w:type="paragraph" w:styleId="Heading4">
    <w:name w:val="heading 4"/>
    <w:basedOn w:val="Normal"/>
    <w:next w:val="Normal"/>
    <w:link w:val="Heading4Char"/>
    <w:uiPriority w:val="9"/>
    <w:semiHidden/>
    <w:unhideWhenUsed/>
    <w:qFormat/>
    <w:rsid w:val="00DC05F6"/>
    <w:pPr>
      <w:keepNext/>
      <w:keepLines/>
      <w:spacing w:before="80" w:after="40"/>
      <w:outlineLvl w:val="3"/>
    </w:pPr>
    <w:rPr>
      <w:rFonts w:ascii="Aptos" w:eastAsiaTheme="majorEastAsia" w:hAnsi="Aptos" w:cstheme="majorBidi"/>
      <w:i/>
      <w:iCs/>
      <w:color w:val="2F5496" w:themeColor="accent1" w:themeShade="BF"/>
      <w:kern w:val="2"/>
    </w:rPr>
  </w:style>
  <w:style w:type="paragraph" w:styleId="Heading5">
    <w:name w:val="heading 5"/>
    <w:basedOn w:val="Normal"/>
    <w:next w:val="Normal"/>
    <w:link w:val="Heading5Char"/>
    <w:uiPriority w:val="9"/>
    <w:semiHidden/>
    <w:unhideWhenUsed/>
    <w:qFormat/>
    <w:rsid w:val="00DC05F6"/>
    <w:pPr>
      <w:keepNext/>
      <w:keepLines/>
      <w:spacing w:before="80" w:after="40"/>
      <w:outlineLvl w:val="4"/>
    </w:pPr>
    <w:rPr>
      <w:rFonts w:ascii="Aptos" w:eastAsiaTheme="majorEastAsia" w:hAnsi="Aptos" w:cstheme="majorBidi"/>
      <w:color w:val="2F5496" w:themeColor="accent1" w:themeShade="BF"/>
      <w:kern w:val="2"/>
    </w:rPr>
  </w:style>
  <w:style w:type="paragraph" w:styleId="Heading6">
    <w:name w:val="heading 6"/>
    <w:basedOn w:val="Normal"/>
    <w:next w:val="Normal"/>
    <w:link w:val="Heading6Char"/>
    <w:uiPriority w:val="9"/>
    <w:semiHidden/>
    <w:unhideWhenUsed/>
    <w:qFormat/>
    <w:rsid w:val="00DC05F6"/>
    <w:pPr>
      <w:keepNext/>
      <w:keepLines/>
      <w:spacing w:before="40" w:after="0"/>
      <w:outlineLvl w:val="5"/>
    </w:pPr>
    <w:rPr>
      <w:rFonts w:ascii="Aptos" w:eastAsiaTheme="majorEastAsia" w:hAnsi="Aptos"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DC05F6"/>
    <w:pPr>
      <w:keepNext/>
      <w:keepLines/>
      <w:spacing w:before="40" w:after="0"/>
      <w:outlineLvl w:val="6"/>
    </w:pPr>
    <w:rPr>
      <w:rFonts w:ascii="Aptos" w:eastAsiaTheme="majorEastAsia" w:hAnsi="Aptos" w:cstheme="majorBidi"/>
      <w:color w:val="595959" w:themeColor="text1" w:themeTint="A6"/>
      <w:kern w:val="2"/>
    </w:rPr>
  </w:style>
  <w:style w:type="paragraph" w:styleId="Heading8">
    <w:name w:val="heading 8"/>
    <w:basedOn w:val="Normal"/>
    <w:next w:val="Normal"/>
    <w:link w:val="Heading8Char"/>
    <w:uiPriority w:val="9"/>
    <w:semiHidden/>
    <w:unhideWhenUsed/>
    <w:qFormat/>
    <w:rsid w:val="00DC05F6"/>
    <w:pPr>
      <w:keepNext/>
      <w:keepLines/>
      <w:spacing w:after="0"/>
      <w:outlineLvl w:val="7"/>
    </w:pPr>
    <w:rPr>
      <w:rFonts w:ascii="Aptos" w:eastAsiaTheme="majorEastAsia" w:hAnsi="Aptos"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DC05F6"/>
    <w:pPr>
      <w:keepNext/>
      <w:keepLines/>
      <w:spacing w:after="0"/>
      <w:outlineLvl w:val="8"/>
    </w:pPr>
    <w:rPr>
      <w:rFonts w:ascii="Aptos" w:eastAsiaTheme="majorEastAsia" w:hAnsi="Aptos"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BE8"/>
    <w:rPr>
      <w:rFonts w:ascii="Times New Roman" w:eastAsia="Times New Roman" w:hAnsi="Times New Roman" w:cs="Times New Roman"/>
      <w:b/>
      <w:bCs/>
      <w:kern w:val="36"/>
      <w:sz w:val="48"/>
      <w:szCs w:val="48"/>
      <w:lang w:val="en-US"/>
    </w:rPr>
  </w:style>
  <w:style w:type="paragraph" w:styleId="ListParagraph">
    <w:name w:val="List Paragraph"/>
    <w:basedOn w:val="Normal"/>
    <w:uiPriority w:val="34"/>
    <w:qFormat/>
    <w:rsid w:val="00030BE8"/>
    <w:pPr>
      <w:ind w:left="720"/>
      <w:contextualSpacing/>
    </w:pPr>
  </w:style>
  <w:style w:type="character" w:styleId="CommentReference">
    <w:name w:val="annotation reference"/>
    <w:basedOn w:val="DefaultParagraphFont"/>
    <w:uiPriority w:val="99"/>
    <w:semiHidden/>
    <w:unhideWhenUsed/>
    <w:rsid w:val="00030BE8"/>
    <w:rPr>
      <w:sz w:val="16"/>
      <w:szCs w:val="16"/>
    </w:rPr>
  </w:style>
  <w:style w:type="paragraph" w:styleId="CommentText">
    <w:name w:val="annotation text"/>
    <w:basedOn w:val="Normal"/>
    <w:link w:val="CommentTextChar"/>
    <w:uiPriority w:val="99"/>
    <w:unhideWhenUsed/>
    <w:rsid w:val="00030BE8"/>
    <w:pPr>
      <w:spacing w:line="240" w:lineRule="auto"/>
    </w:pPr>
    <w:rPr>
      <w:sz w:val="20"/>
      <w:szCs w:val="20"/>
    </w:rPr>
  </w:style>
  <w:style w:type="character" w:customStyle="1" w:styleId="CommentTextChar">
    <w:name w:val="Comment Text Char"/>
    <w:basedOn w:val="DefaultParagraphFont"/>
    <w:link w:val="CommentText"/>
    <w:uiPriority w:val="99"/>
    <w:rsid w:val="00030BE8"/>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030BE8"/>
    <w:rPr>
      <w:b/>
      <w:bCs/>
    </w:rPr>
  </w:style>
  <w:style w:type="character" w:customStyle="1" w:styleId="CommentSubjectChar">
    <w:name w:val="Comment Subject Char"/>
    <w:basedOn w:val="CommentTextChar"/>
    <w:link w:val="CommentSubject"/>
    <w:uiPriority w:val="99"/>
    <w:semiHidden/>
    <w:rsid w:val="00030BE8"/>
    <w:rPr>
      <w:rFonts w:eastAsiaTheme="minorEastAsia"/>
      <w:b/>
      <w:bCs/>
      <w:sz w:val="20"/>
      <w:szCs w:val="20"/>
      <w:lang w:val="en-US"/>
    </w:rPr>
  </w:style>
  <w:style w:type="paragraph" w:styleId="BalloonText">
    <w:name w:val="Balloon Text"/>
    <w:basedOn w:val="Normal"/>
    <w:link w:val="BalloonTextChar"/>
    <w:uiPriority w:val="99"/>
    <w:semiHidden/>
    <w:unhideWhenUsed/>
    <w:rsid w:val="00030B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0BE8"/>
    <w:rPr>
      <w:rFonts w:ascii="Segoe UI" w:eastAsiaTheme="minorEastAsia" w:hAnsi="Segoe UI" w:cs="Segoe UI"/>
      <w:sz w:val="18"/>
      <w:szCs w:val="18"/>
      <w:lang w:val="en-US"/>
    </w:rPr>
  </w:style>
  <w:style w:type="paragraph" w:styleId="NormalWeb">
    <w:name w:val="Normal (Web)"/>
    <w:basedOn w:val="Normal"/>
    <w:uiPriority w:val="99"/>
    <w:unhideWhenUsed/>
    <w:rsid w:val="00030BE8"/>
    <w:pPr>
      <w:spacing w:before="100" w:beforeAutospacing="1" w:after="100" w:afterAutospacing="1"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030BE8"/>
    <w:rPr>
      <w:color w:val="808080"/>
    </w:rPr>
  </w:style>
  <w:style w:type="table" w:styleId="TableGrid">
    <w:name w:val="Table Grid"/>
    <w:basedOn w:val="TableNormal"/>
    <w:uiPriority w:val="39"/>
    <w:rsid w:val="00030BE8"/>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0B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BE8"/>
    <w:rPr>
      <w:rFonts w:eastAsiaTheme="minorEastAsia"/>
      <w:lang w:val="en-US"/>
    </w:rPr>
  </w:style>
  <w:style w:type="paragraph" w:styleId="Footer">
    <w:name w:val="footer"/>
    <w:basedOn w:val="Normal"/>
    <w:link w:val="FooterChar"/>
    <w:uiPriority w:val="99"/>
    <w:unhideWhenUsed/>
    <w:rsid w:val="00030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BE8"/>
    <w:rPr>
      <w:rFonts w:eastAsiaTheme="minorEastAsia"/>
      <w:lang w:val="en-US"/>
    </w:rPr>
  </w:style>
  <w:style w:type="paragraph" w:customStyle="1" w:styleId="a">
    <w:name w:val="متن"/>
    <w:link w:val="Char"/>
    <w:rsid w:val="00030BE8"/>
    <w:pPr>
      <w:widowControl w:val="0"/>
      <w:bidi/>
      <w:spacing w:after="0" w:line="288" w:lineRule="auto"/>
      <w:ind w:firstLine="567"/>
      <w:jc w:val="lowKashida"/>
    </w:pPr>
    <w:rPr>
      <w:rFonts w:ascii="Times New Roman" w:eastAsia="Times New Roman" w:hAnsi="Times New Roman" w:cs="B Nazanin"/>
      <w:sz w:val="24"/>
      <w:szCs w:val="28"/>
      <w:lang w:val="en-US"/>
    </w:rPr>
  </w:style>
  <w:style w:type="character" w:customStyle="1" w:styleId="Char">
    <w:name w:val="متن Char"/>
    <w:link w:val="a"/>
    <w:rsid w:val="00030BE8"/>
    <w:rPr>
      <w:rFonts w:ascii="Times New Roman" w:eastAsia="Times New Roman" w:hAnsi="Times New Roman" w:cs="B Nazanin"/>
      <w:sz w:val="24"/>
      <w:szCs w:val="28"/>
      <w:lang w:val="en-US"/>
    </w:rPr>
  </w:style>
  <w:style w:type="character" w:styleId="Hyperlink">
    <w:name w:val="Hyperlink"/>
    <w:basedOn w:val="DefaultParagraphFont"/>
    <w:uiPriority w:val="99"/>
    <w:unhideWhenUsed/>
    <w:rsid w:val="00030BE8"/>
    <w:rPr>
      <w:color w:val="0563C1" w:themeColor="hyperlink"/>
      <w:u w:val="single"/>
    </w:rPr>
  </w:style>
  <w:style w:type="character" w:styleId="LineNumber">
    <w:name w:val="line number"/>
    <w:basedOn w:val="DefaultParagraphFont"/>
    <w:uiPriority w:val="99"/>
    <w:semiHidden/>
    <w:unhideWhenUsed/>
    <w:rsid w:val="00030BE8"/>
  </w:style>
  <w:style w:type="character" w:customStyle="1" w:styleId="apple-converted-space">
    <w:name w:val="apple-converted-space"/>
    <w:basedOn w:val="DefaultParagraphFont"/>
    <w:rsid w:val="00030BE8"/>
  </w:style>
  <w:style w:type="character" w:styleId="Emphasis">
    <w:name w:val="Emphasis"/>
    <w:basedOn w:val="DefaultParagraphFont"/>
    <w:uiPriority w:val="20"/>
    <w:qFormat/>
    <w:rsid w:val="00030BE8"/>
    <w:rPr>
      <w:i/>
      <w:iCs/>
    </w:rPr>
  </w:style>
  <w:style w:type="paragraph" w:styleId="Revision">
    <w:name w:val="Revision"/>
    <w:hidden/>
    <w:uiPriority w:val="99"/>
    <w:semiHidden/>
    <w:rsid w:val="00030BE8"/>
    <w:pPr>
      <w:spacing w:after="0" w:line="240" w:lineRule="auto"/>
    </w:pPr>
    <w:rPr>
      <w:rFonts w:eastAsiaTheme="minorEastAsia"/>
      <w:lang w:val="en-US"/>
    </w:rPr>
  </w:style>
  <w:style w:type="character" w:customStyle="1" w:styleId="Heading2Char">
    <w:name w:val="Heading 2 Char"/>
    <w:basedOn w:val="DefaultParagraphFont"/>
    <w:link w:val="Heading2"/>
    <w:uiPriority w:val="9"/>
    <w:rsid w:val="00DC05F6"/>
    <w:rPr>
      <w:rFonts w:asciiTheme="majorHAnsi" w:eastAsiaTheme="majorEastAsia" w:hAnsiTheme="majorHAnsi" w:cstheme="majorBidi"/>
      <w:color w:val="2F5496" w:themeColor="accent1" w:themeShade="BF"/>
      <w:kern w:val="2"/>
      <w:sz w:val="32"/>
      <w:szCs w:val="32"/>
      <w:lang w:val="en-US"/>
    </w:rPr>
  </w:style>
  <w:style w:type="character" w:customStyle="1" w:styleId="Heading3Char">
    <w:name w:val="Heading 3 Char"/>
    <w:basedOn w:val="DefaultParagraphFont"/>
    <w:link w:val="Heading3"/>
    <w:uiPriority w:val="9"/>
    <w:rsid w:val="00DC05F6"/>
    <w:rPr>
      <w:rFonts w:ascii="Aptos" w:eastAsiaTheme="majorEastAsia" w:hAnsi="Aptos" w:cstheme="majorBidi"/>
      <w:color w:val="2F5496" w:themeColor="accent1" w:themeShade="BF"/>
      <w:kern w:val="2"/>
      <w:sz w:val="28"/>
      <w:szCs w:val="28"/>
      <w:lang w:val="en-US"/>
    </w:rPr>
  </w:style>
  <w:style w:type="character" w:customStyle="1" w:styleId="Heading4Char">
    <w:name w:val="Heading 4 Char"/>
    <w:basedOn w:val="DefaultParagraphFont"/>
    <w:link w:val="Heading4"/>
    <w:uiPriority w:val="9"/>
    <w:semiHidden/>
    <w:rsid w:val="00DC05F6"/>
    <w:rPr>
      <w:rFonts w:ascii="Aptos" w:eastAsiaTheme="majorEastAsia" w:hAnsi="Aptos" w:cstheme="majorBidi"/>
      <w:i/>
      <w:iCs/>
      <w:color w:val="2F5496" w:themeColor="accent1" w:themeShade="BF"/>
      <w:kern w:val="2"/>
      <w:lang w:val="en-US"/>
    </w:rPr>
  </w:style>
  <w:style w:type="character" w:customStyle="1" w:styleId="Heading5Char">
    <w:name w:val="Heading 5 Char"/>
    <w:basedOn w:val="DefaultParagraphFont"/>
    <w:link w:val="Heading5"/>
    <w:uiPriority w:val="9"/>
    <w:semiHidden/>
    <w:rsid w:val="00DC05F6"/>
    <w:rPr>
      <w:rFonts w:ascii="Aptos" w:eastAsiaTheme="majorEastAsia" w:hAnsi="Aptos" w:cstheme="majorBidi"/>
      <w:color w:val="2F5496" w:themeColor="accent1" w:themeShade="BF"/>
      <w:kern w:val="2"/>
      <w:lang w:val="en-US"/>
    </w:rPr>
  </w:style>
  <w:style w:type="character" w:customStyle="1" w:styleId="Heading6Char">
    <w:name w:val="Heading 6 Char"/>
    <w:basedOn w:val="DefaultParagraphFont"/>
    <w:link w:val="Heading6"/>
    <w:uiPriority w:val="9"/>
    <w:semiHidden/>
    <w:rsid w:val="00DC05F6"/>
    <w:rPr>
      <w:rFonts w:ascii="Aptos" w:eastAsiaTheme="majorEastAsia" w:hAnsi="Aptos" w:cstheme="majorBidi"/>
      <w:i/>
      <w:iCs/>
      <w:color w:val="595959" w:themeColor="text1" w:themeTint="A6"/>
      <w:kern w:val="2"/>
      <w:lang w:val="en-US"/>
    </w:rPr>
  </w:style>
  <w:style w:type="character" w:customStyle="1" w:styleId="Heading7Char">
    <w:name w:val="Heading 7 Char"/>
    <w:basedOn w:val="DefaultParagraphFont"/>
    <w:link w:val="Heading7"/>
    <w:uiPriority w:val="9"/>
    <w:semiHidden/>
    <w:rsid w:val="00DC05F6"/>
    <w:rPr>
      <w:rFonts w:ascii="Aptos" w:eastAsiaTheme="majorEastAsia" w:hAnsi="Aptos" w:cstheme="majorBidi"/>
      <w:color w:val="595959" w:themeColor="text1" w:themeTint="A6"/>
      <w:kern w:val="2"/>
      <w:lang w:val="en-US"/>
    </w:rPr>
  </w:style>
  <w:style w:type="character" w:customStyle="1" w:styleId="Heading8Char">
    <w:name w:val="Heading 8 Char"/>
    <w:basedOn w:val="DefaultParagraphFont"/>
    <w:link w:val="Heading8"/>
    <w:uiPriority w:val="9"/>
    <w:semiHidden/>
    <w:rsid w:val="00DC05F6"/>
    <w:rPr>
      <w:rFonts w:ascii="Aptos" w:eastAsiaTheme="majorEastAsia" w:hAnsi="Aptos" w:cstheme="majorBidi"/>
      <w:i/>
      <w:iCs/>
      <w:color w:val="272727" w:themeColor="text1" w:themeTint="D8"/>
      <w:kern w:val="2"/>
      <w:lang w:val="en-US"/>
    </w:rPr>
  </w:style>
  <w:style w:type="character" w:customStyle="1" w:styleId="Heading9Char">
    <w:name w:val="Heading 9 Char"/>
    <w:basedOn w:val="DefaultParagraphFont"/>
    <w:link w:val="Heading9"/>
    <w:uiPriority w:val="9"/>
    <w:semiHidden/>
    <w:rsid w:val="00DC05F6"/>
    <w:rPr>
      <w:rFonts w:ascii="Aptos" w:eastAsiaTheme="majorEastAsia" w:hAnsi="Aptos" w:cstheme="majorBidi"/>
      <w:color w:val="272727" w:themeColor="text1" w:themeTint="D8"/>
      <w:kern w:val="2"/>
      <w:lang w:val="en-US"/>
    </w:rPr>
  </w:style>
  <w:style w:type="paragraph" w:styleId="Title">
    <w:name w:val="Title"/>
    <w:basedOn w:val="Normal"/>
    <w:next w:val="Normal"/>
    <w:link w:val="TitleChar"/>
    <w:uiPriority w:val="10"/>
    <w:qFormat/>
    <w:rsid w:val="00DC05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5F6"/>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DC05F6"/>
    <w:pPr>
      <w:numPr>
        <w:ilvl w:val="1"/>
      </w:numPr>
    </w:pPr>
    <w:rPr>
      <w:rFonts w:ascii="Aptos" w:eastAsiaTheme="majorEastAsia" w:hAnsi="Aptos"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DC05F6"/>
    <w:rPr>
      <w:rFonts w:ascii="Aptos" w:eastAsiaTheme="majorEastAsia" w:hAnsi="Aptos" w:cstheme="majorBidi"/>
      <w:color w:val="595959" w:themeColor="text1" w:themeTint="A6"/>
      <w:spacing w:val="15"/>
      <w:kern w:val="2"/>
      <w:sz w:val="28"/>
      <w:szCs w:val="28"/>
      <w:lang w:val="en-US"/>
    </w:rPr>
  </w:style>
  <w:style w:type="paragraph" w:styleId="Quote">
    <w:name w:val="Quote"/>
    <w:basedOn w:val="Normal"/>
    <w:next w:val="Normal"/>
    <w:link w:val="QuoteChar"/>
    <w:uiPriority w:val="29"/>
    <w:qFormat/>
    <w:rsid w:val="00DC05F6"/>
    <w:pPr>
      <w:spacing w:before="160"/>
      <w:jc w:val="center"/>
    </w:pPr>
    <w:rPr>
      <w:rFonts w:ascii="Aptos" w:eastAsia="Aptos" w:hAnsi="Aptos" w:cs="Arial"/>
      <w:i/>
      <w:iCs/>
      <w:color w:val="404040" w:themeColor="text1" w:themeTint="BF"/>
      <w:kern w:val="2"/>
    </w:rPr>
  </w:style>
  <w:style w:type="character" w:customStyle="1" w:styleId="QuoteChar">
    <w:name w:val="Quote Char"/>
    <w:basedOn w:val="DefaultParagraphFont"/>
    <w:link w:val="Quote"/>
    <w:uiPriority w:val="29"/>
    <w:rsid w:val="00DC05F6"/>
    <w:rPr>
      <w:rFonts w:ascii="Aptos" w:eastAsia="Aptos" w:hAnsi="Aptos" w:cs="Arial"/>
      <w:i/>
      <w:iCs/>
      <w:color w:val="404040" w:themeColor="text1" w:themeTint="BF"/>
      <w:kern w:val="2"/>
      <w:lang w:val="en-US"/>
    </w:rPr>
  </w:style>
  <w:style w:type="character" w:styleId="IntenseEmphasis">
    <w:name w:val="Intense Emphasis"/>
    <w:basedOn w:val="DefaultParagraphFont"/>
    <w:uiPriority w:val="21"/>
    <w:qFormat/>
    <w:rsid w:val="00DC05F6"/>
    <w:rPr>
      <w:i/>
      <w:iCs/>
      <w:color w:val="2F5496" w:themeColor="accent1" w:themeShade="BF"/>
    </w:rPr>
  </w:style>
  <w:style w:type="paragraph" w:styleId="IntenseQuote">
    <w:name w:val="Intense Quote"/>
    <w:basedOn w:val="Normal"/>
    <w:next w:val="Normal"/>
    <w:link w:val="IntenseQuoteChar"/>
    <w:uiPriority w:val="30"/>
    <w:qFormat/>
    <w:rsid w:val="00DC05F6"/>
    <w:pPr>
      <w:pBdr>
        <w:top w:val="single" w:sz="4" w:space="10" w:color="2F5496" w:themeColor="accent1" w:themeShade="BF"/>
        <w:bottom w:val="single" w:sz="4" w:space="10" w:color="2F5496" w:themeColor="accent1" w:themeShade="BF"/>
      </w:pBdr>
      <w:spacing w:before="360" w:after="360"/>
      <w:ind w:left="864" w:right="864"/>
      <w:jc w:val="center"/>
    </w:pPr>
    <w:rPr>
      <w:rFonts w:ascii="Aptos" w:eastAsia="Aptos" w:hAnsi="Aptos" w:cs="Arial"/>
      <w:i/>
      <w:iCs/>
      <w:color w:val="2F5496" w:themeColor="accent1" w:themeShade="BF"/>
      <w:kern w:val="2"/>
    </w:rPr>
  </w:style>
  <w:style w:type="character" w:customStyle="1" w:styleId="IntenseQuoteChar">
    <w:name w:val="Intense Quote Char"/>
    <w:basedOn w:val="DefaultParagraphFont"/>
    <w:link w:val="IntenseQuote"/>
    <w:uiPriority w:val="30"/>
    <w:rsid w:val="00DC05F6"/>
    <w:rPr>
      <w:rFonts w:ascii="Aptos" w:eastAsia="Aptos" w:hAnsi="Aptos" w:cs="Arial"/>
      <w:i/>
      <w:iCs/>
      <w:color w:val="2F5496" w:themeColor="accent1" w:themeShade="BF"/>
      <w:kern w:val="2"/>
      <w:lang w:val="en-US"/>
    </w:rPr>
  </w:style>
  <w:style w:type="character" w:styleId="IntenseReference">
    <w:name w:val="Intense Reference"/>
    <w:basedOn w:val="DefaultParagraphFont"/>
    <w:uiPriority w:val="32"/>
    <w:qFormat/>
    <w:rsid w:val="00DC05F6"/>
    <w:rPr>
      <w:b/>
      <w:bCs/>
      <w:smallCaps/>
      <w:color w:val="2F5496" w:themeColor="accent1" w:themeShade="BF"/>
      <w:spacing w:val="5"/>
    </w:rPr>
  </w:style>
  <w:style w:type="table" w:styleId="PlainTable2">
    <w:name w:val="Plain Table 2"/>
    <w:basedOn w:val="TableNormal"/>
    <w:uiPriority w:val="42"/>
    <w:rsid w:val="00DC05F6"/>
    <w:pPr>
      <w:spacing w:after="0" w:line="240" w:lineRule="auto"/>
    </w:pPr>
    <w:rPr>
      <w:rFonts w:ascii="Aptos" w:eastAsia="Aptos" w:hAnsi="Aptos" w:cs="Arial"/>
      <w:sz w:val="20"/>
      <w:szCs w:val="20"/>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anchor-text">
    <w:name w:val="anchor-text"/>
    <w:basedOn w:val="DefaultParagraphFont"/>
    <w:rsid w:val="00DC05F6"/>
  </w:style>
  <w:style w:type="character" w:customStyle="1" w:styleId="mjxassistivemathml">
    <w:name w:val="mjx_assistive_mathml"/>
    <w:basedOn w:val="DefaultParagraphFont"/>
    <w:rsid w:val="00DC05F6"/>
  </w:style>
  <w:style w:type="character" w:customStyle="1" w:styleId="label">
    <w:name w:val="label"/>
    <w:basedOn w:val="DefaultParagraphFont"/>
    <w:rsid w:val="00DC05F6"/>
  </w:style>
  <w:style w:type="character" w:customStyle="1" w:styleId="given-name">
    <w:name w:val="given-name"/>
    <w:basedOn w:val="DefaultParagraphFont"/>
    <w:rsid w:val="00DC05F6"/>
  </w:style>
  <w:style w:type="character" w:customStyle="1" w:styleId="text">
    <w:name w:val="text"/>
    <w:basedOn w:val="DefaultParagraphFont"/>
    <w:rsid w:val="00DC05F6"/>
  </w:style>
  <w:style w:type="paragraph" w:styleId="FootnoteText">
    <w:name w:val="footnote text"/>
    <w:basedOn w:val="Normal"/>
    <w:link w:val="FootnoteTextChar"/>
    <w:uiPriority w:val="99"/>
    <w:semiHidden/>
    <w:unhideWhenUsed/>
    <w:rsid w:val="00DC05F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DC05F6"/>
    <w:rPr>
      <w:rFonts w:ascii="Calibri" w:eastAsia="Calibri" w:hAnsi="Calibri" w:cs="Times New Roman"/>
      <w:sz w:val="20"/>
      <w:szCs w:val="20"/>
      <w:lang w:val="en-US"/>
    </w:rPr>
  </w:style>
  <w:style w:type="character" w:styleId="FootnoteReference">
    <w:name w:val="footnote reference"/>
    <w:uiPriority w:val="99"/>
    <w:semiHidden/>
    <w:unhideWhenUsed/>
    <w:rsid w:val="00DC05F6"/>
    <w:rPr>
      <w:vertAlign w:val="superscript"/>
    </w:rPr>
  </w:style>
  <w:style w:type="character" w:customStyle="1" w:styleId="react-xocs-alternative-link">
    <w:name w:val="react-xocs-alternative-link"/>
    <w:basedOn w:val="DefaultParagraphFont"/>
    <w:rsid w:val="00DC05F6"/>
  </w:style>
  <w:style w:type="character" w:customStyle="1" w:styleId="author">
    <w:name w:val="author"/>
    <w:basedOn w:val="DefaultParagraphFont"/>
    <w:rsid w:val="00DC05F6"/>
  </w:style>
  <w:style w:type="character" w:styleId="Strong">
    <w:name w:val="Strong"/>
    <w:uiPriority w:val="22"/>
    <w:qFormat/>
    <w:rsid w:val="00DC05F6"/>
    <w:rPr>
      <w:b/>
      <w:bCs/>
    </w:rPr>
  </w:style>
  <w:style w:type="paragraph" w:customStyle="1" w:styleId="react-xocs-list-item">
    <w:name w:val="react-xocs-list-item"/>
    <w:basedOn w:val="Normal"/>
    <w:rsid w:val="00DC05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label">
    <w:name w:val="list-label"/>
    <w:basedOn w:val="DefaultParagraphFont"/>
    <w:rsid w:val="00DC05F6"/>
  </w:style>
  <w:style w:type="character" w:customStyle="1" w:styleId="author-ref">
    <w:name w:val="author-ref"/>
    <w:basedOn w:val="DefaultParagraphFont"/>
    <w:rsid w:val="00DC05F6"/>
  </w:style>
  <w:style w:type="table" w:styleId="PlainTable1">
    <w:name w:val="Plain Table 1"/>
    <w:basedOn w:val="TableNormal"/>
    <w:uiPriority w:val="41"/>
    <w:rsid w:val="00DC05F6"/>
    <w:pPr>
      <w:spacing w:after="0" w:line="240" w:lineRule="auto"/>
    </w:pPr>
    <w:rPr>
      <w:rFonts w:ascii="Aptos" w:eastAsia="Aptos" w:hAnsi="Aptos" w:cs="Arial"/>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1">
    <w:name w:val="Unresolved Mention1"/>
    <w:uiPriority w:val="99"/>
    <w:semiHidden/>
    <w:unhideWhenUsed/>
    <w:rsid w:val="00DC05F6"/>
    <w:rPr>
      <w:color w:val="605E5C"/>
      <w:shd w:val="clear" w:color="auto" w:fill="E1DFDD"/>
    </w:rPr>
  </w:style>
  <w:style w:type="character" w:customStyle="1" w:styleId="cf01">
    <w:name w:val="cf01"/>
    <w:basedOn w:val="DefaultParagraphFont"/>
    <w:rsid w:val="00DC05F6"/>
    <w:rPr>
      <w:rFonts w:ascii="Segoe UI" w:hAnsi="Segoe UI" w:cs="Segoe UI" w:hint="default"/>
      <w:sz w:val="18"/>
      <w:szCs w:val="18"/>
    </w:rPr>
  </w:style>
  <w:style w:type="table" w:customStyle="1" w:styleId="TableGrid1">
    <w:name w:val="Table Grid1"/>
    <w:basedOn w:val="TableNormal"/>
    <w:next w:val="TableGrid"/>
    <w:uiPriority w:val="39"/>
    <w:rsid w:val="00746C5B"/>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08802">
      <w:bodyDiv w:val="1"/>
      <w:marLeft w:val="0"/>
      <w:marRight w:val="0"/>
      <w:marTop w:val="0"/>
      <w:marBottom w:val="0"/>
      <w:divBdr>
        <w:top w:val="none" w:sz="0" w:space="0" w:color="auto"/>
        <w:left w:val="none" w:sz="0" w:space="0" w:color="auto"/>
        <w:bottom w:val="none" w:sz="0" w:space="0" w:color="auto"/>
        <w:right w:val="none" w:sz="0" w:space="0" w:color="auto"/>
      </w:divBdr>
    </w:div>
    <w:div w:id="1242721063">
      <w:bodyDiv w:val="1"/>
      <w:marLeft w:val="0"/>
      <w:marRight w:val="0"/>
      <w:marTop w:val="0"/>
      <w:marBottom w:val="0"/>
      <w:divBdr>
        <w:top w:val="none" w:sz="0" w:space="0" w:color="auto"/>
        <w:left w:val="none" w:sz="0" w:space="0" w:color="auto"/>
        <w:bottom w:val="none" w:sz="0" w:space="0" w:color="auto"/>
        <w:right w:val="none" w:sz="0" w:space="0" w:color="auto"/>
      </w:divBdr>
    </w:div>
    <w:div w:id="143289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audia.cherubini@units.it" TargetMode="External"/><Relationship Id="rId13" Type="http://schemas.openxmlformats.org/officeDocument/2006/relationships/chart" Target="charts/chart3.xml"/><Relationship Id="rId18" Type="http://schemas.openxmlformats.org/officeDocument/2006/relationships/oleObject" Target="embeddings/oleObject1.bin"/><Relationship Id="rId26" Type="http://schemas.openxmlformats.org/officeDocument/2006/relationships/chart" Target="charts/chart8.xml"/><Relationship Id="rId3" Type="http://schemas.openxmlformats.org/officeDocument/2006/relationships/settings" Target="settings.xml"/><Relationship Id="rId21" Type="http://schemas.openxmlformats.org/officeDocument/2006/relationships/oleObject" Target="embeddings/oleObject2.bin"/><Relationship Id="rId7" Type="http://schemas.openxmlformats.org/officeDocument/2006/relationships/hyperlink" Target="mailto:a.ranjbarzeinalygharamaleki@uq.net.au" TargetMode="External"/><Relationship Id="rId12" Type="http://schemas.openxmlformats.org/officeDocument/2006/relationships/chart" Target="charts/chart2.xml"/><Relationship Id="rId17" Type="http://schemas.openxmlformats.org/officeDocument/2006/relationships/image" Target="media/image3.png"/><Relationship Id="rId25" Type="http://schemas.openxmlformats.org/officeDocument/2006/relationships/chart" Target="charts/chart7.xml"/><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oleObject" Target="embeddings/oleObject3.bin"/><Relationship Id="rId28" Type="http://schemas.openxmlformats.org/officeDocument/2006/relationships/oleObject" Target="embeddings/oleObject4.bin"/><Relationship Id="rId10" Type="http://schemas.openxmlformats.org/officeDocument/2006/relationships/image" Target="media/image1.png"/><Relationship Id="rId19" Type="http://schemas.openxmlformats.org/officeDocument/2006/relationships/hyperlink" Target="https://www.sciencedirect.com/science/article/pii/S0169772220303429"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4.xml"/><Relationship Id="rId22" Type="http://schemas.openxmlformats.org/officeDocument/2006/relationships/image" Target="media/image5.png"/><Relationship Id="rId27" Type="http://schemas.openxmlformats.org/officeDocument/2006/relationships/image" Target="media/image7.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file:///C:\Users\alira\OneDrive\Desktop\Test%20Qom\k%20value\Pumping%20rate%20analise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Book10"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Book10"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4.xml"/><Relationship Id="rId4" Type="http://schemas.openxmlformats.org/officeDocument/2006/relationships/oleObject" Target="Book10"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5.xml"/><Relationship Id="rId4" Type="http://schemas.openxmlformats.org/officeDocument/2006/relationships/oleObject" Target="Book10"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5" Type="http://schemas.openxmlformats.org/officeDocument/2006/relationships/chartUserShapes" Target="../drawings/drawing6.xml"/><Relationship Id="rId4" Type="http://schemas.openxmlformats.org/officeDocument/2006/relationships/oleObject" Target="Book10"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d.docs.live.net/f8c851967bd4361d/&#12489;&#12461;&#12517;&#12513;&#12531;&#12488;/SEAWAT.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630480102762304"/>
          <c:y val="0.14193341094684309"/>
          <c:w val="0.65963828124486945"/>
          <c:h val="0.70716192567547476"/>
        </c:manualLayout>
      </c:layout>
      <c:scatterChart>
        <c:scatterStyle val="lineMarker"/>
        <c:varyColors val="0"/>
        <c:ser>
          <c:idx val="0"/>
          <c:order val="0"/>
          <c:spPr>
            <a:ln w="19050" cap="rnd">
              <a:noFill/>
              <a:round/>
            </a:ln>
            <a:effectLst/>
          </c:spPr>
          <c:marker>
            <c:symbol val="circle"/>
            <c:size val="6"/>
            <c:spPr>
              <a:solidFill>
                <a:schemeClr val="tx1"/>
              </a:solidFill>
              <a:ln w="9525">
                <a:solidFill>
                  <a:schemeClr val="accent1"/>
                </a:solidFill>
              </a:ln>
              <a:effectLst/>
            </c:spPr>
          </c:marker>
          <c:dPt>
            <c:idx val="0"/>
            <c:marker>
              <c:symbol val="circle"/>
              <c:size val="6"/>
              <c:spPr>
                <a:noFill/>
                <a:ln w="9525">
                  <a:solidFill>
                    <a:schemeClr val="accent1"/>
                  </a:solidFill>
                </a:ln>
                <a:effectLst/>
              </c:spPr>
            </c:marker>
            <c:bubble3D val="0"/>
            <c:extLst>
              <c:ext xmlns:c16="http://schemas.microsoft.com/office/drawing/2014/chart" uri="{C3380CC4-5D6E-409C-BE32-E72D297353CC}">
                <c16:uniqueId val="{00000000-35C2-47B3-9B42-A71E1ED583E5}"/>
              </c:ext>
            </c:extLst>
          </c:dPt>
          <c:dPt>
            <c:idx val="1"/>
            <c:marker>
              <c:symbol val="circle"/>
              <c:size val="6"/>
              <c:spPr>
                <a:noFill/>
                <a:ln w="9525">
                  <a:solidFill>
                    <a:schemeClr val="accent1"/>
                  </a:solidFill>
                </a:ln>
                <a:effectLst/>
              </c:spPr>
            </c:marker>
            <c:bubble3D val="0"/>
            <c:extLst>
              <c:ext xmlns:c16="http://schemas.microsoft.com/office/drawing/2014/chart" uri="{C3380CC4-5D6E-409C-BE32-E72D297353CC}">
                <c16:uniqueId val="{00000001-35C2-47B3-9B42-A71E1ED583E5}"/>
              </c:ext>
            </c:extLst>
          </c:dPt>
          <c:dPt>
            <c:idx val="2"/>
            <c:marker>
              <c:symbol val="circle"/>
              <c:size val="6"/>
              <c:spPr>
                <a:noFill/>
                <a:ln w="9525">
                  <a:solidFill>
                    <a:schemeClr val="accent1"/>
                  </a:solidFill>
                </a:ln>
                <a:effectLst/>
              </c:spPr>
            </c:marker>
            <c:bubble3D val="0"/>
            <c:extLst>
              <c:ext xmlns:c16="http://schemas.microsoft.com/office/drawing/2014/chart" uri="{C3380CC4-5D6E-409C-BE32-E72D297353CC}">
                <c16:uniqueId val="{00000002-35C2-47B3-9B42-A71E1ED583E5}"/>
              </c:ext>
            </c:extLst>
          </c:dPt>
          <c:dPt>
            <c:idx val="3"/>
            <c:marker>
              <c:symbol val="circle"/>
              <c:size val="6"/>
              <c:spPr>
                <a:noFill/>
                <a:ln w="9525">
                  <a:solidFill>
                    <a:schemeClr val="accent1"/>
                  </a:solidFill>
                </a:ln>
                <a:effectLst/>
              </c:spPr>
            </c:marker>
            <c:bubble3D val="0"/>
            <c:extLst>
              <c:ext xmlns:c16="http://schemas.microsoft.com/office/drawing/2014/chart" uri="{C3380CC4-5D6E-409C-BE32-E72D297353CC}">
                <c16:uniqueId val="{00000003-35C2-47B3-9B42-A71E1ED583E5}"/>
              </c:ext>
            </c:extLst>
          </c:dPt>
          <c:dPt>
            <c:idx val="4"/>
            <c:marker>
              <c:symbol val="circle"/>
              <c:size val="6"/>
              <c:spPr>
                <a:noFill/>
                <a:ln w="9525">
                  <a:solidFill>
                    <a:schemeClr val="accent1"/>
                  </a:solidFill>
                </a:ln>
                <a:effectLst/>
              </c:spPr>
            </c:marker>
            <c:bubble3D val="0"/>
            <c:extLst>
              <c:ext xmlns:c16="http://schemas.microsoft.com/office/drawing/2014/chart" uri="{C3380CC4-5D6E-409C-BE32-E72D297353CC}">
                <c16:uniqueId val="{00000004-35C2-47B3-9B42-A71E1ED583E5}"/>
              </c:ext>
            </c:extLst>
          </c:dPt>
          <c:dPt>
            <c:idx val="5"/>
            <c:marker>
              <c:symbol val="circle"/>
              <c:size val="6"/>
              <c:spPr>
                <a:noFill/>
                <a:ln w="9525">
                  <a:solidFill>
                    <a:schemeClr val="accent1"/>
                  </a:solidFill>
                </a:ln>
                <a:effectLst/>
              </c:spPr>
            </c:marker>
            <c:bubble3D val="0"/>
            <c:extLst>
              <c:ext xmlns:c16="http://schemas.microsoft.com/office/drawing/2014/chart" uri="{C3380CC4-5D6E-409C-BE32-E72D297353CC}">
                <c16:uniqueId val="{00000005-35C2-47B3-9B42-A71E1ED583E5}"/>
              </c:ext>
            </c:extLst>
          </c:dPt>
          <c:dPt>
            <c:idx val="6"/>
            <c:marker>
              <c:symbol val="circle"/>
              <c:size val="6"/>
              <c:spPr>
                <a:solidFill>
                  <a:srgbClr val="FF0000"/>
                </a:solidFill>
                <a:ln w="9525">
                  <a:solidFill>
                    <a:schemeClr val="accent1"/>
                  </a:solidFill>
                </a:ln>
                <a:effectLst/>
              </c:spPr>
            </c:marker>
            <c:bubble3D val="0"/>
            <c:extLst>
              <c:ext xmlns:c16="http://schemas.microsoft.com/office/drawing/2014/chart" uri="{C3380CC4-5D6E-409C-BE32-E72D297353CC}">
                <c16:uniqueId val="{00000006-35C2-47B3-9B42-A71E1ED583E5}"/>
              </c:ext>
            </c:extLst>
          </c:dPt>
          <c:dPt>
            <c:idx val="7"/>
            <c:marker>
              <c:symbol val="circle"/>
              <c:size val="6"/>
              <c:spPr>
                <a:noFill/>
                <a:ln w="9525">
                  <a:solidFill>
                    <a:schemeClr val="accent1"/>
                  </a:solidFill>
                </a:ln>
                <a:effectLst/>
              </c:spPr>
            </c:marker>
            <c:bubble3D val="0"/>
            <c:extLst>
              <c:ext xmlns:c16="http://schemas.microsoft.com/office/drawing/2014/chart" uri="{C3380CC4-5D6E-409C-BE32-E72D297353CC}">
                <c16:uniqueId val="{00000007-35C2-47B3-9B42-A71E1ED583E5}"/>
              </c:ext>
            </c:extLst>
          </c:dPt>
          <c:dPt>
            <c:idx val="8"/>
            <c:marker>
              <c:symbol val="circle"/>
              <c:size val="6"/>
              <c:spPr>
                <a:solidFill>
                  <a:schemeClr val="accent6"/>
                </a:solidFill>
                <a:ln w="9525">
                  <a:solidFill>
                    <a:schemeClr val="accent1"/>
                  </a:solidFill>
                </a:ln>
                <a:effectLst/>
              </c:spPr>
            </c:marker>
            <c:bubble3D val="0"/>
            <c:extLst>
              <c:ext xmlns:c16="http://schemas.microsoft.com/office/drawing/2014/chart" uri="{C3380CC4-5D6E-409C-BE32-E72D297353CC}">
                <c16:uniqueId val="{00000008-35C2-47B3-9B42-A71E1ED583E5}"/>
              </c:ext>
            </c:extLst>
          </c:dPt>
          <c:dPt>
            <c:idx val="9"/>
            <c:marker>
              <c:symbol val="circle"/>
              <c:size val="6"/>
              <c:spPr>
                <a:solidFill>
                  <a:schemeClr val="accent6"/>
                </a:solidFill>
                <a:ln w="9525">
                  <a:solidFill>
                    <a:schemeClr val="accent1"/>
                  </a:solidFill>
                </a:ln>
                <a:effectLst/>
              </c:spPr>
            </c:marker>
            <c:bubble3D val="0"/>
            <c:extLst>
              <c:ext xmlns:c16="http://schemas.microsoft.com/office/drawing/2014/chart" uri="{C3380CC4-5D6E-409C-BE32-E72D297353CC}">
                <c16:uniqueId val="{00000009-35C2-47B3-9B42-A71E1ED583E5}"/>
              </c:ext>
            </c:extLst>
          </c:dPt>
          <c:dPt>
            <c:idx val="10"/>
            <c:marker>
              <c:symbol val="circle"/>
              <c:size val="6"/>
              <c:spPr>
                <a:noFill/>
                <a:ln w="9525">
                  <a:solidFill>
                    <a:schemeClr val="accent1"/>
                  </a:solidFill>
                </a:ln>
                <a:effectLst/>
              </c:spPr>
            </c:marker>
            <c:bubble3D val="0"/>
            <c:extLst>
              <c:ext xmlns:c16="http://schemas.microsoft.com/office/drawing/2014/chart" uri="{C3380CC4-5D6E-409C-BE32-E72D297353CC}">
                <c16:uniqueId val="{0000000A-35C2-47B3-9B42-A71E1ED583E5}"/>
              </c:ext>
            </c:extLst>
          </c:dPt>
          <c:dPt>
            <c:idx val="11"/>
            <c:marker>
              <c:symbol val="circle"/>
              <c:size val="6"/>
              <c:spPr>
                <a:noFill/>
                <a:ln w="9525">
                  <a:solidFill>
                    <a:schemeClr val="accent1"/>
                  </a:solidFill>
                </a:ln>
                <a:effectLst/>
              </c:spPr>
            </c:marker>
            <c:bubble3D val="0"/>
            <c:extLst>
              <c:ext xmlns:c16="http://schemas.microsoft.com/office/drawing/2014/chart" uri="{C3380CC4-5D6E-409C-BE32-E72D297353CC}">
                <c16:uniqueId val="{0000000B-35C2-47B3-9B42-A71E1ED583E5}"/>
              </c:ext>
            </c:extLst>
          </c:dPt>
          <c:dPt>
            <c:idx val="12"/>
            <c:marker>
              <c:symbol val="circle"/>
              <c:size val="6"/>
              <c:spPr>
                <a:solidFill>
                  <a:srgbClr val="FF0000"/>
                </a:solidFill>
                <a:ln w="9525">
                  <a:solidFill>
                    <a:schemeClr val="accent1"/>
                  </a:solidFill>
                </a:ln>
                <a:effectLst/>
              </c:spPr>
            </c:marker>
            <c:bubble3D val="0"/>
            <c:extLst>
              <c:ext xmlns:c16="http://schemas.microsoft.com/office/drawing/2014/chart" uri="{C3380CC4-5D6E-409C-BE32-E72D297353CC}">
                <c16:uniqueId val="{0000000C-35C2-47B3-9B42-A71E1ED583E5}"/>
              </c:ext>
            </c:extLst>
          </c:dPt>
          <c:dPt>
            <c:idx val="13"/>
            <c:marker>
              <c:symbol val="circle"/>
              <c:size val="6"/>
              <c:spPr>
                <a:solidFill>
                  <a:schemeClr val="accent6"/>
                </a:solidFill>
                <a:ln w="9525">
                  <a:solidFill>
                    <a:schemeClr val="accent1"/>
                  </a:solidFill>
                </a:ln>
                <a:effectLst/>
              </c:spPr>
            </c:marker>
            <c:bubble3D val="0"/>
            <c:extLst>
              <c:ext xmlns:c16="http://schemas.microsoft.com/office/drawing/2014/chart" uri="{C3380CC4-5D6E-409C-BE32-E72D297353CC}">
                <c16:uniqueId val="{0000000D-35C2-47B3-9B42-A71E1ED583E5}"/>
              </c:ext>
            </c:extLst>
          </c:dPt>
          <c:dPt>
            <c:idx val="14"/>
            <c:marker>
              <c:symbol val="circle"/>
              <c:size val="6"/>
              <c:spPr>
                <a:noFill/>
                <a:ln w="9525">
                  <a:solidFill>
                    <a:schemeClr val="accent1"/>
                  </a:solidFill>
                </a:ln>
                <a:effectLst/>
              </c:spPr>
            </c:marker>
            <c:bubble3D val="0"/>
            <c:extLst>
              <c:ext xmlns:c16="http://schemas.microsoft.com/office/drawing/2014/chart" uri="{C3380CC4-5D6E-409C-BE32-E72D297353CC}">
                <c16:uniqueId val="{0000000E-35C2-47B3-9B42-A71E1ED583E5}"/>
              </c:ext>
            </c:extLst>
          </c:dPt>
          <c:dPt>
            <c:idx val="15"/>
            <c:marker>
              <c:symbol val="circle"/>
              <c:size val="6"/>
              <c:spPr>
                <a:solidFill>
                  <a:srgbClr val="FF0000"/>
                </a:solidFill>
                <a:ln w="9525">
                  <a:solidFill>
                    <a:schemeClr val="accent1"/>
                  </a:solidFill>
                </a:ln>
                <a:effectLst/>
              </c:spPr>
            </c:marker>
            <c:bubble3D val="0"/>
            <c:extLst>
              <c:ext xmlns:c16="http://schemas.microsoft.com/office/drawing/2014/chart" uri="{C3380CC4-5D6E-409C-BE32-E72D297353CC}">
                <c16:uniqueId val="{0000000F-35C2-47B3-9B42-A71E1ED583E5}"/>
              </c:ext>
            </c:extLst>
          </c:dPt>
          <c:dPt>
            <c:idx val="16"/>
            <c:marker>
              <c:symbol val="circle"/>
              <c:size val="6"/>
              <c:spPr>
                <a:solidFill>
                  <a:srgbClr val="FF0000"/>
                </a:solidFill>
                <a:ln w="9525">
                  <a:solidFill>
                    <a:schemeClr val="accent1"/>
                  </a:solidFill>
                </a:ln>
                <a:effectLst/>
              </c:spPr>
            </c:marker>
            <c:bubble3D val="0"/>
            <c:extLst>
              <c:ext xmlns:c16="http://schemas.microsoft.com/office/drawing/2014/chart" uri="{C3380CC4-5D6E-409C-BE32-E72D297353CC}">
                <c16:uniqueId val="{00000010-35C2-47B3-9B42-A71E1ED583E5}"/>
              </c:ext>
            </c:extLst>
          </c:dPt>
          <c:dPt>
            <c:idx val="17"/>
            <c:marker>
              <c:symbol val="circle"/>
              <c:size val="6"/>
              <c:spPr>
                <a:solidFill>
                  <a:srgbClr val="FF0000"/>
                </a:solidFill>
                <a:ln w="9525">
                  <a:solidFill>
                    <a:schemeClr val="accent1"/>
                  </a:solidFill>
                </a:ln>
                <a:effectLst/>
              </c:spPr>
            </c:marker>
            <c:bubble3D val="0"/>
            <c:extLst>
              <c:ext xmlns:c16="http://schemas.microsoft.com/office/drawing/2014/chart" uri="{C3380CC4-5D6E-409C-BE32-E72D297353CC}">
                <c16:uniqueId val="{00000011-35C2-47B3-9B42-A71E1ED583E5}"/>
              </c:ext>
            </c:extLst>
          </c:dPt>
          <c:dPt>
            <c:idx val="18"/>
            <c:marker>
              <c:symbol val="circle"/>
              <c:size val="6"/>
              <c:spPr>
                <a:noFill/>
                <a:ln w="9525">
                  <a:solidFill>
                    <a:schemeClr val="accent1"/>
                  </a:solidFill>
                </a:ln>
                <a:effectLst/>
              </c:spPr>
            </c:marker>
            <c:bubble3D val="0"/>
            <c:extLst>
              <c:ext xmlns:c16="http://schemas.microsoft.com/office/drawing/2014/chart" uri="{C3380CC4-5D6E-409C-BE32-E72D297353CC}">
                <c16:uniqueId val="{00000012-35C2-47B3-9B42-A71E1ED583E5}"/>
              </c:ext>
            </c:extLst>
          </c:dPt>
          <c:dPt>
            <c:idx val="19"/>
            <c:marker>
              <c:symbol val="circle"/>
              <c:size val="6"/>
              <c:spPr>
                <a:solidFill>
                  <a:srgbClr val="00B0F0"/>
                </a:solidFill>
                <a:ln w="9525">
                  <a:solidFill>
                    <a:schemeClr val="accent1"/>
                  </a:solidFill>
                </a:ln>
                <a:effectLst/>
              </c:spPr>
            </c:marker>
            <c:bubble3D val="0"/>
            <c:extLst>
              <c:ext xmlns:c16="http://schemas.microsoft.com/office/drawing/2014/chart" uri="{C3380CC4-5D6E-409C-BE32-E72D297353CC}">
                <c16:uniqueId val="{00000013-35C2-47B3-9B42-A71E1ED583E5}"/>
              </c:ext>
            </c:extLst>
          </c:dPt>
          <c:dPt>
            <c:idx val="20"/>
            <c:marker>
              <c:symbol val="circle"/>
              <c:size val="6"/>
              <c:spPr>
                <a:solidFill>
                  <a:srgbClr val="FF0000"/>
                </a:solidFill>
                <a:ln w="9525">
                  <a:solidFill>
                    <a:schemeClr val="accent1"/>
                  </a:solidFill>
                </a:ln>
                <a:effectLst/>
              </c:spPr>
            </c:marker>
            <c:bubble3D val="0"/>
            <c:extLst>
              <c:ext xmlns:c16="http://schemas.microsoft.com/office/drawing/2014/chart" uri="{C3380CC4-5D6E-409C-BE32-E72D297353CC}">
                <c16:uniqueId val="{00000014-35C2-47B3-9B42-A71E1ED583E5}"/>
              </c:ext>
            </c:extLst>
          </c:dPt>
          <c:dPt>
            <c:idx val="21"/>
            <c:marker>
              <c:symbol val="circle"/>
              <c:size val="6"/>
              <c:spPr>
                <a:solidFill>
                  <a:srgbClr val="FF0000"/>
                </a:solidFill>
                <a:ln w="9525">
                  <a:solidFill>
                    <a:schemeClr val="accent1"/>
                  </a:solidFill>
                </a:ln>
                <a:effectLst/>
              </c:spPr>
            </c:marker>
            <c:bubble3D val="0"/>
            <c:extLst>
              <c:ext xmlns:c16="http://schemas.microsoft.com/office/drawing/2014/chart" uri="{C3380CC4-5D6E-409C-BE32-E72D297353CC}">
                <c16:uniqueId val="{00000015-35C2-47B3-9B42-A71E1ED583E5}"/>
              </c:ext>
            </c:extLst>
          </c:dPt>
          <c:dPt>
            <c:idx val="22"/>
            <c:marker>
              <c:symbol val="circle"/>
              <c:size val="6"/>
              <c:spPr>
                <a:noFill/>
                <a:ln w="9525">
                  <a:solidFill>
                    <a:schemeClr val="accent1"/>
                  </a:solidFill>
                </a:ln>
                <a:effectLst/>
              </c:spPr>
            </c:marker>
            <c:bubble3D val="0"/>
            <c:extLst>
              <c:ext xmlns:c16="http://schemas.microsoft.com/office/drawing/2014/chart" uri="{C3380CC4-5D6E-409C-BE32-E72D297353CC}">
                <c16:uniqueId val="{00000016-35C2-47B3-9B42-A71E1ED583E5}"/>
              </c:ext>
            </c:extLst>
          </c:dPt>
          <c:dPt>
            <c:idx val="23"/>
            <c:marker>
              <c:symbol val="circle"/>
              <c:size val="6"/>
              <c:spPr>
                <a:noFill/>
                <a:ln w="9525">
                  <a:solidFill>
                    <a:schemeClr val="accent1"/>
                  </a:solidFill>
                </a:ln>
                <a:effectLst/>
              </c:spPr>
            </c:marker>
            <c:bubble3D val="0"/>
            <c:extLst>
              <c:ext xmlns:c16="http://schemas.microsoft.com/office/drawing/2014/chart" uri="{C3380CC4-5D6E-409C-BE32-E72D297353CC}">
                <c16:uniqueId val="{00000017-35C2-47B3-9B42-A71E1ED583E5}"/>
              </c:ext>
            </c:extLst>
          </c:dPt>
          <c:dPt>
            <c:idx val="24"/>
            <c:marker>
              <c:symbol val="circle"/>
              <c:size val="6"/>
              <c:spPr>
                <a:noFill/>
                <a:ln w="9525">
                  <a:solidFill>
                    <a:schemeClr val="accent1"/>
                  </a:solidFill>
                </a:ln>
                <a:effectLst/>
              </c:spPr>
            </c:marker>
            <c:bubble3D val="0"/>
            <c:extLst>
              <c:ext xmlns:c16="http://schemas.microsoft.com/office/drawing/2014/chart" uri="{C3380CC4-5D6E-409C-BE32-E72D297353CC}">
                <c16:uniqueId val="{00000018-35C2-47B3-9B42-A71E1ED583E5}"/>
              </c:ext>
            </c:extLst>
          </c:dPt>
          <c:dPt>
            <c:idx val="25"/>
            <c:marker>
              <c:symbol val="circle"/>
              <c:size val="6"/>
              <c:spPr>
                <a:noFill/>
                <a:ln w="9525">
                  <a:solidFill>
                    <a:schemeClr val="accent1"/>
                  </a:solidFill>
                </a:ln>
                <a:effectLst/>
              </c:spPr>
            </c:marker>
            <c:bubble3D val="0"/>
            <c:extLst>
              <c:ext xmlns:c16="http://schemas.microsoft.com/office/drawing/2014/chart" uri="{C3380CC4-5D6E-409C-BE32-E72D297353CC}">
                <c16:uniqueId val="{00000019-35C2-47B3-9B42-A71E1ED583E5}"/>
              </c:ext>
            </c:extLst>
          </c:dPt>
          <c:dPt>
            <c:idx val="26"/>
            <c:marker>
              <c:symbol val="circle"/>
              <c:size val="6"/>
              <c:spPr>
                <a:noFill/>
                <a:ln w="9525">
                  <a:solidFill>
                    <a:schemeClr val="accent1"/>
                  </a:solidFill>
                </a:ln>
                <a:effectLst/>
              </c:spPr>
            </c:marker>
            <c:bubble3D val="0"/>
            <c:extLst>
              <c:ext xmlns:c16="http://schemas.microsoft.com/office/drawing/2014/chart" uri="{C3380CC4-5D6E-409C-BE32-E72D297353CC}">
                <c16:uniqueId val="{0000001A-35C2-47B3-9B42-A71E1ED583E5}"/>
              </c:ext>
            </c:extLst>
          </c:dPt>
          <c:dPt>
            <c:idx val="27"/>
            <c:marker>
              <c:symbol val="circle"/>
              <c:size val="6"/>
              <c:spPr>
                <a:solidFill>
                  <a:srgbClr val="00B0F0"/>
                </a:solidFill>
                <a:ln w="9525">
                  <a:solidFill>
                    <a:schemeClr val="accent1"/>
                  </a:solidFill>
                </a:ln>
                <a:effectLst/>
              </c:spPr>
            </c:marker>
            <c:bubble3D val="0"/>
            <c:extLst>
              <c:ext xmlns:c16="http://schemas.microsoft.com/office/drawing/2014/chart" uri="{C3380CC4-5D6E-409C-BE32-E72D297353CC}">
                <c16:uniqueId val="{0000001B-35C2-47B3-9B42-A71E1ED583E5}"/>
              </c:ext>
            </c:extLst>
          </c:dPt>
          <c:dPt>
            <c:idx val="28"/>
            <c:marker>
              <c:symbol val="circle"/>
              <c:size val="6"/>
              <c:spPr>
                <a:solidFill>
                  <a:srgbClr val="00B0F0"/>
                </a:solidFill>
                <a:ln w="9525">
                  <a:solidFill>
                    <a:schemeClr val="accent1"/>
                  </a:solidFill>
                </a:ln>
                <a:effectLst/>
              </c:spPr>
            </c:marker>
            <c:bubble3D val="0"/>
            <c:extLst>
              <c:ext xmlns:c16="http://schemas.microsoft.com/office/drawing/2014/chart" uri="{C3380CC4-5D6E-409C-BE32-E72D297353CC}">
                <c16:uniqueId val="{0000001C-35C2-47B3-9B42-A71E1ED583E5}"/>
              </c:ext>
            </c:extLst>
          </c:dPt>
          <c:dPt>
            <c:idx val="29"/>
            <c:marker>
              <c:symbol val="circle"/>
              <c:size val="6"/>
              <c:spPr>
                <a:noFill/>
                <a:ln w="9525">
                  <a:solidFill>
                    <a:schemeClr val="accent1"/>
                  </a:solidFill>
                </a:ln>
                <a:effectLst/>
              </c:spPr>
            </c:marker>
            <c:bubble3D val="0"/>
            <c:extLst>
              <c:ext xmlns:c16="http://schemas.microsoft.com/office/drawing/2014/chart" uri="{C3380CC4-5D6E-409C-BE32-E72D297353CC}">
                <c16:uniqueId val="{0000001D-35C2-47B3-9B42-A71E1ED583E5}"/>
              </c:ext>
            </c:extLst>
          </c:dPt>
          <c:dPt>
            <c:idx val="30"/>
            <c:marker>
              <c:symbol val="circle"/>
              <c:size val="6"/>
              <c:spPr>
                <a:solidFill>
                  <a:srgbClr val="FFFF00"/>
                </a:solidFill>
                <a:ln w="9525">
                  <a:solidFill>
                    <a:schemeClr val="accent1"/>
                  </a:solidFill>
                </a:ln>
                <a:effectLst/>
              </c:spPr>
            </c:marker>
            <c:bubble3D val="0"/>
            <c:extLst>
              <c:ext xmlns:c16="http://schemas.microsoft.com/office/drawing/2014/chart" uri="{C3380CC4-5D6E-409C-BE32-E72D297353CC}">
                <c16:uniqueId val="{0000001E-35C2-47B3-9B42-A71E1ED583E5}"/>
              </c:ext>
            </c:extLst>
          </c:dPt>
          <c:dPt>
            <c:idx val="31"/>
            <c:marker>
              <c:symbol val="circle"/>
              <c:size val="6"/>
              <c:spPr>
                <a:noFill/>
                <a:ln w="9525">
                  <a:solidFill>
                    <a:schemeClr val="accent1"/>
                  </a:solidFill>
                </a:ln>
                <a:effectLst/>
              </c:spPr>
            </c:marker>
            <c:bubble3D val="0"/>
            <c:extLst>
              <c:ext xmlns:c16="http://schemas.microsoft.com/office/drawing/2014/chart" uri="{C3380CC4-5D6E-409C-BE32-E72D297353CC}">
                <c16:uniqueId val="{0000001F-35C2-47B3-9B42-A71E1ED583E5}"/>
              </c:ext>
            </c:extLst>
          </c:dPt>
          <c:dPt>
            <c:idx val="32"/>
            <c:marker>
              <c:symbol val="circle"/>
              <c:size val="6"/>
              <c:spPr>
                <a:solidFill>
                  <a:schemeClr val="accent2"/>
                </a:solidFill>
                <a:ln w="9525">
                  <a:solidFill>
                    <a:schemeClr val="accent1"/>
                  </a:solidFill>
                </a:ln>
                <a:effectLst/>
              </c:spPr>
            </c:marker>
            <c:bubble3D val="0"/>
            <c:extLst>
              <c:ext xmlns:c16="http://schemas.microsoft.com/office/drawing/2014/chart" uri="{C3380CC4-5D6E-409C-BE32-E72D297353CC}">
                <c16:uniqueId val="{00000020-35C2-47B3-9B42-A71E1ED583E5}"/>
              </c:ext>
            </c:extLst>
          </c:dPt>
          <c:dPt>
            <c:idx val="33"/>
            <c:marker>
              <c:symbol val="circle"/>
              <c:size val="6"/>
              <c:spPr>
                <a:noFill/>
                <a:ln w="9525">
                  <a:solidFill>
                    <a:schemeClr val="accent1"/>
                  </a:solidFill>
                </a:ln>
                <a:effectLst/>
              </c:spPr>
            </c:marker>
            <c:bubble3D val="0"/>
            <c:extLst>
              <c:ext xmlns:c16="http://schemas.microsoft.com/office/drawing/2014/chart" uri="{C3380CC4-5D6E-409C-BE32-E72D297353CC}">
                <c16:uniqueId val="{00000021-35C2-47B3-9B42-A71E1ED583E5}"/>
              </c:ext>
            </c:extLst>
          </c:dPt>
          <c:dPt>
            <c:idx val="34"/>
            <c:marker>
              <c:symbol val="circle"/>
              <c:size val="6"/>
              <c:spPr>
                <a:noFill/>
                <a:ln w="9525">
                  <a:solidFill>
                    <a:schemeClr val="accent1"/>
                  </a:solidFill>
                </a:ln>
                <a:effectLst/>
              </c:spPr>
            </c:marker>
            <c:bubble3D val="0"/>
            <c:extLst>
              <c:ext xmlns:c16="http://schemas.microsoft.com/office/drawing/2014/chart" uri="{C3380CC4-5D6E-409C-BE32-E72D297353CC}">
                <c16:uniqueId val="{00000022-35C2-47B3-9B42-A71E1ED583E5}"/>
              </c:ext>
            </c:extLst>
          </c:dPt>
          <c:dPt>
            <c:idx val="35"/>
            <c:marker>
              <c:symbol val="circle"/>
              <c:size val="6"/>
              <c:spPr>
                <a:solidFill>
                  <a:schemeClr val="accent2"/>
                </a:solidFill>
                <a:ln w="9525">
                  <a:solidFill>
                    <a:schemeClr val="accent1"/>
                  </a:solidFill>
                </a:ln>
                <a:effectLst/>
              </c:spPr>
            </c:marker>
            <c:bubble3D val="0"/>
            <c:extLst>
              <c:ext xmlns:c16="http://schemas.microsoft.com/office/drawing/2014/chart" uri="{C3380CC4-5D6E-409C-BE32-E72D297353CC}">
                <c16:uniqueId val="{00000023-35C2-47B3-9B42-A71E1ED583E5}"/>
              </c:ext>
            </c:extLst>
          </c:dPt>
          <c:dPt>
            <c:idx val="36"/>
            <c:marker>
              <c:symbol val="circle"/>
              <c:size val="6"/>
              <c:spPr>
                <a:noFill/>
                <a:ln w="9525">
                  <a:solidFill>
                    <a:schemeClr val="accent1"/>
                  </a:solidFill>
                </a:ln>
                <a:effectLst/>
              </c:spPr>
            </c:marker>
            <c:bubble3D val="0"/>
            <c:extLst>
              <c:ext xmlns:c16="http://schemas.microsoft.com/office/drawing/2014/chart" uri="{C3380CC4-5D6E-409C-BE32-E72D297353CC}">
                <c16:uniqueId val="{00000024-35C2-47B3-9B42-A71E1ED583E5}"/>
              </c:ext>
            </c:extLst>
          </c:dPt>
          <c:dPt>
            <c:idx val="37"/>
            <c:marker>
              <c:symbol val="circle"/>
              <c:size val="6"/>
              <c:spPr>
                <a:noFill/>
                <a:ln w="9525">
                  <a:solidFill>
                    <a:schemeClr val="accent1"/>
                  </a:solidFill>
                </a:ln>
                <a:effectLst/>
              </c:spPr>
            </c:marker>
            <c:bubble3D val="0"/>
            <c:extLst>
              <c:ext xmlns:c16="http://schemas.microsoft.com/office/drawing/2014/chart" uri="{C3380CC4-5D6E-409C-BE32-E72D297353CC}">
                <c16:uniqueId val="{00000025-35C2-47B3-9B42-A71E1ED583E5}"/>
              </c:ext>
            </c:extLst>
          </c:dPt>
          <c:dPt>
            <c:idx val="38"/>
            <c:marker>
              <c:symbol val="circle"/>
              <c:size val="6"/>
              <c:spPr>
                <a:solidFill>
                  <a:srgbClr val="FFFF00"/>
                </a:solidFill>
                <a:ln w="9525">
                  <a:solidFill>
                    <a:schemeClr val="accent1"/>
                  </a:solidFill>
                </a:ln>
                <a:effectLst/>
              </c:spPr>
            </c:marker>
            <c:bubble3D val="0"/>
            <c:extLst>
              <c:ext xmlns:c16="http://schemas.microsoft.com/office/drawing/2014/chart" uri="{C3380CC4-5D6E-409C-BE32-E72D297353CC}">
                <c16:uniqueId val="{00000026-35C2-47B3-9B42-A71E1ED583E5}"/>
              </c:ext>
            </c:extLst>
          </c:dPt>
          <c:dPt>
            <c:idx val="39"/>
            <c:marker>
              <c:symbol val="circle"/>
              <c:size val="6"/>
              <c:spPr>
                <a:solidFill>
                  <a:srgbClr val="FFFF00"/>
                </a:solidFill>
                <a:ln w="9525">
                  <a:solidFill>
                    <a:schemeClr val="accent1"/>
                  </a:solidFill>
                </a:ln>
                <a:effectLst/>
              </c:spPr>
            </c:marker>
            <c:bubble3D val="0"/>
            <c:extLst>
              <c:ext xmlns:c16="http://schemas.microsoft.com/office/drawing/2014/chart" uri="{C3380CC4-5D6E-409C-BE32-E72D297353CC}">
                <c16:uniqueId val="{00000027-35C2-47B3-9B42-A71E1ED583E5}"/>
              </c:ext>
            </c:extLst>
          </c:dPt>
          <c:dPt>
            <c:idx val="40"/>
            <c:marker>
              <c:symbol val="circle"/>
              <c:size val="6"/>
              <c:spPr>
                <a:noFill/>
                <a:ln w="9525">
                  <a:solidFill>
                    <a:schemeClr val="accent1"/>
                  </a:solidFill>
                </a:ln>
                <a:effectLst/>
              </c:spPr>
            </c:marker>
            <c:bubble3D val="0"/>
            <c:extLst>
              <c:ext xmlns:c16="http://schemas.microsoft.com/office/drawing/2014/chart" uri="{C3380CC4-5D6E-409C-BE32-E72D297353CC}">
                <c16:uniqueId val="{00000028-35C2-47B3-9B42-A71E1ED583E5}"/>
              </c:ext>
            </c:extLst>
          </c:dPt>
          <c:dPt>
            <c:idx val="41"/>
            <c:marker>
              <c:symbol val="circle"/>
              <c:size val="6"/>
              <c:spPr>
                <a:noFill/>
                <a:ln w="9525">
                  <a:solidFill>
                    <a:schemeClr val="accent1"/>
                  </a:solidFill>
                </a:ln>
                <a:effectLst/>
              </c:spPr>
            </c:marker>
            <c:bubble3D val="0"/>
            <c:extLst>
              <c:ext xmlns:c16="http://schemas.microsoft.com/office/drawing/2014/chart" uri="{C3380CC4-5D6E-409C-BE32-E72D297353CC}">
                <c16:uniqueId val="{00000029-35C2-47B3-9B42-A71E1ED583E5}"/>
              </c:ext>
            </c:extLst>
          </c:dPt>
          <c:dPt>
            <c:idx val="42"/>
            <c:marker>
              <c:symbol val="circle"/>
              <c:size val="6"/>
              <c:spPr>
                <a:solidFill>
                  <a:schemeClr val="accent2"/>
                </a:solidFill>
                <a:ln w="9525">
                  <a:solidFill>
                    <a:schemeClr val="accent1"/>
                  </a:solidFill>
                </a:ln>
                <a:effectLst/>
              </c:spPr>
            </c:marker>
            <c:bubble3D val="0"/>
            <c:extLst>
              <c:ext xmlns:c16="http://schemas.microsoft.com/office/drawing/2014/chart" uri="{C3380CC4-5D6E-409C-BE32-E72D297353CC}">
                <c16:uniqueId val="{0000002A-35C2-47B3-9B42-A71E1ED583E5}"/>
              </c:ext>
            </c:extLst>
          </c:dPt>
          <c:dPt>
            <c:idx val="43"/>
            <c:marker>
              <c:symbol val="circle"/>
              <c:size val="6"/>
              <c:spPr>
                <a:noFill/>
                <a:ln w="9525">
                  <a:solidFill>
                    <a:schemeClr val="accent1"/>
                  </a:solidFill>
                </a:ln>
                <a:effectLst/>
              </c:spPr>
            </c:marker>
            <c:bubble3D val="0"/>
            <c:extLst>
              <c:ext xmlns:c16="http://schemas.microsoft.com/office/drawing/2014/chart" uri="{C3380CC4-5D6E-409C-BE32-E72D297353CC}">
                <c16:uniqueId val="{0000002B-35C2-47B3-9B42-A71E1ED583E5}"/>
              </c:ext>
            </c:extLst>
          </c:dPt>
          <c:dPt>
            <c:idx val="44"/>
            <c:marker>
              <c:symbol val="circle"/>
              <c:size val="6"/>
              <c:spPr>
                <a:noFill/>
                <a:ln w="9525">
                  <a:solidFill>
                    <a:schemeClr val="accent1"/>
                  </a:solidFill>
                </a:ln>
                <a:effectLst/>
              </c:spPr>
            </c:marker>
            <c:bubble3D val="0"/>
            <c:extLst>
              <c:ext xmlns:c16="http://schemas.microsoft.com/office/drawing/2014/chart" uri="{C3380CC4-5D6E-409C-BE32-E72D297353CC}">
                <c16:uniqueId val="{0000002C-35C2-47B3-9B42-A71E1ED583E5}"/>
              </c:ext>
            </c:extLst>
          </c:dPt>
          <c:dPt>
            <c:idx val="45"/>
            <c:marker>
              <c:symbol val="circle"/>
              <c:size val="6"/>
              <c:spPr>
                <a:noFill/>
                <a:ln w="9525">
                  <a:solidFill>
                    <a:schemeClr val="accent1"/>
                  </a:solidFill>
                </a:ln>
                <a:effectLst/>
              </c:spPr>
            </c:marker>
            <c:bubble3D val="0"/>
            <c:extLst>
              <c:ext xmlns:c16="http://schemas.microsoft.com/office/drawing/2014/chart" uri="{C3380CC4-5D6E-409C-BE32-E72D297353CC}">
                <c16:uniqueId val="{0000002D-35C2-47B3-9B42-A71E1ED583E5}"/>
              </c:ext>
            </c:extLst>
          </c:dPt>
          <c:dPt>
            <c:idx val="46"/>
            <c:marker>
              <c:symbol val="circle"/>
              <c:size val="6"/>
              <c:spPr>
                <a:noFill/>
                <a:ln w="9525">
                  <a:solidFill>
                    <a:schemeClr val="accent1"/>
                  </a:solidFill>
                </a:ln>
                <a:effectLst/>
              </c:spPr>
            </c:marker>
            <c:bubble3D val="0"/>
            <c:extLst>
              <c:ext xmlns:c16="http://schemas.microsoft.com/office/drawing/2014/chart" uri="{C3380CC4-5D6E-409C-BE32-E72D297353CC}">
                <c16:uniqueId val="{0000002E-35C2-47B3-9B42-A71E1ED583E5}"/>
              </c:ext>
            </c:extLst>
          </c:dPt>
          <c:dPt>
            <c:idx val="47"/>
            <c:marker>
              <c:symbol val="circle"/>
              <c:size val="6"/>
              <c:spPr>
                <a:noFill/>
                <a:ln w="9525">
                  <a:solidFill>
                    <a:schemeClr val="accent1"/>
                  </a:solidFill>
                </a:ln>
                <a:effectLst/>
              </c:spPr>
            </c:marker>
            <c:bubble3D val="0"/>
            <c:extLst>
              <c:ext xmlns:c16="http://schemas.microsoft.com/office/drawing/2014/chart" uri="{C3380CC4-5D6E-409C-BE32-E72D297353CC}">
                <c16:uniqueId val="{0000002F-35C2-47B3-9B42-A71E1ED583E5}"/>
              </c:ext>
            </c:extLst>
          </c:dPt>
          <c:dPt>
            <c:idx val="48"/>
            <c:marker>
              <c:symbol val="circle"/>
              <c:size val="6"/>
              <c:spPr>
                <a:noFill/>
                <a:ln w="9525">
                  <a:solidFill>
                    <a:schemeClr val="accent1"/>
                  </a:solidFill>
                </a:ln>
                <a:effectLst/>
              </c:spPr>
            </c:marker>
            <c:bubble3D val="0"/>
            <c:extLst>
              <c:ext xmlns:c16="http://schemas.microsoft.com/office/drawing/2014/chart" uri="{C3380CC4-5D6E-409C-BE32-E72D297353CC}">
                <c16:uniqueId val="{00000030-35C2-47B3-9B42-A71E1ED583E5}"/>
              </c:ext>
            </c:extLst>
          </c:dPt>
          <c:dPt>
            <c:idx val="49"/>
            <c:marker>
              <c:symbol val="circle"/>
              <c:size val="6"/>
              <c:spPr>
                <a:noFill/>
                <a:ln w="9525">
                  <a:solidFill>
                    <a:schemeClr val="accent1"/>
                  </a:solidFill>
                </a:ln>
                <a:effectLst/>
              </c:spPr>
            </c:marker>
            <c:bubble3D val="0"/>
            <c:extLst>
              <c:ext xmlns:c16="http://schemas.microsoft.com/office/drawing/2014/chart" uri="{C3380CC4-5D6E-409C-BE32-E72D297353CC}">
                <c16:uniqueId val="{00000031-35C2-47B3-9B42-A71E1ED583E5}"/>
              </c:ext>
            </c:extLst>
          </c:dPt>
          <c:dPt>
            <c:idx val="50"/>
            <c:marker>
              <c:symbol val="circle"/>
              <c:size val="6"/>
              <c:spPr>
                <a:noFill/>
                <a:ln w="9525">
                  <a:solidFill>
                    <a:srgbClr val="00B0F0"/>
                  </a:solidFill>
                </a:ln>
                <a:effectLst/>
              </c:spPr>
            </c:marker>
            <c:bubble3D val="0"/>
            <c:spPr>
              <a:ln w="19050" cap="rnd">
                <a:solidFill>
                  <a:srgbClr val="00B0F0"/>
                </a:solidFill>
                <a:round/>
              </a:ln>
              <a:effectLst/>
            </c:spPr>
            <c:extLst>
              <c:ext xmlns:c16="http://schemas.microsoft.com/office/drawing/2014/chart" uri="{C3380CC4-5D6E-409C-BE32-E72D297353CC}">
                <c16:uniqueId val="{00000033-35C2-47B3-9B42-A71E1ED583E5}"/>
              </c:ext>
            </c:extLst>
          </c:dPt>
          <c:dPt>
            <c:idx val="51"/>
            <c:marker>
              <c:symbol val="circle"/>
              <c:size val="6"/>
              <c:spPr>
                <a:noFill/>
                <a:ln w="9525">
                  <a:solidFill>
                    <a:schemeClr val="accent1"/>
                  </a:solidFill>
                </a:ln>
                <a:effectLst/>
              </c:spPr>
            </c:marker>
            <c:bubble3D val="0"/>
            <c:extLst>
              <c:ext xmlns:c16="http://schemas.microsoft.com/office/drawing/2014/chart" uri="{C3380CC4-5D6E-409C-BE32-E72D297353CC}">
                <c16:uniqueId val="{00000034-35C2-47B3-9B42-A71E1ED583E5}"/>
              </c:ext>
            </c:extLst>
          </c:dPt>
          <c:dPt>
            <c:idx val="52"/>
            <c:marker>
              <c:symbol val="circle"/>
              <c:size val="6"/>
              <c:spPr>
                <a:noFill/>
                <a:ln w="9525">
                  <a:solidFill>
                    <a:schemeClr val="accent1"/>
                  </a:solidFill>
                </a:ln>
                <a:effectLst/>
              </c:spPr>
            </c:marker>
            <c:bubble3D val="0"/>
            <c:extLst>
              <c:ext xmlns:c16="http://schemas.microsoft.com/office/drawing/2014/chart" uri="{C3380CC4-5D6E-409C-BE32-E72D297353CC}">
                <c16:uniqueId val="{00000035-35C2-47B3-9B42-A71E1ED583E5}"/>
              </c:ext>
            </c:extLst>
          </c:dPt>
          <c:errBars>
            <c:errDir val="x"/>
            <c:errBarType val="plus"/>
            <c:errValType val="cust"/>
            <c:noEndCap val="0"/>
            <c:plus>
              <c:numRef>
                <c:f>Sheet1!$V$4:$V$56</c:f>
                <c:numCache>
                  <c:formatCode>General</c:formatCode>
                  <c:ptCount val="53"/>
                  <c:pt idx="0">
                    <c:v>0</c:v>
                  </c:pt>
                  <c:pt idx="1">
                    <c:v>132.4</c:v>
                  </c:pt>
                  <c:pt idx="2">
                    <c:v>0</c:v>
                  </c:pt>
                  <c:pt idx="3">
                    <c:v>55.1</c:v>
                  </c:pt>
                  <c:pt idx="4">
                    <c:v>103.6</c:v>
                  </c:pt>
                  <c:pt idx="5">
                    <c:v>0</c:v>
                  </c:pt>
                  <c:pt idx="6">
                    <c:v>148.30000000000001</c:v>
                  </c:pt>
                  <c:pt idx="7">
                    <c:v>0</c:v>
                  </c:pt>
                  <c:pt idx="8">
                    <c:v>244.5</c:v>
                  </c:pt>
                  <c:pt idx="9">
                    <c:v>178.4</c:v>
                  </c:pt>
                  <c:pt idx="10">
                    <c:v>71.900000000000006</c:v>
                  </c:pt>
                  <c:pt idx="11">
                    <c:v>0</c:v>
                  </c:pt>
                  <c:pt idx="12">
                    <c:v>127.4</c:v>
                  </c:pt>
                  <c:pt idx="13">
                    <c:v>126.2</c:v>
                  </c:pt>
                  <c:pt idx="14">
                    <c:v>0</c:v>
                  </c:pt>
                  <c:pt idx="15">
                    <c:v>0</c:v>
                  </c:pt>
                  <c:pt idx="16">
                    <c:v>124.5</c:v>
                  </c:pt>
                  <c:pt idx="17">
                    <c:v>205.6</c:v>
                  </c:pt>
                  <c:pt idx="18">
                    <c:v>83.6</c:v>
                  </c:pt>
                  <c:pt idx="19">
                    <c:v>146.30000000000001</c:v>
                  </c:pt>
                  <c:pt idx="20">
                    <c:v>260.89999999999998</c:v>
                  </c:pt>
                  <c:pt idx="21">
                    <c:v>183</c:v>
                  </c:pt>
                  <c:pt idx="22">
                    <c:v>100.7</c:v>
                  </c:pt>
                  <c:pt idx="23">
                    <c:v>100.7</c:v>
                  </c:pt>
                  <c:pt idx="24">
                    <c:v>127.4</c:v>
                  </c:pt>
                  <c:pt idx="25">
                    <c:v>0</c:v>
                  </c:pt>
                  <c:pt idx="26">
                    <c:v>48.4</c:v>
                  </c:pt>
                  <c:pt idx="27">
                    <c:v>263.7</c:v>
                  </c:pt>
                  <c:pt idx="28">
                    <c:v>302.10000000000002</c:v>
                  </c:pt>
                  <c:pt idx="29">
                    <c:v>89</c:v>
                  </c:pt>
                  <c:pt idx="30">
                    <c:v>165.9</c:v>
                  </c:pt>
                  <c:pt idx="31">
                    <c:v>112</c:v>
                  </c:pt>
                  <c:pt idx="32">
                    <c:v>149.5</c:v>
                  </c:pt>
                  <c:pt idx="33">
                    <c:v>103.6</c:v>
                  </c:pt>
                  <c:pt idx="34">
                    <c:v>110.7</c:v>
                  </c:pt>
                  <c:pt idx="35">
                    <c:v>123.4</c:v>
                  </c:pt>
                  <c:pt idx="36">
                    <c:v>83.6</c:v>
                  </c:pt>
                  <c:pt idx="37">
                    <c:v>65.599999999999994</c:v>
                  </c:pt>
                  <c:pt idx="38">
                    <c:v>142.1</c:v>
                  </c:pt>
                  <c:pt idx="39">
                    <c:v>146.19999999999999</c:v>
                  </c:pt>
                  <c:pt idx="40">
                    <c:v>64.7</c:v>
                  </c:pt>
                  <c:pt idx="41">
                    <c:v>59.3</c:v>
                  </c:pt>
                  <c:pt idx="42">
                    <c:v>242.4</c:v>
                  </c:pt>
                  <c:pt idx="43">
                    <c:v>98.6</c:v>
                  </c:pt>
                  <c:pt idx="44">
                    <c:v>25</c:v>
                  </c:pt>
                  <c:pt idx="45">
                    <c:v>92.7</c:v>
                  </c:pt>
                  <c:pt idx="46">
                    <c:v>49.3</c:v>
                  </c:pt>
                  <c:pt idx="47">
                    <c:v>58.5</c:v>
                  </c:pt>
                  <c:pt idx="48">
                    <c:v>0</c:v>
                  </c:pt>
                  <c:pt idx="49">
                    <c:v>0</c:v>
                  </c:pt>
                  <c:pt idx="50">
                    <c:v>0</c:v>
                  </c:pt>
                  <c:pt idx="51">
                    <c:v>10</c:v>
                  </c:pt>
                  <c:pt idx="52">
                    <c:v>27.5</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errBars>
            <c:errDir val="y"/>
            <c:errBarType val="plus"/>
            <c:errValType val="cust"/>
            <c:noEndCap val="0"/>
            <c:plus>
              <c:numRef>
                <c:f>Sheet1!$W$4:$W$56</c:f>
                <c:numCache>
                  <c:formatCode>General</c:formatCode>
                  <c:ptCount val="53"/>
                  <c:pt idx="0">
                    <c:v>357.31870927786582</c:v>
                  </c:pt>
                  <c:pt idx="1">
                    <c:v>257.40369072723104</c:v>
                  </c:pt>
                  <c:pt idx="2">
                    <c:v>610.30865961413326</c:v>
                  </c:pt>
                  <c:pt idx="3">
                    <c:v>560.59491613820398</c:v>
                  </c:pt>
                  <c:pt idx="4">
                    <c:v>216.32535681237187</c:v>
                  </c:pt>
                  <c:pt idx="5">
                    <c:v>169.07590011589471</c:v>
                  </c:pt>
                  <c:pt idx="6">
                    <c:v>62.901987250006655</c:v>
                  </c:pt>
                  <c:pt idx="7">
                    <c:v>519.42916745211755</c:v>
                  </c:pt>
                  <c:pt idx="8">
                    <c:v>470.74054424916494</c:v>
                  </c:pt>
                  <c:pt idx="9">
                    <c:v>374.40173610708592</c:v>
                  </c:pt>
                  <c:pt idx="10">
                    <c:v>155.32758930724444</c:v>
                  </c:pt>
                  <c:pt idx="11">
                    <c:v>112.72382179468543</c:v>
                  </c:pt>
                  <c:pt idx="12">
                    <c:v>120.4020763940556</c:v>
                  </c:pt>
                  <c:pt idx="13">
                    <c:v>438.33395944188487</c:v>
                  </c:pt>
                  <c:pt idx="14">
                    <c:v>304.14907529039112</c:v>
                  </c:pt>
                  <c:pt idx="15">
                    <c:v>194.61926934401947</c:v>
                  </c:pt>
                  <c:pt idx="16">
                    <c:v>172.24012308402476</c:v>
                  </c:pt>
                  <c:pt idx="17">
                    <c:v>187.18082166717829</c:v>
                  </c:pt>
                  <c:pt idx="18">
                    <c:v>596.25217819308637</c:v>
                  </c:pt>
                  <c:pt idx="19">
                    <c:v>549.82420827024339</c:v>
                  </c:pt>
                  <c:pt idx="20">
                    <c:v>296.72657447555991</c:v>
                  </c:pt>
                  <c:pt idx="21">
                    <c:v>264.26626723817782</c:v>
                  </c:pt>
                  <c:pt idx="22">
                    <c:v>237.96356864024375</c:v>
                  </c:pt>
                  <c:pt idx="23">
                    <c:v>220.03786037861755</c:v>
                  </c:pt>
                  <c:pt idx="24">
                    <c:v>216.78713061434252</c:v>
                  </c:pt>
                  <c:pt idx="25">
                    <c:v>231.9195119001418</c:v>
                  </c:pt>
                  <c:pt idx="26">
                    <c:v>615.84629575893371</c:v>
                  </c:pt>
                  <c:pt idx="27">
                    <c:v>527.11162005783933</c:v>
                  </c:pt>
                  <c:pt idx="28">
                    <c:v>443.20047382646152</c:v>
                  </c:pt>
                  <c:pt idx="29">
                    <c:v>513.2121004029425</c:v>
                  </c:pt>
                  <c:pt idx="30">
                    <c:v>349.76657930682859</c:v>
                  </c:pt>
                  <c:pt idx="31">
                    <c:v>583.39237225044349</c:v>
                  </c:pt>
                  <c:pt idx="32">
                    <c:v>475.09647441335539</c:v>
                  </c:pt>
                  <c:pt idx="33">
                    <c:v>395.07804292316729</c:v>
                  </c:pt>
                  <c:pt idx="34">
                    <c:v>615.7082588369268</c:v>
                  </c:pt>
                  <c:pt idx="35">
                    <c:v>514.2632205398321</c:v>
                  </c:pt>
                  <c:pt idx="36">
                    <c:v>461.56977804011387</c:v>
                  </c:pt>
                  <c:pt idx="37">
                    <c:v>441.40305843978922</c:v>
                  </c:pt>
                  <c:pt idx="38">
                    <c:v>426.17679430020587</c:v>
                  </c:pt>
                  <c:pt idx="39">
                    <c:v>416.43325995890382</c:v>
                  </c:pt>
                  <c:pt idx="40">
                    <c:v>724.06260779023796</c:v>
                  </c:pt>
                  <c:pt idx="41">
                    <c:v>650.26660686213927</c:v>
                  </c:pt>
                  <c:pt idx="42">
                    <c:v>584.31725971427545</c:v>
                  </c:pt>
                  <c:pt idx="43">
                    <c:v>506.75108287994806</c:v>
                  </c:pt>
                  <c:pt idx="44">
                    <c:v>720.97618545968635</c:v>
                  </c:pt>
                  <c:pt idx="45">
                    <c:v>654.51253616718452</c:v>
                  </c:pt>
                  <c:pt idx="46">
                    <c:v>597.46686937436129</c:v>
                  </c:pt>
                  <c:pt idx="47">
                    <c:v>536.0379277625791</c:v>
                  </c:pt>
                  <c:pt idx="48">
                    <c:v>827.633167532573</c:v>
                  </c:pt>
                  <c:pt idx="49">
                    <c:v>791.68596046664868</c:v>
                  </c:pt>
                  <c:pt idx="50">
                    <c:v>791.68596046664868</c:v>
                  </c:pt>
                  <c:pt idx="51">
                    <c:v>694.36061236219325</c:v>
                  </c:pt>
                  <c:pt idx="52">
                    <c:v>584.02624941007571</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xVal>
            <c:numRef>
              <c:f>Sheet1!$M$4:$M$56</c:f>
              <c:numCache>
                <c:formatCode>General</c:formatCode>
                <c:ptCount val="53"/>
                <c:pt idx="0">
                  <c:v>514219</c:v>
                </c:pt>
                <c:pt idx="1">
                  <c:v>514219</c:v>
                </c:pt>
                <c:pt idx="2">
                  <c:v>513719</c:v>
                </c:pt>
                <c:pt idx="3">
                  <c:v>513719</c:v>
                </c:pt>
                <c:pt idx="4">
                  <c:v>513719</c:v>
                </c:pt>
                <c:pt idx="5">
                  <c:v>513719</c:v>
                </c:pt>
                <c:pt idx="6">
                  <c:v>513719</c:v>
                </c:pt>
                <c:pt idx="7">
                  <c:v>513219</c:v>
                </c:pt>
                <c:pt idx="8">
                  <c:v>513219</c:v>
                </c:pt>
                <c:pt idx="9">
                  <c:v>513219</c:v>
                </c:pt>
                <c:pt idx="10">
                  <c:v>513219</c:v>
                </c:pt>
                <c:pt idx="11">
                  <c:v>513219</c:v>
                </c:pt>
                <c:pt idx="12">
                  <c:v>513219</c:v>
                </c:pt>
                <c:pt idx="13">
                  <c:v>512719</c:v>
                </c:pt>
                <c:pt idx="14">
                  <c:v>512719</c:v>
                </c:pt>
                <c:pt idx="15">
                  <c:v>512719</c:v>
                </c:pt>
                <c:pt idx="16">
                  <c:v>512719</c:v>
                </c:pt>
                <c:pt idx="17">
                  <c:v>512719</c:v>
                </c:pt>
                <c:pt idx="18">
                  <c:v>512219</c:v>
                </c:pt>
                <c:pt idx="19">
                  <c:v>512219</c:v>
                </c:pt>
                <c:pt idx="20">
                  <c:v>512219</c:v>
                </c:pt>
                <c:pt idx="21">
                  <c:v>512219</c:v>
                </c:pt>
                <c:pt idx="22">
                  <c:v>512219</c:v>
                </c:pt>
                <c:pt idx="23">
                  <c:v>512219</c:v>
                </c:pt>
                <c:pt idx="24">
                  <c:v>512219</c:v>
                </c:pt>
                <c:pt idx="25">
                  <c:v>512219</c:v>
                </c:pt>
                <c:pt idx="26">
                  <c:v>511719</c:v>
                </c:pt>
                <c:pt idx="27">
                  <c:v>511719</c:v>
                </c:pt>
                <c:pt idx="28">
                  <c:v>511719</c:v>
                </c:pt>
                <c:pt idx="29">
                  <c:v>511219</c:v>
                </c:pt>
                <c:pt idx="30">
                  <c:v>511219</c:v>
                </c:pt>
                <c:pt idx="31">
                  <c:v>510719</c:v>
                </c:pt>
                <c:pt idx="32">
                  <c:v>510719</c:v>
                </c:pt>
                <c:pt idx="33">
                  <c:v>510719</c:v>
                </c:pt>
                <c:pt idx="34">
                  <c:v>510219</c:v>
                </c:pt>
                <c:pt idx="35">
                  <c:v>510219</c:v>
                </c:pt>
                <c:pt idx="36">
                  <c:v>510219</c:v>
                </c:pt>
                <c:pt idx="37">
                  <c:v>510219</c:v>
                </c:pt>
                <c:pt idx="38">
                  <c:v>510219</c:v>
                </c:pt>
                <c:pt idx="39">
                  <c:v>510219</c:v>
                </c:pt>
                <c:pt idx="40">
                  <c:v>509719</c:v>
                </c:pt>
                <c:pt idx="41">
                  <c:v>509719</c:v>
                </c:pt>
                <c:pt idx="42">
                  <c:v>509719</c:v>
                </c:pt>
                <c:pt idx="43">
                  <c:v>509719</c:v>
                </c:pt>
                <c:pt idx="44">
                  <c:v>509219</c:v>
                </c:pt>
                <c:pt idx="45">
                  <c:v>509219</c:v>
                </c:pt>
                <c:pt idx="46">
                  <c:v>509219</c:v>
                </c:pt>
                <c:pt idx="47">
                  <c:v>509219</c:v>
                </c:pt>
                <c:pt idx="48">
                  <c:v>508719</c:v>
                </c:pt>
                <c:pt idx="49">
                  <c:v>508719</c:v>
                </c:pt>
                <c:pt idx="50">
                  <c:v>508719</c:v>
                </c:pt>
                <c:pt idx="51">
                  <c:v>508719</c:v>
                </c:pt>
                <c:pt idx="52">
                  <c:v>508719</c:v>
                </c:pt>
              </c:numCache>
            </c:numRef>
          </c:xVal>
          <c:yVal>
            <c:numRef>
              <c:f>Sheet1!$N$4:$N$56</c:f>
              <c:numCache>
                <c:formatCode>General</c:formatCode>
                <c:ptCount val="53"/>
                <c:pt idx="0">
                  <c:v>3830768</c:v>
                </c:pt>
                <c:pt idx="1">
                  <c:v>3829768</c:v>
                </c:pt>
                <c:pt idx="2">
                  <c:v>3833268</c:v>
                </c:pt>
                <c:pt idx="3">
                  <c:v>3832768</c:v>
                </c:pt>
                <c:pt idx="4">
                  <c:v>3829268</c:v>
                </c:pt>
                <c:pt idx="5">
                  <c:v>3828768</c:v>
                </c:pt>
                <c:pt idx="6">
                  <c:v>3827268</c:v>
                </c:pt>
                <c:pt idx="7">
                  <c:v>3832268</c:v>
                </c:pt>
                <c:pt idx="8">
                  <c:v>3831768</c:v>
                </c:pt>
                <c:pt idx="9">
                  <c:v>3830768</c:v>
                </c:pt>
                <c:pt idx="10">
                  <c:v>3828268</c:v>
                </c:pt>
                <c:pt idx="11">
                  <c:v>3827268</c:v>
                </c:pt>
                <c:pt idx="12">
                  <c:v>3826768</c:v>
                </c:pt>
                <c:pt idx="13">
                  <c:v>3831268</c:v>
                </c:pt>
                <c:pt idx="14">
                  <c:v>3829768</c:v>
                </c:pt>
                <c:pt idx="15">
                  <c:v>3828268</c:v>
                </c:pt>
                <c:pt idx="16">
                  <c:v>3827768</c:v>
                </c:pt>
                <c:pt idx="17">
                  <c:v>3826268</c:v>
                </c:pt>
                <c:pt idx="18">
                  <c:v>3832768</c:v>
                </c:pt>
                <c:pt idx="19">
                  <c:v>3832268</c:v>
                </c:pt>
                <c:pt idx="20">
                  <c:v>3829268</c:v>
                </c:pt>
                <c:pt idx="21">
                  <c:v>3828768</c:v>
                </c:pt>
                <c:pt idx="22">
                  <c:v>3828268</c:v>
                </c:pt>
                <c:pt idx="23">
                  <c:v>3827768</c:v>
                </c:pt>
                <c:pt idx="24">
                  <c:v>3826768</c:v>
                </c:pt>
                <c:pt idx="25">
                  <c:v>3826268</c:v>
                </c:pt>
                <c:pt idx="26">
                  <c:v>3832768</c:v>
                </c:pt>
                <c:pt idx="27">
                  <c:v>3831768</c:v>
                </c:pt>
                <c:pt idx="28">
                  <c:v>3830768</c:v>
                </c:pt>
                <c:pt idx="29">
                  <c:v>3831268</c:v>
                </c:pt>
                <c:pt idx="30">
                  <c:v>3828768</c:v>
                </c:pt>
                <c:pt idx="31">
                  <c:v>3831768</c:v>
                </c:pt>
                <c:pt idx="32">
                  <c:v>3830268</c:v>
                </c:pt>
                <c:pt idx="33">
                  <c:v>3828768</c:v>
                </c:pt>
                <c:pt idx="34">
                  <c:v>3831768</c:v>
                </c:pt>
                <c:pt idx="35">
                  <c:v>3830268</c:v>
                </c:pt>
                <c:pt idx="36">
                  <c:v>3829268</c:v>
                </c:pt>
                <c:pt idx="37">
                  <c:v>3828768</c:v>
                </c:pt>
                <c:pt idx="38">
                  <c:v>3828268</c:v>
                </c:pt>
                <c:pt idx="39">
                  <c:v>3827768</c:v>
                </c:pt>
                <c:pt idx="40">
                  <c:v>3832768</c:v>
                </c:pt>
                <c:pt idx="41">
                  <c:v>3831768</c:v>
                </c:pt>
                <c:pt idx="42">
                  <c:v>3830768</c:v>
                </c:pt>
                <c:pt idx="43">
                  <c:v>3829268</c:v>
                </c:pt>
                <c:pt idx="44">
                  <c:v>3832268</c:v>
                </c:pt>
                <c:pt idx="45">
                  <c:v>3831268</c:v>
                </c:pt>
                <c:pt idx="46">
                  <c:v>3830268</c:v>
                </c:pt>
                <c:pt idx="47">
                  <c:v>3828768</c:v>
                </c:pt>
                <c:pt idx="48">
                  <c:v>3833268</c:v>
                </c:pt>
                <c:pt idx="49">
                  <c:v>3832768</c:v>
                </c:pt>
                <c:pt idx="50">
                  <c:v>3832768</c:v>
                </c:pt>
                <c:pt idx="51">
                  <c:v>3831268</c:v>
                </c:pt>
                <c:pt idx="52">
                  <c:v>3828768</c:v>
                </c:pt>
              </c:numCache>
            </c:numRef>
          </c:yVal>
          <c:smooth val="0"/>
          <c:extLst>
            <c:ext xmlns:c16="http://schemas.microsoft.com/office/drawing/2014/chart" uri="{C3380CC4-5D6E-409C-BE32-E72D297353CC}">
              <c16:uniqueId val="{00000036-35C2-47B3-9B42-A71E1ED583E5}"/>
            </c:ext>
          </c:extLst>
        </c:ser>
        <c:dLbls>
          <c:showLegendKey val="0"/>
          <c:showVal val="0"/>
          <c:showCatName val="0"/>
          <c:showSerName val="0"/>
          <c:showPercent val="0"/>
          <c:showBubbleSize val="0"/>
        </c:dLbls>
        <c:axId val="164632719"/>
        <c:axId val="163817391"/>
      </c:scatterChart>
      <c:valAx>
        <c:axId val="1646327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X-direction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817391"/>
        <c:crosses val="autoZero"/>
        <c:crossBetween val="midCat"/>
      </c:valAx>
      <c:valAx>
        <c:axId val="163817391"/>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Y-direction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632719"/>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471201516477108"/>
          <c:y val="7.2249589490968796E-2"/>
          <c:w val="0.75297317002041408"/>
          <c:h val="0.72858254787117127"/>
        </c:manualLayout>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Sheet1!$J$14:$J$63</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Sheet1!$K$14:$K$63</c:f>
              <c:numCache>
                <c:formatCode>General</c:formatCode>
                <c:ptCount val="50"/>
                <c:pt idx="0">
                  <c:v>4800.1989999999996</c:v>
                </c:pt>
                <c:pt idx="1">
                  <c:v>4346.3230000000003</c:v>
                </c:pt>
                <c:pt idx="2">
                  <c:v>4038.7820000000002</c:v>
                </c:pt>
                <c:pt idx="3">
                  <c:v>3771.1039999999998</c:v>
                </c:pt>
                <c:pt idx="4">
                  <c:v>3527.136</c:v>
                </c:pt>
                <c:pt idx="5">
                  <c:v>3302.4549999999999</c:v>
                </c:pt>
                <c:pt idx="6">
                  <c:v>3095.5010000000002</c:v>
                </c:pt>
                <c:pt idx="7">
                  <c:v>2905.38</c:v>
                </c:pt>
                <c:pt idx="8">
                  <c:v>2731.2530000000002</c:v>
                </c:pt>
                <c:pt idx="9">
                  <c:v>2572.3110000000001</c:v>
                </c:pt>
                <c:pt idx="10">
                  <c:v>2427.4810000000002</c:v>
                </c:pt>
                <c:pt idx="11">
                  <c:v>2295.7669999999998</c:v>
                </c:pt>
                <c:pt idx="12">
                  <c:v>2176.1610000000001</c:v>
                </c:pt>
                <c:pt idx="13">
                  <c:v>2067.683</c:v>
                </c:pt>
                <c:pt idx="14">
                  <c:v>1969.396</c:v>
                </c:pt>
                <c:pt idx="15">
                  <c:v>1880.4090000000001</c:v>
                </c:pt>
                <c:pt idx="16">
                  <c:v>1799.893</c:v>
                </c:pt>
                <c:pt idx="17">
                  <c:v>1727.075</c:v>
                </c:pt>
                <c:pt idx="18">
                  <c:v>1661.2449999999999</c:v>
                </c:pt>
                <c:pt idx="19">
                  <c:v>1601.7529999999999</c:v>
                </c:pt>
                <c:pt idx="20">
                  <c:v>1548</c:v>
                </c:pt>
                <c:pt idx="21">
                  <c:v>1499.4459999999999</c:v>
                </c:pt>
                <c:pt idx="22">
                  <c:v>1455.5909999999999</c:v>
                </c:pt>
                <c:pt idx="23">
                  <c:v>1415.989</c:v>
                </c:pt>
                <c:pt idx="24">
                  <c:v>1380.229</c:v>
                </c:pt>
                <c:pt idx="25">
                  <c:v>1347.941</c:v>
                </c:pt>
                <c:pt idx="26">
                  <c:v>1318.79</c:v>
                </c:pt>
                <c:pt idx="27">
                  <c:v>1292.4770000000001</c:v>
                </c:pt>
                <c:pt idx="28">
                  <c:v>1268.722</c:v>
                </c:pt>
                <c:pt idx="29">
                  <c:v>1247.279</c:v>
                </c:pt>
                <c:pt idx="30">
                  <c:v>1227.923</c:v>
                </c:pt>
                <c:pt idx="31">
                  <c:v>1210.452</c:v>
                </c:pt>
                <c:pt idx="32">
                  <c:v>1194.682</c:v>
                </c:pt>
                <c:pt idx="33">
                  <c:v>1180.4469999999999</c:v>
                </c:pt>
                <c:pt idx="34">
                  <c:v>1167.5999999999999</c:v>
                </c:pt>
                <c:pt idx="35">
                  <c:v>1156.0039999999999</c:v>
                </c:pt>
                <c:pt idx="36">
                  <c:v>1145.5360000000001</c:v>
                </c:pt>
                <c:pt idx="37">
                  <c:v>1136.086</c:v>
                </c:pt>
                <c:pt idx="38">
                  <c:v>1127.5550000000001</c:v>
                </c:pt>
                <c:pt idx="39">
                  <c:v>1119.8530000000001</c:v>
                </c:pt>
                <c:pt idx="40">
                  <c:v>1112.8969999999999</c:v>
                </c:pt>
                <c:pt idx="41">
                  <c:v>1106.6130000000001</c:v>
                </c:pt>
                <c:pt idx="42">
                  <c:v>1100.9369999999999</c:v>
                </c:pt>
                <c:pt idx="43">
                  <c:v>1095.81</c:v>
                </c:pt>
                <c:pt idx="44">
                  <c:v>1091.1769999999999</c:v>
                </c:pt>
                <c:pt idx="45">
                  <c:v>1086.9939999999999</c:v>
                </c:pt>
                <c:pt idx="46">
                  <c:v>1083.2139999999999</c:v>
                </c:pt>
                <c:pt idx="47">
                  <c:v>1079.8</c:v>
                </c:pt>
                <c:pt idx="48">
                  <c:v>1076.7159999999999</c:v>
                </c:pt>
                <c:pt idx="49">
                  <c:v>1073.93</c:v>
                </c:pt>
              </c:numCache>
            </c:numRef>
          </c:yVal>
          <c:smooth val="1"/>
          <c:extLst>
            <c:ext xmlns:c16="http://schemas.microsoft.com/office/drawing/2014/chart" uri="{C3380CC4-5D6E-409C-BE32-E72D297353CC}">
              <c16:uniqueId val="{00000000-9BE0-4524-BABB-E06FEE000C68}"/>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Sheet1!$J$14:$J$63</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Sheet1!$L$14:$L$63</c:f>
              <c:numCache>
                <c:formatCode>General</c:formatCode>
                <c:ptCount val="50"/>
                <c:pt idx="0">
                  <c:v>4825.0879999999997</c:v>
                </c:pt>
                <c:pt idx="1">
                  <c:v>4363.2250000000004</c:v>
                </c:pt>
                <c:pt idx="2">
                  <c:v>4056.2669999999998</c:v>
                </c:pt>
                <c:pt idx="3">
                  <c:v>3789.2570000000001</c:v>
                </c:pt>
                <c:pt idx="4">
                  <c:v>3544.4639999999999</c:v>
                </c:pt>
                <c:pt idx="5">
                  <c:v>3317.8159999999998</c:v>
                </c:pt>
                <c:pt idx="6">
                  <c:v>3108.3209999999999</c:v>
                </c:pt>
                <c:pt idx="7">
                  <c:v>2915.3690000000001</c:v>
                </c:pt>
                <c:pt idx="8">
                  <c:v>2738.4690000000001</c:v>
                </c:pt>
                <c:pt idx="9">
                  <c:v>2576.7809999999999</c:v>
                </c:pt>
                <c:pt idx="10">
                  <c:v>2429.4279999999999</c:v>
                </c:pt>
                <c:pt idx="11">
                  <c:v>2295.643</c:v>
                </c:pt>
                <c:pt idx="12">
                  <c:v>2175.5819999999999</c:v>
                </c:pt>
                <c:pt idx="13">
                  <c:v>2067.125</c:v>
                </c:pt>
                <c:pt idx="14">
                  <c:v>1968.827</c:v>
                </c:pt>
                <c:pt idx="15">
                  <c:v>1879.8320000000001</c:v>
                </c:pt>
                <c:pt idx="16">
                  <c:v>1799.3040000000001</c:v>
                </c:pt>
                <c:pt idx="17">
                  <c:v>1726.4749999999999</c:v>
                </c:pt>
                <c:pt idx="18">
                  <c:v>1660.633</c:v>
                </c:pt>
                <c:pt idx="19">
                  <c:v>1601.1279999999999</c:v>
                </c:pt>
                <c:pt idx="20">
                  <c:v>1547.36</c:v>
                </c:pt>
                <c:pt idx="21">
                  <c:v>1498.7919999999999</c:v>
                </c:pt>
                <c:pt idx="22">
                  <c:v>1454.83</c:v>
                </c:pt>
                <c:pt idx="23">
                  <c:v>1415.0029999999999</c:v>
                </c:pt>
                <c:pt idx="24">
                  <c:v>1378.921</c:v>
                </c:pt>
                <c:pt idx="25">
                  <c:v>1346.2329999999999</c:v>
                </c:pt>
                <c:pt idx="26">
                  <c:v>1316.62</c:v>
                </c:pt>
                <c:pt idx="27">
                  <c:v>1289.7950000000001</c:v>
                </c:pt>
                <c:pt idx="28">
                  <c:v>1265.4970000000001</c:v>
                </c:pt>
                <c:pt idx="29">
                  <c:v>1243.491</c:v>
                </c:pt>
                <c:pt idx="30">
                  <c:v>1223.56</c:v>
                </c:pt>
                <c:pt idx="31">
                  <c:v>1205.509</c:v>
                </c:pt>
                <c:pt idx="32">
                  <c:v>1189.163</c:v>
                </c:pt>
                <c:pt idx="33">
                  <c:v>1174.364</c:v>
                </c:pt>
                <c:pt idx="34">
                  <c:v>1160.9639999999999</c:v>
                </c:pt>
                <c:pt idx="35">
                  <c:v>1148.8320000000001</c:v>
                </c:pt>
                <c:pt idx="36">
                  <c:v>1137.8489999999999</c:v>
                </c:pt>
                <c:pt idx="37">
                  <c:v>1127.9090000000001</c:v>
                </c:pt>
                <c:pt idx="38">
                  <c:v>1118.913</c:v>
                </c:pt>
                <c:pt idx="39">
                  <c:v>1110.7729999999999</c:v>
                </c:pt>
                <c:pt idx="40">
                  <c:v>1103.4079999999999</c:v>
                </c:pt>
                <c:pt idx="41">
                  <c:v>1096.742</c:v>
                </c:pt>
                <c:pt idx="42">
                  <c:v>1090.711</c:v>
                </c:pt>
                <c:pt idx="43">
                  <c:v>1085.2550000000001</c:v>
                </c:pt>
                <c:pt idx="44">
                  <c:v>1080.317</c:v>
                </c:pt>
                <c:pt idx="45">
                  <c:v>1075.848</c:v>
                </c:pt>
                <c:pt idx="46">
                  <c:v>1071.8050000000001</c:v>
                </c:pt>
                <c:pt idx="47">
                  <c:v>1068.144</c:v>
                </c:pt>
                <c:pt idx="48">
                  <c:v>1064.8320000000001</c:v>
                </c:pt>
                <c:pt idx="49">
                  <c:v>1061.8340000000001</c:v>
                </c:pt>
              </c:numCache>
            </c:numRef>
          </c:yVal>
          <c:smooth val="1"/>
          <c:extLst>
            <c:ext xmlns:c16="http://schemas.microsoft.com/office/drawing/2014/chart" uri="{C3380CC4-5D6E-409C-BE32-E72D297353CC}">
              <c16:uniqueId val="{00000001-9BE0-4524-BABB-E06FEE000C68}"/>
            </c:ext>
          </c:extLst>
        </c:ser>
        <c:ser>
          <c:idx val="2"/>
          <c:order val="2"/>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Sheet1!$J$14:$J$63</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Sheet1!$M$14:$M$63</c:f>
              <c:numCache>
                <c:formatCode>General</c:formatCode>
                <c:ptCount val="50"/>
                <c:pt idx="0">
                  <c:v>4836.0540000000001</c:v>
                </c:pt>
                <c:pt idx="1">
                  <c:v>4286.7839999999997</c:v>
                </c:pt>
                <c:pt idx="2">
                  <c:v>3915.6489999999999</c:v>
                </c:pt>
                <c:pt idx="3">
                  <c:v>3600.1640000000002</c:v>
                </c:pt>
                <c:pt idx="4">
                  <c:v>3319.5140000000001</c:v>
                </c:pt>
                <c:pt idx="5">
                  <c:v>3067.7739999999999</c:v>
                </c:pt>
                <c:pt idx="6">
                  <c:v>2842.3240000000001</c:v>
                </c:pt>
                <c:pt idx="7">
                  <c:v>2640.9690000000001</c:v>
                </c:pt>
                <c:pt idx="8">
                  <c:v>2461.7269999999999</c:v>
                </c:pt>
                <c:pt idx="9">
                  <c:v>2302.44</c:v>
                </c:pt>
                <c:pt idx="10">
                  <c:v>2161.1529999999998</c:v>
                </c:pt>
                <c:pt idx="11">
                  <c:v>2035.692</c:v>
                </c:pt>
                <c:pt idx="12">
                  <c:v>1923.319</c:v>
                </c:pt>
                <c:pt idx="13">
                  <c:v>1823.4949999999999</c:v>
                </c:pt>
                <c:pt idx="14">
                  <c:v>1735.068</c:v>
                </c:pt>
                <c:pt idx="15">
                  <c:v>1656.6659999999999</c:v>
                </c:pt>
                <c:pt idx="16">
                  <c:v>1587.155</c:v>
                </c:pt>
                <c:pt idx="17">
                  <c:v>1525.41</c:v>
                </c:pt>
                <c:pt idx="18">
                  <c:v>1470.5129999999999</c:v>
                </c:pt>
                <c:pt idx="19">
                  <c:v>1421.65</c:v>
                </c:pt>
                <c:pt idx="20">
                  <c:v>1378.117</c:v>
                </c:pt>
                <c:pt idx="21">
                  <c:v>1339.2919999999999</c:v>
                </c:pt>
                <c:pt idx="22">
                  <c:v>1304.712</c:v>
                </c:pt>
                <c:pt idx="23">
                  <c:v>1273.9159999999999</c:v>
                </c:pt>
                <c:pt idx="24">
                  <c:v>1246.4690000000001</c:v>
                </c:pt>
                <c:pt idx="25">
                  <c:v>1221.9860000000001</c:v>
                </c:pt>
                <c:pt idx="26">
                  <c:v>1200.1300000000001</c:v>
                </c:pt>
                <c:pt idx="27">
                  <c:v>1180.606</c:v>
                </c:pt>
                <c:pt idx="28">
                  <c:v>1163.152</c:v>
                </c:pt>
                <c:pt idx="29">
                  <c:v>1147.539</c:v>
                </c:pt>
                <c:pt idx="30">
                  <c:v>1133.5640000000001</c:v>
                </c:pt>
                <c:pt idx="31">
                  <c:v>1121.0509999999999</c:v>
                </c:pt>
                <c:pt idx="32">
                  <c:v>1109.8399999999999</c:v>
                </c:pt>
                <c:pt idx="33">
                  <c:v>1099.796</c:v>
                </c:pt>
                <c:pt idx="34">
                  <c:v>1090.7929999999999</c:v>
                </c:pt>
                <c:pt idx="35">
                  <c:v>1082.72</c:v>
                </c:pt>
                <c:pt idx="36">
                  <c:v>1075.479</c:v>
                </c:pt>
                <c:pt idx="37">
                  <c:v>1068.9770000000001</c:v>
                </c:pt>
                <c:pt idx="38">
                  <c:v>1063.1379999999999</c:v>
                </c:pt>
                <c:pt idx="39">
                  <c:v>1057.8889999999999</c:v>
                </c:pt>
                <c:pt idx="40">
                  <c:v>1053.1690000000001</c:v>
                </c:pt>
                <c:pt idx="41">
                  <c:v>1048.924</c:v>
                </c:pt>
                <c:pt idx="42">
                  <c:v>1045.105</c:v>
                </c:pt>
                <c:pt idx="43">
                  <c:v>1041.6690000000001</c:v>
                </c:pt>
                <c:pt idx="44">
                  <c:v>1038.575</c:v>
                </c:pt>
                <c:pt idx="45">
                  <c:v>1035.7919999999999</c:v>
                </c:pt>
                <c:pt idx="46">
                  <c:v>1033.2860000000001</c:v>
                </c:pt>
                <c:pt idx="47">
                  <c:v>1031.0309999999999</c:v>
                </c:pt>
                <c:pt idx="48">
                  <c:v>1029</c:v>
                </c:pt>
                <c:pt idx="49">
                  <c:v>1027.171</c:v>
                </c:pt>
              </c:numCache>
            </c:numRef>
          </c:yVal>
          <c:smooth val="1"/>
          <c:extLst>
            <c:ext xmlns:c16="http://schemas.microsoft.com/office/drawing/2014/chart" uri="{C3380CC4-5D6E-409C-BE32-E72D297353CC}">
              <c16:uniqueId val="{00000002-9BE0-4524-BABB-E06FEE000C68}"/>
            </c:ext>
          </c:extLst>
        </c:ser>
        <c:ser>
          <c:idx val="3"/>
          <c:order val="3"/>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Sheet1!$J$14:$J$63</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Sheet1!$N$14:$N$63</c:f>
              <c:numCache>
                <c:formatCode>General</c:formatCode>
                <c:ptCount val="50"/>
                <c:pt idx="0">
                  <c:v>4839.6660000000002</c:v>
                </c:pt>
                <c:pt idx="1">
                  <c:v>4152.4690000000001</c:v>
                </c:pt>
                <c:pt idx="2">
                  <c:v>3686.277</c:v>
                </c:pt>
                <c:pt idx="3">
                  <c:v>3301.49</c:v>
                </c:pt>
                <c:pt idx="4">
                  <c:v>2971.9830000000002</c:v>
                </c:pt>
                <c:pt idx="5">
                  <c:v>2688.7689999999998</c:v>
                </c:pt>
                <c:pt idx="6">
                  <c:v>2446.0909999999999</c:v>
                </c:pt>
                <c:pt idx="7">
                  <c:v>2238.98</c:v>
                </c:pt>
                <c:pt idx="8">
                  <c:v>2062.748</c:v>
                </c:pt>
                <c:pt idx="9">
                  <c:v>1913.0509999999999</c:v>
                </c:pt>
                <c:pt idx="10">
                  <c:v>1785.9090000000001</c:v>
                </c:pt>
                <c:pt idx="11">
                  <c:v>1677.953</c:v>
                </c:pt>
                <c:pt idx="12">
                  <c:v>1586.1189999999999</c:v>
                </c:pt>
                <c:pt idx="13">
                  <c:v>1507.8389999999999</c:v>
                </c:pt>
                <c:pt idx="14">
                  <c:v>1440.9970000000001</c:v>
                </c:pt>
                <c:pt idx="15">
                  <c:v>1383.867</c:v>
                </c:pt>
                <c:pt idx="16">
                  <c:v>1334.8869999999999</c:v>
                </c:pt>
                <c:pt idx="17">
                  <c:v>1292.809</c:v>
                </c:pt>
                <c:pt idx="18">
                  <c:v>1256.5820000000001</c:v>
                </c:pt>
                <c:pt idx="19">
                  <c:v>1225.325</c:v>
                </c:pt>
                <c:pt idx="20">
                  <c:v>1198.297</c:v>
                </c:pt>
                <c:pt idx="21">
                  <c:v>1174.877</c:v>
                </c:pt>
                <c:pt idx="22">
                  <c:v>1154.538</c:v>
                </c:pt>
                <c:pt idx="23">
                  <c:v>1136.845</c:v>
                </c:pt>
                <c:pt idx="24">
                  <c:v>1121.423</c:v>
                </c:pt>
                <c:pt idx="25">
                  <c:v>1107.962</c:v>
                </c:pt>
                <c:pt idx="26">
                  <c:v>1096.191</c:v>
                </c:pt>
                <c:pt idx="27">
                  <c:v>1085.883</c:v>
                </c:pt>
                <c:pt idx="28">
                  <c:v>1076.8720000000001</c:v>
                </c:pt>
                <c:pt idx="29">
                  <c:v>1068.99</c:v>
                </c:pt>
                <c:pt idx="30">
                  <c:v>1062.079</c:v>
                </c:pt>
                <c:pt idx="31">
                  <c:v>1055.896</c:v>
                </c:pt>
                <c:pt idx="32">
                  <c:v>1050.3019999999999</c:v>
                </c:pt>
                <c:pt idx="33">
                  <c:v>1045.2349999999999</c:v>
                </c:pt>
                <c:pt idx="34">
                  <c:v>1040.672</c:v>
                </c:pt>
                <c:pt idx="35">
                  <c:v>1036.761</c:v>
                </c:pt>
                <c:pt idx="36">
                  <c:v>1033.44</c:v>
                </c:pt>
                <c:pt idx="37">
                  <c:v>1030.6120000000001</c:v>
                </c:pt>
                <c:pt idx="38">
                  <c:v>1028.1969999999999</c:v>
                </c:pt>
                <c:pt idx="39">
                  <c:v>1026.1279999999999</c:v>
                </c:pt>
                <c:pt idx="40">
                  <c:v>1024.3510000000001</c:v>
                </c:pt>
                <c:pt idx="41">
                  <c:v>1022.82</c:v>
                </c:pt>
                <c:pt idx="42">
                  <c:v>1021.497</c:v>
                </c:pt>
                <c:pt idx="43">
                  <c:v>1020.351</c:v>
                </c:pt>
                <c:pt idx="44">
                  <c:v>1019.355</c:v>
                </c:pt>
                <c:pt idx="45">
                  <c:v>1018.487</c:v>
                </c:pt>
                <c:pt idx="46">
                  <c:v>1017.728</c:v>
                </c:pt>
                <c:pt idx="47">
                  <c:v>1017.063</c:v>
                </c:pt>
                <c:pt idx="48">
                  <c:v>1016.478</c:v>
                </c:pt>
                <c:pt idx="49">
                  <c:v>1015.963</c:v>
                </c:pt>
              </c:numCache>
            </c:numRef>
          </c:yVal>
          <c:smooth val="1"/>
          <c:extLst>
            <c:ext xmlns:c16="http://schemas.microsoft.com/office/drawing/2014/chart" uri="{C3380CC4-5D6E-409C-BE32-E72D297353CC}">
              <c16:uniqueId val="{00000003-9BE0-4524-BABB-E06FEE000C68}"/>
            </c:ext>
          </c:extLst>
        </c:ser>
        <c:ser>
          <c:idx val="4"/>
          <c:order val="4"/>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Sheet1!$J$14:$J$63</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Sheet1!$O$14:$O$63</c:f>
              <c:numCache>
                <c:formatCode>General</c:formatCode>
                <c:ptCount val="50"/>
                <c:pt idx="0">
                  <c:v>4885.2640000000001</c:v>
                </c:pt>
                <c:pt idx="1">
                  <c:v>3987.6619999999998</c:v>
                </c:pt>
                <c:pt idx="2">
                  <c:v>3390.2179999999998</c:v>
                </c:pt>
                <c:pt idx="3">
                  <c:v>2922.1210000000001</c:v>
                </c:pt>
                <c:pt idx="4">
                  <c:v>2545.011</c:v>
                </c:pt>
                <c:pt idx="5">
                  <c:v>2241.4250000000002</c:v>
                </c:pt>
                <c:pt idx="6">
                  <c:v>1998.5429999999999</c:v>
                </c:pt>
                <c:pt idx="7">
                  <c:v>1805.2760000000001</c:v>
                </c:pt>
                <c:pt idx="8">
                  <c:v>1651.991</c:v>
                </c:pt>
                <c:pt idx="9">
                  <c:v>1530.539</c:v>
                </c:pt>
                <c:pt idx="10">
                  <c:v>1434.2439999999999</c:v>
                </c:pt>
                <c:pt idx="11">
                  <c:v>1357.7629999999999</c:v>
                </c:pt>
                <c:pt idx="12">
                  <c:v>1296.8330000000001</c:v>
                </c:pt>
                <c:pt idx="13">
                  <c:v>1248.105</c:v>
                </c:pt>
                <c:pt idx="14">
                  <c:v>1208.9780000000001</c:v>
                </c:pt>
                <c:pt idx="15">
                  <c:v>1177.42</c:v>
                </c:pt>
                <c:pt idx="16">
                  <c:v>1151.8579999999999</c:v>
                </c:pt>
                <c:pt idx="17">
                  <c:v>1131.037</c:v>
                </c:pt>
                <c:pt idx="18">
                  <c:v>1114.03</c:v>
                </c:pt>
                <c:pt idx="19">
                  <c:v>1100.06</c:v>
                </c:pt>
                <c:pt idx="20">
                  <c:v>1088.5809999999999</c:v>
                </c:pt>
                <c:pt idx="21">
                  <c:v>1079.2090000000001</c:v>
                </c:pt>
                <c:pt idx="22">
                  <c:v>1071.527</c:v>
                </c:pt>
                <c:pt idx="23">
                  <c:v>1065.2570000000001</c:v>
                </c:pt>
                <c:pt idx="24">
                  <c:v>1060.127</c:v>
                </c:pt>
                <c:pt idx="25">
                  <c:v>1055.915</c:v>
                </c:pt>
                <c:pt idx="26">
                  <c:v>1052.539</c:v>
                </c:pt>
                <c:pt idx="27">
                  <c:v>1049.9780000000001</c:v>
                </c:pt>
                <c:pt idx="28">
                  <c:v>1048.2180000000001</c:v>
                </c:pt>
                <c:pt idx="29">
                  <c:v>1046.934</c:v>
                </c:pt>
                <c:pt idx="30">
                  <c:v>1045.748</c:v>
                </c:pt>
                <c:pt idx="31">
                  <c:v>1044.7760000000001</c:v>
                </c:pt>
                <c:pt idx="32">
                  <c:v>1044.0219999999999</c:v>
                </c:pt>
                <c:pt idx="33">
                  <c:v>1043.4369999999999</c:v>
                </c:pt>
                <c:pt idx="34">
                  <c:v>1042.492</c:v>
                </c:pt>
                <c:pt idx="35">
                  <c:v>1040.9380000000001</c:v>
                </c:pt>
                <c:pt idx="36">
                  <c:v>1039.605</c:v>
                </c:pt>
                <c:pt idx="37">
                  <c:v>1038.463</c:v>
                </c:pt>
                <c:pt idx="38">
                  <c:v>1037.4849999999999</c:v>
                </c:pt>
                <c:pt idx="39">
                  <c:v>1036.644</c:v>
                </c:pt>
                <c:pt idx="40">
                  <c:v>1035.921</c:v>
                </c:pt>
                <c:pt idx="41">
                  <c:v>1035.299</c:v>
                </c:pt>
                <c:pt idx="42">
                  <c:v>1034.7619999999999</c:v>
                </c:pt>
                <c:pt idx="43">
                  <c:v>1034.319</c:v>
                </c:pt>
                <c:pt idx="44">
                  <c:v>1033.931</c:v>
                </c:pt>
                <c:pt idx="45">
                  <c:v>1033.5920000000001</c:v>
                </c:pt>
                <c:pt idx="46">
                  <c:v>1033.2940000000001</c:v>
                </c:pt>
                <c:pt idx="47">
                  <c:v>1033.0329999999999</c:v>
                </c:pt>
                <c:pt idx="48">
                  <c:v>1032.8030000000001</c:v>
                </c:pt>
                <c:pt idx="49">
                  <c:v>1032.6010000000001</c:v>
                </c:pt>
              </c:numCache>
            </c:numRef>
          </c:yVal>
          <c:smooth val="1"/>
          <c:extLst>
            <c:ext xmlns:c16="http://schemas.microsoft.com/office/drawing/2014/chart" uri="{C3380CC4-5D6E-409C-BE32-E72D297353CC}">
              <c16:uniqueId val="{00000004-9BE0-4524-BABB-E06FEE000C68}"/>
            </c:ext>
          </c:extLst>
        </c:ser>
        <c:ser>
          <c:idx val="5"/>
          <c:order val="5"/>
          <c:spPr>
            <a:ln w="19050" cap="rnd">
              <a:solidFill>
                <a:schemeClr val="accent6"/>
              </a:solid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dispRSqr val="0"/>
            <c:dispEq val="0"/>
          </c:trendline>
          <c:xVal>
            <c:numRef>
              <c:f>Sheet1!$J$14:$J$63</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Sheet1!$P$14:$P$63</c:f>
              <c:numCache>
                <c:formatCode>General</c:formatCode>
                <c:ptCount val="50"/>
                <c:pt idx="0">
                  <c:v>5125.3119999999999</c:v>
                </c:pt>
                <c:pt idx="1">
                  <c:v>5017.2569999999996</c:v>
                </c:pt>
                <c:pt idx="2">
                  <c:v>4814.3909999999996</c:v>
                </c:pt>
                <c:pt idx="3">
                  <c:v>4551.9110000000001</c:v>
                </c:pt>
                <c:pt idx="4">
                  <c:v>4253.3620000000001</c:v>
                </c:pt>
                <c:pt idx="5">
                  <c:v>3936.335</c:v>
                </c:pt>
                <c:pt idx="6">
                  <c:v>3614.9580000000001</c:v>
                </c:pt>
                <c:pt idx="7">
                  <c:v>3300.279</c:v>
                </c:pt>
                <c:pt idx="8">
                  <c:v>3000.2170000000001</c:v>
                </c:pt>
                <c:pt idx="9">
                  <c:v>2719.9540000000002</c:v>
                </c:pt>
                <c:pt idx="10">
                  <c:v>2462.4630000000002</c:v>
                </c:pt>
                <c:pt idx="11">
                  <c:v>2229.0540000000001</c:v>
                </c:pt>
                <c:pt idx="12">
                  <c:v>2019.83</c:v>
                </c:pt>
                <c:pt idx="13">
                  <c:v>1834.076</c:v>
                </c:pt>
                <c:pt idx="14">
                  <c:v>1670.5409999999999</c:v>
                </c:pt>
                <c:pt idx="15">
                  <c:v>1527.663</c:v>
                </c:pt>
                <c:pt idx="16">
                  <c:v>1403.7239999999999</c:v>
                </c:pt>
                <c:pt idx="17">
                  <c:v>1296.953</c:v>
                </c:pt>
                <c:pt idx="18">
                  <c:v>1205.6099999999999</c:v>
                </c:pt>
                <c:pt idx="19">
                  <c:v>1128.0260000000001</c:v>
                </c:pt>
                <c:pt idx="20">
                  <c:v>1088.99</c:v>
                </c:pt>
                <c:pt idx="21">
                  <c:v>1079.4839999999999</c:v>
                </c:pt>
                <c:pt idx="22">
                  <c:v>1071.693</c:v>
                </c:pt>
                <c:pt idx="23">
                  <c:v>1065.3320000000001</c:v>
                </c:pt>
                <c:pt idx="24">
                  <c:v>1060.133</c:v>
                </c:pt>
                <c:pt idx="25">
                  <c:v>1055.557</c:v>
                </c:pt>
                <c:pt idx="26">
                  <c:v>1050.837</c:v>
                </c:pt>
                <c:pt idx="27">
                  <c:v>1045.9880000000001</c:v>
                </c:pt>
                <c:pt idx="28">
                  <c:v>1041.0239999999999</c:v>
                </c:pt>
                <c:pt idx="29">
                  <c:v>1036.1949999999999</c:v>
                </c:pt>
                <c:pt idx="30">
                  <c:v>1031.806</c:v>
                </c:pt>
                <c:pt idx="31">
                  <c:v>1027.8140000000001</c:v>
                </c:pt>
                <c:pt idx="32">
                  <c:v>1024.1969999999999</c:v>
                </c:pt>
                <c:pt idx="33">
                  <c:v>1020.936</c:v>
                </c:pt>
                <c:pt idx="34">
                  <c:v>1018.424</c:v>
                </c:pt>
                <c:pt idx="35">
                  <c:v>1016.664</c:v>
                </c:pt>
                <c:pt idx="36">
                  <c:v>1014.883</c:v>
                </c:pt>
                <c:pt idx="37">
                  <c:v>1013.124</c:v>
                </c:pt>
                <c:pt idx="38">
                  <c:v>1011.413</c:v>
                </c:pt>
                <c:pt idx="39">
                  <c:v>1009.773</c:v>
                </c:pt>
                <c:pt idx="40">
                  <c:v>1008.2140000000001</c:v>
                </c:pt>
                <c:pt idx="41">
                  <c:v>1006.742</c:v>
                </c:pt>
                <c:pt idx="42">
                  <c:v>1005.364</c:v>
                </c:pt>
                <c:pt idx="43">
                  <c:v>1004.082</c:v>
                </c:pt>
                <c:pt idx="44">
                  <c:v>1002.896</c:v>
                </c:pt>
                <c:pt idx="45">
                  <c:v>1001.803</c:v>
                </c:pt>
                <c:pt idx="46">
                  <c:v>1000.797</c:v>
                </c:pt>
                <c:pt idx="47">
                  <c:v>999.87480000000005</c:v>
                </c:pt>
                <c:pt idx="48">
                  <c:v>999.02829999999994</c:v>
                </c:pt>
                <c:pt idx="49">
                  <c:v>998.25459999999998</c:v>
                </c:pt>
              </c:numCache>
            </c:numRef>
          </c:yVal>
          <c:smooth val="1"/>
          <c:extLst>
            <c:ext xmlns:c16="http://schemas.microsoft.com/office/drawing/2014/chart" uri="{C3380CC4-5D6E-409C-BE32-E72D297353CC}">
              <c16:uniqueId val="{00000006-9BE0-4524-BABB-E06FEE000C68}"/>
            </c:ext>
          </c:extLst>
        </c:ser>
        <c:ser>
          <c:idx val="6"/>
          <c:order val="6"/>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trendline>
            <c:spPr>
              <a:ln w="19050" cap="rnd">
                <a:solidFill>
                  <a:schemeClr val="accent1">
                    <a:lumMod val="60000"/>
                  </a:schemeClr>
                </a:solidFill>
                <a:prstDash val="sysDot"/>
              </a:ln>
              <a:effectLst/>
            </c:spPr>
            <c:trendlineType val="linear"/>
            <c:dispRSqr val="0"/>
            <c:dispEq val="0"/>
          </c:trendline>
          <c:xVal>
            <c:numRef>
              <c:f>Sheet1!$J$14:$J$63</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Sheet1!$Q$14:$Q$63</c:f>
              <c:numCache>
                <c:formatCode>General</c:formatCode>
                <c:ptCount val="50"/>
                <c:pt idx="0">
                  <c:v>5129.7139999999999</c:v>
                </c:pt>
                <c:pt idx="1">
                  <c:v>5116.8069999999998</c:v>
                </c:pt>
                <c:pt idx="2">
                  <c:v>5104.2619999999997</c:v>
                </c:pt>
                <c:pt idx="3">
                  <c:v>5090.3050000000003</c:v>
                </c:pt>
                <c:pt idx="4">
                  <c:v>5066.0460000000003</c:v>
                </c:pt>
                <c:pt idx="5">
                  <c:v>5027.808</c:v>
                </c:pt>
                <c:pt idx="6">
                  <c:v>4974.2690000000002</c:v>
                </c:pt>
                <c:pt idx="7">
                  <c:v>4905.2849999999999</c:v>
                </c:pt>
                <c:pt idx="8">
                  <c:v>4821.6189999999997</c:v>
                </c:pt>
                <c:pt idx="9">
                  <c:v>4724.6450000000004</c:v>
                </c:pt>
                <c:pt idx="10">
                  <c:v>4616.1120000000001</c:v>
                </c:pt>
                <c:pt idx="11">
                  <c:v>4497.9430000000002</c:v>
                </c:pt>
                <c:pt idx="12">
                  <c:v>4372.0919999999996</c:v>
                </c:pt>
                <c:pt idx="13">
                  <c:v>4240.4380000000001</c:v>
                </c:pt>
                <c:pt idx="14">
                  <c:v>4104.7460000000001</c:v>
                </c:pt>
                <c:pt idx="15">
                  <c:v>3966.6039999999998</c:v>
                </c:pt>
                <c:pt idx="16">
                  <c:v>3827.4319999999998</c:v>
                </c:pt>
                <c:pt idx="17">
                  <c:v>3688.4520000000002</c:v>
                </c:pt>
                <c:pt idx="18">
                  <c:v>3550.7240000000002</c:v>
                </c:pt>
                <c:pt idx="19">
                  <c:v>3415.125</c:v>
                </c:pt>
                <c:pt idx="20">
                  <c:v>3257.7049999999999</c:v>
                </c:pt>
                <c:pt idx="21">
                  <c:v>3086.1439999999998</c:v>
                </c:pt>
                <c:pt idx="22">
                  <c:v>2925.7339999999999</c:v>
                </c:pt>
                <c:pt idx="23">
                  <c:v>2776.0010000000002</c:v>
                </c:pt>
                <c:pt idx="24">
                  <c:v>2636.5219999999999</c:v>
                </c:pt>
                <c:pt idx="25">
                  <c:v>2507.0949999999998</c:v>
                </c:pt>
                <c:pt idx="26">
                  <c:v>2387.65</c:v>
                </c:pt>
                <c:pt idx="27">
                  <c:v>2277.3820000000001</c:v>
                </c:pt>
                <c:pt idx="28">
                  <c:v>2175.549</c:v>
                </c:pt>
                <c:pt idx="29">
                  <c:v>2081.4679999999998</c:v>
                </c:pt>
                <c:pt idx="30">
                  <c:v>1994.5450000000001</c:v>
                </c:pt>
                <c:pt idx="31">
                  <c:v>1914.24</c:v>
                </c:pt>
                <c:pt idx="32">
                  <c:v>1840.058</c:v>
                </c:pt>
                <c:pt idx="33">
                  <c:v>1771.537</c:v>
                </c:pt>
                <c:pt idx="34">
                  <c:v>1708.2570000000001</c:v>
                </c:pt>
                <c:pt idx="35">
                  <c:v>1649.8779999999999</c:v>
                </c:pt>
                <c:pt idx="36">
                  <c:v>1596.0360000000001</c:v>
                </c:pt>
                <c:pt idx="37">
                  <c:v>1546.3689999999999</c:v>
                </c:pt>
                <c:pt idx="38">
                  <c:v>1500.546</c:v>
                </c:pt>
                <c:pt idx="39">
                  <c:v>1458.2660000000001</c:v>
                </c:pt>
                <c:pt idx="40">
                  <c:v>1419.2529999999999</c:v>
                </c:pt>
                <c:pt idx="41">
                  <c:v>1383.2539999999999</c:v>
                </c:pt>
                <c:pt idx="42">
                  <c:v>1350.0360000000001</c:v>
                </c:pt>
                <c:pt idx="43">
                  <c:v>1319.383</c:v>
                </c:pt>
                <c:pt idx="44">
                  <c:v>1291.0989999999999</c:v>
                </c:pt>
                <c:pt idx="45">
                  <c:v>1265.0039999999999</c:v>
                </c:pt>
                <c:pt idx="46">
                  <c:v>1240.93</c:v>
                </c:pt>
                <c:pt idx="47">
                  <c:v>1218.722</c:v>
                </c:pt>
                <c:pt idx="48">
                  <c:v>1198.2370000000001</c:v>
                </c:pt>
                <c:pt idx="49">
                  <c:v>1179.3599999999999</c:v>
                </c:pt>
              </c:numCache>
            </c:numRef>
          </c:yVal>
          <c:smooth val="1"/>
          <c:extLst>
            <c:ext xmlns:c16="http://schemas.microsoft.com/office/drawing/2014/chart" uri="{C3380CC4-5D6E-409C-BE32-E72D297353CC}">
              <c16:uniqueId val="{00000008-9BE0-4524-BABB-E06FEE000C68}"/>
            </c:ext>
          </c:extLst>
        </c:ser>
        <c:dLbls>
          <c:showLegendKey val="0"/>
          <c:showVal val="0"/>
          <c:showCatName val="0"/>
          <c:showSerName val="0"/>
          <c:showPercent val="0"/>
          <c:showBubbleSize val="0"/>
        </c:dLbls>
        <c:axId val="669163152"/>
        <c:axId val="1622902607"/>
      </c:scatterChart>
      <c:valAx>
        <c:axId val="6691631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(day)</a:t>
                </a:r>
              </a:p>
            </c:rich>
          </c:tx>
          <c:layout>
            <c:manualLayout>
              <c:xMode val="edge"/>
              <c:yMode val="edge"/>
              <c:x val="0.48520713035870505"/>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2902607"/>
        <c:crosses val="autoZero"/>
        <c:crossBetween val="midCat"/>
      </c:valAx>
      <c:valAx>
        <c:axId val="16229026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TDS(mg/l)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9163152"/>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559018664333625"/>
          <c:y val="7.407407407407407E-2"/>
          <c:w val="0.7194940215806358"/>
          <c:h val="0.74193059200933209"/>
        </c:manualLayout>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Sheet1!$T$15:$T$64</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Sheet1!$U$15:$U$64</c:f>
              <c:numCache>
                <c:formatCode>General</c:formatCode>
                <c:ptCount val="50"/>
                <c:pt idx="0">
                  <c:v>4487.1319999999996</c:v>
                </c:pt>
                <c:pt idx="1">
                  <c:v>3891.2739999999999</c:v>
                </c:pt>
                <c:pt idx="2">
                  <c:v>3478.8290000000002</c:v>
                </c:pt>
                <c:pt idx="3">
                  <c:v>3127.5619999999999</c:v>
                </c:pt>
                <c:pt idx="4">
                  <c:v>2821.1750000000002</c:v>
                </c:pt>
                <c:pt idx="5">
                  <c:v>2552.9349999999999</c:v>
                </c:pt>
                <c:pt idx="6">
                  <c:v>2319.4760000000001</c:v>
                </c:pt>
                <c:pt idx="7">
                  <c:v>2116.7170000000001</c:v>
                </c:pt>
                <c:pt idx="8">
                  <c:v>1941.518</c:v>
                </c:pt>
                <c:pt idx="9">
                  <c:v>1790.896</c:v>
                </c:pt>
                <c:pt idx="10">
                  <c:v>1661.943</c:v>
                </c:pt>
                <c:pt idx="11">
                  <c:v>1551.962</c:v>
                </c:pt>
                <c:pt idx="12">
                  <c:v>1458.491</c:v>
                </c:pt>
                <c:pt idx="13">
                  <c:v>1379.288</c:v>
                </c:pt>
                <c:pt idx="14">
                  <c:v>1312.337</c:v>
                </c:pt>
                <c:pt idx="15">
                  <c:v>1255.8879999999999</c:v>
                </c:pt>
                <c:pt idx="16">
                  <c:v>1208.405</c:v>
                </c:pt>
                <c:pt idx="17">
                  <c:v>1168.5309999999999</c:v>
                </c:pt>
                <c:pt idx="18">
                  <c:v>1135.0830000000001</c:v>
                </c:pt>
                <c:pt idx="19">
                  <c:v>1107.1179999999999</c:v>
                </c:pt>
                <c:pt idx="20">
                  <c:v>1083.7650000000001</c:v>
                </c:pt>
                <c:pt idx="21">
                  <c:v>1064.2919999999999</c:v>
                </c:pt>
                <c:pt idx="22">
                  <c:v>1048.0630000000001</c:v>
                </c:pt>
                <c:pt idx="23">
                  <c:v>1034.5540000000001</c:v>
                </c:pt>
                <c:pt idx="24">
                  <c:v>1023.293</c:v>
                </c:pt>
                <c:pt idx="25">
                  <c:v>1013.9059999999999</c:v>
                </c:pt>
                <c:pt idx="26">
                  <c:v>1006.1</c:v>
                </c:pt>
                <c:pt idx="27">
                  <c:v>999.59670000000006</c:v>
                </c:pt>
                <c:pt idx="28">
                  <c:v>994.19839999999999</c:v>
                </c:pt>
                <c:pt idx="29">
                  <c:v>989.70979999999997</c:v>
                </c:pt>
                <c:pt idx="30">
                  <c:v>985.97739999999999</c:v>
                </c:pt>
                <c:pt idx="31">
                  <c:v>982.88260000000002</c:v>
                </c:pt>
                <c:pt idx="32">
                  <c:v>980.29880000000003</c:v>
                </c:pt>
                <c:pt idx="33">
                  <c:v>978.14859999999999</c:v>
                </c:pt>
                <c:pt idx="34">
                  <c:v>976.36019999999996</c:v>
                </c:pt>
                <c:pt idx="35">
                  <c:v>974.8741</c:v>
                </c:pt>
                <c:pt idx="36">
                  <c:v>973.62919999999997</c:v>
                </c:pt>
                <c:pt idx="37">
                  <c:v>972.59590000000003</c:v>
                </c:pt>
                <c:pt idx="38">
                  <c:v>971.73810000000003</c:v>
                </c:pt>
                <c:pt idx="39">
                  <c:v>971.02670000000001</c:v>
                </c:pt>
                <c:pt idx="40">
                  <c:v>970.43669999999997</c:v>
                </c:pt>
                <c:pt idx="41">
                  <c:v>969.94870000000003</c:v>
                </c:pt>
                <c:pt idx="42">
                  <c:v>969.5453</c:v>
                </c:pt>
                <c:pt idx="43">
                  <c:v>969.21249999999998</c:v>
                </c:pt>
                <c:pt idx="44">
                  <c:v>968.94659999999999</c:v>
                </c:pt>
                <c:pt idx="45">
                  <c:v>968.7278</c:v>
                </c:pt>
                <c:pt idx="46">
                  <c:v>968.54849999999999</c:v>
                </c:pt>
                <c:pt idx="47">
                  <c:v>968.40189999999996</c:v>
                </c:pt>
                <c:pt idx="48">
                  <c:v>968.2817</c:v>
                </c:pt>
                <c:pt idx="49">
                  <c:v>968.18370000000004</c:v>
                </c:pt>
              </c:numCache>
            </c:numRef>
          </c:yVal>
          <c:smooth val="1"/>
          <c:extLst>
            <c:ext xmlns:c16="http://schemas.microsoft.com/office/drawing/2014/chart" uri="{C3380CC4-5D6E-409C-BE32-E72D297353CC}">
              <c16:uniqueId val="{00000001-456E-44B3-8762-40481C5A9459}"/>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Sheet1!$T$15:$T$64</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Sheet1!$V$15:$V$64</c:f>
              <c:numCache>
                <c:formatCode>General</c:formatCode>
                <c:ptCount val="50"/>
                <c:pt idx="0">
                  <c:v>5122.04</c:v>
                </c:pt>
                <c:pt idx="1">
                  <c:v>4984.4560000000001</c:v>
                </c:pt>
                <c:pt idx="2">
                  <c:v>4786.866</c:v>
                </c:pt>
                <c:pt idx="3">
                  <c:v>4538.6930000000002</c:v>
                </c:pt>
                <c:pt idx="4">
                  <c:v>4252.924</c:v>
                </c:pt>
                <c:pt idx="5">
                  <c:v>3941.92</c:v>
                </c:pt>
                <c:pt idx="6">
                  <c:v>3618.355</c:v>
                </c:pt>
                <c:pt idx="7">
                  <c:v>3293.8589999999999</c:v>
                </c:pt>
                <c:pt idx="8">
                  <c:v>2978.3409999999999</c:v>
                </c:pt>
                <c:pt idx="9">
                  <c:v>2679.5529999999999</c:v>
                </c:pt>
                <c:pt idx="10">
                  <c:v>2402.9679999999998</c:v>
                </c:pt>
                <c:pt idx="11">
                  <c:v>2152.12</c:v>
                </c:pt>
                <c:pt idx="12">
                  <c:v>1929.027</c:v>
                </c:pt>
                <c:pt idx="13">
                  <c:v>1734.307</c:v>
                </c:pt>
                <c:pt idx="14">
                  <c:v>1567.442</c:v>
                </c:pt>
                <c:pt idx="15">
                  <c:v>1427.066</c:v>
                </c:pt>
                <c:pt idx="16">
                  <c:v>1311.1780000000001</c:v>
                </c:pt>
                <c:pt idx="17">
                  <c:v>1217.298</c:v>
                </c:pt>
                <c:pt idx="18">
                  <c:v>1143.5139999999999</c:v>
                </c:pt>
                <c:pt idx="19">
                  <c:v>1107.6220000000001</c:v>
                </c:pt>
                <c:pt idx="20">
                  <c:v>1083.826</c:v>
                </c:pt>
                <c:pt idx="21">
                  <c:v>1063.539</c:v>
                </c:pt>
                <c:pt idx="22">
                  <c:v>1043.797</c:v>
                </c:pt>
                <c:pt idx="23">
                  <c:v>1024.827</c:v>
                </c:pt>
                <c:pt idx="24">
                  <c:v>1006.9829999999999</c:v>
                </c:pt>
                <c:pt idx="25">
                  <c:v>990.49810000000002</c:v>
                </c:pt>
                <c:pt idx="26">
                  <c:v>975.45249999999999</c:v>
                </c:pt>
                <c:pt idx="27">
                  <c:v>961.86929999999995</c:v>
                </c:pt>
                <c:pt idx="28">
                  <c:v>949.70010000000002</c:v>
                </c:pt>
                <c:pt idx="29">
                  <c:v>938.88310000000001</c:v>
                </c:pt>
                <c:pt idx="30">
                  <c:v>929.32650000000001</c:v>
                </c:pt>
                <c:pt idx="31">
                  <c:v>920.93409999999994</c:v>
                </c:pt>
                <c:pt idx="32">
                  <c:v>913.59670000000006</c:v>
                </c:pt>
                <c:pt idx="33">
                  <c:v>907.20590000000004</c:v>
                </c:pt>
                <c:pt idx="34">
                  <c:v>901.66060000000004</c:v>
                </c:pt>
                <c:pt idx="35">
                  <c:v>896.86099999999999</c:v>
                </c:pt>
                <c:pt idx="36">
                  <c:v>892.72339999999997</c:v>
                </c:pt>
                <c:pt idx="37">
                  <c:v>889.16269999999997</c:v>
                </c:pt>
                <c:pt idx="38">
                  <c:v>886.11569999999995</c:v>
                </c:pt>
                <c:pt idx="39">
                  <c:v>883.50250000000005</c:v>
                </c:pt>
                <c:pt idx="40">
                  <c:v>881.26589999999999</c:v>
                </c:pt>
                <c:pt idx="41">
                  <c:v>879.36509999999998</c:v>
                </c:pt>
                <c:pt idx="42">
                  <c:v>877.74109999999996</c:v>
                </c:pt>
                <c:pt idx="43">
                  <c:v>876.36189999999999</c:v>
                </c:pt>
                <c:pt idx="44">
                  <c:v>875.19370000000004</c:v>
                </c:pt>
                <c:pt idx="45">
                  <c:v>874.20180000000005</c:v>
                </c:pt>
                <c:pt idx="46">
                  <c:v>873.36109999999996</c:v>
                </c:pt>
                <c:pt idx="47">
                  <c:v>872.64840000000004</c:v>
                </c:pt>
                <c:pt idx="48">
                  <c:v>872.05240000000003</c:v>
                </c:pt>
                <c:pt idx="49">
                  <c:v>871.54750000000001</c:v>
                </c:pt>
              </c:numCache>
            </c:numRef>
          </c:yVal>
          <c:smooth val="1"/>
          <c:extLst>
            <c:ext xmlns:c16="http://schemas.microsoft.com/office/drawing/2014/chart" uri="{C3380CC4-5D6E-409C-BE32-E72D297353CC}">
              <c16:uniqueId val="{00000002-456E-44B3-8762-40481C5A9459}"/>
            </c:ext>
          </c:extLst>
        </c:ser>
        <c:ser>
          <c:idx val="2"/>
          <c:order val="2"/>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Sheet1!$T$15:$T$64</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Sheet1!$W$15:$W$64</c:f>
              <c:numCache>
                <c:formatCode>General</c:formatCode>
                <c:ptCount val="50"/>
                <c:pt idx="0">
                  <c:v>5131.8320000000003</c:v>
                </c:pt>
                <c:pt idx="1">
                  <c:v>5143.098</c:v>
                </c:pt>
                <c:pt idx="2">
                  <c:v>5153.8860000000004</c:v>
                </c:pt>
                <c:pt idx="3">
                  <c:v>5157.018</c:v>
                </c:pt>
                <c:pt idx="4">
                  <c:v>5141.2389999999996</c:v>
                </c:pt>
                <c:pt idx="5">
                  <c:v>5095.0379999999996</c:v>
                </c:pt>
                <c:pt idx="6">
                  <c:v>5011.8339999999998</c:v>
                </c:pt>
                <c:pt idx="7">
                  <c:v>4887.92</c:v>
                </c:pt>
                <c:pt idx="8">
                  <c:v>4722.03</c:v>
                </c:pt>
                <c:pt idx="9">
                  <c:v>4521.8519999999999</c:v>
                </c:pt>
                <c:pt idx="10">
                  <c:v>4295.317</c:v>
                </c:pt>
                <c:pt idx="11">
                  <c:v>4046.2379999999998</c:v>
                </c:pt>
                <c:pt idx="12">
                  <c:v>3779.0920000000001</c:v>
                </c:pt>
                <c:pt idx="13">
                  <c:v>3501.1489999999999</c:v>
                </c:pt>
                <c:pt idx="14">
                  <c:v>3219.51</c:v>
                </c:pt>
                <c:pt idx="15">
                  <c:v>2941.0540000000001</c:v>
                </c:pt>
                <c:pt idx="16">
                  <c:v>2672.9850000000001</c:v>
                </c:pt>
                <c:pt idx="17">
                  <c:v>2422.3539999999998</c:v>
                </c:pt>
                <c:pt idx="18">
                  <c:v>2192.5740000000001</c:v>
                </c:pt>
                <c:pt idx="19">
                  <c:v>1969.636</c:v>
                </c:pt>
                <c:pt idx="20">
                  <c:v>1770.2260000000001</c:v>
                </c:pt>
                <c:pt idx="21">
                  <c:v>1600.4939999999999</c:v>
                </c:pt>
                <c:pt idx="22">
                  <c:v>1461.8</c:v>
                </c:pt>
                <c:pt idx="23">
                  <c:v>1350.2729999999999</c:v>
                </c:pt>
                <c:pt idx="24">
                  <c:v>1258.2840000000001</c:v>
                </c:pt>
                <c:pt idx="25">
                  <c:v>1182.837</c:v>
                </c:pt>
                <c:pt idx="26">
                  <c:v>1121.425</c:v>
                </c:pt>
                <c:pt idx="27">
                  <c:v>1071.885</c:v>
                </c:pt>
                <c:pt idx="28">
                  <c:v>1032.3579999999999</c:v>
                </c:pt>
                <c:pt idx="29">
                  <c:v>1001.216</c:v>
                </c:pt>
                <c:pt idx="30">
                  <c:v>978.3732</c:v>
                </c:pt>
                <c:pt idx="31">
                  <c:v>961.96590000000003</c:v>
                </c:pt>
                <c:pt idx="32">
                  <c:v>950.2713</c:v>
                </c:pt>
                <c:pt idx="33">
                  <c:v>942.31290000000001</c:v>
                </c:pt>
                <c:pt idx="34">
                  <c:v>937.12049999999999</c:v>
                </c:pt>
                <c:pt idx="35">
                  <c:v>933.93820000000005</c:v>
                </c:pt>
                <c:pt idx="36">
                  <c:v>932.17819999999995</c:v>
                </c:pt>
                <c:pt idx="37">
                  <c:v>931.3877</c:v>
                </c:pt>
                <c:pt idx="38">
                  <c:v>931.23609999999996</c:v>
                </c:pt>
                <c:pt idx="39">
                  <c:v>931.50530000000003</c:v>
                </c:pt>
                <c:pt idx="40">
                  <c:v>932.05169999999998</c:v>
                </c:pt>
                <c:pt idx="41">
                  <c:v>932.76729999999998</c:v>
                </c:pt>
                <c:pt idx="42">
                  <c:v>933.54349999999999</c:v>
                </c:pt>
                <c:pt idx="43">
                  <c:v>934.28869999999995</c:v>
                </c:pt>
                <c:pt idx="44">
                  <c:v>934.97159999999997</c:v>
                </c:pt>
                <c:pt idx="45">
                  <c:v>935.56709999999998</c:v>
                </c:pt>
                <c:pt idx="46">
                  <c:v>936.06830000000002</c:v>
                </c:pt>
                <c:pt idx="47">
                  <c:v>936.47990000000004</c:v>
                </c:pt>
                <c:pt idx="48">
                  <c:v>936.79359999999997</c:v>
                </c:pt>
                <c:pt idx="49">
                  <c:v>937.01559999999995</c:v>
                </c:pt>
              </c:numCache>
            </c:numRef>
          </c:yVal>
          <c:smooth val="1"/>
          <c:extLst>
            <c:ext xmlns:c16="http://schemas.microsoft.com/office/drawing/2014/chart" uri="{C3380CC4-5D6E-409C-BE32-E72D297353CC}">
              <c16:uniqueId val="{00000003-456E-44B3-8762-40481C5A9459}"/>
            </c:ext>
          </c:extLst>
        </c:ser>
        <c:ser>
          <c:idx val="3"/>
          <c:order val="3"/>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Sheet1!$T$15:$T$64</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Sheet1!$X$15:$X$64</c:f>
              <c:numCache>
                <c:formatCode>General</c:formatCode>
                <c:ptCount val="50"/>
                <c:pt idx="0">
                  <c:v>5135.1719999999996</c:v>
                </c:pt>
                <c:pt idx="1">
                  <c:v>5160.3850000000002</c:v>
                </c:pt>
                <c:pt idx="2">
                  <c:v>5175.0320000000002</c:v>
                </c:pt>
                <c:pt idx="3">
                  <c:v>5184.9880000000003</c:v>
                </c:pt>
                <c:pt idx="4">
                  <c:v>5193.1400000000003</c:v>
                </c:pt>
                <c:pt idx="5">
                  <c:v>5199.6890000000003</c:v>
                </c:pt>
                <c:pt idx="6">
                  <c:v>5202.8</c:v>
                </c:pt>
                <c:pt idx="7">
                  <c:v>5201.0600000000004</c:v>
                </c:pt>
                <c:pt idx="8">
                  <c:v>5198.1750000000002</c:v>
                </c:pt>
                <c:pt idx="9">
                  <c:v>5188.2709999999997</c:v>
                </c:pt>
                <c:pt idx="10">
                  <c:v>5166.0140000000001</c:v>
                </c:pt>
                <c:pt idx="11">
                  <c:v>5122.0829999999996</c:v>
                </c:pt>
                <c:pt idx="12">
                  <c:v>5053.3609999999999</c:v>
                </c:pt>
                <c:pt idx="13">
                  <c:v>4959.0940000000001</c:v>
                </c:pt>
                <c:pt idx="14">
                  <c:v>4837.1859999999997</c:v>
                </c:pt>
                <c:pt idx="15">
                  <c:v>4682.3029999999999</c:v>
                </c:pt>
                <c:pt idx="16">
                  <c:v>4494.49</c:v>
                </c:pt>
                <c:pt idx="17">
                  <c:v>4276.0469999999996</c:v>
                </c:pt>
                <c:pt idx="18">
                  <c:v>4032.2080000000001</c:v>
                </c:pt>
                <c:pt idx="19">
                  <c:v>3778.41</c:v>
                </c:pt>
                <c:pt idx="20">
                  <c:v>3520.8150000000001</c:v>
                </c:pt>
                <c:pt idx="21">
                  <c:v>3265.07</c:v>
                </c:pt>
                <c:pt idx="22">
                  <c:v>3016.1729999999998</c:v>
                </c:pt>
                <c:pt idx="23">
                  <c:v>2778.181</c:v>
                </c:pt>
                <c:pt idx="24">
                  <c:v>2554.1010000000001</c:v>
                </c:pt>
                <c:pt idx="25">
                  <c:v>2346.1729999999998</c:v>
                </c:pt>
                <c:pt idx="26">
                  <c:v>2155.8629999999998</c:v>
                </c:pt>
                <c:pt idx="27">
                  <c:v>1983.79</c:v>
                </c:pt>
                <c:pt idx="28">
                  <c:v>1830.0509999999999</c:v>
                </c:pt>
                <c:pt idx="29">
                  <c:v>1694.671</c:v>
                </c:pt>
                <c:pt idx="30">
                  <c:v>1576.8510000000001</c:v>
                </c:pt>
                <c:pt idx="31">
                  <c:v>1474.373</c:v>
                </c:pt>
                <c:pt idx="32">
                  <c:v>1380.223</c:v>
                </c:pt>
                <c:pt idx="33">
                  <c:v>1303.5519999999999</c:v>
                </c:pt>
                <c:pt idx="34">
                  <c:v>1241.7570000000001</c:v>
                </c:pt>
                <c:pt idx="35">
                  <c:v>1192.489</c:v>
                </c:pt>
                <c:pt idx="36">
                  <c:v>1153.836</c:v>
                </c:pt>
                <c:pt idx="37">
                  <c:v>1124.319</c:v>
                </c:pt>
                <c:pt idx="38">
                  <c:v>1100.7139999999999</c:v>
                </c:pt>
                <c:pt idx="39">
                  <c:v>1081.682</c:v>
                </c:pt>
                <c:pt idx="40">
                  <c:v>1066.212</c:v>
                </c:pt>
                <c:pt idx="41">
                  <c:v>1053.8679999999999</c:v>
                </c:pt>
                <c:pt idx="42">
                  <c:v>1046.146</c:v>
                </c:pt>
                <c:pt idx="43">
                  <c:v>1040.5730000000001</c:v>
                </c:pt>
                <c:pt idx="44">
                  <c:v>1036.664</c:v>
                </c:pt>
                <c:pt idx="45">
                  <c:v>1034.1389999999999</c:v>
                </c:pt>
                <c:pt idx="46">
                  <c:v>1032.673</c:v>
                </c:pt>
                <c:pt idx="47">
                  <c:v>1032.1010000000001</c:v>
                </c:pt>
                <c:pt idx="48">
                  <c:v>1032.2909999999999</c:v>
                </c:pt>
                <c:pt idx="49">
                  <c:v>1033.039</c:v>
                </c:pt>
              </c:numCache>
            </c:numRef>
          </c:yVal>
          <c:smooth val="1"/>
          <c:extLst>
            <c:ext xmlns:c16="http://schemas.microsoft.com/office/drawing/2014/chart" uri="{C3380CC4-5D6E-409C-BE32-E72D297353CC}">
              <c16:uniqueId val="{00000004-456E-44B3-8762-40481C5A9459}"/>
            </c:ext>
          </c:extLst>
        </c:ser>
        <c:ser>
          <c:idx val="4"/>
          <c:order val="4"/>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Sheet1!$T$15:$T$64</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Sheet1!$Y$15:$Y$64</c:f>
              <c:numCache>
                <c:formatCode>General</c:formatCode>
                <c:ptCount val="50"/>
                <c:pt idx="0">
                  <c:v>5131.1229999999996</c:v>
                </c:pt>
                <c:pt idx="1">
                  <c:v>5117.05</c:v>
                </c:pt>
                <c:pt idx="2">
                  <c:v>5100.0749999999998</c:v>
                </c:pt>
                <c:pt idx="3">
                  <c:v>5083.1670000000004</c:v>
                </c:pt>
                <c:pt idx="4">
                  <c:v>5067.1620000000003</c:v>
                </c:pt>
                <c:pt idx="5">
                  <c:v>5052.37</c:v>
                </c:pt>
                <c:pt idx="6">
                  <c:v>5038.7659999999996</c:v>
                </c:pt>
                <c:pt idx="7">
                  <c:v>5026.1130000000003</c:v>
                </c:pt>
                <c:pt idx="8">
                  <c:v>5014.07</c:v>
                </c:pt>
                <c:pt idx="9">
                  <c:v>5002.41</c:v>
                </c:pt>
                <c:pt idx="10">
                  <c:v>4990.4279999999999</c:v>
                </c:pt>
                <c:pt idx="11">
                  <c:v>4976.8739999999998</c:v>
                </c:pt>
                <c:pt idx="12">
                  <c:v>4959.3180000000002</c:v>
                </c:pt>
                <c:pt idx="13">
                  <c:v>4930.9660000000003</c:v>
                </c:pt>
                <c:pt idx="14">
                  <c:v>4887.5150000000003</c:v>
                </c:pt>
                <c:pt idx="15">
                  <c:v>4830.2870000000003</c:v>
                </c:pt>
                <c:pt idx="16">
                  <c:v>4760.5929999999998</c:v>
                </c:pt>
                <c:pt idx="17">
                  <c:v>4677.2910000000002</c:v>
                </c:pt>
                <c:pt idx="18">
                  <c:v>4577.2049999999999</c:v>
                </c:pt>
                <c:pt idx="19">
                  <c:v>4451.8760000000002</c:v>
                </c:pt>
                <c:pt idx="20">
                  <c:v>4300.2920000000004</c:v>
                </c:pt>
                <c:pt idx="21">
                  <c:v>4128.5110000000004</c:v>
                </c:pt>
                <c:pt idx="22">
                  <c:v>3942.2539999999999</c:v>
                </c:pt>
                <c:pt idx="23">
                  <c:v>3744.7260000000001</c:v>
                </c:pt>
                <c:pt idx="24">
                  <c:v>3539.2750000000001</c:v>
                </c:pt>
                <c:pt idx="25">
                  <c:v>3328.587</c:v>
                </c:pt>
                <c:pt idx="26">
                  <c:v>3116.4580000000001</c:v>
                </c:pt>
                <c:pt idx="27">
                  <c:v>2906.7220000000002</c:v>
                </c:pt>
                <c:pt idx="28">
                  <c:v>2702.634</c:v>
                </c:pt>
                <c:pt idx="29">
                  <c:v>2506.864</c:v>
                </c:pt>
                <c:pt idx="30">
                  <c:v>2321.4780000000001</c:v>
                </c:pt>
                <c:pt idx="31">
                  <c:v>2138.029</c:v>
                </c:pt>
                <c:pt idx="32">
                  <c:v>1956.912</c:v>
                </c:pt>
                <c:pt idx="33">
                  <c:v>1797.0119999999999</c:v>
                </c:pt>
                <c:pt idx="34">
                  <c:v>1657.3869999999999</c:v>
                </c:pt>
                <c:pt idx="35">
                  <c:v>1536.83</c:v>
                </c:pt>
                <c:pt idx="36">
                  <c:v>1433.9469999999999</c:v>
                </c:pt>
                <c:pt idx="37">
                  <c:v>1347.4259999999999</c:v>
                </c:pt>
                <c:pt idx="38">
                  <c:v>1275.691</c:v>
                </c:pt>
                <c:pt idx="39">
                  <c:v>1216.865</c:v>
                </c:pt>
                <c:pt idx="40">
                  <c:v>1169.202</c:v>
                </c:pt>
                <c:pt idx="41">
                  <c:v>1131.086</c:v>
                </c:pt>
                <c:pt idx="42">
                  <c:v>1101.127</c:v>
                </c:pt>
                <c:pt idx="43">
                  <c:v>1078.1030000000001</c:v>
                </c:pt>
                <c:pt idx="44">
                  <c:v>1060.9880000000001</c:v>
                </c:pt>
                <c:pt idx="45">
                  <c:v>1053.7139999999999</c:v>
                </c:pt>
                <c:pt idx="46">
                  <c:v>1047.0719999999999</c:v>
                </c:pt>
                <c:pt idx="47">
                  <c:v>1040.6980000000001</c:v>
                </c:pt>
                <c:pt idx="48">
                  <c:v>1034.5609999999999</c:v>
                </c:pt>
                <c:pt idx="49">
                  <c:v>1028.893</c:v>
                </c:pt>
              </c:numCache>
            </c:numRef>
          </c:yVal>
          <c:smooth val="1"/>
          <c:extLst>
            <c:ext xmlns:c16="http://schemas.microsoft.com/office/drawing/2014/chart" uri="{C3380CC4-5D6E-409C-BE32-E72D297353CC}">
              <c16:uniqueId val="{00000005-456E-44B3-8762-40481C5A9459}"/>
            </c:ext>
          </c:extLst>
        </c:ser>
        <c:ser>
          <c:idx val="5"/>
          <c:order val="5"/>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Sheet1!$T$15:$T$64</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Sheet1!$Z$15:$Z$64</c:f>
              <c:numCache>
                <c:formatCode>General</c:formatCode>
                <c:ptCount val="50"/>
                <c:pt idx="0">
                  <c:v>5127.4589999999998</c:v>
                </c:pt>
                <c:pt idx="1">
                  <c:v>5095.0240000000003</c:v>
                </c:pt>
                <c:pt idx="2">
                  <c:v>5065.2290000000003</c:v>
                </c:pt>
                <c:pt idx="3">
                  <c:v>5037.7030000000004</c:v>
                </c:pt>
                <c:pt idx="4">
                  <c:v>5012.0479999999998</c:v>
                </c:pt>
                <c:pt idx="5">
                  <c:v>4987.9250000000002</c:v>
                </c:pt>
                <c:pt idx="6">
                  <c:v>4965.1239999999998</c:v>
                </c:pt>
                <c:pt idx="7">
                  <c:v>4943.3760000000002</c:v>
                </c:pt>
                <c:pt idx="8">
                  <c:v>4922.2780000000002</c:v>
                </c:pt>
                <c:pt idx="9">
                  <c:v>4901.2690000000002</c:v>
                </c:pt>
                <c:pt idx="10">
                  <c:v>4879.8670000000002</c:v>
                </c:pt>
                <c:pt idx="11">
                  <c:v>4857.4750000000004</c:v>
                </c:pt>
                <c:pt idx="12">
                  <c:v>4833.4279999999999</c:v>
                </c:pt>
                <c:pt idx="13">
                  <c:v>4805.9470000000001</c:v>
                </c:pt>
                <c:pt idx="14">
                  <c:v>4776.4530000000004</c:v>
                </c:pt>
                <c:pt idx="15">
                  <c:v>4746.1409999999996</c:v>
                </c:pt>
                <c:pt idx="16">
                  <c:v>4712.3419999999996</c:v>
                </c:pt>
                <c:pt idx="17">
                  <c:v>4674.1509999999998</c:v>
                </c:pt>
                <c:pt idx="18">
                  <c:v>4623.9620000000004</c:v>
                </c:pt>
                <c:pt idx="19">
                  <c:v>4561.6540000000005</c:v>
                </c:pt>
                <c:pt idx="20">
                  <c:v>4488.4170000000004</c:v>
                </c:pt>
                <c:pt idx="21">
                  <c:v>4402.2700000000004</c:v>
                </c:pt>
                <c:pt idx="22">
                  <c:v>4301.4740000000002</c:v>
                </c:pt>
                <c:pt idx="23">
                  <c:v>4186.1400000000003</c:v>
                </c:pt>
                <c:pt idx="24">
                  <c:v>4056.8449999999998</c:v>
                </c:pt>
                <c:pt idx="25">
                  <c:v>3914.5250000000001</c:v>
                </c:pt>
                <c:pt idx="26">
                  <c:v>3759.1750000000002</c:v>
                </c:pt>
                <c:pt idx="27">
                  <c:v>3591.8470000000002</c:v>
                </c:pt>
                <c:pt idx="28">
                  <c:v>3415.46</c:v>
                </c:pt>
                <c:pt idx="29">
                  <c:v>3232.9270000000001</c:v>
                </c:pt>
                <c:pt idx="30">
                  <c:v>3047.0859999999998</c:v>
                </c:pt>
                <c:pt idx="31">
                  <c:v>2860.567</c:v>
                </c:pt>
                <c:pt idx="32">
                  <c:v>2674.7640000000001</c:v>
                </c:pt>
                <c:pt idx="33">
                  <c:v>2492.098</c:v>
                </c:pt>
                <c:pt idx="34">
                  <c:v>2315.1619999999998</c:v>
                </c:pt>
                <c:pt idx="35">
                  <c:v>2146.0940000000001</c:v>
                </c:pt>
                <c:pt idx="36">
                  <c:v>1982.298</c:v>
                </c:pt>
                <c:pt idx="37">
                  <c:v>1817.2909999999999</c:v>
                </c:pt>
                <c:pt idx="38">
                  <c:v>1669.963</c:v>
                </c:pt>
                <c:pt idx="39">
                  <c:v>1539.7070000000001</c:v>
                </c:pt>
                <c:pt idx="40">
                  <c:v>1425.7760000000001</c:v>
                </c:pt>
                <c:pt idx="41">
                  <c:v>1327.2629999999999</c:v>
                </c:pt>
                <c:pt idx="42">
                  <c:v>1243.127</c:v>
                </c:pt>
                <c:pt idx="43">
                  <c:v>1172.24</c:v>
                </c:pt>
                <c:pt idx="44">
                  <c:v>1113.463</c:v>
                </c:pt>
                <c:pt idx="45">
                  <c:v>1067.42</c:v>
                </c:pt>
                <c:pt idx="46">
                  <c:v>1050.7370000000001</c:v>
                </c:pt>
                <c:pt idx="47">
                  <c:v>1040.7840000000001</c:v>
                </c:pt>
                <c:pt idx="48">
                  <c:v>1034.703</c:v>
                </c:pt>
                <c:pt idx="49">
                  <c:v>1029.0060000000001</c:v>
                </c:pt>
              </c:numCache>
            </c:numRef>
          </c:yVal>
          <c:smooth val="1"/>
          <c:extLst>
            <c:ext xmlns:c16="http://schemas.microsoft.com/office/drawing/2014/chart" uri="{C3380CC4-5D6E-409C-BE32-E72D297353CC}">
              <c16:uniqueId val="{00000006-456E-44B3-8762-40481C5A9459}"/>
            </c:ext>
          </c:extLst>
        </c:ser>
        <c:ser>
          <c:idx val="6"/>
          <c:order val="6"/>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trendline>
            <c:spPr>
              <a:ln w="19050" cap="rnd">
                <a:solidFill>
                  <a:schemeClr val="accent1">
                    <a:lumMod val="60000"/>
                  </a:schemeClr>
                </a:solidFill>
                <a:prstDash val="sysDot"/>
              </a:ln>
              <a:effectLst/>
            </c:spPr>
            <c:trendlineType val="linear"/>
            <c:dispRSqr val="0"/>
            <c:dispEq val="0"/>
          </c:trendline>
          <c:xVal>
            <c:numRef>
              <c:f>Sheet1!$T$15:$T$64</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Sheet1!$AA$15:$AA$64</c:f>
              <c:numCache>
                <c:formatCode>General</c:formatCode>
                <c:ptCount val="50"/>
                <c:pt idx="0">
                  <c:v>5130.2579999999998</c:v>
                </c:pt>
                <c:pt idx="1">
                  <c:v>5124.2820000000002</c:v>
                </c:pt>
                <c:pt idx="2">
                  <c:v>5116.8810000000003</c:v>
                </c:pt>
                <c:pt idx="3">
                  <c:v>5110.424</c:v>
                </c:pt>
                <c:pt idx="4">
                  <c:v>5104.6260000000002</c:v>
                </c:pt>
                <c:pt idx="5">
                  <c:v>5099.0039999999999</c:v>
                </c:pt>
                <c:pt idx="6">
                  <c:v>5092.5450000000001</c:v>
                </c:pt>
                <c:pt idx="7">
                  <c:v>5085.3440000000001</c:v>
                </c:pt>
                <c:pt idx="8">
                  <c:v>5077.7259999999997</c:v>
                </c:pt>
                <c:pt idx="9">
                  <c:v>5069.6890000000003</c:v>
                </c:pt>
                <c:pt idx="10">
                  <c:v>5060.6239999999998</c:v>
                </c:pt>
                <c:pt idx="11">
                  <c:v>5050.2730000000001</c:v>
                </c:pt>
                <c:pt idx="12">
                  <c:v>5037.6130000000003</c:v>
                </c:pt>
                <c:pt idx="13">
                  <c:v>5022.7380000000003</c:v>
                </c:pt>
                <c:pt idx="14">
                  <c:v>5006.4210000000003</c:v>
                </c:pt>
                <c:pt idx="15">
                  <c:v>4988.8440000000001</c:v>
                </c:pt>
                <c:pt idx="16">
                  <c:v>4969.8209999999999</c:v>
                </c:pt>
                <c:pt idx="17">
                  <c:v>4948.93</c:v>
                </c:pt>
                <c:pt idx="18">
                  <c:v>4929.42</c:v>
                </c:pt>
                <c:pt idx="19">
                  <c:v>4908.9279999999999</c:v>
                </c:pt>
                <c:pt idx="20">
                  <c:v>4883.5450000000001</c:v>
                </c:pt>
                <c:pt idx="21">
                  <c:v>4850.5940000000001</c:v>
                </c:pt>
                <c:pt idx="22">
                  <c:v>4808.9549999999999</c:v>
                </c:pt>
                <c:pt idx="23">
                  <c:v>4757.58</c:v>
                </c:pt>
                <c:pt idx="24">
                  <c:v>4695.5330000000004</c:v>
                </c:pt>
                <c:pt idx="25">
                  <c:v>4622.0959999999995</c:v>
                </c:pt>
                <c:pt idx="26">
                  <c:v>4536.7510000000002</c:v>
                </c:pt>
                <c:pt idx="27">
                  <c:v>4439.0439999999999</c:v>
                </c:pt>
                <c:pt idx="28">
                  <c:v>4328.8850000000002</c:v>
                </c:pt>
                <c:pt idx="29">
                  <c:v>4206.5649999999996</c:v>
                </c:pt>
                <c:pt idx="30">
                  <c:v>4072.7339999999999</c:v>
                </c:pt>
                <c:pt idx="31">
                  <c:v>3928.3519999999999</c:v>
                </c:pt>
                <c:pt idx="32">
                  <c:v>3774.7979999999998</c:v>
                </c:pt>
                <c:pt idx="33">
                  <c:v>3613.3989999999999</c:v>
                </c:pt>
                <c:pt idx="34">
                  <c:v>3445.5949999999998</c:v>
                </c:pt>
                <c:pt idx="35">
                  <c:v>3273.0520000000001</c:v>
                </c:pt>
                <c:pt idx="36">
                  <c:v>3097.5479999999998</c:v>
                </c:pt>
                <c:pt idx="37">
                  <c:v>2920.35</c:v>
                </c:pt>
                <c:pt idx="38">
                  <c:v>2743.1370000000002</c:v>
                </c:pt>
                <c:pt idx="39">
                  <c:v>2567.616</c:v>
                </c:pt>
                <c:pt idx="40">
                  <c:v>2395.895</c:v>
                </c:pt>
                <c:pt idx="41">
                  <c:v>2229.9780000000001</c:v>
                </c:pt>
                <c:pt idx="42">
                  <c:v>2071.5039999999999</c:v>
                </c:pt>
                <c:pt idx="43">
                  <c:v>1921.7829999999999</c:v>
                </c:pt>
                <c:pt idx="44">
                  <c:v>1775.2570000000001</c:v>
                </c:pt>
                <c:pt idx="45">
                  <c:v>1634.2049999999999</c:v>
                </c:pt>
                <c:pt idx="46">
                  <c:v>1509.134</c:v>
                </c:pt>
                <c:pt idx="47">
                  <c:v>1396.6859999999999</c:v>
                </c:pt>
                <c:pt idx="48">
                  <c:v>1298.4559999999999</c:v>
                </c:pt>
                <c:pt idx="49">
                  <c:v>1216.152</c:v>
                </c:pt>
              </c:numCache>
            </c:numRef>
          </c:yVal>
          <c:smooth val="1"/>
          <c:extLst>
            <c:ext xmlns:c16="http://schemas.microsoft.com/office/drawing/2014/chart" uri="{C3380CC4-5D6E-409C-BE32-E72D297353CC}">
              <c16:uniqueId val="{00000008-456E-44B3-8762-40481C5A9459}"/>
            </c:ext>
          </c:extLst>
        </c:ser>
        <c:dLbls>
          <c:showLegendKey val="0"/>
          <c:showVal val="0"/>
          <c:showCatName val="0"/>
          <c:showSerName val="0"/>
          <c:showPercent val="0"/>
          <c:showBubbleSize val="0"/>
        </c:dLbls>
        <c:axId val="669172752"/>
        <c:axId val="71752960"/>
      </c:scatterChart>
      <c:valAx>
        <c:axId val="6691727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Time(day)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752960"/>
        <c:crosses val="autoZero"/>
        <c:crossBetween val="midCat"/>
      </c:valAx>
      <c:valAx>
        <c:axId val="71752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TDS(mg/l)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9172752"/>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792432195975506"/>
          <c:y val="6.0109289617486336E-2"/>
          <c:w val="0.73976086322543022"/>
          <c:h val="0.71408028914418475"/>
        </c:manualLayout>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Sheet1!$AE$16:$AE$65</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Sheet1!$AF$16:$AF$65</c:f>
              <c:numCache>
                <c:formatCode>General</c:formatCode>
                <c:ptCount val="50"/>
                <c:pt idx="0">
                  <c:v>6829.9170000000004</c:v>
                </c:pt>
                <c:pt idx="1">
                  <c:v>6828.0510000000004</c:v>
                </c:pt>
                <c:pt idx="2">
                  <c:v>6825.9279999999999</c:v>
                </c:pt>
                <c:pt idx="3">
                  <c:v>6823.7309999999998</c:v>
                </c:pt>
                <c:pt idx="4">
                  <c:v>6821.4769999999999</c:v>
                </c:pt>
                <c:pt idx="5">
                  <c:v>6819.1610000000001</c:v>
                </c:pt>
                <c:pt idx="6">
                  <c:v>6816.7879999999996</c:v>
                </c:pt>
                <c:pt idx="7">
                  <c:v>6814.3280000000004</c:v>
                </c:pt>
                <c:pt idx="8">
                  <c:v>6811.76</c:v>
                </c:pt>
                <c:pt idx="9">
                  <c:v>6809.1310000000003</c:v>
                </c:pt>
                <c:pt idx="10">
                  <c:v>6806.4560000000001</c:v>
                </c:pt>
                <c:pt idx="11">
                  <c:v>6803.7349999999997</c:v>
                </c:pt>
                <c:pt idx="12">
                  <c:v>6800.9740000000002</c:v>
                </c:pt>
                <c:pt idx="13">
                  <c:v>6798.18</c:v>
                </c:pt>
                <c:pt idx="14">
                  <c:v>6795.357</c:v>
                </c:pt>
                <c:pt idx="15">
                  <c:v>6792.5039999999999</c:v>
                </c:pt>
                <c:pt idx="16">
                  <c:v>6789.625</c:v>
                </c:pt>
                <c:pt idx="17">
                  <c:v>6786.7219999999998</c:v>
                </c:pt>
                <c:pt idx="18">
                  <c:v>6783.8029999999999</c:v>
                </c:pt>
                <c:pt idx="19">
                  <c:v>6780.8670000000002</c:v>
                </c:pt>
                <c:pt idx="20">
                  <c:v>6777.9139999999998</c:v>
                </c:pt>
                <c:pt idx="21">
                  <c:v>6774.9480000000003</c:v>
                </c:pt>
                <c:pt idx="22">
                  <c:v>6771.9679999999998</c:v>
                </c:pt>
                <c:pt idx="23">
                  <c:v>6768.9780000000001</c:v>
                </c:pt>
                <c:pt idx="24">
                  <c:v>6765.9750000000004</c:v>
                </c:pt>
                <c:pt idx="25">
                  <c:v>6762.9639999999999</c:v>
                </c:pt>
                <c:pt idx="26">
                  <c:v>6759.942</c:v>
                </c:pt>
                <c:pt idx="27">
                  <c:v>6756.9160000000002</c:v>
                </c:pt>
                <c:pt idx="28">
                  <c:v>6753.8860000000004</c:v>
                </c:pt>
                <c:pt idx="29">
                  <c:v>6750.8429999999998</c:v>
                </c:pt>
                <c:pt idx="30">
                  <c:v>6747.8010000000004</c:v>
                </c:pt>
                <c:pt idx="31">
                  <c:v>6744.7520000000004</c:v>
                </c:pt>
                <c:pt idx="32">
                  <c:v>6741.701</c:v>
                </c:pt>
                <c:pt idx="33">
                  <c:v>6738.6490000000003</c:v>
                </c:pt>
                <c:pt idx="34">
                  <c:v>6735.6019999999999</c:v>
                </c:pt>
                <c:pt idx="35">
                  <c:v>6732.5569999999998</c:v>
                </c:pt>
                <c:pt idx="36">
                  <c:v>6729.5129999999999</c:v>
                </c:pt>
                <c:pt idx="37">
                  <c:v>6726.4769999999999</c:v>
                </c:pt>
                <c:pt idx="38">
                  <c:v>6723.4489999999996</c:v>
                </c:pt>
                <c:pt idx="39">
                  <c:v>6720.4250000000002</c:v>
                </c:pt>
                <c:pt idx="40">
                  <c:v>6717.4059999999999</c:v>
                </c:pt>
                <c:pt idx="41">
                  <c:v>6714.3909999999996</c:v>
                </c:pt>
                <c:pt idx="42">
                  <c:v>6711.3860000000004</c:v>
                </c:pt>
                <c:pt idx="43">
                  <c:v>6708.393</c:v>
                </c:pt>
                <c:pt idx="44">
                  <c:v>6705.3990000000003</c:v>
                </c:pt>
                <c:pt idx="45">
                  <c:v>6702.4189999999999</c:v>
                </c:pt>
                <c:pt idx="46">
                  <c:v>6699.4489999999996</c:v>
                </c:pt>
                <c:pt idx="47">
                  <c:v>6696.4859999999999</c:v>
                </c:pt>
                <c:pt idx="48">
                  <c:v>6693.53</c:v>
                </c:pt>
                <c:pt idx="49">
                  <c:v>6690.5829999999996</c:v>
                </c:pt>
              </c:numCache>
            </c:numRef>
          </c:yVal>
          <c:smooth val="1"/>
          <c:extLst>
            <c:ext xmlns:c16="http://schemas.microsoft.com/office/drawing/2014/chart" uri="{C3380CC4-5D6E-409C-BE32-E72D297353CC}">
              <c16:uniqueId val="{00000001-CBF9-45ED-A728-1B167920A4BD}"/>
            </c:ext>
          </c:extLst>
        </c:ser>
        <c:ser>
          <c:idx val="2"/>
          <c:order val="1"/>
          <c:spPr>
            <a:ln w="19050" cap="rnd">
              <a:solidFill>
                <a:schemeClr val="accent3"/>
              </a:solid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0"/>
            <c:dispEq val="0"/>
          </c:trendline>
          <c:xVal>
            <c:numRef>
              <c:f>Sheet1!$AE$16:$AE$65</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Sheet1!$AH$16:$AH$65</c:f>
              <c:numCache>
                <c:formatCode>General</c:formatCode>
                <c:ptCount val="50"/>
                <c:pt idx="0">
                  <c:v>6792.6090000000004</c:v>
                </c:pt>
                <c:pt idx="1">
                  <c:v>6790.5</c:v>
                </c:pt>
                <c:pt idx="2">
                  <c:v>6788.5129999999999</c:v>
                </c:pt>
                <c:pt idx="3">
                  <c:v>6786.65</c:v>
                </c:pt>
                <c:pt idx="4">
                  <c:v>6784.9229999999998</c:v>
                </c:pt>
                <c:pt idx="5">
                  <c:v>6783.3239999999996</c:v>
                </c:pt>
                <c:pt idx="6">
                  <c:v>6781.8339999999998</c:v>
                </c:pt>
                <c:pt idx="7">
                  <c:v>6780.4350000000004</c:v>
                </c:pt>
                <c:pt idx="8">
                  <c:v>6779.1239999999998</c:v>
                </c:pt>
                <c:pt idx="9">
                  <c:v>6777.8810000000003</c:v>
                </c:pt>
                <c:pt idx="10">
                  <c:v>6776.7089999999998</c:v>
                </c:pt>
                <c:pt idx="11">
                  <c:v>6775.5839999999998</c:v>
                </c:pt>
                <c:pt idx="12">
                  <c:v>6774.4979999999996</c:v>
                </c:pt>
                <c:pt idx="13">
                  <c:v>6773.4350000000004</c:v>
                </c:pt>
                <c:pt idx="14">
                  <c:v>6772.4</c:v>
                </c:pt>
                <c:pt idx="15">
                  <c:v>6771.3850000000002</c:v>
                </c:pt>
                <c:pt idx="16">
                  <c:v>6770.393</c:v>
                </c:pt>
                <c:pt idx="17">
                  <c:v>6769.424</c:v>
                </c:pt>
                <c:pt idx="18">
                  <c:v>6768.4759999999997</c:v>
                </c:pt>
                <c:pt idx="19">
                  <c:v>6767.5450000000001</c:v>
                </c:pt>
                <c:pt idx="20">
                  <c:v>6766.634</c:v>
                </c:pt>
                <c:pt idx="21">
                  <c:v>6765.74</c:v>
                </c:pt>
                <c:pt idx="22">
                  <c:v>6764.8609999999999</c:v>
                </c:pt>
                <c:pt idx="23">
                  <c:v>6763.9939999999997</c:v>
                </c:pt>
                <c:pt idx="24">
                  <c:v>6763.1419999999998</c:v>
                </c:pt>
                <c:pt idx="25">
                  <c:v>6762.2979999999998</c:v>
                </c:pt>
                <c:pt idx="26">
                  <c:v>6761.4690000000001</c:v>
                </c:pt>
                <c:pt idx="27">
                  <c:v>6760.6480000000001</c:v>
                </c:pt>
                <c:pt idx="28">
                  <c:v>6759.8370000000004</c:v>
                </c:pt>
                <c:pt idx="29">
                  <c:v>6759.0429999999997</c:v>
                </c:pt>
                <c:pt idx="30">
                  <c:v>6758.1059999999998</c:v>
                </c:pt>
                <c:pt idx="31">
                  <c:v>6757.0919999999996</c:v>
                </c:pt>
                <c:pt idx="32">
                  <c:v>6756.0690000000004</c:v>
                </c:pt>
                <c:pt idx="33">
                  <c:v>6755.0330000000004</c:v>
                </c:pt>
                <c:pt idx="34">
                  <c:v>6753.9870000000001</c:v>
                </c:pt>
                <c:pt idx="35">
                  <c:v>6752.9210000000003</c:v>
                </c:pt>
                <c:pt idx="36">
                  <c:v>6751.8459999999995</c:v>
                </c:pt>
                <c:pt idx="37">
                  <c:v>6750.76</c:v>
                </c:pt>
                <c:pt idx="38">
                  <c:v>6749.66</c:v>
                </c:pt>
                <c:pt idx="39">
                  <c:v>6748.5479999999998</c:v>
                </c:pt>
                <c:pt idx="40">
                  <c:v>6747.42</c:v>
                </c:pt>
                <c:pt idx="41">
                  <c:v>6746.28</c:v>
                </c:pt>
                <c:pt idx="42">
                  <c:v>6745.125</c:v>
                </c:pt>
                <c:pt idx="43">
                  <c:v>6743.9589999999998</c:v>
                </c:pt>
                <c:pt idx="44">
                  <c:v>6742.78</c:v>
                </c:pt>
                <c:pt idx="45">
                  <c:v>6741.585</c:v>
                </c:pt>
                <c:pt idx="46">
                  <c:v>6740.3760000000002</c:v>
                </c:pt>
                <c:pt idx="47">
                  <c:v>6739.1610000000001</c:v>
                </c:pt>
                <c:pt idx="48">
                  <c:v>6737.933</c:v>
                </c:pt>
                <c:pt idx="49">
                  <c:v>6736.6790000000001</c:v>
                </c:pt>
              </c:numCache>
            </c:numRef>
          </c:yVal>
          <c:smooth val="1"/>
          <c:extLst>
            <c:ext xmlns:c16="http://schemas.microsoft.com/office/drawing/2014/chart" uri="{C3380CC4-5D6E-409C-BE32-E72D297353CC}">
              <c16:uniqueId val="{00000003-CBF9-45ED-A728-1B167920A4BD}"/>
            </c:ext>
          </c:extLst>
        </c:ser>
        <c:ser>
          <c:idx val="3"/>
          <c:order val="2"/>
          <c:spPr>
            <a:ln w="19050" cap="rnd">
              <a:solidFill>
                <a:schemeClr val="accent4"/>
              </a:solid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0"/>
            <c:dispEq val="0"/>
          </c:trendline>
          <c:xVal>
            <c:numRef>
              <c:f>Sheet1!$AE$16:$AE$65</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Sheet1!$AI$16:$AI$65</c:f>
              <c:numCache>
                <c:formatCode>General</c:formatCode>
                <c:ptCount val="50"/>
                <c:pt idx="0">
                  <c:v>6825.8580000000002</c:v>
                </c:pt>
                <c:pt idx="1">
                  <c:v>6823.6719999999996</c:v>
                </c:pt>
                <c:pt idx="2">
                  <c:v>6821.3950000000004</c:v>
                </c:pt>
                <c:pt idx="3">
                  <c:v>6819.098</c:v>
                </c:pt>
                <c:pt idx="4">
                  <c:v>6816.8059999999996</c:v>
                </c:pt>
                <c:pt idx="5">
                  <c:v>6814.5219999999999</c:v>
                </c:pt>
                <c:pt idx="6">
                  <c:v>6812.2520000000004</c:v>
                </c:pt>
                <c:pt idx="7">
                  <c:v>6809.9960000000001</c:v>
                </c:pt>
                <c:pt idx="8">
                  <c:v>6807.7520000000004</c:v>
                </c:pt>
                <c:pt idx="9">
                  <c:v>6805.5119999999997</c:v>
                </c:pt>
                <c:pt idx="10">
                  <c:v>6803.2730000000001</c:v>
                </c:pt>
                <c:pt idx="11">
                  <c:v>6801.0370000000003</c:v>
                </c:pt>
                <c:pt idx="12">
                  <c:v>6798.7979999999998</c:v>
                </c:pt>
                <c:pt idx="13">
                  <c:v>6796.5609999999997</c:v>
                </c:pt>
                <c:pt idx="14">
                  <c:v>6794.3230000000003</c:v>
                </c:pt>
                <c:pt idx="15">
                  <c:v>6792.0860000000002</c:v>
                </c:pt>
                <c:pt idx="16">
                  <c:v>6789.8410000000003</c:v>
                </c:pt>
                <c:pt idx="17">
                  <c:v>6787.5839999999998</c:v>
                </c:pt>
                <c:pt idx="18">
                  <c:v>6785.317</c:v>
                </c:pt>
                <c:pt idx="19">
                  <c:v>6783.0379999999996</c:v>
                </c:pt>
                <c:pt idx="20">
                  <c:v>6780.7460000000001</c:v>
                </c:pt>
                <c:pt idx="21">
                  <c:v>6778.4440000000004</c:v>
                </c:pt>
                <c:pt idx="22">
                  <c:v>6776.1279999999997</c:v>
                </c:pt>
                <c:pt idx="23">
                  <c:v>6773.7979999999998</c:v>
                </c:pt>
                <c:pt idx="24">
                  <c:v>6771.4579999999996</c:v>
                </c:pt>
                <c:pt idx="25">
                  <c:v>6769.098</c:v>
                </c:pt>
                <c:pt idx="26">
                  <c:v>6766.7269999999999</c:v>
                </c:pt>
                <c:pt idx="27">
                  <c:v>6764.3419999999996</c:v>
                </c:pt>
                <c:pt idx="28">
                  <c:v>6761.9409999999998</c:v>
                </c:pt>
                <c:pt idx="29">
                  <c:v>6759.53</c:v>
                </c:pt>
                <c:pt idx="30">
                  <c:v>6757.1090000000004</c:v>
                </c:pt>
                <c:pt idx="31">
                  <c:v>6754.6890000000003</c:v>
                </c:pt>
                <c:pt idx="32">
                  <c:v>6752.27</c:v>
                </c:pt>
                <c:pt idx="33">
                  <c:v>6749.8580000000002</c:v>
                </c:pt>
                <c:pt idx="34">
                  <c:v>6747.4480000000003</c:v>
                </c:pt>
                <c:pt idx="35">
                  <c:v>6745.0469999999996</c:v>
                </c:pt>
                <c:pt idx="36">
                  <c:v>6742.6440000000002</c:v>
                </c:pt>
                <c:pt idx="37">
                  <c:v>6740.2489999999998</c:v>
                </c:pt>
                <c:pt idx="38">
                  <c:v>6737.8549999999996</c:v>
                </c:pt>
                <c:pt idx="39">
                  <c:v>6735.4660000000003</c:v>
                </c:pt>
                <c:pt idx="40">
                  <c:v>6733.0789999999997</c:v>
                </c:pt>
                <c:pt idx="41">
                  <c:v>6730.6949999999997</c:v>
                </c:pt>
                <c:pt idx="42">
                  <c:v>6728.32</c:v>
                </c:pt>
                <c:pt idx="43">
                  <c:v>6725.9489999999996</c:v>
                </c:pt>
                <c:pt idx="44">
                  <c:v>6723.5810000000001</c:v>
                </c:pt>
                <c:pt idx="45">
                  <c:v>6721.2160000000003</c:v>
                </c:pt>
                <c:pt idx="46">
                  <c:v>6718.8540000000003</c:v>
                </c:pt>
                <c:pt idx="47">
                  <c:v>6716.4960000000001</c:v>
                </c:pt>
                <c:pt idx="48">
                  <c:v>6714.1459999999997</c:v>
                </c:pt>
                <c:pt idx="49">
                  <c:v>6711.7979999999998</c:v>
                </c:pt>
              </c:numCache>
            </c:numRef>
          </c:yVal>
          <c:smooth val="1"/>
          <c:extLst>
            <c:ext xmlns:c16="http://schemas.microsoft.com/office/drawing/2014/chart" uri="{C3380CC4-5D6E-409C-BE32-E72D297353CC}">
              <c16:uniqueId val="{00000005-CBF9-45ED-A728-1B167920A4BD}"/>
            </c:ext>
          </c:extLst>
        </c:ser>
        <c:dLbls>
          <c:showLegendKey val="0"/>
          <c:showVal val="0"/>
          <c:showCatName val="0"/>
          <c:showSerName val="0"/>
          <c:showPercent val="0"/>
          <c:showBubbleSize val="0"/>
        </c:dLbls>
        <c:axId val="1523210447"/>
        <c:axId val="1778984864"/>
      </c:scatterChart>
      <c:valAx>
        <c:axId val="152321044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(day)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8984864"/>
        <c:crosses val="autoZero"/>
        <c:crossBetween val="midCat"/>
      </c:valAx>
      <c:valAx>
        <c:axId val="1778984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TDS(mg/ll)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3210447"/>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302639253426655"/>
          <c:y val="3.8142497812773402E-2"/>
          <c:w val="0.72465879265091859"/>
          <c:h val="0.7542732939632546"/>
        </c:manualLayout>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Sheet1!$AM$16:$AM$65</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Sheet1!$AN$16:$AN$65</c:f>
              <c:numCache>
                <c:formatCode>General</c:formatCode>
                <c:ptCount val="50"/>
                <c:pt idx="0">
                  <c:v>10541.58</c:v>
                </c:pt>
                <c:pt idx="1">
                  <c:v>10594.15</c:v>
                </c:pt>
                <c:pt idx="2">
                  <c:v>10640.39</c:v>
                </c:pt>
                <c:pt idx="3">
                  <c:v>10683.81</c:v>
                </c:pt>
                <c:pt idx="4">
                  <c:v>10726.03</c:v>
                </c:pt>
                <c:pt idx="5">
                  <c:v>10772.33</c:v>
                </c:pt>
                <c:pt idx="6">
                  <c:v>10805.59</c:v>
                </c:pt>
                <c:pt idx="7">
                  <c:v>10833.81</c:v>
                </c:pt>
                <c:pt idx="8">
                  <c:v>10860.75</c:v>
                </c:pt>
                <c:pt idx="9">
                  <c:v>10886.4</c:v>
                </c:pt>
                <c:pt idx="10">
                  <c:v>10910.74</c:v>
                </c:pt>
                <c:pt idx="11">
                  <c:v>10933.77</c:v>
                </c:pt>
                <c:pt idx="12">
                  <c:v>10955.5</c:v>
                </c:pt>
                <c:pt idx="13">
                  <c:v>10975.99</c:v>
                </c:pt>
                <c:pt idx="14">
                  <c:v>10995.36</c:v>
                </c:pt>
                <c:pt idx="15">
                  <c:v>11013.62</c:v>
                </c:pt>
                <c:pt idx="16">
                  <c:v>11030.76</c:v>
                </c:pt>
                <c:pt idx="17">
                  <c:v>11046.81</c:v>
                </c:pt>
                <c:pt idx="18">
                  <c:v>11059.24</c:v>
                </c:pt>
                <c:pt idx="19">
                  <c:v>11068.16</c:v>
                </c:pt>
                <c:pt idx="20">
                  <c:v>11077.13</c:v>
                </c:pt>
                <c:pt idx="21">
                  <c:v>11086.16</c:v>
                </c:pt>
                <c:pt idx="22">
                  <c:v>11095.24</c:v>
                </c:pt>
                <c:pt idx="23">
                  <c:v>11104.17</c:v>
                </c:pt>
                <c:pt idx="24">
                  <c:v>11112.61</c:v>
                </c:pt>
                <c:pt idx="25">
                  <c:v>11120.49</c:v>
                </c:pt>
                <c:pt idx="26">
                  <c:v>11127.74</c:v>
                </c:pt>
                <c:pt idx="27">
                  <c:v>11134.33</c:v>
                </c:pt>
                <c:pt idx="28">
                  <c:v>11140.15</c:v>
                </c:pt>
                <c:pt idx="29">
                  <c:v>11145.11</c:v>
                </c:pt>
                <c:pt idx="30">
                  <c:v>11149.15</c:v>
                </c:pt>
                <c:pt idx="31">
                  <c:v>11152.2</c:v>
                </c:pt>
                <c:pt idx="32">
                  <c:v>11154.18</c:v>
                </c:pt>
                <c:pt idx="33">
                  <c:v>11155.02</c:v>
                </c:pt>
                <c:pt idx="34">
                  <c:v>11154.68</c:v>
                </c:pt>
                <c:pt idx="35">
                  <c:v>11153.06</c:v>
                </c:pt>
                <c:pt idx="36">
                  <c:v>11150.1</c:v>
                </c:pt>
                <c:pt idx="37">
                  <c:v>11145.77</c:v>
                </c:pt>
                <c:pt idx="38">
                  <c:v>11140.02</c:v>
                </c:pt>
                <c:pt idx="39">
                  <c:v>11132.79</c:v>
                </c:pt>
                <c:pt idx="40">
                  <c:v>11124.06</c:v>
                </c:pt>
                <c:pt idx="41">
                  <c:v>11113.8</c:v>
                </c:pt>
                <c:pt idx="42">
                  <c:v>11102.02</c:v>
                </c:pt>
                <c:pt idx="43">
                  <c:v>11089.86</c:v>
                </c:pt>
                <c:pt idx="44">
                  <c:v>11076.58</c:v>
                </c:pt>
                <c:pt idx="45">
                  <c:v>11061.7</c:v>
                </c:pt>
                <c:pt idx="46">
                  <c:v>11045.06</c:v>
                </c:pt>
                <c:pt idx="47">
                  <c:v>11026.36</c:v>
                </c:pt>
                <c:pt idx="48">
                  <c:v>11005.61</c:v>
                </c:pt>
                <c:pt idx="49">
                  <c:v>10982.85</c:v>
                </c:pt>
              </c:numCache>
            </c:numRef>
          </c:yVal>
          <c:smooth val="1"/>
          <c:extLst>
            <c:ext xmlns:c16="http://schemas.microsoft.com/office/drawing/2014/chart" uri="{C3380CC4-5D6E-409C-BE32-E72D297353CC}">
              <c16:uniqueId val="{00000000-E3A7-4267-BC81-B2FD2209BCF4}"/>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Sheet1!$AM$16:$AM$65</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Sheet1!$AO$16:$AO$65</c:f>
              <c:numCache>
                <c:formatCode>General</c:formatCode>
                <c:ptCount val="50"/>
                <c:pt idx="0">
                  <c:v>10700.57</c:v>
                </c:pt>
                <c:pt idx="1">
                  <c:v>10717.18</c:v>
                </c:pt>
                <c:pt idx="2">
                  <c:v>10732.54</c:v>
                </c:pt>
                <c:pt idx="3">
                  <c:v>10747.34</c:v>
                </c:pt>
                <c:pt idx="4">
                  <c:v>10761.88</c:v>
                </c:pt>
                <c:pt idx="5">
                  <c:v>10776.24</c:v>
                </c:pt>
                <c:pt idx="6">
                  <c:v>10790.77</c:v>
                </c:pt>
                <c:pt idx="7">
                  <c:v>10805.27</c:v>
                </c:pt>
                <c:pt idx="8">
                  <c:v>10819.59</c:v>
                </c:pt>
                <c:pt idx="9">
                  <c:v>10833.71</c:v>
                </c:pt>
                <c:pt idx="10">
                  <c:v>10847.62</c:v>
                </c:pt>
                <c:pt idx="11">
                  <c:v>10861.32</c:v>
                </c:pt>
                <c:pt idx="12">
                  <c:v>10874.78</c:v>
                </c:pt>
                <c:pt idx="13">
                  <c:v>10888.01</c:v>
                </c:pt>
                <c:pt idx="14">
                  <c:v>10901.02</c:v>
                </c:pt>
                <c:pt idx="15">
                  <c:v>10916.36</c:v>
                </c:pt>
                <c:pt idx="16">
                  <c:v>10931.48</c:v>
                </c:pt>
                <c:pt idx="17">
                  <c:v>10945.96</c:v>
                </c:pt>
                <c:pt idx="18">
                  <c:v>10959.81</c:v>
                </c:pt>
                <c:pt idx="19">
                  <c:v>10973.05</c:v>
                </c:pt>
                <c:pt idx="20">
                  <c:v>10985.71</c:v>
                </c:pt>
                <c:pt idx="21">
                  <c:v>10997.79</c:v>
                </c:pt>
                <c:pt idx="22">
                  <c:v>11009.34</c:v>
                </c:pt>
                <c:pt idx="23">
                  <c:v>11020.34</c:v>
                </c:pt>
                <c:pt idx="24">
                  <c:v>11030.82</c:v>
                </c:pt>
                <c:pt idx="25">
                  <c:v>11040.8</c:v>
                </c:pt>
                <c:pt idx="26">
                  <c:v>11050.25</c:v>
                </c:pt>
                <c:pt idx="27">
                  <c:v>11059.12</c:v>
                </c:pt>
                <c:pt idx="28">
                  <c:v>11067.39</c:v>
                </c:pt>
                <c:pt idx="29">
                  <c:v>11075.04</c:v>
                </c:pt>
                <c:pt idx="30">
                  <c:v>11082.06</c:v>
                </c:pt>
                <c:pt idx="31">
                  <c:v>11088.37</c:v>
                </c:pt>
                <c:pt idx="32">
                  <c:v>11093.97</c:v>
                </c:pt>
                <c:pt idx="33">
                  <c:v>11098.84</c:v>
                </c:pt>
                <c:pt idx="34">
                  <c:v>11101.42</c:v>
                </c:pt>
                <c:pt idx="35">
                  <c:v>11101.17</c:v>
                </c:pt>
                <c:pt idx="36">
                  <c:v>11100.9</c:v>
                </c:pt>
                <c:pt idx="37">
                  <c:v>11100.63</c:v>
                </c:pt>
                <c:pt idx="38">
                  <c:v>11100.34</c:v>
                </c:pt>
                <c:pt idx="39">
                  <c:v>11100.05</c:v>
                </c:pt>
                <c:pt idx="40">
                  <c:v>11099.76</c:v>
                </c:pt>
                <c:pt idx="41">
                  <c:v>11099.44</c:v>
                </c:pt>
                <c:pt idx="42">
                  <c:v>11099.15</c:v>
                </c:pt>
                <c:pt idx="43">
                  <c:v>11098.82</c:v>
                </c:pt>
                <c:pt idx="44">
                  <c:v>11098.07</c:v>
                </c:pt>
                <c:pt idx="45">
                  <c:v>11096.76</c:v>
                </c:pt>
                <c:pt idx="46">
                  <c:v>11094.92</c:v>
                </c:pt>
                <c:pt idx="47">
                  <c:v>11092.54</c:v>
                </c:pt>
                <c:pt idx="48">
                  <c:v>11089.66</c:v>
                </c:pt>
                <c:pt idx="49">
                  <c:v>11086.31</c:v>
                </c:pt>
              </c:numCache>
            </c:numRef>
          </c:yVal>
          <c:smooth val="1"/>
          <c:extLst>
            <c:ext xmlns:c16="http://schemas.microsoft.com/office/drawing/2014/chart" uri="{C3380CC4-5D6E-409C-BE32-E72D297353CC}">
              <c16:uniqueId val="{00000001-E3A7-4267-BC81-B2FD2209BCF4}"/>
            </c:ext>
          </c:extLst>
        </c:ser>
        <c:ser>
          <c:idx val="2"/>
          <c:order val="2"/>
          <c:spPr>
            <a:ln w="19050" cap="rnd">
              <a:solidFill>
                <a:schemeClr val="accent3"/>
              </a:solid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0"/>
            <c:dispEq val="0"/>
          </c:trendline>
          <c:xVal>
            <c:numRef>
              <c:f>Sheet1!$AM$16:$AM$65</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Sheet1!$AP$16:$AP$65</c:f>
              <c:numCache>
                <c:formatCode>General</c:formatCode>
                <c:ptCount val="50"/>
                <c:pt idx="0">
                  <c:v>10615.74</c:v>
                </c:pt>
                <c:pt idx="1">
                  <c:v>10628.33</c:v>
                </c:pt>
                <c:pt idx="2">
                  <c:v>10639.8</c:v>
                </c:pt>
                <c:pt idx="3">
                  <c:v>10650.99</c:v>
                </c:pt>
                <c:pt idx="4">
                  <c:v>10662.24</c:v>
                </c:pt>
                <c:pt idx="5">
                  <c:v>10673.68</c:v>
                </c:pt>
                <c:pt idx="6">
                  <c:v>10685.06</c:v>
                </c:pt>
                <c:pt idx="7">
                  <c:v>10696.52</c:v>
                </c:pt>
                <c:pt idx="8">
                  <c:v>10708.19</c:v>
                </c:pt>
                <c:pt idx="9">
                  <c:v>10720.05</c:v>
                </c:pt>
                <c:pt idx="10">
                  <c:v>10732.1</c:v>
                </c:pt>
                <c:pt idx="11">
                  <c:v>10744.29</c:v>
                </c:pt>
                <c:pt idx="12">
                  <c:v>10756.61</c:v>
                </c:pt>
                <c:pt idx="13">
                  <c:v>10769.04</c:v>
                </c:pt>
                <c:pt idx="14">
                  <c:v>10781.58</c:v>
                </c:pt>
                <c:pt idx="15">
                  <c:v>10794.17</c:v>
                </c:pt>
                <c:pt idx="16">
                  <c:v>10806.84</c:v>
                </c:pt>
                <c:pt idx="17">
                  <c:v>10819.54</c:v>
                </c:pt>
                <c:pt idx="18">
                  <c:v>10832.26</c:v>
                </c:pt>
                <c:pt idx="19">
                  <c:v>10847.63</c:v>
                </c:pt>
                <c:pt idx="20">
                  <c:v>10863.81</c:v>
                </c:pt>
                <c:pt idx="21">
                  <c:v>10879.53</c:v>
                </c:pt>
                <c:pt idx="22">
                  <c:v>10894.81</c:v>
                </c:pt>
                <c:pt idx="23">
                  <c:v>10909.66</c:v>
                </c:pt>
                <c:pt idx="24">
                  <c:v>10924.08</c:v>
                </c:pt>
                <c:pt idx="25">
                  <c:v>10938.1</c:v>
                </c:pt>
                <c:pt idx="26">
                  <c:v>10951.73</c:v>
                </c:pt>
                <c:pt idx="27">
                  <c:v>10964.97</c:v>
                </c:pt>
                <c:pt idx="28">
                  <c:v>10977.76</c:v>
                </c:pt>
                <c:pt idx="29">
                  <c:v>10990.08</c:v>
                </c:pt>
                <c:pt idx="30">
                  <c:v>11001.9</c:v>
                </c:pt>
                <c:pt idx="31">
                  <c:v>11013.25</c:v>
                </c:pt>
                <c:pt idx="32">
                  <c:v>11024.15</c:v>
                </c:pt>
                <c:pt idx="33">
                  <c:v>11034.63</c:v>
                </c:pt>
                <c:pt idx="34">
                  <c:v>11044.69</c:v>
                </c:pt>
                <c:pt idx="35">
                  <c:v>11054.3</c:v>
                </c:pt>
                <c:pt idx="36">
                  <c:v>11063.49</c:v>
                </c:pt>
                <c:pt idx="37">
                  <c:v>11072.25</c:v>
                </c:pt>
                <c:pt idx="38">
                  <c:v>11080.58</c:v>
                </c:pt>
                <c:pt idx="39">
                  <c:v>11088.5</c:v>
                </c:pt>
                <c:pt idx="40">
                  <c:v>11096.02</c:v>
                </c:pt>
                <c:pt idx="41">
                  <c:v>11102.14</c:v>
                </c:pt>
                <c:pt idx="42">
                  <c:v>11106.21</c:v>
                </c:pt>
                <c:pt idx="43">
                  <c:v>11110.02</c:v>
                </c:pt>
                <c:pt idx="44">
                  <c:v>11113.6</c:v>
                </c:pt>
                <c:pt idx="45">
                  <c:v>11116.95</c:v>
                </c:pt>
                <c:pt idx="46">
                  <c:v>11120.07</c:v>
                </c:pt>
                <c:pt idx="47">
                  <c:v>11122.97</c:v>
                </c:pt>
                <c:pt idx="48">
                  <c:v>11125.65</c:v>
                </c:pt>
                <c:pt idx="49">
                  <c:v>11128.11</c:v>
                </c:pt>
              </c:numCache>
            </c:numRef>
          </c:yVal>
          <c:smooth val="1"/>
          <c:extLst>
            <c:ext xmlns:c16="http://schemas.microsoft.com/office/drawing/2014/chart" uri="{C3380CC4-5D6E-409C-BE32-E72D297353CC}">
              <c16:uniqueId val="{00000003-E3A7-4267-BC81-B2FD2209BCF4}"/>
            </c:ext>
          </c:extLst>
        </c:ser>
        <c:dLbls>
          <c:showLegendKey val="0"/>
          <c:showVal val="0"/>
          <c:showCatName val="0"/>
          <c:showSerName val="0"/>
          <c:showPercent val="0"/>
          <c:showBubbleSize val="0"/>
        </c:dLbls>
        <c:axId val="669167472"/>
        <c:axId val="221540464"/>
      </c:scatterChart>
      <c:valAx>
        <c:axId val="6691674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Time(day)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1540464"/>
        <c:crosses val="autoZero"/>
        <c:crossBetween val="midCat"/>
      </c:valAx>
      <c:valAx>
        <c:axId val="221540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TDS(mg/l)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9167472"/>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824344211308846"/>
          <c:y val="5.5766793409378963E-2"/>
          <c:w val="0.72701398866351807"/>
          <c:h val="0.71952696027065055"/>
        </c:manualLayout>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Sheet1!$AS$15:$AS$64</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Sheet1!$AT$15:$AT$64</c:f>
              <c:numCache>
                <c:formatCode>General</c:formatCode>
                <c:ptCount val="50"/>
                <c:pt idx="0">
                  <c:v>5049.8689999999997</c:v>
                </c:pt>
                <c:pt idx="1">
                  <c:v>5058.3810000000003</c:v>
                </c:pt>
                <c:pt idx="2">
                  <c:v>5060.375</c:v>
                </c:pt>
                <c:pt idx="3">
                  <c:v>5055.8469999999998</c:v>
                </c:pt>
                <c:pt idx="4">
                  <c:v>5045.4040000000005</c:v>
                </c:pt>
                <c:pt idx="5">
                  <c:v>5030.4390000000003</c:v>
                </c:pt>
                <c:pt idx="6">
                  <c:v>5014.4089999999997</c:v>
                </c:pt>
                <c:pt idx="7">
                  <c:v>4996.4369999999999</c:v>
                </c:pt>
                <c:pt idx="8">
                  <c:v>4974.6670000000004</c:v>
                </c:pt>
                <c:pt idx="9">
                  <c:v>4948.4970000000003</c:v>
                </c:pt>
                <c:pt idx="10">
                  <c:v>4917.4679999999998</c:v>
                </c:pt>
                <c:pt idx="11">
                  <c:v>4881.8599999999997</c:v>
                </c:pt>
                <c:pt idx="12">
                  <c:v>4842.9930000000004</c:v>
                </c:pt>
                <c:pt idx="13">
                  <c:v>4801.3059999999996</c:v>
                </c:pt>
                <c:pt idx="14">
                  <c:v>4757.0789999999997</c:v>
                </c:pt>
                <c:pt idx="15">
                  <c:v>4710.5439999999999</c:v>
                </c:pt>
                <c:pt idx="16">
                  <c:v>4661.8940000000002</c:v>
                </c:pt>
                <c:pt idx="17">
                  <c:v>4611.2629999999999</c:v>
                </c:pt>
                <c:pt idx="18">
                  <c:v>4558.7669999999998</c:v>
                </c:pt>
                <c:pt idx="19">
                  <c:v>4504.5069999999996</c:v>
                </c:pt>
                <c:pt idx="20">
                  <c:v>4448.5889999999999</c:v>
                </c:pt>
                <c:pt idx="21">
                  <c:v>4391.1450000000004</c:v>
                </c:pt>
                <c:pt idx="22">
                  <c:v>4332.3180000000002</c:v>
                </c:pt>
                <c:pt idx="23">
                  <c:v>4272.2560000000003</c:v>
                </c:pt>
                <c:pt idx="24">
                  <c:v>4211.1149999999998</c:v>
                </c:pt>
                <c:pt idx="25">
                  <c:v>4149.0730000000003</c:v>
                </c:pt>
                <c:pt idx="26">
                  <c:v>4086.3380000000002</c:v>
                </c:pt>
                <c:pt idx="27">
                  <c:v>4023.1379999999999</c:v>
                </c:pt>
                <c:pt idx="28">
                  <c:v>3959.6869999999999</c:v>
                </c:pt>
                <c:pt idx="29">
                  <c:v>3896.2</c:v>
                </c:pt>
                <c:pt idx="30">
                  <c:v>3832.864</c:v>
                </c:pt>
                <c:pt idx="31">
                  <c:v>3769.85</c:v>
                </c:pt>
                <c:pt idx="32">
                  <c:v>3707.3020000000001</c:v>
                </c:pt>
                <c:pt idx="33">
                  <c:v>3645.3330000000001</c:v>
                </c:pt>
                <c:pt idx="34">
                  <c:v>3584.0030000000002</c:v>
                </c:pt>
                <c:pt idx="35">
                  <c:v>3523.346</c:v>
                </c:pt>
                <c:pt idx="36">
                  <c:v>3463.3719999999998</c:v>
                </c:pt>
                <c:pt idx="37">
                  <c:v>3404.1019999999999</c:v>
                </c:pt>
                <c:pt idx="38">
                  <c:v>3345.5509999999999</c:v>
                </c:pt>
                <c:pt idx="39">
                  <c:v>3287.7559999999999</c:v>
                </c:pt>
                <c:pt idx="40">
                  <c:v>3230.777</c:v>
                </c:pt>
                <c:pt idx="41">
                  <c:v>3174.5520000000001</c:v>
                </c:pt>
                <c:pt idx="42">
                  <c:v>3119.241</c:v>
                </c:pt>
                <c:pt idx="43">
                  <c:v>3065.0929999999998</c:v>
                </c:pt>
                <c:pt idx="44">
                  <c:v>3012.366</c:v>
                </c:pt>
                <c:pt idx="45">
                  <c:v>2961.3420000000001</c:v>
                </c:pt>
                <c:pt idx="46">
                  <c:v>2912.306</c:v>
                </c:pt>
                <c:pt idx="47">
                  <c:v>2865.5309999999999</c:v>
                </c:pt>
                <c:pt idx="48">
                  <c:v>2821.25</c:v>
                </c:pt>
                <c:pt idx="49">
                  <c:v>2779.654</c:v>
                </c:pt>
              </c:numCache>
            </c:numRef>
          </c:yVal>
          <c:smooth val="1"/>
          <c:extLst>
            <c:ext xmlns:c16="http://schemas.microsoft.com/office/drawing/2014/chart" uri="{C3380CC4-5D6E-409C-BE32-E72D297353CC}">
              <c16:uniqueId val="{00000000-919A-41C5-964B-00236AA11A6B}"/>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Sheet1!$AS$15:$AS$64</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Sheet1!$AU$15:$AU$64</c:f>
              <c:numCache>
                <c:formatCode>General</c:formatCode>
                <c:ptCount val="50"/>
                <c:pt idx="0">
                  <c:v>5040.6670000000004</c:v>
                </c:pt>
                <c:pt idx="1">
                  <c:v>5033.4740000000002</c:v>
                </c:pt>
                <c:pt idx="2">
                  <c:v>5026.6779999999999</c:v>
                </c:pt>
                <c:pt idx="3">
                  <c:v>5020.6040000000003</c:v>
                </c:pt>
                <c:pt idx="4">
                  <c:v>5014.4179999999997</c:v>
                </c:pt>
                <c:pt idx="5">
                  <c:v>5008.2950000000001</c:v>
                </c:pt>
                <c:pt idx="6">
                  <c:v>4999.9859999999999</c:v>
                </c:pt>
                <c:pt idx="7">
                  <c:v>4989.674</c:v>
                </c:pt>
                <c:pt idx="8">
                  <c:v>4977.3720000000003</c:v>
                </c:pt>
                <c:pt idx="9">
                  <c:v>4963.5739999999996</c:v>
                </c:pt>
                <c:pt idx="10">
                  <c:v>4948.8760000000002</c:v>
                </c:pt>
                <c:pt idx="11">
                  <c:v>4932.9939999999997</c:v>
                </c:pt>
                <c:pt idx="12">
                  <c:v>4914.8649999999998</c:v>
                </c:pt>
                <c:pt idx="13">
                  <c:v>4894.232</c:v>
                </c:pt>
                <c:pt idx="14">
                  <c:v>4870.9359999999997</c:v>
                </c:pt>
                <c:pt idx="15">
                  <c:v>4844.8379999999997</c:v>
                </c:pt>
                <c:pt idx="16">
                  <c:v>4815.9650000000001</c:v>
                </c:pt>
                <c:pt idx="17">
                  <c:v>4784.5590000000002</c:v>
                </c:pt>
                <c:pt idx="18">
                  <c:v>4750.6869999999999</c:v>
                </c:pt>
                <c:pt idx="19">
                  <c:v>4714.41</c:v>
                </c:pt>
                <c:pt idx="20">
                  <c:v>4675.79</c:v>
                </c:pt>
                <c:pt idx="21">
                  <c:v>4634.8879999999999</c:v>
                </c:pt>
                <c:pt idx="22">
                  <c:v>4591.7740000000003</c:v>
                </c:pt>
                <c:pt idx="23">
                  <c:v>4546.53</c:v>
                </c:pt>
                <c:pt idx="24">
                  <c:v>4499.2380000000003</c:v>
                </c:pt>
                <c:pt idx="25">
                  <c:v>4450</c:v>
                </c:pt>
                <c:pt idx="26">
                  <c:v>4398.933</c:v>
                </c:pt>
                <c:pt idx="27">
                  <c:v>4346.1750000000002</c:v>
                </c:pt>
                <c:pt idx="28">
                  <c:v>4291.8890000000001</c:v>
                </c:pt>
                <c:pt idx="29">
                  <c:v>4236.2550000000001</c:v>
                </c:pt>
                <c:pt idx="30">
                  <c:v>4179.4719999999998</c:v>
                </c:pt>
                <c:pt idx="31">
                  <c:v>4121.7470000000003</c:v>
                </c:pt>
                <c:pt idx="32">
                  <c:v>4063.2910000000002</c:v>
                </c:pt>
                <c:pt idx="33">
                  <c:v>4004.31</c:v>
                </c:pt>
                <c:pt idx="34">
                  <c:v>3945.0010000000002</c:v>
                </c:pt>
                <c:pt idx="35">
                  <c:v>3885.5369999999998</c:v>
                </c:pt>
                <c:pt idx="36">
                  <c:v>3826.07</c:v>
                </c:pt>
                <c:pt idx="37">
                  <c:v>3766.7260000000001</c:v>
                </c:pt>
                <c:pt idx="38">
                  <c:v>3707.605</c:v>
                </c:pt>
                <c:pt idx="39">
                  <c:v>3648.7869999999998</c:v>
                </c:pt>
                <c:pt idx="40">
                  <c:v>3590.3290000000002</c:v>
                </c:pt>
                <c:pt idx="41">
                  <c:v>3532.2640000000001</c:v>
                </c:pt>
                <c:pt idx="42">
                  <c:v>3474.598</c:v>
                </c:pt>
                <c:pt idx="43">
                  <c:v>3417.357</c:v>
                </c:pt>
                <c:pt idx="44">
                  <c:v>3360.6010000000001</c:v>
                </c:pt>
                <c:pt idx="45">
                  <c:v>3304.3890000000001</c:v>
                </c:pt>
                <c:pt idx="46">
                  <c:v>3248.7510000000002</c:v>
                </c:pt>
                <c:pt idx="47">
                  <c:v>3193.8870000000002</c:v>
                </c:pt>
                <c:pt idx="48">
                  <c:v>3140.0160000000001</c:v>
                </c:pt>
                <c:pt idx="49">
                  <c:v>3087.364</c:v>
                </c:pt>
              </c:numCache>
            </c:numRef>
          </c:yVal>
          <c:smooth val="1"/>
          <c:extLst>
            <c:ext xmlns:c16="http://schemas.microsoft.com/office/drawing/2014/chart" uri="{C3380CC4-5D6E-409C-BE32-E72D297353CC}">
              <c16:uniqueId val="{00000001-919A-41C5-964B-00236AA11A6B}"/>
            </c:ext>
          </c:extLst>
        </c:ser>
        <c:ser>
          <c:idx val="2"/>
          <c:order val="2"/>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Sheet1!$AS$15:$AS$64</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Sheet1!$AV$15:$AV$64</c:f>
              <c:numCache>
                <c:formatCode>General</c:formatCode>
                <c:ptCount val="50"/>
                <c:pt idx="0">
                  <c:v>5168.8779999999997</c:v>
                </c:pt>
                <c:pt idx="1">
                  <c:v>5136.4449999999997</c:v>
                </c:pt>
                <c:pt idx="2">
                  <c:v>5108.29</c:v>
                </c:pt>
                <c:pt idx="3">
                  <c:v>5083.567</c:v>
                </c:pt>
                <c:pt idx="4">
                  <c:v>5061.3919999999998</c:v>
                </c:pt>
                <c:pt idx="5">
                  <c:v>5041.1930000000002</c:v>
                </c:pt>
                <c:pt idx="6">
                  <c:v>5022.5749999999998</c:v>
                </c:pt>
                <c:pt idx="7">
                  <c:v>5005.0709999999999</c:v>
                </c:pt>
                <c:pt idx="8">
                  <c:v>4988.25</c:v>
                </c:pt>
                <c:pt idx="9">
                  <c:v>4972.0060000000003</c:v>
                </c:pt>
                <c:pt idx="10">
                  <c:v>4956.067</c:v>
                </c:pt>
                <c:pt idx="11">
                  <c:v>4940.3119999999999</c:v>
                </c:pt>
                <c:pt idx="12">
                  <c:v>4924.4369999999999</c:v>
                </c:pt>
                <c:pt idx="13">
                  <c:v>4908.3090000000002</c:v>
                </c:pt>
                <c:pt idx="14">
                  <c:v>4891.8289999999997</c:v>
                </c:pt>
                <c:pt idx="15">
                  <c:v>4874.9650000000001</c:v>
                </c:pt>
                <c:pt idx="16">
                  <c:v>4857.5529999999999</c:v>
                </c:pt>
                <c:pt idx="17">
                  <c:v>4839.2330000000002</c:v>
                </c:pt>
                <c:pt idx="18">
                  <c:v>4819.8530000000001</c:v>
                </c:pt>
                <c:pt idx="19">
                  <c:v>4799.259</c:v>
                </c:pt>
                <c:pt idx="20">
                  <c:v>4777.3239999999996</c:v>
                </c:pt>
                <c:pt idx="21">
                  <c:v>4753.942</c:v>
                </c:pt>
                <c:pt idx="22">
                  <c:v>4729.0209999999997</c:v>
                </c:pt>
                <c:pt idx="23">
                  <c:v>4702.4780000000001</c:v>
                </c:pt>
                <c:pt idx="24">
                  <c:v>4674.232</c:v>
                </c:pt>
                <c:pt idx="25">
                  <c:v>4644.2179999999998</c:v>
                </c:pt>
                <c:pt idx="26">
                  <c:v>4612.3850000000002</c:v>
                </c:pt>
                <c:pt idx="27">
                  <c:v>4578.6940000000004</c:v>
                </c:pt>
                <c:pt idx="28">
                  <c:v>4543.12</c:v>
                </c:pt>
                <c:pt idx="29">
                  <c:v>4505.6620000000003</c:v>
                </c:pt>
                <c:pt idx="30">
                  <c:v>4466.3410000000003</c:v>
                </c:pt>
                <c:pt idx="31">
                  <c:v>4425.201</c:v>
                </c:pt>
                <c:pt idx="32">
                  <c:v>4382.308</c:v>
                </c:pt>
                <c:pt idx="33">
                  <c:v>4337.7539999999999</c:v>
                </c:pt>
                <c:pt idx="34">
                  <c:v>4291.6499999999996</c:v>
                </c:pt>
                <c:pt idx="35">
                  <c:v>4244.12</c:v>
                </c:pt>
                <c:pt idx="36">
                  <c:v>4195.308</c:v>
                </c:pt>
                <c:pt idx="37">
                  <c:v>4145.3620000000001</c:v>
                </c:pt>
                <c:pt idx="38">
                  <c:v>4094.4349999999999</c:v>
                </c:pt>
                <c:pt idx="39">
                  <c:v>4042.6779999999999</c:v>
                </c:pt>
                <c:pt idx="40">
                  <c:v>3990.2370000000001</c:v>
                </c:pt>
                <c:pt idx="41">
                  <c:v>3937.2539999999999</c:v>
                </c:pt>
                <c:pt idx="42">
                  <c:v>3883.855</c:v>
                </c:pt>
                <c:pt idx="43">
                  <c:v>3830.152</c:v>
                </c:pt>
                <c:pt idx="44">
                  <c:v>3776.2350000000001</c:v>
                </c:pt>
                <c:pt idx="45">
                  <c:v>3722.192</c:v>
                </c:pt>
                <c:pt idx="46">
                  <c:v>3668.0859999999998</c:v>
                </c:pt>
                <c:pt idx="47">
                  <c:v>3613.9740000000002</c:v>
                </c:pt>
                <c:pt idx="48">
                  <c:v>3559.924</c:v>
                </c:pt>
                <c:pt idx="49">
                  <c:v>3506.0189999999998</c:v>
                </c:pt>
              </c:numCache>
            </c:numRef>
          </c:yVal>
          <c:smooth val="1"/>
          <c:extLst>
            <c:ext xmlns:c16="http://schemas.microsoft.com/office/drawing/2014/chart" uri="{C3380CC4-5D6E-409C-BE32-E72D297353CC}">
              <c16:uniqueId val="{00000002-919A-41C5-964B-00236AA11A6B}"/>
            </c:ext>
          </c:extLst>
        </c:ser>
        <c:ser>
          <c:idx val="3"/>
          <c:order val="3"/>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Sheet1!$AS$15:$AS$64</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Sheet1!$AW$15:$AW$64</c:f>
              <c:numCache>
                <c:formatCode>General</c:formatCode>
                <c:ptCount val="50"/>
                <c:pt idx="0">
                  <c:v>5090.6989999999996</c:v>
                </c:pt>
                <c:pt idx="1">
                  <c:v>5079.9799999999996</c:v>
                </c:pt>
                <c:pt idx="2">
                  <c:v>5069.8779999999997</c:v>
                </c:pt>
                <c:pt idx="3">
                  <c:v>5058.7920000000004</c:v>
                </c:pt>
                <c:pt idx="4">
                  <c:v>5046.5730000000003</c:v>
                </c:pt>
                <c:pt idx="5">
                  <c:v>5033.3519999999999</c:v>
                </c:pt>
                <c:pt idx="6">
                  <c:v>5019.3509999999997</c:v>
                </c:pt>
                <c:pt idx="7">
                  <c:v>5004.7780000000002</c:v>
                </c:pt>
                <c:pt idx="8">
                  <c:v>4989.8019999999997</c:v>
                </c:pt>
                <c:pt idx="9">
                  <c:v>4974.7139999999999</c:v>
                </c:pt>
                <c:pt idx="10">
                  <c:v>4959.5020000000004</c:v>
                </c:pt>
                <c:pt idx="11">
                  <c:v>4944.2349999999997</c:v>
                </c:pt>
                <c:pt idx="12">
                  <c:v>4928.9610000000002</c:v>
                </c:pt>
                <c:pt idx="13">
                  <c:v>4913.7179999999998</c:v>
                </c:pt>
                <c:pt idx="14">
                  <c:v>4898.5370000000003</c:v>
                </c:pt>
                <c:pt idx="15">
                  <c:v>4883.4030000000002</c:v>
                </c:pt>
                <c:pt idx="16">
                  <c:v>4868.3090000000002</c:v>
                </c:pt>
                <c:pt idx="17">
                  <c:v>4853.2049999999999</c:v>
                </c:pt>
                <c:pt idx="18">
                  <c:v>4838.0029999999997</c:v>
                </c:pt>
                <c:pt idx="19">
                  <c:v>4822.6360000000004</c:v>
                </c:pt>
                <c:pt idx="20">
                  <c:v>4807.04</c:v>
                </c:pt>
                <c:pt idx="21">
                  <c:v>4791.1210000000001</c:v>
                </c:pt>
                <c:pt idx="22">
                  <c:v>4774.7749999999996</c:v>
                </c:pt>
                <c:pt idx="23">
                  <c:v>4757.8950000000004</c:v>
                </c:pt>
                <c:pt idx="24">
                  <c:v>4740.3710000000001</c:v>
                </c:pt>
                <c:pt idx="25">
                  <c:v>4722.1030000000001</c:v>
                </c:pt>
                <c:pt idx="26">
                  <c:v>4702.973</c:v>
                </c:pt>
                <c:pt idx="27">
                  <c:v>4682.8770000000004</c:v>
                </c:pt>
                <c:pt idx="28">
                  <c:v>4661.6989999999996</c:v>
                </c:pt>
                <c:pt idx="29">
                  <c:v>4639.3130000000001</c:v>
                </c:pt>
                <c:pt idx="30">
                  <c:v>4615.6049999999996</c:v>
                </c:pt>
                <c:pt idx="31">
                  <c:v>4590.46</c:v>
                </c:pt>
                <c:pt idx="32">
                  <c:v>4563.7830000000004</c:v>
                </c:pt>
                <c:pt idx="33">
                  <c:v>4535.4979999999996</c:v>
                </c:pt>
                <c:pt idx="34">
                  <c:v>4505.5550000000003</c:v>
                </c:pt>
                <c:pt idx="35">
                  <c:v>4473.92</c:v>
                </c:pt>
                <c:pt idx="36">
                  <c:v>4440.5780000000004</c:v>
                </c:pt>
                <c:pt idx="37">
                  <c:v>4405.5360000000001</c:v>
                </c:pt>
                <c:pt idx="38">
                  <c:v>4368.826</c:v>
                </c:pt>
                <c:pt idx="39">
                  <c:v>4330.4920000000002</c:v>
                </c:pt>
                <c:pt idx="40">
                  <c:v>4290.6009999999997</c:v>
                </c:pt>
                <c:pt idx="41">
                  <c:v>4249.2359999999999</c:v>
                </c:pt>
                <c:pt idx="42">
                  <c:v>4206.4939999999997</c:v>
                </c:pt>
                <c:pt idx="43">
                  <c:v>4162.4790000000003</c:v>
                </c:pt>
                <c:pt idx="44">
                  <c:v>4117.3029999999999</c:v>
                </c:pt>
                <c:pt idx="45">
                  <c:v>4071.0819999999999</c:v>
                </c:pt>
                <c:pt idx="46">
                  <c:v>4023.931</c:v>
                </c:pt>
                <c:pt idx="47">
                  <c:v>3975.962</c:v>
                </c:pt>
                <c:pt idx="48">
                  <c:v>3927.2730000000001</c:v>
                </c:pt>
                <c:pt idx="49">
                  <c:v>3877.962</c:v>
                </c:pt>
              </c:numCache>
            </c:numRef>
          </c:yVal>
          <c:smooth val="1"/>
          <c:extLst>
            <c:ext xmlns:c16="http://schemas.microsoft.com/office/drawing/2014/chart" uri="{C3380CC4-5D6E-409C-BE32-E72D297353CC}">
              <c16:uniqueId val="{00000003-919A-41C5-964B-00236AA11A6B}"/>
            </c:ext>
          </c:extLst>
        </c:ser>
        <c:ser>
          <c:idx val="4"/>
          <c:order val="4"/>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Sheet1!$AS$15:$AS$64</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Sheet1!$AX$15:$AX$64</c:f>
              <c:numCache>
                <c:formatCode>General</c:formatCode>
                <c:ptCount val="50"/>
                <c:pt idx="0">
                  <c:v>5073.5209999999997</c:v>
                </c:pt>
                <c:pt idx="1">
                  <c:v>5058.6260000000002</c:v>
                </c:pt>
                <c:pt idx="2">
                  <c:v>5048.049</c:v>
                </c:pt>
                <c:pt idx="3">
                  <c:v>5039.1729999999998</c:v>
                </c:pt>
                <c:pt idx="4">
                  <c:v>5030.848</c:v>
                </c:pt>
                <c:pt idx="5">
                  <c:v>5022.5290000000005</c:v>
                </c:pt>
                <c:pt idx="6">
                  <c:v>5013.95</c:v>
                </c:pt>
                <c:pt idx="7">
                  <c:v>5004.9830000000002</c:v>
                </c:pt>
                <c:pt idx="8">
                  <c:v>4994.3119999999999</c:v>
                </c:pt>
                <c:pt idx="9">
                  <c:v>4982.7579999999998</c:v>
                </c:pt>
                <c:pt idx="10">
                  <c:v>4970.7079999999996</c:v>
                </c:pt>
                <c:pt idx="11">
                  <c:v>4958.1809999999996</c:v>
                </c:pt>
                <c:pt idx="12">
                  <c:v>4945.2089999999998</c:v>
                </c:pt>
                <c:pt idx="13">
                  <c:v>4931.84</c:v>
                </c:pt>
                <c:pt idx="14">
                  <c:v>4918.1289999999999</c:v>
                </c:pt>
                <c:pt idx="15">
                  <c:v>4904.1270000000004</c:v>
                </c:pt>
                <c:pt idx="16">
                  <c:v>4889.8850000000002</c:v>
                </c:pt>
                <c:pt idx="17">
                  <c:v>4875.4549999999999</c:v>
                </c:pt>
                <c:pt idx="18">
                  <c:v>4860.8999999999996</c:v>
                </c:pt>
                <c:pt idx="19">
                  <c:v>4846.2579999999998</c:v>
                </c:pt>
                <c:pt idx="20">
                  <c:v>4831.5450000000001</c:v>
                </c:pt>
                <c:pt idx="21">
                  <c:v>4816.7839999999997</c:v>
                </c:pt>
                <c:pt idx="22">
                  <c:v>4801.9799999999996</c:v>
                </c:pt>
                <c:pt idx="23">
                  <c:v>4787.1289999999999</c:v>
                </c:pt>
                <c:pt idx="24">
                  <c:v>4772.2160000000003</c:v>
                </c:pt>
                <c:pt idx="25">
                  <c:v>4757.21</c:v>
                </c:pt>
                <c:pt idx="26">
                  <c:v>4742.0770000000002</c:v>
                </c:pt>
                <c:pt idx="27">
                  <c:v>4726.7640000000001</c:v>
                </c:pt>
                <c:pt idx="28">
                  <c:v>4711.223</c:v>
                </c:pt>
                <c:pt idx="29">
                  <c:v>4695.3890000000001</c:v>
                </c:pt>
                <c:pt idx="30">
                  <c:v>4679.183</c:v>
                </c:pt>
                <c:pt idx="31">
                  <c:v>4662.518</c:v>
                </c:pt>
                <c:pt idx="32">
                  <c:v>4645.3</c:v>
                </c:pt>
                <c:pt idx="33">
                  <c:v>4627.4179999999997</c:v>
                </c:pt>
                <c:pt idx="34">
                  <c:v>4608.7700000000004</c:v>
                </c:pt>
                <c:pt idx="35">
                  <c:v>4589.2309999999998</c:v>
                </c:pt>
                <c:pt idx="36">
                  <c:v>4568.701</c:v>
                </c:pt>
                <c:pt idx="37">
                  <c:v>4547.0770000000002</c:v>
                </c:pt>
                <c:pt idx="38">
                  <c:v>4524.2579999999998</c:v>
                </c:pt>
                <c:pt idx="39">
                  <c:v>4500.1679999999997</c:v>
                </c:pt>
                <c:pt idx="40">
                  <c:v>4474.7250000000004</c:v>
                </c:pt>
                <c:pt idx="41">
                  <c:v>4447.8689999999997</c:v>
                </c:pt>
                <c:pt idx="42">
                  <c:v>4419.5550000000003</c:v>
                </c:pt>
                <c:pt idx="43">
                  <c:v>4389.7560000000003</c:v>
                </c:pt>
                <c:pt idx="44">
                  <c:v>4358.4579999999996</c:v>
                </c:pt>
                <c:pt idx="45">
                  <c:v>4325.665</c:v>
                </c:pt>
                <c:pt idx="46">
                  <c:v>4291.3980000000001</c:v>
                </c:pt>
                <c:pt idx="47">
                  <c:v>4255.692</c:v>
                </c:pt>
                <c:pt idx="48">
                  <c:v>4218.5910000000003</c:v>
                </c:pt>
                <c:pt idx="49">
                  <c:v>4180.1499999999996</c:v>
                </c:pt>
              </c:numCache>
            </c:numRef>
          </c:yVal>
          <c:smooth val="1"/>
          <c:extLst>
            <c:ext xmlns:c16="http://schemas.microsoft.com/office/drawing/2014/chart" uri="{C3380CC4-5D6E-409C-BE32-E72D297353CC}">
              <c16:uniqueId val="{00000004-919A-41C5-964B-00236AA11A6B}"/>
            </c:ext>
          </c:extLst>
        </c:ser>
        <c:ser>
          <c:idx val="5"/>
          <c:order val="5"/>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Sheet1!$AS$15:$AS$64</c:f>
              <c:numCache>
                <c:formatCode>General</c:formatCode>
                <c:ptCount val="5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pt idx="34">
                  <c:v>1750</c:v>
                </c:pt>
                <c:pt idx="35">
                  <c:v>1800</c:v>
                </c:pt>
                <c:pt idx="36">
                  <c:v>1850</c:v>
                </c:pt>
                <c:pt idx="37">
                  <c:v>1900</c:v>
                </c:pt>
                <c:pt idx="38">
                  <c:v>1950</c:v>
                </c:pt>
                <c:pt idx="39">
                  <c:v>2000</c:v>
                </c:pt>
                <c:pt idx="40">
                  <c:v>2050</c:v>
                </c:pt>
                <c:pt idx="41">
                  <c:v>2100</c:v>
                </c:pt>
                <c:pt idx="42">
                  <c:v>2150</c:v>
                </c:pt>
                <c:pt idx="43">
                  <c:v>2200</c:v>
                </c:pt>
                <c:pt idx="44">
                  <c:v>2250</c:v>
                </c:pt>
                <c:pt idx="45">
                  <c:v>2300</c:v>
                </c:pt>
                <c:pt idx="46">
                  <c:v>2350</c:v>
                </c:pt>
                <c:pt idx="47">
                  <c:v>2400</c:v>
                </c:pt>
                <c:pt idx="48">
                  <c:v>2450</c:v>
                </c:pt>
                <c:pt idx="49">
                  <c:v>2500</c:v>
                </c:pt>
              </c:numCache>
            </c:numRef>
          </c:xVal>
          <c:yVal>
            <c:numRef>
              <c:f>Sheet1!$AY$15:$AY$64</c:f>
              <c:numCache>
                <c:formatCode>General</c:formatCode>
                <c:ptCount val="50"/>
                <c:pt idx="0">
                  <c:v>5165.8469999999998</c:v>
                </c:pt>
                <c:pt idx="1">
                  <c:v>5138.0150000000003</c:v>
                </c:pt>
                <c:pt idx="2">
                  <c:v>5117.0169999999998</c:v>
                </c:pt>
                <c:pt idx="3">
                  <c:v>5099.7380000000003</c:v>
                </c:pt>
                <c:pt idx="4">
                  <c:v>5084.9470000000001</c:v>
                </c:pt>
                <c:pt idx="5">
                  <c:v>5071.933</c:v>
                </c:pt>
                <c:pt idx="6">
                  <c:v>5060.2430000000004</c:v>
                </c:pt>
                <c:pt idx="7">
                  <c:v>5049.54</c:v>
                </c:pt>
                <c:pt idx="8">
                  <c:v>5040.8329999999996</c:v>
                </c:pt>
                <c:pt idx="9">
                  <c:v>5032.7449999999999</c:v>
                </c:pt>
                <c:pt idx="10">
                  <c:v>5024.7920000000004</c:v>
                </c:pt>
                <c:pt idx="11">
                  <c:v>5016.8509999999997</c:v>
                </c:pt>
                <c:pt idx="12">
                  <c:v>5008.8059999999996</c:v>
                </c:pt>
                <c:pt idx="13">
                  <c:v>5000.5590000000002</c:v>
                </c:pt>
                <c:pt idx="14">
                  <c:v>4992.0249999999996</c:v>
                </c:pt>
                <c:pt idx="15">
                  <c:v>4983.1440000000002</c:v>
                </c:pt>
                <c:pt idx="16">
                  <c:v>4973.8609999999999</c:v>
                </c:pt>
                <c:pt idx="17">
                  <c:v>4964.1459999999997</c:v>
                </c:pt>
                <c:pt idx="18">
                  <c:v>4953.9780000000001</c:v>
                </c:pt>
                <c:pt idx="19">
                  <c:v>4943.3459999999995</c:v>
                </c:pt>
                <c:pt idx="20">
                  <c:v>4932.2539999999999</c:v>
                </c:pt>
                <c:pt idx="21">
                  <c:v>4920.7139999999999</c:v>
                </c:pt>
                <c:pt idx="22">
                  <c:v>4908.7389999999996</c:v>
                </c:pt>
                <c:pt idx="23">
                  <c:v>4896.3500000000004</c:v>
                </c:pt>
                <c:pt idx="24">
                  <c:v>4883.5770000000002</c:v>
                </c:pt>
                <c:pt idx="25">
                  <c:v>4870.4690000000001</c:v>
                </c:pt>
                <c:pt idx="26">
                  <c:v>4857.0600000000004</c:v>
                </c:pt>
                <c:pt idx="27">
                  <c:v>4843.3779999999997</c:v>
                </c:pt>
                <c:pt idx="28">
                  <c:v>4829.4459999999999</c:v>
                </c:pt>
                <c:pt idx="29">
                  <c:v>4815.29</c:v>
                </c:pt>
                <c:pt idx="30">
                  <c:v>4800.9229999999998</c:v>
                </c:pt>
                <c:pt idx="31">
                  <c:v>4786.3530000000001</c:v>
                </c:pt>
                <c:pt idx="32">
                  <c:v>4771.5829999999996</c:v>
                </c:pt>
                <c:pt idx="33">
                  <c:v>4756.6019999999999</c:v>
                </c:pt>
                <c:pt idx="34">
                  <c:v>4741.3869999999997</c:v>
                </c:pt>
                <c:pt idx="35">
                  <c:v>4725.9110000000001</c:v>
                </c:pt>
                <c:pt idx="36">
                  <c:v>4710.1239999999998</c:v>
                </c:pt>
                <c:pt idx="37">
                  <c:v>4693.9750000000004</c:v>
                </c:pt>
                <c:pt idx="38">
                  <c:v>4677.402</c:v>
                </c:pt>
                <c:pt idx="39">
                  <c:v>4660.3329999999996</c:v>
                </c:pt>
                <c:pt idx="40">
                  <c:v>4642.6859999999997</c:v>
                </c:pt>
                <c:pt idx="41">
                  <c:v>4624.3819999999996</c:v>
                </c:pt>
                <c:pt idx="42">
                  <c:v>4605.3389999999999</c:v>
                </c:pt>
                <c:pt idx="43">
                  <c:v>4585.4650000000001</c:v>
                </c:pt>
                <c:pt idx="44">
                  <c:v>4564.6729999999998</c:v>
                </c:pt>
                <c:pt idx="45">
                  <c:v>4542.8810000000003</c:v>
                </c:pt>
                <c:pt idx="46">
                  <c:v>4520.0129999999999</c:v>
                </c:pt>
                <c:pt idx="47">
                  <c:v>4495.9960000000001</c:v>
                </c:pt>
                <c:pt idx="48">
                  <c:v>4470.7669999999998</c:v>
                </c:pt>
                <c:pt idx="49">
                  <c:v>4444.2740000000003</c:v>
                </c:pt>
              </c:numCache>
            </c:numRef>
          </c:yVal>
          <c:smooth val="1"/>
          <c:extLst>
            <c:ext xmlns:c16="http://schemas.microsoft.com/office/drawing/2014/chart" uri="{C3380CC4-5D6E-409C-BE32-E72D297353CC}">
              <c16:uniqueId val="{00000005-919A-41C5-964B-00236AA11A6B}"/>
            </c:ext>
          </c:extLst>
        </c:ser>
        <c:dLbls>
          <c:showLegendKey val="0"/>
          <c:showVal val="0"/>
          <c:showCatName val="0"/>
          <c:showSerName val="0"/>
          <c:showPercent val="0"/>
          <c:showBubbleSize val="0"/>
        </c:dLbls>
        <c:axId val="1523211887"/>
        <c:axId val="1247001168"/>
      </c:scatterChart>
      <c:valAx>
        <c:axId val="152321188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Time(day)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7001168"/>
        <c:crosses val="autoZero"/>
        <c:crossBetween val="midCat"/>
      </c:valAx>
      <c:valAx>
        <c:axId val="1247001168"/>
        <c:scaling>
          <c:orientation val="minMax"/>
          <c:min val="25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TDS(mg/l)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3211887"/>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488582219905439"/>
          <c:y val="6.1624649859943981E-2"/>
          <c:w val="0.67814571958992931"/>
          <c:h val="0.7572923972738701"/>
        </c:manualLayout>
      </c:layout>
      <c:scatterChart>
        <c:scatterStyle val="lineMarker"/>
        <c:varyColors val="0"/>
        <c:ser>
          <c:idx val="0"/>
          <c:order val="0"/>
          <c:tx>
            <c:strRef>
              <c:f>Sheet1!$O$26</c:f>
              <c:strCache>
                <c:ptCount val="1"/>
                <c:pt idx="0">
                  <c:v>CL (mg/l)</c:v>
                </c:pt>
              </c:strCache>
            </c:strRef>
          </c:tx>
          <c:spPr>
            <a:ln w="38100" cap="rnd">
              <a:noFill/>
              <a:round/>
            </a:ln>
            <a:effectLst/>
          </c:spPr>
          <c:marker>
            <c:symbol val="circle"/>
            <c:size val="5"/>
            <c:spPr>
              <a:solidFill>
                <a:srgbClr val="FF0000"/>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0"/>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Sheet1!$N$27:$N$44</c:f>
              <c:numCache>
                <c:formatCode>General</c:formatCode>
                <c:ptCount val="18"/>
                <c:pt idx="0">
                  <c:v>6316</c:v>
                </c:pt>
                <c:pt idx="1">
                  <c:v>5598</c:v>
                </c:pt>
                <c:pt idx="2">
                  <c:v>3925</c:v>
                </c:pt>
                <c:pt idx="3">
                  <c:v>2864</c:v>
                </c:pt>
                <c:pt idx="4">
                  <c:v>5811</c:v>
                </c:pt>
                <c:pt idx="5">
                  <c:v>5832</c:v>
                </c:pt>
                <c:pt idx="6">
                  <c:v>3905</c:v>
                </c:pt>
                <c:pt idx="7">
                  <c:v>2014</c:v>
                </c:pt>
                <c:pt idx="8">
                  <c:v>6279</c:v>
                </c:pt>
                <c:pt idx="9">
                  <c:v>846</c:v>
                </c:pt>
                <c:pt idx="10">
                  <c:v>3448</c:v>
                </c:pt>
                <c:pt idx="11">
                  <c:v>8415</c:v>
                </c:pt>
                <c:pt idx="12">
                  <c:v>6269</c:v>
                </c:pt>
                <c:pt idx="13">
                  <c:v>3977</c:v>
                </c:pt>
                <c:pt idx="14">
                  <c:v>1865</c:v>
                </c:pt>
                <c:pt idx="15">
                  <c:v>6674</c:v>
                </c:pt>
                <c:pt idx="16">
                  <c:v>7695</c:v>
                </c:pt>
                <c:pt idx="17">
                  <c:v>11129</c:v>
                </c:pt>
              </c:numCache>
            </c:numRef>
          </c:xVal>
          <c:yVal>
            <c:numRef>
              <c:f>Sheet1!$O$27:$O$44</c:f>
              <c:numCache>
                <c:formatCode>General</c:formatCode>
                <c:ptCount val="18"/>
                <c:pt idx="0">
                  <c:v>2029</c:v>
                </c:pt>
                <c:pt idx="1">
                  <c:v>1612</c:v>
                </c:pt>
                <c:pt idx="2">
                  <c:v>984</c:v>
                </c:pt>
                <c:pt idx="3">
                  <c:v>846</c:v>
                </c:pt>
                <c:pt idx="4">
                  <c:v>1717</c:v>
                </c:pt>
                <c:pt idx="5">
                  <c:v>1682</c:v>
                </c:pt>
                <c:pt idx="6">
                  <c:v>1275</c:v>
                </c:pt>
                <c:pt idx="7">
                  <c:v>422</c:v>
                </c:pt>
                <c:pt idx="8">
                  <c:v>2004</c:v>
                </c:pt>
                <c:pt idx="9">
                  <c:v>140</c:v>
                </c:pt>
                <c:pt idx="10">
                  <c:v>946</c:v>
                </c:pt>
                <c:pt idx="11">
                  <c:v>2958</c:v>
                </c:pt>
                <c:pt idx="12">
                  <c:v>2103</c:v>
                </c:pt>
                <c:pt idx="13">
                  <c:v>1331</c:v>
                </c:pt>
                <c:pt idx="14">
                  <c:v>389</c:v>
                </c:pt>
                <c:pt idx="15">
                  <c:v>2218</c:v>
                </c:pt>
                <c:pt idx="16">
                  <c:v>2814</c:v>
                </c:pt>
                <c:pt idx="17">
                  <c:v>3792</c:v>
                </c:pt>
              </c:numCache>
            </c:numRef>
          </c:yVal>
          <c:smooth val="0"/>
          <c:extLst>
            <c:ext xmlns:c16="http://schemas.microsoft.com/office/drawing/2014/chart" uri="{C3380CC4-5D6E-409C-BE32-E72D297353CC}">
              <c16:uniqueId val="{00000002-AF60-419E-B6B0-BC6A44043372}"/>
            </c:ext>
          </c:extLst>
        </c:ser>
        <c:dLbls>
          <c:showLegendKey val="0"/>
          <c:showVal val="0"/>
          <c:showCatName val="0"/>
          <c:showSerName val="0"/>
          <c:showPercent val="0"/>
          <c:showBubbleSize val="0"/>
        </c:dLbls>
        <c:axId val="478327824"/>
        <c:axId val="478331664"/>
      </c:scatterChart>
      <c:valAx>
        <c:axId val="4783278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TDS (mg/l)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331664"/>
        <c:crosses val="autoZero"/>
        <c:crossBetween val="midCat"/>
      </c:valAx>
      <c:valAx>
        <c:axId val="47833166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CL (mg/l)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327824"/>
        <c:crosses val="autoZero"/>
        <c:crossBetween val="midCat"/>
      </c:valAx>
      <c:spPr>
        <a:noFill/>
        <a:ln>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191842795966293"/>
          <c:y val="5.0925925925925923E-2"/>
          <c:w val="0.71842830501450472"/>
          <c:h val="0.73648950131233593"/>
        </c:manualLayout>
      </c:layout>
      <c:scatterChart>
        <c:scatterStyle val="smoothMarker"/>
        <c:varyColors val="0"/>
        <c:ser>
          <c:idx val="0"/>
          <c:order val="0"/>
          <c:tx>
            <c:strRef>
              <c:f>Sheet1!$H$24</c:f>
              <c:strCache>
                <c:ptCount val="1"/>
                <c:pt idx="0">
                  <c:v>Observed</c:v>
                </c:pt>
              </c:strCache>
            </c:strRef>
          </c:tx>
          <c:spPr>
            <a:ln w="19050" cap="rnd">
              <a:solidFill>
                <a:schemeClr val="tx1"/>
              </a:solidFill>
              <a:round/>
            </a:ln>
            <a:effectLst/>
          </c:spPr>
          <c:marker>
            <c:symbol val="circle"/>
            <c:size val="5"/>
            <c:spPr>
              <a:solidFill>
                <a:schemeClr val="accent1"/>
              </a:solidFill>
              <a:ln w="9525">
                <a:solidFill>
                  <a:schemeClr val="tx1"/>
                </a:solidFill>
              </a:ln>
              <a:effectLst/>
            </c:spPr>
          </c:marker>
          <c:xVal>
            <c:numRef>
              <c:f>Sheet1!$G$25:$G$36</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Sheet1!$H$25:$H$36</c:f>
              <c:numCache>
                <c:formatCode>General</c:formatCode>
                <c:ptCount val="12"/>
                <c:pt idx="0">
                  <c:v>7916</c:v>
                </c:pt>
                <c:pt idx="1">
                  <c:v>7976</c:v>
                </c:pt>
                <c:pt idx="2">
                  <c:v>7993</c:v>
                </c:pt>
                <c:pt idx="3">
                  <c:v>8023</c:v>
                </c:pt>
                <c:pt idx="4">
                  <c:v>8088</c:v>
                </c:pt>
                <c:pt idx="5">
                  <c:v>8130</c:v>
                </c:pt>
                <c:pt idx="6">
                  <c:v>8157</c:v>
                </c:pt>
                <c:pt idx="7">
                  <c:v>8230</c:v>
                </c:pt>
                <c:pt idx="8">
                  <c:v>8249</c:v>
                </c:pt>
                <c:pt idx="9">
                  <c:v>8295</c:v>
                </c:pt>
                <c:pt idx="10">
                  <c:v>8337</c:v>
                </c:pt>
                <c:pt idx="11">
                  <c:v>8357</c:v>
                </c:pt>
              </c:numCache>
            </c:numRef>
          </c:yVal>
          <c:smooth val="1"/>
          <c:extLst>
            <c:ext xmlns:c16="http://schemas.microsoft.com/office/drawing/2014/chart" uri="{C3380CC4-5D6E-409C-BE32-E72D297353CC}">
              <c16:uniqueId val="{00000000-32E0-4C75-8C85-267F6C65AA05}"/>
            </c:ext>
          </c:extLst>
        </c:ser>
        <c:ser>
          <c:idx val="1"/>
          <c:order val="1"/>
          <c:tx>
            <c:strRef>
              <c:f>Sheet1!$I$24</c:f>
              <c:strCache>
                <c:ptCount val="1"/>
                <c:pt idx="0">
                  <c:v>MDT</c:v>
                </c:pt>
              </c:strCache>
            </c:strRef>
          </c:tx>
          <c:spPr>
            <a:ln w="19050" cap="rnd">
              <a:solidFill>
                <a:srgbClr val="FF0000"/>
              </a:solidFill>
              <a:prstDash val="sysDot"/>
              <a:round/>
            </a:ln>
            <a:effectLst/>
          </c:spPr>
          <c:marker>
            <c:symbol val="circle"/>
            <c:size val="5"/>
            <c:spPr>
              <a:solidFill>
                <a:srgbClr val="FF0000"/>
              </a:solidFill>
              <a:ln w="9525">
                <a:solidFill>
                  <a:srgbClr val="FF0000"/>
                </a:solidFill>
                <a:prstDash val="sysDot"/>
              </a:ln>
              <a:effectLst/>
            </c:spPr>
          </c:marker>
          <c:xVal>
            <c:numRef>
              <c:f>Sheet1!$G$25:$G$36</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Sheet1!$I$25:$I$36</c:f>
              <c:numCache>
                <c:formatCode>General</c:formatCode>
                <c:ptCount val="12"/>
                <c:pt idx="0">
                  <c:v>8125</c:v>
                </c:pt>
                <c:pt idx="1">
                  <c:v>7919</c:v>
                </c:pt>
                <c:pt idx="2">
                  <c:v>8086</c:v>
                </c:pt>
                <c:pt idx="3">
                  <c:v>8045</c:v>
                </c:pt>
                <c:pt idx="4">
                  <c:v>8379</c:v>
                </c:pt>
                <c:pt idx="5">
                  <c:v>8003</c:v>
                </c:pt>
                <c:pt idx="6">
                  <c:v>8249</c:v>
                </c:pt>
                <c:pt idx="7">
                  <c:v>7955</c:v>
                </c:pt>
                <c:pt idx="8">
                  <c:v>8329</c:v>
                </c:pt>
                <c:pt idx="9">
                  <c:v>8205</c:v>
                </c:pt>
                <c:pt idx="10">
                  <c:v>8167</c:v>
                </c:pt>
                <c:pt idx="11">
                  <c:v>8289</c:v>
                </c:pt>
              </c:numCache>
            </c:numRef>
          </c:yVal>
          <c:smooth val="1"/>
          <c:extLst>
            <c:ext xmlns:c16="http://schemas.microsoft.com/office/drawing/2014/chart" uri="{C3380CC4-5D6E-409C-BE32-E72D297353CC}">
              <c16:uniqueId val="{00000001-32E0-4C75-8C85-267F6C65AA05}"/>
            </c:ext>
          </c:extLst>
        </c:ser>
        <c:ser>
          <c:idx val="2"/>
          <c:order val="2"/>
          <c:tx>
            <c:strRef>
              <c:f>Sheet1!$J$24</c:f>
              <c:strCache>
                <c:ptCount val="1"/>
                <c:pt idx="0">
                  <c:v>SEAWAT</c:v>
                </c:pt>
              </c:strCache>
            </c:strRef>
          </c:tx>
          <c:spPr>
            <a:ln w="19050" cap="rnd">
              <a:solidFill>
                <a:srgbClr val="00B0F0"/>
              </a:solidFill>
              <a:round/>
            </a:ln>
            <a:effectLst/>
          </c:spPr>
          <c:marker>
            <c:symbol val="circle"/>
            <c:size val="5"/>
            <c:spPr>
              <a:solidFill>
                <a:schemeClr val="accent3"/>
              </a:solidFill>
              <a:ln w="9525">
                <a:solidFill>
                  <a:srgbClr val="00B0F0"/>
                </a:solidFill>
              </a:ln>
              <a:effectLst/>
            </c:spPr>
          </c:marker>
          <c:xVal>
            <c:numRef>
              <c:f>Sheet1!$G$25:$G$36</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Sheet1!$J$25:$J$36</c:f>
              <c:numCache>
                <c:formatCode>General</c:formatCode>
                <c:ptCount val="12"/>
                <c:pt idx="0">
                  <c:v>7890</c:v>
                </c:pt>
                <c:pt idx="1">
                  <c:v>7935</c:v>
                </c:pt>
                <c:pt idx="2">
                  <c:v>7972</c:v>
                </c:pt>
                <c:pt idx="3">
                  <c:v>8050</c:v>
                </c:pt>
                <c:pt idx="4">
                  <c:v>8095</c:v>
                </c:pt>
                <c:pt idx="5">
                  <c:v>8184</c:v>
                </c:pt>
                <c:pt idx="6">
                  <c:v>8197</c:v>
                </c:pt>
                <c:pt idx="7">
                  <c:v>8285</c:v>
                </c:pt>
                <c:pt idx="8">
                  <c:v>8345</c:v>
                </c:pt>
                <c:pt idx="9">
                  <c:v>8376</c:v>
                </c:pt>
                <c:pt idx="10">
                  <c:v>8393</c:v>
                </c:pt>
                <c:pt idx="11">
                  <c:v>8425</c:v>
                </c:pt>
              </c:numCache>
            </c:numRef>
          </c:yVal>
          <c:smooth val="1"/>
          <c:extLst>
            <c:ext xmlns:c16="http://schemas.microsoft.com/office/drawing/2014/chart" uri="{C3380CC4-5D6E-409C-BE32-E72D297353CC}">
              <c16:uniqueId val="{00000002-32E0-4C75-8C85-267F6C65AA05}"/>
            </c:ext>
          </c:extLst>
        </c:ser>
        <c:dLbls>
          <c:showLegendKey val="0"/>
          <c:showVal val="0"/>
          <c:showCatName val="0"/>
          <c:showSerName val="0"/>
          <c:showPercent val="0"/>
          <c:showBubbleSize val="0"/>
        </c:dLbls>
        <c:axId val="478549792"/>
        <c:axId val="478550272"/>
      </c:scatterChart>
      <c:valAx>
        <c:axId val="478549792"/>
        <c:scaling>
          <c:orientation val="minMax"/>
          <c:max val="12"/>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Time (Month)</a:t>
                </a:r>
              </a:p>
            </c:rich>
          </c:tx>
          <c:layout>
            <c:manualLayout>
              <c:xMode val="edge"/>
              <c:yMode val="edge"/>
              <c:x val="0.40899146981627299"/>
              <c:y val="0.86666666666666647"/>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550272"/>
        <c:crosses val="autoZero"/>
        <c:crossBetween val="midCat"/>
        <c:majorUnit val="1"/>
      </c:valAx>
      <c:valAx>
        <c:axId val="4785502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TDS Level (mg/l)</a:t>
                </a:r>
              </a:p>
            </c:rich>
          </c:tx>
          <c:layout>
            <c:manualLayout>
              <c:xMode val="edge"/>
              <c:yMode val="edge"/>
              <c:x val="2.9550434636037466E-2"/>
              <c:y val="0.1944449472551563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549792"/>
        <c:crosses val="autoZero"/>
        <c:crossBetween val="midCat"/>
      </c:valAx>
      <c:spPr>
        <a:noFill/>
        <a:ln>
          <a:solidFill>
            <a:schemeClr val="tx1"/>
          </a:solidFill>
        </a:ln>
        <a:effectLst/>
      </c:spPr>
    </c:plotArea>
    <c:legend>
      <c:legendPos val="r"/>
      <c:layout>
        <c:manualLayout>
          <c:xMode val="edge"/>
          <c:yMode val="edge"/>
          <c:x val="0.59514815582262748"/>
          <c:y val="0.54261361008034914"/>
          <c:w val="0.37350734827871285"/>
          <c:h val="0.2405277501231886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0.21395</cdr:x>
      <cdr:y>0.00691</cdr:y>
    </cdr:from>
    <cdr:to>
      <cdr:x>0.41144</cdr:x>
      <cdr:y>0.08988</cdr:y>
    </cdr:to>
    <cdr:sp macro="" textlink="">
      <cdr:nvSpPr>
        <cdr:cNvPr id="2" name="Text Box 1"/>
        <cdr:cNvSpPr txBox="1"/>
      </cdr:nvSpPr>
      <cdr:spPr>
        <a:xfrm xmlns:a="http://schemas.openxmlformats.org/drawingml/2006/main">
          <a:off x="660400" y="16934"/>
          <a:ext cx="609600" cy="2032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a)</a:t>
          </a:r>
        </a:p>
      </cdr:txBody>
    </cdr:sp>
  </cdr:relSizeAnchor>
  <cdr:relSizeAnchor xmlns:cdr="http://schemas.openxmlformats.org/drawingml/2006/chartDrawing">
    <cdr:from>
      <cdr:x>0.40321</cdr:x>
      <cdr:y>0.03803</cdr:y>
    </cdr:from>
    <cdr:to>
      <cdr:x>0.77076</cdr:x>
      <cdr:y>0.13828</cdr:y>
    </cdr:to>
    <cdr:sp macro="" textlink="">
      <cdr:nvSpPr>
        <cdr:cNvPr id="3" name="Text Box 2"/>
        <cdr:cNvSpPr txBox="1"/>
      </cdr:nvSpPr>
      <cdr:spPr>
        <a:xfrm xmlns:a="http://schemas.openxmlformats.org/drawingml/2006/main">
          <a:off x="1244600" y="93132"/>
          <a:ext cx="1134533" cy="2455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anose="02020603050405020304" pitchFamily="18" charset="0"/>
              <a:cs typeface="Times New Roman" panose="02020603050405020304" pitchFamily="18" charset="0"/>
            </a:rPr>
            <a:t>Well location</a:t>
          </a:r>
        </a:p>
      </cdr:txBody>
    </cdr:sp>
  </cdr:relSizeAnchor>
  <cdr:relSizeAnchor xmlns:cdr="http://schemas.openxmlformats.org/drawingml/2006/chartDrawing">
    <cdr:from>
      <cdr:x>0.48943</cdr:x>
      <cdr:y>0.53264</cdr:y>
    </cdr:from>
    <cdr:to>
      <cdr:x>0.88098</cdr:x>
      <cdr:y>0.85726</cdr:y>
    </cdr:to>
    <cdr:sp macro="" textlink="">
      <cdr:nvSpPr>
        <cdr:cNvPr id="4" name="Text Box 3"/>
        <cdr:cNvSpPr txBox="1"/>
      </cdr:nvSpPr>
      <cdr:spPr>
        <a:xfrm xmlns:a="http://schemas.openxmlformats.org/drawingml/2006/main">
          <a:off x="1510748" y="1343771"/>
          <a:ext cx="1208598" cy="81898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0.80123</cdr:x>
      <cdr:y>0.17271</cdr:y>
    </cdr:from>
    <cdr:to>
      <cdr:x>0.90461</cdr:x>
      <cdr:y>0.68354</cdr:y>
    </cdr:to>
    <cdr:sp macro="" textlink="">
      <cdr:nvSpPr>
        <cdr:cNvPr id="7" name="Text Box 6"/>
        <cdr:cNvSpPr txBox="1"/>
      </cdr:nvSpPr>
      <cdr:spPr>
        <a:xfrm xmlns:a="http://schemas.openxmlformats.org/drawingml/2006/main">
          <a:off x="2473176" y="435721"/>
          <a:ext cx="319119" cy="12887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0.74556</cdr:x>
      <cdr:y>0.13136</cdr:y>
    </cdr:from>
    <cdr:to>
      <cdr:x>0.932</cdr:x>
      <cdr:y>0.47397</cdr:y>
    </cdr:to>
    <cdr:sp macro="" textlink="">
      <cdr:nvSpPr>
        <cdr:cNvPr id="8" name="Text Box 7"/>
        <cdr:cNvSpPr txBox="1"/>
      </cdr:nvSpPr>
      <cdr:spPr>
        <a:xfrm xmlns:a="http://schemas.openxmlformats.org/drawingml/2006/main">
          <a:off x="2301342" y="331394"/>
          <a:ext cx="575502" cy="864360"/>
        </a:xfrm>
        <a:prstGeom xmlns:a="http://schemas.openxmlformats.org/drawingml/2006/main" prst="rect">
          <a:avLst/>
        </a:prstGeom>
        <a:noFill xmlns:a="http://schemas.openxmlformats.org/drawingml/2006/main"/>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r>
            <a:rPr lang="en-US" sz="800"/>
            <a:t>Q1        </a:t>
          </a:r>
        </a:p>
        <a:p xmlns:a="http://schemas.openxmlformats.org/drawingml/2006/main">
          <a:r>
            <a:rPr lang="en-US" sz="800"/>
            <a:t>Q2  </a:t>
          </a:r>
        </a:p>
        <a:p xmlns:a="http://schemas.openxmlformats.org/drawingml/2006/main">
          <a:r>
            <a:rPr lang="en-US" sz="800"/>
            <a:t>Q3   </a:t>
          </a:r>
        </a:p>
        <a:p xmlns:a="http://schemas.openxmlformats.org/drawingml/2006/main">
          <a:r>
            <a:rPr lang="en-US" sz="800"/>
            <a:t>Q4   </a:t>
          </a:r>
        </a:p>
        <a:p xmlns:a="http://schemas.openxmlformats.org/drawingml/2006/main">
          <a:r>
            <a:rPr lang="en-US" sz="800"/>
            <a:t>Q5  </a:t>
          </a:r>
        </a:p>
        <a:p xmlns:a="http://schemas.openxmlformats.org/drawingml/2006/main">
          <a:r>
            <a:rPr lang="en-US" sz="800"/>
            <a:t>Q(&lt;300) </a:t>
          </a:r>
        </a:p>
      </cdr:txBody>
    </cdr:sp>
  </cdr:relSizeAnchor>
  <cdr:relSizeAnchor xmlns:cdr="http://schemas.openxmlformats.org/drawingml/2006/chartDrawing">
    <cdr:from>
      <cdr:x>0.83105</cdr:x>
      <cdr:y>0.18487</cdr:y>
    </cdr:from>
    <cdr:to>
      <cdr:x>0.84586</cdr:x>
      <cdr:y>0.20299</cdr:y>
    </cdr:to>
    <cdr:sp macro="" textlink="">
      <cdr:nvSpPr>
        <cdr:cNvPr id="9" name="Oval 8"/>
        <cdr:cNvSpPr/>
      </cdr:nvSpPr>
      <cdr:spPr>
        <a:xfrm xmlns:a="http://schemas.openxmlformats.org/drawingml/2006/main">
          <a:off x="2565230" y="466405"/>
          <a:ext cx="45719" cy="45719"/>
        </a:xfrm>
        <a:prstGeom xmlns:a="http://schemas.openxmlformats.org/drawingml/2006/main" prst="ellipse">
          <a:avLst/>
        </a:prstGeom>
        <a:solidFill xmlns:a="http://schemas.openxmlformats.org/drawingml/2006/main">
          <a:schemeClr val="accent2"/>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0.8316</cdr:x>
      <cdr:y>0.23663</cdr:y>
    </cdr:from>
    <cdr:to>
      <cdr:x>0.84641</cdr:x>
      <cdr:y>0.25475</cdr:y>
    </cdr:to>
    <cdr:sp macro="" textlink="">
      <cdr:nvSpPr>
        <cdr:cNvPr id="10" name="Oval 9"/>
        <cdr:cNvSpPr/>
      </cdr:nvSpPr>
      <cdr:spPr>
        <a:xfrm xmlns:a="http://schemas.openxmlformats.org/drawingml/2006/main">
          <a:off x="2566934" y="596985"/>
          <a:ext cx="45719" cy="45719"/>
        </a:xfrm>
        <a:prstGeom xmlns:a="http://schemas.openxmlformats.org/drawingml/2006/main" prst="ellipse">
          <a:avLst/>
        </a:prstGeom>
        <a:solidFill xmlns:a="http://schemas.openxmlformats.org/drawingml/2006/main">
          <a:schemeClr val="accent6"/>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0.83558</cdr:x>
      <cdr:y>0.28285</cdr:y>
    </cdr:from>
    <cdr:to>
      <cdr:x>0.85039</cdr:x>
      <cdr:y>0.30097</cdr:y>
    </cdr:to>
    <cdr:sp macro="" textlink="">
      <cdr:nvSpPr>
        <cdr:cNvPr id="11" name="Oval 10"/>
        <cdr:cNvSpPr/>
      </cdr:nvSpPr>
      <cdr:spPr>
        <a:xfrm xmlns:a="http://schemas.openxmlformats.org/drawingml/2006/main">
          <a:off x="2579208" y="713586"/>
          <a:ext cx="45719" cy="45719"/>
        </a:xfrm>
        <a:prstGeom xmlns:a="http://schemas.openxmlformats.org/drawingml/2006/main" prst="ellipse">
          <a:avLst/>
        </a:prstGeom>
        <a:solidFill xmlns:a="http://schemas.openxmlformats.org/drawingml/2006/main">
          <a:srgbClr val="00B0F0"/>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0.83558</cdr:x>
      <cdr:y>0.33393</cdr:y>
    </cdr:from>
    <cdr:to>
      <cdr:x>0.85039</cdr:x>
      <cdr:y>0.35205</cdr:y>
    </cdr:to>
    <cdr:sp macro="" textlink="">
      <cdr:nvSpPr>
        <cdr:cNvPr id="12" name="Oval 11"/>
        <cdr:cNvSpPr/>
      </cdr:nvSpPr>
      <cdr:spPr>
        <a:xfrm xmlns:a="http://schemas.openxmlformats.org/drawingml/2006/main">
          <a:off x="2579208" y="842462"/>
          <a:ext cx="45719" cy="45719"/>
        </a:xfrm>
        <a:prstGeom xmlns:a="http://schemas.openxmlformats.org/drawingml/2006/main" prst="ellipse">
          <a:avLst/>
        </a:prstGeom>
        <a:solidFill xmlns:a="http://schemas.openxmlformats.org/drawingml/2006/main">
          <a:srgbClr val="FFFF00"/>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0.83558</cdr:x>
      <cdr:y>0.38258</cdr:y>
    </cdr:from>
    <cdr:to>
      <cdr:x>0.85039</cdr:x>
      <cdr:y>0.4007</cdr:y>
    </cdr:to>
    <cdr:sp macro="" textlink="">
      <cdr:nvSpPr>
        <cdr:cNvPr id="13" name="Oval 12"/>
        <cdr:cNvSpPr/>
      </cdr:nvSpPr>
      <cdr:spPr>
        <a:xfrm xmlns:a="http://schemas.openxmlformats.org/drawingml/2006/main">
          <a:off x="2579208" y="965200"/>
          <a:ext cx="45719" cy="45719"/>
        </a:xfrm>
        <a:prstGeom xmlns:a="http://schemas.openxmlformats.org/drawingml/2006/main" prst="ellipse">
          <a:avLst/>
        </a:prstGeom>
        <a:solidFill xmlns:a="http://schemas.openxmlformats.org/drawingml/2006/main">
          <a:srgbClr val="FF0000"/>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0.89366</cdr:x>
      <cdr:y>0.4134</cdr:y>
    </cdr:from>
    <cdr:to>
      <cdr:x>0.90847</cdr:x>
      <cdr:y>0.43152</cdr:y>
    </cdr:to>
    <cdr:sp macro="" textlink="">
      <cdr:nvSpPr>
        <cdr:cNvPr id="14" name="Oval 13"/>
        <cdr:cNvSpPr/>
      </cdr:nvSpPr>
      <cdr:spPr>
        <a:xfrm xmlns:a="http://schemas.openxmlformats.org/drawingml/2006/main">
          <a:off x="2758501" y="1042950"/>
          <a:ext cx="45719" cy="45719"/>
        </a:xfrm>
        <a:prstGeom xmlns:a="http://schemas.openxmlformats.org/drawingml/2006/main" prst="ellipse">
          <a:avLst/>
        </a:prstGeom>
        <a:noFill xmlns:a="http://schemas.openxmlformats.org/drawingml/2006/mai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0.7399</cdr:x>
      <cdr:y>0.07319</cdr:y>
    </cdr:from>
    <cdr:to>
      <cdr:x>0.91359</cdr:x>
      <cdr:y>0.21956</cdr:y>
    </cdr:to>
    <cdr:sp macro="" textlink="">
      <cdr:nvSpPr>
        <cdr:cNvPr id="2" name="Text Box 1"/>
        <cdr:cNvSpPr txBox="1"/>
      </cdr:nvSpPr>
      <cdr:spPr>
        <a:xfrm xmlns:a="http://schemas.openxmlformats.org/drawingml/2006/main">
          <a:off x="2318657" y="141514"/>
          <a:ext cx="544285" cy="28302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0.16272</cdr:x>
      <cdr:y>0.16256</cdr:y>
    </cdr:from>
    <cdr:to>
      <cdr:x>0.3542</cdr:x>
      <cdr:y>0.48276</cdr:y>
    </cdr:to>
    <cdr:cxnSp macro="">
      <cdr:nvCxnSpPr>
        <cdr:cNvPr id="3" name="Straight Connector 2"/>
        <cdr:cNvCxnSpPr/>
      </cdr:nvCxnSpPr>
      <cdr:spPr>
        <a:xfrm xmlns:a="http://schemas.openxmlformats.org/drawingml/2006/main" flipH="1">
          <a:off x="509905" y="314325"/>
          <a:ext cx="600075" cy="619125"/>
        </a:xfrm>
        <a:prstGeom xmlns:a="http://schemas.openxmlformats.org/drawingml/2006/main" prst="line">
          <a:avLst/>
        </a:prstGeom>
        <a:ln xmlns:a="http://schemas.openxmlformats.org/drawingml/2006/main" w="28575">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0.7739</cdr:x>
      <cdr:y>0.08466</cdr:y>
    </cdr:from>
    <cdr:to>
      <cdr:x>0.97945</cdr:x>
      <cdr:y>0.23473</cdr:y>
    </cdr:to>
    <cdr:sp macro="" textlink="">
      <cdr:nvSpPr>
        <cdr:cNvPr id="2" name="Text Box 1"/>
        <cdr:cNvSpPr txBox="1"/>
      </cdr:nvSpPr>
      <cdr:spPr>
        <a:xfrm xmlns:a="http://schemas.openxmlformats.org/drawingml/2006/main">
          <a:off x="2049237" y="159657"/>
          <a:ext cx="544285" cy="28302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t>
          </a:r>
        </a:p>
      </cdr:txBody>
    </cdr:sp>
  </cdr:relSizeAnchor>
  <cdr:relSizeAnchor xmlns:cdr="http://schemas.openxmlformats.org/drawingml/2006/chartDrawing">
    <cdr:from>
      <cdr:x>0.36331</cdr:x>
      <cdr:y>0.58081</cdr:y>
    </cdr:from>
    <cdr:to>
      <cdr:x>0.89209</cdr:x>
      <cdr:y>0.68687</cdr:y>
    </cdr:to>
    <cdr:cxnSp macro="">
      <cdr:nvCxnSpPr>
        <cdr:cNvPr id="3" name="Straight Connector 2"/>
        <cdr:cNvCxnSpPr/>
      </cdr:nvCxnSpPr>
      <cdr:spPr>
        <a:xfrm xmlns:a="http://schemas.openxmlformats.org/drawingml/2006/main" flipH="1">
          <a:off x="962025" y="1095375"/>
          <a:ext cx="1400175" cy="200025"/>
        </a:xfrm>
        <a:prstGeom xmlns:a="http://schemas.openxmlformats.org/drawingml/2006/main" prst="line">
          <a:avLst/>
        </a:prstGeom>
        <a:ln xmlns:a="http://schemas.openxmlformats.org/drawingml/2006/main" w="28575">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0.20863</cdr:x>
      <cdr:y>0.13131</cdr:y>
    </cdr:from>
    <cdr:to>
      <cdr:x>0.66906</cdr:x>
      <cdr:y>0.27778</cdr:y>
    </cdr:to>
    <cdr:cxnSp macro="">
      <cdr:nvCxnSpPr>
        <cdr:cNvPr id="7" name="Straight Connector 6"/>
        <cdr:cNvCxnSpPr/>
      </cdr:nvCxnSpPr>
      <cdr:spPr>
        <a:xfrm xmlns:a="http://schemas.openxmlformats.org/drawingml/2006/main" flipH="1">
          <a:off x="552450" y="247650"/>
          <a:ext cx="1219200" cy="276225"/>
        </a:xfrm>
        <a:prstGeom xmlns:a="http://schemas.openxmlformats.org/drawingml/2006/main" prst="line">
          <a:avLst/>
        </a:prstGeom>
        <a:ln xmlns:a="http://schemas.openxmlformats.org/drawingml/2006/main" w="28575">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0.74055</cdr:x>
      <cdr:y>0.04528</cdr:y>
    </cdr:from>
    <cdr:to>
      <cdr:x>0.90912</cdr:x>
      <cdr:y>0.16706</cdr:y>
    </cdr:to>
    <cdr:sp macro="" textlink="">
      <cdr:nvSpPr>
        <cdr:cNvPr id="2" name="Text Box 1"/>
        <cdr:cNvSpPr txBox="1"/>
      </cdr:nvSpPr>
      <cdr:spPr>
        <a:xfrm xmlns:a="http://schemas.openxmlformats.org/drawingml/2006/main">
          <a:off x="2391229" y="105228"/>
          <a:ext cx="544285" cy="28302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c</a:t>
          </a:r>
        </a:p>
      </cdr:txBody>
    </cdr:sp>
  </cdr:relSizeAnchor>
  <cdr:relSizeAnchor xmlns:cdr="http://schemas.openxmlformats.org/drawingml/2006/chartDrawing">
    <cdr:from>
      <cdr:x>0.81121</cdr:x>
      <cdr:y>0.23361</cdr:y>
    </cdr:from>
    <cdr:to>
      <cdr:x>0.84366</cdr:x>
      <cdr:y>0.7541</cdr:y>
    </cdr:to>
    <cdr:cxnSp macro="">
      <cdr:nvCxnSpPr>
        <cdr:cNvPr id="3" name="Straight Connector 2"/>
        <cdr:cNvCxnSpPr/>
      </cdr:nvCxnSpPr>
      <cdr:spPr>
        <a:xfrm xmlns:a="http://schemas.openxmlformats.org/drawingml/2006/main" flipH="1">
          <a:off x="2619375" y="542925"/>
          <a:ext cx="104775" cy="1209675"/>
        </a:xfrm>
        <a:prstGeom xmlns:a="http://schemas.openxmlformats.org/drawingml/2006/main" prst="line">
          <a:avLst/>
        </a:prstGeom>
        <a:ln xmlns:a="http://schemas.openxmlformats.org/drawingml/2006/main" w="28575">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0.22419</cdr:x>
      <cdr:y>0.02869</cdr:y>
    </cdr:from>
    <cdr:to>
      <cdr:x>0.22714</cdr:x>
      <cdr:y>0.42213</cdr:y>
    </cdr:to>
    <cdr:cxnSp macro="">
      <cdr:nvCxnSpPr>
        <cdr:cNvPr id="6" name="Straight Connector 5"/>
        <cdr:cNvCxnSpPr/>
      </cdr:nvCxnSpPr>
      <cdr:spPr>
        <a:xfrm xmlns:a="http://schemas.openxmlformats.org/drawingml/2006/main">
          <a:off x="723900" y="66675"/>
          <a:ext cx="9525" cy="914400"/>
        </a:xfrm>
        <a:prstGeom xmlns:a="http://schemas.openxmlformats.org/drawingml/2006/main" prst="line">
          <a:avLst/>
        </a:prstGeom>
        <a:ln xmlns:a="http://schemas.openxmlformats.org/drawingml/2006/main" w="28575">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0.75245</cdr:x>
      <cdr:y>0.04824</cdr:y>
    </cdr:from>
    <cdr:to>
      <cdr:x>0.95874</cdr:x>
      <cdr:y>0.178</cdr:y>
    </cdr:to>
    <cdr:sp macro="" textlink="">
      <cdr:nvSpPr>
        <cdr:cNvPr id="2" name="Text Box 1"/>
        <cdr:cNvSpPr txBox="1"/>
      </cdr:nvSpPr>
      <cdr:spPr>
        <a:xfrm xmlns:a="http://schemas.openxmlformats.org/drawingml/2006/main">
          <a:off x="1985283" y="105228"/>
          <a:ext cx="544285" cy="28302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d</a:t>
          </a:r>
        </a:p>
      </cdr:txBody>
    </cdr:sp>
  </cdr:relSizeAnchor>
  <cdr:relSizeAnchor xmlns:cdr="http://schemas.openxmlformats.org/drawingml/2006/chartDrawing">
    <cdr:from>
      <cdr:x>0.30325</cdr:x>
      <cdr:y>0.46288</cdr:y>
    </cdr:from>
    <cdr:to>
      <cdr:x>0.35379</cdr:x>
      <cdr:y>0.67686</cdr:y>
    </cdr:to>
    <cdr:cxnSp macro="">
      <cdr:nvCxnSpPr>
        <cdr:cNvPr id="3" name="Straight Connector 2"/>
        <cdr:cNvCxnSpPr/>
      </cdr:nvCxnSpPr>
      <cdr:spPr>
        <a:xfrm xmlns:a="http://schemas.openxmlformats.org/drawingml/2006/main" flipH="1" flipV="1">
          <a:off x="800100" y="1009650"/>
          <a:ext cx="133350" cy="466725"/>
        </a:xfrm>
        <a:prstGeom xmlns:a="http://schemas.openxmlformats.org/drawingml/2006/main" prst="line">
          <a:avLst/>
        </a:prstGeom>
        <a:ln xmlns:a="http://schemas.openxmlformats.org/drawingml/2006/main" w="28575">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0.61011</cdr:x>
      <cdr:y>0.0655</cdr:y>
    </cdr:from>
    <cdr:to>
      <cdr:x>0.86643</cdr:x>
      <cdr:y>0.45415</cdr:y>
    </cdr:to>
    <cdr:cxnSp macro="">
      <cdr:nvCxnSpPr>
        <cdr:cNvPr id="7" name="Straight Connector 6"/>
        <cdr:cNvCxnSpPr/>
      </cdr:nvCxnSpPr>
      <cdr:spPr>
        <a:xfrm xmlns:a="http://schemas.openxmlformats.org/drawingml/2006/main" flipH="1" flipV="1">
          <a:off x="1609725" y="142875"/>
          <a:ext cx="676275" cy="847725"/>
        </a:xfrm>
        <a:prstGeom xmlns:a="http://schemas.openxmlformats.org/drawingml/2006/main" prst="line">
          <a:avLst/>
        </a:prstGeom>
        <a:ln xmlns:a="http://schemas.openxmlformats.org/drawingml/2006/main" w="28575">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6.xml><?xml version="1.0" encoding="utf-8"?>
<c:userShapes xmlns:c="http://schemas.openxmlformats.org/drawingml/2006/chart">
  <cdr:relSizeAnchor xmlns:cdr="http://schemas.openxmlformats.org/drawingml/2006/chartDrawing">
    <cdr:from>
      <cdr:x>0.77842</cdr:x>
      <cdr:y>0.05504</cdr:y>
    </cdr:from>
    <cdr:to>
      <cdr:x>0.94357</cdr:x>
      <cdr:y>0.16802</cdr:y>
    </cdr:to>
    <cdr:sp macro="" textlink="">
      <cdr:nvSpPr>
        <cdr:cNvPr id="2" name="Text Box 1"/>
        <cdr:cNvSpPr txBox="1"/>
      </cdr:nvSpPr>
      <cdr:spPr>
        <a:xfrm xmlns:a="http://schemas.openxmlformats.org/drawingml/2006/main">
          <a:off x="2565400" y="137885"/>
          <a:ext cx="544285" cy="28302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e</a:t>
          </a:r>
        </a:p>
      </cdr:txBody>
    </cdr:sp>
  </cdr:relSizeAnchor>
  <cdr:relSizeAnchor xmlns:cdr="http://schemas.openxmlformats.org/drawingml/2006/chartDrawing">
    <cdr:from>
      <cdr:x>0.32799</cdr:x>
      <cdr:y>0.08824</cdr:y>
    </cdr:from>
    <cdr:to>
      <cdr:x>0.40596</cdr:x>
      <cdr:y>0.33613</cdr:y>
    </cdr:to>
    <cdr:cxnSp macro="">
      <cdr:nvCxnSpPr>
        <cdr:cNvPr id="3" name="Straight Connector 2"/>
        <cdr:cNvCxnSpPr/>
      </cdr:nvCxnSpPr>
      <cdr:spPr>
        <a:xfrm xmlns:a="http://schemas.openxmlformats.org/drawingml/2006/main" flipH="1">
          <a:off x="937452" y="161365"/>
          <a:ext cx="222837" cy="453358"/>
        </a:xfrm>
        <a:prstGeom xmlns:a="http://schemas.openxmlformats.org/drawingml/2006/main" prst="line">
          <a:avLst/>
        </a:prstGeom>
        <a:ln xmlns:a="http://schemas.openxmlformats.org/drawingml/2006/main" w="28575">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TotalTime>
  <Pages>8</Pages>
  <Words>1225</Words>
  <Characters>6985</Characters>
  <Application>Microsoft Office Word</Application>
  <DocSecurity>0</DocSecurity>
  <Lines>58</Lines>
  <Paragraphs>16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Ranjbarzeinalygharamaleki</dc:creator>
  <cp:keywords/>
  <dc:description/>
  <cp:lastModifiedBy>Freedamary Balasundaram</cp:lastModifiedBy>
  <cp:revision>5</cp:revision>
  <dcterms:created xsi:type="dcterms:W3CDTF">2025-01-16T06:42:00Z</dcterms:created>
  <dcterms:modified xsi:type="dcterms:W3CDTF">2025-02-10T11:26:00Z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2024-04-11T22:55:19Z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765a8e71-00ef-4c3a-b94d-e3b4e499a608</vt:lpwstr>
  </property>
  <property fmtid="{D5CDD505-2E9C-101B-9397-08002B2CF9AE}" pid="8" name="MSIP_Label_0f488380-630a-4f55-a077-a19445e3f360_ContentBits">
    <vt:lpwstr>0</vt:lpwstr>
  </property>
</Properties>
</file>