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EDF4A" w14:textId="0BBECDF1" w:rsidR="0090559B" w:rsidRPr="00564FAA" w:rsidRDefault="00F002FB">
      <w:pPr>
        <w:rPr>
          <w:rFonts w:ascii="Times New Roman" w:hAnsi="Times New Roman" w:cs="Times New Roman"/>
          <w:b/>
          <w:bCs/>
          <w:sz w:val="24"/>
          <w:szCs w:val="24"/>
        </w:rPr>
      </w:pPr>
      <w:r w:rsidRPr="00564FAA">
        <w:rPr>
          <w:rFonts w:ascii="Times New Roman" w:hAnsi="Times New Roman" w:cs="Times New Roman"/>
          <w:b/>
          <w:bCs/>
          <w:sz w:val="24"/>
          <w:szCs w:val="24"/>
        </w:rPr>
        <w:t>SPSS</w:t>
      </w:r>
      <w:r w:rsidR="00564FAA" w:rsidRPr="00564FAA">
        <w:rPr>
          <w:rFonts w:ascii="Times New Roman" w:hAnsi="Times New Roman" w:cs="Times New Roman"/>
          <w:b/>
          <w:bCs/>
          <w:sz w:val="24"/>
          <w:szCs w:val="24"/>
        </w:rPr>
        <w:t xml:space="preserve"> Syntax:</w:t>
      </w:r>
    </w:p>
    <w:p w14:paraId="165C31F4" w14:textId="77777777" w:rsidR="00C5339F" w:rsidRPr="00564FAA" w:rsidRDefault="00C5339F" w:rsidP="00C5339F">
      <w:pPr>
        <w:rPr>
          <w:rFonts w:ascii="Times New Roman" w:hAnsi="Times New Roman" w:cs="Times New Roman"/>
          <w:sz w:val="24"/>
          <w:szCs w:val="24"/>
        </w:rPr>
      </w:pPr>
      <w:r w:rsidRPr="00564FAA">
        <w:rPr>
          <w:rFonts w:ascii="Times New Roman" w:hAnsi="Times New Roman" w:cs="Times New Roman"/>
          <w:sz w:val="24"/>
          <w:szCs w:val="24"/>
        </w:rPr>
        <w:t>DATASET ACTIVATE ConjuntoDatos1.</w:t>
      </w:r>
    </w:p>
    <w:p w14:paraId="69F5087F" w14:textId="77777777" w:rsidR="00C5339F" w:rsidRPr="00564FAA" w:rsidRDefault="00C5339F" w:rsidP="00C5339F">
      <w:pPr>
        <w:rPr>
          <w:rFonts w:ascii="Times New Roman" w:hAnsi="Times New Roman" w:cs="Times New Roman"/>
          <w:sz w:val="24"/>
          <w:szCs w:val="24"/>
        </w:rPr>
      </w:pPr>
      <w:r w:rsidRPr="00564FAA">
        <w:rPr>
          <w:rFonts w:ascii="Times New Roman" w:hAnsi="Times New Roman" w:cs="Times New Roman"/>
          <w:sz w:val="24"/>
          <w:szCs w:val="24"/>
        </w:rPr>
        <w:t>FREQUENCIES VARIABLES=Género Edad TGAD TCESD TPSWQ Rumia</w:t>
      </w:r>
    </w:p>
    <w:p w14:paraId="7853EC71"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rPr>
        <w:t xml:space="preserve">  </w:t>
      </w:r>
      <w:r w:rsidRPr="00564FAA">
        <w:rPr>
          <w:rFonts w:ascii="Times New Roman" w:hAnsi="Times New Roman" w:cs="Times New Roman"/>
          <w:sz w:val="24"/>
          <w:szCs w:val="24"/>
          <w:lang w:val="en-US"/>
        </w:rPr>
        <w:t>/STATISTICS=STDDEV MEAN</w:t>
      </w:r>
    </w:p>
    <w:p w14:paraId="46A29201"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/ORDER=ANALYSIS.</w:t>
      </w:r>
    </w:p>
    <w:p w14:paraId="65C7FA04" w14:textId="77777777" w:rsidR="00C5339F" w:rsidRPr="00564FAA" w:rsidRDefault="00C5339F" w:rsidP="00C5339F">
      <w:pPr>
        <w:rPr>
          <w:rFonts w:ascii="Times New Roman" w:hAnsi="Times New Roman" w:cs="Times New Roman"/>
          <w:sz w:val="24"/>
          <w:szCs w:val="24"/>
          <w:lang w:val="en-US"/>
        </w:rPr>
      </w:pPr>
    </w:p>
    <w:p w14:paraId="43CF5A7F"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USE ALL.</w:t>
      </w:r>
    </w:p>
    <w:p w14:paraId="04CF9B53"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COMPUTE filter_$=(Género = 1).</w:t>
      </w:r>
    </w:p>
    <w:p w14:paraId="2B8662D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VARIABLE LABELS filter_$ 'Género = 1 (FILTER)'.</w:t>
      </w:r>
    </w:p>
    <w:p w14:paraId="5D89D77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VALUE LABELS filter_$ 0 'Not Selected' 1 'Selected'.</w:t>
      </w:r>
    </w:p>
    <w:p w14:paraId="0C1B235C"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FORMATS filter_$ (f1.0).</w:t>
      </w:r>
    </w:p>
    <w:p w14:paraId="082825F7"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FILTER BY filter_$.</w:t>
      </w:r>
    </w:p>
    <w:p w14:paraId="07452849"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EXECUTE.</w:t>
      </w:r>
    </w:p>
    <w:p w14:paraId="03272ACD" w14:textId="77777777" w:rsidR="00C5339F" w:rsidRPr="00564FAA" w:rsidRDefault="00C5339F" w:rsidP="00C5339F">
      <w:pPr>
        <w:rPr>
          <w:rFonts w:ascii="Times New Roman" w:hAnsi="Times New Roman" w:cs="Times New Roman"/>
          <w:sz w:val="24"/>
          <w:szCs w:val="24"/>
          <w:lang w:val="en-US"/>
        </w:rPr>
      </w:pPr>
    </w:p>
    <w:p w14:paraId="10A1A96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FREQUENCIES VARIABLES=Género Edad TGAD TCESD TPSWQ Rumia</w:t>
      </w:r>
    </w:p>
    <w:p w14:paraId="24EBBCD8"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/STATISTICS=STDDEV MEAN</w:t>
      </w:r>
    </w:p>
    <w:p w14:paraId="02B86358"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/ORDER=ANALYSIS.</w:t>
      </w:r>
    </w:p>
    <w:p w14:paraId="76C7D545" w14:textId="77777777" w:rsidR="00C5339F" w:rsidRPr="00564FAA" w:rsidRDefault="00C5339F" w:rsidP="00C5339F">
      <w:pPr>
        <w:rPr>
          <w:rFonts w:ascii="Times New Roman" w:hAnsi="Times New Roman" w:cs="Times New Roman"/>
          <w:sz w:val="24"/>
          <w:szCs w:val="24"/>
          <w:lang w:val="en-US"/>
        </w:rPr>
      </w:pPr>
    </w:p>
    <w:p w14:paraId="6B4DC20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USE ALL.</w:t>
      </w:r>
    </w:p>
    <w:p w14:paraId="2118C6EE"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COMPUTE filter_$=(Género = 2).</w:t>
      </w:r>
    </w:p>
    <w:p w14:paraId="4E946A3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VARIABLE LABELS filter_$ 'Género = 2 (FILTER)'.</w:t>
      </w:r>
    </w:p>
    <w:p w14:paraId="2EBB539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VALUE LABELS filter_$ 0 'Not Selected' 1 'Selected'.</w:t>
      </w:r>
    </w:p>
    <w:p w14:paraId="63837823"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FORMATS filter_$ (f1.0).</w:t>
      </w:r>
    </w:p>
    <w:p w14:paraId="45A4C93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FILTER BY filter_$.</w:t>
      </w:r>
    </w:p>
    <w:p w14:paraId="5DC7BEB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EXECUTE.</w:t>
      </w:r>
    </w:p>
    <w:p w14:paraId="52EC1865" w14:textId="77777777" w:rsidR="00C5339F" w:rsidRPr="00564FAA" w:rsidRDefault="00C5339F" w:rsidP="00C5339F">
      <w:pPr>
        <w:rPr>
          <w:rFonts w:ascii="Times New Roman" w:hAnsi="Times New Roman" w:cs="Times New Roman"/>
          <w:sz w:val="24"/>
          <w:szCs w:val="24"/>
          <w:lang w:val="en-US"/>
        </w:rPr>
      </w:pPr>
    </w:p>
    <w:p w14:paraId="4670B11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FREQUENCIES VARIABLES=Género Edad TGAD TCESD TPSWQ Rumia</w:t>
      </w:r>
    </w:p>
    <w:p w14:paraId="6C465D06"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/STATISTICS=STDDEV MEAN</w:t>
      </w:r>
    </w:p>
    <w:p w14:paraId="626BACAF"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/ORDER=ANALYSIS.</w:t>
      </w:r>
    </w:p>
    <w:p w14:paraId="57CC9901" w14:textId="77777777" w:rsidR="00C5339F" w:rsidRPr="00564FAA" w:rsidRDefault="00C5339F" w:rsidP="00C5339F">
      <w:pPr>
        <w:rPr>
          <w:rFonts w:ascii="Times New Roman" w:hAnsi="Times New Roman" w:cs="Times New Roman"/>
          <w:sz w:val="24"/>
          <w:szCs w:val="24"/>
          <w:lang w:val="en-US"/>
        </w:rPr>
      </w:pPr>
    </w:p>
    <w:p w14:paraId="5F1696A0"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lastRenderedPageBreak/>
        <w:t>FILTER OFF.</w:t>
      </w:r>
    </w:p>
    <w:p w14:paraId="009D5B1C"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USE ALL.</w:t>
      </w:r>
    </w:p>
    <w:p w14:paraId="2FBCF2A0"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EXECUTE.</w:t>
      </w:r>
    </w:p>
    <w:p w14:paraId="7EB4B977" w14:textId="77777777" w:rsidR="00C5339F" w:rsidRPr="00564FAA" w:rsidRDefault="00C5339F" w:rsidP="00C5339F">
      <w:pPr>
        <w:rPr>
          <w:rFonts w:ascii="Times New Roman" w:hAnsi="Times New Roman" w:cs="Times New Roman"/>
          <w:sz w:val="24"/>
          <w:szCs w:val="24"/>
          <w:lang w:val="en-US"/>
        </w:rPr>
      </w:pPr>
    </w:p>
    <w:p w14:paraId="763C11A9"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RELIABILITY</w:t>
      </w:r>
    </w:p>
    <w:p w14:paraId="797E798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/VARIABLES=RRSitem1 RRSitem2 RRSitem3 RRSitem4 RRSitem5 RRSitem6 RRSitem7 RRSitem8 RRSitem9 </w:t>
      </w:r>
    </w:p>
    <w:p w14:paraId="040A0B7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RRSitem10 RRSitem11 RRSitem12 RRSitem13 RRSitem14 RRSitem15 RRSitem16 RRSitem17 RRSitem18 RRSitem19 </w:t>
      </w:r>
    </w:p>
    <w:p w14:paraId="1067783B"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RRSitem20 RRSitem21 RRSitem22</w:t>
      </w:r>
    </w:p>
    <w:p w14:paraId="6C7C1D4A"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/SCALE('alfa RRS') ALL</w:t>
      </w:r>
    </w:p>
    <w:p w14:paraId="707C8003"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/MODEL=ALPHA.</w:t>
      </w:r>
    </w:p>
    <w:p w14:paraId="7347F516" w14:textId="77777777" w:rsidR="00C5339F" w:rsidRPr="00564FAA" w:rsidRDefault="00C5339F" w:rsidP="00C5339F">
      <w:pPr>
        <w:rPr>
          <w:rFonts w:ascii="Times New Roman" w:hAnsi="Times New Roman" w:cs="Times New Roman"/>
          <w:sz w:val="24"/>
          <w:szCs w:val="24"/>
          <w:lang w:val="en-US"/>
        </w:rPr>
      </w:pPr>
    </w:p>
    <w:p w14:paraId="2A9252E4"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RELIABILITY</w:t>
      </w:r>
    </w:p>
    <w:p w14:paraId="4A82BF1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/VARIABLES=Item1PSWQinver PSWQitem2 Item3PSWQinver PSWQitem4 PSWQitem5 PSWQitem6 PSWQitem7 </w:t>
      </w:r>
    </w:p>
    <w:p w14:paraId="14E962B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Item8PSWQinver PSWQitem9 Item10PSWQinver Item11PSWQinver PSWQitem12 PSWQitem13 PSWQitem14 </w:t>
      </w:r>
    </w:p>
    <w:p w14:paraId="587C06E0"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PSWQitem15 PSWQitem16</w:t>
      </w:r>
    </w:p>
    <w:p w14:paraId="2920B2C4"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/SCALE('alfa PSWQ') ALL</w:t>
      </w:r>
    </w:p>
    <w:p w14:paraId="6676D88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/MODEL=ALPHA.</w:t>
      </w:r>
    </w:p>
    <w:p w14:paraId="785E80C5" w14:textId="77777777" w:rsidR="00C5339F" w:rsidRPr="00564FAA" w:rsidRDefault="00C5339F" w:rsidP="00C5339F">
      <w:pPr>
        <w:rPr>
          <w:rFonts w:ascii="Times New Roman" w:hAnsi="Times New Roman" w:cs="Times New Roman"/>
          <w:sz w:val="24"/>
          <w:szCs w:val="24"/>
          <w:lang w:val="en-US"/>
        </w:rPr>
      </w:pPr>
    </w:p>
    <w:p w14:paraId="5C7F06D1"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RELIABILITY</w:t>
      </w:r>
    </w:p>
    <w:p w14:paraId="10356681"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/VARIABLES=CESDitem1 CESDitem2 CESDitem3 Item4Cesdinver CESDitem5 Item6Cesdinver CESDitem7 </w:t>
      </w:r>
    </w:p>
    <w:p w14:paraId="6BAA2FE3"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CESDitem8</w:t>
      </w:r>
    </w:p>
    <w:p w14:paraId="7AFC0D2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/SCALE('alfa CESD') ALL</w:t>
      </w:r>
    </w:p>
    <w:p w14:paraId="32925EFA"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/MODEL=ALPHA.</w:t>
      </w:r>
    </w:p>
    <w:p w14:paraId="34525864" w14:textId="77777777" w:rsidR="00C5339F" w:rsidRPr="00564FAA" w:rsidRDefault="00C5339F" w:rsidP="00C5339F">
      <w:pPr>
        <w:rPr>
          <w:rFonts w:ascii="Times New Roman" w:hAnsi="Times New Roman" w:cs="Times New Roman"/>
          <w:sz w:val="24"/>
          <w:szCs w:val="24"/>
          <w:lang w:val="en-US"/>
        </w:rPr>
      </w:pPr>
    </w:p>
    <w:p w14:paraId="5615B750"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RELIABILITY</w:t>
      </w:r>
    </w:p>
    <w:p w14:paraId="1A2660B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/VARIABLES=GADitem1 GADitem2 GADitem3 GADitem4 GADitem5 GADitem6 GADitem7</w:t>
      </w:r>
    </w:p>
    <w:p w14:paraId="4D5A02FC"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/SCALE('alfa GAD') ALL</w:t>
      </w:r>
    </w:p>
    <w:p w14:paraId="11314C99"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lastRenderedPageBreak/>
        <w:t xml:space="preserve">  /MODEL=ALPHA.</w:t>
      </w:r>
    </w:p>
    <w:p w14:paraId="2B545543" w14:textId="77777777" w:rsidR="00C5339F" w:rsidRPr="00564FAA" w:rsidRDefault="00C5339F" w:rsidP="00C5339F">
      <w:pPr>
        <w:rPr>
          <w:rFonts w:ascii="Times New Roman" w:hAnsi="Times New Roman" w:cs="Times New Roman"/>
          <w:sz w:val="24"/>
          <w:szCs w:val="24"/>
          <w:lang w:val="en-US"/>
        </w:rPr>
      </w:pPr>
    </w:p>
    <w:p w14:paraId="5D57B059"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CORRELATIONS</w:t>
      </w:r>
    </w:p>
    <w:p w14:paraId="08152B57"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/VARIABLES=TPSWQ Rumia Brooding</w:t>
      </w:r>
    </w:p>
    <w:p w14:paraId="2F2C5663"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/PRINT=TWOTAIL NOSIG</w:t>
      </w:r>
    </w:p>
    <w:p w14:paraId="52FAED21"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/MISSING=PAIRWISE.</w:t>
      </w:r>
    </w:p>
    <w:p w14:paraId="7F67EAAB" w14:textId="77777777" w:rsidR="00C5339F" w:rsidRPr="00564FAA" w:rsidRDefault="00C5339F" w:rsidP="00C5339F">
      <w:pPr>
        <w:rPr>
          <w:rFonts w:ascii="Times New Roman" w:hAnsi="Times New Roman" w:cs="Times New Roman"/>
          <w:sz w:val="24"/>
          <w:szCs w:val="24"/>
          <w:lang w:val="en-US"/>
        </w:rPr>
      </w:pPr>
    </w:p>
    <w:p w14:paraId="50A2A099"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CORRELATIONS</w:t>
      </w:r>
    </w:p>
    <w:p w14:paraId="09F7FEC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/VARIABLES=TGAD TCESD TPSWQ Rumia Brooding</w:t>
      </w:r>
    </w:p>
    <w:p w14:paraId="09F6C38F"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/PRINT=TWOTAIL NOSIG</w:t>
      </w:r>
    </w:p>
    <w:p w14:paraId="5AB90A8E"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/MISSING=PAIRWISE.</w:t>
      </w:r>
    </w:p>
    <w:p w14:paraId="07D6DFFA" w14:textId="77777777" w:rsidR="00C5339F" w:rsidRPr="00564FAA" w:rsidRDefault="00C5339F" w:rsidP="00C5339F">
      <w:pPr>
        <w:rPr>
          <w:rFonts w:ascii="Times New Roman" w:hAnsi="Times New Roman" w:cs="Times New Roman"/>
          <w:sz w:val="24"/>
          <w:szCs w:val="24"/>
          <w:lang w:val="en-US"/>
        </w:rPr>
      </w:pPr>
    </w:p>
    <w:p w14:paraId="595B2CFF"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FACTOR</w:t>
      </w:r>
    </w:p>
    <w:p w14:paraId="19DA0EC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 PSWQitem2 PSWQitem4 PSWQitem5 PSWQitem6 PSWQitem7 PSWQitem9 PSWQitem12 PSWQitem13 </w:t>
      </w:r>
    </w:p>
    <w:p w14:paraId="5D7691FB"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PSWQitem14 PSWQitem15 PSWQitem16 RRSitem5 RRSitem10 RRSitem13 RRSitem15 RRSitem16</w:t>
      </w:r>
    </w:p>
    <w:p w14:paraId="28CB3D46"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/MISSING LISTWISE </w:t>
      </w:r>
    </w:p>
    <w:p w14:paraId="17FA8045"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/ANALYSIS PSWQitem2 PSWQitem4 PSWQitem5 PSWQitem6 PSWQitem7 PSWQitem9 PSWQitem12 PSWQitem13 </w:t>
      </w:r>
    </w:p>
    <w:p w14:paraId="0017A8BE"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PSWQitem14 PSWQitem15 PSWQitem16 RRSitem5 RRSitem10 RRSitem13 RRSitem15 RRSitem16</w:t>
      </w:r>
    </w:p>
    <w:p w14:paraId="26B1340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/PRINT INITIAL EXTRACTION ROTATION</w:t>
      </w:r>
    </w:p>
    <w:p w14:paraId="7726A4F2"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/CRITERIA MINEIGEN(1) ITERATE(25)</w:t>
      </w:r>
    </w:p>
    <w:p w14:paraId="2092D7AB" w14:textId="77777777" w:rsidR="00C5339F" w:rsidRPr="00C30425"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w:t>
      </w:r>
      <w:r w:rsidRPr="00C30425">
        <w:rPr>
          <w:rFonts w:ascii="Times New Roman" w:hAnsi="Times New Roman" w:cs="Times New Roman"/>
          <w:sz w:val="24"/>
          <w:szCs w:val="24"/>
          <w:lang w:val="en-US"/>
        </w:rPr>
        <w:t>/EXTRACTION PC</w:t>
      </w:r>
    </w:p>
    <w:p w14:paraId="3C68896C" w14:textId="77777777" w:rsidR="00C5339F" w:rsidRPr="00C30425" w:rsidRDefault="00C5339F" w:rsidP="00C5339F">
      <w:pPr>
        <w:rPr>
          <w:rFonts w:ascii="Times New Roman" w:hAnsi="Times New Roman" w:cs="Times New Roman"/>
          <w:sz w:val="24"/>
          <w:szCs w:val="24"/>
          <w:lang w:val="en-US"/>
        </w:rPr>
      </w:pPr>
      <w:r w:rsidRPr="00C30425">
        <w:rPr>
          <w:rFonts w:ascii="Times New Roman" w:hAnsi="Times New Roman" w:cs="Times New Roman"/>
          <w:sz w:val="24"/>
          <w:szCs w:val="24"/>
          <w:lang w:val="en-US"/>
        </w:rPr>
        <w:t xml:space="preserve">  /CRITERIA ITERATE(25) DELTA(0)</w:t>
      </w:r>
    </w:p>
    <w:p w14:paraId="116CC6F5" w14:textId="77777777" w:rsidR="00C5339F" w:rsidRPr="00564FAA" w:rsidRDefault="00C5339F" w:rsidP="00C5339F">
      <w:pPr>
        <w:rPr>
          <w:rFonts w:ascii="Times New Roman" w:hAnsi="Times New Roman" w:cs="Times New Roman"/>
          <w:sz w:val="24"/>
          <w:szCs w:val="24"/>
          <w:lang w:val="en-US"/>
        </w:rPr>
      </w:pPr>
      <w:r w:rsidRPr="00C30425">
        <w:rPr>
          <w:rFonts w:ascii="Times New Roman" w:hAnsi="Times New Roman" w:cs="Times New Roman"/>
          <w:sz w:val="24"/>
          <w:szCs w:val="24"/>
          <w:lang w:val="en-US"/>
        </w:rPr>
        <w:t xml:space="preserve">  </w:t>
      </w:r>
      <w:r w:rsidRPr="00564FAA">
        <w:rPr>
          <w:rFonts w:ascii="Times New Roman" w:hAnsi="Times New Roman" w:cs="Times New Roman"/>
          <w:sz w:val="24"/>
          <w:szCs w:val="24"/>
          <w:lang w:val="en-US"/>
        </w:rPr>
        <w:t>/ROTATION OBLIMIN</w:t>
      </w:r>
    </w:p>
    <w:p w14:paraId="15196CDD"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/METHOD=CORRELATION.</w:t>
      </w:r>
    </w:p>
    <w:p w14:paraId="0B72152F" w14:textId="77777777" w:rsidR="00C5339F" w:rsidRPr="00564FAA" w:rsidRDefault="00C5339F" w:rsidP="00C5339F">
      <w:pPr>
        <w:rPr>
          <w:rFonts w:ascii="Times New Roman" w:hAnsi="Times New Roman" w:cs="Times New Roman"/>
          <w:sz w:val="24"/>
          <w:szCs w:val="24"/>
          <w:lang w:val="en-US"/>
        </w:rPr>
      </w:pPr>
    </w:p>
    <w:p w14:paraId="32A356B6"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T-TEST GROUPS=Género(1 2)</w:t>
      </w:r>
    </w:p>
    <w:p w14:paraId="3F424528"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/MISSING=ANALYSIS</w:t>
      </w:r>
    </w:p>
    <w:p w14:paraId="6C63DC7B" w14:textId="77777777" w:rsidR="00C5339F"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t xml:space="preserve">  /VARIABLES=TGAD TCESD TPSWQ Rumia Brooding</w:t>
      </w:r>
    </w:p>
    <w:p w14:paraId="3832AD56" w14:textId="4E0E496D" w:rsidR="007C4501" w:rsidRPr="00564FAA" w:rsidRDefault="00C5339F" w:rsidP="00C5339F">
      <w:pPr>
        <w:rPr>
          <w:rFonts w:ascii="Times New Roman" w:hAnsi="Times New Roman" w:cs="Times New Roman"/>
          <w:sz w:val="24"/>
          <w:szCs w:val="24"/>
          <w:lang w:val="en-US"/>
        </w:rPr>
      </w:pPr>
      <w:r w:rsidRPr="00564FAA">
        <w:rPr>
          <w:rFonts w:ascii="Times New Roman" w:hAnsi="Times New Roman" w:cs="Times New Roman"/>
          <w:sz w:val="24"/>
          <w:szCs w:val="24"/>
          <w:lang w:val="en-US"/>
        </w:rPr>
        <w:lastRenderedPageBreak/>
        <w:t xml:space="preserve">  /CRITERIA=CI(.95).</w:t>
      </w:r>
    </w:p>
    <w:p w14:paraId="45C10162" w14:textId="77777777" w:rsidR="008A2364" w:rsidRDefault="008A2364" w:rsidP="00564FAA">
      <w:pPr>
        <w:rPr>
          <w:rFonts w:ascii="Times New Roman" w:hAnsi="Times New Roman" w:cs="Times New Roman"/>
          <w:sz w:val="24"/>
          <w:szCs w:val="24"/>
          <w:lang w:val="en-US"/>
        </w:rPr>
      </w:pPr>
    </w:p>
    <w:p w14:paraId="49BE7F79" w14:textId="07C54869" w:rsidR="008A2364" w:rsidRPr="00564FAA" w:rsidRDefault="008A2364" w:rsidP="00564FAA">
      <w:pPr>
        <w:rPr>
          <w:rFonts w:ascii="Times New Roman" w:hAnsi="Times New Roman" w:cs="Times New Roman"/>
          <w:sz w:val="24"/>
          <w:szCs w:val="24"/>
          <w:lang w:val="en-US"/>
        </w:rPr>
      </w:pPr>
      <w:r>
        <w:rPr>
          <w:rFonts w:ascii="Times New Roman" w:hAnsi="Times New Roman" w:cs="Times New Roman"/>
          <w:sz w:val="24"/>
          <w:szCs w:val="24"/>
          <w:lang w:val="en-US"/>
        </w:rPr>
        <w:t>To calculate</w:t>
      </w:r>
      <w:r w:rsidR="00564FAA" w:rsidRPr="00564FAA">
        <w:rPr>
          <w:rFonts w:ascii="Times New Roman" w:hAnsi="Times New Roman" w:cs="Times New Roman"/>
          <w:sz w:val="24"/>
          <w:szCs w:val="24"/>
          <w:lang w:val="en-US"/>
        </w:rPr>
        <w:t xml:space="preserve"> significance of the differences between two correlations coefficients we used</w:t>
      </w:r>
      <w:r>
        <w:rPr>
          <w:rFonts w:ascii="Times New Roman" w:hAnsi="Times New Roman" w:cs="Times New Roman"/>
          <w:sz w:val="24"/>
          <w:szCs w:val="24"/>
          <w:lang w:val="en-US"/>
        </w:rPr>
        <w:t xml:space="preserve">: </w:t>
      </w:r>
      <w:r w:rsidR="00564FAA" w:rsidRPr="00564FAA">
        <w:rPr>
          <w:rFonts w:ascii="Times New Roman" w:hAnsi="Times New Roman" w:cs="Times New Roman"/>
          <w:sz w:val="24"/>
          <w:szCs w:val="24"/>
          <w:lang w:val="en-US"/>
        </w:rPr>
        <w:t xml:space="preserve">http://vassarstats.net/rdiff.html </w:t>
      </w:r>
    </w:p>
    <w:p w14:paraId="3857D10B" w14:textId="5FA50D80" w:rsidR="00564FAA" w:rsidRDefault="00564FAA" w:rsidP="00564FAA">
      <w:pPr>
        <w:rPr>
          <w:rFonts w:ascii="Times New Roman" w:hAnsi="Times New Roman" w:cs="Times New Roman"/>
          <w:sz w:val="24"/>
          <w:szCs w:val="24"/>
          <w:lang w:val="en-US"/>
        </w:rPr>
      </w:pPr>
      <w:r w:rsidRPr="00564FAA">
        <w:rPr>
          <w:rFonts w:ascii="Times New Roman" w:hAnsi="Times New Roman" w:cs="Times New Roman"/>
          <w:sz w:val="24"/>
          <w:szCs w:val="24"/>
          <w:lang w:val="en-US"/>
        </w:rPr>
        <w:t>Using the Fisher r-to-z transformation, this page calculated a value of z that can be applied to assess the significance of the difference between two correlation coefficients, ra and rb, found in two independent samples. To perform the calculation, we enter the respective values of r and n for the two samples into the designated cells, then we clicked the «Calculate» button.</w:t>
      </w:r>
    </w:p>
    <w:p w14:paraId="72959017" w14:textId="2A130FF4" w:rsidR="00817C3C" w:rsidRDefault="00817C3C" w:rsidP="00564FAA">
      <w:pPr>
        <w:rPr>
          <w:rFonts w:ascii="Times New Roman" w:hAnsi="Times New Roman" w:cs="Times New Roman"/>
          <w:sz w:val="24"/>
          <w:szCs w:val="24"/>
          <w:lang w:val="en-US"/>
        </w:rPr>
      </w:pPr>
      <w:r>
        <w:rPr>
          <w:rFonts w:ascii="Times New Roman" w:hAnsi="Times New Roman" w:cs="Times New Roman"/>
          <w:sz w:val="24"/>
          <w:szCs w:val="24"/>
          <w:lang w:val="en-US"/>
        </w:rPr>
        <w:t>Rumination – Depression and Anxiety</w:t>
      </w:r>
      <w:r w:rsidR="006D166E">
        <w:rPr>
          <w:rFonts w:ascii="Times New Roman" w:hAnsi="Times New Roman" w:cs="Times New Roman"/>
          <w:sz w:val="24"/>
          <w:szCs w:val="24"/>
          <w:lang w:val="en-US"/>
        </w:rPr>
        <w:t>:</w:t>
      </w:r>
    </w:p>
    <w:p w14:paraId="6C5D386E" w14:textId="0FABBC55" w:rsidR="007C4501" w:rsidRDefault="00817C3C" w:rsidP="00296FBC">
      <w:pPr>
        <w:rPr>
          <w:rFonts w:ascii="Times New Roman" w:hAnsi="Times New Roman" w:cs="Times New Roman"/>
          <w:sz w:val="24"/>
          <w:szCs w:val="24"/>
          <w:lang w:val="en-US"/>
        </w:rPr>
      </w:pPr>
      <w:r>
        <w:rPr>
          <w:rFonts w:ascii="Times New Roman" w:hAnsi="Times New Roman" w:cs="Times New Roman"/>
          <w:sz w:val="24"/>
          <w:szCs w:val="24"/>
          <w:lang w:val="en-US"/>
        </w:rPr>
        <w:t xml:space="preserve">Ra = </w:t>
      </w:r>
      <w:r w:rsidR="00732835">
        <w:rPr>
          <w:rFonts w:ascii="Times New Roman" w:hAnsi="Times New Roman" w:cs="Times New Roman"/>
          <w:sz w:val="24"/>
          <w:szCs w:val="24"/>
          <w:lang w:val="en-US"/>
        </w:rPr>
        <w:t>.665</w:t>
      </w:r>
    </w:p>
    <w:p w14:paraId="392B7504" w14:textId="7E15E853" w:rsidR="00817C3C" w:rsidRDefault="00817C3C" w:rsidP="00296FBC">
      <w:pPr>
        <w:rPr>
          <w:rFonts w:ascii="Times New Roman" w:hAnsi="Times New Roman" w:cs="Times New Roman"/>
          <w:sz w:val="24"/>
          <w:szCs w:val="24"/>
          <w:lang w:val="en-US"/>
        </w:rPr>
      </w:pPr>
      <w:r>
        <w:rPr>
          <w:rFonts w:ascii="Times New Roman" w:hAnsi="Times New Roman" w:cs="Times New Roman"/>
          <w:sz w:val="24"/>
          <w:szCs w:val="24"/>
          <w:lang w:val="en-US"/>
        </w:rPr>
        <w:t xml:space="preserve">Rb = </w:t>
      </w:r>
      <w:r w:rsidR="00732835">
        <w:rPr>
          <w:rFonts w:ascii="Times New Roman" w:hAnsi="Times New Roman" w:cs="Times New Roman"/>
          <w:sz w:val="24"/>
          <w:szCs w:val="24"/>
          <w:lang w:val="en-US"/>
        </w:rPr>
        <w:t>.672</w:t>
      </w:r>
    </w:p>
    <w:p w14:paraId="613CBDD6" w14:textId="27085F1F" w:rsidR="007C4501" w:rsidRDefault="007C4501" w:rsidP="00296FBC">
      <w:pPr>
        <w:rPr>
          <w:rFonts w:ascii="Times New Roman" w:hAnsi="Times New Roman" w:cs="Times New Roman"/>
          <w:sz w:val="24"/>
          <w:szCs w:val="24"/>
          <w:lang w:val="en-US"/>
        </w:rPr>
      </w:pPr>
      <w:r>
        <w:rPr>
          <w:rFonts w:ascii="Times New Roman" w:hAnsi="Times New Roman" w:cs="Times New Roman"/>
          <w:sz w:val="24"/>
          <w:szCs w:val="24"/>
          <w:lang w:val="en-US"/>
        </w:rPr>
        <w:t xml:space="preserve">Sample </w:t>
      </w:r>
      <w:r w:rsidR="00AF5797">
        <w:rPr>
          <w:rFonts w:ascii="Times New Roman" w:hAnsi="Times New Roman" w:cs="Times New Roman"/>
          <w:sz w:val="24"/>
          <w:szCs w:val="24"/>
          <w:lang w:val="en-US"/>
        </w:rPr>
        <w:t>a</w:t>
      </w:r>
      <w:r>
        <w:rPr>
          <w:rFonts w:ascii="Times New Roman" w:hAnsi="Times New Roman" w:cs="Times New Roman"/>
          <w:sz w:val="24"/>
          <w:szCs w:val="24"/>
          <w:lang w:val="en-US"/>
        </w:rPr>
        <w:t xml:space="preserve"> = 159</w:t>
      </w:r>
    </w:p>
    <w:p w14:paraId="00A3D83C" w14:textId="3C6EC2F7" w:rsidR="007C4501" w:rsidRDefault="007C4501" w:rsidP="00296FBC">
      <w:pPr>
        <w:rPr>
          <w:rFonts w:ascii="Times New Roman" w:hAnsi="Times New Roman" w:cs="Times New Roman"/>
          <w:sz w:val="24"/>
          <w:szCs w:val="24"/>
          <w:lang w:val="en-US"/>
        </w:rPr>
      </w:pPr>
      <w:r>
        <w:rPr>
          <w:rFonts w:ascii="Times New Roman" w:hAnsi="Times New Roman" w:cs="Times New Roman"/>
          <w:sz w:val="24"/>
          <w:szCs w:val="24"/>
          <w:lang w:val="en-US"/>
        </w:rPr>
        <w:t xml:space="preserve">Sample </w:t>
      </w:r>
      <w:r w:rsidR="00AF5797">
        <w:rPr>
          <w:rFonts w:ascii="Times New Roman" w:hAnsi="Times New Roman" w:cs="Times New Roman"/>
          <w:sz w:val="24"/>
          <w:szCs w:val="24"/>
          <w:lang w:val="en-US"/>
        </w:rPr>
        <w:t>b</w:t>
      </w:r>
      <w:r>
        <w:rPr>
          <w:rFonts w:ascii="Times New Roman" w:hAnsi="Times New Roman" w:cs="Times New Roman"/>
          <w:sz w:val="24"/>
          <w:szCs w:val="24"/>
          <w:lang w:val="en-US"/>
        </w:rPr>
        <w:t xml:space="preserve"> = 159</w:t>
      </w:r>
    </w:p>
    <w:p w14:paraId="4755704D" w14:textId="124E2EDD" w:rsidR="00AF5797" w:rsidRDefault="00AF5797" w:rsidP="00296FBC">
      <w:pPr>
        <w:rPr>
          <w:rFonts w:ascii="Times New Roman" w:hAnsi="Times New Roman" w:cs="Times New Roman"/>
          <w:sz w:val="24"/>
          <w:szCs w:val="24"/>
          <w:lang w:val="en-US"/>
        </w:rPr>
      </w:pPr>
      <w:r>
        <w:rPr>
          <w:rFonts w:ascii="Times New Roman" w:hAnsi="Times New Roman" w:cs="Times New Roman"/>
          <w:sz w:val="24"/>
          <w:szCs w:val="24"/>
          <w:lang w:val="en-US"/>
        </w:rPr>
        <w:t>Brooding – Depression and Anxiety:</w:t>
      </w:r>
    </w:p>
    <w:p w14:paraId="7035635F" w14:textId="2B8EC5C2" w:rsidR="00AF5797" w:rsidRDefault="00AF5797" w:rsidP="00AF5797">
      <w:pPr>
        <w:rPr>
          <w:rFonts w:ascii="Times New Roman" w:hAnsi="Times New Roman" w:cs="Times New Roman"/>
          <w:sz w:val="24"/>
          <w:szCs w:val="24"/>
          <w:lang w:val="en-US"/>
        </w:rPr>
      </w:pPr>
      <w:r>
        <w:rPr>
          <w:rFonts w:ascii="Times New Roman" w:hAnsi="Times New Roman" w:cs="Times New Roman"/>
          <w:sz w:val="24"/>
          <w:szCs w:val="24"/>
          <w:lang w:val="en-US"/>
        </w:rPr>
        <w:t>Ra = .587</w:t>
      </w:r>
    </w:p>
    <w:p w14:paraId="4B322AF2" w14:textId="1952D8A1" w:rsidR="00AF5797" w:rsidRDefault="00AF5797" w:rsidP="00AF5797">
      <w:pPr>
        <w:rPr>
          <w:rFonts w:ascii="Times New Roman" w:hAnsi="Times New Roman" w:cs="Times New Roman"/>
          <w:sz w:val="24"/>
          <w:szCs w:val="24"/>
          <w:lang w:val="en-US"/>
        </w:rPr>
      </w:pPr>
      <w:r>
        <w:rPr>
          <w:rFonts w:ascii="Times New Roman" w:hAnsi="Times New Roman" w:cs="Times New Roman"/>
          <w:sz w:val="24"/>
          <w:szCs w:val="24"/>
          <w:lang w:val="en-US"/>
        </w:rPr>
        <w:t>Rb = .563</w:t>
      </w:r>
    </w:p>
    <w:p w14:paraId="5EA6746F" w14:textId="582A5A20" w:rsidR="00AF5797" w:rsidRDefault="00AF5797" w:rsidP="00AF5797">
      <w:pPr>
        <w:rPr>
          <w:rFonts w:ascii="Times New Roman" w:hAnsi="Times New Roman" w:cs="Times New Roman"/>
          <w:sz w:val="24"/>
          <w:szCs w:val="24"/>
          <w:lang w:val="en-US"/>
        </w:rPr>
      </w:pPr>
      <w:r>
        <w:rPr>
          <w:rFonts w:ascii="Times New Roman" w:hAnsi="Times New Roman" w:cs="Times New Roman"/>
          <w:sz w:val="24"/>
          <w:szCs w:val="24"/>
          <w:lang w:val="en-US"/>
        </w:rPr>
        <w:t>Sample a = 159</w:t>
      </w:r>
    </w:p>
    <w:p w14:paraId="32CD9D18" w14:textId="3472FC60" w:rsidR="00AF5797" w:rsidRDefault="00AF5797" w:rsidP="00AF5797">
      <w:pPr>
        <w:rPr>
          <w:rFonts w:ascii="Times New Roman" w:hAnsi="Times New Roman" w:cs="Times New Roman"/>
          <w:sz w:val="24"/>
          <w:szCs w:val="24"/>
          <w:lang w:val="en-US"/>
        </w:rPr>
      </w:pPr>
      <w:r>
        <w:rPr>
          <w:rFonts w:ascii="Times New Roman" w:hAnsi="Times New Roman" w:cs="Times New Roman"/>
          <w:sz w:val="24"/>
          <w:szCs w:val="24"/>
          <w:lang w:val="en-US"/>
        </w:rPr>
        <w:t>Sample b = 159</w:t>
      </w:r>
    </w:p>
    <w:p w14:paraId="431AAE9E" w14:textId="5D8A8A83" w:rsidR="008817EE" w:rsidRDefault="008817EE" w:rsidP="008817EE">
      <w:pPr>
        <w:rPr>
          <w:rFonts w:ascii="Times New Roman" w:hAnsi="Times New Roman" w:cs="Times New Roman"/>
          <w:sz w:val="24"/>
          <w:szCs w:val="24"/>
          <w:lang w:val="en-US"/>
        </w:rPr>
      </w:pPr>
      <w:r>
        <w:rPr>
          <w:rFonts w:ascii="Times New Roman" w:hAnsi="Times New Roman" w:cs="Times New Roman"/>
          <w:sz w:val="24"/>
          <w:szCs w:val="24"/>
          <w:lang w:val="en-US"/>
        </w:rPr>
        <w:t>Worry – Depression and Anxiety:</w:t>
      </w:r>
    </w:p>
    <w:p w14:paraId="71A9B18C" w14:textId="4059E28D" w:rsidR="008817EE" w:rsidRDefault="008817EE" w:rsidP="008817EE">
      <w:pPr>
        <w:rPr>
          <w:rFonts w:ascii="Times New Roman" w:hAnsi="Times New Roman" w:cs="Times New Roman"/>
          <w:sz w:val="24"/>
          <w:szCs w:val="24"/>
          <w:lang w:val="en-US"/>
        </w:rPr>
      </w:pPr>
      <w:r>
        <w:rPr>
          <w:rFonts w:ascii="Times New Roman" w:hAnsi="Times New Roman" w:cs="Times New Roman"/>
          <w:sz w:val="24"/>
          <w:szCs w:val="24"/>
          <w:lang w:val="en-US"/>
        </w:rPr>
        <w:t>Ra = .681</w:t>
      </w:r>
    </w:p>
    <w:p w14:paraId="160D3302" w14:textId="3726A81F" w:rsidR="008817EE" w:rsidRDefault="008817EE" w:rsidP="008817EE">
      <w:pPr>
        <w:rPr>
          <w:rFonts w:ascii="Times New Roman" w:hAnsi="Times New Roman" w:cs="Times New Roman"/>
          <w:sz w:val="24"/>
          <w:szCs w:val="24"/>
          <w:lang w:val="en-US"/>
        </w:rPr>
      </w:pPr>
      <w:r>
        <w:rPr>
          <w:rFonts w:ascii="Times New Roman" w:hAnsi="Times New Roman" w:cs="Times New Roman"/>
          <w:sz w:val="24"/>
          <w:szCs w:val="24"/>
          <w:lang w:val="en-US"/>
        </w:rPr>
        <w:t>Rb = .512</w:t>
      </w:r>
    </w:p>
    <w:p w14:paraId="136AA3FA" w14:textId="77777777" w:rsidR="008817EE" w:rsidRDefault="008817EE" w:rsidP="008817EE">
      <w:pPr>
        <w:rPr>
          <w:rFonts w:ascii="Times New Roman" w:hAnsi="Times New Roman" w:cs="Times New Roman"/>
          <w:sz w:val="24"/>
          <w:szCs w:val="24"/>
          <w:lang w:val="en-US"/>
        </w:rPr>
      </w:pPr>
      <w:r>
        <w:rPr>
          <w:rFonts w:ascii="Times New Roman" w:hAnsi="Times New Roman" w:cs="Times New Roman"/>
          <w:sz w:val="24"/>
          <w:szCs w:val="24"/>
          <w:lang w:val="en-US"/>
        </w:rPr>
        <w:t>Sample a = 159</w:t>
      </w:r>
    </w:p>
    <w:p w14:paraId="7D2175E6" w14:textId="77777777" w:rsidR="008817EE" w:rsidRDefault="008817EE" w:rsidP="008817EE">
      <w:pPr>
        <w:rPr>
          <w:rFonts w:ascii="Times New Roman" w:hAnsi="Times New Roman" w:cs="Times New Roman"/>
          <w:sz w:val="24"/>
          <w:szCs w:val="24"/>
          <w:lang w:val="en-US"/>
        </w:rPr>
      </w:pPr>
      <w:r>
        <w:rPr>
          <w:rFonts w:ascii="Times New Roman" w:hAnsi="Times New Roman" w:cs="Times New Roman"/>
          <w:sz w:val="24"/>
          <w:szCs w:val="24"/>
          <w:lang w:val="en-US"/>
        </w:rPr>
        <w:t>Sample b = 159</w:t>
      </w:r>
    </w:p>
    <w:p w14:paraId="4B7887DC" w14:textId="77777777" w:rsidR="00F002FB" w:rsidRPr="00296FBC" w:rsidRDefault="00F002FB">
      <w:pPr>
        <w:rPr>
          <w:rFonts w:ascii="Times New Roman" w:hAnsi="Times New Roman" w:cs="Times New Roman"/>
          <w:sz w:val="24"/>
          <w:szCs w:val="24"/>
          <w:lang w:val="en-US"/>
        </w:rPr>
      </w:pPr>
    </w:p>
    <w:p w14:paraId="555B2D98" w14:textId="7EB3D913" w:rsidR="00B142D1" w:rsidRPr="00296FBC" w:rsidRDefault="00345F80">
      <w:pPr>
        <w:rPr>
          <w:rFonts w:ascii="Times New Roman" w:hAnsi="Times New Roman" w:cs="Times New Roman"/>
          <w:sz w:val="24"/>
          <w:szCs w:val="24"/>
          <w:lang w:val="en-US"/>
        </w:rPr>
      </w:pPr>
      <w:r w:rsidRPr="00345F80">
        <w:rPr>
          <w:rFonts w:ascii="Times New Roman" w:hAnsi="Times New Roman" w:cs="Times New Roman"/>
          <w:sz w:val="24"/>
          <w:szCs w:val="24"/>
          <w:lang w:val="en-US"/>
        </w:rPr>
        <w:t xml:space="preserve">To perform the structural equation modeling </w:t>
      </w:r>
      <w:r>
        <w:rPr>
          <w:rFonts w:ascii="Times New Roman" w:hAnsi="Times New Roman" w:cs="Times New Roman"/>
          <w:sz w:val="24"/>
          <w:szCs w:val="24"/>
          <w:lang w:val="en-US"/>
        </w:rPr>
        <w:t xml:space="preserve">(SEM) </w:t>
      </w:r>
      <w:r w:rsidRPr="00345F80">
        <w:rPr>
          <w:rFonts w:ascii="Times New Roman" w:hAnsi="Times New Roman" w:cs="Times New Roman"/>
          <w:sz w:val="24"/>
          <w:szCs w:val="24"/>
          <w:lang w:val="en-US"/>
        </w:rPr>
        <w:t>we used</w:t>
      </w:r>
      <w:r>
        <w:rPr>
          <w:rFonts w:ascii="Times New Roman" w:hAnsi="Times New Roman" w:cs="Times New Roman"/>
          <w:sz w:val="24"/>
          <w:szCs w:val="24"/>
          <w:lang w:val="en-US"/>
        </w:rPr>
        <w:t xml:space="preserve"> </w:t>
      </w:r>
      <w:r w:rsidR="00C30425">
        <w:rPr>
          <w:rFonts w:ascii="Times New Roman" w:hAnsi="Times New Roman" w:cs="Times New Roman"/>
          <w:sz w:val="24"/>
          <w:szCs w:val="24"/>
          <w:lang w:val="en-US"/>
        </w:rPr>
        <w:t>SPSS AMOS</w:t>
      </w:r>
      <w:r w:rsidRPr="00345F80">
        <w:rPr>
          <w:rFonts w:ascii="Times New Roman" w:hAnsi="Times New Roman" w:cs="Times New Roman"/>
          <w:sz w:val="24"/>
          <w:szCs w:val="24"/>
          <w:lang w:val="en-US"/>
        </w:rPr>
        <w:t xml:space="preserve">. </w:t>
      </w:r>
      <w:r w:rsidRPr="00C07492">
        <w:rPr>
          <w:rFonts w:ascii="Times New Roman" w:hAnsi="Times New Roman" w:cs="Times New Roman"/>
          <w:color w:val="000000"/>
          <w:sz w:val="24"/>
          <w:szCs w:val="24"/>
          <w:shd w:val="clear" w:color="auto" w:fill="FFFFFF"/>
          <w:lang w:val="en-US"/>
        </w:rPr>
        <w:t xml:space="preserve">Results are shown below: </w:t>
      </w:r>
    </w:p>
    <w:p w14:paraId="3BFDD73B"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Estimates (Group number 1 - Default model)</w:t>
      </w:r>
    </w:p>
    <w:p w14:paraId="1436C682"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Scalar Estimates (Group number 1 - Default model)</w:t>
      </w:r>
    </w:p>
    <w:p w14:paraId="146A1510"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Maximum Likelihood Estimates</w:t>
      </w:r>
    </w:p>
    <w:p w14:paraId="44B6C441"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Regression Weights: (Group number 1 - Default model)</w:t>
      </w:r>
    </w:p>
    <w:p w14:paraId="3293C95B"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Standardized Regression Weights: (Group number 1 - Default model)</w:t>
      </w:r>
    </w:p>
    <w:p w14:paraId="6AA0766E"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Means: (Group number 1 - Default model)</w:t>
      </w:r>
    </w:p>
    <w:p w14:paraId="28EC5A04"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Intercepts: (Group number 1 - Default model)</w:t>
      </w:r>
    </w:p>
    <w:p w14:paraId="0E460F31"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Covariances: (Group number 1 - Default model)</w:t>
      </w:r>
    </w:p>
    <w:p w14:paraId="30C18612" w14:textId="77777777"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Correlations: (Group number 1 - Default model)</w:t>
      </w:r>
    </w:p>
    <w:p w14:paraId="622B36C9" w14:textId="441BE67E" w:rsidR="00D31CCA" w:rsidRPr="00F133DD" w:rsidRDefault="00D31CCA" w:rsidP="00D31CCA">
      <w:pPr>
        <w:autoSpaceDE w:val="0"/>
        <w:autoSpaceDN w:val="0"/>
        <w:adjustRightInd w:val="0"/>
        <w:spacing w:after="0" w:line="240" w:lineRule="auto"/>
        <w:rPr>
          <w:rFonts w:ascii="Times New Roman" w:hAnsi="Times New Roman" w:cs="Times New Roman"/>
          <w:sz w:val="24"/>
          <w:szCs w:val="24"/>
          <w:lang w:val="en-US"/>
        </w:rPr>
      </w:pPr>
    </w:p>
    <w:p w14:paraId="7D665140" w14:textId="79E20E3A" w:rsidR="00CD2085" w:rsidRPr="00F133DD" w:rsidRDefault="00CD2085" w:rsidP="00D31CCA">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noProof/>
          <w:sz w:val="24"/>
          <w:szCs w:val="24"/>
        </w:rPr>
        <w:drawing>
          <wp:inline distT="0" distB="0" distL="0" distR="0" wp14:anchorId="42DDB692" wp14:editId="6E20C2E7">
            <wp:extent cx="4602081" cy="1380226"/>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9267" t="35804" r="28416" b="30953"/>
                    <a:stretch/>
                  </pic:blipFill>
                  <pic:spPr bwMode="auto">
                    <a:xfrm>
                      <a:off x="0" y="0"/>
                      <a:ext cx="4624390" cy="1386917"/>
                    </a:xfrm>
                    <a:prstGeom prst="rect">
                      <a:avLst/>
                    </a:prstGeom>
                    <a:ln>
                      <a:noFill/>
                    </a:ln>
                    <a:extLst>
                      <a:ext uri="{53640926-AAD7-44D8-BBD7-CCE9431645EC}">
                        <a14:shadowObscured xmlns:a14="http://schemas.microsoft.com/office/drawing/2010/main"/>
                      </a:ext>
                    </a:extLst>
                  </pic:spPr>
                </pic:pic>
              </a:graphicData>
            </a:graphic>
          </wp:inline>
        </w:drawing>
      </w:r>
    </w:p>
    <w:p w14:paraId="7048C014" w14:textId="24EE1FAB" w:rsidR="00CD2085" w:rsidRPr="00F133DD" w:rsidRDefault="00CD2085" w:rsidP="00D31CCA">
      <w:pPr>
        <w:autoSpaceDE w:val="0"/>
        <w:autoSpaceDN w:val="0"/>
        <w:adjustRightInd w:val="0"/>
        <w:spacing w:after="0" w:line="240" w:lineRule="auto"/>
        <w:rPr>
          <w:rFonts w:ascii="Times New Roman" w:hAnsi="Times New Roman" w:cs="Times New Roman"/>
          <w:sz w:val="24"/>
          <w:szCs w:val="24"/>
          <w:lang w:val="en-US"/>
        </w:rPr>
      </w:pPr>
    </w:p>
    <w:p w14:paraId="54479CC0" w14:textId="239EF552" w:rsidR="00CD2085" w:rsidRPr="00F133DD" w:rsidRDefault="00CD2085" w:rsidP="00CD2085">
      <w:pPr>
        <w:autoSpaceDE w:val="0"/>
        <w:autoSpaceDN w:val="0"/>
        <w:adjustRightInd w:val="0"/>
        <w:spacing w:after="0" w:line="240" w:lineRule="auto"/>
        <w:rPr>
          <w:rFonts w:ascii="Times New Roman" w:hAnsi="Times New Roman" w:cs="Times New Roman"/>
          <w:sz w:val="24"/>
          <w:szCs w:val="24"/>
          <w:lang w:val="en-US"/>
        </w:rPr>
      </w:pPr>
      <w:r w:rsidRPr="00F133DD">
        <w:rPr>
          <w:rFonts w:ascii="Times New Roman" w:hAnsi="Times New Roman" w:cs="Times New Roman"/>
          <w:sz w:val="24"/>
          <w:szCs w:val="24"/>
          <w:lang w:val="en-US"/>
        </w:rPr>
        <w:t>Standardized Regression Weights: (Group number 1 - Default model)</w:t>
      </w:r>
    </w:p>
    <w:p w14:paraId="243604DC" w14:textId="4F3E35F5" w:rsidR="00CD2085" w:rsidRPr="00F133DD" w:rsidRDefault="00CD2085" w:rsidP="00CD2085">
      <w:pPr>
        <w:autoSpaceDE w:val="0"/>
        <w:autoSpaceDN w:val="0"/>
        <w:adjustRightInd w:val="0"/>
        <w:spacing w:after="0" w:line="240" w:lineRule="auto"/>
        <w:rPr>
          <w:rFonts w:ascii="Times New Roman" w:hAnsi="Times New Roman" w:cs="Times New Roman"/>
          <w:sz w:val="24"/>
          <w:szCs w:val="24"/>
          <w:lang w:val="en-US"/>
        </w:rPr>
      </w:pPr>
    </w:p>
    <w:p w14:paraId="20A8DF2F" w14:textId="75F4C547"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4A4137C4" wp14:editId="209B9296">
            <wp:extent cx="2663778" cy="1354347"/>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9271" t="28422" r="54605" b="38909"/>
                    <a:stretch/>
                  </pic:blipFill>
                  <pic:spPr bwMode="auto">
                    <a:xfrm>
                      <a:off x="0" y="0"/>
                      <a:ext cx="2681000" cy="1363103"/>
                    </a:xfrm>
                    <a:prstGeom prst="rect">
                      <a:avLst/>
                    </a:prstGeom>
                    <a:ln>
                      <a:noFill/>
                    </a:ln>
                    <a:extLst>
                      <a:ext uri="{53640926-AAD7-44D8-BBD7-CCE9431645EC}">
                        <a14:shadowObscured xmlns:a14="http://schemas.microsoft.com/office/drawing/2010/main"/>
                      </a:ext>
                    </a:extLst>
                  </pic:spPr>
                </pic:pic>
              </a:graphicData>
            </a:graphic>
          </wp:inline>
        </w:drawing>
      </w:r>
    </w:p>
    <w:p w14:paraId="11E1CAA5" w14:textId="77777777"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p>
    <w:p w14:paraId="5A55618B" w14:textId="1E27E4C6"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sz w:val="24"/>
          <w:szCs w:val="24"/>
          <w:lang w:val="en-US"/>
        </w:rPr>
        <w:t>Means: (Group number 1 - Default model)</w:t>
      </w:r>
    </w:p>
    <w:p w14:paraId="7B8048AF" w14:textId="62F85996"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p>
    <w:p w14:paraId="6C91BBD6" w14:textId="345C2D32"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4F3E991A" wp14:editId="3B779A7A">
            <wp:extent cx="3366802" cy="439947"/>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8793" t="70760" r="43564" b="18167"/>
                    <a:stretch/>
                  </pic:blipFill>
                  <pic:spPr bwMode="auto">
                    <a:xfrm>
                      <a:off x="0" y="0"/>
                      <a:ext cx="3415517" cy="446313"/>
                    </a:xfrm>
                    <a:prstGeom prst="rect">
                      <a:avLst/>
                    </a:prstGeom>
                    <a:ln>
                      <a:noFill/>
                    </a:ln>
                    <a:extLst>
                      <a:ext uri="{53640926-AAD7-44D8-BBD7-CCE9431645EC}">
                        <a14:shadowObscured xmlns:a14="http://schemas.microsoft.com/office/drawing/2010/main"/>
                      </a:ext>
                    </a:extLst>
                  </pic:spPr>
                </pic:pic>
              </a:graphicData>
            </a:graphic>
          </wp:inline>
        </w:drawing>
      </w:r>
    </w:p>
    <w:p w14:paraId="2C262AA1" w14:textId="77777777"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p>
    <w:p w14:paraId="5E41A91A" w14:textId="75E314B9" w:rsidR="00CD2085" w:rsidRPr="00426CFD" w:rsidRDefault="00CD2085" w:rsidP="00CD2085">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sz w:val="24"/>
          <w:szCs w:val="24"/>
          <w:lang w:val="en-US"/>
        </w:rPr>
        <w:t>Intercepts: (Group number 1 - Default model)</w:t>
      </w:r>
    </w:p>
    <w:p w14:paraId="3E9AA90C" w14:textId="10E74AA9" w:rsidR="00CD2085" w:rsidRPr="00426CFD" w:rsidRDefault="00CD2085" w:rsidP="00D31CCA">
      <w:pPr>
        <w:rPr>
          <w:rFonts w:ascii="Times New Roman" w:hAnsi="Times New Roman" w:cs="Times New Roman"/>
          <w:sz w:val="24"/>
          <w:szCs w:val="24"/>
          <w:lang w:val="en-US"/>
        </w:rPr>
      </w:pPr>
    </w:p>
    <w:p w14:paraId="1427E1D4" w14:textId="4C0AFFAD" w:rsidR="00895EB9" w:rsidRPr="00426CFD" w:rsidRDefault="00895EB9" w:rsidP="00D31CCA">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5CFF5CDF" wp14:editId="0EA987D4">
            <wp:extent cx="3685790" cy="957532"/>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109" t="23601" r="39277" b="52548"/>
                    <a:stretch/>
                  </pic:blipFill>
                  <pic:spPr bwMode="auto">
                    <a:xfrm>
                      <a:off x="0" y="0"/>
                      <a:ext cx="3710895" cy="964054"/>
                    </a:xfrm>
                    <a:prstGeom prst="rect">
                      <a:avLst/>
                    </a:prstGeom>
                    <a:ln>
                      <a:noFill/>
                    </a:ln>
                    <a:extLst>
                      <a:ext uri="{53640926-AAD7-44D8-BBD7-CCE9431645EC}">
                        <a14:shadowObscured xmlns:a14="http://schemas.microsoft.com/office/drawing/2010/main"/>
                      </a:ext>
                    </a:extLst>
                  </pic:spPr>
                </pic:pic>
              </a:graphicData>
            </a:graphic>
          </wp:inline>
        </w:drawing>
      </w:r>
    </w:p>
    <w:p w14:paraId="08ABDBCC" w14:textId="100B0A86" w:rsidR="00CD2085" w:rsidRPr="00426CFD" w:rsidRDefault="00895EB9" w:rsidP="00D31CCA">
      <w:pPr>
        <w:rPr>
          <w:rFonts w:ascii="Times New Roman" w:hAnsi="Times New Roman" w:cs="Times New Roman"/>
          <w:sz w:val="24"/>
          <w:szCs w:val="24"/>
          <w:lang w:val="en-US"/>
        </w:rPr>
      </w:pPr>
      <w:r w:rsidRPr="00426CFD">
        <w:rPr>
          <w:rFonts w:ascii="Times New Roman" w:hAnsi="Times New Roman" w:cs="Times New Roman"/>
          <w:sz w:val="24"/>
          <w:szCs w:val="24"/>
          <w:lang w:val="en-US"/>
        </w:rPr>
        <w:t>Covariances: (Group number 1 - Default model)</w:t>
      </w:r>
    </w:p>
    <w:p w14:paraId="129F680F" w14:textId="01B38BA0" w:rsidR="00895EB9" w:rsidRPr="00426CFD" w:rsidRDefault="00895EB9" w:rsidP="00D31CCA">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600037D7" wp14:editId="167954E6">
            <wp:extent cx="3703980" cy="698740"/>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271" t="57113" r="42451" b="26688"/>
                    <a:stretch/>
                  </pic:blipFill>
                  <pic:spPr bwMode="auto">
                    <a:xfrm>
                      <a:off x="0" y="0"/>
                      <a:ext cx="3767613" cy="710744"/>
                    </a:xfrm>
                    <a:prstGeom prst="rect">
                      <a:avLst/>
                    </a:prstGeom>
                    <a:ln>
                      <a:noFill/>
                    </a:ln>
                    <a:extLst>
                      <a:ext uri="{53640926-AAD7-44D8-BBD7-CCE9431645EC}">
                        <a14:shadowObscured xmlns:a14="http://schemas.microsoft.com/office/drawing/2010/main"/>
                      </a:ext>
                    </a:extLst>
                  </pic:spPr>
                </pic:pic>
              </a:graphicData>
            </a:graphic>
          </wp:inline>
        </w:drawing>
      </w:r>
    </w:p>
    <w:p w14:paraId="1282D958" w14:textId="6449686D" w:rsidR="00895EB9" w:rsidRPr="00426CFD" w:rsidRDefault="00895EB9" w:rsidP="00D31CCA">
      <w:pPr>
        <w:rPr>
          <w:rFonts w:ascii="Times New Roman" w:hAnsi="Times New Roman" w:cs="Times New Roman"/>
          <w:sz w:val="24"/>
          <w:szCs w:val="24"/>
          <w:lang w:val="en-US"/>
        </w:rPr>
      </w:pPr>
      <w:r w:rsidRPr="00426CFD">
        <w:rPr>
          <w:rFonts w:ascii="Times New Roman" w:hAnsi="Times New Roman" w:cs="Times New Roman"/>
          <w:sz w:val="24"/>
          <w:szCs w:val="24"/>
          <w:lang w:val="en-US"/>
        </w:rPr>
        <w:t>Correlations: (Group number 1 - Default model)</w:t>
      </w:r>
    </w:p>
    <w:p w14:paraId="6F3812EF" w14:textId="731F55E5" w:rsidR="00F133DD" w:rsidRPr="00426CFD" w:rsidRDefault="00F133DD" w:rsidP="00D31CCA">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142F3685" wp14:editId="0700F9AC">
            <wp:extent cx="1601136" cy="62972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279" t="22457" r="68802" b="62209"/>
                    <a:stretch/>
                  </pic:blipFill>
                  <pic:spPr bwMode="auto">
                    <a:xfrm>
                      <a:off x="0" y="0"/>
                      <a:ext cx="1621982" cy="637927"/>
                    </a:xfrm>
                    <a:prstGeom prst="rect">
                      <a:avLst/>
                    </a:prstGeom>
                    <a:ln>
                      <a:noFill/>
                    </a:ln>
                    <a:extLst>
                      <a:ext uri="{53640926-AAD7-44D8-BBD7-CCE9431645EC}">
                        <a14:shadowObscured xmlns:a14="http://schemas.microsoft.com/office/drawing/2010/main"/>
                      </a:ext>
                    </a:extLst>
                  </pic:spPr>
                </pic:pic>
              </a:graphicData>
            </a:graphic>
          </wp:inline>
        </w:drawing>
      </w:r>
    </w:p>
    <w:p w14:paraId="3CEDD851" w14:textId="52DC3E53" w:rsidR="00B95ECF" w:rsidRPr="00426CFD" w:rsidRDefault="00F133DD" w:rsidP="00D31CCA">
      <w:pPr>
        <w:rPr>
          <w:rFonts w:ascii="Times New Roman" w:hAnsi="Times New Roman" w:cs="Times New Roman"/>
          <w:sz w:val="24"/>
          <w:szCs w:val="24"/>
          <w:lang w:val="en-US"/>
        </w:rPr>
      </w:pPr>
      <w:r w:rsidRPr="00426CFD">
        <w:rPr>
          <w:rFonts w:ascii="Times New Roman" w:hAnsi="Times New Roman" w:cs="Times New Roman"/>
          <w:sz w:val="24"/>
          <w:szCs w:val="24"/>
          <w:lang w:val="en-US"/>
        </w:rPr>
        <w:t>Variances: (Group number 1 - Default model)</w:t>
      </w:r>
    </w:p>
    <w:p w14:paraId="3F9F06FF" w14:textId="2CF533B5" w:rsidR="00B95ECF" w:rsidRPr="00426CFD" w:rsidRDefault="00B95ECF" w:rsidP="00D31CCA">
      <w:pPr>
        <w:rPr>
          <w:rFonts w:ascii="Times New Roman" w:hAnsi="Times New Roman" w:cs="Times New Roman"/>
          <w:sz w:val="24"/>
          <w:szCs w:val="24"/>
          <w:lang w:val="en-US"/>
        </w:rPr>
      </w:pPr>
      <w:r w:rsidRPr="00426CFD">
        <w:rPr>
          <w:rFonts w:ascii="Times New Roman" w:hAnsi="Times New Roman" w:cs="Times New Roman"/>
          <w:noProof/>
          <w:sz w:val="24"/>
          <w:szCs w:val="24"/>
        </w:rPr>
        <w:lastRenderedPageBreak/>
        <w:drawing>
          <wp:inline distT="0" distB="0" distL="0" distR="0" wp14:anchorId="55CD6D09" wp14:editId="745542A3">
            <wp:extent cx="3692106" cy="1233696"/>
            <wp:effectExtent l="0" t="0" r="3810" b="508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272" t="21880" r="42444" b="49422"/>
                    <a:stretch/>
                  </pic:blipFill>
                  <pic:spPr bwMode="auto">
                    <a:xfrm>
                      <a:off x="0" y="0"/>
                      <a:ext cx="3749378" cy="1252833"/>
                    </a:xfrm>
                    <a:prstGeom prst="rect">
                      <a:avLst/>
                    </a:prstGeom>
                    <a:ln>
                      <a:noFill/>
                    </a:ln>
                    <a:extLst>
                      <a:ext uri="{53640926-AAD7-44D8-BBD7-CCE9431645EC}">
                        <a14:shadowObscured xmlns:a14="http://schemas.microsoft.com/office/drawing/2010/main"/>
                      </a:ext>
                    </a:extLst>
                  </pic:spPr>
                </pic:pic>
              </a:graphicData>
            </a:graphic>
          </wp:inline>
        </w:drawing>
      </w:r>
    </w:p>
    <w:p w14:paraId="236A87AE" w14:textId="62D42C63" w:rsidR="00B95ECF" w:rsidRPr="00426CFD" w:rsidRDefault="00B95ECF" w:rsidP="00B95ECF">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sz w:val="24"/>
          <w:szCs w:val="24"/>
          <w:lang w:val="en-US"/>
        </w:rPr>
        <w:t>Squared Multiple Correlations: (Group number 1 - Default model)</w:t>
      </w:r>
    </w:p>
    <w:p w14:paraId="00B7B9D2" w14:textId="23605753" w:rsidR="00B95ECF" w:rsidRPr="00426CFD" w:rsidRDefault="00B95ECF" w:rsidP="00B95ECF">
      <w:pPr>
        <w:autoSpaceDE w:val="0"/>
        <w:autoSpaceDN w:val="0"/>
        <w:adjustRightInd w:val="0"/>
        <w:spacing w:after="0" w:line="240" w:lineRule="auto"/>
        <w:rPr>
          <w:rFonts w:ascii="Times New Roman" w:hAnsi="Times New Roman" w:cs="Times New Roman"/>
          <w:sz w:val="24"/>
          <w:szCs w:val="24"/>
          <w:lang w:val="en-US"/>
        </w:rPr>
      </w:pPr>
    </w:p>
    <w:p w14:paraId="4202E12C" w14:textId="1D30F168" w:rsidR="00B95ECF" w:rsidRPr="00426CFD" w:rsidRDefault="00B95ECF" w:rsidP="00B95ECF">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79A9E3F7" wp14:editId="0B5062C7">
            <wp:extent cx="1782556" cy="957532"/>
            <wp:effectExtent l="0" t="0" r="825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274" t="60820" r="65462" b="15041"/>
                    <a:stretch/>
                  </pic:blipFill>
                  <pic:spPr bwMode="auto">
                    <a:xfrm>
                      <a:off x="0" y="0"/>
                      <a:ext cx="1797018" cy="965301"/>
                    </a:xfrm>
                    <a:prstGeom prst="rect">
                      <a:avLst/>
                    </a:prstGeom>
                    <a:ln>
                      <a:noFill/>
                    </a:ln>
                    <a:extLst>
                      <a:ext uri="{53640926-AAD7-44D8-BBD7-CCE9431645EC}">
                        <a14:shadowObscured xmlns:a14="http://schemas.microsoft.com/office/drawing/2010/main"/>
                      </a:ext>
                    </a:extLst>
                  </pic:spPr>
                </pic:pic>
              </a:graphicData>
            </a:graphic>
          </wp:inline>
        </w:drawing>
      </w:r>
    </w:p>
    <w:p w14:paraId="265E0211" w14:textId="77777777" w:rsidR="00B95ECF" w:rsidRPr="00426CFD" w:rsidRDefault="00B95ECF" w:rsidP="00B95ECF">
      <w:pPr>
        <w:autoSpaceDE w:val="0"/>
        <w:autoSpaceDN w:val="0"/>
        <w:adjustRightInd w:val="0"/>
        <w:spacing w:after="0" w:line="240" w:lineRule="auto"/>
        <w:rPr>
          <w:rFonts w:ascii="Times New Roman" w:hAnsi="Times New Roman" w:cs="Times New Roman"/>
          <w:sz w:val="24"/>
          <w:szCs w:val="24"/>
          <w:lang w:val="en-US"/>
        </w:rPr>
      </w:pPr>
    </w:p>
    <w:p w14:paraId="4C232D78" w14:textId="403B4C8D" w:rsidR="00B95ECF" w:rsidRPr="00426CFD" w:rsidRDefault="00B95ECF"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t>User-defined estimands: (Group number 1 - Default model)</w:t>
      </w:r>
    </w:p>
    <w:p w14:paraId="1CD86CC2" w14:textId="6595D674" w:rsidR="001B34C9" w:rsidRPr="00426CFD" w:rsidRDefault="001B34C9"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2C229A4F" wp14:editId="363D37E3">
            <wp:extent cx="1791817" cy="81951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8957" t="26436" r="66258" b="53400"/>
                    <a:stretch/>
                  </pic:blipFill>
                  <pic:spPr bwMode="auto">
                    <a:xfrm>
                      <a:off x="0" y="0"/>
                      <a:ext cx="1815966" cy="830555"/>
                    </a:xfrm>
                    <a:prstGeom prst="rect">
                      <a:avLst/>
                    </a:prstGeom>
                    <a:ln>
                      <a:noFill/>
                    </a:ln>
                    <a:extLst>
                      <a:ext uri="{53640926-AAD7-44D8-BBD7-CCE9431645EC}">
                        <a14:shadowObscured xmlns:a14="http://schemas.microsoft.com/office/drawing/2010/main"/>
                      </a:ext>
                    </a:extLst>
                  </pic:spPr>
                </pic:pic>
              </a:graphicData>
            </a:graphic>
          </wp:inline>
        </w:drawing>
      </w:r>
    </w:p>
    <w:p w14:paraId="2F705C38" w14:textId="5BDB521B" w:rsidR="001B34C9" w:rsidRPr="00426CFD" w:rsidRDefault="001B34C9" w:rsidP="001B34C9">
      <w:pPr>
        <w:autoSpaceDE w:val="0"/>
        <w:autoSpaceDN w:val="0"/>
        <w:adjustRightInd w:val="0"/>
        <w:spacing w:after="0" w:line="240" w:lineRule="auto"/>
        <w:rPr>
          <w:rFonts w:ascii="Times New Roman" w:hAnsi="Times New Roman" w:cs="Times New Roman"/>
          <w:sz w:val="24"/>
          <w:szCs w:val="24"/>
          <w:lang w:val="en-US"/>
        </w:rPr>
      </w:pPr>
      <w:r w:rsidRPr="00426CFD">
        <w:rPr>
          <w:rFonts w:ascii="Times New Roman" w:hAnsi="Times New Roman" w:cs="Times New Roman"/>
          <w:sz w:val="24"/>
          <w:szCs w:val="24"/>
          <w:lang w:val="en-US"/>
        </w:rPr>
        <w:t>Matrices (Group number 1 - Default model)</w:t>
      </w:r>
    </w:p>
    <w:p w14:paraId="07E9B545" w14:textId="77777777" w:rsidR="001B34C9" w:rsidRPr="00426CFD" w:rsidRDefault="001B34C9" w:rsidP="001B34C9">
      <w:pPr>
        <w:autoSpaceDE w:val="0"/>
        <w:autoSpaceDN w:val="0"/>
        <w:adjustRightInd w:val="0"/>
        <w:spacing w:after="0" w:line="240" w:lineRule="auto"/>
        <w:rPr>
          <w:rFonts w:ascii="Times New Roman" w:hAnsi="Times New Roman" w:cs="Times New Roman"/>
          <w:sz w:val="24"/>
          <w:szCs w:val="24"/>
          <w:lang w:val="en-US"/>
        </w:rPr>
      </w:pPr>
    </w:p>
    <w:p w14:paraId="6C8284D5" w14:textId="4954F8D8" w:rsidR="001B34C9" w:rsidRPr="00426CFD" w:rsidRDefault="001B34C9" w:rsidP="001B34C9">
      <w:pPr>
        <w:rPr>
          <w:rFonts w:ascii="Times New Roman" w:hAnsi="Times New Roman" w:cs="Times New Roman"/>
          <w:sz w:val="24"/>
          <w:szCs w:val="24"/>
          <w:lang w:val="en-US"/>
        </w:rPr>
      </w:pPr>
      <w:r w:rsidRPr="00426CFD">
        <w:rPr>
          <w:rFonts w:ascii="Times New Roman" w:hAnsi="Times New Roman" w:cs="Times New Roman"/>
          <w:sz w:val="24"/>
          <w:szCs w:val="24"/>
          <w:lang w:val="en-US"/>
        </w:rPr>
        <w:t>Total Effects (Group number 1 - Default model)</w:t>
      </w:r>
    </w:p>
    <w:p w14:paraId="40511BEC" w14:textId="2BDBDB47" w:rsidR="001B34C9" w:rsidRPr="00426CFD" w:rsidRDefault="001B34C9"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12D22FE1" wp14:editId="6574B51D">
            <wp:extent cx="3122844" cy="1069675"/>
            <wp:effectExtent l="0" t="0" r="190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114" t="63649" r="50748" b="11897"/>
                    <a:stretch/>
                  </pic:blipFill>
                  <pic:spPr bwMode="auto">
                    <a:xfrm>
                      <a:off x="0" y="0"/>
                      <a:ext cx="3146113" cy="1077645"/>
                    </a:xfrm>
                    <a:prstGeom prst="rect">
                      <a:avLst/>
                    </a:prstGeom>
                    <a:ln>
                      <a:noFill/>
                    </a:ln>
                    <a:extLst>
                      <a:ext uri="{53640926-AAD7-44D8-BBD7-CCE9431645EC}">
                        <a14:shadowObscured xmlns:a14="http://schemas.microsoft.com/office/drawing/2010/main"/>
                      </a:ext>
                    </a:extLst>
                  </pic:spPr>
                </pic:pic>
              </a:graphicData>
            </a:graphic>
          </wp:inline>
        </w:drawing>
      </w:r>
    </w:p>
    <w:p w14:paraId="2C780A03" w14:textId="658FD4AE" w:rsidR="001B34C9" w:rsidRPr="00426CFD" w:rsidRDefault="0028132B"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t>Standardized Total Effects (Group number 1 - Default model)</w:t>
      </w:r>
    </w:p>
    <w:p w14:paraId="59DEF3F9" w14:textId="4BCC21BA" w:rsidR="0028132B" w:rsidRPr="00426CFD" w:rsidRDefault="0028132B"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7136B85B" wp14:editId="0DA5619F">
            <wp:extent cx="2974886" cy="103517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9266" t="31259" r="50798" b="44023"/>
                    <a:stretch/>
                  </pic:blipFill>
                  <pic:spPr bwMode="auto">
                    <a:xfrm>
                      <a:off x="0" y="0"/>
                      <a:ext cx="3011845" cy="1048031"/>
                    </a:xfrm>
                    <a:prstGeom prst="rect">
                      <a:avLst/>
                    </a:prstGeom>
                    <a:ln>
                      <a:noFill/>
                    </a:ln>
                    <a:extLst>
                      <a:ext uri="{53640926-AAD7-44D8-BBD7-CCE9431645EC}">
                        <a14:shadowObscured xmlns:a14="http://schemas.microsoft.com/office/drawing/2010/main"/>
                      </a:ext>
                    </a:extLst>
                  </pic:spPr>
                </pic:pic>
              </a:graphicData>
            </a:graphic>
          </wp:inline>
        </w:drawing>
      </w:r>
    </w:p>
    <w:p w14:paraId="64438AD1" w14:textId="302E475D" w:rsidR="0028132B" w:rsidRPr="00426CFD" w:rsidRDefault="0028132B"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t>Direct Effects (Group number 1 - Default model)</w:t>
      </w:r>
    </w:p>
    <w:p w14:paraId="7A7491C6" w14:textId="56C72CA8" w:rsidR="0028132B" w:rsidRPr="00426CFD" w:rsidRDefault="0028132B"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59898CBC" wp14:editId="2FEEDE43">
            <wp:extent cx="3297065" cy="1164566"/>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8947" t="65353" r="50798" b="9357"/>
                    <a:stretch/>
                  </pic:blipFill>
                  <pic:spPr bwMode="auto">
                    <a:xfrm>
                      <a:off x="0" y="0"/>
                      <a:ext cx="3308217" cy="1168505"/>
                    </a:xfrm>
                    <a:prstGeom prst="rect">
                      <a:avLst/>
                    </a:prstGeom>
                    <a:ln>
                      <a:noFill/>
                    </a:ln>
                    <a:extLst>
                      <a:ext uri="{53640926-AAD7-44D8-BBD7-CCE9431645EC}">
                        <a14:shadowObscured xmlns:a14="http://schemas.microsoft.com/office/drawing/2010/main"/>
                      </a:ext>
                    </a:extLst>
                  </pic:spPr>
                </pic:pic>
              </a:graphicData>
            </a:graphic>
          </wp:inline>
        </w:drawing>
      </w:r>
    </w:p>
    <w:p w14:paraId="32090F89" w14:textId="2BE38CA5" w:rsidR="00483F0B" w:rsidRPr="00426CFD" w:rsidRDefault="00483F0B"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lastRenderedPageBreak/>
        <w:t>Standardized Direct Effects (Group number 1 - Default model)</w:t>
      </w:r>
    </w:p>
    <w:p w14:paraId="53975A20" w14:textId="36E67BC8" w:rsidR="00483F0B" w:rsidRPr="00426CFD" w:rsidRDefault="00483F0B"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43278970" wp14:editId="41C3706A">
            <wp:extent cx="3085221" cy="1052423"/>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8788" t="32397" r="50479" b="42888"/>
                    <a:stretch/>
                  </pic:blipFill>
                  <pic:spPr bwMode="auto">
                    <a:xfrm>
                      <a:off x="0" y="0"/>
                      <a:ext cx="3104386" cy="1058960"/>
                    </a:xfrm>
                    <a:prstGeom prst="rect">
                      <a:avLst/>
                    </a:prstGeom>
                    <a:ln>
                      <a:noFill/>
                    </a:ln>
                    <a:extLst>
                      <a:ext uri="{53640926-AAD7-44D8-BBD7-CCE9431645EC}">
                        <a14:shadowObscured xmlns:a14="http://schemas.microsoft.com/office/drawing/2010/main"/>
                      </a:ext>
                    </a:extLst>
                  </pic:spPr>
                </pic:pic>
              </a:graphicData>
            </a:graphic>
          </wp:inline>
        </w:drawing>
      </w:r>
    </w:p>
    <w:p w14:paraId="15FC6E82" w14:textId="6AB39291" w:rsidR="00483F0B" w:rsidRPr="00426CFD" w:rsidRDefault="00483F0B"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t>Indirect Effects (Group number 1 - Default model)</w:t>
      </w:r>
    </w:p>
    <w:p w14:paraId="060AA50A" w14:textId="385BD048" w:rsidR="00483F0B" w:rsidRPr="00426CFD" w:rsidRDefault="00483F0B"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35CA987E" wp14:editId="6826ECEB">
            <wp:extent cx="3067553" cy="1095554"/>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9266" t="66489" r="50475" b="7936"/>
                    <a:stretch/>
                  </pic:blipFill>
                  <pic:spPr bwMode="auto">
                    <a:xfrm>
                      <a:off x="0" y="0"/>
                      <a:ext cx="3090331" cy="1103689"/>
                    </a:xfrm>
                    <a:prstGeom prst="rect">
                      <a:avLst/>
                    </a:prstGeom>
                    <a:ln>
                      <a:noFill/>
                    </a:ln>
                    <a:extLst>
                      <a:ext uri="{53640926-AAD7-44D8-BBD7-CCE9431645EC}">
                        <a14:shadowObscured xmlns:a14="http://schemas.microsoft.com/office/drawing/2010/main"/>
                      </a:ext>
                    </a:extLst>
                  </pic:spPr>
                </pic:pic>
              </a:graphicData>
            </a:graphic>
          </wp:inline>
        </w:drawing>
      </w:r>
    </w:p>
    <w:p w14:paraId="35523CFD" w14:textId="6B518AAA" w:rsidR="00483F0B" w:rsidRPr="00426CFD" w:rsidRDefault="00493190" w:rsidP="00B95ECF">
      <w:pPr>
        <w:rPr>
          <w:rFonts w:ascii="Times New Roman" w:hAnsi="Times New Roman" w:cs="Times New Roman"/>
          <w:sz w:val="24"/>
          <w:szCs w:val="24"/>
          <w:lang w:val="en-US"/>
        </w:rPr>
      </w:pPr>
      <w:r w:rsidRPr="00426CFD">
        <w:rPr>
          <w:rFonts w:ascii="Times New Roman" w:hAnsi="Times New Roman" w:cs="Times New Roman"/>
          <w:sz w:val="24"/>
          <w:szCs w:val="24"/>
          <w:lang w:val="en-US"/>
        </w:rPr>
        <w:t>Standardized Indirect Effects (Group number 1 - Default model)</w:t>
      </w:r>
    </w:p>
    <w:p w14:paraId="3241833C" w14:textId="14B1469F" w:rsidR="00493190" w:rsidRPr="00426CFD" w:rsidRDefault="00FD7029" w:rsidP="00B95ECF">
      <w:pPr>
        <w:rPr>
          <w:rFonts w:ascii="Times New Roman" w:hAnsi="Times New Roman" w:cs="Times New Roman"/>
          <w:sz w:val="24"/>
          <w:szCs w:val="24"/>
          <w:lang w:val="en-US"/>
        </w:rPr>
      </w:pPr>
      <w:r w:rsidRPr="00426CFD">
        <w:rPr>
          <w:rFonts w:ascii="Times New Roman" w:hAnsi="Times New Roman" w:cs="Times New Roman"/>
          <w:noProof/>
          <w:sz w:val="24"/>
          <w:szCs w:val="24"/>
        </w:rPr>
        <w:drawing>
          <wp:inline distT="0" distB="0" distL="0" distR="0" wp14:anchorId="6FEF09C4" wp14:editId="1CA7BC97">
            <wp:extent cx="3143120" cy="1138686"/>
            <wp:effectExtent l="0" t="0" r="635" b="444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9106" t="35813" r="50785" b="38341"/>
                    <a:stretch/>
                  </pic:blipFill>
                  <pic:spPr bwMode="auto">
                    <a:xfrm>
                      <a:off x="0" y="0"/>
                      <a:ext cx="3166716" cy="1147234"/>
                    </a:xfrm>
                    <a:prstGeom prst="rect">
                      <a:avLst/>
                    </a:prstGeom>
                    <a:ln>
                      <a:noFill/>
                    </a:ln>
                    <a:extLst>
                      <a:ext uri="{53640926-AAD7-44D8-BBD7-CCE9431645EC}">
                        <a14:shadowObscured xmlns:a14="http://schemas.microsoft.com/office/drawing/2010/main"/>
                      </a:ext>
                    </a:extLst>
                  </pic:spPr>
                </pic:pic>
              </a:graphicData>
            </a:graphic>
          </wp:inline>
        </w:drawing>
      </w:r>
    </w:p>
    <w:sectPr w:rsidR="00493190" w:rsidRPr="00426CFD">
      <w:footerReference w:type="defaul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46C59" w14:textId="77777777" w:rsidR="006B2840" w:rsidRDefault="006B2840" w:rsidP="005A7EC5">
      <w:pPr>
        <w:spacing w:after="0" w:line="240" w:lineRule="auto"/>
      </w:pPr>
      <w:r>
        <w:separator/>
      </w:r>
    </w:p>
  </w:endnote>
  <w:endnote w:type="continuationSeparator" w:id="0">
    <w:p w14:paraId="26A84DA9" w14:textId="77777777" w:rsidR="006B2840" w:rsidRDefault="006B2840" w:rsidP="005A7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208332"/>
      <w:docPartObj>
        <w:docPartGallery w:val="Page Numbers (Bottom of Page)"/>
        <w:docPartUnique/>
      </w:docPartObj>
    </w:sdtPr>
    <w:sdtEndPr/>
    <w:sdtContent>
      <w:p w14:paraId="05A06C13" w14:textId="2BCFD335" w:rsidR="005A7EC5" w:rsidRDefault="005A7EC5">
        <w:pPr>
          <w:pStyle w:val="Piedepgina"/>
          <w:jc w:val="right"/>
        </w:pPr>
        <w:r>
          <w:fldChar w:fldCharType="begin"/>
        </w:r>
        <w:r>
          <w:instrText>PAGE   \* MERGEFORMAT</w:instrText>
        </w:r>
        <w:r>
          <w:fldChar w:fldCharType="separate"/>
        </w:r>
        <w:r>
          <w:t>2</w:t>
        </w:r>
        <w:r>
          <w:fldChar w:fldCharType="end"/>
        </w:r>
      </w:p>
    </w:sdtContent>
  </w:sdt>
  <w:p w14:paraId="6E816B9B" w14:textId="77777777" w:rsidR="005A7EC5" w:rsidRDefault="005A7E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233C5" w14:textId="77777777" w:rsidR="006B2840" w:rsidRDefault="006B2840" w:rsidP="005A7EC5">
      <w:pPr>
        <w:spacing w:after="0" w:line="240" w:lineRule="auto"/>
      </w:pPr>
      <w:r>
        <w:separator/>
      </w:r>
    </w:p>
  </w:footnote>
  <w:footnote w:type="continuationSeparator" w:id="0">
    <w:p w14:paraId="227717C4" w14:textId="77777777" w:rsidR="006B2840" w:rsidRDefault="006B2840" w:rsidP="005A7E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BBA"/>
    <w:rsid w:val="0002307D"/>
    <w:rsid w:val="001B34C9"/>
    <w:rsid w:val="0028132B"/>
    <w:rsid w:val="00296FBC"/>
    <w:rsid w:val="00345F80"/>
    <w:rsid w:val="00426CFD"/>
    <w:rsid w:val="00483F0B"/>
    <w:rsid w:val="00493190"/>
    <w:rsid w:val="00564FAA"/>
    <w:rsid w:val="005A7EC5"/>
    <w:rsid w:val="0063568E"/>
    <w:rsid w:val="006B2840"/>
    <w:rsid w:val="006D166E"/>
    <w:rsid w:val="00732835"/>
    <w:rsid w:val="007338F2"/>
    <w:rsid w:val="00796A43"/>
    <w:rsid w:val="007B560A"/>
    <w:rsid w:val="007C4501"/>
    <w:rsid w:val="00817C3C"/>
    <w:rsid w:val="008817EE"/>
    <w:rsid w:val="00895EB9"/>
    <w:rsid w:val="008A2364"/>
    <w:rsid w:val="0090559B"/>
    <w:rsid w:val="00977E1C"/>
    <w:rsid w:val="00AF5797"/>
    <w:rsid w:val="00B04229"/>
    <w:rsid w:val="00B142D1"/>
    <w:rsid w:val="00B95ECF"/>
    <w:rsid w:val="00C07492"/>
    <w:rsid w:val="00C30425"/>
    <w:rsid w:val="00C5339F"/>
    <w:rsid w:val="00C648F1"/>
    <w:rsid w:val="00CD2085"/>
    <w:rsid w:val="00D31CCA"/>
    <w:rsid w:val="00D3593E"/>
    <w:rsid w:val="00E105FE"/>
    <w:rsid w:val="00E34BFB"/>
    <w:rsid w:val="00EC2680"/>
    <w:rsid w:val="00F002FB"/>
    <w:rsid w:val="00F02BBA"/>
    <w:rsid w:val="00F050C3"/>
    <w:rsid w:val="00F133DD"/>
    <w:rsid w:val="00FD70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98272"/>
  <w15:chartTrackingRefBased/>
  <w15:docId w15:val="{198D7980-8F5F-462F-AD59-32C16D4B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7EC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7EC5"/>
  </w:style>
  <w:style w:type="paragraph" w:styleId="Piedepgina">
    <w:name w:val="footer"/>
    <w:basedOn w:val="Normal"/>
    <w:link w:val="PiedepginaCar"/>
    <w:uiPriority w:val="99"/>
    <w:unhideWhenUsed/>
    <w:rsid w:val="005A7E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7EC5"/>
  </w:style>
  <w:style w:type="character" w:styleId="Hipervnculo">
    <w:name w:val="Hyperlink"/>
    <w:basedOn w:val="Fuentedeprrafopredeter"/>
    <w:uiPriority w:val="99"/>
    <w:unhideWhenUsed/>
    <w:rsid w:val="008A2364"/>
    <w:rPr>
      <w:color w:val="0563C1" w:themeColor="hyperlink"/>
      <w:u w:val="single"/>
    </w:rPr>
  </w:style>
  <w:style w:type="character" w:styleId="Mencinsinresolver">
    <w:name w:val="Unresolved Mention"/>
    <w:basedOn w:val="Fuentedeprrafopredeter"/>
    <w:uiPriority w:val="99"/>
    <w:semiHidden/>
    <w:unhideWhenUsed/>
    <w:rsid w:val="008A2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7</Pages>
  <Words>706</Words>
  <Characters>3884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Fabiola</dc:creator>
  <cp:keywords/>
  <dc:description/>
  <cp:lastModifiedBy>ALVARO SANCHEZ LOPEZ</cp:lastModifiedBy>
  <cp:revision>49</cp:revision>
  <dcterms:created xsi:type="dcterms:W3CDTF">2021-11-22T20:02:00Z</dcterms:created>
  <dcterms:modified xsi:type="dcterms:W3CDTF">2021-11-24T19:50:00Z</dcterms:modified>
</cp:coreProperties>
</file>