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00DBF" w14:textId="77777777" w:rsidR="00B9477F" w:rsidRPr="00906CE1" w:rsidRDefault="00B9477F" w:rsidP="00B9477F">
      <w:pPr>
        <w:jc w:val="center"/>
        <w:rPr>
          <w:rFonts w:ascii="Arial" w:eastAsia="MS PGothic" w:hAnsi="Arial" w:cs="Arial"/>
          <w:sz w:val="21"/>
          <w:szCs w:val="21"/>
        </w:rPr>
      </w:pPr>
      <w:r w:rsidRPr="00906CE1">
        <w:rPr>
          <w:rFonts w:ascii="Arial" w:eastAsia="MS PGothic" w:hAnsi="Arial" w:cs="Arial"/>
          <w:sz w:val="21"/>
          <w:szCs w:val="21"/>
        </w:rPr>
        <w:t>Supporting Information</w:t>
      </w:r>
    </w:p>
    <w:p w14:paraId="7B9C39A4" w14:textId="77777777" w:rsidR="00B9477F" w:rsidRPr="00906CE1" w:rsidRDefault="00B9477F" w:rsidP="00B9477F">
      <w:pPr>
        <w:rPr>
          <w:rFonts w:ascii="Arial" w:eastAsia="MS PGothic" w:hAnsi="Arial" w:cs="Arial"/>
          <w:sz w:val="21"/>
          <w:szCs w:val="21"/>
        </w:rPr>
      </w:pPr>
    </w:p>
    <w:p w14:paraId="335C4017" w14:textId="77777777" w:rsidR="00B9477F" w:rsidRPr="00906CE1" w:rsidRDefault="00B9477F" w:rsidP="00B9477F">
      <w:pPr>
        <w:rPr>
          <w:rFonts w:ascii="Arial" w:eastAsia="MS PGothic" w:hAnsi="Arial" w:cs="Arial"/>
          <w:b/>
          <w:sz w:val="21"/>
          <w:szCs w:val="21"/>
        </w:rPr>
      </w:pPr>
      <w:r w:rsidRPr="00906CE1">
        <w:rPr>
          <w:rFonts w:ascii="Arial" w:eastAsia="MS PGothic" w:hAnsi="Arial" w:cs="Arial"/>
          <w:b/>
          <w:sz w:val="21"/>
          <w:szCs w:val="21"/>
        </w:rPr>
        <w:t xml:space="preserve">SI-Table </w:t>
      </w:r>
      <w:r w:rsidRPr="00906CE1">
        <w:rPr>
          <w:rFonts w:ascii="Arial" w:eastAsia="MS PGothic" w:hAnsi="Arial" w:cs="Arial" w:hint="eastAsia"/>
          <w:b/>
          <w:sz w:val="21"/>
          <w:szCs w:val="21"/>
        </w:rPr>
        <w:t>Contents</w:t>
      </w:r>
    </w:p>
    <w:p w14:paraId="75138167" w14:textId="57D83E0E" w:rsidR="00B9477F" w:rsidRPr="00906CE1" w:rsidRDefault="00B9477F" w:rsidP="00B9477F">
      <w:pPr>
        <w:spacing w:line="360" w:lineRule="auto"/>
        <w:rPr>
          <w:rFonts w:ascii="Times New Roman" w:eastAsia="MS PGothic" w:hAnsi="Times New Roman"/>
          <w:sz w:val="21"/>
          <w:szCs w:val="21"/>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 xml:space="preserve">-1. </w:t>
      </w:r>
      <w:r w:rsidRPr="00906CE1">
        <w:rPr>
          <w:rFonts w:ascii="Times New Roman" w:hAnsi="Times New Roman"/>
          <w:color w:val="222222"/>
          <w:sz w:val="21"/>
          <w:szCs w:val="21"/>
          <w:lang w:val="en"/>
        </w:rPr>
        <w:t xml:space="preserve">Overall image of </w:t>
      </w:r>
      <w:bookmarkStart w:id="0" w:name="_Hlk501369725"/>
      <w:r w:rsidR="007E04D6" w:rsidRPr="00906CE1">
        <w:rPr>
          <w:rFonts w:ascii="Times New Roman" w:hAnsi="Times New Roman"/>
          <w:color w:val="222222"/>
          <w:sz w:val="21"/>
          <w:szCs w:val="21"/>
          <w:lang w:val="en"/>
        </w:rPr>
        <w:t xml:space="preserve">the </w:t>
      </w:r>
      <w:r w:rsidRPr="00906CE1">
        <w:rPr>
          <w:rFonts w:ascii="Times New Roman" w:eastAsia="MS PGothic" w:hAnsi="Times New Roman"/>
          <w:sz w:val="21"/>
          <w:szCs w:val="21"/>
        </w:rPr>
        <w:t xml:space="preserve">continuous </w:t>
      </w:r>
      <w:r w:rsidRPr="00906CE1">
        <w:rPr>
          <w:rFonts w:ascii="Times New Roman" w:hAnsi="Times New Roman"/>
          <w:color w:val="222222"/>
          <w:sz w:val="21"/>
          <w:szCs w:val="21"/>
          <w:lang w:val="en"/>
        </w:rPr>
        <w:t>flow</w:t>
      </w:r>
      <w:r w:rsidR="00CC6B45" w:rsidRPr="00906CE1">
        <w:rPr>
          <w:rFonts w:ascii="Times New Roman" w:hAnsi="Times New Roman"/>
          <w:color w:val="222222"/>
          <w:sz w:val="21"/>
          <w:szCs w:val="21"/>
          <w:lang w:val="en"/>
        </w:rPr>
        <w:t>-</w:t>
      </w:r>
      <w:r w:rsidRPr="00906CE1">
        <w:rPr>
          <w:rFonts w:ascii="Times New Roman" w:hAnsi="Times New Roman"/>
          <w:color w:val="222222"/>
          <w:sz w:val="21"/>
          <w:szCs w:val="21"/>
          <w:lang w:val="en"/>
        </w:rPr>
        <w:t xml:space="preserve">type microwave </w:t>
      </w:r>
      <w:bookmarkEnd w:id="0"/>
      <w:r w:rsidR="00CC6B45" w:rsidRPr="00906CE1">
        <w:rPr>
          <w:rFonts w:ascii="Times New Roman" w:hAnsi="Times New Roman"/>
          <w:color w:val="222222"/>
          <w:sz w:val="21"/>
          <w:szCs w:val="21"/>
          <w:lang w:val="en"/>
        </w:rPr>
        <w:t>reactor</w:t>
      </w:r>
    </w:p>
    <w:p w14:paraId="08583E76" w14:textId="1D8BE3EB" w:rsidR="00B9477F" w:rsidRPr="00906CE1" w:rsidRDefault="00B9477F" w:rsidP="00B9477F">
      <w:pPr>
        <w:spacing w:line="360" w:lineRule="auto"/>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 xml:space="preserve">-2. </w:t>
      </w:r>
      <w:r w:rsidRPr="00906CE1">
        <w:rPr>
          <w:rStyle w:val="shorttext"/>
          <w:rFonts w:ascii="Times New Roman" w:hAnsi="Times New Roman"/>
          <w:color w:val="222222"/>
          <w:sz w:val="21"/>
          <w:szCs w:val="21"/>
          <w:lang w:val="en"/>
        </w:rPr>
        <w:t xml:space="preserve">Heating of CPME by </w:t>
      </w:r>
      <w:r w:rsidR="007E04D6" w:rsidRPr="00906CE1">
        <w:rPr>
          <w:rStyle w:val="shorttext"/>
          <w:rFonts w:ascii="Times New Roman" w:hAnsi="Times New Roman"/>
          <w:color w:val="222222"/>
          <w:sz w:val="21"/>
          <w:szCs w:val="21"/>
          <w:lang w:val="en"/>
        </w:rPr>
        <w:t xml:space="preserve">the </w:t>
      </w:r>
      <w:r w:rsidR="00CC6B45" w:rsidRPr="00906CE1">
        <w:rPr>
          <w:rFonts w:ascii="Times New Roman" w:eastAsia="MS PGothic" w:hAnsi="Times New Roman"/>
          <w:sz w:val="21"/>
          <w:szCs w:val="21"/>
        </w:rPr>
        <w:t xml:space="preserve">continuous </w:t>
      </w:r>
      <w:r w:rsidR="00CC6B45" w:rsidRPr="00906CE1">
        <w:rPr>
          <w:rFonts w:ascii="Times New Roman" w:hAnsi="Times New Roman"/>
          <w:color w:val="222222"/>
          <w:sz w:val="21"/>
          <w:szCs w:val="21"/>
          <w:lang w:val="en"/>
        </w:rPr>
        <w:t>flow-type microwave reactor</w:t>
      </w:r>
    </w:p>
    <w:p w14:paraId="3C60FA07" w14:textId="5B8515F6" w:rsidR="00B9477F" w:rsidRPr="00906CE1" w:rsidRDefault="00B9477F" w:rsidP="00B9477F">
      <w:pPr>
        <w:spacing w:line="360" w:lineRule="auto"/>
        <w:ind w:firstLineChars="135" w:firstLine="283"/>
        <w:rPr>
          <w:rFonts w:ascii="Times New Roman" w:eastAsia="MS PGothic" w:hAnsi="Times New Roman"/>
          <w:sz w:val="21"/>
          <w:szCs w:val="21"/>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 xml:space="preserve">-2-1. </w:t>
      </w:r>
      <w:r w:rsidRPr="00906CE1">
        <w:rPr>
          <w:rStyle w:val="shorttext"/>
          <w:rFonts w:ascii="Times New Roman" w:hAnsi="Times New Roman"/>
          <w:color w:val="222222"/>
          <w:sz w:val="21"/>
          <w:szCs w:val="21"/>
          <w:lang w:val="en"/>
        </w:rPr>
        <w:t xml:space="preserve">Heating of CPME by </w:t>
      </w:r>
      <w:r w:rsidR="007E04D6" w:rsidRPr="00906CE1">
        <w:rPr>
          <w:rStyle w:val="shorttext"/>
          <w:rFonts w:ascii="Times New Roman" w:hAnsi="Times New Roman"/>
          <w:color w:val="222222"/>
          <w:sz w:val="21"/>
          <w:szCs w:val="21"/>
          <w:lang w:val="en"/>
        </w:rPr>
        <w:t xml:space="preserve">the </w:t>
      </w:r>
      <w:r w:rsidRPr="00906CE1">
        <w:rPr>
          <w:rStyle w:val="shorttext"/>
          <w:rFonts w:ascii="Times New Roman" w:hAnsi="Times New Roman"/>
          <w:color w:val="222222"/>
          <w:sz w:val="21"/>
          <w:szCs w:val="21"/>
          <w:lang w:val="en"/>
        </w:rPr>
        <w:t xml:space="preserve">ISO </w:t>
      </w:r>
      <w:bookmarkStart w:id="1" w:name="_Hlk508123643"/>
      <w:r w:rsidR="00C03B58" w:rsidRPr="00906CE1">
        <w:rPr>
          <w:rStyle w:val="shorttext"/>
          <w:rFonts w:ascii="Times New Roman" w:hAnsi="Times New Roman"/>
          <w:color w:val="222222"/>
          <w:sz w:val="21"/>
          <w:szCs w:val="21"/>
          <w:lang w:val="en"/>
        </w:rPr>
        <w:t>method</w:t>
      </w:r>
      <w:bookmarkEnd w:id="1"/>
    </w:p>
    <w:p w14:paraId="6F64AB1E" w14:textId="4A7497CA" w:rsidR="00B9477F" w:rsidRPr="00906CE1" w:rsidRDefault="00B9477F" w:rsidP="00B9477F">
      <w:pPr>
        <w:spacing w:line="360" w:lineRule="auto"/>
        <w:ind w:firstLineChars="135" w:firstLine="283"/>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 xml:space="preserve">-2-2. </w:t>
      </w:r>
      <w:r w:rsidRPr="00906CE1">
        <w:rPr>
          <w:rStyle w:val="shorttext"/>
          <w:rFonts w:ascii="Times New Roman" w:hAnsi="Times New Roman"/>
          <w:color w:val="222222"/>
          <w:sz w:val="21"/>
          <w:szCs w:val="21"/>
          <w:lang w:val="en"/>
        </w:rPr>
        <w:t xml:space="preserve">Heating of CPME by </w:t>
      </w:r>
      <w:r w:rsidR="007E04D6" w:rsidRPr="00906CE1">
        <w:rPr>
          <w:rStyle w:val="shorttext"/>
          <w:rFonts w:ascii="Times New Roman" w:hAnsi="Times New Roman"/>
          <w:color w:val="222222"/>
          <w:sz w:val="21"/>
          <w:szCs w:val="21"/>
          <w:lang w:val="en"/>
        </w:rPr>
        <w:t xml:space="preserve">the </w:t>
      </w:r>
      <w:r w:rsidRPr="00906CE1">
        <w:rPr>
          <w:rStyle w:val="shorttext"/>
          <w:rFonts w:ascii="Times New Roman" w:hAnsi="Times New Roman"/>
          <w:color w:val="222222"/>
          <w:sz w:val="21"/>
          <w:szCs w:val="21"/>
          <w:lang w:val="en"/>
        </w:rPr>
        <w:t xml:space="preserve">E-GRA </w:t>
      </w:r>
      <w:r w:rsidR="00C03B58" w:rsidRPr="00906CE1">
        <w:rPr>
          <w:rStyle w:val="shorttext"/>
          <w:rFonts w:ascii="Times New Roman" w:hAnsi="Times New Roman"/>
          <w:color w:val="222222"/>
          <w:sz w:val="21"/>
          <w:szCs w:val="21"/>
          <w:lang w:val="en"/>
        </w:rPr>
        <w:t>method</w:t>
      </w:r>
    </w:p>
    <w:p w14:paraId="0405902B" w14:textId="49D8CB65" w:rsidR="00B9477F" w:rsidRPr="00906CE1" w:rsidRDefault="00B9477F" w:rsidP="00B9477F">
      <w:pPr>
        <w:spacing w:line="360" w:lineRule="auto"/>
        <w:ind w:firstLineChars="135" w:firstLine="283"/>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 xml:space="preserve">-2-3. </w:t>
      </w:r>
      <w:r w:rsidRPr="00906CE1">
        <w:rPr>
          <w:rStyle w:val="shorttext"/>
          <w:rFonts w:ascii="Times New Roman" w:hAnsi="Times New Roman"/>
          <w:color w:val="222222"/>
          <w:sz w:val="21"/>
          <w:szCs w:val="21"/>
          <w:lang w:val="en"/>
        </w:rPr>
        <w:t xml:space="preserve">Heating of CPME by </w:t>
      </w:r>
      <w:r w:rsidR="007E04D6" w:rsidRPr="00906CE1">
        <w:rPr>
          <w:rStyle w:val="shorttext"/>
          <w:rFonts w:ascii="Times New Roman" w:hAnsi="Times New Roman"/>
          <w:color w:val="222222"/>
          <w:sz w:val="21"/>
          <w:szCs w:val="21"/>
          <w:lang w:val="en"/>
        </w:rPr>
        <w:t xml:space="preserve">the </w:t>
      </w:r>
      <w:r w:rsidRPr="00906CE1">
        <w:rPr>
          <w:rStyle w:val="shorttext"/>
          <w:rFonts w:ascii="Times New Roman" w:hAnsi="Times New Roman"/>
          <w:color w:val="222222"/>
          <w:sz w:val="21"/>
          <w:szCs w:val="21"/>
          <w:lang w:val="en"/>
        </w:rPr>
        <w:t xml:space="preserve">Fl-GRA </w:t>
      </w:r>
      <w:r w:rsidR="00C03B58" w:rsidRPr="00906CE1">
        <w:rPr>
          <w:rStyle w:val="shorttext"/>
          <w:rFonts w:ascii="Times New Roman" w:hAnsi="Times New Roman"/>
          <w:color w:val="222222"/>
          <w:sz w:val="21"/>
          <w:szCs w:val="21"/>
          <w:lang w:val="en"/>
        </w:rPr>
        <w:t>method</w:t>
      </w:r>
    </w:p>
    <w:p w14:paraId="34718720" w14:textId="687AB923" w:rsidR="000F5CEC" w:rsidRPr="00906CE1" w:rsidRDefault="000F5CEC" w:rsidP="00B9477F">
      <w:pPr>
        <w:spacing w:line="360" w:lineRule="auto"/>
        <w:rPr>
          <w:rFonts w:ascii="Times New Roman" w:eastAsia="MS PGothic" w:hAnsi="Times New Roman"/>
          <w:sz w:val="21"/>
          <w:szCs w:val="21"/>
        </w:rPr>
      </w:pPr>
      <w:r w:rsidRPr="00906CE1">
        <w:rPr>
          <w:rFonts w:ascii="Times New Roman" w:eastAsia="MS PGothic" w:hAnsi="Times New Roman" w:hint="eastAsia"/>
          <w:sz w:val="21"/>
          <w:szCs w:val="21"/>
          <w:lang w:eastAsia="ja-JP"/>
        </w:rPr>
        <w:t>S</w:t>
      </w:r>
      <w:r w:rsidRPr="00906CE1">
        <w:rPr>
          <w:rFonts w:ascii="Times New Roman" w:eastAsia="MS PGothic" w:hAnsi="Times New Roman"/>
          <w:sz w:val="21"/>
          <w:szCs w:val="21"/>
          <w:lang w:eastAsia="ja-JP"/>
        </w:rPr>
        <w:t xml:space="preserve">I-3. Temperature distribution of </w:t>
      </w:r>
      <w:r w:rsidR="007E04D6" w:rsidRPr="00906CE1">
        <w:rPr>
          <w:rFonts w:ascii="Times New Roman" w:eastAsia="MS PGothic" w:hAnsi="Times New Roman"/>
          <w:sz w:val="21"/>
          <w:szCs w:val="21"/>
          <w:lang w:eastAsia="ja-JP"/>
        </w:rPr>
        <w:t xml:space="preserve">the </w:t>
      </w:r>
      <w:r w:rsidRPr="00906CE1">
        <w:rPr>
          <w:rFonts w:ascii="Times New Roman" w:eastAsia="MS PGothic" w:hAnsi="Times New Roman"/>
          <w:sz w:val="21"/>
          <w:szCs w:val="21"/>
          <w:lang w:eastAsia="ja-JP"/>
        </w:rPr>
        <w:t>flow channel</w:t>
      </w:r>
    </w:p>
    <w:p w14:paraId="06879625" w14:textId="64580E6D" w:rsidR="00906CE1" w:rsidRPr="00906CE1" w:rsidRDefault="00906CE1" w:rsidP="00B9477F">
      <w:pPr>
        <w:spacing w:line="360" w:lineRule="auto"/>
        <w:rPr>
          <w:rFonts w:ascii="Times New Roman" w:eastAsia="MS PGothic" w:hAnsi="Times New Roman"/>
          <w:sz w:val="21"/>
          <w:szCs w:val="21"/>
          <w:lang w:eastAsia="ja-JP"/>
        </w:rPr>
      </w:pPr>
      <w:r w:rsidRPr="00906CE1">
        <w:rPr>
          <w:rFonts w:ascii="Times New Roman" w:eastAsia="MS PGothic" w:hAnsi="Times New Roman" w:hint="eastAsia"/>
          <w:sz w:val="21"/>
          <w:szCs w:val="21"/>
          <w:lang w:eastAsia="ja-JP"/>
        </w:rPr>
        <w:t>S</w:t>
      </w:r>
      <w:r w:rsidRPr="00906CE1">
        <w:rPr>
          <w:rFonts w:ascii="Times New Roman" w:eastAsia="MS PGothic" w:hAnsi="Times New Roman"/>
          <w:sz w:val="21"/>
          <w:szCs w:val="21"/>
          <w:lang w:eastAsia="ja-JP"/>
        </w:rPr>
        <w:t>I-4. Dielectric properties of Duran pipe</w:t>
      </w:r>
    </w:p>
    <w:p w14:paraId="6478753F" w14:textId="5F6424A1" w:rsidR="00B9477F" w:rsidRPr="00906CE1" w:rsidRDefault="00B9477F" w:rsidP="00B9477F">
      <w:pPr>
        <w:spacing w:line="360" w:lineRule="auto"/>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5</w:t>
      </w:r>
      <w:r w:rsidRPr="00906CE1">
        <w:rPr>
          <w:rFonts w:ascii="Times New Roman" w:eastAsia="MS PGothic" w:hAnsi="Times New Roman"/>
          <w:sz w:val="21"/>
          <w:szCs w:val="21"/>
        </w:rPr>
        <w:t xml:space="preserve">. Reaction of </w:t>
      </w:r>
      <w:r w:rsidRPr="00906CE1">
        <w:rPr>
          <w:rStyle w:val="shorttext"/>
          <w:rFonts w:ascii="Times New Roman" w:hAnsi="Times New Roman"/>
          <w:color w:val="222222"/>
          <w:sz w:val="21"/>
          <w:szCs w:val="21"/>
          <w:lang w:val="en"/>
        </w:rPr>
        <w:t xml:space="preserve">Compound </w:t>
      </w:r>
      <w:r w:rsidRPr="00906CE1">
        <w:rPr>
          <w:rStyle w:val="shorttext"/>
          <w:rFonts w:ascii="Times New Roman" w:hAnsi="Times New Roman"/>
          <w:b/>
          <w:i/>
          <w:color w:val="222222"/>
          <w:sz w:val="21"/>
          <w:szCs w:val="21"/>
          <w:lang w:val="en"/>
        </w:rPr>
        <w:t>1</w:t>
      </w:r>
      <w:r w:rsidRPr="00906CE1">
        <w:rPr>
          <w:rFonts w:ascii="Times New Roman" w:eastAsia="MS PGothic" w:hAnsi="Times New Roman"/>
          <w:sz w:val="21"/>
          <w:szCs w:val="21"/>
        </w:rPr>
        <w:t xml:space="preserve"> in CPME </w:t>
      </w:r>
      <w:r w:rsidR="007E04D6" w:rsidRPr="00906CE1">
        <w:rPr>
          <w:rFonts w:ascii="Times New Roman" w:eastAsia="MS PGothic" w:hAnsi="Times New Roman"/>
          <w:sz w:val="21"/>
          <w:szCs w:val="21"/>
        </w:rPr>
        <w:t>in the</w:t>
      </w:r>
      <w:r w:rsidRPr="00906CE1">
        <w:rPr>
          <w:rStyle w:val="shorttext"/>
          <w:rFonts w:ascii="Times New Roman" w:hAnsi="Times New Roman"/>
          <w:color w:val="222222"/>
          <w:sz w:val="21"/>
          <w:szCs w:val="21"/>
          <w:lang w:val="en"/>
        </w:rPr>
        <w:t xml:space="preserve"> </w:t>
      </w:r>
      <w:r w:rsidR="00CC6B45" w:rsidRPr="00906CE1">
        <w:rPr>
          <w:rFonts w:ascii="Times New Roman" w:eastAsia="MS PGothic" w:hAnsi="Times New Roman"/>
          <w:sz w:val="21"/>
          <w:szCs w:val="21"/>
        </w:rPr>
        <w:t xml:space="preserve">continuous </w:t>
      </w:r>
      <w:r w:rsidR="00CC6B45" w:rsidRPr="00906CE1">
        <w:rPr>
          <w:rFonts w:ascii="Times New Roman" w:hAnsi="Times New Roman"/>
          <w:color w:val="222222"/>
          <w:sz w:val="21"/>
          <w:szCs w:val="21"/>
          <w:lang w:val="en"/>
        </w:rPr>
        <w:t>flow-type microwave reactor</w:t>
      </w:r>
      <w:r w:rsidRPr="00906CE1">
        <w:rPr>
          <w:rStyle w:val="shorttext"/>
          <w:rFonts w:ascii="Times New Roman" w:hAnsi="Times New Roman"/>
          <w:color w:val="222222"/>
          <w:sz w:val="21"/>
          <w:szCs w:val="21"/>
          <w:lang w:val="en"/>
        </w:rPr>
        <w:t xml:space="preserve"> </w:t>
      </w:r>
    </w:p>
    <w:p w14:paraId="7C36D17E" w14:textId="24CCFEB5" w:rsidR="00B9477F" w:rsidRPr="00906CE1" w:rsidRDefault="00B9477F" w:rsidP="00B9477F">
      <w:pPr>
        <w:spacing w:line="360" w:lineRule="auto"/>
        <w:ind w:firstLineChars="135" w:firstLine="283"/>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5</w:t>
      </w:r>
      <w:r w:rsidRPr="00906CE1">
        <w:rPr>
          <w:rFonts w:ascii="Times New Roman" w:eastAsia="MS PGothic" w:hAnsi="Times New Roman"/>
          <w:sz w:val="21"/>
          <w:szCs w:val="21"/>
        </w:rPr>
        <w:t xml:space="preserve">-1. </w:t>
      </w:r>
      <w:r w:rsidRPr="00906CE1">
        <w:rPr>
          <w:rFonts w:ascii="Times New Roman" w:hAnsi="Times New Roman"/>
          <w:color w:val="222222"/>
          <w:sz w:val="21"/>
          <w:szCs w:val="21"/>
          <w:lang w:val="en"/>
        </w:rPr>
        <w:t>Reaction</w:t>
      </w:r>
      <w:r w:rsidRPr="00906CE1">
        <w:rPr>
          <w:rStyle w:val="shorttext"/>
          <w:rFonts w:ascii="Times New Roman" w:hAnsi="Times New Roman"/>
          <w:color w:val="222222"/>
          <w:sz w:val="21"/>
          <w:szCs w:val="21"/>
          <w:lang w:val="en"/>
        </w:rPr>
        <w:t xml:space="preserve"> of Compound </w:t>
      </w:r>
      <w:r w:rsidRPr="00906CE1">
        <w:rPr>
          <w:rStyle w:val="shorttext"/>
          <w:rFonts w:ascii="Times New Roman" w:hAnsi="Times New Roman"/>
          <w:b/>
          <w:i/>
          <w:color w:val="222222"/>
          <w:sz w:val="21"/>
          <w:szCs w:val="21"/>
          <w:lang w:val="en"/>
        </w:rPr>
        <w:t>1</w:t>
      </w:r>
      <w:r w:rsidRPr="00906CE1">
        <w:rPr>
          <w:rStyle w:val="shorttext"/>
          <w:rFonts w:ascii="Times New Roman" w:hAnsi="Times New Roman"/>
          <w:color w:val="222222"/>
          <w:sz w:val="21"/>
          <w:szCs w:val="21"/>
          <w:lang w:val="en"/>
        </w:rPr>
        <w:t xml:space="preserve"> in CPME solution</w:t>
      </w:r>
      <w:r w:rsidRPr="00906CE1">
        <w:rPr>
          <w:rStyle w:val="shorttext"/>
          <w:rFonts w:ascii="Times New Roman" w:hAnsi="Times New Roman"/>
          <w:b/>
          <w:i/>
          <w:color w:val="222222"/>
          <w:sz w:val="21"/>
          <w:szCs w:val="21"/>
          <w:lang w:val="en"/>
        </w:rPr>
        <w:t xml:space="preserve"> </w:t>
      </w:r>
      <w:r w:rsidR="007E04D6" w:rsidRPr="00906CE1">
        <w:rPr>
          <w:rStyle w:val="shorttext"/>
          <w:rFonts w:ascii="Times New Roman" w:hAnsi="Times New Roman"/>
          <w:color w:val="222222"/>
          <w:sz w:val="21"/>
          <w:szCs w:val="21"/>
          <w:lang w:val="en"/>
        </w:rPr>
        <w:t>using the</w:t>
      </w:r>
      <w:r w:rsidRPr="00906CE1">
        <w:rPr>
          <w:rStyle w:val="shorttext"/>
          <w:rFonts w:ascii="Times New Roman" w:hAnsi="Times New Roman"/>
          <w:color w:val="222222"/>
          <w:sz w:val="21"/>
          <w:szCs w:val="21"/>
          <w:lang w:val="en"/>
        </w:rPr>
        <w:t xml:space="preserve"> E-GRA </w:t>
      </w:r>
      <w:r w:rsidR="00C03B58" w:rsidRPr="00906CE1">
        <w:rPr>
          <w:rStyle w:val="shorttext"/>
          <w:rFonts w:ascii="Times New Roman" w:hAnsi="Times New Roman"/>
          <w:color w:val="222222"/>
          <w:sz w:val="21"/>
          <w:szCs w:val="21"/>
          <w:lang w:val="en"/>
        </w:rPr>
        <w:t>method</w:t>
      </w:r>
    </w:p>
    <w:p w14:paraId="5E0FC648" w14:textId="22BFE26F" w:rsidR="00B9477F" w:rsidRPr="00906CE1" w:rsidRDefault="00B9477F" w:rsidP="00B9477F">
      <w:pPr>
        <w:spacing w:line="360" w:lineRule="auto"/>
        <w:ind w:firstLineChars="135" w:firstLine="283"/>
        <w:rPr>
          <w:rStyle w:val="shorttext"/>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5</w:t>
      </w:r>
      <w:r w:rsidRPr="00906CE1">
        <w:rPr>
          <w:rFonts w:ascii="Times New Roman" w:eastAsia="MS PGothic" w:hAnsi="Times New Roman"/>
          <w:sz w:val="21"/>
          <w:szCs w:val="21"/>
        </w:rPr>
        <w:t xml:space="preserve">-2. </w:t>
      </w:r>
      <w:r w:rsidRPr="00906CE1">
        <w:rPr>
          <w:rFonts w:ascii="Times New Roman" w:hAnsi="Times New Roman"/>
          <w:color w:val="222222"/>
          <w:sz w:val="21"/>
          <w:szCs w:val="21"/>
          <w:lang w:val="en"/>
        </w:rPr>
        <w:t>Reaction</w:t>
      </w:r>
      <w:r w:rsidRPr="00906CE1">
        <w:rPr>
          <w:rStyle w:val="shorttext"/>
          <w:rFonts w:ascii="Times New Roman" w:hAnsi="Times New Roman"/>
          <w:color w:val="222222"/>
          <w:sz w:val="21"/>
          <w:szCs w:val="21"/>
          <w:lang w:val="en"/>
        </w:rPr>
        <w:t xml:space="preserve"> of Compound </w:t>
      </w:r>
      <w:r w:rsidRPr="00906CE1">
        <w:rPr>
          <w:rStyle w:val="shorttext"/>
          <w:rFonts w:ascii="Times New Roman" w:hAnsi="Times New Roman"/>
          <w:b/>
          <w:i/>
          <w:color w:val="222222"/>
          <w:sz w:val="21"/>
          <w:szCs w:val="21"/>
          <w:lang w:val="en"/>
        </w:rPr>
        <w:t>1</w:t>
      </w:r>
      <w:r w:rsidRPr="00906CE1">
        <w:rPr>
          <w:rStyle w:val="shorttext"/>
          <w:rFonts w:ascii="Times New Roman" w:hAnsi="Times New Roman"/>
          <w:color w:val="222222"/>
          <w:sz w:val="21"/>
          <w:szCs w:val="21"/>
          <w:lang w:val="en"/>
        </w:rPr>
        <w:t xml:space="preserve"> in CPME solution</w:t>
      </w:r>
      <w:r w:rsidRPr="00906CE1">
        <w:rPr>
          <w:rStyle w:val="shorttext"/>
          <w:rFonts w:ascii="Times New Roman" w:hAnsi="Times New Roman"/>
          <w:b/>
          <w:i/>
          <w:color w:val="222222"/>
          <w:sz w:val="21"/>
          <w:szCs w:val="21"/>
          <w:lang w:val="en"/>
        </w:rPr>
        <w:t xml:space="preserve"> </w:t>
      </w:r>
      <w:r w:rsidRPr="00906CE1">
        <w:rPr>
          <w:rStyle w:val="shorttext"/>
          <w:rFonts w:ascii="Times New Roman" w:hAnsi="Times New Roman"/>
          <w:color w:val="222222"/>
          <w:sz w:val="21"/>
          <w:szCs w:val="21"/>
          <w:lang w:val="en"/>
        </w:rPr>
        <w:t xml:space="preserve">by Fl-GRA </w:t>
      </w:r>
      <w:r w:rsidR="00C03B58" w:rsidRPr="00906CE1">
        <w:rPr>
          <w:rStyle w:val="shorttext"/>
          <w:rFonts w:ascii="Times New Roman" w:hAnsi="Times New Roman"/>
          <w:color w:val="222222"/>
          <w:sz w:val="21"/>
          <w:szCs w:val="21"/>
          <w:lang w:val="en"/>
        </w:rPr>
        <w:t>method</w:t>
      </w:r>
    </w:p>
    <w:p w14:paraId="1E36AD92" w14:textId="5FF3DD25" w:rsidR="00B9477F" w:rsidRPr="00906CE1" w:rsidRDefault="00B9477F" w:rsidP="00B9477F">
      <w:pPr>
        <w:spacing w:line="360" w:lineRule="auto"/>
        <w:ind w:firstLineChars="135" w:firstLine="283"/>
        <w:rPr>
          <w:rFonts w:ascii="Times New Roman" w:hAnsi="Times New Roman"/>
          <w:color w:val="222222"/>
          <w:sz w:val="21"/>
          <w:szCs w:val="21"/>
          <w:lang w:val="en"/>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5</w:t>
      </w:r>
      <w:r w:rsidRPr="00906CE1">
        <w:rPr>
          <w:rFonts w:ascii="Times New Roman" w:eastAsia="MS PGothic" w:hAnsi="Times New Roman"/>
          <w:sz w:val="21"/>
          <w:szCs w:val="21"/>
        </w:rPr>
        <w:t xml:space="preserve">-3. </w:t>
      </w:r>
      <w:r w:rsidRPr="00906CE1">
        <w:rPr>
          <w:rFonts w:ascii="Times New Roman" w:hAnsi="Times New Roman"/>
          <w:color w:val="222222"/>
          <w:sz w:val="21"/>
          <w:szCs w:val="21"/>
          <w:lang w:val="en"/>
        </w:rPr>
        <w:t>Reaction</w:t>
      </w:r>
      <w:r w:rsidR="007E04D6" w:rsidRPr="00906CE1">
        <w:rPr>
          <w:rFonts w:ascii="Times New Roman" w:hAnsi="Times New Roman"/>
          <w:color w:val="222222"/>
          <w:sz w:val="21"/>
          <w:szCs w:val="21"/>
          <w:lang w:val="en"/>
        </w:rPr>
        <w:t>s of different CPME concentrations of C</w:t>
      </w:r>
      <w:r w:rsidRPr="00906CE1">
        <w:rPr>
          <w:rStyle w:val="shorttext"/>
          <w:rFonts w:ascii="Times New Roman" w:hAnsi="Times New Roman"/>
          <w:color w:val="222222"/>
          <w:sz w:val="21"/>
          <w:szCs w:val="21"/>
          <w:lang w:val="en"/>
        </w:rPr>
        <w:t xml:space="preserve">ompound </w:t>
      </w:r>
      <w:r w:rsidRPr="00906CE1">
        <w:rPr>
          <w:rStyle w:val="shorttext"/>
          <w:rFonts w:ascii="Times New Roman" w:hAnsi="Times New Roman"/>
          <w:b/>
          <w:i/>
          <w:color w:val="222222"/>
          <w:sz w:val="21"/>
          <w:szCs w:val="21"/>
          <w:lang w:val="en"/>
        </w:rPr>
        <w:t xml:space="preserve">1 </w:t>
      </w:r>
      <w:r w:rsidR="007E04D6" w:rsidRPr="00906CE1">
        <w:rPr>
          <w:rFonts w:ascii="Times New Roman" w:hAnsi="Times New Roman"/>
          <w:color w:val="222222"/>
          <w:sz w:val="21"/>
          <w:szCs w:val="21"/>
          <w:lang w:val="en"/>
        </w:rPr>
        <w:t>using the</w:t>
      </w:r>
      <w:r w:rsidRPr="00906CE1">
        <w:rPr>
          <w:rStyle w:val="shorttext"/>
          <w:rFonts w:ascii="Times New Roman" w:hAnsi="Times New Roman"/>
          <w:color w:val="222222"/>
          <w:sz w:val="21"/>
          <w:szCs w:val="21"/>
          <w:lang w:val="en"/>
        </w:rPr>
        <w:t xml:space="preserve"> </w:t>
      </w:r>
      <w:r w:rsidRPr="00906CE1">
        <w:rPr>
          <w:rFonts w:ascii="Times New Roman" w:hAnsi="Times New Roman"/>
          <w:color w:val="222222"/>
          <w:sz w:val="21"/>
          <w:szCs w:val="21"/>
          <w:lang w:val="en"/>
        </w:rPr>
        <w:t xml:space="preserve">ISO </w:t>
      </w:r>
      <w:r w:rsidR="00C03B58" w:rsidRPr="00906CE1">
        <w:rPr>
          <w:rStyle w:val="shorttext"/>
          <w:rFonts w:ascii="Times New Roman" w:hAnsi="Times New Roman"/>
          <w:color w:val="222222"/>
          <w:sz w:val="21"/>
          <w:szCs w:val="21"/>
          <w:lang w:val="en"/>
        </w:rPr>
        <w:t>method</w:t>
      </w:r>
    </w:p>
    <w:p w14:paraId="32AD85B8" w14:textId="6F54929A" w:rsidR="00B9477F" w:rsidRPr="00906CE1" w:rsidRDefault="00B9477F" w:rsidP="00B9477F">
      <w:pPr>
        <w:spacing w:line="360" w:lineRule="auto"/>
        <w:rPr>
          <w:rFonts w:ascii="Times New Roman" w:eastAsia="MS PGothic" w:hAnsi="Times New Roman"/>
          <w:b/>
          <w:i/>
          <w:sz w:val="21"/>
          <w:szCs w:val="21"/>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6</w:t>
      </w:r>
      <w:r w:rsidRPr="00906CE1">
        <w:rPr>
          <w:rFonts w:ascii="Times New Roman" w:eastAsia="MS PGothic" w:hAnsi="Times New Roman"/>
          <w:sz w:val="21"/>
          <w:szCs w:val="21"/>
        </w:rPr>
        <w:t xml:space="preserve">. </w:t>
      </w:r>
      <w:r w:rsidRPr="00906CE1">
        <w:rPr>
          <w:rFonts w:ascii="Times New Roman" w:eastAsia="MS PGothic" w:hAnsi="Times New Roman"/>
          <w:sz w:val="21"/>
          <w:szCs w:val="21"/>
          <w:vertAlign w:val="superscript"/>
        </w:rPr>
        <w:t>1</w:t>
      </w:r>
      <w:r w:rsidRPr="00906CE1">
        <w:rPr>
          <w:rFonts w:ascii="Times New Roman" w:eastAsia="MS PGothic" w:hAnsi="Times New Roman"/>
          <w:sz w:val="21"/>
          <w:szCs w:val="21"/>
        </w:rPr>
        <w:t xml:space="preserve">H and </w:t>
      </w:r>
      <w:r w:rsidRPr="00906CE1">
        <w:rPr>
          <w:rFonts w:ascii="Times New Roman" w:eastAsia="MS PGothic" w:hAnsi="Times New Roman"/>
          <w:sz w:val="21"/>
          <w:szCs w:val="21"/>
          <w:vertAlign w:val="superscript"/>
        </w:rPr>
        <w:t>13</w:t>
      </w:r>
      <w:r w:rsidRPr="00906CE1">
        <w:rPr>
          <w:rFonts w:ascii="Times New Roman" w:eastAsia="MS PGothic" w:hAnsi="Times New Roman"/>
          <w:sz w:val="21"/>
          <w:szCs w:val="21"/>
        </w:rPr>
        <w:t>C NMR spectra of compound</w:t>
      </w:r>
      <w:r w:rsidR="007E04D6" w:rsidRPr="00906CE1">
        <w:rPr>
          <w:rFonts w:ascii="Times New Roman" w:eastAsia="MS PGothic" w:hAnsi="Times New Roman"/>
          <w:sz w:val="21"/>
          <w:szCs w:val="21"/>
        </w:rPr>
        <w:t>s</w:t>
      </w:r>
      <w:r w:rsidRPr="00906CE1">
        <w:rPr>
          <w:rFonts w:ascii="Times New Roman" w:eastAsia="MS PGothic" w:hAnsi="Times New Roman"/>
          <w:sz w:val="21"/>
          <w:szCs w:val="21"/>
        </w:rPr>
        <w:t xml:space="preserve"> </w:t>
      </w:r>
      <w:r w:rsidRPr="00906CE1">
        <w:rPr>
          <w:rFonts w:ascii="Times New Roman" w:eastAsia="MS PGothic" w:hAnsi="Times New Roman"/>
          <w:b/>
          <w:i/>
          <w:sz w:val="21"/>
          <w:szCs w:val="21"/>
        </w:rPr>
        <w:t>2</w:t>
      </w:r>
      <w:r w:rsidRPr="00906CE1">
        <w:rPr>
          <w:rFonts w:ascii="Times New Roman" w:eastAsia="MS PGothic" w:hAnsi="Times New Roman"/>
          <w:sz w:val="21"/>
          <w:szCs w:val="21"/>
        </w:rPr>
        <w:t xml:space="preserve"> and</w:t>
      </w:r>
      <w:r w:rsidRPr="00906CE1">
        <w:rPr>
          <w:rFonts w:ascii="Times New Roman" w:eastAsia="MS PGothic" w:hAnsi="Times New Roman"/>
          <w:b/>
          <w:i/>
          <w:sz w:val="21"/>
          <w:szCs w:val="21"/>
        </w:rPr>
        <w:t xml:space="preserve"> 3</w:t>
      </w:r>
    </w:p>
    <w:p w14:paraId="45EFA8DA" w14:textId="173A01DE" w:rsidR="00B9477F" w:rsidRPr="00906CE1" w:rsidRDefault="00B9477F" w:rsidP="00B9477F">
      <w:pPr>
        <w:spacing w:line="360" w:lineRule="auto"/>
        <w:ind w:firstLineChars="135" w:firstLine="283"/>
        <w:rPr>
          <w:rFonts w:ascii="Times New Roman" w:eastAsia="MS PGothic" w:hAnsi="Times New Roman"/>
          <w:sz w:val="21"/>
          <w:szCs w:val="21"/>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6</w:t>
      </w:r>
      <w:r w:rsidRPr="00906CE1">
        <w:rPr>
          <w:rFonts w:ascii="Times New Roman" w:eastAsia="MS PGothic" w:hAnsi="Times New Roman"/>
          <w:sz w:val="21"/>
          <w:szCs w:val="21"/>
        </w:rPr>
        <w:t>-</w:t>
      </w:r>
      <w:r w:rsidR="00607713" w:rsidRPr="00906CE1">
        <w:rPr>
          <w:rFonts w:ascii="Times New Roman" w:eastAsia="MS PGothic" w:hAnsi="Times New Roman"/>
          <w:sz w:val="21"/>
          <w:szCs w:val="21"/>
        </w:rPr>
        <w:t>1</w:t>
      </w:r>
      <w:r w:rsidRPr="00906CE1">
        <w:rPr>
          <w:rFonts w:ascii="Times New Roman" w:eastAsia="MS PGothic" w:hAnsi="Times New Roman"/>
          <w:sz w:val="21"/>
          <w:szCs w:val="21"/>
        </w:rPr>
        <w:t xml:space="preserve">. </w:t>
      </w:r>
      <w:r w:rsidRPr="00906CE1">
        <w:rPr>
          <w:rFonts w:ascii="Times New Roman" w:eastAsia="MS PGothic" w:hAnsi="Times New Roman"/>
          <w:sz w:val="21"/>
          <w:szCs w:val="21"/>
          <w:vertAlign w:val="superscript"/>
        </w:rPr>
        <w:t>1</w:t>
      </w:r>
      <w:r w:rsidRPr="00906CE1">
        <w:rPr>
          <w:rFonts w:ascii="Times New Roman" w:eastAsia="MS PGothic" w:hAnsi="Times New Roman"/>
          <w:sz w:val="21"/>
          <w:szCs w:val="21"/>
        </w:rPr>
        <w:t xml:space="preserve">H NMR and </w:t>
      </w:r>
      <w:r w:rsidRPr="00906CE1">
        <w:rPr>
          <w:rFonts w:ascii="Times New Roman" w:eastAsia="MS PGothic" w:hAnsi="Times New Roman"/>
          <w:sz w:val="21"/>
          <w:szCs w:val="21"/>
          <w:vertAlign w:val="superscript"/>
        </w:rPr>
        <w:t>13</w:t>
      </w:r>
      <w:r w:rsidRPr="00906CE1">
        <w:rPr>
          <w:rFonts w:ascii="Times New Roman" w:eastAsia="MS PGothic" w:hAnsi="Times New Roman"/>
          <w:sz w:val="21"/>
          <w:szCs w:val="21"/>
        </w:rPr>
        <w:t xml:space="preserve">C NMR spectra of compound </w:t>
      </w:r>
      <w:r w:rsidRPr="00906CE1">
        <w:rPr>
          <w:rFonts w:ascii="Times New Roman" w:eastAsia="MS PGothic" w:hAnsi="Times New Roman"/>
          <w:b/>
          <w:i/>
          <w:sz w:val="21"/>
          <w:szCs w:val="21"/>
        </w:rPr>
        <w:t>2</w:t>
      </w:r>
    </w:p>
    <w:p w14:paraId="162D9834" w14:textId="1DF6061E" w:rsidR="00B9477F" w:rsidRPr="00906CE1" w:rsidRDefault="00B9477F" w:rsidP="00B9477F">
      <w:pPr>
        <w:ind w:firstLineChars="129" w:firstLine="271"/>
        <w:rPr>
          <w:rFonts w:ascii="Times New Roman" w:eastAsia="MS PGothic" w:hAnsi="Times New Roman"/>
          <w:b/>
          <w:i/>
          <w:sz w:val="21"/>
          <w:szCs w:val="21"/>
        </w:rPr>
      </w:pPr>
      <w:r w:rsidRPr="00906CE1">
        <w:rPr>
          <w:rFonts w:ascii="Times New Roman" w:eastAsia="MS PGothic" w:hAnsi="Times New Roman"/>
          <w:sz w:val="21"/>
          <w:szCs w:val="21"/>
        </w:rPr>
        <w:t>S</w:t>
      </w:r>
      <w:r w:rsidR="00855CFA" w:rsidRPr="00906CE1">
        <w:rPr>
          <w:rFonts w:ascii="Times New Roman" w:eastAsia="MS PGothic" w:hAnsi="Times New Roman"/>
          <w:sz w:val="21"/>
          <w:szCs w:val="21"/>
        </w:rPr>
        <w:t>I</w:t>
      </w:r>
      <w:r w:rsidRPr="00906CE1">
        <w:rPr>
          <w:rFonts w:ascii="Times New Roman" w:eastAsia="MS PGothic" w:hAnsi="Times New Roman"/>
          <w:sz w:val="21"/>
          <w:szCs w:val="21"/>
        </w:rPr>
        <w:t>-</w:t>
      </w:r>
      <w:r w:rsidR="00906CE1" w:rsidRPr="00906CE1">
        <w:rPr>
          <w:rFonts w:ascii="Times New Roman" w:eastAsia="MS PGothic" w:hAnsi="Times New Roman"/>
          <w:sz w:val="21"/>
          <w:szCs w:val="21"/>
        </w:rPr>
        <w:t>6</w:t>
      </w:r>
      <w:r w:rsidRPr="00906CE1">
        <w:rPr>
          <w:rFonts w:ascii="Times New Roman" w:eastAsia="MS PGothic" w:hAnsi="Times New Roman"/>
          <w:sz w:val="21"/>
          <w:szCs w:val="21"/>
        </w:rPr>
        <w:t>-</w:t>
      </w:r>
      <w:r w:rsidR="00607713" w:rsidRPr="00906CE1">
        <w:rPr>
          <w:rFonts w:ascii="Times New Roman" w:eastAsia="MS PGothic" w:hAnsi="Times New Roman"/>
          <w:sz w:val="21"/>
          <w:szCs w:val="21"/>
        </w:rPr>
        <w:t>2</w:t>
      </w:r>
      <w:r w:rsidRPr="00906CE1">
        <w:rPr>
          <w:rFonts w:ascii="Times New Roman" w:eastAsia="MS PGothic" w:hAnsi="Times New Roman"/>
          <w:sz w:val="21"/>
          <w:szCs w:val="21"/>
        </w:rPr>
        <w:t xml:space="preserve">. </w:t>
      </w:r>
      <w:r w:rsidRPr="00906CE1">
        <w:rPr>
          <w:rFonts w:ascii="Times New Roman" w:eastAsia="MS PGothic" w:hAnsi="Times New Roman"/>
          <w:sz w:val="21"/>
          <w:szCs w:val="21"/>
          <w:vertAlign w:val="superscript"/>
        </w:rPr>
        <w:t>1</w:t>
      </w:r>
      <w:r w:rsidRPr="00906CE1">
        <w:rPr>
          <w:rFonts w:ascii="Times New Roman" w:eastAsia="MS PGothic" w:hAnsi="Times New Roman"/>
          <w:sz w:val="21"/>
          <w:szCs w:val="21"/>
        </w:rPr>
        <w:t xml:space="preserve">H NMR and </w:t>
      </w:r>
      <w:r w:rsidRPr="00906CE1">
        <w:rPr>
          <w:rFonts w:ascii="Times New Roman" w:eastAsia="MS PGothic" w:hAnsi="Times New Roman"/>
          <w:sz w:val="21"/>
          <w:szCs w:val="21"/>
          <w:vertAlign w:val="superscript"/>
        </w:rPr>
        <w:t>13</w:t>
      </w:r>
      <w:r w:rsidRPr="00906CE1">
        <w:rPr>
          <w:rFonts w:ascii="Times New Roman" w:eastAsia="MS PGothic" w:hAnsi="Times New Roman"/>
          <w:sz w:val="21"/>
          <w:szCs w:val="21"/>
        </w:rPr>
        <w:t xml:space="preserve">C NMR spectra of compound </w:t>
      </w:r>
      <w:r w:rsidRPr="00906CE1">
        <w:rPr>
          <w:rFonts w:ascii="Times New Roman" w:eastAsia="MS PGothic" w:hAnsi="Times New Roman"/>
          <w:b/>
          <w:i/>
          <w:sz w:val="21"/>
          <w:szCs w:val="21"/>
        </w:rPr>
        <w:t>3</w:t>
      </w:r>
    </w:p>
    <w:p w14:paraId="6E34B0AB" w14:textId="77777777" w:rsidR="00B9477F" w:rsidRPr="00906CE1" w:rsidRDefault="00B9477F" w:rsidP="00E8626E">
      <w:pPr>
        <w:pStyle w:val="TAMainText"/>
        <w:spacing w:after="240"/>
        <w:ind w:firstLine="0"/>
        <w:jc w:val="left"/>
        <w:rPr>
          <w:sz w:val="21"/>
          <w:szCs w:val="21"/>
        </w:rPr>
      </w:pPr>
    </w:p>
    <w:p w14:paraId="766A8FA5" w14:textId="77777777" w:rsidR="00D90F90" w:rsidRPr="00906CE1" w:rsidRDefault="00D90F90">
      <w:pPr>
        <w:spacing w:after="0"/>
        <w:jc w:val="left"/>
        <w:rPr>
          <w:rFonts w:ascii="Times New Roman" w:eastAsia="MS PGothic" w:hAnsi="Times New Roman"/>
          <w:sz w:val="21"/>
          <w:szCs w:val="21"/>
        </w:rPr>
      </w:pPr>
      <w:r w:rsidRPr="00906CE1">
        <w:rPr>
          <w:rFonts w:ascii="Times New Roman" w:eastAsia="MS PGothic" w:hAnsi="Times New Roman"/>
          <w:sz w:val="21"/>
          <w:szCs w:val="21"/>
        </w:rPr>
        <w:br w:type="page"/>
      </w:r>
    </w:p>
    <w:p w14:paraId="7115B323" w14:textId="70CA45A2" w:rsidR="00B9477F" w:rsidRPr="00906CE1" w:rsidRDefault="00B9477F" w:rsidP="00B9477F">
      <w:pPr>
        <w:spacing w:line="360" w:lineRule="auto"/>
        <w:rPr>
          <w:rFonts w:ascii="Times New Roman" w:eastAsia="MS PGothic" w:hAnsi="Times New Roman"/>
          <w:b/>
          <w:sz w:val="21"/>
          <w:szCs w:val="21"/>
        </w:rPr>
      </w:pPr>
      <w:r w:rsidRPr="00906CE1">
        <w:rPr>
          <w:rFonts w:ascii="Times New Roman" w:eastAsia="MS PGothic" w:hAnsi="Times New Roman"/>
          <w:b/>
          <w:sz w:val="21"/>
          <w:szCs w:val="21"/>
        </w:rPr>
        <w:lastRenderedPageBreak/>
        <w:t>S</w:t>
      </w:r>
      <w:r w:rsidR="001B4BF8" w:rsidRPr="00906CE1">
        <w:rPr>
          <w:rFonts w:ascii="Times New Roman" w:eastAsia="MS PGothic" w:hAnsi="Times New Roman"/>
          <w:b/>
          <w:sz w:val="21"/>
          <w:szCs w:val="21"/>
        </w:rPr>
        <w:t>I</w:t>
      </w:r>
      <w:r w:rsidRPr="00906CE1">
        <w:rPr>
          <w:rFonts w:ascii="Times New Roman" w:eastAsia="MS PGothic" w:hAnsi="Times New Roman"/>
          <w:b/>
          <w:sz w:val="21"/>
          <w:szCs w:val="21"/>
        </w:rPr>
        <w:t xml:space="preserve">-1. </w:t>
      </w:r>
      <w:r w:rsidRPr="00906CE1">
        <w:rPr>
          <w:rFonts w:ascii="Times New Roman" w:hAnsi="Times New Roman"/>
          <w:b/>
          <w:color w:val="222222"/>
          <w:sz w:val="21"/>
          <w:szCs w:val="21"/>
          <w:lang w:val="en"/>
        </w:rPr>
        <w:t xml:space="preserve">Overall image of </w:t>
      </w:r>
      <w:r w:rsidR="0049240B" w:rsidRPr="00906CE1">
        <w:rPr>
          <w:rFonts w:ascii="Times New Roman" w:hAnsi="Times New Roman"/>
          <w:b/>
          <w:color w:val="222222"/>
          <w:sz w:val="21"/>
          <w:szCs w:val="21"/>
          <w:lang w:val="en"/>
        </w:rPr>
        <w:t xml:space="preserve">the </w:t>
      </w:r>
      <w:r w:rsidR="00CC6B45" w:rsidRPr="00906CE1">
        <w:rPr>
          <w:rFonts w:ascii="Times New Roman" w:eastAsia="MS PGothic" w:hAnsi="Times New Roman"/>
          <w:b/>
          <w:sz w:val="21"/>
          <w:szCs w:val="21"/>
        </w:rPr>
        <w:t xml:space="preserve">continuous </w:t>
      </w:r>
      <w:r w:rsidR="00CC6B45" w:rsidRPr="00906CE1">
        <w:rPr>
          <w:rFonts w:ascii="Times New Roman" w:hAnsi="Times New Roman"/>
          <w:b/>
          <w:color w:val="222222"/>
          <w:sz w:val="21"/>
          <w:szCs w:val="21"/>
          <w:lang w:val="en"/>
        </w:rPr>
        <w:t>flow-type microwave reactor</w:t>
      </w:r>
    </w:p>
    <w:p w14:paraId="68862BD7" w14:textId="331374C1" w:rsidR="00B9477F" w:rsidRPr="00906CE1" w:rsidRDefault="0049240B" w:rsidP="00635622">
      <w:pPr>
        <w:spacing w:line="360" w:lineRule="auto"/>
        <w:ind w:firstLineChars="50" w:firstLine="105"/>
        <w:rPr>
          <w:rFonts w:ascii="Times New Roman" w:eastAsia="MS PGothic" w:hAnsi="Times New Roman"/>
          <w:sz w:val="21"/>
          <w:szCs w:val="21"/>
        </w:rPr>
      </w:pPr>
      <w:r w:rsidRPr="00906CE1">
        <w:rPr>
          <w:rFonts w:ascii="Times New Roman" w:eastAsia="MS PGothic" w:hAnsi="Times New Roman"/>
          <w:sz w:val="21"/>
          <w:szCs w:val="21"/>
        </w:rPr>
        <w:t>The c</w:t>
      </w:r>
      <w:r w:rsidR="00CC6B45" w:rsidRPr="00906CE1">
        <w:rPr>
          <w:rFonts w:ascii="Times New Roman" w:eastAsia="MS PGothic" w:hAnsi="Times New Roman"/>
          <w:sz w:val="21"/>
          <w:szCs w:val="21"/>
        </w:rPr>
        <w:t xml:space="preserve">ontinuous </w:t>
      </w:r>
      <w:r w:rsidR="00CC6B45" w:rsidRPr="00906CE1">
        <w:rPr>
          <w:rFonts w:ascii="Times New Roman" w:hAnsi="Times New Roman"/>
          <w:color w:val="222222"/>
          <w:sz w:val="21"/>
          <w:szCs w:val="21"/>
          <w:lang w:val="en"/>
        </w:rPr>
        <w:t>flow-type microwave reactor</w:t>
      </w:r>
      <w:r w:rsidR="00B9477F" w:rsidRPr="00906CE1">
        <w:rPr>
          <w:rFonts w:ascii="Times New Roman" w:eastAsia="MS PGothic" w:hAnsi="Times New Roman"/>
          <w:sz w:val="21"/>
          <w:szCs w:val="21"/>
        </w:rPr>
        <w:t xml:space="preserve"> </w:t>
      </w:r>
      <w:r w:rsidR="00B9477F" w:rsidRPr="00906CE1">
        <w:rPr>
          <w:rFonts w:ascii="Times New Roman" w:hAnsi="Times New Roman"/>
          <w:color w:val="222222"/>
          <w:sz w:val="21"/>
          <w:szCs w:val="21"/>
          <w:lang w:val="en"/>
        </w:rPr>
        <w:t>is composed of a microwave generator unit, a microwave irradiation unit (TM</w:t>
      </w:r>
      <w:r w:rsidR="00B9477F" w:rsidRPr="00906CE1">
        <w:rPr>
          <w:rFonts w:ascii="Times New Roman" w:hAnsi="Times New Roman"/>
          <w:color w:val="222222"/>
          <w:sz w:val="21"/>
          <w:szCs w:val="21"/>
          <w:vertAlign w:val="subscript"/>
          <w:lang w:val="en"/>
        </w:rPr>
        <w:t>110</w:t>
      </w:r>
      <w:r w:rsidR="00B9477F" w:rsidRPr="00906CE1">
        <w:rPr>
          <w:rFonts w:ascii="Times New Roman" w:hAnsi="Times New Roman"/>
          <w:color w:val="222222"/>
          <w:sz w:val="21"/>
          <w:szCs w:val="21"/>
          <w:lang w:val="en"/>
        </w:rPr>
        <w:t xml:space="preserve"> type rectangular resonant cavity), a flow unit and a </w:t>
      </w:r>
      <w:r w:rsidR="006D4492" w:rsidRPr="00906CE1">
        <w:rPr>
          <w:rFonts w:ascii="Times New Roman" w:hAnsi="Times New Roman"/>
          <w:color w:val="222222"/>
          <w:sz w:val="21"/>
          <w:szCs w:val="21"/>
          <w:lang w:val="en"/>
        </w:rPr>
        <w:t>personal computer</w:t>
      </w:r>
      <w:r w:rsidR="006D4492" w:rsidRPr="00906CE1">
        <w:rPr>
          <w:rFonts w:ascii="Times New Roman" w:hAnsi="Times New Roman"/>
          <w:color w:val="222222"/>
          <w:sz w:val="21"/>
          <w:szCs w:val="21"/>
          <w:lang w:val="en" w:eastAsia="ja-JP"/>
        </w:rPr>
        <w:t xml:space="preserve"> (</w:t>
      </w:r>
      <w:r w:rsidR="00B9477F" w:rsidRPr="00906CE1">
        <w:rPr>
          <w:rFonts w:ascii="Times New Roman" w:hAnsi="Times New Roman"/>
          <w:color w:val="222222"/>
          <w:sz w:val="21"/>
          <w:szCs w:val="21"/>
          <w:lang w:val="en"/>
        </w:rPr>
        <w:t>PC</w:t>
      </w:r>
      <w:r w:rsidR="006D4492" w:rsidRPr="00906CE1">
        <w:rPr>
          <w:rFonts w:ascii="Times New Roman" w:hAnsi="Times New Roman"/>
          <w:color w:val="222222"/>
          <w:sz w:val="21"/>
          <w:szCs w:val="21"/>
          <w:lang w:val="en"/>
        </w:rPr>
        <w:t>)</w:t>
      </w:r>
      <w:r w:rsidR="00B9477F" w:rsidRPr="00906CE1">
        <w:rPr>
          <w:rFonts w:ascii="Times New Roman" w:hAnsi="Times New Roman"/>
          <w:color w:val="222222"/>
          <w:sz w:val="21"/>
          <w:szCs w:val="21"/>
          <w:lang w:val="en"/>
        </w:rPr>
        <w:t xml:space="preserve"> controlling the device.</w:t>
      </w:r>
      <w:r w:rsidR="0071713A" w:rsidRPr="00906CE1">
        <w:rPr>
          <w:rFonts w:ascii="Times New Roman" w:eastAsia="MS PGothic" w:hAnsi="Times New Roman" w:hint="eastAsia"/>
          <w:sz w:val="21"/>
          <w:szCs w:val="21"/>
        </w:rPr>
        <w:t xml:space="preserve"> </w:t>
      </w:r>
      <w:r w:rsidR="00B9477F" w:rsidRPr="00906CE1">
        <w:rPr>
          <w:rFonts w:ascii="Times New Roman" w:eastAsia="MS PGothic" w:hAnsi="Times New Roman"/>
          <w:sz w:val="21"/>
          <w:szCs w:val="21"/>
        </w:rPr>
        <w:t>The overall image of th</w:t>
      </w:r>
      <w:r w:rsidR="00B9477F" w:rsidRPr="00906CE1">
        <w:rPr>
          <w:rFonts w:ascii="Times New Roman" w:eastAsia="MS PGothic" w:hAnsi="Times New Roman" w:hint="eastAsia"/>
          <w:sz w:val="21"/>
          <w:szCs w:val="21"/>
        </w:rPr>
        <w:t>i</w:t>
      </w:r>
      <w:r w:rsidR="00B9477F" w:rsidRPr="00906CE1">
        <w:rPr>
          <w:rFonts w:ascii="Times New Roman" w:eastAsia="MS PGothic" w:hAnsi="Times New Roman"/>
          <w:sz w:val="21"/>
          <w:szCs w:val="21"/>
        </w:rPr>
        <w:t xml:space="preserve">s </w:t>
      </w:r>
      <w:r w:rsidR="00B9477F" w:rsidRPr="00906CE1">
        <w:rPr>
          <w:rFonts w:ascii="Times New Roman" w:hAnsi="Times New Roman"/>
          <w:color w:val="222222"/>
          <w:sz w:val="21"/>
          <w:szCs w:val="21"/>
          <w:lang w:val="en"/>
        </w:rPr>
        <w:t>device</w:t>
      </w:r>
      <w:r w:rsidR="00B9477F" w:rsidRPr="00906CE1">
        <w:rPr>
          <w:rFonts w:ascii="Times New Roman" w:eastAsia="MS PGothic" w:hAnsi="Times New Roman"/>
          <w:sz w:val="21"/>
          <w:szCs w:val="21"/>
        </w:rPr>
        <w:t xml:space="preserve"> is shown in Figure S</w:t>
      </w:r>
      <w:r w:rsidRPr="00906CE1">
        <w:rPr>
          <w:rFonts w:ascii="Times New Roman" w:eastAsia="MS PGothic" w:hAnsi="Times New Roman"/>
          <w:sz w:val="21"/>
          <w:szCs w:val="21"/>
        </w:rPr>
        <w:t>I</w:t>
      </w:r>
      <w:r w:rsidR="00B9477F" w:rsidRPr="00906CE1">
        <w:rPr>
          <w:rFonts w:ascii="Times New Roman" w:eastAsia="MS PGothic" w:hAnsi="Times New Roman"/>
          <w:sz w:val="21"/>
          <w:szCs w:val="21"/>
        </w:rPr>
        <w:t>-1.</w:t>
      </w:r>
      <w:r w:rsidR="00B9477F" w:rsidRPr="00906CE1">
        <w:rPr>
          <w:rFonts w:ascii="Times New Roman" w:hAnsi="Times New Roman"/>
          <w:color w:val="222222"/>
          <w:sz w:val="21"/>
          <w:szCs w:val="21"/>
          <w:lang w:val="en"/>
        </w:rPr>
        <w:t xml:space="preserve"> </w:t>
      </w:r>
    </w:p>
    <w:p w14:paraId="7E4CC71F" w14:textId="77777777" w:rsidR="00B9477F" w:rsidRPr="009B5FD8" w:rsidRDefault="00B9477F" w:rsidP="00B9477F">
      <w:pPr>
        <w:rPr>
          <w:rFonts w:ascii="Arial" w:eastAsia="MS PGothic" w:hAnsi="Arial" w:cs="Arial"/>
        </w:rPr>
      </w:pPr>
    </w:p>
    <w:p w14:paraId="627FDF4E" w14:textId="77777777" w:rsidR="00B9477F" w:rsidRPr="009B5FD8" w:rsidRDefault="00B9477F" w:rsidP="00B9477F">
      <w:pPr>
        <w:jc w:val="center"/>
        <w:rPr>
          <w:noProof/>
        </w:rPr>
      </w:pPr>
      <w:r w:rsidRPr="009B5FD8">
        <w:rPr>
          <w:noProof/>
        </w:rPr>
        <w:drawing>
          <wp:inline distT="0" distB="0" distL="0" distR="0" wp14:anchorId="0608DD0B" wp14:editId="1D14AA91">
            <wp:extent cx="6096000" cy="25425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0" cy="2542540"/>
                    </a:xfrm>
                    <a:prstGeom prst="rect">
                      <a:avLst/>
                    </a:prstGeom>
                    <a:noFill/>
                    <a:ln>
                      <a:noFill/>
                    </a:ln>
                  </pic:spPr>
                </pic:pic>
              </a:graphicData>
            </a:graphic>
          </wp:inline>
        </w:drawing>
      </w:r>
    </w:p>
    <w:p w14:paraId="5EA694AB" w14:textId="77777777" w:rsidR="00B9477F" w:rsidRPr="00906CE1" w:rsidRDefault="00B9477F" w:rsidP="00B9477F">
      <w:pPr>
        <w:jc w:val="center"/>
        <w:rPr>
          <w:rFonts w:ascii="Times New Roman" w:hAnsi="Times New Roman"/>
          <w:noProof/>
          <w:sz w:val="20"/>
        </w:rPr>
      </w:pPr>
      <w:r w:rsidRPr="00906CE1">
        <w:rPr>
          <w:rFonts w:ascii="Times New Roman" w:hAnsi="Times New Roman"/>
          <w:b/>
          <w:noProof/>
          <w:sz w:val="20"/>
        </w:rPr>
        <w:t>Figure S</w:t>
      </w:r>
      <w:r w:rsidR="00F454E1" w:rsidRPr="00906CE1">
        <w:rPr>
          <w:rFonts w:ascii="Times New Roman" w:hAnsi="Times New Roman"/>
          <w:b/>
          <w:noProof/>
          <w:sz w:val="20"/>
        </w:rPr>
        <w:t>I</w:t>
      </w:r>
      <w:r w:rsidRPr="00906CE1">
        <w:rPr>
          <w:rFonts w:ascii="Times New Roman" w:hAnsi="Times New Roman"/>
          <w:b/>
          <w:noProof/>
          <w:sz w:val="20"/>
        </w:rPr>
        <w:t>-1</w:t>
      </w:r>
      <w:r w:rsidRPr="00906CE1">
        <w:rPr>
          <w:rFonts w:ascii="Times New Roman" w:hAnsi="Times New Roman"/>
          <w:noProof/>
          <w:sz w:val="20"/>
        </w:rPr>
        <w:t xml:space="preserve">. </w:t>
      </w:r>
      <w:r w:rsidRPr="00906CE1">
        <w:rPr>
          <w:rFonts w:ascii="Times New Roman" w:hAnsi="Times New Roman"/>
          <w:color w:val="222222"/>
          <w:sz w:val="20"/>
          <w:lang w:val="en"/>
        </w:rPr>
        <w:t xml:space="preserve">Overall image of </w:t>
      </w:r>
      <w:r w:rsidR="00714178" w:rsidRPr="00906CE1">
        <w:rPr>
          <w:rFonts w:ascii="Times New Roman" w:eastAsia="MS PGothic" w:hAnsi="Times New Roman"/>
          <w:sz w:val="20"/>
        </w:rPr>
        <w:t xml:space="preserve">continuous </w:t>
      </w:r>
      <w:r w:rsidR="00714178" w:rsidRPr="00906CE1">
        <w:rPr>
          <w:rFonts w:ascii="Times New Roman" w:hAnsi="Times New Roman"/>
          <w:color w:val="222222"/>
          <w:sz w:val="20"/>
          <w:lang w:val="en"/>
        </w:rPr>
        <w:t>flow-type microwave reactor</w:t>
      </w:r>
    </w:p>
    <w:p w14:paraId="37A23C16" w14:textId="77777777" w:rsidR="00B9477F" w:rsidRPr="00906CE1" w:rsidRDefault="00B9477F" w:rsidP="00B9477F">
      <w:pPr>
        <w:jc w:val="center"/>
        <w:rPr>
          <w:rFonts w:ascii="Arial" w:eastAsia="MS PGothic" w:hAnsi="Arial" w:cs="Arial"/>
          <w:sz w:val="20"/>
        </w:rPr>
      </w:pPr>
    </w:p>
    <w:p w14:paraId="65E7FB45" w14:textId="77777777" w:rsidR="00B9477F" w:rsidRPr="00906CE1" w:rsidRDefault="00B9477F" w:rsidP="00B9477F">
      <w:pPr>
        <w:jc w:val="left"/>
        <w:rPr>
          <w:rFonts w:ascii="Arial" w:eastAsia="MS PGothic" w:hAnsi="Arial" w:cs="Arial"/>
          <w:sz w:val="20"/>
        </w:rPr>
      </w:pPr>
    </w:p>
    <w:p w14:paraId="0F9F79C2" w14:textId="29A7DD2C" w:rsidR="00B9477F" w:rsidRPr="00906CE1" w:rsidRDefault="00B9477F" w:rsidP="00B9477F">
      <w:pPr>
        <w:spacing w:line="360" w:lineRule="auto"/>
        <w:rPr>
          <w:rStyle w:val="shorttext"/>
          <w:rFonts w:ascii="Times New Roman" w:hAnsi="Times New Roman"/>
          <w:b/>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 xml:space="preserve">-2. </w:t>
      </w:r>
      <w:r w:rsidRPr="00906CE1">
        <w:rPr>
          <w:rStyle w:val="shorttext"/>
          <w:rFonts w:ascii="Times New Roman" w:hAnsi="Times New Roman"/>
          <w:b/>
          <w:color w:val="222222"/>
          <w:sz w:val="20"/>
          <w:lang w:val="en"/>
        </w:rPr>
        <w:t xml:space="preserve">Heating of CPME by </w:t>
      </w:r>
      <w:r w:rsidR="0049240B" w:rsidRPr="00906CE1">
        <w:rPr>
          <w:rStyle w:val="shorttext"/>
          <w:rFonts w:ascii="Times New Roman" w:hAnsi="Times New Roman"/>
          <w:b/>
          <w:color w:val="222222"/>
          <w:sz w:val="20"/>
          <w:lang w:val="en"/>
        </w:rPr>
        <w:t xml:space="preserve">the </w:t>
      </w:r>
      <w:r w:rsidR="00714178" w:rsidRPr="00906CE1">
        <w:rPr>
          <w:rFonts w:ascii="Times New Roman" w:eastAsia="MS PGothic" w:hAnsi="Times New Roman"/>
          <w:b/>
          <w:sz w:val="20"/>
        </w:rPr>
        <w:t xml:space="preserve">continuous </w:t>
      </w:r>
      <w:r w:rsidR="00714178" w:rsidRPr="00906CE1">
        <w:rPr>
          <w:rFonts w:ascii="Times New Roman" w:hAnsi="Times New Roman"/>
          <w:b/>
          <w:color w:val="222222"/>
          <w:sz w:val="20"/>
          <w:lang w:val="en"/>
        </w:rPr>
        <w:t>flow-type microwave reactor</w:t>
      </w:r>
    </w:p>
    <w:p w14:paraId="740ECC55" w14:textId="3CE8D972" w:rsidR="00B9477F" w:rsidRPr="00906CE1" w:rsidRDefault="00B9477F" w:rsidP="00B9477F">
      <w:pPr>
        <w:spacing w:line="360" w:lineRule="auto"/>
        <w:rPr>
          <w:rStyle w:val="shorttext"/>
          <w:rFonts w:ascii="Times New Roman" w:hAnsi="Times New Roman"/>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-2-</w:t>
      </w:r>
      <w:r w:rsidR="004C5321" w:rsidRPr="00906CE1">
        <w:rPr>
          <w:rFonts w:ascii="Times New Roman" w:eastAsia="MS PGothic" w:hAnsi="Times New Roman"/>
          <w:b/>
          <w:sz w:val="20"/>
        </w:rPr>
        <w:t>1</w:t>
      </w:r>
      <w:r w:rsidRPr="00906CE1">
        <w:rPr>
          <w:rFonts w:ascii="Times New Roman" w:eastAsia="MS PGothic" w:hAnsi="Times New Roman"/>
          <w:b/>
          <w:sz w:val="20"/>
        </w:rPr>
        <w:t xml:space="preserve">. </w:t>
      </w:r>
      <w:r w:rsidRPr="00906CE1">
        <w:rPr>
          <w:rStyle w:val="shorttext"/>
          <w:rFonts w:ascii="Times New Roman" w:hAnsi="Times New Roman"/>
          <w:b/>
          <w:color w:val="222222"/>
          <w:sz w:val="20"/>
          <w:lang w:val="en"/>
        </w:rPr>
        <w:t xml:space="preserve">Heating of CPME </w:t>
      </w:r>
      <w:r w:rsidR="0049240B" w:rsidRPr="00906CE1">
        <w:rPr>
          <w:rStyle w:val="shorttext"/>
          <w:rFonts w:ascii="Times New Roman" w:hAnsi="Times New Roman"/>
          <w:b/>
          <w:color w:val="222222"/>
          <w:sz w:val="20"/>
          <w:lang w:val="en"/>
        </w:rPr>
        <w:t>by the</w:t>
      </w:r>
      <w:r w:rsidRPr="00906CE1">
        <w:rPr>
          <w:rStyle w:val="shorttext"/>
          <w:rFonts w:ascii="Times New Roman" w:hAnsi="Times New Roman"/>
          <w:b/>
          <w:color w:val="222222"/>
          <w:sz w:val="20"/>
          <w:lang w:val="en"/>
        </w:rPr>
        <w:t xml:space="preserve"> E-GRA </w:t>
      </w:r>
      <w:r w:rsidR="00C03B58" w:rsidRPr="00906CE1">
        <w:rPr>
          <w:rStyle w:val="shorttext"/>
          <w:rFonts w:ascii="Times New Roman" w:hAnsi="Times New Roman"/>
          <w:b/>
          <w:color w:val="222222"/>
          <w:sz w:val="20"/>
          <w:lang w:val="en"/>
        </w:rPr>
        <w:t>method</w:t>
      </w:r>
    </w:p>
    <w:p w14:paraId="76C1D64E" w14:textId="1F1789F6" w:rsidR="00B9477F" w:rsidRPr="00906CE1" w:rsidRDefault="009669EE" w:rsidP="0049240B">
      <w:pPr>
        <w:wordWrap w:val="0"/>
        <w:autoSpaceDE w:val="0"/>
        <w:autoSpaceDN w:val="0"/>
        <w:adjustRightInd w:val="0"/>
        <w:spacing w:line="360" w:lineRule="auto"/>
        <w:ind w:firstLineChars="100" w:firstLine="200"/>
        <w:rPr>
          <w:rFonts w:ascii="Times New Roman"/>
          <w:color w:val="222222"/>
          <w:sz w:val="20"/>
          <w:lang w:val="en"/>
        </w:rPr>
      </w:pPr>
      <w:r w:rsidRPr="00906CE1">
        <w:rPr>
          <w:rFonts w:ascii="Times New Roman"/>
          <w:color w:val="222222"/>
          <w:sz w:val="20"/>
          <w:lang w:val="en"/>
        </w:rPr>
        <w:t>T</w:t>
      </w:r>
      <w:r w:rsidR="00B9477F" w:rsidRPr="00906CE1">
        <w:rPr>
          <w:rFonts w:ascii="Times New Roman"/>
          <w:color w:val="222222"/>
          <w:sz w:val="20"/>
          <w:lang w:val="en"/>
        </w:rPr>
        <w:t>he applied power</w:t>
      </w:r>
      <w:r w:rsidR="0049240B" w:rsidRPr="00906CE1">
        <w:rPr>
          <w:rFonts w:ascii="Times New Roman"/>
          <w:color w:val="222222"/>
          <w:sz w:val="20"/>
          <w:lang w:val="en"/>
        </w:rPr>
        <w:t>s</w:t>
      </w:r>
      <w:r w:rsidR="00B9477F" w:rsidRPr="00906CE1">
        <w:rPr>
          <w:rFonts w:ascii="Times New Roman"/>
          <w:color w:val="222222"/>
          <w:sz w:val="20"/>
          <w:lang w:val="en"/>
        </w:rPr>
        <w:t>, reflect</w:t>
      </w:r>
      <w:r w:rsidR="0049240B" w:rsidRPr="00906CE1">
        <w:rPr>
          <w:rFonts w:ascii="Times New Roman"/>
          <w:color w:val="222222"/>
          <w:sz w:val="20"/>
          <w:lang w:val="en"/>
        </w:rPr>
        <w:t>ed</w:t>
      </w:r>
      <w:r w:rsidR="00B9477F" w:rsidRPr="00906CE1">
        <w:rPr>
          <w:rFonts w:ascii="Times New Roman"/>
          <w:color w:val="222222"/>
          <w:sz w:val="20"/>
          <w:lang w:val="en"/>
        </w:rPr>
        <w:t xml:space="preserve"> power</w:t>
      </w:r>
      <w:r w:rsidR="0049240B" w:rsidRPr="00906CE1">
        <w:rPr>
          <w:rFonts w:ascii="Times New Roman"/>
          <w:color w:val="222222"/>
          <w:sz w:val="20"/>
          <w:lang w:val="en"/>
        </w:rPr>
        <w:t>s</w:t>
      </w:r>
      <w:r w:rsidR="00B9477F" w:rsidRPr="00906CE1">
        <w:rPr>
          <w:rFonts w:ascii="Times New Roman"/>
          <w:color w:val="222222"/>
          <w:sz w:val="20"/>
          <w:lang w:val="en"/>
        </w:rPr>
        <w:t xml:space="preserve">, </w:t>
      </w:r>
      <w:proofErr w:type="spellStart"/>
      <w:r w:rsidR="00B9477F" w:rsidRPr="00906CE1">
        <w:rPr>
          <w:rFonts w:ascii="Times New Roman" w:hAnsi="Times New Roman"/>
          <w:color w:val="222222"/>
          <w:sz w:val="20"/>
          <w:lang w:val="en"/>
        </w:rPr>
        <w:t>reflectance</w:t>
      </w:r>
      <w:r w:rsidR="0049240B" w:rsidRPr="00906CE1">
        <w:rPr>
          <w:rFonts w:ascii="Times New Roman" w:hAnsi="Times New Roman"/>
          <w:color w:val="222222"/>
          <w:sz w:val="20"/>
          <w:lang w:val="en"/>
        </w:rPr>
        <w:t>s</w:t>
      </w:r>
      <w:proofErr w:type="spellEnd"/>
      <w:r w:rsidR="00B9477F" w:rsidRPr="00906CE1">
        <w:rPr>
          <w:rFonts w:ascii="Times New Roman"/>
          <w:color w:val="222222"/>
          <w:sz w:val="20"/>
          <w:lang w:val="en"/>
        </w:rPr>
        <w:t>, temperature</w:t>
      </w:r>
      <w:r w:rsidR="0049240B" w:rsidRPr="00906CE1">
        <w:rPr>
          <w:rFonts w:ascii="Times New Roman"/>
          <w:color w:val="222222"/>
          <w:sz w:val="20"/>
          <w:lang w:val="en"/>
        </w:rPr>
        <w:t>s</w:t>
      </w:r>
      <w:r w:rsidR="00B9477F" w:rsidRPr="00906CE1">
        <w:rPr>
          <w:rFonts w:ascii="Times New Roman"/>
          <w:color w:val="222222"/>
          <w:sz w:val="20"/>
          <w:lang w:val="en"/>
        </w:rPr>
        <w:t>, an</w:t>
      </w:r>
      <w:r w:rsidR="00B9477F" w:rsidRPr="00906CE1">
        <w:rPr>
          <w:rFonts w:ascii="Times New Roman" w:hAnsi="Times New Roman"/>
          <w:color w:val="222222"/>
          <w:sz w:val="20"/>
          <w:lang w:val="en"/>
        </w:rPr>
        <w:t xml:space="preserve">d </w:t>
      </w:r>
      <w:r w:rsidR="00B9477F" w:rsidRPr="00906CE1">
        <w:rPr>
          <w:rStyle w:val="shorttext"/>
          <w:rFonts w:ascii="Times New Roman" w:hAnsi="Times New Roman"/>
          <w:color w:val="222222"/>
          <w:sz w:val="20"/>
          <w:lang w:val="en"/>
        </w:rPr>
        <w:t>resonance frequenc</w:t>
      </w:r>
      <w:r w:rsidR="0049240B" w:rsidRPr="00906CE1">
        <w:rPr>
          <w:rStyle w:val="shorttext"/>
          <w:rFonts w:ascii="Times New Roman" w:hAnsi="Times New Roman"/>
          <w:color w:val="222222"/>
          <w:sz w:val="20"/>
          <w:lang w:val="en"/>
        </w:rPr>
        <w:t>ies</w:t>
      </w:r>
      <w:r w:rsidR="00B9477F" w:rsidRPr="00906CE1">
        <w:rPr>
          <w:rFonts w:ascii="Times New Roman"/>
          <w:color w:val="222222"/>
          <w:sz w:val="20"/>
          <w:lang w:val="en"/>
        </w:rPr>
        <w:t xml:space="preserve"> at each</w:t>
      </w:r>
      <w:r w:rsidR="0049240B" w:rsidRPr="00906CE1">
        <w:rPr>
          <w:rFonts w:ascii="Times New Roman"/>
          <w:color w:val="222222"/>
          <w:sz w:val="20"/>
          <w:lang w:val="en"/>
        </w:rPr>
        <w:t xml:space="preserve"> </w:t>
      </w:r>
      <w:r w:rsidR="00B9477F" w:rsidRPr="00906CE1">
        <w:rPr>
          <w:rFonts w:ascii="Times New Roman"/>
          <w:color w:val="222222"/>
          <w:sz w:val="20"/>
          <w:lang w:val="en"/>
        </w:rPr>
        <w:t>a</w:t>
      </w:r>
      <w:r w:rsidR="0049240B" w:rsidRPr="00906CE1">
        <w:rPr>
          <w:rFonts w:ascii="Times New Roman"/>
          <w:color w:val="222222"/>
          <w:sz w:val="20"/>
          <w:lang w:val="en"/>
        </w:rPr>
        <w:t>p</w:t>
      </w:r>
      <w:r w:rsidR="00B9477F" w:rsidRPr="00906CE1">
        <w:rPr>
          <w:rFonts w:ascii="Times New Roman"/>
          <w:color w:val="222222"/>
          <w:sz w:val="20"/>
          <w:lang w:val="en"/>
        </w:rPr>
        <w:t>plied power are shown in Table S</w:t>
      </w:r>
      <w:r w:rsidR="009B06FF" w:rsidRPr="00906CE1">
        <w:rPr>
          <w:rFonts w:ascii="Times New Roman"/>
          <w:color w:val="222222"/>
          <w:sz w:val="20"/>
          <w:lang w:val="en"/>
        </w:rPr>
        <w:t>I</w:t>
      </w:r>
      <w:r w:rsidR="00B9477F" w:rsidRPr="00906CE1">
        <w:rPr>
          <w:rFonts w:ascii="Times New Roman"/>
          <w:color w:val="222222"/>
          <w:sz w:val="20"/>
          <w:lang w:val="en"/>
        </w:rPr>
        <w:t>-1</w:t>
      </w:r>
      <w:r w:rsidRPr="00906CE1">
        <w:rPr>
          <w:rFonts w:ascii="Times New Roman"/>
          <w:color w:val="222222"/>
          <w:sz w:val="20"/>
          <w:lang w:val="en"/>
        </w:rPr>
        <w:t xml:space="preserve"> for flow microwave irradiation of CPME using</w:t>
      </w:r>
      <w:r w:rsidR="0049240B" w:rsidRPr="00906CE1">
        <w:rPr>
          <w:rFonts w:ascii="Times New Roman"/>
          <w:color w:val="222222"/>
          <w:sz w:val="20"/>
          <w:lang w:val="en"/>
        </w:rPr>
        <w:t xml:space="preserve"> the</w:t>
      </w:r>
      <w:r w:rsidRPr="00906CE1">
        <w:rPr>
          <w:rFonts w:ascii="Times New Roman"/>
          <w:color w:val="222222"/>
          <w:sz w:val="20"/>
          <w:lang w:val="en"/>
        </w:rPr>
        <w:t xml:space="preserve"> E-GRA method</w:t>
      </w:r>
      <w:r w:rsidR="00B9477F" w:rsidRPr="00906CE1">
        <w:rPr>
          <w:rFonts w:ascii="Times New Roman"/>
          <w:color w:val="222222"/>
          <w:sz w:val="20"/>
          <w:lang w:val="en"/>
        </w:rPr>
        <w:t>.</w:t>
      </w:r>
      <w:r w:rsidR="00F310CF" w:rsidRPr="00906CE1">
        <w:rPr>
          <w:rFonts w:ascii="Times New Roman"/>
          <w:color w:val="222222"/>
          <w:sz w:val="20"/>
          <w:lang w:val="en"/>
        </w:rPr>
        <w:t xml:space="preserve"> The MW power is the detected input power of the MW cavity and is not the power consumption.</w:t>
      </w:r>
    </w:p>
    <w:p w14:paraId="0547713D" w14:textId="0C72E4DC" w:rsidR="00B9477F" w:rsidRPr="00906CE1" w:rsidRDefault="00B9477F" w:rsidP="00B9477F">
      <w:pPr>
        <w:ind w:firstLineChars="135" w:firstLine="270"/>
        <w:jc w:val="left"/>
        <w:rPr>
          <w:rFonts w:ascii="Times New Roman" w:eastAsia="MS PGothic" w:hAnsi="Times New Roman"/>
          <w:color w:val="0000FF"/>
          <w:sz w:val="20"/>
        </w:rPr>
      </w:pPr>
    </w:p>
    <w:p w14:paraId="2EC2901C" w14:textId="791F40E2" w:rsidR="0071713A" w:rsidRPr="00906CE1" w:rsidRDefault="0071713A" w:rsidP="00B9477F">
      <w:pPr>
        <w:ind w:firstLineChars="135" w:firstLine="270"/>
        <w:jc w:val="left"/>
        <w:rPr>
          <w:rFonts w:ascii="Times New Roman" w:eastAsia="MS PGothic" w:hAnsi="Times New Roman"/>
          <w:color w:val="0000FF"/>
          <w:sz w:val="20"/>
        </w:rPr>
      </w:pPr>
    </w:p>
    <w:p w14:paraId="3F091F94" w14:textId="0F27CBD1" w:rsidR="0071713A" w:rsidRDefault="0071713A" w:rsidP="00B9477F">
      <w:pPr>
        <w:ind w:firstLineChars="135" w:firstLine="270"/>
        <w:jc w:val="left"/>
        <w:rPr>
          <w:rFonts w:ascii="Times New Roman" w:eastAsia="MS PGothic" w:hAnsi="Times New Roman"/>
          <w:color w:val="0000FF"/>
          <w:sz w:val="20"/>
        </w:rPr>
      </w:pPr>
    </w:p>
    <w:p w14:paraId="04C2CF0C" w14:textId="408DA2BA" w:rsidR="00CB7203" w:rsidRDefault="00CB7203" w:rsidP="00B9477F">
      <w:pPr>
        <w:ind w:firstLineChars="135" w:firstLine="270"/>
        <w:jc w:val="left"/>
        <w:rPr>
          <w:rFonts w:ascii="Times New Roman" w:eastAsia="MS PGothic" w:hAnsi="Times New Roman"/>
          <w:color w:val="0000FF"/>
          <w:sz w:val="20"/>
        </w:rPr>
      </w:pPr>
    </w:p>
    <w:p w14:paraId="14A88939" w14:textId="77777777" w:rsidR="00CB7203" w:rsidRPr="00906CE1" w:rsidRDefault="00CB7203" w:rsidP="00B9477F">
      <w:pPr>
        <w:ind w:firstLineChars="135" w:firstLine="270"/>
        <w:jc w:val="left"/>
        <w:rPr>
          <w:rFonts w:ascii="Times New Roman" w:eastAsia="MS PGothic" w:hAnsi="Times New Roman"/>
          <w:color w:val="0000FF"/>
          <w:sz w:val="20"/>
        </w:rPr>
      </w:pPr>
    </w:p>
    <w:p w14:paraId="043BF643" w14:textId="77777777" w:rsidR="0071713A" w:rsidRPr="00906CE1" w:rsidRDefault="0071713A" w:rsidP="00B9477F">
      <w:pPr>
        <w:ind w:firstLineChars="135" w:firstLine="270"/>
        <w:jc w:val="left"/>
        <w:rPr>
          <w:rFonts w:ascii="Times New Roman" w:eastAsia="MS PGothic" w:hAnsi="Times New Roman"/>
          <w:color w:val="0000FF"/>
          <w:sz w:val="20"/>
        </w:rPr>
      </w:pPr>
    </w:p>
    <w:p w14:paraId="6465FD28" w14:textId="4FC4E767" w:rsidR="00791C07" w:rsidRPr="00906CE1" w:rsidRDefault="00B9477F" w:rsidP="0071713A">
      <w:pPr>
        <w:spacing w:line="360" w:lineRule="auto"/>
        <w:ind w:firstLineChars="135" w:firstLine="271"/>
        <w:jc w:val="left"/>
        <w:rPr>
          <w:rFonts w:ascii="Times New Roman" w:eastAsia="MS PGothic" w:hAnsi="Times New Roman"/>
          <w:sz w:val="20"/>
        </w:rPr>
      </w:pPr>
      <w:r w:rsidRPr="00906CE1">
        <w:rPr>
          <w:rFonts w:ascii="Times New Roman" w:eastAsia="MS PGothic" w:hAnsi="Times New Roman"/>
          <w:b/>
          <w:sz w:val="20"/>
        </w:rPr>
        <w:lastRenderedPageBreak/>
        <w:t>Table S</w:t>
      </w:r>
      <w:r w:rsidR="001B4BF8" w:rsidRPr="00906CE1">
        <w:rPr>
          <w:rFonts w:ascii="Times New Roman" w:eastAsia="MS PGothic" w:hAnsi="Times New Roman"/>
          <w:b/>
          <w:sz w:val="20"/>
        </w:rPr>
        <w:t>I</w:t>
      </w:r>
      <w:r w:rsidRPr="00906CE1">
        <w:rPr>
          <w:rFonts w:ascii="Times New Roman" w:eastAsia="MS PGothic" w:hAnsi="Times New Roman"/>
          <w:b/>
          <w:sz w:val="20"/>
        </w:rPr>
        <w:t>-1</w:t>
      </w:r>
      <w:r w:rsidRPr="00906CE1">
        <w:rPr>
          <w:rFonts w:ascii="Times New Roman" w:eastAsia="MS PGothic" w:hAnsi="Times New Roman"/>
          <w:sz w:val="20"/>
        </w:rPr>
        <w:t xml:space="preserve">. Reflected </w:t>
      </w:r>
      <w:r w:rsidR="00B01F3E" w:rsidRPr="00906CE1">
        <w:rPr>
          <w:rFonts w:ascii="Times New Roman" w:eastAsia="MS PGothic" w:hAnsi="Times New Roman" w:hint="eastAsia"/>
          <w:sz w:val="20"/>
          <w:lang w:eastAsia="ja-JP"/>
        </w:rPr>
        <w:t>p</w:t>
      </w:r>
      <w:r w:rsidRPr="00906CE1">
        <w:rPr>
          <w:rFonts w:ascii="Times New Roman" w:eastAsia="MS PGothic" w:hAnsi="Times New Roman"/>
          <w:sz w:val="20"/>
        </w:rPr>
        <w:t>ower</w:t>
      </w:r>
      <w:r w:rsidR="0049240B" w:rsidRPr="00906CE1">
        <w:rPr>
          <w:rFonts w:ascii="Times New Roman" w:eastAsia="MS PGothic" w:hAnsi="Times New Roman"/>
          <w:sz w:val="20"/>
        </w:rPr>
        <w:t>s</w:t>
      </w:r>
      <w:r w:rsidRPr="00906CE1">
        <w:rPr>
          <w:rFonts w:ascii="Times New Roman" w:eastAsia="MS PGothic" w:hAnsi="Times New Roman"/>
          <w:sz w:val="20"/>
        </w:rPr>
        <w:t xml:space="preserve">, </w:t>
      </w:r>
      <w:proofErr w:type="spellStart"/>
      <w:r w:rsidR="00B01F3E" w:rsidRPr="00906CE1">
        <w:rPr>
          <w:rFonts w:ascii="Times New Roman" w:eastAsia="MS PGothic" w:hAnsi="Times New Roman"/>
          <w:sz w:val="20"/>
        </w:rPr>
        <w:t>r</w:t>
      </w:r>
      <w:r w:rsidRPr="00906CE1">
        <w:rPr>
          <w:rFonts w:ascii="Times New Roman" w:eastAsia="MS PGothic" w:hAnsi="Times New Roman"/>
          <w:sz w:val="20"/>
        </w:rPr>
        <w:t>eflectance</w:t>
      </w:r>
      <w:r w:rsidR="0049240B" w:rsidRPr="00906CE1">
        <w:rPr>
          <w:rFonts w:ascii="Times New Roman" w:eastAsia="MS PGothic" w:hAnsi="Times New Roman"/>
          <w:sz w:val="20"/>
        </w:rPr>
        <w:t>s</w:t>
      </w:r>
      <w:proofErr w:type="spellEnd"/>
      <w:r w:rsidRPr="00906CE1">
        <w:rPr>
          <w:rFonts w:ascii="Times New Roman" w:eastAsia="MS PGothic" w:hAnsi="Times New Roman"/>
          <w:sz w:val="20"/>
        </w:rPr>
        <w:t xml:space="preserve">, </w:t>
      </w:r>
      <w:r w:rsidR="00B01F3E" w:rsidRPr="00906CE1">
        <w:rPr>
          <w:rFonts w:ascii="Times New Roman" w:eastAsia="MS PGothic" w:hAnsi="Times New Roman"/>
          <w:sz w:val="20"/>
        </w:rPr>
        <w:t>t</w:t>
      </w:r>
      <w:r w:rsidRPr="00906CE1">
        <w:rPr>
          <w:rFonts w:ascii="Times New Roman" w:eastAsia="MS PGothic" w:hAnsi="Times New Roman"/>
          <w:sz w:val="20"/>
        </w:rPr>
        <w:t>emperature</w:t>
      </w:r>
      <w:r w:rsidR="0049240B" w:rsidRPr="00906CE1">
        <w:rPr>
          <w:rFonts w:ascii="Times New Roman" w:eastAsia="MS PGothic" w:hAnsi="Times New Roman"/>
          <w:sz w:val="20"/>
        </w:rPr>
        <w:t>s</w:t>
      </w:r>
      <w:r w:rsidRPr="00906CE1">
        <w:rPr>
          <w:rFonts w:ascii="Times New Roman" w:eastAsia="MS PGothic" w:hAnsi="Times New Roman"/>
          <w:sz w:val="20"/>
        </w:rPr>
        <w:t xml:space="preserve"> and </w:t>
      </w:r>
      <w:r w:rsidR="00B01F3E" w:rsidRPr="00906CE1">
        <w:rPr>
          <w:rFonts w:ascii="Times New Roman" w:eastAsia="MS PGothic" w:hAnsi="Times New Roman"/>
          <w:sz w:val="20"/>
        </w:rPr>
        <w:t>r</w:t>
      </w:r>
      <w:r w:rsidRPr="00906CE1">
        <w:rPr>
          <w:rFonts w:ascii="Times New Roman" w:eastAsia="MS PGothic" w:hAnsi="Times New Roman"/>
          <w:sz w:val="20"/>
        </w:rPr>
        <w:t xml:space="preserve">esonance </w:t>
      </w:r>
      <w:r w:rsidR="00B01F3E" w:rsidRPr="00906CE1">
        <w:rPr>
          <w:rFonts w:ascii="Times New Roman" w:eastAsia="MS PGothic" w:hAnsi="Times New Roman"/>
          <w:sz w:val="20"/>
        </w:rPr>
        <w:t>f</w:t>
      </w:r>
      <w:r w:rsidRPr="00906CE1">
        <w:rPr>
          <w:rFonts w:ascii="Times New Roman" w:eastAsia="MS PGothic" w:hAnsi="Times New Roman"/>
          <w:sz w:val="20"/>
        </w:rPr>
        <w:t>requenc</w:t>
      </w:r>
      <w:r w:rsidR="0049240B" w:rsidRPr="00906CE1">
        <w:rPr>
          <w:rFonts w:ascii="Times New Roman" w:eastAsia="MS PGothic" w:hAnsi="Times New Roman"/>
          <w:sz w:val="20"/>
        </w:rPr>
        <w:t>ies</w:t>
      </w:r>
      <w:r w:rsidRPr="00906CE1">
        <w:rPr>
          <w:rFonts w:ascii="Times New Roman" w:eastAsia="MS PGothic" w:hAnsi="Times New Roman"/>
          <w:sz w:val="20"/>
        </w:rPr>
        <w:t xml:space="preserve"> of CPME at each </w:t>
      </w:r>
      <w:r w:rsidR="00B01F3E" w:rsidRPr="00906CE1">
        <w:rPr>
          <w:rFonts w:ascii="Times New Roman" w:eastAsia="MS PGothic" w:hAnsi="Times New Roman"/>
          <w:sz w:val="20"/>
        </w:rPr>
        <w:t>a</w:t>
      </w:r>
      <w:r w:rsidRPr="00906CE1">
        <w:rPr>
          <w:rFonts w:ascii="Times New Roman" w:eastAsia="MS PGothic" w:hAnsi="Times New Roman"/>
          <w:sz w:val="20"/>
        </w:rPr>
        <w:t xml:space="preserve">pplied </w:t>
      </w:r>
      <w:r w:rsidR="00B01F3E" w:rsidRPr="00906CE1">
        <w:rPr>
          <w:rFonts w:ascii="Times New Roman" w:eastAsia="MS PGothic" w:hAnsi="Times New Roman"/>
          <w:sz w:val="20"/>
        </w:rPr>
        <w:t>p</w:t>
      </w:r>
      <w:r w:rsidRPr="00906CE1">
        <w:rPr>
          <w:rFonts w:ascii="Times New Roman" w:eastAsia="MS PGothic" w:hAnsi="Times New Roman"/>
          <w:sz w:val="20"/>
        </w:rPr>
        <w:t xml:space="preserve">ower </w:t>
      </w:r>
      <w:r w:rsidR="0049240B" w:rsidRPr="00906CE1">
        <w:rPr>
          <w:rFonts w:ascii="Times New Roman" w:eastAsia="MS PGothic" w:hAnsi="Times New Roman"/>
          <w:sz w:val="20"/>
        </w:rPr>
        <w:t>using the</w:t>
      </w:r>
      <w:r w:rsidRPr="00906CE1">
        <w:rPr>
          <w:rFonts w:ascii="Times New Roman" w:eastAsia="MS PGothic" w:hAnsi="Times New Roman"/>
          <w:sz w:val="20"/>
        </w:rPr>
        <w:t xml:space="preserve"> E-GRA </w:t>
      </w:r>
      <w:r w:rsidR="00B01F3E" w:rsidRPr="00906CE1">
        <w:rPr>
          <w:rStyle w:val="shorttext"/>
          <w:rFonts w:ascii="Times New Roman" w:hAnsi="Times New Roman"/>
          <w:color w:val="222222"/>
          <w:sz w:val="20"/>
          <w:lang w:val="en"/>
        </w:rPr>
        <w:t>m</w:t>
      </w:r>
      <w:r w:rsidR="00C03B58" w:rsidRPr="00906CE1">
        <w:rPr>
          <w:rStyle w:val="shorttext"/>
          <w:rFonts w:ascii="Times New Roman" w:hAnsi="Times New Roman"/>
          <w:color w:val="222222"/>
          <w:sz w:val="20"/>
          <w:lang w:val="en"/>
        </w:rPr>
        <w:t>ethod</w:t>
      </w:r>
      <w:r w:rsidR="00C03B58" w:rsidRPr="00906CE1">
        <w:rPr>
          <w:rFonts w:ascii="Times New Roman" w:eastAsia="MS PGothic" w:hAnsi="Times New Roman"/>
          <w:i/>
          <w:sz w:val="20"/>
          <w:vertAlign w:val="superscript"/>
        </w:rPr>
        <w:t xml:space="preserve"> </w:t>
      </w:r>
      <w:r w:rsidRPr="00906CE1">
        <w:rPr>
          <w:rFonts w:ascii="Times New Roman" w:eastAsia="MS PGothic" w:hAnsi="Times New Roman"/>
          <w:i/>
          <w:sz w:val="20"/>
          <w:vertAlign w:val="superscript"/>
        </w:rPr>
        <w:t>a</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58"/>
        <w:gridCol w:w="1660"/>
        <w:gridCol w:w="1661"/>
        <w:gridCol w:w="1661"/>
        <w:gridCol w:w="1661"/>
        <w:gridCol w:w="1889"/>
      </w:tblGrid>
      <w:tr w:rsidR="00791C07" w:rsidRPr="00906CE1" w14:paraId="09F22537" w14:textId="77777777" w:rsidTr="00791C07">
        <w:trPr>
          <w:trHeight w:val="347"/>
          <w:jc w:val="center"/>
        </w:trPr>
        <w:tc>
          <w:tcPr>
            <w:tcW w:w="858" w:type="dxa"/>
            <w:tcBorders>
              <w:top w:val="single" w:sz="4" w:space="0" w:color="auto"/>
              <w:left w:val="nil"/>
              <w:bottom w:val="single" w:sz="4" w:space="0" w:color="auto"/>
              <w:right w:val="nil"/>
            </w:tcBorders>
            <w:shd w:val="clear" w:color="auto" w:fill="auto"/>
            <w:tcMar>
              <w:top w:w="11" w:type="dxa"/>
              <w:left w:w="11" w:type="dxa"/>
              <w:bottom w:w="0" w:type="dxa"/>
              <w:right w:w="11" w:type="dxa"/>
            </w:tcMar>
            <w:vAlign w:val="center"/>
            <w:hideMark/>
          </w:tcPr>
          <w:p w14:paraId="37ADE57D"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Step</w:t>
            </w:r>
          </w:p>
        </w:tc>
        <w:tc>
          <w:tcPr>
            <w:tcW w:w="1660" w:type="dxa"/>
            <w:tcBorders>
              <w:top w:val="single" w:sz="4" w:space="0" w:color="auto"/>
              <w:left w:val="nil"/>
              <w:bottom w:val="single" w:sz="4" w:space="0" w:color="auto"/>
              <w:right w:val="nil"/>
            </w:tcBorders>
            <w:shd w:val="clear" w:color="auto" w:fill="auto"/>
            <w:tcMar>
              <w:top w:w="11" w:type="dxa"/>
              <w:left w:w="11" w:type="dxa"/>
              <w:bottom w:w="0" w:type="dxa"/>
              <w:right w:w="11" w:type="dxa"/>
            </w:tcMar>
            <w:hideMark/>
          </w:tcPr>
          <w:p w14:paraId="2549ACDA" w14:textId="77777777" w:rsidR="00791C07" w:rsidRPr="00906CE1" w:rsidRDefault="00791C07" w:rsidP="0049240B">
            <w:pPr>
              <w:jc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Applied</w:t>
            </w:r>
          </w:p>
          <w:p w14:paraId="1678E2C4" w14:textId="77777777" w:rsidR="00791C07" w:rsidRPr="00906CE1" w:rsidRDefault="00791C07" w:rsidP="0049240B">
            <w:pPr>
              <w:jc w:val="center"/>
              <w:rPr>
                <w:rFonts w:ascii="Times New Roman" w:eastAsia="MS PGothic" w:hAnsi="Times New Roman"/>
                <w:sz w:val="20"/>
              </w:rPr>
            </w:pPr>
            <w:r w:rsidRPr="00906CE1">
              <w:rPr>
                <w:rFonts w:ascii="Times New Roman" w:eastAsia="Yu Mincho" w:hAnsi="Times New Roman"/>
                <w:color w:val="000000"/>
                <w:kern w:val="24"/>
                <w:sz w:val="20"/>
              </w:rPr>
              <w:t>Power (W)</w:t>
            </w:r>
          </w:p>
        </w:tc>
        <w:tc>
          <w:tcPr>
            <w:tcW w:w="1661" w:type="dxa"/>
            <w:tcBorders>
              <w:top w:val="single" w:sz="4" w:space="0" w:color="auto"/>
              <w:left w:val="nil"/>
              <w:bottom w:val="single" w:sz="4" w:space="0" w:color="auto"/>
              <w:right w:val="nil"/>
            </w:tcBorders>
            <w:shd w:val="clear" w:color="auto" w:fill="auto"/>
            <w:tcMar>
              <w:top w:w="11" w:type="dxa"/>
              <w:left w:w="11" w:type="dxa"/>
              <w:bottom w:w="0" w:type="dxa"/>
              <w:right w:w="11" w:type="dxa"/>
            </w:tcMar>
            <w:hideMark/>
          </w:tcPr>
          <w:p w14:paraId="36A03C31" w14:textId="77777777" w:rsidR="00791C07" w:rsidRPr="00906CE1" w:rsidRDefault="00791C07" w:rsidP="0049240B">
            <w:pPr>
              <w:jc w:val="center"/>
              <w:rPr>
                <w:rFonts w:ascii="Times New Roman" w:eastAsia="MS PGothic" w:hAnsi="Times New Roman"/>
                <w:sz w:val="20"/>
              </w:rPr>
            </w:pPr>
            <w:r w:rsidRPr="00906CE1">
              <w:rPr>
                <w:rFonts w:ascii="Times New Roman" w:eastAsia="Yu Mincho" w:hAnsi="Times New Roman"/>
                <w:color w:val="000000"/>
                <w:kern w:val="24"/>
                <w:sz w:val="20"/>
              </w:rPr>
              <w:t>Reflected</w:t>
            </w:r>
          </w:p>
          <w:p w14:paraId="3C31E61D" w14:textId="77777777" w:rsidR="00791C07" w:rsidRPr="00906CE1" w:rsidRDefault="00791C07" w:rsidP="0049240B">
            <w:pPr>
              <w:jc w:val="center"/>
              <w:rPr>
                <w:rFonts w:ascii="Times New Roman" w:eastAsia="MS PGothic" w:hAnsi="Times New Roman"/>
                <w:sz w:val="20"/>
              </w:rPr>
            </w:pPr>
            <w:r w:rsidRPr="00906CE1">
              <w:rPr>
                <w:rFonts w:ascii="Times New Roman" w:eastAsia="Yu Mincho" w:hAnsi="Times New Roman"/>
                <w:color w:val="000000"/>
                <w:kern w:val="24"/>
                <w:sz w:val="20"/>
              </w:rPr>
              <w:t>Power (W)</w:t>
            </w:r>
          </w:p>
        </w:tc>
        <w:tc>
          <w:tcPr>
            <w:tcW w:w="1661" w:type="dxa"/>
            <w:tcBorders>
              <w:top w:val="single" w:sz="4" w:space="0" w:color="auto"/>
              <w:left w:val="nil"/>
              <w:bottom w:val="single" w:sz="4" w:space="0" w:color="auto"/>
              <w:right w:val="nil"/>
            </w:tcBorders>
          </w:tcPr>
          <w:p w14:paraId="6155B6DB" w14:textId="77777777" w:rsidR="00791C07" w:rsidRPr="00906CE1" w:rsidRDefault="00791C07" w:rsidP="0049240B">
            <w:pPr>
              <w:jc w:val="center"/>
              <w:textAlignment w:val="center"/>
              <w:rPr>
                <w:rFonts w:ascii="Times New Roman" w:eastAsia="MS PGothic" w:hAnsi="Times New Roman"/>
                <w:color w:val="000000"/>
                <w:kern w:val="24"/>
                <w:sz w:val="20"/>
              </w:rPr>
            </w:pPr>
            <w:r w:rsidRPr="00906CE1">
              <w:rPr>
                <w:rFonts w:ascii="Times New Roman" w:hAnsi="Times New Roman"/>
                <w:color w:val="222222"/>
                <w:sz w:val="20"/>
                <w:lang w:val="en"/>
              </w:rPr>
              <w:t>Reflectance</w:t>
            </w:r>
            <w:r w:rsidRPr="00906CE1">
              <w:rPr>
                <w:rFonts w:ascii="Times New Roman" w:eastAsia="MS PGothic" w:hAnsi="Times New Roman"/>
                <w:color w:val="000000"/>
                <w:kern w:val="24"/>
                <w:sz w:val="20"/>
              </w:rPr>
              <w:t xml:space="preserve"> </w:t>
            </w:r>
          </w:p>
          <w:p w14:paraId="3054E4F9" w14:textId="77777777" w:rsidR="00791C07" w:rsidRPr="00906CE1" w:rsidRDefault="00791C07" w:rsidP="0049240B">
            <w:pPr>
              <w:jc w:val="center"/>
              <w:textAlignment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w:t>
            </w:r>
          </w:p>
        </w:tc>
        <w:tc>
          <w:tcPr>
            <w:tcW w:w="1661" w:type="dxa"/>
            <w:tcBorders>
              <w:top w:val="single" w:sz="4" w:space="0" w:color="auto"/>
              <w:left w:val="nil"/>
              <w:bottom w:val="single" w:sz="4" w:space="0" w:color="auto"/>
              <w:right w:val="nil"/>
            </w:tcBorders>
            <w:shd w:val="clear" w:color="auto" w:fill="auto"/>
            <w:tcMar>
              <w:top w:w="11" w:type="dxa"/>
              <w:left w:w="11" w:type="dxa"/>
              <w:bottom w:w="0" w:type="dxa"/>
              <w:right w:w="11" w:type="dxa"/>
            </w:tcMar>
            <w:vAlign w:val="center"/>
            <w:hideMark/>
          </w:tcPr>
          <w:p w14:paraId="2D1C44BC" w14:textId="77777777" w:rsidR="0049240B" w:rsidRPr="00906CE1" w:rsidRDefault="00791C07" w:rsidP="0049240B">
            <w:pPr>
              <w:jc w:val="center"/>
              <w:textAlignment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Temperature</w:t>
            </w:r>
          </w:p>
          <w:p w14:paraId="43E0F022" w14:textId="3259764D"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 (</w:t>
            </w:r>
            <w:r w:rsidRPr="00906CE1">
              <w:rPr>
                <w:rFonts w:ascii="Times New Roman" w:hAnsi="Times New Roman"/>
                <w:color w:val="000000"/>
                <w:kern w:val="24"/>
                <w:sz w:val="20"/>
              </w:rPr>
              <w:t>℃</w:t>
            </w:r>
            <w:r w:rsidRPr="00906CE1">
              <w:rPr>
                <w:rFonts w:ascii="Times New Roman" w:eastAsia="MS PGothic" w:hAnsi="Times New Roman"/>
                <w:color w:val="000000"/>
                <w:kern w:val="24"/>
                <w:sz w:val="20"/>
              </w:rPr>
              <w:t>)</w:t>
            </w:r>
          </w:p>
        </w:tc>
        <w:tc>
          <w:tcPr>
            <w:tcW w:w="1889" w:type="dxa"/>
            <w:tcBorders>
              <w:top w:val="single" w:sz="4" w:space="0" w:color="auto"/>
              <w:left w:val="nil"/>
              <w:bottom w:val="single" w:sz="4" w:space="0" w:color="auto"/>
              <w:right w:val="nil"/>
            </w:tcBorders>
            <w:shd w:val="clear" w:color="auto" w:fill="auto"/>
            <w:tcMar>
              <w:top w:w="11" w:type="dxa"/>
              <w:left w:w="11" w:type="dxa"/>
              <w:bottom w:w="0" w:type="dxa"/>
              <w:right w:w="11" w:type="dxa"/>
            </w:tcMar>
            <w:vAlign w:val="center"/>
            <w:hideMark/>
          </w:tcPr>
          <w:p w14:paraId="276933BA" w14:textId="77777777" w:rsidR="00791C07" w:rsidRPr="00906CE1" w:rsidRDefault="00791C07" w:rsidP="0049240B">
            <w:pPr>
              <w:jc w:val="center"/>
              <w:textAlignment w:val="center"/>
              <w:rPr>
                <w:rFonts w:ascii="Times New Roman" w:eastAsia="MS PGothic" w:hAnsi="Times New Roman"/>
                <w:sz w:val="20"/>
              </w:rPr>
            </w:pPr>
            <w:r w:rsidRPr="00906CE1">
              <w:rPr>
                <w:rStyle w:val="shorttext"/>
                <w:rFonts w:ascii="Times New Roman" w:hAnsi="Times New Roman"/>
                <w:color w:val="222222"/>
                <w:sz w:val="20"/>
                <w:lang w:val="en"/>
              </w:rPr>
              <w:t>Resonance Frequency</w:t>
            </w:r>
            <w:r w:rsidRPr="00906CE1">
              <w:rPr>
                <w:rFonts w:ascii="Times New Roman" w:eastAsia="MS PGothic" w:hAnsi="Times New Roman"/>
                <w:sz w:val="20"/>
              </w:rPr>
              <w:t xml:space="preserve"> (GHz)</w:t>
            </w:r>
          </w:p>
        </w:tc>
      </w:tr>
      <w:tr w:rsidR="00791C07" w:rsidRPr="00906CE1" w14:paraId="02F5A9F0" w14:textId="77777777" w:rsidTr="00791C07">
        <w:trPr>
          <w:trHeight w:val="265"/>
          <w:jc w:val="center"/>
        </w:trPr>
        <w:tc>
          <w:tcPr>
            <w:tcW w:w="858" w:type="dxa"/>
            <w:tcBorders>
              <w:top w:val="single" w:sz="4" w:space="0" w:color="auto"/>
              <w:left w:val="nil"/>
              <w:bottom w:val="nil"/>
              <w:right w:val="nil"/>
            </w:tcBorders>
            <w:shd w:val="clear" w:color="auto" w:fill="auto"/>
            <w:tcMar>
              <w:top w:w="11" w:type="dxa"/>
              <w:left w:w="11" w:type="dxa"/>
              <w:bottom w:w="0" w:type="dxa"/>
              <w:right w:w="11" w:type="dxa"/>
            </w:tcMar>
            <w:vAlign w:val="center"/>
            <w:hideMark/>
          </w:tcPr>
          <w:p w14:paraId="298A5CC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w:t>
            </w:r>
          </w:p>
        </w:tc>
        <w:tc>
          <w:tcPr>
            <w:tcW w:w="1660" w:type="dxa"/>
            <w:tcBorders>
              <w:top w:val="single" w:sz="4" w:space="0" w:color="auto"/>
              <w:left w:val="nil"/>
              <w:bottom w:val="nil"/>
              <w:right w:val="nil"/>
            </w:tcBorders>
            <w:shd w:val="clear" w:color="auto" w:fill="auto"/>
            <w:tcMar>
              <w:top w:w="11" w:type="dxa"/>
              <w:left w:w="11" w:type="dxa"/>
              <w:bottom w:w="0" w:type="dxa"/>
              <w:right w:w="11" w:type="dxa"/>
            </w:tcMar>
            <w:vAlign w:val="center"/>
            <w:hideMark/>
          </w:tcPr>
          <w:p w14:paraId="3C157E01"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20</w:t>
            </w:r>
          </w:p>
        </w:tc>
        <w:tc>
          <w:tcPr>
            <w:tcW w:w="1661" w:type="dxa"/>
            <w:tcBorders>
              <w:top w:val="single" w:sz="4" w:space="0" w:color="auto"/>
              <w:left w:val="nil"/>
              <w:bottom w:val="nil"/>
              <w:right w:val="nil"/>
            </w:tcBorders>
            <w:shd w:val="clear" w:color="auto" w:fill="auto"/>
            <w:tcMar>
              <w:top w:w="11" w:type="dxa"/>
              <w:left w:w="11" w:type="dxa"/>
              <w:bottom w:w="0" w:type="dxa"/>
              <w:right w:w="11" w:type="dxa"/>
            </w:tcMar>
            <w:vAlign w:val="center"/>
            <w:hideMark/>
          </w:tcPr>
          <w:p w14:paraId="1F8FCC0D"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4.1</w:t>
            </w:r>
          </w:p>
        </w:tc>
        <w:tc>
          <w:tcPr>
            <w:tcW w:w="1661" w:type="dxa"/>
            <w:tcBorders>
              <w:top w:val="single" w:sz="4" w:space="0" w:color="auto"/>
              <w:left w:val="nil"/>
              <w:bottom w:val="nil"/>
              <w:right w:val="nil"/>
            </w:tcBorders>
            <w:shd w:val="clear" w:color="auto" w:fill="auto"/>
            <w:vAlign w:val="center"/>
          </w:tcPr>
          <w:p w14:paraId="6A93C079"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20.5 </w:t>
            </w:r>
          </w:p>
        </w:tc>
        <w:tc>
          <w:tcPr>
            <w:tcW w:w="1661" w:type="dxa"/>
            <w:tcBorders>
              <w:top w:val="single" w:sz="4" w:space="0" w:color="auto"/>
              <w:left w:val="nil"/>
              <w:bottom w:val="nil"/>
              <w:right w:val="nil"/>
            </w:tcBorders>
            <w:shd w:val="clear" w:color="auto" w:fill="auto"/>
            <w:tcMar>
              <w:top w:w="11" w:type="dxa"/>
              <w:left w:w="11" w:type="dxa"/>
              <w:bottom w:w="0" w:type="dxa"/>
              <w:right w:w="11" w:type="dxa"/>
            </w:tcMar>
            <w:vAlign w:val="center"/>
            <w:hideMark/>
          </w:tcPr>
          <w:p w14:paraId="414BD32D"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129.5</w:t>
            </w:r>
          </w:p>
        </w:tc>
        <w:tc>
          <w:tcPr>
            <w:tcW w:w="1889" w:type="dxa"/>
            <w:tcBorders>
              <w:top w:val="single" w:sz="4" w:space="0" w:color="auto"/>
              <w:left w:val="nil"/>
              <w:bottom w:val="nil"/>
              <w:right w:val="nil"/>
            </w:tcBorders>
            <w:shd w:val="clear" w:color="auto" w:fill="auto"/>
            <w:tcMar>
              <w:top w:w="12" w:type="dxa"/>
              <w:left w:w="12" w:type="dxa"/>
              <w:bottom w:w="0" w:type="dxa"/>
              <w:right w:w="12" w:type="dxa"/>
            </w:tcMar>
            <w:vAlign w:val="center"/>
            <w:hideMark/>
          </w:tcPr>
          <w:p w14:paraId="14F12A6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086DF21A"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258505D9"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7B3E2F5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BAC42AE"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4.8</w:t>
            </w:r>
          </w:p>
        </w:tc>
        <w:tc>
          <w:tcPr>
            <w:tcW w:w="1661" w:type="dxa"/>
            <w:tcBorders>
              <w:top w:val="nil"/>
              <w:left w:val="nil"/>
              <w:bottom w:val="nil"/>
              <w:right w:val="nil"/>
            </w:tcBorders>
            <w:shd w:val="clear" w:color="auto" w:fill="auto"/>
            <w:vAlign w:val="center"/>
          </w:tcPr>
          <w:p w14:paraId="3A86C7BB"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19.2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5FA9257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143.8</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770EA8C8"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679540A5"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7CED8338"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3</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3ECFE8E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30</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49263BE2"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5.2</w:t>
            </w:r>
          </w:p>
        </w:tc>
        <w:tc>
          <w:tcPr>
            <w:tcW w:w="1661" w:type="dxa"/>
            <w:tcBorders>
              <w:top w:val="nil"/>
              <w:left w:val="nil"/>
              <w:bottom w:val="nil"/>
              <w:right w:val="nil"/>
            </w:tcBorders>
            <w:shd w:val="clear" w:color="auto" w:fill="auto"/>
            <w:vAlign w:val="center"/>
          </w:tcPr>
          <w:p w14:paraId="5AD42AC3"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17.3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87956A1"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159.8</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01FD2586"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0692FE47"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63DDF84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558A6959"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35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39F865F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5.5</w:t>
            </w:r>
          </w:p>
        </w:tc>
        <w:tc>
          <w:tcPr>
            <w:tcW w:w="1661" w:type="dxa"/>
            <w:tcBorders>
              <w:top w:val="nil"/>
              <w:left w:val="nil"/>
              <w:bottom w:val="nil"/>
              <w:right w:val="nil"/>
            </w:tcBorders>
            <w:shd w:val="clear" w:color="auto" w:fill="auto"/>
            <w:vAlign w:val="center"/>
          </w:tcPr>
          <w:p w14:paraId="096C2DB1"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15.7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6218FE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179.8</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209B72E2"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4BD5CDC7"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5031A9C8"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1C4B3C2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40</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0D4F0CCB"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5.5</w:t>
            </w:r>
          </w:p>
        </w:tc>
        <w:tc>
          <w:tcPr>
            <w:tcW w:w="1661" w:type="dxa"/>
            <w:tcBorders>
              <w:top w:val="nil"/>
              <w:left w:val="nil"/>
              <w:bottom w:val="nil"/>
              <w:right w:val="nil"/>
            </w:tcBorders>
            <w:shd w:val="clear" w:color="auto" w:fill="auto"/>
            <w:vAlign w:val="center"/>
          </w:tcPr>
          <w:p w14:paraId="2CAA87D0"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13.8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2528F5A7"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199.2</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2F64DF4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24115940"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64442D39"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2687CD0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42D27AC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5.4</w:t>
            </w:r>
          </w:p>
        </w:tc>
        <w:tc>
          <w:tcPr>
            <w:tcW w:w="1661" w:type="dxa"/>
            <w:tcBorders>
              <w:top w:val="nil"/>
              <w:left w:val="nil"/>
              <w:bottom w:val="nil"/>
              <w:right w:val="nil"/>
            </w:tcBorders>
            <w:shd w:val="clear" w:color="auto" w:fill="auto"/>
            <w:vAlign w:val="center"/>
          </w:tcPr>
          <w:p w14:paraId="1FBC5B2A"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12.0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802294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215.2</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25F78761"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r>
      <w:tr w:rsidR="00791C07" w:rsidRPr="00906CE1" w14:paraId="6B50986C"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4899AAE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7</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4A3DC0F9"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50</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3E20E99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5.1</w:t>
            </w:r>
          </w:p>
        </w:tc>
        <w:tc>
          <w:tcPr>
            <w:tcW w:w="1661" w:type="dxa"/>
            <w:tcBorders>
              <w:top w:val="nil"/>
              <w:left w:val="nil"/>
              <w:bottom w:val="nil"/>
              <w:right w:val="nil"/>
            </w:tcBorders>
            <w:shd w:val="clear" w:color="auto" w:fill="auto"/>
            <w:vAlign w:val="center"/>
          </w:tcPr>
          <w:p w14:paraId="0FAF5873"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10.2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54E0E587"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231.2</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52D25D42"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126FD262"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0DF45336"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8</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7128E859"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4966A53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4.8</w:t>
            </w:r>
          </w:p>
        </w:tc>
        <w:tc>
          <w:tcPr>
            <w:tcW w:w="1661" w:type="dxa"/>
            <w:tcBorders>
              <w:top w:val="nil"/>
              <w:left w:val="nil"/>
              <w:bottom w:val="nil"/>
              <w:right w:val="nil"/>
            </w:tcBorders>
            <w:shd w:val="clear" w:color="auto" w:fill="auto"/>
            <w:vAlign w:val="center"/>
          </w:tcPr>
          <w:p w14:paraId="01DC93EF"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8.7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0623FBB7"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254.5</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2D7C3E5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3FF17393"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66E6B4D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9</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3BB42C8E"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60</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0A1E053A"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4.5</w:t>
            </w:r>
          </w:p>
        </w:tc>
        <w:tc>
          <w:tcPr>
            <w:tcW w:w="1661" w:type="dxa"/>
            <w:tcBorders>
              <w:top w:val="nil"/>
              <w:left w:val="nil"/>
              <w:bottom w:val="nil"/>
              <w:right w:val="nil"/>
            </w:tcBorders>
            <w:shd w:val="clear" w:color="auto" w:fill="auto"/>
            <w:vAlign w:val="center"/>
          </w:tcPr>
          <w:p w14:paraId="3CBB3A0B"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7.5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75AE85C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268.7</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434EC53C"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41C1F850"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2CEBB402"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10</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69656FE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73825C6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4.1</w:t>
            </w:r>
          </w:p>
        </w:tc>
        <w:tc>
          <w:tcPr>
            <w:tcW w:w="1661" w:type="dxa"/>
            <w:tcBorders>
              <w:top w:val="nil"/>
              <w:left w:val="nil"/>
              <w:bottom w:val="nil"/>
              <w:right w:val="nil"/>
            </w:tcBorders>
            <w:shd w:val="clear" w:color="auto" w:fill="auto"/>
            <w:vAlign w:val="center"/>
          </w:tcPr>
          <w:p w14:paraId="6B1F24A5"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6.3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24CDB053"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272.9</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01F226AA"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38A0319B"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495FE38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11</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7EA8103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70</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084442A"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3.4</w:t>
            </w:r>
          </w:p>
        </w:tc>
        <w:tc>
          <w:tcPr>
            <w:tcW w:w="1661" w:type="dxa"/>
            <w:tcBorders>
              <w:top w:val="nil"/>
              <w:left w:val="nil"/>
              <w:bottom w:val="nil"/>
              <w:right w:val="nil"/>
            </w:tcBorders>
            <w:shd w:val="clear" w:color="auto" w:fill="auto"/>
            <w:vAlign w:val="center"/>
          </w:tcPr>
          <w:p w14:paraId="3D37BBBA"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4.9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E29987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273.7</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3CCA515D"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4817756C" w14:textId="77777777" w:rsidTr="00791C07">
        <w:trPr>
          <w:trHeight w:val="265"/>
          <w:jc w:val="center"/>
        </w:trPr>
        <w:tc>
          <w:tcPr>
            <w:tcW w:w="858" w:type="dxa"/>
            <w:tcBorders>
              <w:top w:val="nil"/>
              <w:left w:val="nil"/>
              <w:bottom w:val="nil"/>
              <w:right w:val="nil"/>
            </w:tcBorders>
            <w:shd w:val="clear" w:color="auto" w:fill="auto"/>
            <w:tcMar>
              <w:top w:w="11" w:type="dxa"/>
              <w:left w:w="11" w:type="dxa"/>
              <w:bottom w:w="0" w:type="dxa"/>
              <w:right w:w="11" w:type="dxa"/>
            </w:tcMar>
            <w:vAlign w:val="center"/>
            <w:hideMark/>
          </w:tcPr>
          <w:p w14:paraId="749BD27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12</w:t>
            </w:r>
          </w:p>
        </w:tc>
        <w:tc>
          <w:tcPr>
            <w:tcW w:w="1660" w:type="dxa"/>
            <w:tcBorders>
              <w:top w:val="nil"/>
              <w:left w:val="nil"/>
              <w:bottom w:val="nil"/>
              <w:right w:val="nil"/>
            </w:tcBorders>
            <w:shd w:val="clear" w:color="auto" w:fill="auto"/>
            <w:tcMar>
              <w:top w:w="11" w:type="dxa"/>
              <w:left w:w="11" w:type="dxa"/>
              <w:bottom w:w="0" w:type="dxa"/>
              <w:right w:w="11" w:type="dxa"/>
            </w:tcMar>
            <w:vAlign w:val="center"/>
            <w:hideMark/>
          </w:tcPr>
          <w:p w14:paraId="18E5D9D4"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75</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44E24F4A"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2.6</w:t>
            </w:r>
          </w:p>
        </w:tc>
        <w:tc>
          <w:tcPr>
            <w:tcW w:w="1661" w:type="dxa"/>
            <w:tcBorders>
              <w:top w:val="nil"/>
              <w:left w:val="nil"/>
              <w:bottom w:val="nil"/>
              <w:right w:val="nil"/>
            </w:tcBorders>
            <w:shd w:val="clear" w:color="auto" w:fill="auto"/>
            <w:vAlign w:val="center"/>
          </w:tcPr>
          <w:p w14:paraId="3908A958"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3.5 </w:t>
            </w:r>
          </w:p>
        </w:tc>
        <w:tc>
          <w:tcPr>
            <w:tcW w:w="1661" w:type="dxa"/>
            <w:tcBorders>
              <w:top w:val="nil"/>
              <w:left w:val="nil"/>
              <w:bottom w:val="nil"/>
              <w:right w:val="nil"/>
            </w:tcBorders>
            <w:shd w:val="clear" w:color="auto" w:fill="auto"/>
            <w:tcMar>
              <w:top w:w="11" w:type="dxa"/>
              <w:left w:w="11" w:type="dxa"/>
              <w:bottom w:w="0" w:type="dxa"/>
              <w:right w:w="11" w:type="dxa"/>
            </w:tcMar>
            <w:vAlign w:val="center"/>
            <w:hideMark/>
          </w:tcPr>
          <w:p w14:paraId="1C55582F"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274.6</w:t>
            </w:r>
          </w:p>
        </w:tc>
        <w:tc>
          <w:tcPr>
            <w:tcW w:w="1889" w:type="dxa"/>
            <w:tcBorders>
              <w:top w:val="nil"/>
              <w:left w:val="nil"/>
              <w:bottom w:val="nil"/>
              <w:right w:val="nil"/>
            </w:tcBorders>
            <w:shd w:val="clear" w:color="auto" w:fill="auto"/>
            <w:tcMar>
              <w:top w:w="12" w:type="dxa"/>
              <w:left w:w="12" w:type="dxa"/>
              <w:bottom w:w="0" w:type="dxa"/>
              <w:right w:w="12" w:type="dxa"/>
            </w:tcMar>
            <w:vAlign w:val="center"/>
            <w:hideMark/>
          </w:tcPr>
          <w:p w14:paraId="1124B3EE"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r w:rsidR="00791C07" w:rsidRPr="00906CE1" w14:paraId="657A202D" w14:textId="77777777" w:rsidTr="00791C07">
        <w:trPr>
          <w:trHeight w:val="265"/>
          <w:jc w:val="center"/>
        </w:trPr>
        <w:tc>
          <w:tcPr>
            <w:tcW w:w="858" w:type="dxa"/>
            <w:tcBorders>
              <w:top w:val="nil"/>
              <w:left w:val="nil"/>
              <w:bottom w:val="single" w:sz="4" w:space="0" w:color="auto"/>
              <w:right w:val="nil"/>
            </w:tcBorders>
            <w:shd w:val="clear" w:color="auto" w:fill="auto"/>
            <w:tcMar>
              <w:top w:w="11" w:type="dxa"/>
              <w:left w:w="11" w:type="dxa"/>
              <w:bottom w:w="0" w:type="dxa"/>
              <w:right w:w="11" w:type="dxa"/>
            </w:tcMar>
            <w:vAlign w:val="center"/>
            <w:hideMark/>
          </w:tcPr>
          <w:p w14:paraId="47008068"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13</w:t>
            </w:r>
          </w:p>
        </w:tc>
        <w:tc>
          <w:tcPr>
            <w:tcW w:w="1660" w:type="dxa"/>
            <w:tcBorders>
              <w:top w:val="nil"/>
              <w:left w:val="nil"/>
              <w:bottom w:val="single" w:sz="4" w:space="0" w:color="auto"/>
              <w:right w:val="nil"/>
            </w:tcBorders>
            <w:shd w:val="clear" w:color="auto" w:fill="auto"/>
            <w:tcMar>
              <w:top w:w="11" w:type="dxa"/>
              <w:left w:w="11" w:type="dxa"/>
              <w:bottom w:w="0" w:type="dxa"/>
              <w:right w:w="11" w:type="dxa"/>
            </w:tcMar>
            <w:vAlign w:val="center"/>
            <w:hideMark/>
          </w:tcPr>
          <w:p w14:paraId="794AFD41"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80</w:t>
            </w:r>
          </w:p>
        </w:tc>
        <w:tc>
          <w:tcPr>
            <w:tcW w:w="1661" w:type="dxa"/>
            <w:tcBorders>
              <w:top w:val="nil"/>
              <w:left w:val="nil"/>
              <w:bottom w:val="single" w:sz="4" w:space="0" w:color="auto"/>
              <w:right w:val="nil"/>
            </w:tcBorders>
            <w:shd w:val="clear" w:color="auto" w:fill="auto"/>
            <w:tcMar>
              <w:top w:w="11" w:type="dxa"/>
              <w:left w:w="11" w:type="dxa"/>
              <w:bottom w:w="0" w:type="dxa"/>
              <w:right w:w="11" w:type="dxa"/>
            </w:tcMar>
            <w:vAlign w:val="center"/>
            <w:hideMark/>
          </w:tcPr>
          <w:p w14:paraId="4CE2A0E5"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2.1</w:t>
            </w:r>
          </w:p>
        </w:tc>
        <w:tc>
          <w:tcPr>
            <w:tcW w:w="1661" w:type="dxa"/>
            <w:tcBorders>
              <w:top w:val="nil"/>
              <w:left w:val="nil"/>
              <w:bottom w:val="single" w:sz="4" w:space="0" w:color="auto"/>
              <w:right w:val="nil"/>
            </w:tcBorders>
            <w:shd w:val="clear" w:color="auto" w:fill="auto"/>
            <w:vAlign w:val="center"/>
          </w:tcPr>
          <w:p w14:paraId="2D435BD1" w14:textId="77777777" w:rsidR="00791C07" w:rsidRPr="00906CE1" w:rsidRDefault="00791C07" w:rsidP="0049240B">
            <w:pPr>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2.6 </w:t>
            </w:r>
          </w:p>
        </w:tc>
        <w:tc>
          <w:tcPr>
            <w:tcW w:w="1661" w:type="dxa"/>
            <w:tcBorders>
              <w:top w:val="nil"/>
              <w:left w:val="nil"/>
              <w:bottom w:val="single" w:sz="4" w:space="0" w:color="auto"/>
              <w:right w:val="nil"/>
            </w:tcBorders>
            <w:shd w:val="clear" w:color="auto" w:fill="auto"/>
            <w:tcMar>
              <w:top w:w="11" w:type="dxa"/>
              <w:left w:w="11" w:type="dxa"/>
              <w:bottom w:w="0" w:type="dxa"/>
              <w:right w:w="11" w:type="dxa"/>
            </w:tcMar>
            <w:vAlign w:val="center"/>
            <w:hideMark/>
          </w:tcPr>
          <w:p w14:paraId="0C26269D"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275.8</w:t>
            </w:r>
          </w:p>
        </w:tc>
        <w:tc>
          <w:tcPr>
            <w:tcW w:w="1889" w:type="dxa"/>
            <w:tcBorders>
              <w:top w:val="nil"/>
              <w:left w:val="nil"/>
              <w:bottom w:val="single" w:sz="4" w:space="0" w:color="auto"/>
              <w:right w:val="nil"/>
            </w:tcBorders>
            <w:shd w:val="clear" w:color="auto" w:fill="auto"/>
            <w:tcMar>
              <w:top w:w="12" w:type="dxa"/>
              <w:left w:w="12" w:type="dxa"/>
              <w:bottom w:w="0" w:type="dxa"/>
              <w:right w:w="12" w:type="dxa"/>
            </w:tcMar>
            <w:vAlign w:val="center"/>
            <w:hideMark/>
          </w:tcPr>
          <w:p w14:paraId="2EA405AA" w14:textId="77777777" w:rsidR="00791C07" w:rsidRPr="00906CE1" w:rsidRDefault="00791C07" w:rsidP="0049240B">
            <w:pPr>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2.45</w:t>
            </w:r>
          </w:p>
        </w:tc>
      </w:tr>
    </w:tbl>
    <w:p w14:paraId="19313AE3" w14:textId="401336F7" w:rsidR="00B9477F" w:rsidRPr="00906CE1" w:rsidRDefault="00B9477F" w:rsidP="00AC1DCA">
      <w:pPr>
        <w:spacing w:line="360" w:lineRule="auto"/>
        <w:jc w:val="left"/>
        <w:rPr>
          <w:rFonts w:ascii="Times New Roman" w:eastAsia="MS PGothic" w:hAnsi="Times New Roman"/>
          <w:sz w:val="20"/>
        </w:rPr>
      </w:pPr>
      <w:proofErr w:type="spellStart"/>
      <w:r w:rsidRPr="00906CE1">
        <w:rPr>
          <w:rFonts w:ascii="Times New Roman"/>
          <w:color w:val="000000"/>
          <w:sz w:val="20"/>
          <w:vertAlign w:val="superscript"/>
          <w:lang w:val="en"/>
        </w:rPr>
        <w:t>a</w:t>
      </w:r>
      <w:r w:rsidR="0049240B" w:rsidRPr="00906CE1">
        <w:rPr>
          <w:rFonts w:ascii="Times New Roman"/>
          <w:color w:val="222222"/>
          <w:sz w:val="20"/>
          <w:lang w:val="en"/>
        </w:rPr>
        <w:t>Applied</w:t>
      </w:r>
      <w:proofErr w:type="spellEnd"/>
      <w:r w:rsidR="0049240B" w:rsidRPr="00906CE1">
        <w:rPr>
          <w:rFonts w:ascii="Times New Roman"/>
          <w:color w:val="222222"/>
          <w:sz w:val="20"/>
          <w:lang w:val="en"/>
        </w:rPr>
        <w:t xml:space="preserve"> m</w:t>
      </w:r>
      <w:r w:rsidRPr="00906CE1">
        <w:rPr>
          <w:rFonts w:ascii="Times New Roman"/>
          <w:color w:val="222222"/>
          <w:sz w:val="20"/>
          <w:lang w:val="en"/>
        </w:rPr>
        <w:t>icrowave power was increase</w:t>
      </w:r>
      <w:r w:rsidR="0049240B" w:rsidRPr="00906CE1">
        <w:rPr>
          <w:rFonts w:ascii="Times New Roman"/>
          <w:color w:val="222222"/>
          <w:sz w:val="20"/>
          <w:lang w:val="en"/>
        </w:rPr>
        <w:t>d</w:t>
      </w:r>
      <w:r w:rsidRPr="00906CE1">
        <w:rPr>
          <w:rFonts w:ascii="Times New Roman"/>
          <w:color w:val="222222"/>
          <w:sz w:val="20"/>
          <w:lang w:val="en"/>
        </w:rPr>
        <w:t xml:space="preserve"> </w:t>
      </w:r>
      <w:r w:rsidRPr="00906CE1">
        <w:rPr>
          <w:rFonts w:ascii="Times New Roman" w:eastAsia="MS PGothic"/>
          <w:sz w:val="20"/>
        </w:rPr>
        <w:t xml:space="preserve">stepwise by 5 W every 15 min </w:t>
      </w:r>
      <w:r w:rsidR="0049240B" w:rsidRPr="00906CE1">
        <w:rPr>
          <w:rFonts w:ascii="Times New Roman" w:eastAsia="MS PGothic"/>
          <w:sz w:val="20"/>
        </w:rPr>
        <w:t>from</w:t>
      </w:r>
      <w:r w:rsidRPr="00906CE1">
        <w:rPr>
          <w:rFonts w:ascii="Times New Roman" w:eastAsia="MS PGothic"/>
          <w:sz w:val="20"/>
        </w:rPr>
        <w:t xml:space="preserve"> </w:t>
      </w:r>
      <w:r w:rsidRPr="00906CE1">
        <w:rPr>
          <w:rFonts w:ascii="Times New Roman"/>
          <w:color w:val="222222"/>
          <w:sz w:val="20"/>
          <w:lang w:val="en"/>
        </w:rPr>
        <w:t xml:space="preserve">20-80 W </w:t>
      </w:r>
      <w:r w:rsidR="0049240B" w:rsidRPr="00906CE1">
        <w:rPr>
          <w:rFonts w:ascii="Times New Roman"/>
          <w:color w:val="222222"/>
          <w:sz w:val="20"/>
          <w:lang w:val="en"/>
        </w:rPr>
        <w:t>at a</w:t>
      </w:r>
      <w:r w:rsidRPr="00906CE1">
        <w:rPr>
          <w:rFonts w:ascii="Times New Roman"/>
          <w:color w:val="222222"/>
          <w:sz w:val="20"/>
          <w:lang w:val="en"/>
        </w:rPr>
        <w:t xml:space="preserve"> flow rate of 1.0 m</w:t>
      </w:r>
      <w:r w:rsidR="0049240B" w:rsidRPr="00906CE1">
        <w:rPr>
          <w:rFonts w:ascii="Times New Roman"/>
          <w:color w:val="222222"/>
          <w:sz w:val="20"/>
          <w:lang w:val="en"/>
        </w:rPr>
        <w:t>L</w:t>
      </w:r>
      <w:r w:rsidRPr="00906CE1">
        <w:rPr>
          <w:rFonts w:ascii="Times New Roman"/>
          <w:color w:val="222222"/>
          <w:sz w:val="20"/>
          <w:lang w:val="en"/>
        </w:rPr>
        <w:t xml:space="preserve">/min </w:t>
      </w:r>
      <w:r w:rsidR="0049240B" w:rsidRPr="00906CE1">
        <w:rPr>
          <w:rFonts w:ascii="Times New Roman"/>
          <w:color w:val="222222"/>
          <w:sz w:val="20"/>
          <w:lang w:val="en"/>
        </w:rPr>
        <w:t xml:space="preserve">under a </w:t>
      </w:r>
      <w:r w:rsidRPr="00906CE1">
        <w:rPr>
          <w:rFonts w:ascii="Times New Roman"/>
          <w:color w:val="222222"/>
          <w:sz w:val="20"/>
          <w:lang w:val="en"/>
        </w:rPr>
        <w:t>back</w:t>
      </w:r>
      <w:r w:rsidR="0049240B" w:rsidRPr="00906CE1">
        <w:rPr>
          <w:rFonts w:ascii="Times New Roman"/>
          <w:color w:val="222222"/>
          <w:sz w:val="20"/>
          <w:lang w:val="en"/>
        </w:rPr>
        <w:t xml:space="preserve"> </w:t>
      </w:r>
      <w:r w:rsidRPr="00906CE1">
        <w:rPr>
          <w:rFonts w:ascii="Times New Roman"/>
          <w:color w:val="222222"/>
          <w:sz w:val="20"/>
          <w:lang w:val="en"/>
        </w:rPr>
        <w:t>pressure of 2.5 MPa</w:t>
      </w:r>
    </w:p>
    <w:p w14:paraId="10ACD675" w14:textId="77777777" w:rsidR="00B9477F" w:rsidRPr="00906CE1" w:rsidRDefault="00B9477F" w:rsidP="00B9477F">
      <w:pPr>
        <w:spacing w:line="360" w:lineRule="auto"/>
        <w:ind w:firstLineChars="135" w:firstLine="270"/>
        <w:rPr>
          <w:rStyle w:val="shorttext"/>
          <w:rFonts w:ascii="Times New Roman" w:hAnsi="Times New Roman"/>
          <w:color w:val="222222"/>
          <w:sz w:val="20"/>
          <w:lang w:val="en"/>
        </w:rPr>
      </w:pPr>
    </w:p>
    <w:p w14:paraId="51ABFEA0" w14:textId="010CB181" w:rsidR="00B9477F" w:rsidRPr="00906CE1" w:rsidRDefault="00B9477F" w:rsidP="00F76328">
      <w:pPr>
        <w:spacing w:line="360" w:lineRule="auto"/>
        <w:rPr>
          <w:rStyle w:val="shorttext"/>
          <w:rFonts w:ascii="Times New Roman" w:hAnsi="Times New Roman"/>
          <w:b/>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-2-</w:t>
      </w:r>
      <w:r w:rsidR="00BA3232" w:rsidRPr="00906CE1">
        <w:rPr>
          <w:rFonts w:ascii="Times New Roman" w:eastAsia="MS PGothic" w:hAnsi="Times New Roman"/>
          <w:b/>
          <w:sz w:val="20"/>
        </w:rPr>
        <w:t>2</w:t>
      </w:r>
      <w:r w:rsidRPr="00906CE1">
        <w:rPr>
          <w:rFonts w:ascii="Times New Roman" w:eastAsia="MS PGothic" w:hAnsi="Times New Roman"/>
          <w:b/>
          <w:sz w:val="20"/>
        </w:rPr>
        <w:t xml:space="preserve">. </w:t>
      </w:r>
      <w:r w:rsidRPr="00906CE1">
        <w:rPr>
          <w:rStyle w:val="shorttext"/>
          <w:rFonts w:ascii="Times New Roman" w:hAnsi="Times New Roman"/>
          <w:b/>
          <w:color w:val="222222"/>
          <w:sz w:val="20"/>
          <w:lang w:val="en"/>
        </w:rPr>
        <w:t xml:space="preserve">Heating of CPME by </w:t>
      </w:r>
      <w:r w:rsidR="0049240B" w:rsidRPr="00906CE1">
        <w:rPr>
          <w:rStyle w:val="shorttext"/>
          <w:rFonts w:ascii="Times New Roman" w:hAnsi="Times New Roman"/>
          <w:b/>
          <w:color w:val="222222"/>
          <w:sz w:val="20"/>
          <w:lang w:val="en"/>
        </w:rPr>
        <w:t xml:space="preserve">the </w:t>
      </w:r>
      <w:r w:rsidRPr="00906CE1">
        <w:rPr>
          <w:rStyle w:val="shorttext"/>
          <w:rFonts w:ascii="Times New Roman" w:hAnsi="Times New Roman"/>
          <w:b/>
          <w:color w:val="222222"/>
          <w:sz w:val="20"/>
          <w:lang w:val="en"/>
        </w:rPr>
        <w:t xml:space="preserve">Fl-GRA </w:t>
      </w:r>
      <w:r w:rsidR="00B01F3E" w:rsidRPr="00906CE1">
        <w:rPr>
          <w:rStyle w:val="shorttext"/>
          <w:rFonts w:ascii="Times New Roman" w:hAnsi="Times New Roman"/>
          <w:b/>
          <w:color w:val="222222"/>
          <w:sz w:val="20"/>
          <w:lang w:val="en"/>
        </w:rPr>
        <w:t>m</w:t>
      </w:r>
      <w:r w:rsidR="00C03B58" w:rsidRPr="00906CE1">
        <w:rPr>
          <w:rStyle w:val="shorttext"/>
          <w:rFonts w:ascii="Times New Roman" w:hAnsi="Times New Roman"/>
          <w:b/>
          <w:color w:val="222222"/>
          <w:sz w:val="20"/>
          <w:lang w:val="en"/>
        </w:rPr>
        <w:t>ethod</w:t>
      </w:r>
    </w:p>
    <w:p w14:paraId="4E541BD6" w14:textId="05F7B6A0" w:rsidR="009669EE" w:rsidRPr="00906CE1" w:rsidRDefault="009669EE" w:rsidP="00F76328">
      <w:pPr>
        <w:spacing w:line="360" w:lineRule="auto"/>
        <w:jc w:val="left"/>
        <w:rPr>
          <w:rFonts w:ascii="Times New Roman"/>
          <w:color w:val="222222"/>
          <w:sz w:val="20"/>
          <w:lang w:val="en"/>
        </w:rPr>
      </w:pPr>
      <w:r w:rsidRPr="00906CE1">
        <w:rPr>
          <w:rFonts w:ascii="Times New Roman"/>
          <w:color w:val="222222"/>
          <w:sz w:val="20"/>
          <w:lang w:val="en"/>
        </w:rPr>
        <w:t>The applied power</w:t>
      </w:r>
      <w:r w:rsidR="0049240B" w:rsidRPr="00906CE1">
        <w:rPr>
          <w:rFonts w:ascii="Times New Roman"/>
          <w:color w:val="222222"/>
          <w:sz w:val="20"/>
          <w:lang w:val="en"/>
        </w:rPr>
        <w:t>s</w:t>
      </w:r>
      <w:r w:rsidRPr="00906CE1">
        <w:rPr>
          <w:rFonts w:ascii="Times New Roman"/>
          <w:color w:val="222222"/>
          <w:sz w:val="20"/>
          <w:lang w:val="en"/>
        </w:rPr>
        <w:t>, reflect</w:t>
      </w:r>
      <w:r w:rsidR="00FD76FF" w:rsidRPr="00906CE1">
        <w:rPr>
          <w:rFonts w:ascii="Times New Roman"/>
          <w:color w:val="222222"/>
          <w:sz w:val="20"/>
          <w:lang w:val="en"/>
        </w:rPr>
        <w:t>ed</w:t>
      </w:r>
      <w:r w:rsidRPr="00906CE1">
        <w:rPr>
          <w:rFonts w:ascii="Times New Roman"/>
          <w:color w:val="222222"/>
          <w:sz w:val="20"/>
          <w:lang w:val="en"/>
        </w:rPr>
        <w:t xml:space="preserve"> power, </w:t>
      </w:r>
      <w:proofErr w:type="spellStart"/>
      <w:r w:rsidRPr="00906CE1">
        <w:rPr>
          <w:rFonts w:ascii="Times New Roman"/>
          <w:color w:val="222222"/>
          <w:sz w:val="20"/>
          <w:lang w:val="en"/>
        </w:rPr>
        <w:t>reflectance</w:t>
      </w:r>
      <w:r w:rsidR="0049240B" w:rsidRPr="00906CE1">
        <w:rPr>
          <w:rFonts w:ascii="Times New Roman"/>
          <w:color w:val="222222"/>
          <w:sz w:val="20"/>
          <w:lang w:val="en"/>
        </w:rPr>
        <w:t>s</w:t>
      </w:r>
      <w:proofErr w:type="spellEnd"/>
      <w:r w:rsidRPr="00906CE1">
        <w:rPr>
          <w:rFonts w:ascii="Times New Roman"/>
          <w:color w:val="222222"/>
          <w:sz w:val="20"/>
          <w:lang w:val="en"/>
        </w:rPr>
        <w:t>, temperature</w:t>
      </w:r>
      <w:r w:rsidR="0049240B" w:rsidRPr="00906CE1">
        <w:rPr>
          <w:rFonts w:ascii="Times New Roman"/>
          <w:color w:val="222222"/>
          <w:sz w:val="20"/>
          <w:lang w:val="en"/>
        </w:rPr>
        <w:t>s</w:t>
      </w:r>
      <w:r w:rsidRPr="00906CE1">
        <w:rPr>
          <w:rFonts w:ascii="Times New Roman"/>
          <w:color w:val="222222"/>
          <w:sz w:val="20"/>
          <w:lang w:val="en"/>
        </w:rPr>
        <w:t>, and resonance frequenc</w:t>
      </w:r>
      <w:r w:rsidR="0049240B" w:rsidRPr="00906CE1">
        <w:rPr>
          <w:rFonts w:ascii="Times New Roman"/>
          <w:color w:val="222222"/>
          <w:sz w:val="20"/>
          <w:lang w:val="en"/>
        </w:rPr>
        <w:t>ies</w:t>
      </w:r>
      <w:r w:rsidRPr="00906CE1">
        <w:rPr>
          <w:rFonts w:ascii="Times New Roman"/>
          <w:color w:val="222222"/>
          <w:sz w:val="20"/>
          <w:lang w:val="en"/>
        </w:rPr>
        <w:t xml:space="preserve"> at each flow rate are shown in Table S</w:t>
      </w:r>
      <w:r w:rsidR="009B06FF" w:rsidRPr="00906CE1">
        <w:rPr>
          <w:rFonts w:ascii="Times New Roman"/>
          <w:color w:val="222222"/>
          <w:sz w:val="20"/>
          <w:lang w:val="en"/>
        </w:rPr>
        <w:t>I</w:t>
      </w:r>
      <w:r w:rsidRPr="00906CE1">
        <w:rPr>
          <w:rFonts w:ascii="Times New Roman"/>
          <w:color w:val="222222"/>
          <w:sz w:val="20"/>
          <w:lang w:val="en"/>
        </w:rPr>
        <w:t>-</w:t>
      </w:r>
      <w:r w:rsidR="00BA3232" w:rsidRPr="00906CE1">
        <w:rPr>
          <w:rFonts w:ascii="Times New Roman"/>
          <w:color w:val="222222"/>
          <w:sz w:val="20"/>
          <w:lang w:val="en"/>
        </w:rPr>
        <w:t>2</w:t>
      </w:r>
      <w:r w:rsidRPr="00906CE1">
        <w:rPr>
          <w:rFonts w:ascii="Times New Roman"/>
          <w:color w:val="222222"/>
          <w:sz w:val="20"/>
          <w:lang w:val="en"/>
        </w:rPr>
        <w:t xml:space="preserve"> for flow microwave irradiation of CPME using </w:t>
      </w:r>
      <w:r w:rsidR="0049240B" w:rsidRPr="00906CE1">
        <w:rPr>
          <w:rFonts w:ascii="Times New Roman"/>
          <w:color w:val="222222"/>
          <w:sz w:val="20"/>
          <w:lang w:val="en"/>
        </w:rPr>
        <w:t xml:space="preserve">the </w:t>
      </w:r>
      <w:r w:rsidRPr="00906CE1">
        <w:rPr>
          <w:rFonts w:ascii="Times New Roman"/>
          <w:color w:val="222222"/>
          <w:sz w:val="20"/>
          <w:lang w:val="en"/>
        </w:rPr>
        <w:t>Fl-GRA method.</w:t>
      </w:r>
    </w:p>
    <w:p w14:paraId="0BBCC72C" w14:textId="5006E767" w:rsidR="00B9477F" w:rsidRDefault="00B9477F" w:rsidP="00F76328">
      <w:pPr>
        <w:spacing w:line="360" w:lineRule="auto"/>
        <w:ind w:firstLineChars="135" w:firstLine="270"/>
        <w:rPr>
          <w:rFonts w:ascii="Arial" w:eastAsia="MS PGothic" w:hAnsi="Arial" w:cs="Arial"/>
          <w:sz w:val="20"/>
        </w:rPr>
      </w:pPr>
    </w:p>
    <w:p w14:paraId="33E83263" w14:textId="6DE1BCE1" w:rsidR="00E63252" w:rsidRDefault="00E63252" w:rsidP="00F76328">
      <w:pPr>
        <w:spacing w:line="360" w:lineRule="auto"/>
        <w:ind w:firstLineChars="135" w:firstLine="270"/>
        <w:rPr>
          <w:rFonts w:ascii="Arial" w:eastAsia="MS PGothic" w:hAnsi="Arial" w:cs="Arial"/>
          <w:sz w:val="20"/>
        </w:rPr>
      </w:pPr>
    </w:p>
    <w:p w14:paraId="0817F76E" w14:textId="26944572" w:rsidR="00E63252" w:rsidRDefault="00E63252" w:rsidP="00F76328">
      <w:pPr>
        <w:spacing w:line="360" w:lineRule="auto"/>
        <w:ind w:firstLineChars="135" w:firstLine="270"/>
        <w:rPr>
          <w:rFonts w:ascii="Arial" w:eastAsia="MS PGothic" w:hAnsi="Arial" w:cs="Arial"/>
          <w:sz w:val="20"/>
        </w:rPr>
      </w:pPr>
    </w:p>
    <w:p w14:paraId="2138FED5" w14:textId="77777777" w:rsidR="00E63252" w:rsidRPr="00906CE1" w:rsidRDefault="00E63252" w:rsidP="00F76328">
      <w:pPr>
        <w:spacing w:line="360" w:lineRule="auto"/>
        <w:ind w:firstLineChars="135" w:firstLine="270"/>
        <w:rPr>
          <w:rFonts w:ascii="Arial" w:eastAsia="MS PGothic" w:hAnsi="Arial" w:cs="Arial"/>
          <w:sz w:val="20"/>
        </w:rPr>
      </w:pPr>
    </w:p>
    <w:p w14:paraId="6431A212" w14:textId="27FDDAA9" w:rsidR="00B9477F" w:rsidRPr="00906CE1" w:rsidRDefault="00B9477F" w:rsidP="00F76328">
      <w:pPr>
        <w:spacing w:line="360" w:lineRule="auto"/>
        <w:ind w:firstLineChars="135" w:firstLine="271"/>
        <w:rPr>
          <w:rFonts w:ascii="Times New Roman" w:eastAsia="MS PGothic" w:hAnsi="Times New Roman"/>
          <w:sz w:val="20"/>
        </w:rPr>
      </w:pPr>
      <w:bookmarkStart w:id="2" w:name="_Hlk517080520"/>
      <w:r w:rsidRPr="00906CE1">
        <w:rPr>
          <w:rFonts w:ascii="Times New Roman" w:eastAsia="MS PGothic" w:hAnsi="Times New Roman"/>
          <w:b/>
          <w:sz w:val="20"/>
        </w:rPr>
        <w:lastRenderedPageBreak/>
        <w:t>Table S</w:t>
      </w:r>
      <w:r w:rsidR="001B4BF8" w:rsidRPr="00906CE1">
        <w:rPr>
          <w:rFonts w:ascii="Times New Roman" w:eastAsia="MS PGothic" w:hAnsi="Times New Roman"/>
          <w:b/>
          <w:sz w:val="20"/>
        </w:rPr>
        <w:t>I</w:t>
      </w:r>
      <w:r w:rsidRPr="00906CE1">
        <w:rPr>
          <w:rFonts w:ascii="Times New Roman" w:eastAsia="MS PGothic" w:hAnsi="Times New Roman"/>
          <w:b/>
          <w:sz w:val="20"/>
        </w:rPr>
        <w:t>-2</w:t>
      </w:r>
      <w:r w:rsidRPr="00906CE1">
        <w:rPr>
          <w:rFonts w:ascii="Times New Roman" w:eastAsia="MS PGothic" w:hAnsi="Times New Roman"/>
          <w:sz w:val="20"/>
        </w:rPr>
        <w:t xml:space="preserve">. Reflected </w:t>
      </w:r>
      <w:r w:rsidR="00B01F3E" w:rsidRPr="00906CE1">
        <w:rPr>
          <w:rFonts w:ascii="Times New Roman" w:eastAsia="MS PGothic" w:hAnsi="Times New Roman"/>
          <w:sz w:val="20"/>
        </w:rPr>
        <w:t>p</w:t>
      </w:r>
      <w:r w:rsidRPr="00906CE1">
        <w:rPr>
          <w:rFonts w:ascii="Times New Roman" w:eastAsia="MS PGothic" w:hAnsi="Times New Roman"/>
          <w:sz w:val="20"/>
        </w:rPr>
        <w:t>ower</w:t>
      </w:r>
      <w:r w:rsidR="0049240B" w:rsidRPr="00906CE1">
        <w:rPr>
          <w:rFonts w:ascii="Times New Roman" w:eastAsia="MS PGothic" w:hAnsi="Times New Roman"/>
          <w:sz w:val="20"/>
        </w:rPr>
        <w:t>s</w:t>
      </w:r>
      <w:r w:rsidRPr="00906CE1">
        <w:rPr>
          <w:rFonts w:ascii="Times New Roman" w:eastAsia="MS PGothic" w:hAnsi="Times New Roman"/>
          <w:sz w:val="20"/>
        </w:rPr>
        <w:t xml:space="preserve">, </w:t>
      </w:r>
      <w:proofErr w:type="spellStart"/>
      <w:r w:rsidR="00B01F3E" w:rsidRPr="00906CE1">
        <w:rPr>
          <w:rFonts w:ascii="Times New Roman" w:eastAsia="MS PGothic" w:hAnsi="Times New Roman"/>
          <w:sz w:val="20"/>
        </w:rPr>
        <w:t>r</w:t>
      </w:r>
      <w:r w:rsidRPr="00906CE1">
        <w:rPr>
          <w:rFonts w:ascii="Times New Roman" w:eastAsia="MS PGothic" w:hAnsi="Times New Roman"/>
          <w:sz w:val="20"/>
        </w:rPr>
        <w:t>eflectance</w:t>
      </w:r>
      <w:r w:rsidR="0049240B" w:rsidRPr="00906CE1">
        <w:rPr>
          <w:rFonts w:ascii="Times New Roman" w:eastAsia="MS PGothic" w:hAnsi="Times New Roman"/>
          <w:sz w:val="20"/>
        </w:rPr>
        <w:t>s</w:t>
      </w:r>
      <w:proofErr w:type="spellEnd"/>
      <w:r w:rsidRPr="00906CE1">
        <w:rPr>
          <w:rFonts w:ascii="Times New Roman" w:eastAsia="MS PGothic" w:hAnsi="Times New Roman"/>
          <w:sz w:val="20"/>
        </w:rPr>
        <w:t xml:space="preserve">, </w:t>
      </w:r>
      <w:r w:rsidR="00B01F3E" w:rsidRPr="00906CE1">
        <w:rPr>
          <w:rFonts w:ascii="Times New Roman" w:eastAsia="MS PGothic" w:hAnsi="Times New Roman"/>
          <w:sz w:val="20"/>
        </w:rPr>
        <w:t>t</w:t>
      </w:r>
      <w:r w:rsidRPr="00906CE1">
        <w:rPr>
          <w:rFonts w:ascii="Times New Roman" w:eastAsia="MS PGothic" w:hAnsi="Times New Roman"/>
          <w:sz w:val="20"/>
        </w:rPr>
        <w:t>emperature</w:t>
      </w:r>
      <w:r w:rsidR="0049240B" w:rsidRPr="00906CE1">
        <w:rPr>
          <w:rFonts w:ascii="Times New Roman" w:eastAsia="MS PGothic" w:hAnsi="Times New Roman"/>
          <w:sz w:val="20"/>
        </w:rPr>
        <w:t>s</w:t>
      </w:r>
      <w:r w:rsidRPr="00906CE1">
        <w:rPr>
          <w:rFonts w:ascii="Times New Roman" w:eastAsia="MS PGothic" w:hAnsi="Times New Roman"/>
          <w:sz w:val="20"/>
        </w:rPr>
        <w:t xml:space="preserve"> and </w:t>
      </w:r>
      <w:r w:rsidR="00B01F3E" w:rsidRPr="00906CE1">
        <w:rPr>
          <w:rFonts w:ascii="Times New Roman" w:eastAsia="MS PGothic" w:hAnsi="Times New Roman"/>
          <w:sz w:val="20"/>
        </w:rPr>
        <w:t>r</w:t>
      </w:r>
      <w:r w:rsidRPr="00906CE1">
        <w:rPr>
          <w:rFonts w:ascii="Times New Roman" w:eastAsia="MS PGothic" w:hAnsi="Times New Roman"/>
          <w:sz w:val="20"/>
        </w:rPr>
        <w:t xml:space="preserve">esonance </w:t>
      </w:r>
      <w:r w:rsidR="00B01F3E" w:rsidRPr="00906CE1">
        <w:rPr>
          <w:rFonts w:ascii="Times New Roman" w:eastAsia="MS PGothic" w:hAnsi="Times New Roman"/>
          <w:sz w:val="20"/>
        </w:rPr>
        <w:t>f</w:t>
      </w:r>
      <w:r w:rsidRPr="00906CE1">
        <w:rPr>
          <w:rFonts w:ascii="Times New Roman" w:eastAsia="MS PGothic" w:hAnsi="Times New Roman"/>
          <w:sz w:val="20"/>
        </w:rPr>
        <w:t>requenc</w:t>
      </w:r>
      <w:r w:rsidR="0049240B" w:rsidRPr="00906CE1">
        <w:rPr>
          <w:rFonts w:ascii="Times New Roman" w:eastAsia="MS PGothic" w:hAnsi="Times New Roman"/>
          <w:sz w:val="20"/>
        </w:rPr>
        <w:t>ies</w:t>
      </w:r>
      <w:r w:rsidRPr="00906CE1">
        <w:rPr>
          <w:rFonts w:ascii="Times New Roman" w:eastAsia="MS PGothic" w:hAnsi="Times New Roman"/>
          <w:sz w:val="20"/>
        </w:rPr>
        <w:t xml:space="preserve"> of CPME at each </w:t>
      </w:r>
      <w:r w:rsidR="00B01F3E" w:rsidRPr="00906CE1">
        <w:rPr>
          <w:rFonts w:ascii="Times New Roman" w:eastAsia="MS PGothic" w:hAnsi="Times New Roman"/>
          <w:sz w:val="20"/>
        </w:rPr>
        <w:t>f</w:t>
      </w:r>
      <w:r w:rsidRPr="00906CE1">
        <w:rPr>
          <w:rFonts w:ascii="Times New Roman" w:eastAsia="MS PGothic" w:hAnsi="Times New Roman"/>
          <w:sz w:val="20"/>
        </w:rPr>
        <w:t xml:space="preserve">low </w:t>
      </w:r>
      <w:r w:rsidR="00B01F3E" w:rsidRPr="00906CE1">
        <w:rPr>
          <w:rFonts w:ascii="Times New Roman" w:eastAsia="MS PGothic" w:hAnsi="Times New Roman"/>
          <w:sz w:val="20"/>
        </w:rPr>
        <w:t>r</w:t>
      </w:r>
      <w:r w:rsidRPr="00906CE1">
        <w:rPr>
          <w:rFonts w:ascii="Times New Roman" w:eastAsia="MS PGothic" w:hAnsi="Times New Roman"/>
          <w:sz w:val="20"/>
        </w:rPr>
        <w:t xml:space="preserve">ate </w:t>
      </w:r>
      <w:r w:rsidR="0049240B" w:rsidRPr="00906CE1">
        <w:rPr>
          <w:rFonts w:ascii="Times New Roman" w:eastAsia="MS PGothic" w:hAnsi="Times New Roman"/>
          <w:sz w:val="20"/>
        </w:rPr>
        <w:t>using the</w:t>
      </w:r>
      <w:r w:rsidRPr="00906CE1">
        <w:rPr>
          <w:rFonts w:ascii="Times New Roman" w:eastAsia="MS PGothic" w:hAnsi="Times New Roman"/>
          <w:sz w:val="20"/>
        </w:rPr>
        <w:t xml:space="preserve"> Fl-GRA</w:t>
      </w:r>
      <w:r w:rsidR="00240542" w:rsidRPr="00906CE1">
        <w:rPr>
          <w:rFonts w:ascii="Times New Roman" w:eastAsia="MS PGothic" w:hAnsi="Times New Roman"/>
          <w:sz w:val="20"/>
        </w:rPr>
        <w:t xml:space="preserve"> </w:t>
      </w:r>
      <w:proofErr w:type="spellStart"/>
      <w:r w:rsidR="00240542" w:rsidRPr="00906CE1">
        <w:rPr>
          <w:rFonts w:ascii="Times New Roman" w:eastAsia="MS PGothic" w:hAnsi="Times New Roman"/>
          <w:sz w:val="20"/>
        </w:rPr>
        <w:t>method</w:t>
      </w:r>
      <w:r w:rsidRPr="00906CE1">
        <w:rPr>
          <w:rFonts w:ascii="Times New Roman" w:eastAsia="MS PGothic" w:hAnsi="Times New Roman"/>
          <w:i/>
          <w:sz w:val="20"/>
          <w:vertAlign w:val="superscript"/>
        </w:rPr>
        <w:t>a</w:t>
      </w:r>
      <w:proofErr w:type="spellEnd"/>
    </w:p>
    <w:tbl>
      <w:tblPr>
        <w:tblW w:w="9221" w:type="dxa"/>
        <w:tblInd w:w="157" w:type="dxa"/>
        <w:tblCellMar>
          <w:left w:w="0" w:type="dxa"/>
          <w:right w:w="0" w:type="dxa"/>
        </w:tblCellMar>
        <w:tblLook w:val="0600" w:firstRow="0" w:lastRow="0" w:firstColumn="0" w:lastColumn="0" w:noHBand="1" w:noVBand="1"/>
      </w:tblPr>
      <w:tblGrid>
        <w:gridCol w:w="627"/>
        <w:gridCol w:w="1641"/>
        <w:gridCol w:w="1700"/>
        <w:gridCol w:w="1238"/>
        <w:gridCol w:w="1252"/>
        <w:gridCol w:w="1400"/>
        <w:gridCol w:w="1363"/>
      </w:tblGrid>
      <w:tr w:rsidR="00B9477F" w:rsidRPr="00906CE1" w14:paraId="04A0C274" w14:textId="77777777" w:rsidTr="009B5FD8">
        <w:trPr>
          <w:trHeight w:val="506"/>
        </w:trPr>
        <w:tc>
          <w:tcPr>
            <w:tcW w:w="0" w:type="auto"/>
            <w:tcBorders>
              <w:top w:val="single" w:sz="4" w:space="0" w:color="auto"/>
              <w:bottom w:val="single" w:sz="4" w:space="0" w:color="auto"/>
            </w:tcBorders>
            <w:shd w:val="clear" w:color="auto" w:fill="auto"/>
            <w:tcMar>
              <w:top w:w="15" w:type="dxa"/>
              <w:left w:w="15" w:type="dxa"/>
              <w:bottom w:w="0" w:type="dxa"/>
              <w:right w:w="15" w:type="dxa"/>
            </w:tcMar>
            <w:vAlign w:val="center"/>
            <w:hideMark/>
          </w:tcPr>
          <w:bookmarkEnd w:id="2"/>
          <w:p w14:paraId="5F238A7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Step</w:t>
            </w:r>
          </w:p>
        </w:tc>
        <w:tc>
          <w:tcPr>
            <w:tcW w:w="1641"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7184EA9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Flow Rate (ml/min)</w:t>
            </w:r>
          </w:p>
        </w:tc>
        <w:tc>
          <w:tcPr>
            <w:tcW w:w="1700"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1327EB56" w14:textId="09D20521"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Residence Time</w:t>
            </w:r>
            <w:r w:rsidR="0049240B" w:rsidRPr="00906CE1">
              <w:rPr>
                <w:rFonts w:ascii="Times New Roman" w:eastAsia="MS PGothic" w:hAnsi="Times New Roman"/>
                <w:color w:val="000000"/>
                <w:kern w:val="24"/>
                <w:sz w:val="20"/>
              </w:rPr>
              <w:t xml:space="preserve"> </w:t>
            </w:r>
            <w:r w:rsidRPr="00906CE1">
              <w:rPr>
                <w:rFonts w:ascii="Times New Roman" w:eastAsia="MS PGothic" w:hAnsi="Times New Roman"/>
                <w:color w:val="000000"/>
                <w:kern w:val="24"/>
                <w:sz w:val="20"/>
              </w:rPr>
              <w:t>(sec)</w:t>
            </w:r>
          </w:p>
        </w:tc>
        <w:tc>
          <w:tcPr>
            <w:tcW w:w="1238"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7D7C054D" w14:textId="34DAFAAF"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Reflect</w:t>
            </w:r>
            <w:r w:rsidR="00FD76FF" w:rsidRPr="00906CE1">
              <w:rPr>
                <w:rFonts w:ascii="Times New Roman" w:eastAsia="Yu Mincho" w:hAnsi="Times New Roman"/>
                <w:color w:val="000000"/>
                <w:kern w:val="24"/>
                <w:sz w:val="20"/>
              </w:rPr>
              <w:t>ed</w:t>
            </w:r>
            <w:r w:rsidRPr="00906CE1">
              <w:rPr>
                <w:rFonts w:ascii="Times New Roman" w:eastAsia="Yu Mincho" w:hAnsi="Times New Roman"/>
                <w:color w:val="000000"/>
                <w:kern w:val="24"/>
                <w:sz w:val="20"/>
              </w:rPr>
              <w:t xml:space="preserve"> Power </w:t>
            </w:r>
            <w:proofErr w:type="gramStart"/>
            <w:r w:rsidR="00FD76FF" w:rsidRPr="00906CE1">
              <w:rPr>
                <w:rFonts w:ascii="Times New Roman" w:eastAsia="Yu Mincho" w:hAnsi="Times New Roman"/>
                <w:color w:val="000000"/>
                <w:kern w:val="24"/>
                <w:sz w:val="20"/>
              </w:rPr>
              <w:t xml:space="preserve">   </w:t>
            </w:r>
            <w:r w:rsidRPr="00906CE1">
              <w:rPr>
                <w:rFonts w:ascii="Times New Roman" w:eastAsia="Yu Mincho" w:hAnsi="Times New Roman"/>
                <w:color w:val="000000"/>
                <w:kern w:val="24"/>
                <w:sz w:val="20"/>
              </w:rPr>
              <w:t>(</w:t>
            </w:r>
            <w:proofErr w:type="gramEnd"/>
            <w:r w:rsidRPr="00906CE1">
              <w:rPr>
                <w:rFonts w:ascii="Times New Roman" w:eastAsia="Yu Mincho" w:hAnsi="Times New Roman"/>
                <w:color w:val="000000"/>
                <w:kern w:val="24"/>
                <w:sz w:val="20"/>
              </w:rPr>
              <w:t>W)</w:t>
            </w:r>
          </w:p>
        </w:tc>
        <w:tc>
          <w:tcPr>
            <w:tcW w:w="1252" w:type="dxa"/>
            <w:tcBorders>
              <w:top w:val="single" w:sz="4" w:space="0" w:color="auto"/>
              <w:bottom w:val="single" w:sz="4" w:space="0" w:color="auto"/>
            </w:tcBorders>
            <w:tcMar>
              <w:top w:w="15" w:type="dxa"/>
              <w:left w:w="15" w:type="dxa"/>
              <w:bottom w:w="0" w:type="dxa"/>
              <w:right w:w="15" w:type="dxa"/>
            </w:tcMar>
            <w:vAlign w:val="center"/>
          </w:tcPr>
          <w:p w14:paraId="19E44A9E" w14:textId="77777777" w:rsidR="00B9477F" w:rsidRPr="00906CE1" w:rsidRDefault="00B9477F" w:rsidP="00F76328">
            <w:pPr>
              <w:spacing w:line="360" w:lineRule="auto"/>
              <w:jc w:val="center"/>
              <w:textAlignment w:val="center"/>
              <w:rPr>
                <w:rFonts w:ascii="Times New Roman" w:eastAsia="MS PGothic" w:hAnsi="Times New Roman"/>
                <w:color w:val="000000"/>
                <w:kern w:val="24"/>
                <w:sz w:val="20"/>
              </w:rPr>
            </w:pPr>
            <w:r w:rsidRPr="00906CE1">
              <w:rPr>
                <w:rFonts w:ascii="Times New Roman" w:hAnsi="Times New Roman"/>
                <w:color w:val="222222"/>
                <w:sz w:val="20"/>
                <w:lang w:val="en"/>
              </w:rPr>
              <w:t>Reflectance</w:t>
            </w:r>
            <w:r w:rsidRPr="00906CE1">
              <w:rPr>
                <w:rFonts w:ascii="Times New Roman" w:eastAsia="MS PGothic" w:hAnsi="Times New Roman"/>
                <w:color w:val="000000"/>
                <w:kern w:val="24"/>
                <w:sz w:val="20"/>
              </w:rPr>
              <w:t xml:space="preserve"> (%)</w:t>
            </w:r>
          </w:p>
        </w:tc>
        <w:tc>
          <w:tcPr>
            <w:tcW w:w="1400" w:type="dxa"/>
            <w:tcBorders>
              <w:top w:val="single" w:sz="4" w:space="0" w:color="auto"/>
              <w:bottom w:val="single" w:sz="4" w:space="0" w:color="auto"/>
            </w:tcBorders>
            <w:shd w:val="clear" w:color="auto" w:fill="auto"/>
            <w:tcMar>
              <w:top w:w="15" w:type="dxa"/>
              <w:left w:w="15" w:type="dxa"/>
              <w:bottom w:w="0" w:type="dxa"/>
              <w:right w:w="15" w:type="dxa"/>
            </w:tcMar>
            <w:vAlign w:val="center"/>
            <w:hideMark/>
          </w:tcPr>
          <w:p w14:paraId="660F5BC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Temperature (</w:t>
            </w:r>
            <w:r w:rsidRPr="00906CE1">
              <w:rPr>
                <w:rFonts w:ascii="Times New Roman" w:hAnsi="Times New Roman"/>
                <w:color w:val="000000"/>
                <w:kern w:val="24"/>
                <w:sz w:val="20"/>
              </w:rPr>
              <w:t>℃</w:t>
            </w:r>
            <w:r w:rsidRPr="00906CE1">
              <w:rPr>
                <w:rFonts w:ascii="Times New Roman" w:eastAsia="MS PGothic" w:hAnsi="Times New Roman"/>
                <w:color w:val="000000"/>
                <w:kern w:val="24"/>
                <w:sz w:val="20"/>
              </w:rPr>
              <w:t>)</w:t>
            </w:r>
          </w:p>
        </w:tc>
        <w:tc>
          <w:tcPr>
            <w:tcW w:w="1363" w:type="dxa"/>
            <w:tcBorders>
              <w:top w:val="single" w:sz="4" w:space="0" w:color="auto"/>
              <w:bottom w:val="single" w:sz="4" w:space="0" w:color="auto"/>
            </w:tcBorders>
            <w:shd w:val="clear" w:color="auto" w:fill="auto"/>
            <w:tcMar>
              <w:top w:w="15" w:type="dxa"/>
              <w:left w:w="15" w:type="dxa"/>
              <w:bottom w:w="0" w:type="dxa"/>
              <w:right w:w="15" w:type="dxa"/>
            </w:tcMar>
            <w:vAlign w:val="center"/>
          </w:tcPr>
          <w:p w14:paraId="763FB21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Style w:val="shorttext"/>
                <w:rFonts w:ascii="Times New Roman" w:hAnsi="Times New Roman"/>
                <w:color w:val="222222"/>
                <w:sz w:val="20"/>
                <w:lang w:val="en"/>
              </w:rPr>
              <w:t>Resonance Frequency</w:t>
            </w:r>
            <w:r w:rsidRPr="00906CE1">
              <w:rPr>
                <w:rFonts w:ascii="Times New Roman" w:eastAsia="MS PGothic" w:hAnsi="Times New Roman"/>
                <w:sz w:val="20"/>
              </w:rPr>
              <w:t xml:space="preserve"> (GHz)</w:t>
            </w:r>
          </w:p>
        </w:tc>
      </w:tr>
      <w:tr w:rsidR="00B9477F" w:rsidRPr="00906CE1" w14:paraId="32A84B0B" w14:textId="77777777" w:rsidTr="009B5FD8">
        <w:trPr>
          <w:trHeight w:val="256"/>
        </w:trPr>
        <w:tc>
          <w:tcPr>
            <w:tcW w:w="627" w:type="dxa"/>
            <w:tcBorders>
              <w:top w:val="single" w:sz="4" w:space="0" w:color="auto"/>
            </w:tcBorders>
            <w:shd w:val="clear" w:color="auto" w:fill="auto"/>
            <w:tcMar>
              <w:top w:w="15" w:type="dxa"/>
              <w:left w:w="15" w:type="dxa"/>
              <w:bottom w:w="0" w:type="dxa"/>
              <w:right w:w="15" w:type="dxa"/>
            </w:tcMar>
            <w:vAlign w:val="center"/>
            <w:hideMark/>
          </w:tcPr>
          <w:p w14:paraId="26508D5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w:t>
            </w:r>
          </w:p>
        </w:tc>
        <w:tc>
          <w:tcPr>
            <w:tcW w:w="1641" w:type="dxa"/>
            <w:tcBorders>
              <w:top w:val="single" w:sz="4" w:space="0" w:color="auto"/>
            </w:tcBorders>
            <w:shd w:val="clear" w:color="auto" w:fill="auto"/>
            <w:tcMar>
              <w:top w:w="15" w:type="dxa"/>
              <w:left w:w="15" w:type="dxa"/>
              <w:bottom w:w="0" w:type="dxa"/>
              <w:right w:w="15" w:type="dxa"/>
            </w:tcMar>
            <w:vAlign w:val="center"/>
            <w:hideMark/>
          </w:tcPr>
          <w:p w14:paraId="7B4C35F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w:t>
            </w:r>
          </w:p>
        </w:tc>
        <w:tc>
          <w:tcPr>
            <w:tcW w:w="1700" w:type="dxa"/>
            <w:tcBorders>
              <w:top w:val="single" w:sz="4" w:space="0" w:color="auto"/>
            </w:tcBorders>
            <w:shd w:val="clear" w:color="auto" w:fill="auto"/>
            <w:tcMar>
              <w:top w:w="15" w:type="dxa"/>
              <w:left w:w="15" w:type="dxa"/>
              <w:bottom w:w="0" w:type="dxa"/>
              <w:right w:w="15" w:type="dxa"/>
            </w:tcMar>
            <w:vAlign w:val="center"/>
            <w:hideMark/>
          </w:tcPr>
          <w:p w14:paraId="35BE8D3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26.3 </w:t>
            </w:r>
          </w:p>
        </w:tc>
        <w:tc>
          <w:tcPr>
            <w:tcW w:w="1238" w:type="dxa"/>
            <w:tcBorders>
              <w:top w:val="single" w:sz="4" w:space="0" w:color="auto"/>
            </w:tcBorders>
            <w:shd w:val="clear" w:color="auto" w:fill="auto"/>
            <w:tcMar>
              <w:top w:w="15" w:type="dxa"/>
              <w:left w:w="15" w:type="dxa"/>
              <w:bottom w:w="0" w:type="dxa"/>
              <w:right w:w="15" w:type="dxa"/>
            </w:tcMar>
            <w:vAlign w:val="center"/>
            <w:hideMark/>
          </w:tcPr>
          <w:p w14:paraId="6A3C13A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6.7</w:t>
            </w:r>
          </w:p>
        </w:tc>
        <w:tc>
          <w:tcPr>
            <w:tcW w:w="1252" w:type="dxa"/>
            <w:tcBorders>
              <w:top w:val="single" w:sz="4" w:space="0" w:color="auto"/>
            </w:tcBorders>
            <w:shd w:val="clear" w:color="auto" w:fill="auto"/>
            <w:tcMar>
              <w:top w:w="15" w:type="dxa"/>
              <w:left w:w="15" w:type="dxa"/>
              <w:bottom w:w="0" w:type="dxa"/>
              <w:right w:w="15" w:type="dxa"/>
            </w:tcMar>
            <w:vAlign w:val="center"/>
          </w:tcPr>
          <w:p w14:paraId="1DCBC37E"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13.4 </w:t>
            </w:r>
          </w:p>
        </w:tc>
        <w:tc>
          <w:tcPr>
            <w:tcW w:w="1400" w:type="dxa"/>
            <w:tcBorders>
              <w:top w:val="single" w:sz="4" w:space="0" w:color="auto"/>
            </w:tcBorders>
            <w:shd w:val="clear" w:color="auto" w:fill="auto"/>
            <w:tcMar>
              <w:top w:w="15" w:type="dxa"/>
              <w:left w:w="15" w:type="dxa"/>
              <w:bottom w:w="0" w:type="dxa"/>
              <w:right w:w="15" w:type="dxa"/>
            </w:tcMar>
            <w:vAlign w:val="center"/>
            <w:hideMark/>
          </w:tcPr>
          <w:p w14:paraId="2D1784F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186</w:t>
            </w:r>
          </w:p>
        </w:tc>
        <w:tc>
          <w:tcPr>
            <w:tcW w:w="1363" w:type="dxa"/>
            <w:tcBorders>
              <w:top w:val="single" w:sz="4" w:space="0" w:color="auto"/>
            </w:tcBorders>
            <w:shd w:val="clear" w:color="auto" w:fill="auto"/>
            <w:tcMar>
              <w:top w:w="15" w:type="dxa"/>
              <w:left w:w="15" w:type="dxa"/>
              <w:bottom w:w="0" w:type="dxa"/>
              <w:right w:w="15" w:type="dxa"/>
            </w:tcMar>
            <w:vAlign w:val="center"/>
          </w:tcPr>
          <w:p w14:paraId="7A553A3E"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010C5FDA" w14:textId="77777777" w:rsidTr="009B5FD8">
        <w:trPr>
          <w:trHeight w:val="256"/>
        </w:trPr>
        <w:tc>
          <w:tcPr>
            <w:tcW w:w="627" w:type="dxa"/>
            <w:shd w:val="clear" w:color="auto" w:fill="auto"/>
            <w:tcMar>
              <w:top w:w="15" w:type="dxa"/>
              <w:left w:w="15" w:type="dxa"/>
              <w:bottom w:w="0" w:type="dxa"/>
              <w:right w:w="15" w:type="dxa"/>
            </w:tcMar>
            <w:vAlign w:val="center"/>
            <w:hideMark/>
          </w:tcPr>
          <w:p w14:paraId="7D53BBD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w:t>
            </w:r>
          </w:p>
        </w:tc>
        <w:tc>
          <w:tcPr>
            <w:tcW w:w="1641" w:type="dxa"/>
            <w:shd w:val="clear" w:color="auto" w:fill="auto"/>
            <w:tcMar>
              <w:top w:w="15" w:type="dxa"/>
              <w:left w:w="15" w:type="dxa"/>
              <w:bottom w:w="0" w:type="dxa"/>
              <w:right w:w="15" w:type="dxa"/>
            </w:tcMar>
            <w:vAlign w:val="center"/>
            <w:hideMark/>
          </w:tcPr>
          <w:p w14:paraId="1059EE9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2.2</w:t>
            </w:r>
          </w:p>
        </w:tc>
        <w:tc>
          <w:tcPr>
            <w:tcW w:w="1700" w:type="dxa"/>
            <w:shd w:val="clear" w:color="auto" w:fill="auto"/>
            <w:tcMar>
              <w:top w:w="15" w:type="dxa"/>
              <w:left w:w="15" w:type="dxa"/>
              <w:bottom w:w="0" w:type="dxa"/>
              <w:right w:w="15" w:type="dxa"/>
            </w:tcMar>
            <w:vAlign w:val="center"/>
            <w:hideMark/>
          </w:tcPr>
          <w:p w14:paraId="6522D56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28.6 </w:t>
            </w:r>
          </w:p>
        </w:tc>
        <w:tc>
          <w:tcPr>
            <w:tcW w:w="1238" w:type="dxa"/>
            <w:shd w:val="clear" w:color="auto" w:fill="auto"/>
            <w:tcMar>
              <w:top w:w="15" w:type="dxa"/>
              <w:left w:w="15" w:type="dxa"/>
              <w:bottom w:w="0" w:type="dxa"/>
              <w:right w:w="15" w:type="dxa"/>
            </w:tcMar>
            <w:vAlign w:val="center"/>
            <w:hideMark/>
          </w:tcPr>
          <w:p w14:paraId="04625D6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6.5</w:t>
            </w:r>
          </w:p>
        </w:tc>
        <w:tc>
          <w:tcPr>
            <w:tcW w:w="1252" w:type="dxa"/>
            <w:shd w:val="clear" w:color="auto" w:fill="auto"/>
            <w:tcMar>
              <w:top w:w="15" w:type="dxa"/>
              <w:left w:w="15" w:type="dxa"/>
              <w:bottom w:w="0" w:type="dxa"/>
              <w:right w:w="15" w:type="dxa"/>
            </w:tcMar>
            <w:vAlign w:val="center"/>
          </w:tcPr>
          <w:p w14:paraId="4CA6626E"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13.0 </w:t>
            </w:r>
          </w:p>
        </w:tc>
        <w:tc>
          <w:tcPr>
            <w:tcW w:w="1400" w:type="dxa"/>
            <w:shd w:val="clear" w:color="auto" w:fill="auto"/>
            <w:tcMar>
              <w:top w:w="15" w:type="dxa"/>
              <w:left w:w="15" w:type="dxa"/>
              <w:bottom w:w="0" w:type="dxa"/>
              <w:right w:w="15" w:type="dxa"/>
            </w:tcMar>
            <w:vAlign w:val="center"/>
            <w:hideMark/>
          </w:tcPr>
          <w:p w14:paraId="261AF54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195</w:t>
            </w:r>
          </w:p>
        </w:tc>
        <w:tc>
          <w:tcPr>
            <w:tcW w:w="1363" w:type="dxa"/>
            <w:shd w:val="clear" w:color="auto" w:fill="auto"/>
            <w:tcMar>
              <w:top w:w="15" w:type="dxa"/>
              <w:left w:w="15" w:type="dxa"/>
              <w:bottom w:w="0" w:type="dxa"/>
              <w:right w:w="15" w:type="dxa"/>
            </w:tcMar>
            <w:vAlign w:val="center"/>
          </w:tcPr>
          <w:p w14:paraId="734033B3"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0835451B" w14:textId="77777777" w:rsidTr="009B5FD8">
        <w:trPr>
          <w:trHeight w:val="256"/>
        </w:trPr>
        <w:tc>
          <w:tcPr>
            <w:tcW w:w="627" w:type="dxa"/>
            <w:shd w:val="clear" w:color="auto" w:fill="auto"/>
            <w:tcMar>
              <w:top w:w="15" w:type="dxa"/>
              <w:left w:w="15" w:type="dxa"/>
              <w:bottom w:w="0" w:type="dxa"/>
              <w:right w:w="15" w:type="dxa"/>
            </w:tcMar>
            <w:vAlign w:val="center"/>
            <w:hideMark/>
          </w:tcPr>
          <w:p w14:paraId="52C5F18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3</w:t>
            </w:r>
          </w:p>
        </w:tc>
        <w:tc>
          <w:tcPr>
            <w:tcW w:w="1641" w:type="dxa"/>
            <w:shd w:val="clear" w:color="auto" w:fill="auto"/>
            <w:tcMar>
              <w:top w:w="15" w:type="dxa"/>
              <w:left w:w="15" w:type="dxa"/>
              <w:bottom w:w="0" w:type="dxa"/>
              <w:right w:w="15" w:type="dxa"/>
            </w:tcMar>
            <w:vAlign w:val="center"/>
            <w:hideMark/>
          </w:tcPr>
          <w:p w14:paraId="0ED0B9B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w:t>
            </w:r>
          </w:p>
        </w:tc>
        <w:tc>
          <w:tcPr>
            <w:tcW w:w="1700" w:type="dxa"/>
            <w:shd w:val="clear" w:color="auto" w:fill="auto"/>
            <w:tcMar>
              <w:top w:w="15" w:type="dxa"/>
              <w:left w:w="15" w:type="dxa"/>
              <w:bottom w:w="0" w:type="dxa"/>
              <w:right w:w="15" w:type="dxa"/>
            </w:tcMar>
            <w:vAlign w:val="center"/>
            <w:hideMark/>
          </w:tcPr>
          <w:p w14:paraId="78727534"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31.5 </w:t>
            </w:r>
          </w:p>
        </w:tc>
        <w:tc>
          <w:tcPr>
            <w:tcW w:w="1238" w:type="dxa"/>
            <w:shd w:val="clear" w:color="auto" w:fill="auto"/>
            <w:tcMar>
              <w:top w:w="15" w:type="dxa"/>
              <w:left w:w="15" w:type="dxa"/>
              <w:bottom w:w="0" w:type="dxa"/>
              <w:right w:w="15" w:type="dxa"/>
            </w:tcMar>
            <w:vAlign w:val="center"/>
            <w:hideMark/>
          </w:tcPr>
          <w:p w14:paraId="5A073B2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6.3</w:t>
            </w:r>
          </w:p>
        </w:tc>
        <w:tc>
          <w:tcPr>
            <w:tcW w:w="1252" w:type="dxa"/>
            <w:shd w:val="clear" w:color="auto" w:fill="auto"/>
            <w:tcMar>
              <w:top w:w="15" w:type="dxa"/>
              <w:left w:w="15" w:type="dxa"/>
              <w:bottom w:w="0" w:type="dxa"/>
              <w:right w:w="15" w:type="dxa"/>
            </w:tcMar>
            <w:vAlign w:val="center"/>
          </w:tcPr>
          <w:p w14:paraId="627563B1"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12.6 </w:t>
            </w:r>
          </w:p>
        </w:tc>
        <w:tc>
          <w:tcPr>
            <w:tcW w:w="1400" w:type="dxa"/>
            <w:shd w:val="clear" w:color="auto" w:fill="auto"/>
            <w:tcMar>
              <w:top w:w="15" w:type="dxa"/>
              <w:left w:w="15" w:type="dxa"/>
              <w:bottom w:w="0" w:type="dxa"/>
              <w:right w:w="15" w:type="dxa"/>
            </w:tcMar>
            <w:vAlign w:val="center"/>
            <w:hideMark/>
          </w:tcPr>
          <w:p w14:paraId="4C7E684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204</w:t>
            </w:r>
          </w:p>
        </w:tc>
        <w:tc>
          <w:tcPr>
            <w:tcW w:w="1363" w:type="dxa"/>
            <w:shd w:val="clear" w:color="auto" w:fill="auto"/>
            <w:tcMar>
              <w:top w:w="15" w:type="dxa"/>
              <w:left w:w="15" w:type="dxa"/>
              <w:bottom w:w="0" w:type="dxa"/>
              <w:right w:w="15" w:type="dxa"/>
            </w:tcMar>
            <w:vAlign w:val="center"/>
          </w:tcPr>
          <w:p w14:paraId="28741423"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337AD302" w14:textId="77777777" w:rsidTr="009B5FD8">
        <w:trPr>
          <w:trHeight w:val="256"/>
        </w:trPr>
        <w:tc>
          <w:tcPr>
            <w:tcW w:w="627" w:type="dxa"/>
            <w:shd w:val="clear" w:color="auto" w:fill="auto"/>
            <w:tcMar>
              <w:top w:w="15" w:type="dxa"/>
              <w:left w:w="15" w:type="dxa"/>
              <w:bottom w:w="0" w:type="dxa"/>
              <w:right w:w="15" w:type="dxa"/>
            </w:tcMar>
            <w:vAlign w:val="center"/>
            <w:hideMark/>
          </w:tcPr>
          <w:p w14:paraId="7EA8CDB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w:t>
            </w:r>
          </w:p>
        </w:tc>
        <w:tc>
          <w:tcPr>
            <w:tcW w:w="1641" w:type="dxa"/>
            <w:shd w:val="clear" w:color="auto" w:fill="auto"/>
            <w:tcMar>
              <w:top w:w="15" w:type="dxa"/>
              <w:left w:w="15" w:type="dxa"/>
              <w:bottom w:w="0" w:type="dxa"/>
              <w:right w:w="15" w:type="dxa"/>
            </w:tcMar>
            <w:vAlign w:val="center"/>
            <w:hideMark/>
          </w:tcPr>
          <w:p w14:paraId="2CE9969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1.8</w:t>
            </w:r>
          </w:p>
        </w:tc>
        <w:tc>
          <w:tcPr>
            <w:tcW w:w="1700" w:type="dxa"/>
            <w:shd w:val="clear" w:color="auto" w:fill="auto"/>
            <w:tcMar>
              <w:top w:w="15" w:type="dxa"/>
              <w:left w:w="15" w:type="dxa"/>
              <w:bottom w:w="0" w:type="dxa"/>
              <w:right w:w="15" w:type="dxa"/>
            </w:tcMar>
            <w:vAlign w:val="center"/>
            <w:hideMark/>
          </w:tcPr>
          <w:p w14:paraId="1842EAE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35.0 </w:t>
            </w:r>
          </w:p>
        </w:tc>
        <w:tc>
          <w:tcPr>
            <w:tcW w:w="1238" w:type="dxa"/>
            <w:shd w:val="clear" w:color="auto" w:fill="auto"/>
            <w:tcMar>
              <w:top w:w="15" w:type="dxa"/>
              <w:left w:w="15" w:type="dxa"/>
              <w:bottom w:w="0" w:type="dxa"/>
              <w:right w:w="15" w:type="dxa"/>
            </w:tcMar>
            <w:vAlign w:val="center"/>
            <w:hideMark/>
          </w:tcPr>
          <w:p w14:paraId="5A3AAE2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6.0</w:t>
            </w:r>
          </w:p>
        </w:tc>
        <w:tc>
          <w:tcPr>
            <w:tcW w:w="1252" w:type="dxa"/>
            <w:shd w:val="clear" w:color="auto" w:fill="auto"/>
            <w:tcMar>
              <w:top w:w="15" w:type="dxa"/>
              <w:left w:w="15" w:type="dxa"/>
              <w:bottom w:w="0" w:type="dxa"/>
              <w:right w:w="15" w:type="dxa"/>
            </w:tcMar>
            <w:vAlign w:val="center"/>
          </w:tcPr>
          <w:p w14:paraId="18371EC1"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12.0 </w:t>
            </w:r>
          </w:p>
        </w:tc>
        <w:tc>
          <w:tcPr>
            <w:tcW w:w="1400" w:type="dxa"/>
            <w:shd w:val="clear" w:color="auto" w:fill="auto"/>
            <w:tcMar>
              <w:top w:w="15" w:type="dxa"/>
              <w:left w:w="15" w:type="dxa"/>
              <w:bottom w:w="0" w:type="dxa"/>
              <w:right w:w="15" w:type="dxa"/>
            </w:tcMar>
            <w:vAlign w:val="center"/>
            <w:hideMark/>
          </w:tcPr>
          <w:p w14:paraId="15A381C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210</w:t>
            </w:r>
          </w:p>
        </w:tc>
        <w:tc>
          <w:tcPr>
            <w:tcW w:w="1363" w:type="dxa"/>
            <w:shd w:val="clear" w:color="auto" w:fill="auto"/>
            <w:tcMar>
              <w:top w:w="15" w:type="dxa"/>
              <w:left w:w="15" w:type="dxa"/>
              <w:bottom w:w="0" w:type="dxa"/>
              <w:right w:w="15" w:type="dxa"/>
            </w:tcMar>
            <w:vAlign w:val="center"/>
          </w:tcPr>
          <w:p w14:paraId="3CB62A20"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67F0AF74" w14:textId="77777777" w:rsidTr="009B5FD8">
        <w:trPr>
          <w:trHeight w:val="256"/>
        </w:trPr>
        <w:tc>
          <w:tcPr>
            <w:tcW w:w="627" w:type="dxa"/>
            <w:shd w:val="clear" w:color="auto" w:fill="auto"/>
            <w:tcMar>
              <w:top w:w="15" w:type="dxa"/>
              <w:left w:w="15" w:type="dxa"/>
              <w:bottom w:w="0" w:type="dxa"/>
              <w:right w:w="15" w:type="dxa"/>
            </w:tcMar>
            <w:vAlign w:val="center"/>
            <w:hideMark/>
          </w:tcPr>
          <w:p w14:paraId="09FDD53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w:t>
            </w:r>
          </w:p>
        </w:tc>
        <w:tc>
          <w:tcPr>
            <w:tcW w:w="1641" w:type="dxa"/>
            <w:shd w:val="clear" w:color="auto" w:fill="auto"/>
            <w:tcMar>
              <w:top w:w="15" w:type="dxa"/>
              <w:left w:w="15" w:type="dxa"/>
              <w:bottom w:w="0" w:type="dxa"/>
              <w:right w:w="15" w:type="dxa"/>
            </w:tcMar>
            <w:vAlign w:val="center"/>
            <w:hideMark/>
          </w:tcPr>
          <w:p w14:paraId="69E9382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1.6</w:t>
            </w:r>
          </w:p>
        </w:tc>
        <w:tc>
          <w:tcPr>
            <w:tcW w:w="1700" w:type="dxa"/>
            <w:shd w:val="clear" w:color="auto" w:fill="auto"/>
            <w:tcMar>
              <w:top w:w="15" w:type="dxa"/>
              <w:left w:w="15" w:type="dxa"/>
              <w:bottom w:w="0" w:type="dxa"/>
              <w:right w:w="15" w:type="dxa"/>
            </w:tcMar>
            <w:vAlign w:val="center"/>
            <w:hideMark/>
          </w:tcPr>
          <w:p w14:paraId="331C319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39.4 </w:t>
            </w:r>
          </w:p>
        </w:tc>
        <w:tc>
          <w:tcPr>
            <w:tcW w:w="1238" w:type="dxa"/>
            <w:shd w:val="clear" w:color="auto" w:fill="auto"/>
            <w:tcMar>
              <w:top w:w="15" w:type="dxa"/>
              <w:left w:w="15" w:type="dxa"/>
              <w:bottom w:w="0" w:type="dxa"/>
              <w:right w:w="15" w:type="dxa"/>
            </w:tcMar>
            <w:vAlign w:val="center"/>
            <w:hideMark/>
          </w:tcPr>
          <w:p w14:paraId="5BA67C1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5.8</w:t>
            </w:r>
          </w:p>
        </w:tc>
        <w:tc>
          <w:tcPr>
            <w:tcW w:w="1252" w:type="dxa"/>
            <w:shd w:val="clear" w:color="auto" w:fill="auto"/>
            <w:tcMar>
              <w:top w:w="15" w:type="dxa"/>
              <w:left w:w="15" w:type="dxa"/>
              <w:bottom w:w="0" w:type="dxa"/>
              <w:right w:w="15" w:type="dxa"/>
            </w:tcMar>
            <w:vAlign w:val="center"/>
          </w:tcPr>
          <w:p w14:paraId="1CF448B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11.6 </w:t>
            </w:r>
          </w:p>
        </w:tc>
        <w:tc>
          <w:tcPr>
            <w:tcW w:w="1400" w:type="dxa"/>
            <w:shd w:val="clear" w:color="auto" w:fill="auto"/>
            <w:tcMar>
              <w:top w:w="15" w:type="dxa"/>
              <w:left w:w="15" w:type="dxa"/>
              <w:bottom w:w="0" w:type="dxa"/>
              <w:right w:w="15" w:type="dxa"/>
            </w:tcMar>
            <w:vAlign w:val="center"/>
            <w:hideMark/>
          </w:tcPr>
          <w:p w14:paraId="629668B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218</w:t>
            </w:r>
          </w:p>
        </w:tc>
        <w:tc>
          <w:tcPr>
            <w:tcW w:w="1363" w:type="dxa"/>
            <w:shd w:val="clear" w:color="auto" w:fill="auto"/>
            <w:tcMar>
              <w:top w:w="15" w:type="dxa"/>
              <w:left w:w="15" w:type="dxa"/>
              <w:bottom w:w="0" w:type="dxa"/>
              <w:right w:w="15" w:type="dxa"/>
            </w:tcMar>
            <w:vAlign w:val="center"/>
          </w:tcPr>
          <w:p w14:paraId="3F3B7B29"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39B34D03" w14:textId="77777777" w:rsidTr="009B5FD8">
        <w:trPr>
          <w:trHeight w:val="256"/>
        </w:trPr>
        <w:tc>
          <w:tcPr>
            <w:tcW w:w="627" w:type="dxa"/>
            <w:shd w:val="clear" w:color="auto" w:fill="auto"/>
            <w:tcMar>
              <w:top w:w="15" w:type="dxa"/>
              <w:left w:w="15" w:type="dxa"/>
              <w:bottom w:w="0" w:type="dxa"/>
              <w:right w:w="15" w:type="dxa"/>
            </w:tcMar>
            <w:vAlign w:val="center"/>
            <w:hideMark/>
          </w:tcPr>
          <w:p w14:paraId="1787F3F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6</w:t>
            </w:r>
          </w:p>
        </w:tc>
        <w:tc>
          <w:tcPr>
            <w:tcW w:w="1641" w:type="dxa"/>
            <w:shd w:val="clear" w:color="auto" w:fill="auto"/>
            <w:tcMar>
              <w:top w:w="15" w:type="dxa"/>
              <w:left w:w="15" w:type="dxa"/>
              <w:bottom w:w="0" w:type="dxa"/>
              <w:right w:w="15" w:type="dxa"/>
            </w:tcMar>
            <w:vAlign w:val="center"/>
            <w:hideMark/>
          </w:tcPr>
          <w:p w14:paraId="55A844F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1.4</w:t>
            </w:r>
          </w:p>
        </w:tc>
        <w:tc>
          <w:tcPr>
            <w:tcW w:w="1700" w:type="dxa"/>
            <w:shd w:val="clear" w:color="auto" w:fill="auto"/>
            <w:tcMar>
              <w:top w:w="15" w:type="dxa"/>
              <w:left w:w="15" w:type="dxa"/>
              <w:bottom w:w="0" w:type="dxa"/>
              <w:right w:w="15" w:type="dxa"/>
            </w:tcMar>
            <w:vAlign w:val="center"/>
            <w:hideMark/>
          </w:tcPr>
          <w:p w14:paraId="336AB4F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45.0 </w:t>
            </w:r>
          </w:p>
        </w:tc>
        <w:tc>
          <w:tcPr>
            <w:tcW w:w="1238" w:type="dxa"/>
            <w:shd w:val="clear" w:color="auto" w:fill="auto"/>
            <w:tcMar>
              <w:top w:w="15" w:type="dxa"/>
              <w:left w:w="15" w:type="dxa"/>
              <w:bottom w:w="0" w:type="dxa"/>
              <w:right w:w="15" w:type="dxa"/>
            </w:tcMar>
            <w:vAlign w:val="center"/>
            <w:hideMark/>
          </w:tcPr>
          <w:p w14:paraId="1FAC22A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5.6</w:t>
            </w:r>
          </w:p>
        </w:tc>
        <w:tc>
          <w:tcPr>
            <w:tcW w:w="1252" w:type="dxa"/>
            <w:shd w:val="clear" w:color="auto" w:fill="auto"/>
            <w:tcMar>
              <w:top w:w="15" w:type="dxa"/>
              <w:left w:w="15" w:type="dxa"/>
              <w:bottom w:w="0" w:type="dxa"/>
              <w:right w:w="15" w:type="dxa"/>
            </w:tcMar>
            <w:vAlign w:val="center"/>
          </w:tcPr>
          <w:p w14:paraId="29BADEE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11.2 </w:t>
            </w:r>
          </w:p>
        </w:tc>
        <w:tc>
          <w:tcPr>
            <w:tcW w:w="1400" w:type="dxa"/>
            <w:shd w:val="clear" w:color="auto" w:fill="auto"/>
            <w:tcMar>
              <w:top w:w="15" w:type="dxa"/>
              <w:left w:w="15" w:type="dxa"/>
              <w:bottom w:w="0" w:type="dxa"/>
              <w:right w:w="15" w:type="dxa"/>
            </w:tcMar>
            <w:vAlign w:val="center"/>
            <w:hideMark/>
          </w:tcPr>
          <w:p w14:paraId="0106032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222</w:t>
            </w:r>
          </w:p>
        </w:tc>
        <w:tc>
          <w:tcPr>
            <w:tcW w:w="1363" w:type="dxa"/>
            <w:shd w:val="clear" w:color="auto" w:fill="auto"/>
            <w:tcMar>
              <w:top w:w="15" w:type="dxa"/>
              <w:left w:w="15" w:type="dxa"/>
              <w:bottom w:w="0" w:type="dxa"/>
              <w:right w:w="15" w:type="dxa"/>
            </w:tcMar>
            <w:vAlign w:val="center"/>
          </w:tcPr>
          <w:p w14:paraId="5EB3FB0F"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6FBE9175" w14:textId="77777777" w:rsidTr="009B5FD8">
        <w:trPr>
          <w:trHeight w:val="256"/>
        </w:trPr>
        <w:tc>
          <w:tcPr>
            <w:tcW w:w="627" w:type="dxa"/>
            <w:shd w:val="clear" w:color="auto" w:fill="auto"/>
            <w:tcMar>
              <w:top w:w="15" w:type="dxa"/>
              <w:left w:w="15" w:type="dxa"/>
              <w:bottom w:w="0" w:type="dxa"/>
              <w:right w:w="15" w:type="dxa"/>
            </w:tcMar>
            <w:vAlign w:val="center"/>
            <w:hideMark/>
          </w:tcPr>
          <w:p w14:paraId="2E9E33D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7</w:t>
            </w:r>
          </w:p>
        </w:tc>
        <w:tc>
          <w:tcPr>
            <w:tcW w:w="1641" w:type="dxa"/>
            <w:shd w:val="clear" w:color="auto" w:fill="auto"/>
            <w:tcMar>
              <w:top w:w="15" w:type="dxa"/>
              <w:left w:w="15" w:type="dxa"/>
              <w:bottom w:w="0" w:type="dxa"/>
              <w:right w:w="15" w:type="dxa"/>
            </w:tcMar>
            <w:vAlign w:val="center"/>
            <w:hideMark/>
          </w:tcPr>
          <w:p w14:paraId="0638CC4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1.2</w:t>
            </w:r>
          </w:p>
        </w:tc>
        <w:tc>
          <w:tcPr>
            <w:tcW w:w="1700" w:type="dxa"/>
            <w:shd w:val="clear" w:color="auto" w:fill="auto"/>
            <w:tcMar>
              <w:top w:w="15" w:type="dxa"/>
              <w:left w:w="15" w:type="dxa"/>
              <w:bottom w:w="0" w:type="dxa"/>
              <w:right w:w="15" w:type="dxa"/>
            </w:tcMar>
            <w:vAlign w:val="center"/>
            <w:hideMark/>
          </w:tcPr>
          <w:p w14:paraId="4C027B1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52.5 </w:t>
            </w:r>
          </w:p>
        </w:tc>
        <w:tc>
          <w:tcPr>
            <w:tcW w:w="1238" w:type="dxa"/>
            <w:shd w:val="clear" w:color="auto" w:fill="auto"/>
            <w:tcMar>
              <w:top w:w="15" w:type="dxa"/>
              <w:left w:w="15" w:type="dxa"/>
              <w:bottom w:w="0" w:type="dxa"/>
              <w:right w:w="15" w:type="dxa"/>
            </w:tcMar>
            <w:vAlign w:val="center"/>
            <w:hideMark/>
          </w:tcPr>
          <w:p w14:paraId="1639086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5.3</w:t>
            </w:r>
          </w:p>
        </w:tc>
        <w:tc>
          <w:tcPr>
            <w:tcW w:w="1252" w:type="dxa"/>
            <w:shd w:val="clear" w:color="auto" w:fill="auto"/>
            <w:tcMar>
              <w:top w:w="15" w:type="dxa"/>
              <w:left w:w="15" w:type="dxa"/>
              <w:bottom w:w="0" w:type="dxa"/>
              <w:right w:w="15" w:type="dxa"/>
            </w:tcMar>
            <w:vAlign w:val="center"/>
          </w:tcPr>
          <w:p w14:paraId="25036814"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10.6 </w:t>
            </w:r>
          </w:p>
        </w:tc>
        <w:tc>
          <w:tcPr>
            <w:tcW w:w="1400" w:type="dxa"/>
            <w:shd w:val="clear" w:color="auto" w:fill="auto"/>
            <w:tcMar>
              <w:top w:w="15" w:type="dxa"/>
              <w:left w:w="15" w:type="dxa"/>
              <w:bottom w:w="0" w:type="dxa"/>
              <w:right w:w="15" w:type="dxa"/>
            </w:tcMar>
            <w:vAlign w:val="center"/>
            <w:hideMark/>
          </w:tcPr>
          <w:p w14:paraId="0EBC7DE4"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233</w:t>
            </w:r>
          </w:p>
        </w:tc>
        <w:tc>
          <w:tcPr>
            <w:tcW w:w="1363" w:type="dxa"/>
            <w:shd w:val="clear" w:color="auto" w:fill="auto"/>
            <w:tcMar>
              <w:top w:w="15" w:type="dxa"/>
              <w:left w:w="15" w:type="dxa"/>
              <w:bottom w:w="0" w:type="dxa"/>
              <w:right w:w="15" w:type="dxa"/>
            </w:tcMar>
            <w:vAlign w:val="center"/>
          </w:tcPr>
          <w:p w14:paraId="70365743"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003B4703" w14:textId="77777777" w:rsidTr="009B5FD8">
        <w:trPr>
          <w:trHeight w:val="256"/>
        </w:trPr>
        <w:tc>
          <w:tcPr>
            <w:tcW w:w="627" w:type="dxa"/>
            <w:shd w:val="clear" w:color="auto" w:fill="auto"/>
            <w:tcMar>
              <w:top w:w="15" w:type="dxa"/>
              <w:left w:w="15" w:type="dxa"/>
              <w:bottom w:w="0" w:type="dxa"/>
              <w:right w:w="15" w:type="dxa"/>
            </w:tcMar>
            <w:vAlign w:val="center"/>
            <w:hideMark/>
          </w:tcPr>
          <w:p w14:paraId="7CDF39E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8</w:t>
            </w:r>
          </w:p>
        </w:tc>
        <w:tc>
          <w:tcPr>
            <w:tcW w:w="1641" w:type="dxa"/>
            <w:shd w:val="clear" w:color="auto" w:fill="auto"/>
            <w:tcMar>
              <w:top w:w="15" w:type="dxa"/>
              <w:left w:w="15" w:type="dxa"/>
              <w:bottom w:w="0" w:type="dxa"/>
              <w:right w:w="15" w:type="dxa"/>
            </w:tcMar>
            <w:vAlign w:val="center"/>
            <w:hideMark/>
          </w:tcPr>
          <w:p w14:paraId="1ABD2B4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w:t>
            </w:r>
          </w:p>
        </w:tc>
        <w:tc>
          <w:tcPr>
            <w:tcW w:w="1700" w:type="dxa"/>
            <w:shd w:val="clear" w:color="auto" w:fill="auto"/>
            <w:tcMar>
              <w:top w:w="15" w:type="dxa"/>
              <w:left w:w="15" w:type="dxa"/>
              <w:bottom w:w="0" w:type="dxa"/>
              <w:right w:w="15" w:type="dxa"/>
            </w:tcMar>
            <w:vAlign w:val="center"/>
            <w:hideMark/>
          </w:tcPr>
          <w:p w14:paraId="663162C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63.0 </w:t>
            </w:r>
          </w:p>
        </w:tc>
        <w:tc>
          <w:tcPr>
            <w:tcW w:w="1238" w:type="dxa"/>
            <w:shd w:val="clear" w:color="auto" w:fill="auto"/>
            <w:tcMar>
              <w:top w:w="15" w:type="dxa"/>
              <w:left w:w="15" w:type="dxa"/>
              <w:bottom w:w="0" w:type="dxa"/>
              <w:right w:w="15" w:type="dxa"/>
            </w:tcMar>
            <w:vAlign w:val="center"/>
            <w:hideMark/>
          </w:tcPr>
          <w:p w14:paraId="0FA8854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4.9</w:t>
            </w:r>
          </w:p>
        </w:tc>
        <w:tc>
          <w:tcPr>
            <w:tcW w:w="1252" w:type="dxa"/>
            <w:shd w:val="clear" w:color="auto" w:fill="auto"/>
            <w:tcMar>
              <w:top w:w="15" w:type="dxa"/>
              <w:left w:w="15" w:type="dxa"/>
              <w:bottom w:w="0" w:type="dxa"/>
              <w:right w:w="15" w:type="dxa"/>
            </w:tcMar>
            <w:vAlign w:val="center"/>
          </w:tcPr>
          <w:p w14:paraId="4F0CD139"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9.8 </w:t>
            </w:r>
          </w:p>
        </w:tc>
        <w:tc>
          <w:tcPr>
            <w:tcW w:w="1400" w:type="dxa"/>
            <w:shd w:val="clear" w:color="auto" w:fill="auto"/>
            <w:tcMar>
              <w:top w:w="15" w:type="dxa"/>
              <w:left w:w="15" w:type="dxa"/>
              <w:bottom w:w="0" w:type="dxa"/>
              <w:right w:w="15" w:type="dxa"/>
            </w:tcMar>
            <w:vAlign w:val="center"/>
            <w:hideMark/>
          </w:tcPr>
          <w:p w14:paraId="39C363E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240</w:t>
            </w:r>
          </w:p>
        </w:tc>
        <w:tc>
          <w:tcPr>
            <w:tcW w:w="1363" w:type="dxa"/>
            <w:shd w:val="clear" w:color="auto" w:fill="auto"/>
            <w:tcMar>
              <w:top w:w="15" w:type="dxa"/>
              <w:left w:w="15" w:type="dxa"/>
              <w:bottom w:w="0" w:type="dxa"/>
              <w:right w:w="15" w:type="dxa"/>
            </w:tcMar>
            <w:vAlign w:val="center"/>
          </w:tcPr>
          <w:p w14:paraId="17DC79D9"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441DFDCD" w14:textId="77777777" w:rsidTr="009B5FD8">
        <w:trPr>
          <w:trHeight w:val="256"/>
        </w:trPr>
        <w:tc>
          <w:tcPr>
            <w:tcW w:w="627" w:type="dxa"/>
            <w:shd w:val="clear" w:color="auto" w:fill="auto"/>
            <w:tcMar>
              <w:top w:w="15" w:type="dxa"/>
              <w:left w:w="15" w:type="dxa"/>
              <w:bottom w:w="0" w:type="dxa"/>
              <w:right w:w="15" w:type="dxa"/>
            </w:tcMar>
            <w:vAlign w:val="center"/>
            <w:hideMark/>
          </w:tcPr>
          <w:p w14:paraId="7D1FF50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9</w:t>
            </w:r>
          </w:p>
        </w:tc>
        <w:tc>
          <w:tcPr>
            <w:tcW w:w="1641" w:type="dxa"/>
            <w:shd w:val="clear" w:color="auto" w:fill="auto"/>
            <w:tcMar>
              <w:top w:w="15" w:type="dxa"/>
              <w:left w:w="15" w:type="dxa"/>
              <w:bottom w:w="0" w:type="dxa"/>
              <w:right w:w="15" w:type="dxa"/>
            </w:tcMar>
            <w:vAlign w:val="center"/>
            <w:hideMark/>
          </w:tcPr>
          <w:p w14:paraId="4E07536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0.8</w:t>
            </w:r>
          </w:p>
        </w:tc>
        <w:tc>
          <w:tcPr>
            <w:tcW w:w="1700" w:type="dxa"/>
            <w:shd w:val="clear" w:color="auto" w:fill="auto"/>
            <w:tcMar>
              <w:top w:w="15" w:type="dxa"/>
              <w:left w:w="15" w:type="dxa"/>
              <w:bottom w:w="0" w:type="dxa"/>
              <w:right w:w="15" w:type="dxa"/>
            </w:tcMar>
            <w:vAlign w:val="center"/>
            <w:hideMark/>
          </w:tcPr>
          <w:p w14:paraId="0A175A1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78.8 </w:t>
            </w:r>
          </w:p>
        </w:tc>
        <w:tc>
          <w:tcPr>
            <w:tcW w:w="1238" w:type="dxa"/>
            <w:shd w:val="clear" w:color="auto" w:fill="auto"/>
            <w:tcMar>
              <w:top w:w="15" w:type="dxa"/>
              <w:left w:w="15" w:type="dxa"/>
              <w:bottom w:w="0" w:type="dxa"/>
              <w:right w:w="15" w:type="dxa"/>
            </w:tcMar>
            <w:vAlign w:val="center"/>
            <w:hideMark/>
          </w:tcPr>
          <w:p w14:paraId="3CE78BE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4.6</w:t>
            </w:r>
          </w:p>
        </w:tc>
        <w:tc>
          <w:tcPr>
            <w:tcW w:w="1252" w:type="dxa"/>
            <w:shd w:val="clear" w:color="auto" w:fill="auto"/>
            <w:tcMar>
              <w:top w:w="15" w:type="dxa"/>
              <w:left w:w="15" w:type="dxa"/>
              <w:bottom w:w="0" w:type="dxa"/>
              <w:right w:w="15" w:type="dxa"/>
            </w:tcMar>
            <w:vAlign w:val="center"/>
            <w:hideMark/>
          </w:tcPr>
          <w:p w14:paraId="19EFFB0F"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9.2 </w:t>
            </w:r>
          </w:p>
        </w:tc>
        <w:tc>
          <w:tcPr>
            <w:tcW w:w="1400" w:type="dxa"/>
            <w:shd w:val="clear" w:color="auto" w:fill="auto"/>
            <w:tcMar>
              <w:top w:w="15" w:type="dxa"/>
              <w:left w:w="15" w:type="dxa"/>
              <w:bottom w:w="0" w:type="dxa"/>
              <w:right w:w="15" w:type="dxa"/>
            </w:tcMar>
            <w:vAlign w:val="center"/>
            <w:hideMark/>
          </w:tcPr>
          <w:p w14:paraId="267F40D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246</w:t>
            </w:r>
          </w:p>
        </w:tc>
        <w:tc>
          <w:tcPr>
            <w:tcW w:w="1363" w:type="dxa"/>
            <w:shd w:val="clear" w:color="auto" w:fill="auto"/>
            <w:tcMar>
              <w:top w:w="15" w:type="dxa"/>
              <w:left w:w="15" w:type="dxa"/>
              <w:bottom w:w="0" w:type="dxa"/>
              <w:right w:w="15" w:type="dxa"/>
            </w:tcMar>
            <w:vAlign w:val="center"/>
          </w:tcPr>
          <w:p w14:paraId="7AE87D5B"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r w:rsidR="00B9477F" w:rsidRPr="00906CE1" w14:paraId="37AA1D6D" w14:textId="77777777" w:rsidTr="009B5FD8">
        <w:trPr>
          <w:trHeight w:val="256"/>
        </w:trPr>
        <w:tc>
          <w:tcPr>
            <w:tcW w:w="627" w:type="dxa"/>
            <w:tcBorders>
              <w:bottom w:val="single" w:sz="4" w:space="0" w:color="auto"/>
            </w:tcBorders>
            <w:shd w:val="clear" w:color="auto" w:fill="auto"/>
            <w:tcMar>
              <w:top w:w="15" w:type="dxa"/>
              <w:left w:w="15" w:type="dxa"/>
              <w:bottom w:w="0" w:type="dxa"/>
              <w:right w:w="15" w:type="dxa"/>
            </w:tcMar>
            <w:vAlign w:val="center"/>
            <w:hideMark/>
          </w:tcPr>
          <w:p w14:paraId="4D9E711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10</w:t>
            </w:r>
          </w:p>
        </w:tc>
        <w:tc>
          <w:tcPr>
            <w:tcW w:w="1641" w:type="dxa"/>
            <w:tcBorders>
              <w:bottom w:val="single" w:sz="4" w:space="0" w:color="auto"/>
            </w:tcBorders>
            <w:shd w:val="clear" w:color="auto" w:fill="auto"/>
            <w:tcMar>
              <w:top w:w="15" w:type="dxa"/>
              <w:left w:w="15" w:type="dxa"/>
              <w:bottom w:w="0" w:type="dxa"/>
              <w:right w:w="15" w:type="dxa"/>
            </w:tcMar>
            <w:vAlign w:val="center"/>
            <w:hideMark/>
          </w:tcPr>
          <w:p w14:paraId="52668F5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0.6</w:t>
            </w:r>
          </w:p>
        </w:tc>
        <w:tc>
          <w:tcPr>
            <w:tcW w:w="1700" w:type="dxa"/>
            <w:tcBorders>
              <w:bottom w:val="single" w:sz="4" w:space="0" w:color="auto"/>
            </w:tcBorders>
            <w:shd w:val="clear" w:color="auto" w:fill="auto"/>
            <w:tcMar>
              <w:top w:w="15" w:type="dxa"/>
              <w:left w:w="15" w:type="dxa"/>
              <w:bottom w:w="0" w:type="dxa"/>
              <w:right w:w="15" w:type="dxa"/>
            </w:tcMar>
            <w:vAlign w:val="center"/>
            <w:hideMark/>
          </w:tcPr>
          <w:p w14:paraId="43952D8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105.0 </w:t>
            </w:r>
          </w:p>
        </w:tc>
        <w:tc>
          <w:tcPr>
            <w:tcW w:w="1238" w:type="dxa"/>
            <w:tcBorders>
              <w:bottom w:val="single" w:sz="4" w:space="0" w:color="auto"/>
            </w:tcBorders>
            <w:shd w:val="clear" w:color="auto" w:fill="auto"/>
            <w:tcMar>
              <w:top w:w="15" w:type="dxa"/>
              <w:left w:w="15" w:type="dxa"/>
              <w:bottom w:w="0" w:type="dxa"/>
              <w:right w:w="15" w:type="dxa"/>
            </w:tcMar>
            <w:vAlign w:val="center"/>
            <w:hideMark/>
          </w:tcPr>
          <w:p w14:paraId="4D01889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4.3</w:t>
            </w:r>
          </w:p>
        </w:tc>
        <w:tc>
          <w:tcPr>
            <w:tcW w:w="1252" w:type="dxa"/>
            <w:tcBorders>
              <w:bottom w:val="single" w:sz="4" w:space="0" w:color="auto"/>
            </w:tcBorders>
            <w:shd w:val="clear" w:color="auto" w:fill="auto"/>
            <w:tcMar>
              <w:top w:w="15" w:type="dxa"/>
              <w:left w:w="15" w:type="dxa"/>
              <w:bottom w:w="0" w:type="dxa"/>
              <w:right w:w="15" w:type="dxa"/>
            </w:tcMar>
            <w:vAlign w:val="center"/>
            <w:hideMark/>
          </w:tcPr>
          <w:p w14:paraId="4EE1C0D4"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8.6 </w:t>
            </w:r>
          </w:p>
        </w:tc>
        <w:tc>
          <w:tcPr>
            <w:tcW w:w="1400" w:type="dxa"/>
            <w:tcBorders>
              <w:bottom w:val="single" w:sz="4" w:space="0" w:color="auto"/>
            </w:tcBorders>
            <w:shd w:val="clear" w:color="auto" w:fill="auto"/>
            <w:tcMar>
              <w:top w:w="15" w:type="dxa"/>
              <w:left w:w="15" w:type="dxa"/>
              <w:bottom w:w="0" w:type="dxa"/>
              <w:right w:w="15" w:type="dxa"/>
            </w:tcMar>
            <w:vAlign w:val="center"/>
            <w:hideMark/>
          </w:tcPr>
          <w:p w14:paraId="45AF52C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255</w:t>
            </w:r>
          </w:p>
        </w:tc>
        <w:tc>
          <w:tcPr>
            <w:tcW w:w="1363" w:type="dxa"/>
            <w:tcBorders>
              <w:bottom w:val="single" w:sz="4" w:space="0" w:color="auto"/>
            </w:tcBorders>
            <w:shd w:val="clear" w:color="auto" w:fill="auto"/>
            <w:tcMar>
              <w:top w:w="15" w:type="dxa"/>
              <w:left w:w="15" w:type="dxa"/>
              <w:bottom w:w="0" w:type="dxa"/>
              <w:right w:w="15" w:type="dxa"/>
            </w:tcMar>
            <w:vAlign w:val="center"/>
          </w:tcPr>
          <w:p w14:paraId="7207FE0D" w14:textId="77777777" w:rsidR="00B9477F" w:rsidRPr="00906CE1" w:rsidRDefault="00B9477F" w:rsidP="00F76328">
            <w:pPr>
              <w:pStyle w:val="NormalWeb"/>
              <w:spacing w:before="0" w:beforeAutospacing="0" w:after="0" w:afterAutospacing="0" w:line="360" w:lineRule="auto"/>
              <w:jc w:val="center"/>
              <w:textAlignment w:val="center"/>
              <w:rPr>
                <w:rFonts w:ascii="Times New Roman" w:hAnsi="Times New Roman" w:cs="Times New Roman"/>
                <w:sz w:val="20"/>
                <w:szCs w:val="20"/>
              </w:rPr>
            </w:pPr>
            <w:r w:rsidRPr="00906CE1">
              <w:rPr>
                <w:rFonts w:ascii="Times New Roman" w:eastAsia="Yu Gothic" w:hAnsi="Times New Roman" w:cs="Times New Roman"/>
                <w:color w:val="000000"/>
                <w:kern w:val="24"/>
                <w:sz w:val="20"/>
                <w:szCs w:val="20"/>
              </w:rPr>
              <w:t xml:space="preserve">2.45 </w:t>
            </w:r>
          </w:p>
        </w:tc>
      </w:tr>
    </w:tbl>
    <w:p w14:paraId="1437BD3C" w14:textId="576A6DFA" w:rsidR="00B9477F" w:rsidRPr="00906CE1" w:rsidRDefault="00B9477F" w:rsidP="00F76328">
      <w:pPr>
        <w:spacing w:line="360" w:lineRule="auto"/>
        <w:rPr>
          <w:rFonts w:ascii="Times New Roman" w:eastAsia="MS PGothic" w:hAnsi="Times New Roman"/>
          <w:sz w:val="20"/>
        </w:rPr>
      </w:pPr>
      <w:proofErr w:type="spellStart"/>
      <w:r w:rsidRPr="00906CE1">
        <w:rPr>
          <w:rFonts w:ascii="Times New Roman"/>
          <w:i/>
          <w:color w:val="222222"/>
          <w:sz w:val="20"/>
          <w:vertAlign w:val="superscript"/>
          <w:lang w:val="en"/>
        </w:rPr>
        <w:t>a</w:t>
      </w:r>
      <w:r w:rsidRPr="00906CE1">
        <w:rPr>
          <w:rFonts w:ascii="Times New Roman"/>
          <w:color w:val="222222"/>
          <w:sz w:val="20"/>
          <w:lang w:val="en"/>
        </w:rPr>
        <w:t>The</w:t>
      </w:r>
      <w:proofErr w:type="spellEnd"/>
      <w:r w:rsidRPr="00906CE1">
        <w:rPr>
          <w:rFonts w:ascii="Times New Roman"/>
          <w:color w:val="222222"/>
          <w:sz w:val="20"/>
          <w:lang w:val="en"/>
        </w:rPr>
        <w:t xml:space="preserve"> flow rate was decreased from 2.4 m</w:t>
      </w:r>
      <w:r w:rsidR="0049240B" w:rsidRPr="00906CE1">
        <w:rPr>
          <w:rFonts w:ascii="Times New Roman"/>
          <w:color w:val="222222"/>
          <w:sz w:val="20"/>
          <w:lang w:val="en"/>
        </w:rPr>
        <w:t>L</w:t>
      </w:r>
      <w:r w:rsidRPr="00906CE1">
        <w:rPr>
          <w:rFonts w:ascii="Times New Roman"/>
          <w:color w:val="222222"/>
          <w:sz w:val="20"/>
          <w:lang w:val="en"/>
        </w:rPr>
        <w:t>/min to 0.6 m</w:t>
      </w:r>
      <w:r w:rsidR="0049240B" w:rsidRPr="00906CE1">
        <w:rPr>
          <w:rFonts w:ascii="Times New Roman"/>
          <w:color w:val="222222"/>
          <w:sz w:val="20"/>
          <w:lang w:val="en"/>
        </w:rPr>
        <w:t>L</w:t>
      </w:r>
      <w:r w:rsidRPr="00906CE1">
        <w:rPr>
          <w:rFonts w:ascii="Times New Roman"/>
          <w:color w:val="222222"/>
          <w:sz w:val="20"/>
          <w:lang w:val="en"/>
        </w:rPr>
        <w:t>/min stepwise by 0.2 m</w:t>
      </w:r>
      <w:r w:rsidR="0049240B" w:rsidRPr="00906CE1">
        <w:rPr>
          <w:rFonts w:ascii="Times New Roman"/>
          <w:color w:val="222222"/>
          <w:sz w:val="20"/>
          <w:lang w:val="en"/>
        </w:rPr>
        <w:t>L</w:t>
      </w:r>
      <w:r w:rsidRPr="00906CE1">
        <w:rPr>
          <w:rFonts w:ascii="Times New Roman"/>
          <w:color w:val="222222"/>
          <w:sz w:val="20"/>
          <w:lang w:val="en"/>
        </w:rPr>
        <w:t>/min every 10 min u</w:t>
      </w:r>
      <w:r w:rsidR="0049240B" w:rsidRPr="00906CE1">
        <w:rPr>
          <w:rFonts w:ascii="Times New Roman"/>
          <w:color w:val="222222"/>
          <w:sz w:val="20"/>
          <w:lang w:val="en"/>
        </w:rPr>
        <w:t>sing an</w:t>
      </w:r>
      <w:r w:rsidRPr="00906CE1">
        <w:rPr>
          <w:rFonts w:ascii="Times New Roman"/>
          <w:color w:val="222222"/>
          <w:sz w:val="20"/>
          <w:lang w:val="en"/>
        </w:rPr>
        <w:t xml:space="preserve"> applied power of 50 W and </w:t>
      </w:r>
      <w:r w:rsidR="0049240B" w:rsidRPr="00906CE1">
        <w:rPr>
          <w:rFonts w:ascii="Times New Roman"/>
          <w:color w:val="222222"/>
          <w:sz w:val="20"/>
          <w:lang w:val="en"/>
        </w:rPr>
        <w:t xml:space="preserve">under a </w:t>
      </w:r>
      <w:r w:rsidRPr="00906CE1">
        <w:rPr>
          <w:rFonts w:ascii="Times New Roman"/>
          <w:color w:val="222222"/>
          <w:sz w:val="20"/>
          <w:lang w:val="en"/>
        </w:rPr>
        <w:t>back</w:t>
      </w:r>
      <w:r w:rsidR="0049240B" w:rsidRPr="00906CE1">
        <w:rPr>
          <w:rFonts w:ascii="Times New Roman"/>
          <w:color w:val="222222"/>
          <w:sz w:val="20"/>
          <w:lang w:val="en"/>
        </w:rPr>
        <w:t xml:space="preserve"> </w:t>
      </w:r>
      <w:r w:rsidRPr="00906CE1">
        <w:rPr>
          <w:rFonts w:ascii="Times New Roman"/>
          <w:color w:val="222222"/>
          <w:sz w:val="20"/>
          <w:lang w:val="en"/>
        </w:rPr>
        <w:t>pressure of 2.5 MPa.</w:t>
      </w:r>
    </w:p>
    <w:p w14:paraId="0FF5B818" w14:textId="34B65658" w:rsidR="00E03A6F" w:rsidRPr="00906CE1" w:rsidRDefault="00E03A6F" w:rsidP="00F76328">
      <w:pPr>
        <w:spacing w:line="360" w:lineRule="auto"/>
        <w:rPr>
          <w:rFonts w:ascii="Times New Roman" w:eastAsia="MS PGothic" w:hAnsi="Times New Roman"/>
          <w:b/>
          <w:sz w:val="20"/>
          <w:lang w:eastAsia="ja-JP"/>
        </w:rPr>
      </w:pPr>
      <w:r w:rsidRPr="00906CE1">
        <w:rPr>
          <w:rFonts w:ascii="Times New Roman" w:eastAsia="MS PGothic" w:hAnsi="Times New Roman" w:hint="eastAsia"/>
          <w:b/>
          <w:sz w:val="20"/>
          <w:lang w:eastAsia="ja-JP"/>
        </w:rPr>
        <w:t>S</w:t>
      </w:r>
      <w:r w:rsidRPr="00906CE1">
        <w:rPr>
          <w:rFonts w:ascii="Times New Roman" w:eastAsia="MS PGothic" w:hAnsi="Times New Roman"/>
          <w:b/>
          <w:sz w:val="20"/>
          <w:lang w:eastAsia="ja-JP"/>
        </w:rPr>
        <w:t xml:space="preserve">I-3. Temperature distribution of </w:t>
      </w:r>
      <w:r w:rsidR="007E04D6" w:rsidRPr="00906CE1">
        <w:rPr>
          <w:rFonts w:ascii="Times New Roman" w:eastAsia="MS PGothic" w:hAnsi="Times New Roman"/>
          <w:b/>
          <w:sz w:val="20"/>
          <w:lang w:eastAsia="ja-JP"/>
        </w:rPr>
        <w:t xml:space="preserve">the </w:t>
      </w:r>
      <w:r w:rsidRPr="00906CE1">
        <w:rPr>
          <w:rFonts w:ascii="Times New Roman" w:eastAsia="MS PGothic" w:hAnsi="Times New Roman"/>
          <w:b/>
          <w:sz w:val="20"/>
          <w:lang w:eastAsia="ja-JP"/>
        </w:rPr>
        <w:t>flow channel</w:t>
      </w:r>
    </w:p>
    <w:p w14:paraId="362B2ABD" w14:textId="3896898B" w:rsidR="001D4AF5" w:rsidRPr="00906CE1" w:rsidRDefault="00AF287D" w:rsidP="001D4AF5">
      <w:pPr>
        <w:spacing w:line="360" w:lineRule="auto"/>
        <w:rPr>
          <w:rFonts w:ascii="Times New Roman" w:eastAsia="MS PGothic" w:hAnsi="Times New Roman"/>
          <w:sz w:val="20"/>
          <w:lang w:eastAsia="ja-JP"/>
        </w:rPr>
      </w:pPr>
      <w:r w:rsidRPr="00E63252">
        <w:rPr>
          <w:rFonts w:ascii="Times New Roman" w:eastAsia="MS PGothic" w:hAnsi="Times New Roman"/>
          <w:sz w:val="20"/>
          <w:highlight w:val="green"/>
          <w:lang w:eastAsia="ja-JP"/>
        </w:rPr>
        <w:t>It was necessary to measure the temperature distribution across the reactor tube, to confirm if an even distribution of temperature occurred or whether certain points were superheated.</w:t>
      </w:r>
      <w:r>
        <w:rPr>
          <w:rFonts w:ascii="Times New Roman" w:eastAsia="MS PGothic" w:hAnsi="Times New Roman"/>
          <w:sz w:val="20"/>
          <w:lang w:eastAsia="ja-JP"/>
        </w:rPr>
        <w:t xml:space="preserve"> </w:t>
      </w:r>
      <w:r w:rsidR="001D4AF5" w:rsidRPr="00906CE1">
        <w:rPr>
          <w:rFonts w:ascii="Times New Roman" w:eastAsia="MS PGothic" w:hAnsi="Times New Roman"/>
          <w:sz w:val="20"/>
          <w:lang w:eastAsia="ja-JP"/>
        </w:rPr>
        <w:t xml:space="preserve">The temperature distribution of the </w:t>
      </w:r>
      <w:r w:rsidR="003F4600" w:rsidRPr="00906CE1">
        <w:rPr>
          <w:rFonts w:ascii="Times New Roman" w:eastAsia="MS PGothic" w:hAnsi="Times New Roman"/>
          <w:sz w:val="20"/>
          <w:lang w:eastAsia="ja-JP"/>
        </w:rPr>
        <w:t>reactor</w:t>
      </w:r>
      <w:r w:rsidR="001D4AF5" w:rsidRPr="00906CE1">
        <w:rPr>
          <w:rFonts w:ascii="Times New Roman" w:eastAsia="MS PGothic" w:hAnsi="Times New Roman"/>
          <w:sz w:val="20"/>
          <w:lang w:eastAsia="ja-JP"/>
        </w:rPr>
        <w:t xml:space="preserve"> tube during MW irradiation</w:t>
      </w:r>
      <w:r w:rsidR="00D80E7D" w:rsidRPr="00906CE1">
        <w:rPr>
          <w:rFonts w:ascii="Times New Roman" w:eastAsia="MS PGothic" w:hAnsi="Times New Roman"/>
          <w:sz w:val="20"/>
          <w:lang w:eastAsia="ja-JP"/>
        </w:rPr>
        <w:t xml:space="preserve"> of CPME</w:t>
      </w:r>
      <w:r w:rsidR="001D4AF5" w:rsidRPr="00906CE1">
        <w:rPr>
          <w:rFonts w:ascii="Times New Roman" w:eastAsia="MS PGothic" w:hAnsi="Times New Roman"/>
          <w:sz w:val="20"/>
          <w:lang w:eastAsia="ja-JP"/>
        </w:rPr>
        <w:t xml:space="preserve"> was </w:t>
      </w:r>
      <w:r w:rsidR="00D80E7D" w:rsidRPr="00906CE1">
        <w:rPr>
          <w:rFonts w:ascii="Times New Roman" w:eastAsia="MS PGothic" w:hAnsi="Times New Roman"/>
          <w:sz w:val="20"/>
          <w:lang w:eastAsia="ja-JP"/>
        </w:rPr>
        <w:t xml:space="preserve">first </w:t>
      </w:r>
      <w:r w:rsidR="001D4AF5" w:rsidRPr="00906CE1">
        <w:rPr>
          <w:rFonts w:ascii="Times New Roman" w:eastAsia="MS PGothic" w:hAnsi="Times New Roman"/>
          <w:sz w:val="20"/>
          <w:lang w:eastAsia="ja-JP"/>
        </w:rPr>
        <w:t>measured</w:t>
      </w:r>
      <w:r w:rsidR="00D80E7D" w:rsidRPr="00906CE1">
        <w:rPr>
          <w:rFonts w:ascii="Times New Roman" w:eastAsia="MS PGothic" w:hAnsi="Times New Roman"/>
          <w:sz w:val="20"/>
          <w:lang w:eastAsia="ja-JP"/>
        </w:rPr>
        <w:t xml:space="preserve"> under</w:t>
      </w:r>
      <w:r w:rsidR="001D4AF5" w:rsidRPr="00906CE1">
        <w:rPr>
          <w:rFonts w:ascii="Times New Roman" w:eastAsia="MS PGothic" w:hAnsi="Times New Roman"/>
          <w:sz w:val="20"/>
          <w:lang w:eastAsia="ja-JP"/>
        </w:rPr>
        <w:t xml:space="preserve"> </w:t>
      </w:r>
      <w:r w:rsidR="00D80E7D" w:rsidRPr="00906CE1">
        <w:rPr>
          <w:rFonts w:ascii="Times New Roman" w:eastAsia="MS PGothic" w:hAnsi="Times New Roman"/>
          <w:sz w:val="20"/>
          <w:lang w:eastAsia="ja-JP"/>
        </w:rPr>
        <w:t xml:space="preserve">the following </w:t>
      </w:r>
      <w:r w:rsidR="001D4AF5" w:rsidRPr="00906CE1">
        <w:rPr>
          <w:rFonts w:ascii="Times New Roman" w:eastAsia="MS PGothic" w:hAnsi="Times New Roman"/>
          <w:sz w:val="20"/>
          <w:lang w:eastAsia="ja-JP"/>
        </w:rPr>
        <w:t>conditions</w:t>
      </w:r>
      <w:r w:rsidR="00D80E7D" w:rsidRPr="00906CE1">
        <w:rPr>
          <w:rFonts w:ascii="Times New Roman" w:eastAsia="MS PGothic" w:hAnsi="Times New Roman"/>
          <w:sz w:val="20"/>
          <w:lang w:eastAsia="ja-JP"/>
        </w:rPr>
        <w:t>:</w:t>
      </w:r>
      <w:r w:rsidR="001D4AF5" w:rsidRPr="00906CE1">
        <w:rPr>
          <w:rFonts w:ascii="Times New Roman" w:eastAsia="MS PGothic" w:hAnsi="Times New Roman"/>
          <w:sz w:val="20"/>
          <w:lang w:eastAsia="ja-JP"/>
        </w:rPr>
        <w:t xml:space="preserve"> 1.0 mL / min</w:t>
      </w:r>
      <w:r w:rsidR="00D80E7D" w:rsidRPr="00906CE1">
        <w:rPr>
          <w:rFonts w:ascii="Times New Roman" w:eastAsia="MS PGothic" w:hAnsi="Times New Roman"/>
          <w:sz w:val="20"/>
          <w:lang w:eastAsia="ja-JP"/>
        </w:rPr>
        <w:t xml:space="preserve"> flow rate,</w:t>
      </w:r>
      <w:r w:rsidR="001D4AF5" w:rsidRPr="00906CE1">
        <w:rPr>
          <w:rFonts w:ascii="Times New Roman" w:eastAsia="MS PGothic" w:hAnsi="Times New Roman"/>
          <w:sz w:val="20"/>
          <w:lang w:eastAsia="ja-JP"/>
        </w:rPr>
        <w:t xml:space="preserve"> 2.5 MPa </w:t>
      </w:r>
      <w:r w:rsidR="00D80E7D" w:rsidRPr="00906CE1">
        <w:rPr>
          <w:rFonts w:ascii="Times New Roman" w:eastAsia="MS PGothic" w:hAnsi="Times New Roman"/>
          <w:sz w:val="20"/>
          <w:lang w:eastAsia="ja-JP"/>
        </w:rPr>
        <w:t xml:space="preserve">back pressure, 50 W </w:t>
      </w:r>
      <w:r w:rsidR="001D4AF5" w:rsidRPr="00906CE1">
        <w:rPr>
          <w:rFonts w:ascii="Times New Roman" w:eastAsia="MS PGothic" w:hAnsi="Times New Roman"/>
          <w:sz w:val="20"/>
          <w:lang w:eastAsia="ja-JP"/>
        </w:rPr>
        <w:t xml:space="preserve">MW power. </w:t>
      </w:r>
      <w:r w:rsidR="00EA786A" w:rsidRPr="00E63252">
        <w:rPr>
          <w:rFonts w:ascii="Times New Roman" w:eastAsia="MS PGothic" w:hAnsi="Times New Roman"/>
          <w:sz w:val="20"/>
          <w:highlight w:val="green"/>
          <w:lang w:eastAsia="ja-JP"/>
        </w:rPr>
        <w:t>After the temperature became constant, the temperature of the CPME at the cavity inlet (T</w:t>
      </w:r>
      <w:r w:rsidR="00EA786A" w:rsidRPr="00E63252">
        <w:rPr>
          <w:rFonts w:ascii="Times New Roman" w:eastAsia="MS PGothic" w:hAnsi="Times New Roman"/>
          <w:sz w:val="20"/>
          <w:highlight w:val="green"/>
          <w:vertAlign w:val="subscript"/>
          <w:lang w:eastAsia="ja-JP"/>
        </w:rPr>
        <w:t>in</w:t>
      </w:r>
      <w:r w:rsidR="00EA786A" w:rsidRPr="00E63252">
        <w:rPr>
          <w:rFonts w:ascii="Times New Roman" w:eastAsia="MS PGothic" w:hAnsi="Times New Roman"/>
          <w:sz w:val="20"/>
          <w:highlight w:val="green"/>
          <w:lang w:eastAsia="ja-JP"/>
        </w:rPr>
        <w:t>) and outlet (T</w:t>
      </w:r>
      <w:r w:rsidR="00EA786A" w:rsidRPr="00E63252">
        <w:rPr>
          <w:rFonts w:ascii="Times New Roman" w:eastAsia="MS PGothic" w:hAnsi="Times New Roman"/>
          <w:sz w:val="20"/>
          <w:highlight w:val="green"/>
          <w:vertAlign w:val="subscript"/>
          <w:lang w:eastAsia="ja-JP"/>
        </w:rPr>
        <w:t>out</w:t>
      </w:r>
      <w:r w:rsidR="00EA786A" w:rsidRPr="00E63252">
        <w:rPr>
          <w:rFonts w:ascii="Times New Roman" w:eastAsia="MS PGothic" w:hAnsi="Times New Roman"/>
          <w:sz w:val="20"/>
          <w:highlight w:val="green"/>
          <w:lang w:eastAsia="ja-JP"/>
        </w:rPr>
        <w:t>) was measured with a thermocouple. Inlet and outlet</w:t>
      </w:r>
      <w:r w:rsidR="00D57A66" w:rsidRPr="00E63252">
        <w:rPr>
          <w:rFonts w:ascii="Times New Roman" w:eastAsia="MS PGothic" w:hAnsi="Times New Roman"/>
          <w:sz w:val="20"/>
          <w:highlight w:val="green"/>
          <w:lang w:eastAsia="ja-JP"/>
        </w:rPr>
        <w:t xml:space="preserve"> (liquid)</w:t>
      </w:r>
      <w:r w:rsidR="00EA786A" w:rsidRPr="00E63252">
        <w:rPr>
          <w:rFonts w:ascii="Times New Roman" w:eastAsia="MS PGothic" w:hAnsi="Times New Roman"/>
          <w:sz w:val="20"/>
          <w:highlight w:val="green"/>
          <w:lang w:eastAsia="ja-JP"/>
        </w:rPr>
        <w:t xml:space="preserve"> temperatures were 26 ° C and 198 ° C, respectively.</w:t>
      </w:r>
      <w:r w:rsidR="00A402DE" w:rsidRPr="00E63252">
        <w:rPr>
          <w:rFonts w:ascii="Times New Roman" w:eastAsia="MS PGothic" w:hAnsi="Times New Roman"/>
          <w:sz w:val="20"/>
          <w:highlight w:val="green"/>
          <w:lang w:eastAsia="ja-JP"/>
        </w:rPr>
        <w:t xml:space="preserve"> </w:t>
      </w:r>
      <w:r w:rsidR="001D4AF5" w:rsidRPr="00E63252">
        <w:rPr>
          <w:rFonts w:ascii="Times New Roman" w:eastAsia="MS PGothic" w:hAnsi="Times New Roman"/>
          <w:sz w:val="20"/>
          <w:highlight w:val="green"/>
          <w:lang w:eastAsia="ja-JP"/>
        </w:rPr>
        <w:t xml:space="preserve">Next, </w:t>
      </w:r>
      <w:r w:rsidR="00EA786A" w:rsidRPr="00E63252">
        <w:rPr>
          <w:rFonts w:ascii="Times New Roman" w:eastAsia="Yu Mincho" w:hAnsi="Times New Roman"/>
          <w:sz w:val="20"/>
          <w:highlight w:val="green"/>
          <w:lang w:eastAsia="ja-JP"/>
        </w:rPr>
        <w:t xml:space="preserve">the temperature of the reaction tube in the cavity was measured at seven points starting from near the entrance to near of the exit of the cavity, using a thermographic camera </w:t>
      </w:r>
      <w:r w:rsidR="001D4AF5" w:rsidRPr="00E63252">
        <w:rPr>
          <w:rFonts w:ascii="Times New Roman" w:eastAsia="MS PGothic" w:hAnsi="Times New Roman"/>
          <w:sz w:val="20"/>
          <w:highlight w:val="green"/>
          <w:lang w:eastAsia="ja-JP"/>
        </w:rPr>
        <w:t>(</w:t>
      </w:r>
      <w:r w:rsidR="001D4AF5" w:rsidRPr="00E63252">
        <w:rPr>
          <w:rFonts w:ascii="Times New Roman" w:eastAsia="MS PGothic" w:hAnsi="Times New Roman" w:hint="eastAsia"/>
          <w:sz w:val="20"/>
          <w:highlight w:val="green"/>
          <w:lang w:eastAsia="ja-JP"/>
        </w:rPr>
        <w:t>T</w:t>
      </w:r>
      <w:r w:rsidR="001D4AF5" w:rsidRPr="00E63252">
        <w:rPr>
          <w:rFonts w:ascii="Times New Roman" w:eastAsia="MS PGothic" w:hAnsi="Times New Roman"/>
          <w:sz w:val="20"/>
          <w:highlight w:val="green"/>
          <w:lang w:eastAsia="ja-JP"/>
        </w:rPr>
        <w:t>VS-500EX, Nippon Avionics Co., Ltd.)</w:t>
      </w:r>
      <w:r w:rsidR="00EA786A" w:rsidRPr="00E63252">
        <w:rPr>
          <w:rFonts w:ascii="Times New Roman" w:eastAsia="MS PGothic" w:hAnsi="Times New Roman"/>
          <w:sz w:val="20"/>
          <w:highlight w:val="green"/>
          <w:lang w:eastAsia="ja-JP"/>
        </w:rPr>
        <w:t xml:space="preserve"> from a slit in the side plate of the cavity</w:t>
      </w:r>
      <w:r w:rsidR="00D57A66" w:rsidRPr="00E63252">
        <w:rPr>
          <w:rFonts w:ascii="Times New Roman" w:eastAsia="MS PGothic" w:hAnsi="Times New Roman"/>
          <w:sz w:val="20"/>
          <w:highlight w:val="green"/>
          <w:lang w:eastAsia="ja-JP"/>
        </w:rPr>
        <w:t xml:space="preserve"> (this measures the surface of the reaction tube)</w:t>
      </w:r>
      <w:r w:rsidR="00EA786A" w:rsidRPr="00E63252">
        <w:rPr>
          <w:rFonts w:ascii="Times New Roman" w:eastAsia="Yu Mincho" w:hAnsi="Times New Roman"/>
          <w:sz w:val="20"/>
          <w:highlight w:val="green"/>
          <w:lang w:eastAsia="ja-JP"/>
        </w:rPr>
        <w:t>.</w:t>
      </w:r>
      <w:r w:rsidR="001D4AF5" w:rsidRPr="00E63252">
        <w:rPr>
          <w:rFonts w:ascii="Times New Roman" w:eastAsia="MS PGothic" w:hAnsi="Times New Roman"/>
          <w:sz w:val="20"/>
          <w:highlight w:val="green"/>
          <w:lang w:eastAsia="ja-JP"/>
        </w:rPr>
        <w:t xml:space="preserve"> </w:t>
      </w:r>
      <w:r w:rsidR="00D80E7D" w:rsidRPr="00E63252">
        <w:rPr>
          <w:rFonts w:ascii="Times New Roman" w:eastAsia="MS PGothic" w:hAnsi="Times New Roman"/>
          <w:sz w:val="20"/>
          <w:highlight w:val="green"/>
          <w:lang w:eastAsia="ja-JP"/>
        </w:rPr>
        <w:t>T</w:t>
      </w:r>
      <w:r w:rsidR="001D4AF5" w:rsidRPr="00E63252">
        <w:rPr>
          <w:rFonts w:ascii="Times New Roman" w:eastAsia="MS PGothic" w:hAnsi="Times New Roman"/>
          <w:sz w:val="20"/>
          <w:highlight w:val="green"/>
          <w:lang w:eastAsia="ja-JP"/>
        </w:rPr>
        <w:t xml:space="preserve">he </w:t>
      </w:r>
      <w:r w:rsidR="00D80E7D" w:rsidRPr="00E63252">
        <w:rPr>
          <w:rFonts w:ascii="Times New Roman" w:eastAsia="MS PGothic" w:hAnsi="Times New Roman"/>
          <w:sz w:val="20"/>
          <w:highlight w:val="green"/>
          <w:lang w:eastAsia="ja-JP"/>
        </w:rPr>
        <w:t xml:space="preserve">reactor tube has </w:t>
      </w:r>
      <w:r w:rsidR="001D4AF5" w:rsidRPr="00E63252">
        <w:rPr>
          <w:rFonts w:ascii="Times New Roman" w:eastAsia="MS PGothic" w:hAnsi="Times New Roman"/>
          <w:sz w:val="20"/>
          <w:highlight w:val="green"/>
          <w:lang w:eastAsia="ja-JP"/>
        </w:rPr>
        <w:t xml:space="preserve">8 </w:t>
      </w:r>
      <w:r w:rsidR="00D80E7D" w:rsidRPr="00E63252">
        <w:rPr>
          <w:rFonts w:ascii="Times New Roman" w:eastAsia="MS PGothic" w:hAnsi="Times New Roman"/>
          <w:sz w:val="20"/>
          <w:highlight w:val="green"/>
          <w:lang w:eastAsia="ja-JP"/>
        </w:rPr>
        <w:t xml:space="preserve">coils </w:t>
      </w:r>
      <w:r w:rsidR="001D4AF5" w:rsidRPr="00E63252">
        <w:rPr>
          <w:rFonts w:ascii="Times New Roman" w:eastAsia="MS PGothic" w:hAnsi="Times New Roman"/>
          <w:sz w:val="20"/>
          <w:highlight w:val="green"/>
          <w:lang w:eastAsia="ja-JP"/>
        </w:rPr>
        <w:t xml:space="preserve">in </w:t>
      </w:r>
      <w:r w:rsidR="00D80E7D" w:rsidRPr="00E63252">
        <w:rPr>
          <w:rFonts w:ascii="Times New Roman" w:eastAsia="MS PGothic" w:hAnsi="Times New Roman"/>
          <w:sz w:val="20"/>
          <w:highlight w:val="green"/>
          <w:lang w:eastAsia="ja-JP"/>
        </w:rPr>
        <w:t>total.</w:t>
      </w:r>
      <w:r w:rsidR="001D4AF5" w:rsidRPr="00E63252">
        <w:rPr>
          <w:rFonts w:ascii="Times New Roman" w:eastAsia="MS PGothic" w:hAnsi="Times New Roman"/>
          <w:sz w:val="20"/>
          <w:highlight w:val="green"/>
          <w:lang w:eastAsia="ja-JP"/>
        </w:rPr>
        <w:t xml:space="preserve"> A frequency control tube (</w:t>
      </w:r>
      <w:proofErr w:type="spellStart"/>
      <w:r w:rsidR="001D4AF5" w:rsidRPr="00E63252">
        <w:rPr>
          <w:rFonts w:ascii="Times New Roman" w:eastAsia="MS PGothic" w:hAnsi="Times New Roman"/>
          <w:sz w:val="20"/>
          <w:highlight w:val="green"/>
          <w:lang w:eastAsia="ja-JP"/>
        </w:rPr>
        <w:t>o</w:t>
      </w:r>
      <w:r w:rsidR="001D4AF5" w:rsidRPr="00E63252">
        <w:rPr>
          <w:rFonts w:ascii="Times New Roman" w:eastAsia="MS PGothic" w:hAnsi="Times New Roman" w:hint="eastAsia"/>
          <w:sz w:val="20"/>
          <w:highlight w:val="green"/>
          <w:lang w:eastAsia="ja-JP"/>
        </w:rPr>
        <w:t>.</w:t>
      </w:r>
      <w:r w:rsidR="001D4AF5" w:rsidRPr="00E63252">
        <w:rPr>
          <w:rFonts w:ascii="Times New Roman" w:eastAsia="MS PGothic" w:hAnsi="Times New Roman"/>
          <w:sz w:val="20"/>
          <w:highlight w:val="green"/>
          <w:lang w:eastAsia="ja-JP"/>
        </w:rPr>
        <w:t>d.</w:t>
      </w:r>
      <w:proofErr w:type="spellEnd"/>
      <w:r w:rsidR="001D4AF5" w:rsidRPr="00E63252">
        <w:rPr>
          <w:rFonts w:ascii="Times New Roman" w:eastAsia="MS PGothic" w:hAnsi="Times New Roman"/>
          <w:sz w:val="20"/>
          <w:highlight w:val="green"/>
          <w:lang w:eastAsia="ja-JP"/>
        </w:rPr>
        <w:t xml:space="preserve"> 20 mm, i.d. 17.6 mm) having a longitudinal slit of 5 mm width was installed around this reaction tube. </w:t>
      </w:r>
      <w:r w:rsidR="00EA786A" w:rsidRPr="00E63252">
        <w:rPr>
          <w:rFonts w:ascii="Times New Roman" w:eastAsia="Yu Mincho" w:hAnsi="Times New Roman"/>
          <w:sz w:val="20"/>
          <w:highlight w:val="green"/>
          <w:lang w:eastAsia="ja-JP"/>
        </w:rPr>
        <w:t xml:space="preserve">Across the seven monitored points observed with the thermographic camera, the temperature rose towards the exit of the cavity. </w:t>
      </w:r>
      <w:r w:rsidR="00870C1B" w:rsidRPr="00E63252">
        <w:rPr>
          <w:rFonts w:ascii="Times New Roman" w:eastAsia="MS PGothic" w:hAnsi="Times New Roman"/>
          <w:sz w:val="20"/>
          <w:highlight w:val="green"/>
          <w:lang w:eastAsia="ja-JP"/>
        </w:rPr>
        <w:t xml:space="preserve">Because the CPME always flows into the reaction tube at room </w:t>
      </w:r>
      <w:r w:rsidR="00870C1B" w:rsidRPr="00E63252">
        <w:rPr>
          <w:rFonts w:ascii="Times New Roman" w:eastAsia="MS PGothic" w:hAnsi="Times New Roman"/>
          <w:sz w:val="20"/>
          <w:highlight w:val="green"/>
          <w:lang w:eastAsia="ja-JP"/>
        </w:rPr>
        <w:lastRenderedPageBreak/>
        <w:t xml:space="preserve">temperature, the temperature is low at the lower part inside the cavity and was sufficiently warmed at the upper part. </w:t>
      </w:r>
      <w:r w:rsidR="00EA786A" w:rsidRPr="00E63252">
        <w:rPr>
          <w:rFonts w:ascii="Times New Roman" w:eastAsia="Yu Mincho" w:hAnsi="Times New Roman"/>
          <w:sz w:val="20"/>
          <w:highlight w:val="green"/>
          <w:lang w:eastAsia="ja-JP"/>
        </w:rPr>
        <w:t>At the same time, the temperature of the throughput CPME was measured with a thermocouple installed in the flow path of the inlet and the outlet of the reaction tube.</w:t>
      </w:r>
    </w:p>
    <w:p w14:paraId="5E9F1400" w14:textId="40E2377B" w:rsidR="0040300B" w:rsidRPr="00906CE1" w:rsidRDefault="0040300B" w:rsidP="003C1938">
      <w:pPr>
        <w:spacing w:line="360" w:lineRule="auto"/>
        <w:jc w:val="center"/>
        <w:rPr>
          <w:rFonts w:ascii="Times New Roman" w:eastAsia="MS PGothic" w:hAnsi="Times New Roman"/>
          <w:sz w:val="20"/>
          <w:lang w:eastAsia="ja-JP"/>
        </w:rPr>
      </w:pPr>
      <w:r w:rsidRPr="00906CE1">
        <w:rPr>
          <w:rFonts w:ascii="Times New Roman" w:eastAsia="MS PGothic" w:hAnsi="Times New Roman"/>
          <w:noProof/>
          <w:sz w:val="20"/>
          <w:lang w:eastAsia="ja-JP"/>
        </w:rPr>
        <w:drawing>
          <wp:inline distT="0" distB="0" distL="0" distR="0" wp14:anchorId="4C296C7D" wp14:editId="35D4D00A">
            <wp:extent cx="2121535" cy="195072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1535" cy="1950720"/>
                    </a:xfrm>
                    <a:prstGeom prst="rect">
                      <a:avLst/>
                    </a:prstGeom>
                    <a:noFill/>
                    <a:ln>
                      <a:noFill/>
                    </a:ln>
                  </pic:spPr>
                </pic:pic>
              </a:graphicData>
            </a:graphic>
          </wp:inline>
        </w:drawing>
      </w:r>
    </w:p>
    <w:p w14:paraId="41774F36" w14:textId="273642A1" w:rsidR="00A624AA" w:rsidRPr="00906CE1" w:rsidRDefault="00A624AA" w:rsidP="002F2106">
      <w:pPr>
        <w:spacing w:line="360" w:lineRule="auto"/>
        <w:rPr>
          <w:rFonts w:ascii="Times New Roman" w:eastAsia="MS PGothic" w:hAnsi="Times New Roman"/>
          <w:sz w:val="20"/>
          <w:lang w:eastAsia="ja-JP"/>
        </w:rPr>
      </w:pPr>
      <w:r w:rsidRPr="00906CE1">
        <w:rPr>
          <w:rFonts w:ascii="Times New Roman" w:hAnsi="Times New Roman"/>
          <w:b/>
          <w:noProof/>
          <w:sz w:val="20"/>
        </w:rPr>
        <w:t>Figure SI-2</w:t>
      </w:r>
      <w:r w:rsidRPr="00906CE1">
        <w:rPr>
          <w:rFonts w:ascii="Times New Roman" w:hAnsi="Times New Roman"/>
          <w:noProof/>
          <w:sz w:val="20"/>
        </w:rPr>
        <w:t xml:space="preserve">. </w:t>
      </w:r>
      <w:r w:rsidRPr="00906CE1">
        <w:rPr>
          <w:rFonts w:ascii="Times New Roman" w:hAnsi="Times New Roman"/>
          <w:color w:val="222222"/>
          <w:sz w:val="20"/>
          <w:lang w:val="en"/>
        </w:rPr>
        <w:t>Image of flow channel with frequency tunable tube having slit (width 5 mm) in cavity</w:t>
      </w:r>
      <w:r w:rsidR="00EB72BA" w:rsidRPr="00906CE1">
        <w:rPr>
          <w:rFonts w:ascii="Times New Roman" w:hAnsi="Times New Roman"/>
          <w:color w:val="222222"/>
          <w:sz w:val="20"/>
          <w:lang w:val="en"/>
        </w:rPr>
        <w:t xml:space="preserve"> under MW irradiation</w:t>
      </w:r>
    </w:p>
    <w:p w14:paraId="7E7452A1" w14:textId="460D074F" w:rsidR="00870C1B" w:rsidRPr="00906CE1" w:rsidRDefault="001D4AF5" w:rsidP="001D4AF5">
      <w:pPr>
        <w:spacing w:line="360" w:lineRule="auto"/>
        <w:rPr>
          <w:rFonts w:ascii="Times New Roman" w:eastAsia="MS PGothic" w:hAnsi="Times New Roman"/>
          <w:sz w:val="20"/>
          <w:lang w:eastAsia="ja-JP"/>
        </w:rPr>
      </w:pPr>
      <w:r w:rsidRPr="00E63252">
        <w:rPr>
          <w:rFonts w:ascii="Times New Roman" w:eastAsia="MS PGothic" w:hAnsi="Times New Roman"/>
          <w:sz w:val="20"/>
          <w:highlight w:val="green"/>
          <w:lang w:eastAsia="ja-JP"/>
        </w:rPr>
        <w:t>The temperature distribution (P1 - P7) observed by the thermo camera during MW heating</w:t>
      </w:r>
      <w:r w:rsidR="00D57A66" w:rsidRPr="00E63252">
        <w:rPr>
          <w:rFonts w:ascii="Times New Roman" w:eastAsia="MS PGothic" w:hAnsi="Times New Roman"/>
          <w:sz w:val="20"/>
          <w:highlight w:val="green"/>
          <w:lang w:eastAsia="ja-JP"/>
        </w:rPr>
        <w:t xml:space="preserve"> is that of the reaction tube surface. </w:t>
      </w:r>
      <w:proofErr w:type="gramStart"/>
      <w:r w:rsidR="00D57A66" w:rsidRPr="00E63252">
        <w:rPr>
          <w:rFonts w:ascii="Times New Roman" w:eastAsia="MS PGothic" w:hAnsi="Times New Roman"/>
          <w:sz w:val="20"/>
          <w:highlight w:val="green"/>
          <w:lang w:eastAsia="ja-JP"/>
        </w:rPr>
        <w:t>In order to</w:t>
      </w:r>
      <w:proofErr w:type="gramEnd"/>
      <w:r w:rsidR="00D57A66" w:rsidRPr="00E63252">
        <w:rPr>
          <w:rFonts w:ascii="Times New Roman" w:eastAsia="MS PGothic" w:hAnsi="Times New Roman"/>
          <w:sz w:val="20"/>
          <w:highlight w:val="green"/>
          <w:lang w:eastAsia="ja-JP"/>
        </w:rPr>
        <w:t xml:space="preserve"> confirm if this temperature distribution was representative of the internal liquid temperature distribution across the tube, calibration was necessary.</w:t>
      </w:r>
      <w:r w:rsidR="00A402DE" w:rsidRPr="00E63252">
        <w:rPr>
          <w:rFonts w:ascii="Times New Roman" w:eastAsia="MS PGothic" w:hAnsi="Times New Roman" w:hint="eastAsia"/>
          <w:sz w:val="20"/>
          <w:highlight w:val="green"/>
          <w:lang w:eastAsia="ja-JP"/>
        </w:rPr>
        <w:t xml:space="preserve"> </w:t>
      </w:r>
      <w:proofErr w:type="gramStart"/>
      <w:r w:rsidR="00870C1B" w:rsidRPr="00E63252">
        <w:rPr>
          <w:rFonts w:ascii="Times New Roman" w:eastAsia="MS PGothic" w:hAnsi="Times New Roman"/>
          <w:sz w:val="20"/>
          <w:highlight w:val="green"/>
          <w:lang w:eastAsia="ja-JP"/>
        </w:rPr>
        <w:t>In order to</w:t>
      </w:r>
      <w:proofErr w:type="gramEnd"/>
      <w:r w:rsidR="00870C1B" w:rsidRPr="00E63252">
        <w:rPr>
          <w:rFonts w:ascii="Times New Roman" w:eastAsia="MS PGothic" w:hAnsi="Times New Roman"/>
          <w:sz w:val="20"/>
          <w:highlight w:val="green"/>
          <w:lang w:eastAsia="ja-JP"/>
        </w:rPr>
        <w:t xml:space="preserve"> calibrate the thermographic data, CPME was passed through a furnace pre-heater before entering the cavity at high flow rate (2 x 7.5 mL/min) and the temperature of the reaction tube was measured at three points (P</w:t>
      </w:r>
      <w:r w:rsidR="00AF287D" w:rsidRPr="00E63252">
        <w:rPr>
          <w:rFonts w:ascii="Times New Roman" w:eastAsia="MS PGothic" w:hAnsi="Times New Roman"/>
          <w:sz w:val="20"/>
          <w:highlight w:val="green"/>
          <w:lang w:eastAsia="ja-JP"/>
        </w:rPr>
        <w:t>C</w:t>
      </w:r>
      <w:r w:rsidR="00870C1B" w:rsidRPr="00E63252">
        <w:rPr>
          <w:rFonts w:ascii="Times New Roman" w:eastAsia="MS PGothic" w:hAnsi="Times New Roman"/>
          <w:sz w:val="20"/>
          <w:highlight w:val="green"/>
          <w:lang w:eastAsia="ja-JP"/>
        </w:rPr>
        <w:t>1-P</w:t>
      </w:r>
      <w:r w:rsidR="00AF287D" w:rsidRPr="00E63252">
        <w:rPr>
          <w:rFonts w:ascii="Times New Roman" w:eastAsia="MS PGothic" w:hAnsi="Times New Roman"/>
          <w:sz w:val="20"/>
          <w:highlight w:val="green"/>
          <w:lang w:eastAsia="ja-JP"/>
        </w:rPr>
        <w:t>C</w:t>
      </w:r>
      <w:r w:rsidR="00870C1B" w:rsidRPr="00E63252">
        <w:rPr>
          <w:rFonts w:ascii="Times New Roman" w:eastAsia="MS PGothic" w:hAnsi="Times New Roman"/>
          <w:sz w:val="20"/>
          <w:highlight w:val="green"/>
          <w:lang w:eastAsia="ja-JP"/>
        </w:rPr>
        <w:t>3) starting from near the entrance to near of the exit of the cavity, using a thermographic camera (Figure SI-3). At the same time, the</w:t>
      </w:r>
      <w:r w:rsidR="00D57A66" w:rsidRPr="00E63252">
        <w:rPr>
          <w:rFonts w:ascii="Times New Roman" w:eastAsia="MS PGothic" w:hAnsi="Times New Roman"/>
          <w:sz w:val="20"/>
          <w:highlight w:val="green"/>
          <w:lang w:eastAsia="ja-JP"/>
        </w:rPr>
        <w:t xml:space="preserve"> liquid</w:t>
      </w:r>
      <w:r w:rsidR="00870C1B" w:rsidRPr="00E63252">
        <w:rPr>
          <w:rFonts w:ascii="Times New Roman" w:eastAsia="MS PGothic" w:hAnsi="Times New Roman"/>
          <w:sz w:val="20"/>
          <w:highlight w:val="green"/>
          <w:lang w:eastAsia="ja-JP"/>
        </w:rPr>
        <w:t xml:space="preserve"> temperature of the throughput CPME was measured with a thermocouple installed in the flow path of the inlet and the outlet of the reaction tube (T</w:t>
      </w:r>
      <w:r w:rsidR="00870C1B" w:rsidRPr="00E63252">
        <w:rPr>
          <w:rFonts w:ascii="Times New Roman" w:eastAsia="MS PGothic" w:hAnsi="Times New Roman"/>
          <w:sz w:val="20"/>
          <w:highlight w:val="green"/>
          <w:vertAlign w:val="subscript"/>
          <w:lang w:eastAsia="ja-JP"/>
        </w:rPr>
        <w:t>in</w:t>
      </w:r>
      <w:r w:rsidR="00870C1B" w:rsidRPr="00E63252">
        <w:rPr>
          <w:rFonts w:ascii="Times New Roman" w:eastAsia="MS PGothic" w:hAnsi="Times New Roman"/>
          <w:sz w:val="20"/>
          <w:highlight w:val="green"/>
          <w:lang w:eastAsia="ja-JP"/>
        </w:rPr>
        <w:t xml:space="preserve"> and T</w:t>
      </w:r>
      <w:r w:rsidR="00870C1B" w:rsidRPr="00E63252">
        <w:rPr>
          <w:rFonts w:ascii="Times New Roman" w:eastAsia="MS PGothic" w:hAnsi="Times New Roman"/>
          <w:sz w:val="20"/>
          <w:highlight w:val="green"/>
          <w:vertAlign w:val="subscript"/>
          <w:lang w:eastAsia="ja-JP"/>
        </w:rPr>
        <w:t>out</w:t>
      </w:r>
      <w:r w:rsidR="00870C1B" w:rsidRPr="00E63252">
        <w:rPr>
          <w:rFonts w:ascii="Times New Roman" w:eastAsia="MS PGothic" w:hAnsi="Times New Roman"/>
          <w:sz w:val="20"/>
          <w:highlight w:val="green"/>
          <w:lang w:eastAsia="ja-JP"/>
        </w:rPr>
        <w:t xml:space="preserve">). </w:t>
      </w:r>
      <w:r w:rsidR="00D57A66" w:rsidRPr="00E63252">
        <w:rPr>
          <w:rFonts w:ascii="Times New Roman" w:eastAsia="MS PGothic" w:hAnsi="Times New Roman"/>
          <w:sz w:val="20"/>
          <w:highlight w:val="green"/>
          <w:lang w:eastAsia="ja-JP"/>
        </w:rPr>
        <w:t>D</w:t>
      </w:r>
      <w:r w:rsidR="00AF287D" w:rsidRPr="00E63252">
        <w:rPr>
          <w:rFonts w:ascii="Times New Roman" w:eastAsia="MS PGothic" w:hAnsi="Times New Roman"/>
          <w:sz w:val="20"/>
          <w:highlight w:val="green"/>
          <w:lang w:eastAsia="ja-JP"/>
        </w:rPr>
        <w:t>espite the</w:t>
      </w:r>
      <w:r w:rsidR="00870C1B" w:rsidRPr="00E63252">
        <w:rPr>
          <w:rFonts w:ascii="Times New Roman" w:eastAsia="MS PGothic" w:hAnsi="Times New Roman"/>
          <w:sz w:val="20"/>
          <w:highlight w:val="green"/>
          <w:lang w:eastAsia="ja-JP"/>
        </w:rPr>
        <w:t xml:space="preserve"> high flow rate employed, the temperature</w:t>
      </w:r>
      <w:r w:rsidR="00AF287D" w:rsidRPr="00E63252">
        <w:rPr>
          <w:rFonts w:ascii="Times New Roman" w:eastAsia="MS PGothic" w:hAnsi="Times New Roman"/>
          <w:sz w:val="20"/>
          <w:highlight w:val="green"/>
          <w:lang w:eastAsia="ja-JP"/>
        </w:rPr>
        <w:t xml:space="preserve"> </w:t>
      </w:r>
      <w:r w:rsidR="00D57A66" w:rsidRPr="00E63252">
        <w:rPr>
          <w:rFonts w:ascii="Times New Roman" w:eastAsia="MS PGothic" w:hAnsi="Times New Roman"/>
          <w:sz w:val="20"/>
          <w:highlight w:val="green"/>
          <w:lang w:eastAsia="ja-JP"/>
        </w:rPr>
        <w:t>differential</w:t>
      </w:r>
      <w:r w:rsidR="00AF287D" w:rsidRPr="00E63252">
        <w:rPr>
          <w:rFonts w:ascii="Times New Roman" w:eastAsia="MS PGothic" w:hAnsi="Times New Roman"/>
          <w:sz w:val="20"/>
          <w:highlight w:val="green"/>
          <w:lang w:eastAsia="ja-JP"/>
        </w:rPr>
        <w:t xml:space="preserve"> of the </w:t>
      </w:r>
      <w:r w:rsidR="00870C1B" w:rsidRPr="00E63252">
        <w:rPr>
          <w:rFonts w:ascii="Times New Roman" w:eastAsia="MS PGothic" w:hAnsi="Times New Roman"/>
          <w:sz w:val="20"/>
          <w:highlight w:val="green"/>
          <w:lang w:eastAsia="ja-JP"/>
        </w:rPr>
        <w:t xml:space="preserve">flow path </w:t>
      </w:r>
      <w:r w:rsidR="00AF287D" w:rsidRPr="00E63252">
        <w:rPr>
          <w:rFonts w:ascii="Times New Roman" w:eastAsia="MS PGothic" w:hAnsi="Times New Roman"/>
          <w:sz w:val="20"/>
          <w:highlight w:val="green"/>
          <w:lang w:eastAsia="ja-JP"/>
        </w:rPr>
        <w:t xml:space="preserve">between </w:t>
      </w:r>
      <w:r w:rsidR="00870C1B" w:rsidRPr="00E63252">
        <w:rPr>
          <w:rFonts w:ascii="Times New Roman" w:eastAsia="MS PGothic" w:hAnsi="Times New Roman"/>
          <w:sz w:val="20"/>
          <w:highlight w:val="green"/>
          <w:lang w:eastAsia="ja-JP"/>
        </w:rPr>
        <w:t>the inlet and outlet of the reaction tube</w:t>
      </w:r>
      <w:r w:rsidR="00D57A66" w:rsidRPr="00E63252">
        <w:rPr>
          <w:rFonts w:ascii="Times New Roman" w:eastAsia="MS PGothic" w:hAnsi="Times New Roman"/>
          <w:sz w:val="20"/>
          <w:highlight w:val="green"/>
          <w:lang w:eastAsia="ja-JP"/>
        </w:rPr>
        <w:t xml:space="preserve"> did</w:t>
      </w:r>
      <w:r w:rsidR="00870C1B" w:rsidRPr="00E63252">
        <w:rPr>
          <w:rFonts w:ascii="Times New Roman" w:eastAsia="MS PGothic" w:hAnsi="Times New Roman"/>
          <w:sz w:val="20"/>
          <w:highlight w:val="green"/>
          <w:lang w:eastAsia="ja-JP"/>
        </w:rPr>
        <w:t xml:space="preserve"> </w:t>
      </w:r>
      <w:r w:rsidR="00AF287D" w:rsidRPr="00E63252">
        <w:rPr>
          <w:rFonts w:ascii="Times New Roman" w:eastAsia="MS PGothic" w:hAnsi="Times New Roman"/>
          <w:sz w:val="20"/>
          <w:highlight w:val="green"/>
          <w:lang w:eastAsia="ja-JP"/>
        </w:rPr>
        <w:t>increase</w:t>
      </w:r>
      <w:r w:rsidR="00D57A66" w:rsidRPr="00E63252">
        <w:rPr>
          <w:rFonts w:ascii="Times New Roman" w:eastAsia="MS PGothic" w:hAnsi="Times New Roman"/>
          <w:sz w:val="20"/>
          <w:highlight w:val="green"/>
          <w:lang w:eastAsia="ja-JP"/>
        </w:rPr>
        <w:t xml:space="preserve"> slightly (when Tin = 48 </w:t>
      </w:r>
      <w:proofErr w:type="spellStart"/>
      <w:r w:rsidR="00D57A66" w:rsidRPr="00E63252">
        <w:rPr>
          <w:rFonts w:ascii="Times New Roman" w:eastAsia="MS PGothic" w:hAnsi="Times New Roman"/>
          <w:sz w:val="20"/>
          <w:highlight w:val="green"/>
          <w:vertAlign w:val="superscript"/>
          <w:lang w:eastAsia="ja-JP"/>
        </w:rPr>
        <w:t>o</w:t>
      </w:r>
      <w:r w:rsidR="00D57A66" w:rsidRPr="00E63252">
        <w:rPr>
          <w:rFonts w:ascii="Times New Roman" w:eastAsia="MS PGothic" w:hAnsi="Times New Roman"/>
          <w:sz w:val="20"/>
          <w:highlight w:val="green"/>
          <w:lang w:eastAsia="ja-JP"/>
        </w:rPr>
        <w:t>C</w:t>
      </w:r>
      <w:proofErr w:type="spellEnd"/>
      <w:r w:rsidR="00D57A66" w:rsidRPr="00E63252">
        <w:rPr>
          <w:rFonts w:ascii="Times New Roman" w:eastAsia="MS PGothic" w:hAnsi="Times New Roman"/>
          <w:sz w:val="20"/>
          <w:highlight w:val="green"/>
          <w:lang w:eastAsia="ja-JP"/>
        </w:rPr>
        <w:t xml:space="preserve">, Tout = 48 </w:t>
      </w:r>
      <w:proofErr w:type="spellStart"/>
      <w:r w:rsidR="00D57A66" w:rsidRPr="00E63252">
        <w:rPr>
          <w:rFonts w:ascii="Times New Roman" w:eastAsia="MS PGothic" w:hAnsi="Times New Roman"/>
          <w:sz w:val="20"/>
          <w:highlight w:val="green"/>
          <w:vertAlign w:val="superscript"/>
          <w:lang w:eastAsia="ja-JP"/>
        </w:rPr>
        <w:t>o</w:t>
      </w:r>
      <w:r w:rsidR="00D57A66" w:rsidRPr="00E63252">
        <w:rPr>
          <w:rFonts w:ascii="Times New Roman" w:eastAsia="MS PGothic" w:hAnsi="Times New Roman"/>
          <w:sz w:val="20"/>
          <w:highlight w:val="green"/>
          <w:lang w:eastAsia="ja-JP"/>
        </w:rPr>
        <w:t>C</w:t>
      </w:r>
      <w:proofErr w:type="spellEnd"/>
      <w:r w:rsidR="00D57A66" w:rsidRPr="00E63252">
        <w:rPr>
          <w:rFonts w:ascii="Times New Roman" w:eastAsia="MS PGothic" w:hAnsi="Times New Roman"/>
          <w:sz w:val="20"/>
          <w:highlight w:val="green"/>
          <w:lang w:eastAsia="ja-JP"/>
        </w:rPr>
        <w:t xml:space="preserve"> but when Tin =</w:t>
      </w:r>
      <w:r w:rsidR="00AF287D" w:rsidRPr="00E63252">
        <w:rPr>
          <w:rFonts w:ascii="Times New Roman" w:eastAsia="MS PGothic" w:hAnsi="Times New Roman"/>
          <w:sz w:val="20"/>
          <w:highlight w:val="green"/>
          <w:lang w:eastAsia="ja-JP"/>
        </w:rPr>
        <w:t xml:space="preserve"> </w:t>
      </w:r>
      <w:r w:rsidR="00D57A66" w:rsidRPr="00E63252">
        <w:rPr>
          <w:rFonts w:ascii="Times New Roman" w:eastAsia="MS PGothic" w:hAnsi="Times New Roman"/>
          <w:sz w:val="20"/>
          <w:highlight w:val="green"/>
          <w:lang w:eastAsia="ja-JP"/>
        </w:rPr>
        <w:t xml:space="preserve">160 </w:t>
      </w:r>
      <w:proofErr w:type="spellStart"/>
      <w:r w:rsidR="00D57A66" w:rsidRPr="00E63252">
        <w:rPr>
          <w:rFonts w:ascii="Times New Roman" w:eastAsia="MS PGothic" w:hAnsi="Times New Roman"/>
          <w:sz w:val="20"/>
          <w:highlight w:val="green"/>
          <w:vertAlign w:val="superscript"/>
          <w:lang w:eastAsia="ja-JP"/>
        </w:rPr>
        <w:t>o</w:t>
      </w:r>
      <w:r w:rsidR="00D57A66" w:rsidRPr="00E63252">
        <w:rPr>
          <w:rFonts w:ascii="Times New Roman" w:eastAsia="MS PGothic" w:hAnsi="Times New Roman"/>
          <w:sz w:val="20"/>
          <w:highlight w:val="green"/>
          <w:lang w:eastAsia="ja-JP"/>
        </w:rPr>
        <w:t>C</w:t>
      </w:r>
      <w:proofErr w:type="spellEnd"/>
      <w:r w:rsidR="00D57A66" w:rsidRPr="00E63252">
        <w:rPr>
          <w:rFonts w:ascii="Times New Roman" w:eastAsia="MS PGothic" w:hAnsi="Times New Roman"/>
          <w:sz w:val="20"/>
          <w:highlight w:val="green"/>
          <w:lang w:eastAsia="ja-JP"/>
        </w:rPr>
        <w:t xml:space="preserve">, Tout = 151 </w:t>
      </w:r>
      <w:proofErr w:type="spellStart"/>
      <w:r w:rsidR="00D57A66" w:rsidRPr="00E63252">
        <w:rPr>
          <w:rFonts w:ascii="Times New Roman" w:eastAsia="MS PGothic" w:hAnsi="Times New Roman"/>
          <w:sz w:val="20"/>
          <w:highlight w:val="green"/>
          <w:vertAlign w:val="superscript"/>
          <w:lang w:eastAsia="ja-JP"/>
        </w:rPr>
        <w:t>o</w:t>
      </w:r>
      <w:r w:rsidR="00D57A66" w:rsidRPr="00E63252">
        <w:rPr>
          <w:rFonts w:ascii="Times New Roman" w:eastAsia="MS PGothic" w:hAnsi="Times New Roman"/>
          <w:sz w:val="20"/>
          <w:highlight w:val="green"/>
          <w:lang w:eastAsia="ja-JP"/>
        </w:rPr>
        <w:t>C</w:t>
      </w:r>
      <w:proofErr w:type="spellEnd"/>
      <w:r w:rsidR="00D57A66" w:rsidRPr="00E63252">
        <w:rPr>
          <w:rFonts w:ascii="Times New Roman" w:eastAsia="MS PGothic" w:hAnsi="Times New Roman"/>
          <w:sz w:val="20"/>
          <w:highlight w:val="green"/>
          <w:lang w:eastAsia="ja-JP"/>
        </w:rPr>
        <w:t xml:space="preserve">) </w:t>
      </w:r>
      <w:r w:rsidR="00AF287D" w:rsidRPr="00E63252">
        <w:rPr>
          <w:rFonts w:ascii="Times New Roman" w:eastAsia="MS PGothic" w:hAnsi="Times New Roman"/>
          <w:sz w:val="20"/>
          <w:highlight w:val="green"/>
          <w:lang w:eastAsia="ja-JP"/>
        </w:rPr>
        <w:t>as the inlet temperature was increased (Figure SI-4, top left). Although the position of PC1 is slightly below T</w:t>
      </w:r>
      <w:r w:rsidR="00AF287D" w:rsidRPr="00E63252">
        <w:rPr>
          <w:rFonts w:ascii="Times New Roman" w:eastAsia="MS PGothic" w:hAnsi="Times New Roman"/>
          <w:sz w:val="20"/>
          <w:highlight w:val="green"/>
          <w:vertAlign w:val="subscript"/>
          <w:lang w:eastAsia="ja-JP"/>
        </w:rPr>
        <w:t>out</w:t>
      </w:r>
      <w:r w:rsidR="00AF287D" w:rsidRPr="00E63252">
        <w:rPr>
          <w:rFonts w:ascii="Times New Roman" w:eastAsia="MS PGothic" w:hAnsi="Times New Roman"/>
          <w:sz w:val="20"/>
          <w:highlight w:val="green"/>
          <w:lang w:eastAsia="ja-JP"/>
        </w:rPr>
        <w:t xml:space="preserve"> and the position of PC3</w:t>
      </w:r>
      <w:r w:rsidR="007630A7" w:rsidRPr="00E63252">
        <w:rPr>
          <w:rFonts w:ascii="Times New Roman" w:eastAsia="MS PGothic" w:hAnsi="Times New Roman"/>
          <w:sz w:val="20"/>
          <w:highlight w:val="green"/>
          <w:lang w:eastAsia="ja-JP"/>
        </w:rPr>
        <w:t xml:space="preserve"> </w:t>
      </w:r>
      <w:r w:rsidR="00AF287D" w:rsidRPr="00E63252">
        <w:rPr>
          <w:rFonts w:ascii="Times New Roman" w:eastAsia="MS PGothic" w:hAnsi="Times New Roman"/>
          <w:sz w:val="20"/>
          <w:highlight w:val="green"/>
          <w:lang w:eastAsia="ja-JP"/>
        </w:rPr>
        <w:t>is slightly above T</w:t>
      </w:r>
      <w:r w:rsidR="00AF287D" w:rsidRPr="00E63252">
        <w:rPr>
          <w:rFonts w:ascii="Times New Roman" w:eastAsia="MS PGothic" w:hAnsi="Times New Roman"/>
          <w:sz w:val="20"/>
          <w:highlight w:val="green"/>
          <w:vertAlign w:val="subscript"/>
          <w:lang w:eastAsia="ja-JP"/>
        </w:rPr>
        <w:t>in</w:t>
      </w:r>
      <w:r w:rsidR="00D57A66" w:rsidRPr="00E63252">
        <w:rPr>
          <w:rFonts w:ascii="Times New Roman" w:eastAsia="MS PGothic" w:hAnsi="Times New Roman"/>
          <w:sz w:val="20"/>
          <w:highlight w:val="green"/>
          <w:lang w:eastAsia="ja-JP"/>
        </w:rPr>
        <w:t xml:space="preserve"> </w:t>
      </w:r>
      <w:r w:rsidR="007630A7" w:rsidRPr="00E63252">
        <w:rPr>
          <w:rFonts w:ascii="Times New Roman" w:eastAsia="MS PGothic" w:hAnsi="Times New Roman"/>
          <w:sz w:val="20"/>
          <w:highlight w:val="green"/>
          <w:lang w:eastAsia="ja-JP"/>
        </w:rPr>
        <w:t xml:space="preserve">(so that </w:t>
      </w:r>
      <w:r w:rsidR="00B71829">
        <w:rPr>
          <w:rFonts w:ascii="Times New Roman" w:eastAsia="MS PGothic" w:hAnsi="Times New Roman"/>
          <w:sz w:val="20"/>
          <w:highlight w:val="green"/>
          <w:lang w:eastAsia="ja-JP"/>
        </w:rPr>
        <w:t>those variables could not be accurately calibrated</w:t>
      </w:r>
      <w:r w:rsidR="007630A7" w:rsidRPr="00E63252">
        <w:rPr>
          <w:rFonts w:ascii="Times New Roman" w:eastAsia="MS PGothic" w:hAnsi="Times New Roman"/>
          <w:sz w:val="20"/>
          <w:highlight w:val="green"/>
          <w:lang w:eastAsia="ja-JP"/>
        </w:rPr>
        <w:t xml:space="preserve">), </w:t>
      </w:r>
      <w:r w:rsidR="00D57A66" w:rsidRPr="00E63252">
        <w:rPr>
          <w:rFonts w:ascii="Times New Roman" w:eastAsia="MS PGothic" w:hAnsi="Times New Roman"/>
          <w:sz w:val="20"/>
          <w:highlight w:val="green"/>
          <w:lang w:eastAsia="ja-JP"/>
        </w:rPr>
        <w:t>we</w:t>
      </w:r>
      <w:r w:rsidR="007630A7" w:rsidRPr="00E63252">
        <w:rPr>
          <w:rFonts w:ascii="Times New Roman" w:eastAsia="MS PGothic" w:hAnsi="Times New Roman"/>
          <w:sz w:val="20"/>
          <w:highlight w:val="green"/>
          <w:lang w:eastAsia="ja-JP"/>
        </w:rPr>
        <w:t xml:space="preserve"> reasonably</w:t>
      </w:r>
      <w:r w:rsidR="00D57A66" w:rsidRPr="00E63252">
        <w:rPr>
          <w:rFonts w:ascii="Times New Roman" w:eastAsia="MS PGothic" w:hAnsi="Times New Roman"/>
          <w:sz w:val="20"/>
          <w:highlight w:val="green"/>
          <w:lang w:eastAsia="ja-JP"/>
        </w:rPr>
        <w:t xml:space="preserve"> assumed that the average internal liquid temperature </w:t>
      </w:r>
      <w:r w:rsidR="007630A7" w:rsidRPr="00E63252">
        <w:rPr>
          <w:rFonts w:ascii="Times New Roman" w:eastAsia="MS PGothic" w:hAnsi="Times New Roman"/>
          <w:sz w:val="20"/>
          <w:highlight w:val="green"/>
          <w:lang w:eastAsia="ja-JP"/>
        </w:rPr>
        <w:t>across the tube (T</w:t>
      </w:r>
      <w:r w:rsidR="007630A7" w:rsidRPr="00E63252">
        <w:rPr>
          <w:rFonts w:ascii="Times New Roman" w:eastAsia="MS PGothic" w:hAnsi="Times New Roman"/>
          <w:sz w:val="20"/>
          <w:highlight w:val="green"/>
          <w:vertAlign w:val="subscript"/>
          <w:lang w:eastAsia="ja-JP"/>
        </w:rPr>
        <w:t>AVG</w:t>
      </w:r>
      <w:r w:rsidR="007630A7" w:rsidRPr="00E63252">
        <w:rPr>
          <w:rFonts w:ascii="Times New Roman" w:eastAsia="MS PGothic" w:hAnsi="Times New Roman"/>
          <w:sz w:val="20"/>
          <w:highlight w:val="green"/>
          <w:lang w:eastAsia="ja-JP"/>
        </w:rPr>
        <w:t xml:space="preserve"> = (T</w:t>
      </w:r>
      <w:r w:rsidR="007630A7" w:rsidRPr="00E63252">
        <w:rPr>
          <w:rFonts w:ascii="Times New Roman" w:eastAsia="MS PGothic" w:hAnsi="Times New Roman"/>
          <w:sz w:val="20"/>
          <w:highlight w:val="green"/>
          <w:vertAlign w:val="subscript"/>
          <w:lang w:eastAsia="ja-JP"/>
        </w:rPr>
        <w:t>in</w:t>
      </w:r>
      <w:r w:rsidR="007630A7" w:rsidRPr="00E63252">
        <w:rPr>
          <w:rFonts w:ascii="Times New Roman" w:eastAsia="MS PGothic" w:hAnsi="Times New Roman"/>
          <w:sz w:val="20"/>
          <w:highlight w:val="green"/>
          <w:lang w:eastAsia="ja-JP"/>
        </w:rPr>
        <w:t xml:space="preserve"> + T</w:t>
      </w:r>
      <w:r w:rsidR="007630A7" w:rsidRPr="00E63252">
        <w:rPr>
          <w:rFonts w:ascii="Times New Roman" w:eastAsia="MS PGothic" w:hAnsi="Times New Roman"/>
          <w:sz w:val="20"/>
          <w:highlight w:val="green"/>
          <w:vertAlign w:val="subscript"/>
          <w:lang w:eastAsia="ja-JP"/>
        </w:rPr>
        <w:t>out</w:t>
      </w:r>
      <w:r w:rsidR="007630A7" w:rsidRPr="00E63252">
        <w:rPr>
          <w:rFonts w:ascii="Times New Roman" w:eastAsia="MS PGothic" w:hAnsi="Times New Roman"/>
          <w:sz w:val="20"/>
          <w:highlight w:val="green"/>
          <w:lang w:eastAsia="ja-JP"/>
        </w:rPr>
        <w:t>)/2) should correspond to the internal liquid temperature at the center, which is the same position where the surface temperature is measured by thermography (PC2). Hence, T</w:t>
      </w:r>
      <w:r w:rsidR="007630A7" w:rsidRPr="00E63252">
        <w:rPr>
          <w:rFonts w:ascii="Times New Roman" w:eastAsia="MS PGothic" w:hAnsi="Times New Roman"/>
          <w:sz w:val="20"/>
          <w:highlight w:val="green"/>
          <w:vertAlign w:val="subscript"/>
          <w:lang w:eastAsia="ja-JP"/>
        </w:rPr>
        <w:t>AVG</w:t>
      </w:r>
      <w:r w:rsidR="007630A7" w:rsidRPr="00E63252">
        <w:rPr>
          <w:rFonts w:ascii="Times New Roman" w:eastAsia="MS PGothic" w:hAnsi="Times New Roman"/>
          <w:sz w:val="20"/>
          <w:highlight w:val="green"/>
          <w:lang w:eastAsia="ja-JP"/>
        </w:rPr>
        <w:t xml:space="preserve"> - PC2 vs. PC2 was plotted (Figure SI-4</w:t>
      </w:r>
      <w:r w:rsidR="00CE7435">
        <w:rPr>
          <w:rFonts w:ascii="Times New Roman" w:eastAsia="MS PGothic" w:hAnsi="Times New Roman"/>
          <w:sz w:val="20"/>
          <w:highlight w:val="green"/>
          <w:lang w:eastAsia="ja-JP"/>
        </w:rPr>
        <w:t>, top</w:t>
      </w:r>
      <w:r w:rsidR="007630A7" w:rsidRPr="00E63252">
        <w:rPr>
          <w:rFonts w:ascii="Times New Roman" w:eastAsia="MS PGothic" w:hAnsi="Times New Roman"/>
          <w:sz w:val="20"/>
          <w:highlight w:val="green"/>
          <w:lang w:eastAsia="ja-JP"/>
        </w:rPr>
        <w:t xml:space="preserve"> right). This graph shows the difference between the surface temperature and internal liquid temperature. At low </w:t>
      </w:r>
      <w:r w:rsidR="00940131" w:rsidRPr="00E63252">
        <w:rPr>
          <w:rFonts w:ascii="Times New Roman" w:eastAsia="MS PGothic" w:hAnsi="Times New Roman"/>
          <w:sz w:val="20"/>
          <w:highlight w:val="green"/>
          <w:lang w:eastAsia="ja-JP"/>
        </w:rPr>
        <w:t xml:space="preserve">reactor tube surface </w:t>
      </w:r>
      <w:r w:rsidR="007630A7" w:rsidRPr="00E63252">
        <w:rPr>
          <w:rFonts w:ascii="Times New Roman" w:eastAsia="MS PGothic" w:hAnsi="Times New Roman"/>
          <w:sz w:val="20"/>
          <w:highlight w:val="green"/>
          <w:lang w:eastAsia="ja-JP"/>
        </w:rPr>
        <w:t>temperatures (</w:t>
      </w:r>
      <w:r w:rsidR="00940131" w:rsidRPr="00E63252">
        <w:rPr>
          <w:rFonts w:ascii="Times New Roman" w:eastAsia="MS PGothic" w:hAnsi="Times New Roman"/>
          <w:sz w:val="20"/>
          <w:highlight w:val="green"/>
          <w:lang w:eastAsia="ja-JP"/>
        </w:rPr>
        <w:t xml:space="preserve">PC2 = </w:t>
      </w:r>
      <w:r w:rsidR="007630A7" w:rsidRPr="00E63252">
        <w:rPr>
          <w:rFonts w:ascii="Times New Roman" w:eastAsia="MS PGothic" w:hAnsi="Times New Roman"/>
          <w:sz w:val="20"/>
          <w:highlight w:val="green"/>
          <w:lang w:eastAsia="ja-JP"/>
        </w:rPr>
        <w:t xml:space="preserve">~40 </w:t>
      </w:r>
      <w:proofErr w:type="spellStart"/>
      <w:r w:rsidR="007630A7" w:rsidRPr="00E63252">
        <w:rPr>
          <w:rFonts w:ascii="Times New Roman" w:eastAsia="MS PGothic" w:hAnsi="Times New Roman"/>
          <w:sz w:val="20"/>
          <w:highlight w:val="green"/>
          <w:vertAlign w:val="superscript"/>
          <w:lang w:eastAsia="ja-JP"/>
        </w:rPr>
        <w:t>o</w:t>
      </w:r>
      <w:r w:rsidR="007630A7" w:rsidRPr="00E63252">
        <w:rPr>
          <w:rFonts w:ascii="Times New Roman" w:eastAsia="MS PGothic" w:hAnsi="Times New Roman"/>
          <w:sz w:val="20"/>
          <w:highlight w:val="green"/>
          <w:lang w:eastAsia="ja-JP"/>
        </w:rPr>
        <w:t>C</w:t>
      </w:r>
      <w:proofErr w:type="spellEnd"/>
      <w:r w:rsidR="007630A7" w:rsidRPr="00E63252">
        <w:rPr>
          <w:rFonts w:ascii="Times New Roman" w:eastAsia="MS PGothic" w:hAnsi="Times New Roman"/>
          <w:sz w:val="20"/>
          <w:highlight w:val="green"/>
          <w:lang w:eastAsia="ja-JP"/>
        </w:rPr>
        <w:t xml:space="preserve">) the </w:t>
      </w:r>
      <w:r w:rsidR="00940131" w:rsidRPr="00E63252">
        <w:rPr>
          <w:rFonts w:ascii="Times New Roman" w:eastAsia="MS PGothic" w:hAnsi="Times New Roman"/>
          <w:sz w:val="20"/>
          <w:highlight w:val="green"/>
          <w:lang w:eastAsia="ja-JP"/>
        </w:rPr>
        <w:t>internal</w:t>
      </w:r>
      <w:r w:rsidR="007630A7" w:rsidRPr="00E63252">
        <w:rPr>
          <w:rFonts w:ascii="Times New Roman" w:eastAsia="MS PGothic" w:hAnsi="Times New Roman"/>
          <w:sz w:val="20"/>
          <w:highlight w:val="green"/>
          <w:lang w:eastAsia="ja-JP"/>
        </w:rPr>
        <w:t xml:space="preserve"> </w:t>
      </w:r>
      <w:r w:rsidR="00940131" w:rsidRPr="00E63252">
        <w:rPr>
          <w:rFonts w:ascii="Times New Roman" w:eastAsia="MS PGothic" w:hAnsi="Times New Roman"/>
          <w:sz w:val="20"/>
          <w:highlight w:val="green"/>
          <w:lang w:eastAsia="ja-JP"/>
        </w:rPr>
        <w:t xml:space="preserve">liquid </w:t>
      </w:r>
      <w:r w:rsidR="007630A7" w:rsidRPr="00E63252">
        <w:rPr>
          <w:rFonts w:ascii="Times New Roman" w:eastAsia="MS PGothic" w:hAnsi="Times New Roman"/>
          <w:sz w:val="20"/>
          <w:highlight w:val="green"/>
          <w:lang w:eastAsia="ja-JP"/>
        </w:rPr>
        <w:t xml:space="preserve">temperature is only ~5 </w:t>
      </w:r>
      <w:proofErr w:type="spellStart"/>
      <w:r w:rsidR="007630A7" w:rsidRPr="00E63252">
        <w:rPr>
          <w:rFonts w:ascii="Times New Roman" w:eastAsia="MS PGothic" w:hAnsi="Times New Roman"/>
          <w:sz w:val="20"/>
          <w:highlight w:val="green"/>
          <w:vertAlign w:val="superscript"/>
          <w:lang w:eastAsia="ja-JP"/>
        </w:rPr>
        <w:t>o</w:t>
      </w:r>
      <w:r w:rsidR="007630A7" w:rsidRPr="00E63252">
        <w:rPr>
          <w:rFonts w:ascii="Times New Roman" w:eastAsia="MS PGothic" w:hAnsi="Times New Roman"/>
          <w:sz w:val="20"/>
          <w:highlight w:val="green"/>
          <w:lang w:eastAsia="ja-JP"/>
        </w:rPr>
        <w:t>C</w:t>
      </w:r>
      <w:proofErr w:type="spellEnd"/>
      <w:r w:rsidR="007630A7" w:rsidRPr="00E63252">
        <w:rPr>
          <w:rFonts w:ascii="Times New Roman" w:eastAsia="MS PGothic" w:hAnsi="Times New Roman"/>
          <w:sz w:val="20"/>
          <w:highlight w:val="green"/>
          <w:lang w:eastAsia="ja-JP"/>
        </w:rPr>
        <w:t xml:space="preserve"> </w:t>
      </w:r>
      <w:r w:rsidR="00940131" w:rsidRPr="00E63252">
        <w:rPr>
          <w:rFonts w:ascii="Times New Roman" w:eastAsia="MS PGothic" w:hAnsi="Times New Roman"/>
          <w:sz w:val="20"/>
          <w:highlight w:val="green"/>
          <w:lang w:eastAsia="ja-JP"/>
        </w:rPr>
        <w:t>hotter</w:t>
      </w:r>
      <w:r w:rsidR="007630A7" w:rsidRPr="00E63252">
        <w:rPr>
          <w:rFonts w:ascii="Times New Roman" w:eastAsia="MS PGothic" w:hAnsi="Times New Roman"/>
          <w:sz w:val="20"/>
          <w:highlight w:val="green"/>
          <w:lang w:eastAsia="ja-JP"/>
        </w:rPr>
        <w:t xml:space="preserve"> than the internal temperature.</w:t>
      </w:r>
      <w:r w:rsidR="00940131" w:rsidRPr="00E63252">
        <w:rPr>
          <w:rFonts w:ascii="Times New Roman" w:eastAsia="MS PGothic" w:hAnsi="Times New Roman"/>
          <w:sz w:val="20"/>
          <w:highlight w:val="green"/>
          <w:lang w:eastAsia="ja-JP"/>
        </w:rPr>
        <w:t xml:space="preserve"> At high temperatures (PC2 = ~120 </w:t>
      </w:r>
      <w:proofErr w:type="spellStart"/>
      <w:r w:rsidR="00940131" w:rsidRPr="00E63252">
        <w:rPr>
          <w:rFonts w:ascii="Times New Roman" w:eastAsia="MS PGothic" w:hAnsi="Times New Roman"/>
          <w:sz w:val="20"/>
          <w:highlight w:val="green"/>
          <w:vertAlign w:val="superscript"/>
          <w:lang w:eastAsia="ja-JP"/>
        </w:rPr>
        <w:t>o</w:t>
      </w:r>
      <w:r w:rsidR="00940131" w:rsidRPr="00E63252">
        <w:rPr>
          <w:rFonts w:ascii="Times New Roman" w:eastAsia="MS PGothic" w:hAnsi="Times New Roman"/>
          <w:sz w:val="20"/>
          <w:highlight w:val="green"/>
          <w:lang w:eastAsia="ja-JP"/>
        </w:rPr>
        <w:t>C</w:t>
      </w:r>
      <w:proofErr w:type="spellEnd"/>
      <w:r w:rsidR="00940131" w:rsidRPr="00E63252">
        <w:rPr>
          <w:rFonts w:ascii="Times New Roman" w:eastAsia="MS PGothic" w:hAnsi="Times New Roman"/>
          <w:sz w:val="20"/>
          <w:highlight w:val="green"/>
          <w:lang w:eastAsia="ja-JP"/>
        </w:rPr>
        <w:t xml:space="preserve">), the surface temperature is ~30 </w:t>
      </w:r>
      <w:proofErr w:type="spellStart"/>
      <w:r w:rsidR="00940131" w:rsidRPr="00E63252">
        <w:rPr>
          <w:rFonts w:ascii="Times New Roman" w:eastAsia="MS PGothic" w:hAnsi="Times New Roman"/>
          <w:sz w:val="20"/>
          <w:highlight w:val="green"/>
          <w:vertAlign w:val="superscript"/>
          <w:lang w:eastAsia="ja-JP"/>
        </w:rPr>
        <w:t>o</w:t>
      </w:r>
      <w:r w:rsidR="00940131" w:rsidRPr="00E63252">
        <w:rPr>
          <w:rFonts w:ascii="Times New Roman" w:eastAsia="MS PGothic" w:hAnsi="Times New Roman"/>
          <w:sz w:val="20"/>
          <w:highlight w:val="green"/>
          <w:lang w:eastAsia="ja-JP"/>
        </w:rPr>
        <w:t>C</w:t>
      </w:r>
      <w:proofErr w:type="spellEnd"/>
      <w:r w:rsidR="00940131" w:rsidRPr="00E63252">
        <w:rPr>
          <w:rFonts w:ascii="Times New Roman" w:eastAsia="MS PGothic" w:hAnsi="Times New Roman"/>
          <w:sz w:val="20"/>
          <w:highlight w:val="green"/>
          <w:lang w:eastAsia="ja-JP"/>
        </w:rPr>
        <w:t xml:space="preserve"> hotter than the internal temperature.</w:t>
      </w:r>
      <w:r w:rsidR="00E63252" w:rsidRPr="00E63252">
        <w:rPr>
          <w:rFonts w:ascii="Times New Roman" w:eastAsia="MS PGothic" w:hAnsi="Times New Roman"/>
          <w:sz w:val="20"/>
          <w:highlight w:val="green"/>
          <w:lang w:eastAsia="ja-JP"/>
        </w:rPr>
        <w:t xml:space="preserve"> </w:t>
      </w:r>
      <w:r w:rsidR="00870C1B" w:rsidRPr="00E63252">
        <w:rPr>
          <w:rFonts w:ascii="Times New Roman" w:eastAsia="MS PGothic" w:hAnsi="Times New Roman"/>
          <w:sz w:val="20"/>
          <w:highlight w:val="green"/>
          <w:lang w:eastAsia="ja-JP"/>
        </w:rPr>
        <w:t>The calibration was performed at the same flow rate, from 48 °C to 151 °C and the resulting linear relationship between actual temperature and thermographic temperature was extrapolated</w:t>
      </w:r>
      <w:r w:rsidR="00CE7435">
        <w:rPr>
          <w:rFonts w:ascii="Times New Roman" w:eastAsia="MS PGothic" w:hAnsi="Times New Roman"/>
          <w:sz w:val="20"/>
          <w:highlight w:val="green"/>
          <w:lang w:eastAsia="ja-JP"/>
        </w:rPr>
        <w:t xml:space="preserve"> (Figure SI-4, bottom)</w:t>
      </w:r>
      <w:r w:rsidR="00870C1B" w:rsidRPr="00E63252">
        <w:rPr>
          <w:rFonts w:ascii="Times New Roman" w:eastAsia="MS PGothic" w:hAnsi="Times New Roman"/>
          <w:sz w:val="20"/>
          <w:highlight w:val="green"/>
          <w:lang w:eastAsia="ja-JP"/>
        </w:rPr>
        <w:t>. The calibration graph was then used to predict the actual temperature of the seven monitored points during the aforementioned MW heating experiment</w:t>
      </w:r>
      <w:r w:rsidR="00CB7203" w:rsidRPr="00E63252">
        <w:rPr>
          <w:rFonts w:ascii="Times New Roman" w:eastAsia="MS PGothic" w:hAnsi="Times New Roman"/>
          <w:sz w:val="20"/>
          <w:highlight w:val="green"/>
          <w:lang w:eastAsia="ja-JP"/>
        </w:rPr>
        <w:t xml:space="preserve"> (according to y = mx </w:t>
      </w:r>
      <w:r w:rsidR="00CB7203" w:rsidRPr="00E63252">
        <w:rPr>
          <w:rFonts w:ascii="Times New Roman" w:eastAsia="MS PGothic" w:hAnsi="Times New Roman"/>
          <w:sz w:val="20"/>
          <w:highlight w:val="green"/>
          <w:lang w:eastAsia="ja-JP"/>
        </w:rPr>
        <w:lastRenderedPageBreak/>
        <w:t xml:space="preserve">+ c </w:t>
      </w:r>
      <w:r w:rsidR="00CB7203" w:rsidRPr="00E63252">
        <w:rPr>
          <w:rFonts w:ascii="Times New Roman" w:eastAsia="MS PGothic" w:hAnsi="Times New Roman"/>
          <w:sz w:val="20"/>
          <w:highlight w:val="green"/>
          <w:lang w:eastAsia="ja-JP"/>
        </w:rPr>
        <w:sym w:font="Wingdings" w:char="F0E0"/>
      </w:r>
      <w:r w:rsidR="00CB7203" w:rsidRPr="00E63252">
        <w:rPr>
          <w:rFonts w:ascii="Times New Roman" w:eastAsia="MS PGothic" w:hAnsi="Times New Roman"/>
          <w:sz w:val="20"/>
          <w:highlight w:val="green"/>
          <w:lang w:eastAsia="ja-JP"/>
        </w:rPr>
        <w:t xml:space="preserve"> x = (y/m) + (c/m</w:t>
      </w:r>
      <w:proofErr w:type="gramStart"/>
      <w:r w:rsidR="00CB7203" w:rsidRPr="00E63252">
        <w:rPr>
          <w:rFonts w:ascii="Times New Roman" w:eastAsia="MS PGothic" w:hAnsi="Times New Roman"/>
          <w:sz w:val="20"/>
          <w:highlight w:val="green"/>
          <w:lang w:eastAsia="ja-JP"/>
        </w:rPr>
        <w:t>) )</w:t>
      </w:r>
      <w:proofErr w:type="gramEnd"/>
      <w:r w:rsidR="007163C0" w:rsidRPr="00E63252">
        <w:rPr>
          <w:rFonts w:ascii="Times New Roman" w:eastAsia="MS PGothic" w:hAnsi="Times New Roman"/>
          <w:sz w:val="20"/>
          <w:highlight w:val="green"/>
          <w:lang w:eastAsia="ja-JP"/>
        </w:rPr>
        <w:t xml:space="preserve">. The predicted liquid temperature </w:t>
      </w:r>
      <w:r w:rsidR="00E72430" w:rsidRPr="00E63252">
        <w:rPr>
          <w:rFonts w:ascii="Times New Roman" w:eastAsia="MS PGothic" w:hAnsi="Times New Roman"/>
          <w:sz w:val="20"/>
          <w:highlight w:val="green"/>
          <w:lang w:eastAsia="ja-JP"/>
        </w:rPr>
        <w:t>(</w:t>
      </w:r>
      <w:proofErr w:type="spellStart"/>
      <w:r w:rsidR="00E72430" w:rsidRPr="00E63252">
        <w:rPr>
          <w:rFonts w:ascii="Times New Roman" w:eastAsia="MS PGothic" w:hAnsi="Times New Roman"/>
          <w:sz w:val="20"/>
          <w:highlight w:val="green"/>
          <w:vertAlign w:val="superscript"/>
          <w:lang w:eastAsia="ja-JP"/>
        </w:rPr>
        <w:t>o</w:t>
      </w:r>
      <w:r w:rsidR="00E72430" w:rsidRPr="00E63252">
        <w:rPr>
          <w:rFonts w:ascii="Times New Roman" w:eastAsia="MS PGothic" w:hAnsi="Times New Roman"/>
          <w:sz w:val="20"/>
          <w:highlight w:val="green"/>
          <w:lang w:eastAsia="ja-JP"/>
        </w:rPr>
        <w:t>C</w:t>
      </w:r>
      <w:proofErr w:type="spellEnd"/>
      <w:r w:rsidR="00E72430" w:rsidRPr="00E63252">
        <w:rPr>
          <w:rFonts w:ascii="Times New Roman" w:eastAsia="MS PGothic" w:hAnsi="Times New Roman"/>
          <w:sz w:val="20"/>
          <w:highlight w:val="green"/>
          <w:lang w:eastAsia="ja-JP"/>
        </w:rPr>
        <w:t xml:space="preserve">) </w:t>
      </w:r>
      <w:r w:rsidR="007163C0" w:rsidRPr="00E63252">
        <w:rPr>
          <w:rFonts w:ascii="Times New Roman" w:eastAsia="MS PGothic" w:hAnsi="Times New Roman"/>
          <w:sz w:val="20"/>
          <w:highlight w:val="green"/>
          <w:lang w:eastAsia="ja-JP"/>
        </w:rPr>
        <w:t xml:space="preserve">rose linearly </w:t>
      </w:r>
      <w:r w:rsidR="00E72430" w:rsidRPr="00E63252">
        <w:rPr>
          <w:rFonts w:ascii="Times New Roman" w:eastAsia="MS PGothic" w:hAnsi="Times New Roman"/>
          <w:sz w:val="20"/>
          <w:highlight w:val="green"/>
          <w:lang w:eastAsia="ja-JP"/>
        </w:rPr>
        <w:t xml:space="preserve">with distance (mm) </w:t>
      </w:r>
      <w:r w:rsidR="007163C0" w:rsidRPr="00E63252">
        <w:rPr>
          <w:rFonts w:ascii="Times New Roman" w:eastAsia="MS PGothic" w:hAnsi="Times New Roman"/>
          <w:sz w:val="20"/>
          <w:highlight w:val="green"/>
          <w:lang w:eastAsia="ja-JP"/>
        </w:rPr>
        <w:t xml:space="preserve">across the </w:t>
      </w:r>
      <w:r w:rsidR="00215B92" w:rsidRPr="00E63252">
        <w:rPr>
          <w:rFonts w:ascii="Times New Roman" w:eastAsia="MS PGothic" w:hAnsi="Times New Roman"/>
          <w:sz w:val="20"/>
          <w:highlight w:val="green"/>
          <w:lang w:eastAsia="ja-JP"/>
        </w:rPr>
        <w:t>measured points of the reactor tube</w:t>
      </w:r>
      <w:r w:rsidR="00E63252" w:rsidRPr="00E63252">
        <w:rPr>
          <w:rFonts w:ascii="Times New Roman" w:eastAsia="MS PGothic" w:hAnsi="Times New Roman"/>
          <w:sz w:val="20"/>
          <w:highlight w:val="green"/>
          <w:lang w:eastAsia="ja-JP"/>
        </w:rPr>
        <w:t>, as did the temperature measured by thermography across points P7-P1.</w:t>
      </w:r>
    </w:p>
    <w:p w14:paraId="146F377D" w14:textId="59340698" w:rsidR="00EA0D3F" w:rsidRPr="00906CE1" w:rsidRDefault="00AC6FDD" w:rsidP="002F2106">
      <w:pPr>
        <w:spacing w:line="360" w:lineRule="auto"/>
        <w:rPr>
          <w:rFonts w:ascii="Times New Roman" w:eastAsia="MS PGothic" w:hAnsi="Times New Roman"/>
          <w:sz w:val="20"/>
          <w:lang w:eastAsia="ja-JP"/>
        </w:rPr>
      </w:pPr>
      <w:r w:rsidRPr="00906CE1">
        <w:rPr>
          <w:rFonts w:ascii="Times New Roman" w:eastAsia="MS PGothic" w:hAnsi="Times New Roman"/>
          <w:noProof/>
          <w:sz w:val="20"/>
          <w:lang w:eastAsia="ja-JP"/>
        </w:rPr>
        <w:drawing>
          <wp:inline distT="0" distB="0" distL="0" distR="0" wp14:anchorId="66508160" wp14:editId="0E755DDC">
            <wp:extent cx="5609532" cy="1977300"/>
            <wp:effectExtent l="0" t="0" r="0" b="444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7185" cy="1979998"/>
                    </a:xfrm>
                    <a:prstGeom prst="rect">
                      <a:avLst/>
                    </a:prstGeom>
                    <a:noFill/>
                    <a:ln>
                      <a:noFill/>
                    </a:ln>
                  </pic:spPr>
                </pic:pic>
              </a:graphicData>
            </a:graphic>
          </wp:inline>
        </w:drawing>
      </w:r>
    </w:p>
    <w:p w14:paraId="17DDA497" w14:textId="7311A8BA" w:rsidR="00AF287D" w:rsidRPr="00CB7203" w:rsidRDefault="00E95300" w:rsidP="002F2106">
      <w:pPr>
        <w:spacing w:line="360" w:lineRule="auto"/>
        <w:rPr>
          <w:rFonts w:ascii="Times New Roman" w:hAnsi="Times New Roman"/>
          <w:color w:val="222222"/>
          <w:sz w:val="20"/>
          <w:lang w:val="en"/>
        </w:rPr>
      </w:pPr>
      <w:r w:rsidRPr="00906CE1">
        <w:rPr>
          <w:rFonts w:ascii="Times New Roman" w:hAnsi="Times New Roman"/>
          <w:b/>
          <w:noProof/>
          <w:sz w:val="20"/>
        </w:rPr>
        <w:t>Figure SI-3</w:t>
      </w:r>
      <w:r w:rsidRPr="00906CE1">
        <w:rPr>
          <w:rFonts w:ascii="Times New Roman" w:hAnsi="Times New Roman"/>
          <w:noProof/>
          <w:sz w:val="20"/>
        </w:rPr>
        <w:t xml:space="preserve">. </w:t>
      </w:r>
      <w:r w:rsidRPr="00906CE1">
        <w:rPr>
          <w:rFonts w:ascii="Times New Roman" w:hAnsi="Times New Roman"/>
          <w:color w:val="222222"/>
          <w:sz w:val="20"/>
          <w:lang w:val="en"/>
        </w:rPr>
        <w:t>Image</w:t>
      </w:r>
      <w:r w:rsidR="0083313A" w:rsidRPr="00906CE1">
        <w:rPr>
          <w:rFonts w:ascii="Times New Roman" w:hAnsi="Times New Roman"/>
          <w:color w:val="222222"/>
          <w:sz w:val="20"/>
          <w:lang w:val="en"/>
        </w:rPr>
        <w:t xml:space="preserve"> of flow channel with frequency tunable tube having slit (width 5 mm) in cavity under CPME pre-heating by furnace</w:t>
      </w:r>
      <w:r w:rsidR="00D80E7D" w:rsidRPr="00906CE1">
        <w:rPr>
          <w:rFonts w:ascii="Times New Roman" w:hAnsi="Times New Roman"/>
          <w:color w:val="222222"/>
          <w:sz w:val="20"/>
          <w:lang w:val="en"/>
        </w:rPr>
        <w:t>.</w:t>
      </w:r>
    </w:p>
    <w:p w14:paraId="7021FAD1" w14:textId="7CA58DB7" w:rsidR="00AF287D" w:rsidRDefault="00B71829" w:rsidP="00B71829">
      <w:pPr>
        <w:spacing w:after="0" w:line="360" w:lineRule="auto"/>
        <w:jc w:val="center"/>
        <w:rPr>
          <w:rFonts w:ascii="Times New Roman" w:eastAsia="MS PGothic" w:hAnsi="Times New Roman"/>
          <w:sz w:val="20"/>
          <w:lang w:val="en" w:eastAsia="ja-JP"/>
        </w:rPr>
      </w:pPr>
      <w:r w:rsidRPr="00B71829">
        <w:rPr>
          <w:rFonts w:ascii="Times New Roman" w:eastAsia="MS PGothic" w:hAnsi="Times New Roman"/>
          <w:noProof/>
          <w:sz w:val="20"/>
          <w:lang w:val="en" w:eastAsia="ja-JP"/>
        </w:rPr>
        <w:drawing>
          <wp:inline distT="0" distB="0" distL="0" distR="0" wp14:anchorId="3BC96324" wp14:editId="5DB569C2">
            <wp:extent cx="2438400" cy="20985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7641" cy="2106547"/>
                    </a:xfrm>
                    <a:prstGeom prst="rect">
                      <a:avLst/>
                    </a:prstGeom>
                    <a:noFill/>
                    <a:ln>
                      <a:noFill/>
                    </a:ln>
                  </pic:spPr>
                </pic:pic>
              </a:graphicData>
            </a:graphic>
          </wp:inline>
        </w:drawing>
      </w:r>
      <w:r w:rsidR="00CE7435" w:rsidRPr="00CE7435">
        <w:rPr>
          <w:rFonts w:ascii="Times New Roman" w:eastAsia="MS PGothic" w:hAnsi="Times New Roman"/>
          <w:sz w:val="20"/>
          <w:lang w:val="en" w:eastAsia="ja-JP"/>
        </w:rPr>
        <w:t xml:space="preserve"> </w:t>
      </w:r>
      <w:r w:rsidR="00CE7435" w:rsidRPr="00CE7435">
        <w:rPr>
          <w:rFonts w:ascii="Times New Roman" w:eastAsia="MS PGothic" w:hAnsi="Times New Roman"/>
          <w:noProof/>
          <w:sz w:val="20"/>
          <w:lang w:val="en" w:eastAsia="ja-JP"/>
        </w:rPr>
        <w:drawing>
          <wp:inline distT="0" distB="0" distL="0" distR="0" wp14:anchorId="2317D6A3" wp14:editId="365BE089">
            <wp:extent cx="2545492" cy="21082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1310" cy="2121356"/>
                    </a:xfrm>
                    <a:prstGeom prst="rect">
                      <a:avLst/>
                    </a:prstGeom>
                    <a:noFill/>
                    <a:ln>
                      <a:noFill/>
                    </a:ln>
                  </pic:spPr>
                </pic:pic>
              </a:graphicData>
            </a:graphic>
          </wp:inline>
        </w:drawing>
      </w:r>
      <w:r w:rsidRPr="00B71829">
        <w:rPr>
          <w:rFonts w:ascii="Times New Roman" w:eastAsia="MS PGothic" w:hAnsi="Times New Roman"/>
          <w:noProof/>
          <w:sz w:val="20"/>
          <w:lang w:val="en" w:eastAsia="ja-JP"/>
        </w:rPr>
        <w:drawing>
          <wp:inline distT="0" distB="0" distL="0" distR="0" wp14:anchorId="03E081F9" wp14:editId="68F821A4">
            <wp:extent cx="2548255" cy="21596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5365" cy="2199559"/>
                    </a:xfrm>
                    <a:prstGeom prst="rect">
                      <a:avLst/>
                    </a:prstGeom>
                    <a:noFill/>
                    <a:ln>
                      <a:noFill/>
                    </a:ln>
                  </pic:spPr>
                </pic:pic>
              </a:graphicData>
            </a:graphic>
          </wp:inline>
        </w:drawing>
      </w:r>
    </w:p>
    <w:p w14:paraId="1660043B" w14:textId="307B1D42" w:rsidR="00AF287D" w:rsidRDefault="00AF287D" w:rsidP="00AF287D">
      <w:pPr>
        <w:spacing w:line="360" w:lineRule="auto"/>
        <w:rPr>
          <w:rFonts w:ascii="Times New Roman" w:hAnsi="Times New Roman"/>
          <w:color w:val="222222"/>
          <w:sz w:val="20"/>
          <w:lang w:val="en"/>
        </w:rPr>
      </w:pPr>
      <w:r w:rsidRPr="00E63252">
        <w:rPr>
          <w:rFonts w:ascii="Times New Roman" w:hAnsi="Times New Roman"/>
          <w:b/>
          <w:noProof/>
          <w:sz w:val="20"/>
          <w:highlight w:val="green"/>
        </w:rPr>
        <w:t>Figure SI-4</w:t>
      </w:r>
      <w:r w:rsidRPr="00E63252">
        <w:rPr>
          <w:rFonts w:ascii="Times New Roman" w:hAnsi="Times New Roman"/>
          <w:noProof/>
          <w:sz w:val="20"/>
          <w:highlight w:val="green"/>
        </w:rPr>
        <w:t xml:space="preserve">. </w:t>
      </w:r>
      <w:r w:rsidR="00CE7435">
        <w:rPr>
          <w:rFonts w:ascii="Times New Roman" w:hAnsi="Times New Roman"/>
          <w:noProof/>
          <w:sz w:val="20"/>
          <w:highlight w:val="green"/>
        </w:rPr>
        <w:t>Top l</w:t>
      </w:r>
      <w:r w:rsidR="00B71829">
        <w:rPr>
          <w:rFonts w:ascii="Times New Roman" w:hAnsi="Times New Roman"/>
          <w:noProof/>
          <w:sz w:val="20"/>
          <w:highlight w:val="green"/>
        </w:rPr>
        <w:t xml:space="preserve">eft: </w:t>
      </w:r>
      <w:r w:rsidR="00E63252" w:rsidRPr="00E63252">
        <w:rPr>
          <w:rFonts w:ascii="Times New Roman" w:hAnsi="Times New Roman"/>
          <w:noProof/>
          <w:sz w:val="20"/>
          <w:highlight w:val="green"/>
        </w:rPr>
        <w:t>T</w:t>
      </w:r>
      <w:r w:rsidR="00E63252" w:rsidRPr="00E63252">
        <w:rPr>
          <w:rFonts w:ascii="Times New Roman" w:hAnsi="Times New Roman"/>
          <w:noProof/>
          <w:sz w:val="20"/>
          <w:highlight w:val="green"/>
          <w:vertAlign w:val="subscript"/>
        </w:rPr>
        <w:t>in</w:t>
      </w:r>
      <w:r w:rsidR="00E63252" w:rsidRPr="00E63252">
        <w:rPr>
          <w:rFonts w:ascii="Times New Roman" w:hAnsi="Times New Roman"/>
          <w:noProof/>
          <w:sz w:val="20"/>
          <w:highlight w:val="green"/>
        </w:rPr>
        <w:t xml:space="preserve"> vs. T</w:t>
      </w:r>
      <w:r w:rsidR="00E63252" w:rsidRPr="00E63252">
        <w:rPr>
          <w:rFonts w:ascii="Times New Roman" w:hAnsi="Times New Roman"/>
          <w:noProof/>
          <w:sz w:val="20"/>
          <w:highlight w:val="green"/>
          <w:vertAlign w:val="subscript"/>
        </w:rPr>
        <w:t>out</w:t>
      </w:r>
      <w:r w:rsidR="00E63252" w:rsidRPr="00E63252">
        <w:rPr>
          <w:rFonts w:ascii="Times New Roman" w:hAnsi="Times New Roman"/>
          <w:noProof/>
          <w:sz w:val="20"/>
          <w:highlight w:val="green"/>
        </w:rPr>
        <w:t xml:space="preserve"> calibration</w:t>
      </w:r>
      <w:r w:rsidR="00CE7435">
        <w:rPr>
          <w:rFonts w:ascii="Times New Roman" w:hAnsi="Times New Roman"/>
          <w:noProof/>
          <w:sz w:val="20"/>
          <w:highlight w:val="green"/>
        </w:rPr>
        <w:t xml:space="preserve"> for actual liquid temperature</w:t>
      </w:r>
      <w:r w:rsidR="00B71829">
        <w:rPr>
          <w:rFonts w:ascii="Times New Roman" w:hAnsi="Times New Roman"/>
          <w:noProof/>
          <w:sz w:val="20"/>
          <w:highlight w:val="green"/>
        </w:rPr>
        <w:t>.</w:t>
      </w:r>
      <w:r w:rsidR="00CE7435">
        <w:rPr>
          <w:rFonts w:ascii="Times New Roman" w:hAnsi="Times New Roman"/>
          <w:noProof/>
          <w:sz w:val="20"/>
          <w:highlight w:val="green"/>
        </w:rPr>
        <w:t xml:space="preserve"> Top r</w:t>
      </w:r>
      <w:r w:rsidR="00B71829">
        <w:rPr>
          <w:rFonts w:ascii="Times New Roman" w:hAnsi="Times New Roman"/>
          <w:noProof/>
          <w:sz w:val="20"/>
          <w:highlight w:val="green"/>
        </w:rPr>
        <w:t>ight: C</w:t>
      </w:r>
      <w:proofErr w:type="spellStart"/>
      <w:r w:rsidRPr="00E63252">
        <w:rPr>
          <w:rFonts w:ascii="Times New Roman" w:hAnsi="Times New Roman"/>
          <w:color w:val="222222"/>
          <w:sz w:val="20"/>
          <w:highlight w:val="green"/>
          <w:lang w:val="en"/>
        </w:rPr>
        <w:t>alibration</w:t>
      </w:r>
      <w:proofErr w:type="spellEnd"/>
      <w:r w:rsidRPr="00E63252">
        <w:rPr>
          <w:rFonts w:ascii="Times New Roman" w:hAnsi="Times New Roman"/>
          <w:color w:val="222222"/>
          <w:sz w:val="20"/>
          <w:highlight w:val="green"/>
          <w:lang w:val="en"/>
        </w:rPr>
        <w:t xml:space="preserve"> graph for </w:t>
      </w:r>
      <w:r w:rsidR="00E63252" w:rsidRPr="00E63252">
        <w:rPr>
          <w:rFonts w:ascii="Times New Roman" w:hAnsi="Times New Roman"/>
          <w:color w:val="222222"/>
          <w:sz w:val="20"/>
          <w:highlight w:val="green"/>
          <w:lang w:val="en"/>
        </w:rPr>
        <w:t xml:space="preserve">the </w:t>
      </w:r>
      <w:r w:rsidRPr="00E63252">
        <w:rPr>
          <w:rFonts w:ascii="Times New Roman" w:hAnsi="Times New Roman"/>
          <w:color w:val="222222"/>
          <w:sz w:val="20"/>
          <w:highlight w:val="green"/>
          <w:lang w:val="en"/>
        </w:rPr>
        <w:t xml:space="preserve">prediction of liquid temperature </w:t>
      </w:r>
      <w:r w:rsidR="00CE7435">
        <w:rPr>
          <w:rFonts w:ascii="Times New Roman" w:hAnsi="Times New Roman"/>
          <w:color w:val="222222"/>
          <w:sz w:val="20"/>
          <w:highlight w:val="green"/>
          <w:lang w:val="en"/>
        </w:rPr>
        <w:t>T</w:t>
      </w:r>
      <w:r w:rsidR="00CE7435" w:rsidRPr="00CE7435">
        <w:rPr>
          <w:rFonts w:ascii="Times New Roman" w:hAnsi="Times New Roman"/>
          <w:color w:val="222222"/>
          <w:sz w:val="20"/>
          <w:highlight w:val="green"/>
          <w:vertAlign w:val="subscript"/>
          <w:lang w:val="en"/>
        </w:rPr>
        <w:t>AVG</w:t>
      </w:r>
      <w:r w:rsidR="00CE7435">
        <w:rPr>
          <w:rFonts w:ascii="Times New Roman" w:hAnsi="Times New Roman"/>
          <w:color w:val="222222"/>
          <w:sz w:val="20"/>
          <w:highlight w:val="green"/>
          <w:lang w:val="en"/>
        </w:rPr>
        <w:t xml:space="preserve"> </w:t>
      </w:r>
      <w:r w:rsidRPr="00E63252">
        <w:rPr>
          <w:rFonts w:ascii="Times New Roman" w:hAnsi="Times New Roman"/>
          <w:color w:val="222222"/>
          <w:sz w:val="20"/>
          <w:highlight w:val="green"/>
          <w:lang w:val="en"/>
        </w:rPr>
        <w:t xml:space="preserve">at </w:t>
      </w:r>
      <w:r w:rsidR="00CE7435">
        <w:rPr>
          <w:rFonts w:ascii="Times New Roman" w:hAnsi="Times New Roman"/>
          <w:color w:val="222222"/>
          <w:sz w:val="20"/>
          <w:highlight w:val="green"/>
          <w:lang w:val="en"/>
        </w:rPr>
        <w:t>point PC2 measured by thermography. Bottom: PC2 vs. T</w:t>
      </w:r>
      <w:r w:rsidR="00CE7435" w:rsidRPr="00CE7435">
        <w:rPr>
          <w:rFonts w:ascii="Times New Roman" w:hAnsi="Times New Roman"/>
          <w:color w:val="222222"/>
          <w:sz w:val="20"/>
          <w:highlight w:val="green"/>
          <w:vertAlign w:val="subscript"/>
          <w:lang w:val="en"/>
        </w:rPr>
        <w:t>AVG</w:t>
      </w:r>
      <w:r w:rsidR="00CE7435">
        <w:rPr>
          <w:rFonts w:ascii="Times New Roman" w:hAnsi="Times New Roman"/>
          <w:color w:val="222222"/>
          <w:sz w:val="20"/>
          <w:highlight w:val="green"/>
          <w:lang w:val="en"/>
        </w:rPr>
        <w:t xml:space="preserve"> calibration.</w:t>
      </w:r>
      <w:bookmarkStart w:id="3" w:name="_GoBack"/>
      <w:bookmarkEnd w:id="3"/>
    </w:p>
    <w:p w14:paraId="40CF9E65" w14:textId="74741D2E" w:rsidR="00906EDA" w:rsidRPr="00906CE1" w:rsidRDefault="00906EDA" w:rsidP="002F2106">
      <w:pPr>
        <w:spacing w:line="360" w:lineRule="auto"/>
        <w:rPr>
          <w:rFonts w:ascii="Times New Roman" w:eastAsia="MS PGothic" w:hAnsi="Times New Roman"/>
          <w:sz w:val="20"/>
          <w:lang w:eastAsia="ja-JP"/>
        </w:rPr>
      </w:pPr>
      <w:r w:rsidRPr="00906CE1">
        <w:rPr>
          <w:rFonts w:ascii="Times New Roman" w:eastAsia="MS PGothic" w:hAnsi="Times New Roman"/>
          <w:b/>
          <w:sz w:val="20"/>
        </w:rPr>
        <w:lastRenderedPageBreak/>
        <w:t>Table SI-</w:t>
      </w:r>
      <w:r w:rsidR="00D215A2" w:rsidRPr="00906CE1">
        <w:rPr>
          <w:rFonts w:ascii="Times New Roman" w:eastAsia="MS PGothic" w:hAnsi="Times New Roman"/>
          <w:b/>
          <w:sz w:val="20"/>
          <w:lang w:eastAsia="ja-JP"/>
        </w:rPr>
        <w:t>3</w:t>
      </w:r>
      <w:r w:rsidRPr="00906CE1">
        <w:rPr>
          <w:rFonts w:ascii="Times New Roman" w:eastAsia="MS PGothic" w:hAnsi="Times New Roman"/>
          <w:sz w:val="20"/>
        </w:rPr>
        <w:t xml:space="preserve">. </w:t>
      </w:r>
      <w:r w:rsidR="00B20598">
        <w:rPr>
          <w:rFonts w:ascii="Times New Roman" w:eastAsia="MS PGothic" w:hAnsi="Times New Roman"/>
          <w:sz w:val="20"/>
        </w:rPr>
        <w:t>Predicted</w:t>
      </w:r>
      <w:r w:rsidR="0091267F" w:rsidRPr="00906CE1">
        <w:rPr>
          <w:rFonts w:ascii="Times New Roman" w:eastAsia="MS PGothic" w:hAnsi="Times New Roman"/>
          <w:sz w:val="20"/>
        </w:rPr>
        <w:t xml:space="preserve"> </w:t>
      </w:r>
      <w:r w:rsidR="00B20598">
        <w:rPr>
          <w:rFonts w:ascii="Times New Roman" w:eastAsia="MS PGothic" w:hAnsi="Times New Roman"/>
          <w:sz w:val="20"/>
        </w:rPr>
        <w:t xml:space="preserve">internal liquid </w:t>
      </w:r>
      <w:r w:rsidR="0091267F" w:rsidRPr="00906CE1">
        <w:rPr>
          <w:rFonts w:ascii="Times New Roman" w:eastAsia="MS PGothic" w:hAnsi="Times New Roman"/>
          <w:sz w:val="20"/>
        </w:rPr>
        <w:t>t</w:t>
      </w:r>
      <w:r w:rsidRPr="00906CE1">
        <w:rPr>
          <w:rFonts w:ascii="Times New Roman" w:eastAsia="MS PGothic" w:hAnsi="Times New Roman"/>
          <w:sz w:val="20"/>
        </w:rPr>
        <w:t xml:space="preserve">emperature </w:t>
      </w:r>
      <w:r w:rsidR="0091267F" w:rsidRPr="00906CE1">
        <w:rPr>
          <w:rFonts w:ascii="Times New Roman" w:eastAsia="MS PGothic" w:hAnsi="Times New Roman"/>
          <w:sz w:val="20"/>
        </w:rPr>
        <w:t>by</w:t>
      </w:r>
      <w:r w:rsidRPr="00906CE1">
        <w:rPr>
          <w:rFonts w:ascii="Times New Roman" w:eastAsia="MS PGothic" w:hAnsi="Times New Roman"/>
          <w:sz w:val="20"/>
        </w:rPr>
        <w:t xml:space="preserve"> </w:t>
      </w:r>
      <w:r w:rsidR="0091267F" w:rsidRPr="00906CE1">
        <w:rPr>
          <w:rFonts w:ascii="Times New Roman" w:eastAsia="MS PGothic" w:hAnsi="Times New Roman"/>
          <w:sz w:val="20"/>
        </w:rPr>
        <w:t>extrapolation</w:t>
      </w:r>
    </w:p>
    <w:tbl>
      <w:tblPr>
        <w:tblW w:w="7260" w:type="dxa"/>
        <w:jc w:val="center"/>
        <w:tblCellMar>
          <w:left w:w="0" w:type="dxa"/>
          <w:right w:w="0" w:type="dxa"/>
        </w:tblCellMar>
        <w:tblLook w:val="0600" w:firstRow="0" w:lastRow="0" w:firstColumn="0" w:lastColumn="0" w:noHBand="1" w:noVBand="1"/>
      </w:tblPr>
      <w:tblGrid>
        <w:gridCol w:w="2246"/>
        <w:gridCol w:w="2407"/>
        <w:gridCol w:w="2607"/>
      </w:tblGrid>
      <w:tr w:rsidR="00E15E3F" w:rsidRPr="00906CE1" w14:paraId="59AC8DF0"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1FE1E244" w14:textId="77777777" w:rsidR="00E15E3F" w:rsidRPr="00906CE1" w:rsidRDefault="00E15E3F" w:rsidP="00E15E3F">
            <w:pPr>
              <w:spacing w:after="0"/>
              <w:jc w:val="left"/>
              <w:rPr>
                <w:rFonts w:ascii="Times New Roman" w:eastAsia="MS PGothic" w:hAnsi="Times New Roman"/>
                <w:sz w:val="20"/>
                <w:lang w:eastAsia="ja-JP"/>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37B21376" w14:textId="08C9EAB8" w:rsidR="00E15E3F" w:rsidRPr="00E63252" w:rsidRDefault="00E15E3F" w:rsidP="00E15E3F">
            <w:pPr>
              <w:spacing w:after="0"/>
              <w:jc w:val="center"/>
              <w:textAlignment w:val="center"/>
              <w:rPr>
                <w:rFonts w:ascii="Times New Roman" w:eastAsia="MS PGothic" w:hAnsi="Times New Roman"/>
                <w:sz w:val="20"/>
                <w:highlight w:val="green"/>
                <w:lang w:eastAsia="ja-JP"/>
              </w:rPr>
            </w:pPr>
            <w:r w:rsidRPr="00E63252">
              <w:rPr>
                <w:rFonts w:ascii="Times New Roman" w:eastAsia="Yu Gothic" w:hAnsi="Times New Roman"/>
                <w:color w:val="000000"/>
                <w:kern w:val="24"/>
                <w:sz w:val="20"/>
                <w:highlight w:val="green"/>
                <w:lang w:eastAsia="ja-JP"/>
              </w:rPr>
              <w:t>Observed</w:t>
            </w:r>
            <w:r w:rsidR="00BD4209" w:rsidRPr="00E63252">
              <w:rPr>
                <w:rFonts w:ascii="Times New Roman" w:eastAsia="Yu Gothic" w:hAnsi="Times New Roman"/>
                <w:color w:val="000000"/>
                <w:kern w:val="24"/>
                <w:sz w:val="20"/>
                <w:highlight w:val="green"/>
                <w:lang w:eastAsia="ja-JP"/>
              </w:rPr>
              <w:t xml:space="preserve"> surface</w:t>
            </w:r>
            <w:r w:rsidRPr="00E63252">
              <w:rPr>
                <w:rFonts w:ascii="Times New Roman" w:eastAsia="Yu Gothic" w:hAnsi="Times New Roman"/>
                <w:color w:val="000000"/>
                <w:kern w:val="24"/>
                <w:sz w:val="20"/>
                <w:highlight w:val="green"/>
                <w:lang w:eastAsia="ja-JP"/>
              </w:rPr>
              <w:t xml:space="preserve"> temp </w:t>
            </w:r>
            <w:r w:rsidR="00BD4209" w:rsidRPr="00E63252">
              <w:rPr>
                <w:rFonts w:ascii="Times New Roman" w:eastAsia="Yu Gothic" w:hAnsi="Times New Roman"/>
                <w:color w:val="000000"/>
                <w:kern w:val="24"/>
                <w:sz w:val="20"/>
                <w:highlight w:val="green"/>
                <w:lang w:eastAsia="ja-JP"/>
              </w:rPr>
              <w:t xml:space="preserve">PC2 </w:t>
            </w:r>
            <w:r w:rsidRPr="00E63252">
              <w:rPr>
                <w:rFonts w:ascii="Times New Roman" w:eastAsia="Yu Gothic" w:hAnsi="Times New Roman"/>
                <w:color w:val="000000"/>
                <w:kern w:val="24"/>
                <w:sz w:val="20"/>
                <w:highlight w:val="green"/>
                <w:lang w:eastAsia="ja-JP"/>
              </w:rPr>
              <w:t>(</w:t>
            </w:r>
            <w:r w:rsidRPr="00E63252">
              <w:rPr>
                <w:rFonts w:ascii="MS Mincho" w:eastAsia="MS Mincho" w:hAnsi="MS Mincho" w:cs="MS Mincho" w:hint="eastAsia"/>
                <w:color w:val="000000"/>
                <w:kern w:val="24"/>
                <w:sz w:val="20"/>
                <w:highlight w:val="green"/>
                <w:lang w:eastAsia="ja-JP"/>
              </w:rPr>
              <w:t>℃</w:t>
            </w:r>
            <w:r w:rsidRPr="00E63252">
              <w:rPr>
                <w:rFonts w:ascii="Times New Roman" w:eastAsia="Yu Gothic" w:hAnsi="Times New Roman"/>
                <w:color w:val="000000"/>
                <w:kern w:val="24"/>
                <w:sz w:val="20"/>
                <w:highlight w:val="green"/>
                <w:lang w:eastAsia="ja-JP"/>
              </w:rPr>
              <w:t>)</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45A157A7" w14:textId="65B0B1C8" w:rsidR="00E15E3F" w:rsidRPr="00E63252" w:rsidRDefault="00E15E3F" w:rsidP="00E15E3F">
            <w:pPr>
              <w:spacing w:after="0"/>
              <w:jc w:val="center"/>
              <w:textAlignment w:val="center"/>
              <w:rPr>
                <w:rFonts w:ascii="Times New Roman" w:eastAsia="MS PGothic" w:hAnsi="Times New Roman"/>
                <w:sz w:val="20"/>
                <w:highlight w:val="green"/>
                <w:lang w:eastAsia="ja-JP"/>
              </w:rPr>
            </w:pPr>
            <w:r w:rsidRPr="00E63252">
              <w:rPr>
                <w:rFonts w:ascii="Times New Roman" w:eastAsia="Yu Gothic" w:hAnsi="Times New Roman"/>
                <w:color w:val="000000"/>
                <w:kern w:val="24"/>
                <w:sz w:val="20"/>
                <w:highlight w:val="green"/>
                <w:lang w:eastAsia="ja-JP"/>
              </w:rPr>
              <w:t xml:space="preserve">Calibrated </w:t>
            </w:r>
            <w:r w:rsidR="00BD4209" w:rsidRPr="00E63252">
              <w:rPr>
                <w:rFonts w:ascii="Times New Roman" w:eastAsia="Yu Gothic" w:hAnsi="Times New Roman"/>
                <w:color w:val="000000"/>
                <w:kern w:val="24"/>
                <w:sz w:val="20"/>
                <w:highlight w:val="green"/>
                <w:lang w:eastAsia="ja-JP"/>
              </w:rPr>
              <w:t xml:space="preserve">internal liquid </w:t>
            </w:r>
            <w:r w:rsidRPr="00E63252">
              <w:rPr>
                <w:rFonts w:ascii="Times New Roman" w:eastAsia="Yu Gothic" w:hAnsi="Times New Roman"/>
                <w:color w:val="000000"/>
                <w:kern w:val="24"/>
                <w:sz w:val="20"/>
                <w:highlight w:val="green"/>
                <w:lang w:eastAsia="ja-JP"/>
              </w:rPr>
              <w:t>temp (</w:t>
            </w:r>
            <w:proofErr w:type="gramStart"/>
            <w:r w:rsidRPr="00E63252">
              <w:rPr>
                <w:rFonts w:ascii="MS Mincho" w:eastAsia="MS Mincho" w:hAnsi="MS Mincho" w:cs="MS Mincho" w:hint="eastAsia"/>
                <w:color w:val="000000"/>
                <w:kern w:val="24"/>
                <w:sz w:val="20"/>
                <w:highlight w:val="green"/>
                <w:lang w:eastAsia="ja-JP"/>
              </w:rPr>
              <w:t>℃</w:t>
            </w:r>
            <w:r w:rsidRPr="00E63252">
              <w:rPr>
                <w:rFonts w:ascii="Times New Roman" w:eastAsia="Yu Gothic" w:hAnsi="Times New Roman"/>
                <w:color w:val="000000"/>
                <w:kern w:val="24"/>
                <w:sz w:val="20"/>
                <w:highlight w:val="green"/>
                <w:lang w:eastAsia="ja-JP"/>
              </w:rPr>
              <w:t>)</w:t>
            </w:r>
            <w:r w:rsidR="00734919" w:rsidRPr="00E63252">
              <w:rPr>
                <w:rFonts w:ascii="Times New Roman" w:eastAsia="Yu Gothic" w:hAnsi="Times New Roman"/>
                <w:color w:val="000000"/>
                <w:kern w:val="24"/>
                <w:sz w:val="20"/>
                <w:highlight w:val="green"/>
                <w:vertAlign w:val="superscript"/>
                <w:lang w:eastAsia="ja-JP"/>
              </w:rPr>
              <w:t>a</w:t>
            </w:r>
            <w:proofErr w:type="gramEnd"/>
          </w:p>
        </w:tc>
      </w:tr>
      <w:tr w:rsidR="00E15E3F" w:rsidRPr="00906CE1" w14:paraId="7BA5669A"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4BCE1C15" w14:textId="77777777" w:rsidR="00E15E3F" w:rsidRPr="00906CE1" w:rsidRDefault="00E15E3F" w:rsidP="00E15E3F">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T</w:t>
            </w:r>
            <w:r w:rsidRPr="00906CE1">
              <w:rPr>
                <w:rFonts w:ascii="Times New Roman" w:eastAsia="Yu Gothic" w:hAnsi="Times New Roman"/>
                <w:color w:val="000000"/>
                <w:kern w:val="24"/>
                <w:position w:val="-6"/>
                <w:sz w:val="20"/>
                <w:vertAlign w:val="subscript"/>
                <w:lang w:eastAsia="ja-JP"/>
              </w:rPr>
              <w:t>out</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3D18410C" w14:textId="3846FF27" w:rsidR="00E15E3F" w:rsidRPr="00906CE1" w:rsidRDefault="00E15E3F" w:rsidP="00E15E3F">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198</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66844705" w14:textId="77777777" w:rsidR="00E15E3F" w:rsidRPr="00906CE1" w:rsidRDefault="00E15E3F" w:rsidP="00E15E3F">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w:t>
            </w:r>
          </w:p>
        </w:tc>
      </w:tr>
      <w:tr w:rsidR="00162C54" w:rsidRPr="00906CE1" w14:paraId="7330F372"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135E0F58"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P1</w:t>
            </w:r>
          </w:p>
        </w:tc>
        <w:tc>
          <w:tcPr>
            <w:tcW w:w="2407" w:type="dxa"/>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1A7F5DF1" w14:textId="2FFF34F1"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231 </w:t>
            </w:r>
          </w:p>
        </w:tc>
        <w:tc>
          <w:tcPr>
            <w:tcW w:w="2607" w:type="dxa"/>
            <w:tcBorders>
              <w:top w:val="single" w:sz="4" w:space="0" w:color="auto"/>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23439828" w14:textId="236AB2FD"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290 </w:t>
            </w:r>
          </w:p>
        </w:tc>
      </w:tr>
      <w:tr w:rsidR="00162C54" w:rsidRPr="00906CE1" w14:paraId="0DD428D4"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37F8501B"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P2</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4C25E0AB" w14:textId="636C6215"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216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6428D730" w14:textId="039A127E"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271 </w:t>
            </w:r>
          </w:p>
        </w:tc>
      </w:tr>
      <w:tr w:rsidR="00162C54" w:rsidRPr="00906CE1" w14:paraId="3BAABA36"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1F2EFF12"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P3</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68FC15E6" w14:textId="264333AF"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196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29E119E2" w14:textId="76490BAE"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245 </w:t>
            </w:r>
          </w:p>
        </w:tc>
      </w:tr>
      <w:tr w:rsidR="00162C54" w:rsidRPr="00906CE1" w14:paraId="44C84434"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1FB66B8E"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P4</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3448FA6F" w14:textId="476834F1"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167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6EBC319D" w14:textId="0E484009"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207 </w:t>
            </w:r>
          </w:p>
        </w:tc>
      </w:tr>
      <w:tr w:rsidR="00162C54" w:rsidRPr="00906CE1" w14:paraId="38BDE6BD"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51ED5595"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P5</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18F9150A" w14:textId="5298D1F9"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140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26A8E74B" w14:textId="0A3E0BA1"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172 </w:t>
            </w:r>
          </w:p>
        </w:tc>
      </w:tr>
      <w:tr w:rsidR="00162C54" w:rsidRPr="00906CE1" w14:paraId="50B7CB0D"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6849A6DE"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P6</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6C93740E" w14:textId="7D6C5761"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103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6FD81C04" w14:textId="0C3E5E0C"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12</w:t>
            </w:r>
            <w:r w:rsidR="00CB7203">
              <w:rPr>
                <w:rFonts w:ascii="Times New Roman" w:eastAsia="Yu Gothic" w:hAnsi="Times New Roman"/>
                <w:color w:val="000000"/>
                <w:sz w:val="20"/>
              </w:rPr>
              <w:t>4</w:t>
            </w:r>
            <w:r w:rsidRPr="00906CE1">
              <w:rPr>
                <w:rFonts w:ascii="Times New Roman" w:eastAsia="Yu Gothic" w:hAnsi="Times New Roman"/>
                <w:color w:val="000000"/>
                <w:sz w:val="20"/>
              </w:rPr>
              <w:t xml:space="preserve"> </w:t>
            </w:r>
          </w:p>
        </w:tc>
      </w:tr>
      <w:tr w:rsidR="00162C54" w:rsidRPr="00906CE1" w14:paraId="206C27A0"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35F58678"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P7</w:t>
            </w:r>
          </w:p>
        </w:tc>
        <w:tc>
          <w:tcPr>
            <w:tcW w:w="2407" w:type="dxa"/>
            <w:tcBorders>
              <w:top w:val="nil"/>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center"/>
            <w:hideMark/>
          </w:tcPr>
          <w:p w14:paraId="27346DC8" w14:textId="6A0945E9"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 xml:space="preserve">73 </w:t>
            </w:r>
          </w:p>
        </w:tc>
        <w:tc>
          <w:tcPr>
            <w:tcW w:w="2607" w:type="dxa"/>
            <w:tcBorders>
              <w:top w:val="nil"/>
              <w:left w:val="nil"/>
              <w:bottom w:val="single" w:sz="4" w:space="0" w:color="auto"/>
              <w:right w:val="single" w:sz="4" w:space="0" w:color="auto"/>
            </w:tcBorders>
            <w:shd w:val="clear" w:color="auto" w:fill="auto"/>
            <w:tcMar>
              <w:top w:w="12" w:type="dxa"/>
              <w:left w:w="12" w:type="dxa"/>
              <w:bottom w:w="0" w:type="dxa"/>
              <w:right w:w="12" w:type="dxa"/>
            </w:tcMar>
            <w:vAlign w:val="center"/>
            <w:hideMark/>
          </w:tcPr>
          <w:p w14:paraId="21645060" w14:textId="6ED17085"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sz w:val="20"/>
              </w:rPr>
              <w:t>8</w:t>
            </w:r>
            <w:r w:rsidR="00CB7203">
              <w:rPr>
                <w:rFonts w:ascii="Times New Roman" w:eastAsia="Yu Gothic" w:hAnsi="Times New Roman"/>
                <w:color w:val="000000"/>
                <w:sz w:val="20"/>
              </w:rPr>
              <w:t>5</w:t>
            </w:r>
            <w:r w:rsidRPr="00906CE1">
              <w:rPr>
                <w:rFonts w:ascii="Times New Roman" w:eastAsia="Yu Gothic" w:hAnsi="Times New Roman"/>
                <w:color w:val="000000"/>
                <w:sz w:val="20"/>
              </w:rPr>
              <w:t xml:space="preserve"> </w:t>
            </w:r>
          </w:p>
        </w:tc>
      </w:tr>
      <w:tr w:rsidR="00162C54" w:rsidRPr="00906CE1" w14:paraId="7501E130" w14:textId="77777777" w:rsidTr="00162C54">
        <w:trPr>
          <w:trHeight w:val="360"/>
          <w:jc w:val="center"/>
        </w:trPr>
        <w:tc>
          <w:tcPr>
            <w:tcW w:w="2246"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7038FA2A"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T</w:t>
            </w:r>
            <w:r w:rsidRPr="00906CE1">
              <w:rPr>
                <w:rFonts w:ascii="Times New Roman" w:eastAsia="Yu Gothic" w:hAnsi="Times New Roman"/>
                <w:color w:val="000000"/>
                <w:kern w:val="24"/>
                <w:position w:val="-6"/>
                <w:sz w:val="20"/>
                <w:vertAlign w:val="subscript"/>
                <w:lang w:eastAsia="ja-JP"/>
              </w:rPr>
              <w:t>in</w:t>
            </w: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54E223AE" w14:textId="0FCC9BDA"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26</w:t>
            </w:r>
          </w:p>
        </w:tc>
        <w:tc>
          <w:tcPr>
            <w:tcW w:w="2607" w:type="dxa"/>
            <w:tcBorders>
              <w:top w:val="single" w:sz="4" w:space="0" w:color="000000"/>
              <w:left w:val="single" w:sz="4" w:space="0" w:color="000000"/>
              <w:bottom w:val="single" w:sz="4" w:space="0" w:color="000000"/>
              <w:right w:val="single" w:sz="4" w:space="0" w:color="000000"/>
            </w:tcBorders>
            <w:shd w:val="clear" w:color="auto" w:fill="auto"/>
            <w:tcMar>
              <w:top w:w="12" w:type="dxa"/>
              <w:left w:w="12" w:type="dxa"/>
              <w:bottom w:w="0" w:type="dxa"/>
              <w:right w:w="12" w:type="dxa"/>
            </w:tcMar>
            <w:vAlign w:val="center"/>
            <w:hideMark/>
          </w:tcPr>
          <w:p w14:paraId="027F9EF5" w14:textId="77777777" w:rsidR="00162C54" w:rsidRPr="00906CE1" w:rsidRDefault="00162C54" w:rsidP="00162C54">
            <w:pPr>
              <w:spacing w:after="0"/>
              <w:jc w:val="center"/>
              <w:textAlignment w:val="center"/>
              <w:rPr>
                <w:rFonts w:ascii="Times New Roman" w:eastAsia="MS PGothic" w:hAnsi="Times New Roman"/>
                <w:sz w:val="20"/>
                <w:lang w:eastAsia="ja-JP"/>
              </w:rPr>
            </w:pPr>
            <w:r w:rsidRPr="00906CE1">
              <w:rPr>
                <w:rFonts w:ascii="Times New Roman" w:eastAsia="Yu Gothic" w:hAnsi="Times New Roman"/>
                <w:color w:val="000000"/>
                <w:kern w:val="24"/>
                <w:sz w:val="20"/>
                <w:lang w:eastAsia="ja-JP"/>
              </w:rPr>
              <w:t>-</w:t>
            </w:r>
          </w:p>
        </w:tc>
      </w:tr>
    </w:tbl>
    <w:p w14:paraId="66E4DCE9" w14:textId="46A38AAF" w:rsidR="00F8265C" w:rsidRPr="00906CE1" w:rsidRDefault="00734919" w:rsidP="002F2106">
      <w:pPr>
        <w:spacing w:line="360" w:lineRule="auto"/>
        <w:rPr>
          <w:rFonts w:ascii="Times New Roman" w:eastAsia="MS PGothic" w:hAnsi="Times New Roman"/>
          <w:sz w:val="20"/>
          <w:lang w:eastAsia="ja-JP"/>
        </w:rPr>
      </w:pPr>
      <w:proofErr w:type="spellStart"/>
      <w:r w:rsidRPr="00E63252">
        <w:rPr>
          <w:rFonts w:ascii="Times New Roman" w:eastAsia="MS PGothic" w:hAnsi="Times New Roman" w:hint="eastAsia"/>
          <w:sz w:val="20"/>
          <w:highlight w:val="green"/>
          <w:vertAlign w:val="superscript"/>
          <w:lang w:eastAsia="ja-JP"/>
        </w:rPr>
        <w:t>a</w:t>
      </w:r>
      <w:r w:rsidRPr="00E63252">
        <w:rPr>
          <w:rFonts w:ascii="Times New Roman" w:eastAsia="MS PGothic" w:hAnsi="Times New Roman"/>
          <w:sz w:val="20"/>
          <w:highlight w:val="green"/>
          <w:lang w:eastAsia="ja-JP"/>
        </w:rPr>
        <w:t>Temperature</w:t>
      </w:r>
      <w:proofErr w:type="spellEnd"/>
      <w:r w:rsidRPr="00E63252">
        <w:rPr>
          <w:rFonts w:ascii="Times New Roman" w:eastAsia="MS PGothic" w:hAnsi="Times New Roman"/>
          <w:sz w:val="20"/>
          <w:highlight w:val="green"/>
          <w:lang w:eastAsia="ja-JP"/>
        </w:rPr>
        <w:t xml:space="preserve"> was calibrated by</w:t>
      </w:r>
      <w:r w:rsidR="00CB7203" w:rsidRPr="00E63252">
        <w:rPr>
          <w:rFonts w:ascii="Times New Roman" w:eastAsia="MS PGothic" w:hAnsi="Times New Roman"/>
          <w:sz w:val="20"/>
          <w:highlight w:val="green"/>
          <w:lang w:eastAsia="ja-JP"/>
        </w:rPr>
        <w:t xml:space="preserve"> </w:t>
      </w:r>
      <w:r w:rsidR="00BA5449" w:rsidRPr="00E63252">
        <w:rPr>
          <w:rFonts w:ascii="Times New Roman" w:eastAsia="MS PGothic" w:hAnsi="Times New Roman" w:hint="eastAsia"/>
          <w:sz w:val="20"/>
          <w:highlight w:val="green"/>
          <w:lang w:eastAsia="ja-JP"/>
        </w:rPr>
        <w:t>T</w:t>
      </w:r>
      <w:r w:rsidR="00BA5449" w:rsidRPr="00E63252">
        <w:rPr>
          <w:rFonts w:ascii="Times New Roman" w:eastAsia="MS PGothic" w:hAnsi="Times New Roman"/>
          <w:sz w:val="20"/>
          <w:highlight w:val="green"/>
          <w:vertAlign w:val="subscript"/>
          <w:lang w:eastAsia="ja-JP"/>
        </w:rPr>
        <w:t>AVG</w:t>
      </w:r>
      <w:r w:rsidR="00BA5449" w:rsidRPr="00E63252">
        <w:rPr>
          <w:rFonts w:ascii="Times New Roman" w:eastAsia="MS PGothic" w:hAnsi="Times New Roman"/>
          <w:sz w:val="20"/>
          <w:highlight w:val="green"/>
          <w:lang w:eastAsia="ja-JP"/>
        </w:rPr>
        <w:t xml:space="preserve"> =1.298</w:t>
      </w:r>
      <w:r w:rsidR="00CB7203" w:rsidRPr="00E63252">
        <w:rPr>
          <w:rFonts w:ascii="Times New Roman" w:eastAsia="MS PGothic" w:hAnsi="Times New Roman"/>
          <w:sz w:val="20"/>
          <w:highlight w:val="green"/>
          <w:lang w:eastAsia="ja-JP"/>
        </w:rPr>
        <w:t>99</w:t>
      </w:r>
      <w:r w:rsidR="005B20CD" w:rsidRPr="00E63252">
        <w:rPr>
          <w:rFonts w:ascii="Times New Roman" w:eastAsia="MS PGothic" w:hAnsi="Times New Roman"/>
          <w:sz w:val="20"/>
          <w:highlight w:val="green"/>
          <w:lang w:eastAsia="ja-JP"/>
        </w:rPr>
        <w:t>*</w:t>
      </w:r>
      <w:r w:rsidR="00BA5449" w:rsidRPr="00E63252">
        <w:rPr>
          <w:rFonts w:ascii="Times New Roman" w:eastAsia="MS PGothic" w:hAnsi="Times New Roman" w:hint="eastAsia"/>
          <w:sz w:val="20"/>
          <w:highlight w:val="green"/>
          <w:lang w:eastAsia="ja-JP"/>
        </w:rPr>
        <w:t>P</w:t>
      </w:r>
      <w:r w:rsidR="00D05626" w:rsidRPr="00E63252">
        <w:rPr>
          <w:rFonts w:ascii="Times New Roman" w:eastAsia="MS PGothic" w:hAnsi="Times New Roman"/>
          <w:sz w:val="20"/>
          <w:highlight w:val="green"/>
          <w:lang w:eastAsia="ja-JP"/>
        </w:rPr>
        <w:t>C</w:t>
      </w:r>
      <w:r w:rsidR="00BA5449" w:rsidRPr="00E63252">
        <w:rPr>
          <w:rFonts w:ascii="Times New Roman" w:eastAsia="MS PGothic" w:hAnsi="Times New Roman"/>
          <w:sz w:val="20"/>
          <w:highlight w:val="green"/>
          <w:lang w:eastAsia="ja-JP"/>
        </w:rPr>
        <w:t>2-9.</w:t>
      </w:r>
      <w:r w:rsidR="00CB7203" w:rsidRPr="00E63252">
        <w:rPr>
          <w:rFonts w:ascii="Times New Roman" w:eastAsia="MS PGothic" w:hAnsi="Times New Roman"/>
          <w:sz w:val="20"/>
          <w:highlight w:val="green"/>
          <w:lang w:eastAsia="ja-JP"/>
        </w:rPr>
        <w:t>64551</w:t>
      </w:r>
    </w:p>
    <w:p w14:paraId="2A7B71E8" w14:textId="185B0C9B" w:rsidR="00BD4209" w:rsidRDefault="00E63252" w:rsidP="001D4AF5">
      <w:pPr>
        <w:spacing w:line="360" w:lineRule="auto"/>
        <w:rPr>
          <w:rFonts w:ascii="Times New Roman" w:eastAsia="MS PGothic" w:hAnsi="Times New Roman"/>
          <w:sz w:val="20"/>
          <w:lang w:eastAsia="ja-JP"/>
        </w:rPr>
      </w:pPr>
      <w:r w:rsidRPr="00E63252">
        <w:rPr>
          <w:rFonts w:ascii="Times New Roman" w:eastAsia="MS PGothic" w:hAnsi="Times New Roman"/>
          <w:noProof/>
          <w:sz w:val="20"/>
          <w:lang w:eastAsia="ja-JP"/>
        </w:rPr>
        <w:drawing>
          <wp:inline distT="0" distB="0" distL="0" distR="0" wp14:anchorId="33BE1DF8" wp14:editId="4051E2E0">
            <wp:extent cx="2932163" cy="232657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2537" cy="2350672"/>
                    </a:xfrm>
                    <a:prstGeom prst="rect">
                      <a:avLst/>
                    </a:prstGeom>
                    <a:noFill/>
                    <a:ln>
                      <a:noFill/>
                    </a:ln>
                  </pic:spPr>
                </pic:pic>
              </a:graphicData>
            </a:graphic>
          </wp:inline>
        </w:drawing>
      </w:r>
      <w:r w:rsidR="00E72430" w:rsidRPr="00E72430">
        <w:rPr>
          <w:rFonts w:ascii="Times New Roman" w:eastAsia="MS PGothic" w:hAnsi="Times New Roman"/>
          <w:sz w:val="20"/>
          <w:lang w:eastAsia="ja-JP"/>
        </w:rPr>
        <w:t xml:space="preserve"> </w:t>
      </w:r>
      <w:r w:rsidR="00E72430" w:rsidRPr="00E72430">
        <w:rPr>
          <w:rFonts w:ascii="Times New Roman" w:eastAsia="MS PGothic" w:hAnsi="Times New Roman"/>
          <w:noProof/>
          <w:sz w:val="20"/>
          <w:lang w:eastAsia="ja-JP"/>
        </w:rPr>
        <w:drawing>
          <wp:inline distT="0" distB="0" distL="0" distR="0" wp14:anchorId="7B295FBB" wp14:editId="49B086EE">
            <wp:extent cx="2831356" cy="232665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5263" cy="2338086"/>
                    </a:xfrm>
                    <a:prstGeom prst="rect">
                      <a:avLst/>
                    </a:prstGeom>
                    <a:noFill/>
                    <a:ln>
                      <a:noFill/>
                    </a:ln>
                  </pic:spPr>
                </pic:pic>
              </a:graphicData>
            </a:graphic>
          </wp:inline>
        </w:drawing>
      </w:r>
    </w:p>
    <w:p w14:paraId="063616BD" w14:textId="164C90D8" w:rsidR="00B20598" w:rsidRDefault="00B20598" w:rsidP="00B20598">
      <w:pPr>
        <w:spacing w:line="360" w:lineRule="auto"/>
        <w:rPr>
          <w:rFonts w:ascii="Times New Roman" w:hAnsi="Times New Roman"/>
          <w:color w:val="222222"/>
          <w:sz w:val="20"/>
          <w:lang w:val="en"/>
        </w:rPr>
      </w:pPr>
      <w:r w:rsidRPr="00E63252">
        <w:rPr>
          <w:rFonts w:ascii="Times New Roman" w:hAnsi="Times New Roman"/>
          <w:b/>
          <w:noProof/>
          <w:sz w:val="20"/>
          <w:highlight w:val="green"/>
        </w:rPr>
        <w:t>Figure SI-5</w:t>
      </w:r>
      <w:r w:rsidRPr="00E63252">
        <w:rPr>
          <w:rFonts w:ascii="Times New Roman" w:hAnsi="Times New Roman"/>
          <w:noProof/>
          <w:sz w:val="20"/>
          <w:highlight w:val="green"/>
        </w:rPr>
        <w:t xml:space="preserve">. </w:t>
      </w:r>
      <w:r w:rsidR="00E63252" w:rsidRPr="00E63252">
        <w:rPr>
          <w:rFonts w:ascii="Times New Roman" w:hAnsi="Times New Roman"/>
          <w:noProof/>
          <w:sz w:val="20"/>
          <w:highlight w:val="green"/>
        </w:rPr>
        <w:t xml:space="preserve">Left: </w:t>
      </w:r>
      <w:r w:rsidRPr="00E63252">
        <w:rPr>
          <w:rFonts w:ascii="Times New Roman" w:hAnsi="Times New Roman"/>
          <w:color w:val="222222"/>
          <w:sz w:val="20"/>
          <w:highlight w:val="green"/>
          <w:lang w:val="en"/>
        </w:rPr>
        <w:t xml:space="preserve">Predicted </w:t>
      </w:r>
      <w:r w:rsidR="007163C0" w:rsidRPr="00E63252">
        <w:rPr>
          <w:rFonts w:ascii="Times New Roman" w:hAnsi="Times New Roman"/>
          <w:color w:val="222222"/>
          <w:sz w:val="20"/>
          <w:highlight w:val="green"/>
          <w:lang w:val="en"/>
        </w:rPr>
        <w:t xml:space="preserve">liquid </w:t>
      </w:r>
      <w:r w:rsidRPr="00E63252">
        <w:rPr>
          <w:rFonts w:ascii="Times New Roman" w:hAnsi="Times New Roman"/>
          <w:color w:val="222222"/>
          <w:sz w:val="20"/>
          <w:highlight w:val="green"/>
          <w:lang w:val="en"/>
        </w:rPr>
        <w:t xml:space="preserve">temperature distribution </w:t>
      </w:r>
      <w:r w:rsidR="00E63252" w:rsidRPr="00E63252">
        <w:rPr>
          <w:rFonts w:ascii="Times New Roman" w:hAnsi="Times New Roman"/>
          <w:color w:val="222222"/>
          <w:sz w:val="20"/>
          <w:highlight w:val="green"/>
          <w:lang w:val="en"/>
        </w:rPr>
        <w:t>across the reactor tube as a function of distance from P7</w:t>
      </w:r>
      <w:r w:rsidR="007163C0" w:rsidRPr="00E63252">
        <w:rPr>
          <w:rFonts w:ascii="Times New Roman" w:hAnsi="Times New Roman"/>
          <w:color w:val="222222"/>
          <w:sz w:val="20"/>
          <w:highlight w:val="green"/>
          <w:lang w:val="en"/>
        </w:rPr>
        <w:t xml:space="preserve">. </w:t>
      </w:r>
      <w:r w:rsidR="00E63252" w:rsidRPr="00E63252">
        <w:rPr>
          <w:rFonts w:ascii="Times New Roman" w:hAnsi="Times New Roman"/>
          <w:color w:val="222222"/>
          <w:sz w:val="20"/>
          <w:highlight w:val="green"/>
          <w:lang w:val="en"/>
        </w:rPr>
        <w:t xml:space="preserve">Right: Thermography temperature distribution [from </w:t>
      </w:r>
      <w:r w:rsidR="007163C0" w:rsidRPr="00E63252">
        <w:rPr>
          <w:rFonts w:ascii="Times New Roman" w:hAnsi="Times New Roman"/>
          <w:color w:val="222222"/>
          <w:sz w:val="20"/>
          <w:highlight w:val="green"/>
          <w:lang w:val="en"/>
        </w:rPr>
        <w:t>P7-P1</w:t>
      </w:r>
      <w:r w:rsidR="00E63252" w:rsidRPr="00E63252">
        <w:rPr>
          <w:rFonts w:ascii="Times New Roman" w:hAnsi="Times New Roman"/>
          <w:color w:val="222222"/>
          <w:sz w:val="20"/>
          <w:highlight w:val="green"/>
          <w:lang w:val="en"/>
        </w:rPr>
        <w:t>]</w:t>
      </w:r>
      <w:r w:rsidR="007163C0" w:rsidRPr="00E63252">
        <w:rPr>
          <w:rFonts w:ascii="Times New Roman" w:hAnsi="Times New Roman"/>
          <w:color w:val="222222"/>
          <w:sz w:val="20"/>
          <w:highlight w:val="green"/>
          <w:lang w:val="en"/>
        </w:rPr>
        <w:t xml:space="preserve"> across the reactor tube</w:t>
      </w:r>
      <w:r w:rsidR="00E63252" w:rsidRPr="00E63252">
        <w:rPr>
          <w:rFonts w:ascii="Times New Roman" w:hAnsi="Times New Roman"/>
          <w:color w:val="222222"/>
          <w:sz w:val="20"/>
          <w:highlight w:val="green"/>
          <w:lang w:val="en"/>
        </w:rPr>
        <w:t xml:space="preserve"> as a function of distance from P7</w:t>
      </w:r>
      <w:r w:rsidR="007163C0" w:rsidRPr="00E63252">
        <w:rPr>
          <w:rFonts w:ascii="Times New Roman" w:hAnsi="Times New Roman"/>
          <w:color w:val="222222"/>
          <w:sz w:val="20"/>
          <w:highlight w:val="green"/>
          <w:lang w:val="en"/>
        </w:rPr>
        <w:t>.</w:t>
      </w:r>
    </w:p>
    <w:p w14:paraId="3657593A" w14:textId="77777777" w:rsidR="00E63252" w:rsidRDefault="00E63252" w:rsidP="00E63252">
      <w:pPr>
        <w:spacing w:line="360" w:lineRule="auto"/>
        <w:rPr>
          <w:rFonts w:ascii="Times New Roman" w:eastAsia="MS PGothic" w:hAnsi="Times New Roman"/>
          <w:sz w:val="20"/>
          <w:lang w:eastAsia="ja-JP"/>
        </w:rPr>
      </w:pPr>
      <w:r w:rsidRPr="00E63252">
        <w:rPr>
          <w:rFonts w:ascii="Times New Roman" w:eastAsia="MS PGothic" w:hAnsi="Times New Roman"/>
          <w:sz w:val="20"/>
          <w:lang w:eastAsia="ja-JP"/>
        </w:rPr>
        <w:t>The temperature of P1 was considerably higher (92 °C) than T</w:t>
      </w:r>
      <w:r w:rsidRPr="00E63252">
        <w:rPr>
          <w:rFonts w:ascii="Times New Roman" w:eastAsia="MS PGothic" w:hAnsi="Times New Roman"/>
          <w:sz w:val="20"/>
          <w:vertAlign w:val="subscript"/>
          <w:lang w:eastAsia="ja-JP"/>
        </w:rPr>
        <w:t>out</w:t>
      </w:r>
      <w:r w:rsidRPr="00E63252">
        <w:rPr>
          <w:rFonts w:ascii="Times New Roman" w:eastAsia="MS PGothic" w:hAnsi="Times New Roman"/>
          <w:sz w:val="20"/>
          <w:lang w:eastAsia="ja-JP"/>
        </w:rPr>
        <w:t>. The thermocouple at T</w:t>
      </w:r>
      <w:r w:rsidRPr="00E63252">
        <w:rPr>
          <w:rFonts w:ascii="Times New Roman" w:eastAsia="MS PGothic" w:hAnsi="Times New Roman"/>
          <w:sz w:val="20"/>
          <w:vertAlign w:val="subscript"/>
          <w:lang w:eastAsia="ja-JP"/>
        </w:rPr>
        <w:t>out</w:t>
      </w:r>
      <w:r w:rsidRPr="00E63252">
        <w:rPr>
          <w:rFonts w:ascii="Times New Roman" w:eastAsia="MS PGothic" w:hAnsi="Times New Roman"/>
          <w:sz w:val="20"/>
          <w:lang w:eastAsia="ja-JP"/>
        </w:rPr>
        <w:t xml:space="preserve"> directly measures the CPME in the flow path, whereas the thermo camera measures the surface of the reaction tube. The distance between T</w:t>
      </w:r>
      <w:r w:rsidRPr="00E63252">
        <w:rPr>
          <w:rFonts w:ascii="Times New Roman" w:eastAsia="MS PGothic" w:hAnsi="Times New Roman"/>
          <w:sz w:val="20"/>
          <w:vertAlign w:val="subscript"/>
          <w:lang w:eastAsia="ja-JP"/>
        </w:rPr>
        <w:t>out</w:t>
      </w:r>
      <w:r w:rsidRPr="00E63252">
        <w:rPr>
          <w:rFonts w:ascii="Times New Roman" w:eastAsia="MS PGothic" w:hAnsi="Times New Roman"/>
          <w:sz w:val="20"/>
          <w:lang w:eastAsia="ja-JP"/>
        </w:rPr>
        <w:t xml:space="preserve"> and corrected P1 is only 30 mm. This result informs either a) that rapid cooling occurs between P</w:t>
      </w:r>
      <w:r w:rsidRPr="00E63252">
        <w:rPr>
          <w:rFonts w:ascii="Times New Roman" w:eastAsia="MS PGothic" w:hAnsi="Times New Roman"/>
          <w:sz w:val="20"/>
          <w:vertAlign w:val="subscript"/>
          <w:lang w:eastAsia="ja-JP"/>
        </w:rPr>
        <w:t>1</w:t>
      </w:r>
      <w:r w:rsidRPr="00E63252">
        <w:rPr>
          <w:rFonts w:ascii="Times New Roman" w:eastAsia="MS PGothic" w:hAnsi="Times New Roman"/>
          <w:sz w:val="20"/>
          <w:lang w:eastAsia="ja-JP"/>
        </w:rPr>
        <w:t xml:space="preserve"> and T</w:t>
      </w:r>
      <w:r w:rsidRPr="00E63252">
        <w:rPr>
          <w:rFonts w:ascii="Times New Roman" w:eastAsia="MS PGothic" w:hAnsi="Times New Roman"/>
          <w:sz w:val="20"/>
          <w:vertAlign w:val="subscript"/>
          <w:lang w:eastAsia="ja-JP"/>
        </w:rPr>
        <w:t>out</w:t>
      </w:r>
      <w:r w:rsidRPr="00E63252">
        <w:rPr>
          <w:rFonts w:ascii="Times New Roman" w:eastAsia="MS PGothic" w:hAnsi="Times New Roman"/>
          <w:sz w:val="20"/>
          <w:lang w:eastAsia="ja-JP"/>
        </w:rPr>
        <w:t xml:space="preserve"> (unlikely given the small distance) or b) that CPME has a microwave absorption rate lower than that of a reaction tube and the reaction tube is preferentially heated. Since the increase in temperature across the reaction tube was approximately linear, it was assumed that the increase in temperature of flowing CPME within the tube was also linear between the in-line thermocouples at the cavity entrance and exit. In either case, it was confirmed that the liquid inside the reaction tube can be sufficiently warmed by using the flow system using microwaves even if a low polarity solvent is used.</w:t>
      </w:r>
    </w:p>
    <w:p w14:paraId="1E4FD34E" w14:textId="176F2069" w:rsidR="001B0BEE" w:rsidRPr="00906CE1" w:rsidRDefault="001B0BEE" w:rsidP="00F76328">
      <w:pPr>
        <w:spacing w:line="360" w:lineRule="auto"/>
        <w:rPr>
          <w:rFonts w:ascii="Times New Roman" w:eastAsia="MS PGothic" w:hAnsi="Times New Roman"/>
          <w:b/>
          <w:sz w:val="20"/>
          <w:lang w:eastAsia="ja-JP"/>
        </w:rPr>
      </w:pPr>
      <w:r w:rsidRPr="00906CE1">
        <w:rPr>
          <w:rFonts w:ascii="Times New Roman" w:eastAsia="MS PGothic" w:hAnsi="Times New Roman" w:hint="eastAsia"/>
          <w:b/>
          <w:sz w:val="20"/>
          <w:lang w:eastAsia="ja-JP"/>
        </w:rPr>
        <w:lastRenderedPageBreak/>
        <w:t>S</w:t>
      </w:r>
      <w:r w:rsidRPr="00906CE1">
        <w:rPr>
          <w:rFonts w:ascii="Times New Roman" w:eastAsia="MS PGothic" w:hAnsi="Times New Roman"/>
          <w:b/>
          <w:sz w:val="20"/>
          <w:lang w:eastAsia="ja-JP"/>
        </w:rPr>
        <w:t>I-4. Dielectric properties of Duran pipe</w:t>
      </w:r>
    </w:p>
    <w:p w14:paraId="1E0E7982" w14:textId="200181CA" w:rsidR="001B0BEE" w:rsidRPr="00906CE1" w:rsidRDefault="001B0BEE" w:rsidP="00F76328">
      <w:pPr>
        <w:spacing w:line="360" w:lineRule="auto"/>
        <w:rPr>
          <w:rFonts w:ascii="Times New Roman" w:eastAsia="MS PGothic" w:hAnsi="Times New Roman"/>
          <w:b/>
          <w:sz w:val="20"/>
          <w:lang w:eastAsia="ja-JP"/>
        </w:rPr>
      </w:pPr>
      <w:r w:rsidRPr="00906CE1">
        <w:rPr>
          <w:rFonts w:ascii="Times New Roman" w:eastAsia="Yu Mincho" w:hAnsi="Times New Roman"/>
          <w:sz w:val="20"/>
          <w:lang w:eastAsia="ja-JP"/>
        </w:rPr>
        <w:t xml:space="preserve">The dielectric constant of the Duran pipe is </w:t>
      </w:r>
      <w:proofErr w:type="spellStart"/>
      <w:r w:rsidRPr="00906CE1">
        <w:rPr>
          <w:rFonts w:ascii="Times New Roman" w:eastAsia="Yu Mincho" w:hAnsi="Times New Roman"/>
          <w:sz w:val="20"/>
          <w:lang w:eastAsia="ja-JP"/>
        </w:rPr>
        <w:t>εr</w:t>
      </w:r>
      <w:proofErr w:type="spellEnd"/>
      <w:r w:rsidRPr="00906CE1">
        <w:rPr>
          <w:rFonts w:ascii="Times New Roman" w:eastAsia="Yu Mincho" w:hAnsi="Times New Roman"/>
          <w:sz w:val="20"/>
          <w:lang w:eastAsia="ja-JP"/>
        </w:rPr>
        <w:t xml:space="preserve"> = 4.6 (1 MHz, 25 °C) and CPME is </w:t>
      </w:r>
      <w:proofErr w:type="spellStart"/>
      <w:r w:rsidRPr="00906CE1">
        <w:rPr>
          <w:rFonts w:ascii="Times New Roman" w:eastAsia="Yu Mincho" w:hAnsi="Times New Roman"/>
          <w:sz w:val="20"/>
          <w:lang w:eastAsia="ja-JP"/>
        </w:rPr>
        <w:t>εr</w:t>
      </w:r>
      <w:proofErr w:type="spellEnd"/>
      <w:r w:rsidRPr="00906CE1">
        <w:rPr>
          <w:rFonts w:ascii="Times New Roman" w:eastAsia="Yu Mincho" w:hAnsi="Times New Roman"/>
          <w:sz w:val="20"/>
          <w:lang w:eastAsia="ja-JP"/>
        </w:rPr>
        <w:t xml:space="preserve"> = 4.38 at 2.45 GHz, 25 °C (see manuscript Table 1). CPME has a relatively low dielectric constant and a value close to Duran. Therefore, given these data and the observation in SI-3, it seems that the reaction vessel and the frequency tunable tube both warm by absorbing MW irradiation and are transferring heat to the internal solvent/solution by conductive heating. However, the reaction mixture should be preferentially heated when high concentration reaction mixtures are employed (see manuscript Table 2 and discussion thereof)</w:t>
      </w:r>
      <w:r w:rsidR="00906CE1">
        <w:rPr>
          <w:rFonts w:ascii="Times New Roman" w:eastAsia="Yu Mincho" w:hAnsi="Times New Roman"/>
          <w:sz w:val="20"/>
          <w:lang w:eastAsia="ja-JP"/>
        </w:rPr>
        <w:t>.</w:t>
      </w:r>
    </w:p>
    <w:p w14:paraId="35E985D1" w14:textId="0CF4B216" w:rsidR="00B9477F" w:rsidRPr="00906CE1" w:rsidRDefault="00B9477F" w:rsidP="00F76328">
      <w:pPr>
        <w:spacing w:line="360" w:lineRule="auto"/>
        <w:rPr>
          <w:rStyle w:val="shorttext"/>
          <w:rFonts w:ascii="Times New Roman" w:hAnsi="Times New Roman"/>
          <w:b/>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5</w:t>
      </w:r>
      <w:r w:rsidRPr="00906CE1">
        <w:rPr>
          <w:rFonts w:ascii="Times New Roman" w:eastAsia="MS PGothic" w:hAnsi="Times New Roman"/>
          <w:b/>
          <w:sz w:val="20"/>
        </w:rPr>
        <w:t xml:space="preserve">. Reaction of </w:t>
      </w:r>
      <w:r w:rsidRPr="00906CE1">
        <w:rPr>
          <w:rStyle w:val="shorttext"/>
          <w:rFonts w:ascii="Times New Roman" w:hAnsi="Times New Roman"/>
          <w:b/>
          <w:i/>
          <w:color w:val="222222"/>
          <w:sz w:val="20"/>
          <w:lang w:val="en"/>
        </w:rPr>
        <w:t>1</w:t>
      </w:r>
      <w:r w:rsidRPr="00906CE1">
        <w:rPr>
          <w:rFonts w:ascii="Times New Roman" w:eastAsia="MS PGothic" w:hAnsi="Times New Roman"/>
          <w:b/>
          <w:sz w:val="20"/>
        </w:rPr>
        <w:t xml:space="preserve"> in CPME </w:t>
      </w:r>
      <w:r w:rsidR="0049240B" w:rsidRPr="00906CE1">
        <w:rPr>
          <w:rStyle w:val="shorttext"/>
          <w:rFonts w:ascii="Times New Roman" w:hAnsi="Times New Roman"/>
          <w:b/>
          <w:color w:val="222222"/>
          <w:sz w:val="20"/>
          <w:lang w:val="en"/>
        </w:rPr>
        <w:t xml:space="preserve">in the </w:t>
      </w:r>
      <w:r w:rsidR="00714178" w:rsidRPr="00906CE1">
        <w:rPr>
          <w:rFonts w:ascii="Times New Roman" w:eastAsia="MS PGothic" w:hAnsi="Times New Roman"/>
          <w:b/>
          <w:sz w:val="20"/>
        </w:rPr>
        <w:t xml:space="preserve">continuous </w:t>
      </w:r>
      <w:r w:rsidR="00714178" w:rsidRPr="00906CE1">
        <w:rPr>
          <w:rFonts w:ascii="Times New Roman" w:hAnsi="Times New Roman"/>
          <w:b/>
          <w:color w:val="222222"/>
          <w:sz w:val="20"/>
          <w:lang w:val="en"/>
        </w:rPr>
        <w:t>flow-type microwave reactor</w:t>
      </w:r>
    </w:p>
    <w:p w14:paraId="5ABF62C3" w14:textId="72A28322" w:rsidR="00B9477F" w:rsidRPr="00906CE1" w:rsidRDefault="00B9477F" w:rsidP="00F76328">
      <w:pPr>
        <w:spacing w:line="360" w:lineRule="auto"/>
        <w:rPr>
          <w:rStyle w:val="shorttext"/>
          <w:rFonts w:ascii="Times New Roman" w:hAnsi="Times New Roman"/>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5</w:t>
      </w:r>
      <w:r w:rsidRPr="00906CE1">
        <w:rPr>
          <w:rFonts w:ascii="Times New Roman" w:eastAsia="MS PGothic" w:hAnsi="Times New Roman"/>
          <w:b/>
          <w:sz w:val="20"/>
        </w:rPr>
        <w:t xml:space="preserve">-1. </w:t>
      </w:r>
      <w:r w:rsidRPr="00906CE1">
        <w:rPr>
          <w:rFonts w:ascii="Times New Roman" w:hAnsi="Times New Roman"/>
          <w:b/>
          <w:color w:val="222222"/>
          <w:sz w:val="20"/>
          <w:lang w:val="en"/>
        </w:rPr>
        <w:t>Reaction</w:t>
      </w:r>
      <w:r w:rsidRPr="00906CE1">
        <w:rPr>
          <w:rStyle w:val="shorttext"/>
          <w:rFonts w:ascii="Times New Roman" w:hAnsi="Times New Roman"/>
          <w:b/>
          <w:color w:val="222222"/>
          <w:sz w:val="20"/>
          <w:lang w:val="en"/>
        </w:rPr>
        <w:t xml:space="preserve"> of </w:t>
      </w:r>
      <w:r w:rsidR="00B01F3E" w:rsidRPr="00906CE1">
        <w:rPr>
          <w:rStyle w:val="shorttext"/>
          <w:rFonts w:ascii="Times New Roman" w:hAnsi="Times New Roman"/>
          <w:b/>
          <w:color w:val="222222"/>
          <w:sz w:val="20"/>
          <w:lang w:val="en"/>
        </w:rPr>
        <w:t>c</w:t>
      </w:r>
      <w:r w:rsidR="0049240B" w:rsidRPr="00906CE1">
        <w:rPr>
          <w:rStyle w:val="shorttext"/>
          <w:rFonts w:ascii="Times New Roman" w:hAnsi="Times New Roman"/>
          <w:b/>
          <w:color w:val="222222"/>
          <w:sz w:val="20"/>
          <w:lang w:val="en"/>
        </w:rPr>
        <w:t xml:space="preserve">ompound </w:t>
      </w:r>
      <w:r w:rsidR="0049240B" w:rsidRPr="00906CE1">
        <w:rPr>
          <w:rStyle w:val="shorttext"/>
          <w:rFonts w:ascii="Times New Roman" w:hAnsi="Times New Roman"/>
          <w:b/>
          <w:i/>
          <w:color w:val="222222"/>
          <w:sz w:val="20"/>
          <w:lang w:val="en"/>
        </w:rPr>
        <w:t>1</w:t>
      </w:r>
      <w:r w:rsidR="0049240B" w:rsidRPr="00906CE1">
        <w:rPr>
          <w:rStyle w:val="shorttext"/>
          <w:rFonts w:ascii="Times New Roman" w:hAnsi="Times New Roman"/>
          <w:b/>
          <w:color w:val="222222"/>
          <w:sz w:val="20"/>
          <w:lang w:val="en"/>
        </w:rPr>
        <w:t xml:space="preserve"> in </w:t>
      </w:r>
      <w:r w:rsidRPr="00906CE1">
        <w:rPr>
          <w:rStyle w:val="shorttext"/>
          <w:rFonts w:ascii="Times New Roman" w:hAnsi="Times New Roman"/>
          <w:b/>
          <w:color w:val="222222"/>
          <w:sz w:val="20"/>
          <w:lang w:val="en"/>
        </w:rPr>
        <w:t xml:space="preserve">CPME solution </w:t>
      </w:r>
      <w:r w:rsidR="0049240B" w:rsidRPr="00906CE1">
        <w:rPr>
          <w:rStyle w:val="shorttext"/>
          <w:rFonts w:ascii="Times New Roman" w:hAnsi="Times New Roman"/>
          <w:b/>
          <w:color w:val="222222"/>
          <w:sz w:val="20"/>
          <w:lang w:val="en"/>
        </w:rPr>
        <w:t xml:space="preserve">using the </w:t>
      </w:r>
      <w:r w:rsidRPr="00906CE1">
        <w:rPr>
          <w:rStyle w:val="shorttext"/>
          <w:rFonts w:ascii="Times New Roman" w:hAnsi="Times New Roman"/>
          <w:b/>
          <w:color w:val="222222"/>
          <w:sz w:val="20"/>
          <w:lang w:val="en"/>
        </w:rPr>
        <w:t xml:space="preserve">E-GRA </w:t>
      </w:r>
      <w:r w:rsidR="00B01F3E" w:rsidRPr="00906CE1">
        <w:rPr>
          <w:rStyle w:val="shorttext"/>
          <w:rFonts w:ascii="Times New Roman" w:hAnsi="Times New Roman"/>
          <w:b/>
          <w:color w:val="222222"/>
          <w:sz w:val="20"/>
          <w:lang w:val="en"/>
        </w:rPr>
        <w:t>m</w:t>
      </w:r>
      <w:r w:rsidR="00C03B58" w:rsidRPr="00906CE1">
        <w:rPr>
          <w:rStyle w:val="shorttext"/>
          <w:rFonts w:ascii="Times New Roman" w:hAnsi="Times New Roman"/>
          <w:b/>
          <w:color w:val="222222"/>
          <w:sz w:val="20"/>
          <w:lang w:val="en"/>
        </w:rPr>
        <w:t>ethod</w:t>
      </w:r>
    </w:p>
    <w:p w14:paraId="6614AEB4" w14:textId="6C6C13E7" w:rsidR="00B9477F" w:rsidRPr="00906CE1" w:rsidRDefault="00B9477F" w:rsidP="007E04D6">
      <w:pPr>
        <w:spacing w:line="360" w:lineRule="auto"/>
        <w:ind w:firstLineChars="135" w:firstLine="270"/>
        <w:rPr>
          <w:rFonts w:ascii="MS PGothic" w:eastAsia="MS PGothic" w:hAnsi="MS PGothic"/>
          <w:sz w:val="20"/>
        </w:rPr>
      </w:pPr>
      <w:r w:rsidRPr="00906CE1">
        <w:rPr>
          <w:rFonts w:ascii="Times New Roman"/>
          <w:color w:val="222222"/>
          <w:sz w:val="20"/>
          <w:lang w:val="en"/>
        </w:rPr>
        <w:t>The applied power</w:t>
      </w:r>
      <w:r w:rsidR="0049240B" w:rsidRPr="00906CE1">
        <w:rPr>
          <w:rFonts w:ascii="Times New Roman"/>
          <w:color w:val="222222"/>
          <w:sz w:val="20"/>
          <w:lang w:val="en"/>
        </w:rPr>
        <w:t>s</w:t>
      </w:r>
      <w:r w:rsidRPr="00906CE1">
        <w:rPr>
          <w:rFonts w:ascii="Times New Roman"/>
          <w:color w:val="222222"/>
          <w:sz w:val="20"/>
          <w:lang w:val="en"/>
        </w:rPr>
        <w:t>, reflect</w:t>
      </w:r>
      <w:r w:rsidR="0049240B" w:rsidRPr="00906CE1">
        <w:rPr>
          <w:rFonts w:ascii="Times New Roman"/>
          <w:color w:val="222222"/>
          <w:sz w:val="20"/>
          <w:lang w:val="en"/>
        </w:rPr>
        <w:t>ed</w:t>
      </w:r>
      <w:r w:rsidRPr="00906CE1">
        <w:rPr>
          <w:rFonts w:ascii="Times New Roman"/>
          <w:color w:val="222222"/>
          <w:sz w:val="20"/>
          <w:lang w:val="en"/>
        </w:rPr>
        <w:t xml:space="preserve"> power</w:t>
      </w:r>
      <w:r w:rsidR="0049240B" w:rsidRPr="00906CE1">
        <w:rPr>
          <w:rFonts w:ascii="Times New Roman"/>
          <w:color w:val="222222"/>
          <w:sz w:val="20"/>
          <w:lang w:val="en"/>
        </w:rPr>
        <w:t>s</w:t>
      </w:r>
      <w:r w:rsidRPr="00906CE1">
        <w:rPr>
          <w:rFonts w:ascii="Times New Roman"/>
          <w:color w:val="222222"/>
          <w:sz w:val="20"/>
          <w:lang w:val="en"/>
        </w:rPr>
        <w:t xml:space="preserve">, </w:t>
      </w:r>
      <w:proofErr w:type="spellStart"/>
      <w:r w:rsidRPr="00906CE1">
        <w:rPr>
          <w:rFonts w:ascii="Times New Roman"/>
          <w:color w:val="222222"/>
          <w:sz w:val="20"/>
          <w:lang w:val="en"/>
        </w:rPr>
        <w:t>reflectance</w:t>
      </w:r>
      <w:r w:rsidR="00FD76FF" w:rsidRPr="00906CE1">
        <w:rPr>
          <w:rFonts w:ascii="Times New Roman"/>
          <w:color w:val="222222"/>
          <w:sz w:val="20"/>
          <w:lang w:val="en"/>
        </w:rPr>
        <w:t>s</w:t>
      </w:r>
      <w:proofErr w:type="spellEnd"/>
      <w:r w:rsidRPr="00906CE1">
        <w:rPr>
          <w:rFonts w:ascii="Times New Roman"/>
          <w:color w:val="222222"/>
          <w:sz w:val="20"/>
          <w:lang w:val="en"/>
        </w:rPr>
        <w:t>, temperature</w:t>
      </w:r>
      <w:r w:rsidR="00FD76FF" w:rsidRPr="00906CE1">
        <w:rPr>
          <w:rFonts w:ascii="Times New Roman"/>
          <w:color w:val="222222"/>
          <w:sz w:val="20"/>
          <w:lang w:val="en"/>
        </w:rPr>
        <w:t>s</w:t>
      </w:r>
      <w:r w:rsidRPr="00906CE1">
        <w:rPr>
          <w:rFonts w:ascii="Times New Roman"/>
          <w:color w:val="222222"/>
          <w:sz w:val="20"/>
          <w:lang w:val="en"/>
        </w:rPr>
        <w:t xml:space="preserve">, </w:t>
      </w:r>
      <w:r w:rsidRPr="00906CE1">
        <w:rPr>
          <w:rStyle w:val="shorttext"/>
          <w:rFonts w:ascii="Times New Roman"/>
          <w:color w:val="222222"/>
          <w:sz w:val="20"/>
          <w:lang w:val="en"/>
        </w:rPr>
        <w:t>resonance frequenc</w:t>
      </w:r>
      <w:r w:rsidR="00FD76FF" w:rsidRPr="00906CE1">
        <w:rPr>
          <w:rStyle w:val="shorttext"/>
          <w:rFonts w:ascii="Times New Roman"/>
          <w:color w:val="222222"/>
          <w:sz w:val="20"/>
          <w:lang w:val="en"/>
        </w:rPr>
        <w:t>ies</w:t>
      </w:r>
      <w:r w:rsidRPr="00906CE1">
        <w:rPr>
          <w:rFonts w:ascii="Times New Roman"/>
          <w:color w:val="222222"/>
          <w:sz w:val="20"/>
          <w:lang w:val="en"/>
        </w:rPr>
        <w:t xml:space="preserve"> and yield</w:t>
      </w:r>
      <w:r w:rsidR="00FD76FF" w:rsidRPr="00906CE1">
        <w:rPr>
          <w:rFonts w:ascii="Times New Roman"/>
          <w:color w:val="222222"/>
          <w:sz w:val="20"/>
          <w:lang w:val="en"/>
        </w:rPr>
        <w:t>s</w:t>
      </w:r>
      <w:r w:rsidRPr="00906CE1">
        <w:rPr>
          <w:rFonts w:ascii="Times New Roman"/>
          <w:color w:val="222222"/>
          <w:sz w:val="20"/>
          <w:lang w:val="en"/>
        </w:rPr>
        <w:t xml:space="preserve"> of compounds </w:t>
      </w:r>
      <w:r w:rsidR="00FD76FF" w:rsidRPr="00906CE1">
        <w:rPr>
          <w:rFonts w:ascii="Times New Roman"/>
          <w:b/>
          <w:i/>
          <w:color w:val="222222"/>
          <w:sz w:val="20"/>
          <w:lang w:val="en"/>
        </w:rPr>
        <w:t>1</w:t>
      </w:r>
      <w:r w:rsidR="00FD76FF" w:rsidRPr="00906CE1">
        <w:rPr>
          <w:rFonts w:ascii="Times New Roman"/>
          <w:color w:val="222222"/>
          <w:sz w:val="20"/>
          <w:lang w:val="en"/>
        </w:rPr>
        <w:t xml:space="preserve">, </w:t>
      </w:r>
      <w:r w:rsidR="00FD76FF" w:rsidRPr="00906CE1">
        <w:rPr>
          <w:rFonts w:ascii="Times New Roman"/>
          <w:b/>
          <w:i/>
          <w:color w:val="222222"/>
          <w:sz w:val="20"/>
          <w:lang w:val="en"/>
        </w:rPr>
        <w:t>2</w:t>
      </w:r>
      <w:r w:rsidR="00FD76FF" w:rsidRPr="00906CE1">
        <w:rPr>
          <w:rFonts w:ascii="Times New Roman"/>
          <w:color w:val="222222"/>
          <w:sz w:val="20"/>
          <w:lang w:val="en"/>
        </w:rPr>
        <w:t xml:space="preserve"> and </w:t>
      </w:r>
      <w:r w:rsidR="00FD76FF" w:rsidRPr="00906CE1">
        <w:rPr>
          <w:rFonts w:ascii="Times New Roman"/>
          <w:b/>
          <w:i/>
          <w:color w:val="222222"/>
          <w:sz w:val="20"/>
          <w:lang w:val="en"/>
        </w:rPr>
        <w:t>3</w:t>
      </w:r>
      <w:r w:rsidR="00FD76FF" w:rsidRPr="00906CE1">
        <w:rPr>
          <w:rFonts w:ascii="Times New Roman"/>
          <w:color w:val="222222"/>
          <w:sz w:val="20"/>
          <w:lang w:val="en"/>
        </w:rPr>
        <w:t xml:space="preserve"> </w:t>
      </w:r>
      <w:r w:rsidRPr="00906CE1">
        <w:rPr>
          <w:rFonts w:ascii="Times New Roman"/>
          <w:color w:val="222222"/>
          <w:sz w:val="20"/>
          <w:lang w:val="en"/>
        </w:rPr>
        <w:t>at each applied power are shown in Table S</w:t>
      </w:r>
      <w:r w:rsidR="009B06FF" w:rsidRPr="00906CE1">
        <w:rPr>
          <w:rFonts w:ascii="Times New Roman"/>
          <w:color w:val="222222"/>
          <w:sz w:val="20"/>
          <w:lang w:val="en"/>
        </w:rPr>
        <w:t>I</w:t>
      </w:r>
      <w:r w:rsidRPr="00906CE1">
        <w:rPr>
          <w:rFonts w:ascii="Times New Roman"/>
          <w:color w:val="222222"/>
          <w:sz w:val="20"/>
          <w:lang w:val="en"/>
        </w:rPr>
        <w:t>-</w:t>
      </w:r>
      <w:r w:rsidRPr="00906CE1">
        <w:rPr>
          <w:rFonts w:ascii="Times New Roman" w:hint="eastAsia"/>
          <w:color w:val="222222"/>
          <w:sz w:val="20"/>
          <w:lang w:val="en"/>
        </w:rPr>
        <w:t>3</w:t>
      </w:r>
      <w:r w:rsidR="009B06FF" w:rsidRPr="00906CE1">
        <w:rPr>
          <w:rFonts w:ascii="Times New Roman"/>
          <w:color w:val="222222"/>
          <w:sz w:val="20"/>
          <w:lang w:val="en"/>
        </w:rPr>
        <w:t xml:space="preserve"> for </w:t>
      </w:r>
      <w:r w:rsidR="00FD76FF" w:rsidRPr="00906CE1">
        <w:rPr>
          <w:rFonts w:ascii="Times New Roman"/>
          <w:color w:val="222222"/>
          <w:sz w:val="20"/>
          <w:lang w:val="en"/>
        </w:rPr>
        <w:t xml:space="preserve">the </w:t>
      </w:r>
      <w:r w:rsidR="009B06FF" w:rsidRPr="00906CE1">
        <w:rPr>
          <w:rFonts w:ascii="Times New Roman"/>
          <w:color w:val="222222"/>
          <w:sz w:val="20"/>
          <w:lang w:val="en"/>
        </w:rPr>
        <w:t xml:space="preserve">flow microwave </w:t>
      </w:r>
      <w:r w:rsidR="009B06FF" w:rsidRPr="00906CE1">
        <w:rPr>
          <w:rFonts w:ascii="Times New Roman" w:hAnsi="Times New Roman"/>
          <w:color w:val="222222"/>
          <w:sz w:val="20"/>
          <w:lang w:val="en"/>
        </w:rPr>
        <w:t>reaction</w:t>
      </w:r>
      <w:r w:rsidR="009B06FF" w:rsidRPr="00906CE1">
        <w:rPr>
          <w:rStyle w:val="shorttext"/>
          <w:rFonts w:ascii="Times New Roman" w:hAnsi="Times New Roman"/>
          <w:color w:val="222222"/>
          <w:sz w:val="20"/>
          <w:lang w:val="en"/>
        </w:rPr>
        <w:t xml:space="preserve"> of </w:t>
      </w:r>
      <w:r w:rsidR="00FD76FF" w:rsidRPr="00906CE1">
        <w:rPr>
          <w:rStyle w:val="shorttext"/>
          <w:rFonts w:ascii="Times New Roman" w:hAnsi="Times New Roman"/>
          <w:color w:val="222222"/>
          <w:sz w:val="20"/>
          <w:lang w:val="en"/>
        </w:rPr>
        <w:t xml:space="preserve">a </w:t>
      </w:r>
      <w:r w:rsidR="009B06FF" w:rsidRPr="00906CE1">
        <w:rPr>
          <w:rStyle w:val="shorttext"/>
          <w:rFonts w:ascii="Times New Roman" w:hAnsi="Times New Roman"/>
          <w:color w:val="222222"/>
          <w:sz w:val="20"/>
          <w:lang w:val="en"/>
        </w:rPr>
        <w:t xml:space="preserve">CPME solution of </w:t>
      </w:r>
      <w:r w:rsidR="009B06FF" w:rsidRPr="00906CE1">
        <w:rPr>
          <w:rStyle w:val="shorttext"/>
          <w:rFonts w:ascii="Times New Roman" w:hAnsi="Times New Roman"/>
          <w:b/>
          <w:i/>
          <w:color w:val="222222"/>
          <w:sz w:val="20"/>
          <w:lang w:val="en"/>
        </w:rPr>
        <w:t xml:space="preserve">1 </w:t>
      </w:r>
      <w:r w:rsidR="00FD76FF" w:rsidRPr="00906CE1">
        <w:rPr>
          <w:rStyle w:val="shorttext"/>
          <w:rFonts w:ascii="Times New Roman" w:hAnsi="Times New Roman"/>
          <w:color w:val="222222"/>
          <w:sz w:val="20"/>
          <w:lang w:val="en"/>
        </w:rPr>
        <w:t>using the</w:t>
      </w:r>
      <w:r w:rsidR="009B06FF" w:rsidRPr="00906CE1">
        <w:rPr>
          <w:rStyle w:val="shorttext"/>
          <w:rFonts w:ascii="Times New Roman" w:hAnsi="Times New Roman"/>
          <w:color w:val="222222"/>
          <w:sz w:val="20"/>
          <w:lang w:val="en"/>
        </w:rPr>
        <w:t xml:space="preserve"> E-GRA Method</w:t>
      </w:r>
      <w:r w:rsidRPr="00906CE1">
        <w:rPr>
          <w:rFonts w:ascii="Times New Roman"/>
          <w:color w:val="222222"/>
          <w:sz w:val="20"/>
          <w:lang w:val="en"/>
        </w:rPr>
        <w:t>.</w:t>
      </w:r>
    </w:p>
    <w:p w14:paraId="427F1538" w14:textId="5143D624" w:rsidR="00B9477F" w:rsidRPr="00906CE1" w:rsidRDefault="00B9477F" w:rsidP="00F76328">
      <w:pPr>
        <w:spacing w:line="360" w:lineRule="auto"/>
        <w:ind w:firstLineChars="135" w:firstLine="271"/>
        <w:jc w:val="left"/>
        <w:rPr>
          <w:rFonts w:ascii="Times New Roman" w:eastAsia="MS PGothic" w:hAnsi="Times New Roman"/>
          <w:sz w:val="20"/>
        </w:rPr>
      </w:pPr>
      <w:r w:rsidRPr="00906CE1">
        <w:rPr>
          <w:rFonts w:ascii="Times New Roman" w:eastAsia="MS PGothic" w:hAnsi="Times New Roman"/>
          <w:b/>
          <w:sz w:val="20"/>
        </w:rPr>
        <w:t>Table 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D215A2" w:rsidRPr="00906CE1">
        <w:rPr>
          <w:rFonts w:ascii="Times New Roman" w:eastAsia="MS PGothic" w:hAnsi="Times New Roman"/>
          <w:b/>
          <w:sz w:val="20"/>
        </w:rPr>
        <w:t>4</w:t>
      </w:r>
      <w:r w:rsidRPr="00906CE1">
        <w:rPr>
          <w:rFonts w:ascii="Times New Roman" w:eastAsia="MS PGothic" w:hAnsi="Times New Roman"/>
          <w:sz w:val="20"/>
        </w:rPr>
        <w:t xml:space="preserve">. Reflected </w:t>
      </w:r>
      <w:r w:rsidR="00B01F3E" w:rsidRPr="00906CE1">
        <w:rPr>
          <w:rFonts w:ascii="Times New Roman" w:eastAsia="MS PGothic" w:hAnsi="Times New Roman"/>
          <w:sz w:val="20"/>
        </w:rPr>
        <w:t>p</w:t>
      </w:r>
      <w:r w:rsidRPr="00906CE1">
        <w:rPr>
          <w:rFonts w:ascii="Times New Roman" w:eastAsia="MS PGothic" w:hAnsi="Times New Roman"/>
          <w:sz w:val="20"/>
        </w:rPr>
        <w:t>ower</w:t>
      </w:r>
      <w:r w:rsidR="00FD76FF" w:rsidRPr="00906CE1">
        <w:rPr>
          <w:rFonts w:ascii="Times New Roman" w:eastAsia="MS PGothic" w:hAnsi="Times New Roman"/>
          <w:sz w:val="20"/>
        </w:rPr>
        <w:t>s</w:t>
      </w:r>
      <w:r w:rsidRPr="00906CE1">
        <w:rPr>
          <w:rFonts w:ascii="Times New Roman" w:eastAsia="MS PGothic" w:hAnsi="Times New Roman"/>
          <w:sz w:val="20"/>
        </w:rPr>
        <w:t xml:space="preserve">, </w:t>
      </w:r>
      <w:proofErr w:type="spellStart"/>
      <w:r w:rsidR="00B01F3E" w:rsidRPr="00906CE1">
        <w:rPr>
          <w:rFonts w:ascii="Times New Roman" w:eastAsia="MS PGothic" w:hAnsi="Times New Roman"/>
          <w:sz w:val="20"/>
        </w:rPr>
        <w:t>r</w:t>
      </w:r>
      <w:r w:rsidRPr="00906CE1">
        <w:rPr>
          <w:rFonts w:ascii="Times New Roman" w:eastAsia="MS PGothic" w:hAnsi="Times New Roman"/>
          <w:sz w:val="20"/>
        </w:rPr>
        <w:t>eflectance</w:t>
      </w:r>
      <w:r w:rsidR="00FD76FF" w:rsidRPr="00906CE1">
        <w:rPr>
          <w:rFonts w:ascii="Times New Roman" w:eastAsia="MS PGothic" w:hAnsi="Times New Roman"/>
          <w:sz w:val="20"/>
        </w:rPr>
        <w:t>s</w:t>
      </w:r>
      <w:proofErr w:type="spellEnd"/>
      <w:r w:rsidRPr="00906CE1">
        <w:rPr>
          <w:rFonts w:ascii="Times New Roman" w:eastAsia="MS PGothic" w:hAnsi="Times New Roman"/>
          <w:sz w:val="20"/>
        </w:rPr>
        <w:t xml:space="preserve">, </w:t>
      </w:r>
      <w:r w:rsidR="00B01F3E" w:rsidRPr="00906CE1">
        <w:rPr>
          <w:rFonts w:ascii="Times New Roman" w:eastAsia="MS PGothic" w:hAnsi="Times New Roman"/>
          <w:sz w:val="20"/>
        </w:rPr>
        <w:t>t</w:t>
      </w:r>
      <w:r w:rsidRPr="00906CE1">
        <w:rPr>
          <w:rFonts w:ascii="Times New Roman" w:eastAsia="MS PGothic" w:hAnsi="Times New Roman"/>
          <w:sz w:val="20"/>
        </w:rPr>
        <w:t>emperature</w:t>
      </w:r>
      <w:r w:rsidR="00FD76FF" w:rsidRPr="00906CE1">
        <w:rPr>
          <w:rFonts w:ascii="Times New Roman" w:eastAsia="MS PGothic" w:hAnsi="Times New Roman"/>
          <w:sz w:val="20"/>
        </w:rPr>
        <w:t>s</w:t>
      </w:r>
      <w:r w:rsidRPr="00906CE1">
        <w:rPr>
          <w:rFonts w:ascii="Times New Roman" w:eastAsia="MS PGothic" w:hAnsi="Times New Roman"/>
          <w:sz w:val="20"/>
        </w:rPr>
        <w:t xml:space="preserve"> and </w:t>
      </w:r>
      <w:r w:rsidR="00B01F3E" w:rsidRPr="00906CE1">
        <w:rPr>
          <w:rFonts w:ascii="Times New Roman" w:eastAsia="MS PGothic" w:hAnsi="Times New Roman"/>
          <w:sz w:val="20"/>
        </w:rPr>
        <w:t>r</w:t>
      </w:r>
      <w:r w:rsidRPr="00906CE1">
        <w:rPr>
          <w:rFonts w:ascii="Times New Roman" w:eastAsia="MS PGothic" w:hAnsi="Times New Roman"/>
          <w:sz w:val="20"/>
        </w:rPr>
        <w:t xml:space="preserve">esonance </w:t>
      </w:r>
      <w:r w:rsidR="00B01F3E" w:rsidRPr="00906CE1">
        <w:rPr>
          <w:rFonts w:ascii="Times New Roman" w:eastAsia="MS PGothic" w:hAnsi="Times New Roman"/>
          <w:sz w:val="20"/>
        </w:rPr>
        <w:t>f</w:t>
      </w:r>
      <w:r w:rsidRPr="00906CE1">
        <w:rPr>
          <w:rFonts w:ascii="Times New Roman" w:eastAsia="MS PGothic" w:hAnsi="Times New Roman"/>
          <w:sz w:val="20"/>
        </w:rPr>
        <w:t>requenc</w:t>
      </w:r>
      <w:r w:rsidR="00FD76FF" w:rsidRPr="00906CE1">
        <w:rPr>
          <w:rFonts w:ascii="Times New Roman" w:eastAsia="MS PGothic" w:hAnsi="Times New Roman"/>
          <w:sz w:val="20"/>
        </w:rPr>
        <w:t>ies</w:t>
      </w:r>
      <w:r w:rsidRPr="00906CE1">
        <w:rPr>
          <w:rFonts w:ascii="Times New Roman" w:eastAsia="MS PGothic" w:hAnsi="Times New Roman"/>
          <w:sz w:val="20"/>
        </w:rPr>
        <w:t xml:space="preserve"> </w:t>
      </w:r>
      <w:r w:rsidR="00FD76FF" w:rsidRPr="00906CE1">
        <w:rPr>
          <w:rFonts w:ascii="Times New Roman" w:eastAsia="MS PGothic" w:hAnsi="Times New Roman"/>
          <w:sz w:val="20"/>
        </w:rPr>
        <w:t xml:space="preserve">of a CPME solution of </w:t>
      </w:r>
      <w:r w:rsidR="00FD76FF" w:rsidRPr="00906CE1">
        <w:rPr>
          <w:rFonts w:ascii="Times New Roman" w:hAnsi="Times New Roman"/>
          <w:b/>
          <w:i/>
          <w:sz w:val="20"/>
        </w:rPr>
        <w:t>1</w:t>
      </w:r>
      <w:r w:rsidR="00FD76FF" w:rsidRPr="00906CE1">
        <w:rPr>
          <w:rFonts w:ascii="Times New Roman" w:hAnsi="Times New Roman"/>
          <w:sz w:val="20"/>
        </w:rPr>
        <w:t xml:space="preserve"> </w:t>
      </w:r>
      <w:r w:rsidRPr="00906CE1">
        <w:rPr>
          <w:rFonts w:ascii="Times New Roman" w:eastAsia="MS PGothic" w:hAnsi="Times New Roman"/>
          <w:sz w:val="20"/>
        </w:rPr>
        <w:t xml:space="preserve">and the yields of </w:t>
      </w:r>
      <w:r w:rsidRPr="00906CE1">
        <w:rPr>
          <w:rFonts w:ascii="Times New Roman" w:eastAsia="MS PGothic" w:hAnsi="Times New Roman"/>
          <w:b/>
          <w:i/>
          <w:sz w:val="20"/>
        </w:rPr>
        <w:t>1</w:t>
      </w:r>
      <w:r w:rsidR="00FD76FF" w:rsidRPr="00906CE1">
        <w:rPr>
          <w:rFonts w:ascii="Times New Roman" w:eastAsia="MS PGothic" w:hAnsi="Times New Roman"/>
          <w:b/>
          <w:i/>
          <w:sz w:val="20"/>
        </w:rPr>
        <w:t xml:space="preserve"> </w:t>
      </w:r>
      <w:r w:rsidRPr="00906CE1">
        <w:rPr>
          <w:rFonts w:ascii="Times New Roman" w:eastAsia="MS PGothic" w:hAnsi="Times New Roman"/>
          <w:sz w:val="20"/>
        </w:rPr>
        <w:t>-</w:t>
      </w:r>
      <w:r w:rsidR="00FD76FF" w:rsidRPr="00906CE1">
        <w:rPr>
          <w:rFonts w:ascii="Times New Roman" w:eastAsia="MS PGothic" w:hAnsi="Times New Roman"/>
          <w:b/>
          <w:i/>
          <w:sz w:val="20"/>
        </w:rPr>
        <w:t xml:space="preserve"> </w:t>
      </w:r>
      <w:r w:rsidRPr="00906CE1">
        <w:rPr>
          <w:rFonts w:ascii="Times New Roman" w:eastAsia="MS PGothic" w:hAnsi="Times New Roman"/>
          <w:b/>
          <w:i/>
          <w:sz w:val="20"/>
        </w:rPr>
        <w:t>3</w:t>
      </w:r>
      <w:r w:rsidRPr="00906CE1">
        <w:rPr>
          <w:rFonts w:ascii="Times New Roman" w:eastAsia="MS PGothic" w:hAnsi="Times New Roman"/>
          <w:sz w:val="20"/>
        </w:rPr>
        <w:t xml:space="preserve"> at each </w:t>
      </w:r>
      <w:r w:rsidR="00B01F3E" w:rsidRPr="00906CE1">
        <w:rPr>
          <w:rFonts w:ascii="Times New Roman" w:eastAsia="MS PGothic" w:hAnsi="Times New Roman"/>
          <w:sz w:val="20"/>
        </w:rPr>
        <w:t>a</w:t>
      </w:r>
      <w:r w:rsidRPr="00906CE1">
        <w:rPr>
          <w:rFonts w:ascii="Times New Roman" w:eastAsia="MS PGothic" w:hAnsi="Times New Roman"/>
          <w:sz w:val="20"/>
        </w:rPr>
        <w:t xml:space="preserve">pplied </w:t>
      </w:r>
      <w:proofErr w:type="spellStart"/>
      <w:r w:rsidR="00B01F3E" w:rsidRPr="00906CE1">
        <w:rPr>
          <w:rFonts w:ascii="Times New Roman" w:eastAsia="MS PGothic" w:hAnsi="Times New Roman"/>
          <w:sz w:val="20"/>
        </w:rPr>
        <w:t>p</w:t>
      </w:r>
      <w:r w:rsidRPr="00906CE1">
        <w:rPr>
          <w:rFonts w:ascii="Times New Roman" w:eastAsia="MS PGothic" w:hAnsi="Times New Roman"/>
          <w:sz w:val="20"/>
        </w:rPr>
        <w:t>ower</w:t>
      </w:r>
      <w:r w:rsidRPr="00906CE1">
        <w:rPr>
          <w:rFonts w:ascii="Times New Roman" w:eastAsia="MS PGothic" w:hAnsi="Times New Roman"/>
          <w:i/>
          <w:sz w:val="20"/>
          <w:vertAlign w:val="superscript"/>
        </w:rPr>
        <w:t>a</w:t>
      </w:r>
      <w:proofErr w:type="spellEnd"/>
    </w:p>
    <w:tbl>
      <w:tblPr>
        <w:tblW w:w="9241" w:type="dxa"/>
        <w:tblInd w:w="199" w:type="dxa"/>
        <w:tblCellMar>
          <w:left w:w="0" w:type="dxa"/>
          <w:right w:w="0" w:type="dxa"/>
        </w:tblCellMar>
        <w:tblLook w:val="0420" w:firstRow="1" w:lastRow="0" w:firstColumn="0" w:lastColumn="0" w:noHBand="0" w:noVBand="1"/>
      </w:tblPr>
      <w:tblGrid>
        <w:gridCol w:w="1071"/>
        <w:gridCol w:w="922"/>
        <w:gridCol w:w="1082"/>
        <w:gridCol w:w="1337"/>
        <w:gridCol w:w="1450"/>
        <w:gridCol w:w="1433"/>
        <w:gridCol w:w="751"/>
        <w:gridCol w:w="673"/>
        <w:gridCol w:w="522"/>
      </w:tblGrid>
      <w:tr w:rsidR="00B9477F" w:rsidRPr="00906CE1" w14:paraId="6DE544A0" w14:textId="77777777" w:rsidTr="009B5FD8">
        <w:trPr>
          <w:trHeight w:val="293"/>
        </w:trPr>
        <w:tc>
          <w:tcPr>
            <w:tcW w:w="1071" w:type="dxa"/>
            <w:vMerge w:val="restart"/>
            <w:tcBorders>
              <w:top w:val="single" w:sz="4" w:space="0" w:color="auto"/>
            </w:tcBorders>
            <w:shd w:val="clear" w:color="auto" w:fill="auto"/>
            <w:tcMar>
              <w:top w:w="57" w:type="dxa"/>
              <w:left w:w="57" w:type="dxa"/>
              <w:bottom w:w="57" w:type="dxa"/>
              <w:right w:w="57" w:type="dxa"/>
            </w:tcMar>
            <w:vAlign w:val="center"/>
            <w:hideMark/>
          </w:tcPr>
          <w:p w14:paraId="205DD96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Step</w:t>
            </w:r>
          </w:p>
        </w:tc>
        <w:tc>
          <w:tcPr>
            <w:tcW w:w="922" w:type="dxa"/>
            <w:vMerge w:val="restart"/>
            <w:tcBorders>
              <w:top w:val="single" w:sz="4" w:space="0" w:color="auto"/>
            </w:tcBorders>
            <w:shd w:val="clear" w:color="auto" w:fill="auto"/>
            <w:tcMar>
              <w:top w:w="57" w:type="dxa"/>
              <w:left w:w="57" w:type="dxa"/>
              <w:bottom w:w="57" w:type="dxa"/>
              <w:right w:w="57" w:type="dxa"/>
            </w:tcMar>
            <w:vAlign w:val="center"/>
            <w:hideMark/>
          </w:tcPr>
          <w:p w14:paraId="4B6A89B4" w14:textId="77777777" w:rsidR="00B9477F" w:rsidRPr="00906CE1" w:rsidRDefault="00B9477F" w:rsidP="00FD76FF">
            <w:pPr>
              <w:spacing w:after="0" w:line="360" w:lineRule="auto"/>
              <w:jc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Applied</w:t>
            </w:r>
          </w:p>
          <w:p w14:paraId="5131A232"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Power (W)</w:t>
            </w:r>
          </w:p>
        </w:tc>
        <w:tc>
          <w:tcPr>
            <w:tcW w:w="1082" w:type="dxa"/>
            <w:vMerge w:val="restart"/>
            <w:tcBorders>
              <w:top w:val="single" w:sz="4" w:space="0" w:color="auto"/>
            </w:tcBorders>
            <w:shd w:val="clear" w:color="auto" w:fill="auto"/>
            <w:tcMar>
              <w:top w:w="57" w:type="dxa"/>
              <w:left w:w="57" w:type="dxa"/>
              <w:bottom w:w="57" w:type="dxa"/>
              <w:right w:w="57" w:type="dxa"/>
            </w:tcMar>
            <w:vAlign w:val="center"/>
            <w:hideMark/>
          </w:tcPr>
          <w:p w14:paraId="78282FE7" w14:textId="766A1C20"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Reflect</w:t>
            </w:r>
            <w:r w:rsidR="00FD76FF" w:rsidRPr="00906CE1">
              <w:rPr>
                <w:rFonts w:ascii="Times New Roman" w:eastAsia="Yu Mincho" w:hAnsi="Times New Roman"/>
                <w:color w:val="000000"/>
                <w:kern w:val="24"/>
                <w:sz w:val="20"/>
              </w:rPr>
              <w:t>ed</w:t>
            </w:r>
            <w:r w:rsidRPr="00906CE1">
              <w:rPr>
                <w:rFonts w:ascii="Times New Roman" w:eastAsia="Yu Mincho" w:hAnsi="Times New Roman"/>
                <w:color w:val="000000"/>
                <w:kern w:val="24"/>
                <w:sz w:val="20"/>
              </w:rPr>
              <w:t xml:space="preserve"> Power (W)</w:t>
            </w:r>
          </w:p>
        </w:tc>
        <w:tc>
          <w:tcPr>
            <w:tcW w:w="1337" w:type="dxa"/>
            <w:vMerge w:val="restart"/>
            <w:tcBorders>
              <w:top w:val="single" w:sz="4" w:space="0" w:color="auto"/>
            </w:tcBorders>
            <w:tcMar>
              <w:top w:w="57" w:type="dxa"/>
              <w:left w:w="57" w:type="dxa"/>
              <w:bottom w:w="57" w:type="dxa"/>
              <w:right w:w="57" w:type="dxa"/>
            </w:tcMar>
            <w:vAlign w:val="center"/>
          </w:tcPr>
          <w:p w14:paraId="38C2A5A8" w14:textId="77777777" w:rsidR="00B9477F" w:rsidRPr="00906CE1" w:rsidRDefault="00B9477F" w:rsidP="00F76328">
            <w:pPr>
              <w:spacing w:line="360" w:lineRule="auto"/>
              <w:jc w:val="center"/>
              <w:textAlignment w:val="center"/>
              <w:rPr>
                <w:rFonts w:ascii="Times New Roman" w:eastAsia="MS PGothic" w:hAnsi="Times New Roman"/>
                <w:color w:val="000000"/>
                <w:kern w:val="24"/>
                <w:sz w:val="20"/>
              </w:rPr>
            </w:pPr>
            <w:r w:rsidRPr="00906CE1">
              <w:rPr>
                <w:rFonts w:ascii="Times New Roman" w:hAnsi="Times New Roman"/>
                <w:color w:val="222222"/>
                <w:sz w:val="20"/>
                <w:lang w:val="en"/>
              </w:rPr>
              <w:t>Reflectance</w:t>
            </w:r>
            <w:r w:rsidRPr="00906CE1">
              <w:rPr>
                <w:rFonts w:ascii="Times New Roman" w:eastAsia="MS PGothic" w:hAnsi="Times New Roman"/>
                <w:color w:val="000000"/>
                <w:kern w:val="24"/>
                <w:sz w:val="20"/>
              </w:rPr>
              <w:t xml:space="preserve"> (%)</w:t>
            </w:r>
          </w:p>
        </w:tc>
        <w:tc>
          <w:tcPr>
            <w:tcW w:w="1450" w:type="dxa"/>
            <w:vMerge w:val="restart"/>
            <w:tcBorders>
              <w:top w:val="single" w:sz="4" w:space="0" w:color="auto"/>
            </w:tcBorders>
            <w:shd w:val="clear" w:color="auto" w:fill="auto"/>
            <w:tcMar>
              <w:top w:w="57" w:type="dxa"/>
              <w:left w:w="57" w:type="dxa"/>
              <w:bottom w:w="57" w:type="dxa"/>
              <w:right w:w="57" w:type="dxa"/>
            </w:tcMar>
            <w:vAlign w:val="center"/>
            <w:hideMark/>
          </w:tcPr>
          <w:p w14:paraId="1E59F7DF" w14:textId="77777777" w:rsidR="00B9477F" w:rsidRPr="00906CE1" w:rsidRDefault="00B9477F" w:rsidP="00FD76FF">
            <w:pPr>
              <w:spacing w:after="0" w:line="360" w:lineRule="auto"/>
              <w:jc w:val="center"/>
              <w:textAlignment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Temperature</w:t>
            </w:r>
          </w:p>
          <w:p w14:paraId="7C86F7A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sz w:val="20"/>
              </w:rPr>
              <w:t>(</w:t>
            </w:r>
            <w:r w:rsidRPr="00906CE1">
              <w:rPr>
                <w:rFonts w:ascii="Times New Roman" w:hAnsi="Times New Roman"/>
                <w:sz w:val="20"/>
              </w:rPr>
              <w:t>℃</w:t>
            </w:r>
            <w:r w:rsidRPr="00906CE1">
              <w:rPr>
                <w:rFonts w:ascii="Times New Roman" w:eastAsia="MS PGothic" w:hAnsi="Times New Roman"/>
                <w:sz w:val="20"/>
              </w:rPr>
              <w:t>)</w:t>
            </w:r>
          </w:p>
        </w:tc>
        <w:tc>
          <w:tcPr>
            <w:tcW w:w="1433" w:type="dxa"/>
            <w:vMerge w:val="restart"/>
            <w:tcBorders>
              <w:top w:val="single" w:sz="4" w:space="0" w:color="auto"/>
            </w:tcBorders>
            <w:shd w:val="clear" w:color="auto" w:fill="auto"/>
            <w:tcMar>
              <w:top w:w="57" w:type="dxa"/>
              <w:left w:w="57" w:type="dxa"/>
              <w:bottom w:w="57" w:type="dxa"/>
              <w:right w:w="57" w:type="dxa"/>
            </w:tcMar>
            <w:vAlign w:val="center"/>
            <w:hideMark/>
          </w:tcPr>
          <w:p w14:paraId="60D8CDF6" w14:textId="77777777" w:rsidR="00B9477F" w:rsidRPr="00906CE1" w:rsidRDefault="00B9477F" w:rsidP="00F76328">
            <w:pPr>
              <w:spacing w:line="360" w:lineRule="auto"/>
              <w:jc w:val="center"/>
              <w:rPr>
                <w:rFonts w:ascii="Times New Roman" w:eastAsia="MS PGothic" w:hAnsi="Times New Roman"/>
                <w:sz w:val="20"/>
              </w:rPr>
            </w:pPr>
            <w:r w:rsidRPr="00906CE1">
              <w:rPr>
                <w:rStyle w:val="shorttext"/>
                <w:rFonts w:ascii="Times New Roman" w:hAnsi="Times New Roman"/>
                <w:color w:val="222222"/>
                <w:sz w:val="20"/>
                <w:lang w:val="en"/>
              </w:rPr>
              <w:t>Resonance Frequency</w:t>
            </w:r>
            <w:r w:rsidRPr="00906CE1">
              <w:rPr>
                <w:rFonts w:ascii="Times New Roman" w:eastAsia="MS PGothic" w:hAnsi="Times New Roman"/>
                <w:sz w:val="20"/>
              </w:rPr>
              <w:t xml:space="preserve"> (GHz)</w:t>
            </w:r>
          </w:p>
        </w:tc>
        <w:tc>
          <w:tcPr>
            <w:tcW w:w="1946" w:type="dxa"/>
            <w:gridSpan w:val="3"/>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78624B0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Yield (</w:t>
            </w:r>
            <w:proofErr w:type="gramStart"/>
            <w:r w:rsidRPr="00906CE1">
              <w:rPr>
                <w:rFonts w:ascii="Times New Roman" w:eastAsia="Yu Mincho" w:hAnsi="Times New Roman"/>
                <w:color w:val="000000"/>
                <w:kern w:val="24"/>
                <w:sz w:val="20"/>
              </w:rPr>
              <w:t>%)</w:t>
            </w:r>
            <w:r w:rsidRPr="00906CE1">
              <w:rPr>
                <w:rFonts w:ascii="Times New Roman" w:eastAsia="Yu Mincho" w:hAnsi="Times New Roman"/>
                <w:color w:val="000000"/>
                <w:kern w:val="24"/>
                <w:sz w:val="20"/>
                <w:vertAlign w:val="superscript"/>
              </w:rPr>
              <w:t>a</w:t>
            </w:r>
            <w:proofErr w:type="gramEnd"/>
          </w:p>
        </w:tc>
      </w:tr>
      <w:tr w:rsidR="00B9477F" w:rsidRPr="00906CE1" w14:paraId="254C8765" w14:textId="77777777" w:rsidTr="009B5FD8">
        <w:trPr>
          <w:trHeight w:val="270"/>
        </w:trPr>
        <w:tc>
          <w:tcPr>
            <w:tcW w:w="1071" w:type="dxa"/>
            <w:vMerge/>
            <w:tcBorders>
              <w:bottom w:val="single" w:sz="4" w:space="0" w:color="auto"/>
            </w:tcBorders>
            <w:vAlign w:val="center"/>
            <w:hideMark/>
          </w:tcPr>
          <w:p w14:paraId="0F869C59" w14:textId="77777777" w:rsidR="00B9477F" w:rsidRPr="00906CE1" w:rsidRDefault="00B9477F" w:rsidP="00F76328">
            <w:pPr>
              <w:spacing w:line="360" w:lineRule="auto"/>
              <w:jc w:val="center"/>
              <w:rPr>
                <w:rFonts w:ascii="Times New Roman" w:eastAsia="MS PGothic" w:hAnsi="Times New Roman"/>
                <w:sz w:val="20"/>
              </w:rPr>
            </w:pPr>
          </w:p>
        </w:tc>
        <w:tc>
          <w:tcPr>
            <w:tcW w:w="922" w:type="dxa"/>
            <w:vMerge/>
            <w:tcBorders>
              <w:bottom w:val="single" w:sz="4" w:space="0" w:color="auto"/>
            </w:tcBorders>
            <w:vAlign w:val="center"/>
            <w:hideMark/>
          </w:tcPr>
          <w:p w14:paraId="3A28BD4D" w14:textId="77777777" w:rsidR="00B9477F" w:rsidRPr="00906CE1" w:rsidRDefault="00B9477F" w:rsidP="00F76328">
            <w:pPr>
              <w:spacing w:line="360" w:lineRule="auto"/>
              <w:jc w:val="center"/>
              <w:rPr>
                <w:rFonts w:ascii="Times New Roman" w:eastAsia="MS PGothic" w:hAnsi="Times New Roman"/>
                <w:sz w:val="20"/>
              </w:rPr>
            </w:pPr>
          </w:p>
        </w:tc>
        <w:tc>
          <w:tcPr>
            <w:tcW w:w="0" w:type="auto"/>
            <w:vMerge/>
            <w:tcBorders>
              <w:bottom w:val="single" w:sz="4" w:space="0" w:color="auto"/>
            </w:tcBorders>
            <w:vAlign w:val="center"/>
            <w:hideMark/>
          </w:tcPr>
          <w:p w14:paraId="47F30AF0" w14:textId="77777777" w:rsidR="00B9477F" w:rsidRPr="00906CE1" w:rsidRDefault="00B9477F" w:rsidP="00F76328">
            <w:pPr>
              <w:spacing w:line="360" w:lineRule="auto"/>
              <w:jc w:val="center"/>
              <w:rPr>
                <w:rFonts w:ascii="Times New Roman" w:eastAsia="MS PGothic" w:hAnsi="Times New Roman"/>
                <w:sz w:val="20"/>
              </w:rPr>
            </w:pPr>
          </w:p>
        </w:tc>
        <w:tc>
          <w:tcPr>
            <w:tcW w:w="0" w:type="auto"/>
            <w:vMerge/>
            <w:tcBorders>
              <w:bottom w:val="single" w:sz="4" w:space="0" w:color="auto"/>
            </w:tcBorders>
            <w:vAlign w:val="center"/>
          </w:tcPr>
          <w:p w14:paraId="51F77C77" w14:textId="77777777" w:rsidR="00B9477F" w:rsidRPr="00906CE1" w:rsidRDefault="00B9477F" w:rsidP="00F76328">
            <w:pPr>
              <w:spacing w:line="360" w:lineRule="auto"/>
              <w:jc w:val="center"/>
              <w:rPr>
                <w:rFonts w:ascii="Times New Roman" w:eastAsia="MS PGothic" w:hAnsi="Times New Roman"/>
                <w:sz w:val="20"/>
              </w:rPr>
            </w:pPr>
          </w:p>
        </w:tc>
        <w:tc>
          <w:tcPr>
            <w:tcW w:w="0" w:type="auto"/>
            <w:vMerge/>
            <w:tcBorders>
              <w:bottom w:val="single" w:sz="4" w:space="0" w:color="auto"/>
            </w:tcBorders>
            <w:vAlign w:val="center"/>
            <w:hideMark/>
          </w:tcPr>
          <w:p w14:paraId="1E6ED4EC" w14:textId="77777777" w:rsidR="00B9477F" w:rsidRPr="00906CE1" w:rsidRDefault="00B9477F" w:rsidP="00F76328">
            <w:pPr>
              <w:spacing w:line="360" w:lineRule="auto"/>
              <w:jc w:val="center"/>
              <w:rPr>
                <w:rFonts w:ascii="Times New Roman" w:eastAsia="MS PGothic" w:hAnsi="Times New Roman"/>
                <w:sz w:val="20"/>
              </w:rPr>
            </w:pPr>
          </w:p>
        </w:tc>
        <w:tc>
          <w:tcPr>
            <w:tcW w:w="0" w:type="auto"/>
            <w:vMerge/>
            <w:tcBorders>
              <w:bottom w:val="single" w:sz="4" w:space="0" w:color="auto"/>
            </w:tcBorders>
            <w:vAlign w:val="center"/>
            <w:hideMark/>
          </w:tcPr>
          <w:p w14:paraId="1CEB2699" w14:textId="77777777" w:rsidR="00B9477F" w:rsidRPr="00906CE1" w:rsidRDefault="00B9477F" w:rsidP="00F76328">
            <w:pPr>
              <w:spacing w:line="360" w:lineRule="auto"/>
              <w:jc w:val="center"/>
              <w:rPr>
                <w:rFonts w:ascii="Times New Roman" w:eastAsia="MS PGothic" w:hAnsi="Times New Roman"/>
                <w:sz w:val="20"/>
              </w:rPr>
            </w:pPr>
          </w:p>
        </w:tc>
        <w:tc>
          <w:tcPr>
            <w:tcW w:w="751"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04346C4A"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1</w:t>
            </w:r>
          </w:p>
        </w:tc>
        <w:tc>
          <w:tcPr>
            <w:tcW w:w="673"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6A2B08E7"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2</w:t>
            </w:r>
          </w:p>
        </w:tc>
        <w:tc>
          <w:tcPr>
            <w:tcW w:w="522"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100184B3"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3</w:t>
            </w:r>
          </w:p>
        </w:tc>
      </w:tr>
      <w:tr w:rsidR="00B9477F" w:rsidRPr="00906CE1" w14:paraId="18A3788B" w14:textId="77777777" w:rsidTr="009B5FD8">
        <w:trPr>
          <w:trHeight w:val="261"/>
        </w:trPr>
        <w:tc>
          <w:tcPr>
            <w:tcW w:w="1071" w:type="dxa"/>
            <w:tcBorders>
              <w:top w:val="single" w:sz="4" w:space="0" w:color="auto"/>
            </w:tcBorders>
            <w:shd w:val="clear" w:color="auto" w:fill="auto"/>
            <w:tcMar>
              <w:top w:w="57" w:type="dxa"/>
              <w:left w:w="57" w:type="dxa"/>
              <w:bottom w:w="57" w:type="dxa"/>
              <w:right w:w="57" w:type="dxa"/>
            </w:tcMar>
            <w:vAlign w:val="center"/>
            <w:hideMark/>
          </w:tcPr>
          <w:p w14:paraId="03F2E24C" w14:textId="4FD9FD91"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w:t>
            </w:r>
          </w:p>
        </w:tc>
        <w:tc>
          <w:tcPr>
            <w:tcW w:w="922" w:type="dxa"/>
            <w:tcBorders>
              <w:top w:val="single" w:sz="4" w:space="0" w:color="auto"/>
            </w:tcBorders>
            <w:shd w:val="clear" w:color="auto" w:fill="auto"/>
            <w:tcMar>
              <w:top w:w="57" w:type="dxa"/>
              <w:left w:w="57" w:type="dxa"/>
              <w:bottom w:w="57" w:type="dxa"/>
              <w:right w:w="57" w:type="dxa"/>
            </w:tcMar>
            <w:vAlign w:val="center"/>
            <w:hideMark/>
          </w:tcPr>
          <w:p w14:paraId="17E01E5B"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34</w:t>
            </w:r>
          </w:p>
        </w:tc>
        <w:tc>
          <w:tcPr>
            <w:tcW w:w="1082" w:type="dxa"/>
            <w:tcBorders>
              <w:top w:val="single" w:sz="4" w:space="0" w:color="auto"/>
            </w:tcBorders>
            <w:shd w:val="clear" w:color="auto" w:fill="auto"/>
            <w:tcMar>
              <w:top w:w="12" w:type="dxa"/>
              <w:left w:w="12" w:type="dxa"/>
              <w:bottom w:w="72" w:type="dxa"/>
              <w:right w:w="12" w:type="dxa"/>
            </w:tcMar>
            <w:vAlign w:val="center"/>
            <w:hideMark/>
          </w:tcPr>
          <w:p w14:paraId="0BF94B0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4.9</w:t>
            </w:r>
          </w:p>
        </w:tc>
        <w:tc>
          <w:tcPr>
            <w:tcW w:w="1337" w:type="dxa"/>
            <w:tcBorders>
              <w:top w:val="single" w:sz="4" w:space="0" w:color="auto"/>
            </w:tcBorders>
            <w:shd w:val="clear" w:color="auto" w:fill="auto"/>
            <w:tcMar>
              <w:top w:w="10" w:type="dxa"/>
              <w:left w:w="10" w:type="dxa"/>
              <w:bottom w:w="0" w:type="dxa"/>
              <w:right w:w="10" w:type="dxa"/>
            </w:tcMar>
            <w:vAlign w:val="center"/>
          </w:tcPr>
          <w:p w14:paraId="75BEEC7B"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14.4 </w:t>
            </w:r>
          </w:p>
        </w:tc>
        <w:tc>
          <w:tcPr>
            <w:tcW w:w="1450" w:type="dxa"/>
            <w:tcBorders>
              <w:top w:val="single" w:sz="4" w:space="0" w:color="auto"/>
            </w:tcBorders>
            <w:shd w:val="clear" w:color="auto" w:fill="auto"/>
            <w:tcMar>
              <w:top w:w="12" w:type="dxa"/>
              <w:left w:w="12" w:type="dxa"/>
              <w:bottom w:w="72" w:type="dxa"/>
              <w:right w:w="12" w:type="dxa"/>
            </w:tcMar>
            <w:vAlign w:val="center"/>
            <w:hideMark/>
          </w:tcPr>
          <w:p w14:paraId="38830E5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163.5</w:t>
            </w:r>
          </w:p>
        </w:tc>
        <w:tc>
          <w:tcPr>
            <w:tcW w:w="1433" w:type="dxa"/>
            <w:tcBorders>
              <w:top w:val="single" w:sz="4" w:space="0" w:color="auto"/>
            </w:tcBorders>
            <w:shd w:val="clear" w:color="auto" w:fill="auto"/>
            <w:tcMar>
              <w:top w:w="12" w:type="dxa"/>
              <w:left w:w="12" w:type="dxa"/>
              <w:bottom w:w="0" w:type="dxa"/>
              <w:right w:w="12" w:type="dxa"/>
            </w:tcMar>
            <w:vAlign w:val="center"/>
            <w:hideMark/>
          </w:tcPr>
          <w:p w14:paraId="16C9E99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tcBorders>
              <w:top w:val="single" w:sz="4" w:space="0" w:color="auto"/>
            </w:tcBorders>
            <w:shd w:val="clear" w:color="auto" w:fill="auto"/>
            <w:tcMar>
              <w:top w:w="12" w:type="dxa"/>
              <w:left w:w="12" w:type="dxa"/>
              <w:bottom w:w="72" w:type="dxa"/>
              <w:right w:w="12" w:type="dxa"/>
            </w:tcMar>
            <w:vAlign w:val="center"/>
            <w:hideMark/>
          </w:tcPr>
          <w:p w14:paraId="5B11F78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92.9</w:t>
            </w:r>
          </w:p>
        </w:tc>
        <w:tc>
          <w:tcPr>
            <w:tcW w:w="673" w:type="dxa"/>
            <w:tcBorders>
              <w:top w:val="single" w:sz="4" w:space="0" w:color="auto"/>
            </w:tcBorders>
            <w:shd w:val="clear" w:color="auto" w:fill="auto"/>
            <w:tcMar>
              <w:top w:w="12" w:type="dxa"/>
              <w:left w:w="12" w:type="dxa"/>
              <w:bottom w:w="72" w:type="dxa"/>
              <w:right w:w="12" w:type="dxa"/>
            </w:tcMar>
            <w:vAlign w:val="center"/>
            <w:hideMark/>
          </w:tcPr>
          <w:p w14:paraId="5B50E08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3.8</w:t>
            </w:r>
          </w:p>
        </w:tc>
        <w:tc>
          <w:tcPr>
            <w:tcW w:w="522" w:type="dxa"/>
            <w:tcBorders>
              <w:top w:val="single" w:sz="4" w:space="0" w:color="auto"/>
            </w:tcBorders>
            <w:shd w:val="clear" w:color="auto" w:fill="auto"/>
            <w:tcMar>
              <w:top w:w="12" w:type="dxa"/>
              <w:left w:w="12" w:type="dxa"/>
              <w:bottom w:w="72" w:type="dxa"/>
              <w:right w:w="12" w:type="dxa"/>
            </w:tcMar>
            <w:vAlign w:val="center"/>
            <w:hideMark/>
          </w:tcPr>
          <w:p w14:paraId="48C3BFD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39A2E4AB" w14:textId="77777777" w:rsidTr="009B5FD8">
        <w:trPr>
          <w:trHeight w:val="261"/>
        </w:trPr>
        <w:tc>
          <w:tcPr>
            <w:tcW w:w="1071" w:type="dxa"/>
            <w:shd w:val="clear" w:color="auto" w:fill="auto"/>
            <w:tcMar>
              <w:top w:w="57" w:type="dxa"/>
              <w:left w:w="57" w:type="dxa"/>
              <w:bottom w:w="57" w:type="dxa"/>
              <w:right w:w="57" w:type="dxa"/>
            </w:tcMar>
            <w:vAlign w:val="center"/>
            <w:hideMark/>
          </w:tcPr>
          <w:p w14:paraId="52543361" w14:textId="78E17771"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w:t>
            </w:r>
          </w:p>
        </w:tc>
        <w:tc>
          <w:tcPr>
            <w:tcW w:w="922" w:type="dxa"/>
            <w:shd w:val="clear" w:color="auto" w:fill="auto"/>
            <w:tcMar>
              <w:top w:w="57" w:type="dxa"/>
              <w:left w:w="57" w:type="dxa"/>
              <w:bottom w:w="57" w:type="dxa"/>
              <w:right w:w="57" w:type="dxa"/>
            </w:tcMar>
            <w:vAlign w:val="center"/>
            <w:hideMark/>
          </w:tcPr>
          <w:p w14:paraId="0343E3A3"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36</w:t>
            </w:r>
          </w:p>
        </w:tc>
        <w:tc>
          <w:tcPr>
            <w:tcW w:w="1082" w:type="dxa"/>
            <w:shd w:val="clear" w:color="auto" w:fill="auto"/>
            <w:tcMar>
              <w:top w:w="12" w:type="dxa"/>
              <w:left w:w="12" w:type="dxa"/>
              <w:bottom w:w="72" w:type="dxa"/>
              <w:right w:w="12" w:type="dxa"/>
            </w:tcMar>
            <w:vAlign w:val="center"/>
            <w:hideMark/>
          </w:tcPr>
          <w:p w14:paraId="5E809E0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5.0</w:t>
            </w:r>
          </w:p>
        </w:tc>
        <w:tc>
          <w:tcPr>
            <w:tcW w:w="1337" w:type="dxa"/>
            <w:shd w:val="clear" w:color="auto" w:fill="auto"/>
            <w:tcMar>
              <w:top w:w="10" w:type="dxa"/>
              <w:left w:w="10" w:type="dxa"/>
              <w:bottom w:w="0" w:type="dxa"/>
              <w:right w:w="10" w:type="dxa"/>
            </w:tcMar>
            <w:vAlign w:val="center"/>
          </w:tcPr>
          <w:p w14:paraId="073C87FC"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13.9 </w:t>
            </w:r>
          </w:p>
        </w:tc>
        <w:tc>
          <w:tcPr>
            <w:tcW w:w="1450" w:type="dxa"/>
            <w:shd w:val="clear" w:color="auto" w:fill="auto"/>
            <w:tcMar>
              <w:top w:w="12" w:type="dxa"/>
              <w:left w:w="12" w:type="dxa"/>
              <w:bottom w:w="72" w:type="dxa"/>
              <w:right w:w="12" w:type="dxa"/>
            </w:tcMar>
            <w:vAlign w:val="center"/>
            <w:hideMark/>
          </w:tcPr>
          <w:p w14:paraId="3839938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163.5</w:t>
            </w:r>
          </w:p>
        </w:tc>
        <w:tc>
          <w:tcPr>
            <w:tcW w:w="1433" w:type="dxa"/>
            <w:shd w:val="clear" w:color="auto" w:fill="auto"/>
            <w:tcMar>
              <w:top w:w="12" w:type="dxa"/>
              <w:left w:w="12" w:type="dxa"/>
              <w:bottom w:w="0" w:type="dxa"/>
              <w:right w:w="12" w:type="dxa"/>
            </w:tcMar>
            <w:vAlign w:val="center"/>
            <w:hideMark/>
          </w:tcPr>
          <w:p w14:paraId="13DE939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5CD0DC0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92.1</w:t>
            </w:r>
          </w:p>
        </w:tc>
        <w:tc>
          <w:tcPr>
            <w:tcW w:w="673" w:type="dxa"/>
            <w:shd w:val="clear" w:color="auto" w:fill="auto"/>
            <w:tcMar>
              <w:top w:w="12" w:type="dxa"/>
              <w:left w:w="12" w:type="dxa"/>
              <w:bottom w:w="72" w:type="dxa"/>
              <w:right w:w="12" w:type="dxa"/>
            </w:tcMar>
            <w:vAlign w:val="center"/>
            <w:hideMark/>
          </w:tcPr>
          <w:p w14:paraId="5394C52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7.9</w:t>
            </w:r>
          </w:p>
        </w:tc>
        <w:tc>
          <w:tcPr>
            <w:tcW w:w="522" w:type="dxa"/>
            <w:shd w:val="clear" w:color="auto" w:fill="auto"/>
            <w:tcMar>
              <w:top w:w="12" w:type="dxa"/>
              <w:left w:w="12" w:type="dxa"/>
              <w:bottom w:w="72" w:type="dxa"/>
              <w:right w:w="12" w:type="dxa"/>
            </w:tcMar>
            <w:vAlign w:val="center"/>
            <w:hideMark/>
          </w:tcPr>
          <w:p w14:paraId="0D5CBBF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55C9FCFE" w14:textId="77777777" w:rsidTr="009B5FD8">
        <w:trPr>
          <w:trHeight w:val="261"/>
        </w:trPr>
        <w:tc>
          <w:tcPr>
            <w:tcW w:w="1071" w:type="dxa"/>
            <w:shd w:val="clear" w:color="auto" w:fill="auto"/>
            <w:tcMar>
              <w:top w:w="57" w:type="dxa"/>
              <w:left w:w="57" w:type="dxa"/>
              <w:bottom w:w="57" w:type="dxa"/>
              <w:right w:w="57" w:type="dxa"/>
            </w:tcMar>
            <w:vAlign w:val="center"/>
            <w:hideMark/>
          </w:tcPr>
          <w:p w14:paraId="392B3EFA" w14:textId="7CB02D19"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w:t>
            </w:r>
          </w:p>
        </w:tc>
        <w:tc>
          <w:tcPr>
            <w:tcW w:w="922" w:type="dxa"/>
            <w:shd w:val="clear" w:color="auto" w:fill="auto"/>
            <w:tcMar>
              <w:top w:w="57" w:type="dxa"/>
              <w:left w:w="57" w:type="dxa"/>
              <w:bottom w:w="57" w:type="dxa"/>
              <w:right w:w="57" w:type="dxa"/>
            </w:tcMar>
            <w:vAlign w:val="center"/>
            <w:hideMark/>
          </w:tcPr>
          <w:p w14:paraId="4B1BC1E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38</w:t>
            </w:r>
          </w:p>
        </w:tc>
        <w:tc>
          <w:tcPr>
            <w:tcW w:w="1082" w:type="dxa"/>
            <w:shd w:val="clear" w:color="auto" w:fill="auto"/>
            <w:tcMar>
              <w:top w:w="12" w:type="dxa"/>
              <w:left w:w="12" w:type="dxa"/>
              <w:bottom w:w="72" w:type="dxa"/>
              <w:right w:w="12" w:type="dxa"/>
            </w:tcMar>
            <w:vAlign w:val="center"/>
            <w:hideMark/>
          </w:tcPr>
          <w:p w14:paraId="02EAA6E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5.0</w:t>
            </w:r>
          </w:p>
        </w:tc>
        <w:tc>
          <w:tcPr>
            <w:tcW w:w="1337" w:type="dxa"/>
            <w:shd w:val="clear" w:color="auto" w:fill="auto"/>
            <w:tcMar>
              <w:top w:w="10" w:type="dxa"/>
              <w:left w:w="10" w:type="dxa"/>
              <w:bottom w:w="0" w:type="dxa"/>
              <w:right w:w="10" w:type="dxa"/>
            </w:tcMar>
            <w:vAlign w:val="center"/>
          </w:tcPr>
          <w:p w14:paraId="7F1148D9"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13.2 </w:t>
            </w:r>
          </w:p>
        </w:tc>
        <w:tc>
          <w:tcPr>
            <w:tcW w:w="1450" w:type="dxa"/>
            <w:shd w:val="clear" w:color="auto" w:fill="auto"/>
            <w:tcMar>
              <w:top w:w="12" w:type="dxa"/>
              <w:left w:w="12" w:type="dxa"/>
              <w:bottom w:w="72" w:type="dxa"/>
              <w:right w:w="12" w:type="dxa"/>
            </w:tcMar>
            <w:vAlign w:val="center"/>
            <w:hideMark/>
          </w:tcPr>
          <w:p w14:paraId="5524ACB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166.3</w:t>
            </w:r>
          </w:p>
        </w:tc>
        <w:tc>
          <w:tcPr>
            <w:tcW w:w="1433" w:type="dxa"/>
            <w:shd w:val="clear" w:color="auto" w:fill="auto"/>
            <w:tcMar>
              <w:top w:w="12" w:type="dxa"/>
              <w:left w:w="12" w:type="dxa"/>
              <w:bottom w:w="0" w:type="dxa"/>
              <w:right w:w="12" w:type="dxa"/>
            </w:tcMar>
            <w:vAlign w:val="center"/>
            <w:hideMark/>
          </w:tcPr>
          <w:p w14:paraId="7B039B7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546FDEA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85.1</w:t>
            </w:r>
          </w:p>
        </w:tc>
        <w:tc>
          <w:tcPr>
            <w:tcW w:w="673" w:type="dxa"/>
            <w:shd w:val="clear" w:color="auto" w:fill="auto"/>
            <w:tcMar>
              <w:top w:w="12" w:type="dxa"/>
              <w:left w:w="12" w:type="dxa"/>
              <w:bottom w:w="72" w:type="dxa"/>
              <w:right w:w="12" w:type="dxa"/>
            </w:tcMar>
            <w:vAlign w:val="center"/>
            <w:hideMark/>
          </w:tcPr>
          <w:p w14:paraId="62BE606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12.6</w:t>
            </w:r>
          </w:p>
        </w:tc>
        <w:tc>
          <w:tcPr>
            <w:tcW w:w="522" w:type="dxa"/>
            <w:shd w:val="clear" w:color="auto" w:fill="auto"/>
            <w:tcMar>
              <w:top w:w="12" w:type="dxa"/>
              <w:left w:w="12" w:type="dxa"/>
              <w:bottom w:w="72" w:type="dxa"/>
              <w:right w:w="12" w:type="dxa"/>
            </w:tcMar>
            <w:vAlign w:val="center"/>
            <w:hideMark/>
          </w:tcPr>
          <w:p w14:paraId="3C8502D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32195C22" w14:textId="77777777" w:rsidTr="009B5FD8">
        <w:trPr>
          <w:trHeight w:val="261"/>
        </w:trPr>
        <w:tc>
          <w:tcPr>
            <w:tcW w:w="1071" w:type="dxa"/>
            <w:shd w:val="clear" w:color="auto" w:fill="auto"/>
            <w:tcMar>
              <w:top w:w="57" w:type="dxa"/>
              <w:left w:w="57" w:type="dxa"/>
              <w:bottom w:w="57" w:type="dxa"/>
              <w:right w:w="57" w:type="dxa"/>
            </w:tcMar>
            <w:vAlign w:val="center"/>
            <w:hideMark/>
          </w:tcPr>
          <w:p w14:paraId="40FB79C9" w14:textId="0DBF0C73"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w:t>
            </w:r>
          </w:p>
        </w:tc>
        <w:tc>
          <w:tcPr>
            <w:tcW w:w="922" w:type="dxa"/>
            <w:shd w:val="clear" w:color="auto" w:fill="auto"/>
            <w:tcMar>
              <w:top w:w="57" w:type="dxa"/>
              <w:left w:w="57" w:type="dxa"/>
              <w:bottom w:w="57" w:type="dxa"/>
              <w:right w:w="57" w:type="dxa"/>
            </w:tcMar>
            <w:vAlign w:val="center"/>
            <w:hideMark/>
          </w:tcPr>
          <w:p w14:paraId="0A7BE1E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40</w:t>
            </w:r>
          </w:p>
        </w:tc>
        <w:tc>
          <w:tcPr>
            <w:tcW w:w="1082" w:type="dxa"/>
            <w:shd w:val="clear" w:color="auto" w:fill="auto"/>
            <w:tcMar>
              <w:top w:w="12" w:type="dxa"/>
              <w:left w:w="12" w:type="dxa"/>
              <w:bottom w:w="72" w:type="dxa"/>
              <w:right w:w="12" w:type="dxa"/>
            </w:tcMar>
            <w:vAlign w:val="center"/>
            <w:hideMark/>
          </w:tcPr>
          <w:p w14:paraId="4D94F74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4.9</w:t>
            </w:r>
          </w:p>
        </w:tc>
        <w:tc>
          <w:tcPr>
            <w:tcW w:w="1337" w:type="dxa"/>
            <w:shd w:val="clear" w:color="auto" w:fill="auto"/>
            <w:tcMar>
              <w:top w:w="10" w:type="dxa"/>
              <w:left w:w="10" w:type="dxa"/>
              <w:bottom w:w="0" w:type="dxa"/>
              <w:right w:w="10" w:type="dxa"/>
            </w:tcMar>
            <w:vAlign w:val="center"/>
          </w:tcPr>
          <w:p w14:paraId="66DF8C1A"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12.3 </w:t>
            </w:r>
          </w:p>
        </w:tc>
        <w:tc>
          <w:tcPr>
            <w:tcW w:w="1450" w:type="dxa"/>
            <w:shd w:val="clear" w:color="auto" w:fill="auto"/>
            <w:tcMar>
              <w:top w:w="12" w:type="dxa"/>
              <w:left w:w="12" w:type="dxa"/>
              <w:bottom w:w="72" w:type="dxa"/>
              <w:right w:w="12" w:type="dxa"/>
            </w:tcMar>
            <w:vAlign w:val="center"/>
            <w:hideMark/>
          </w:tcPr>
          <w:p w14:paraId="290EA07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177.4</w:t>
            </w:r>
          </w:p>
        </w:tc>
        <w:tc>
          <w:tcPr>
            <w:tcW w:w="1433" w:type="dxa"/>
            <w:shd w:val="clear" w:color="auto" w:fill="auto"/>
            <w:tcMar>
              <w:top w:w="12" w:type="dxa"/>
              <w:left w:w="12" w:type="dxa"/>
              <w:bottom w:w="0" w:type="dxa"/>
              <w:right w:w="12" w:type="dxa"/>
            </w:tcMar>
            <w:vAlign w:val="center"/>
            <w:hideMark/>
          </w:tcPr>
          <w:p w14:paraId="312E684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5C62E8A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72.6</w:t>
            </w:r>
          </w:p>
        </w:tc>
        <w:tc>
          <w:tcPr>
            <w:tcW w:w="673" w:type="dxa"/>
            <w:shd w:val="clear" w:color="auto" w:fill="auto"/>
            <w:tcMar>
              <w:top w:w="12" w:type="dxa"/>
              <w:left w:w="12" w:type="dxa"/>
              <w:bottom w:w="72" w:type="dxa"/>
              <w:right w:w="12" w:type="dxa"/>
            </w:tcMar>
            <w:vAlign w:val="center"/>
            <w:hideMark/>
          </w:tcPr>
          <w:p w14:paraId="5983EA04"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21.2</w:t>
            </w:r>
          </w:p>
        </w:tc>
        <w:tc>
          <w:tcPr>
            <w:tcW w:w="522" w:type="dxa"/>
            <w:shd w:val="clear" w:color="auto" w:fill="auto"/>
            <w:tcMar>
              <w:top w:w="12" w:type="dxa"/>
              <w:left w:w="12" w:type="dxa"/>
              <w:bottom w:w="72" w:type="dxa"/>
              <w:right w:w="12" w:type="dxa"/>
            </w:tcMar>
            <w:vAlign w:val="center"/>
            <w:hideMark/>
          </w:tcPr>
          <w:p w14:paraId="34B580C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1.3</w:t>
            </w:r>
          </w:p>
        </w:tc>
      </w:tr>
      <w:tr w:rsidR="00B9477F" w:rsidRPr="00906CE1" w14:paraId="7DAD9C01" w14:textId="77777777" w:rsidTr="009B5FD8">
        <w:trPr>
          <w:trHeight w:val="261"/>
        </w:trPr>
        <w:tc>
          <w:tcPr>
            <w:tcW w:w="1071" w:type="dxa"/>
            <w:shd w:val="clear" w:color="auto" w:fill="auto"/>
            <w:tcMar>
              <w:top w:w="57" w:type="dxa"/>
              <w:left w:w="57" w:type="dxa"/>
              <w:bottom w:w="57" w:type="dxa"/>
              <w:right w:w="57" w:type="dxa"/>
            </w:tcMar>
            <w:vAlign w:val="center"/>
            <w:hideMark/>
          </w:tcPr>
          <w:p w14:paraId="11F04D09" w14:textId="754D4EB2"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w:t>
            </w:r>
          </w:p>
        </w:tc>
        <w:tc>
          <w:tcPr>
            <w:tcW w:w="922" w:type="dxa"/>
            <w:shd w:val="clear" w:color="auto" w:fill="auto"/>
            <w:tcMar>
              <w:top w:w="57" w:type="dxa"/>
              <w:left w:w="57" w:type="dxa"/>
              <w:bottom w:w="57" w:type="dxa"/>
              <w:right w:w="57" w:type="dxa"/>
            </w:tcMar>
            <w:vAlign w:val="center"/>
            <w:hideMark/>
          </w:tcPr>
          <w:p w14:paraId="4AC80D1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42</w:t>
            </w:r>
          </w:p>
        </w:tc>
        <w:tc>
          <w:tcPr>
            <w:tcW w:w="1082" w:type="dxa"/>
            <w:shd w:val="clear" w:color="auto" w:fill="auto"/>
            <w:tcMar>
              <w:top w:w="12" w:type="dxa"/>
              <w:left w:w="12" w:type="dxa"/>
              <w:bottom w:w="72" w:type="dxa"/>
              <w:right w:w="12" w:type="dxa"/>
            </w:tcMar>
            <w:vAlign w:val="center"/>
            <w:hideMark/>
          </w:tcPr>
          <w:p w14:paraId="77AAF56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4.9</w:t>
            </w:r>
          </w:p>
        </w:tc>
        <w:tc>
          <w:tcPr>
            <w:tcW w:w="1337" w:type="dxa"/>
            <w:shd w:val="clear" w:color="auto" w:fill="auto"/>
            <w:tcMar>
              <w:top w:w="10" w:type="dxa"/>
              <w:left w:w="10" w:type="dxa"/>
              <w:bottom w:w="0" w:type="dxa"/>
              <w:right w:w="10" w:type="dxa"/>
            </w:tcMar>
            <w:vAlign w:val="center"/>
          </w:tcPr>
          <w:p w14:paraId="74949C1F"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11.7 </w:t>
            </w:r>
          </w:p>
        </w:tc>
        <w:tc>
          <w:tcPr>
            <w:tcW w:w="1450" w:type="dxa"/>
            <w:shd w:val="clear" w:color="auto" w:fill="auto"/>
            <w:tcMar>
              <w:top w:w="12" w:type="dxa"/>
              <w:left w:w="12" w:type="dxa"/>
              <w:bottom w:w="72" w:type="dxa"/>
              <w:right w:w="12" w:type="dxa"/>
            </w:tcMar>
            <w:vAlign w:val="center"/>
            <w:hideMark/>
          </w:tcPr>
          <w:p w14:paraId="0436444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185.9</w:t>
            </w:r>
          </w:p>
        </w:tc>
        <w:tc>
          <w:tcPr>
            <w:tcW w:w="1433" w:type="dxa"/>
            <w:shd w:val="clear" w:color="auto" w:fill="auto"/>
            <w:tcMar>
              <w:top w:w="12" w:type="dxa"/>
              <w:left w:w="12" w:type="dxa"/>
              <w:bottom w:w="0" w:type="dxa"/>
              <w:right w:w="12" w:type="dxa"/>
            </w:tcMar>
            <w:vAlign w:val="center"/>
            <w:hideMark/>
          </w:tcPr>
          <w:p w14:paraId="30E62AB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0902716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61.8</w:t>
            </w:r>
          </w:p>
        </w:tc>
        <w:tc>
          <w:tcPr>
            <w:tcW w:w="673" w:type="dxa"/>
            <w:shd w:val="clear" w:color="auto" w:fill="auto"/>
            <w:tcMar>
              <w:top w:w="12" w:type="dxa"/>
              <w:left w:w="12" w:type="dxa"/>
              <w:bottom w:w="72" w:type="dxa"/>
              <w:right w:w="12" w:type="dxa"/>
            </w:tcMar>
            <w:vAlign w:val="center"/>
            <w:hideMark/>
          </w:tcPr>
          <w:p w14:paraId="3DC6112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30.1</w:t>
            </w:r>
          </w:p>
        </w:tc>
        <w:tc>
          <w:tcPr>
            <w:tcW w:w="522" w:type="dxa"/>
            <w:shd w:val="clear" w:color="auto" w:fill="auto"/>
            <w:tcMar>
              <w:top w:w="12" w:type="dxa"/>
              <w:left w:w="12" w:type="dxa"/>
              <w:bottom w:w="72" w:type="dxa"/>
              <w:right w:w="12" w:type="dxa"/>
            </w:tcMar>
            <w:vAlign w:val="center"/>
            <w:hideMark/>
          </w:tcPr>
          <w:p w14:paraId="728BF11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2.8</w:t>
            </w:r>
          </w:p>
        </w:tc>
      </w:tr>
      <w:tr w:rsidR="00B9477F" w:rsidRPr="00906CE1" w14:paraId="68A8545D" w14:textId="77777777" w:rsidTr="009B5FD8">
        <w:trPr>
          <w:trHeight w:val="261"/>
        </w:trPr>
        <w:tc>
          <w:tcPr>
            <w:tcW w:w="1071" w:type="dxa"/>
            <w:shd w:val="clear" w:color="auto" w:fill="auto"/>
            <w:tcMar>
              <w:top w:w="57" w:type="dxa"/>
              <w:left w:w="57" w:type="dxa"/>
              <w:bottom w:w="57" w:type="dxa"/>
              <w:right w:w="57" w:type="dxa"/>
            </w:tcMar>
            <w:vAlign w:val="center"/>
            <w:hideMark/>
          </w:tcPr>
          <w:p w14:paraId="0846D4AB" w14:textId="31D10856"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6</w:t>
            </w:r>
          </w:p>
        </w:tc>
        <w:tc>
          <w:tcPr>
            <w:tcW w:w="922" w:type="dxa"/>
            <w:shd w:val="clear" w:color="auto" w:fill="auto"/>
            <w:tcMar>
              <w:top w:w="57" w:type="dxa"/>
              <w:left w:w="57" w:type="dxa"/>
              <w:bottom w:w="57" w:type="dxa"/>
              <w:right w:w="57" w:type="dxa"/>
            </w:tcMar>
            <w:vAlign w:val="center"/>
            <w:hideMark/>
          </w:tcPr>
          <w:p w14:paraId="205952C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44</w:t>
            </w:r>
          </w:p>
        </w:tc>
        <w:tc>
          <w:tcPr>
            <w:tcW w:w="1082" w:type="dxa"/>
            <w:shd w:val="clear" w:color="auto" w:fill="auto"/>
            <w:tcMar>
              <w:top w:w="12" w:type="dxa"/>
              <w:left w:w="12" w:type="dxa"/>
              <w:bottom w:w="72" w:type="dxa"/>
              <w:right w:w="12" w:type="dxa"/>
            </w:tcMar>
            <w:vAlign w:val="center"/>
            <w:hideMark/>
          </w:tcPr>
          <w:p w14:paraId="1DCA628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4.9</w:t>
            </w:r>
          </w:p>
        </w:tc>
        <w:tc>
          <w:tcPr>
            <w:tcW w:w="1337" w:type="dxa"/>
            <w:shd w:val="clear" w:color="auto" w:fill="auto"/>
            <w:tcMar>
              <w:top w:w="10" w:type="dxa"/>
              <w:left w:w="10" w:type="dxa"/>
              <w:bottom w:w="0" w:type="dxa"/>
              <w:right w:w="10" w:type="dxa"/>
            </w:tcMar>
            <w:vAlign w:val="center"/>
          </w:tcPr>
          <w:p w14:paraId="7832CFFF"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11.1 </w:t>
            </w:r>
          </w:p>
        </w:tc>
        <w:tc>
          <w:tcPr>
            <w:tcW w:w="1450" w:type="dxa"/>
            <w:shd w:val="clear" w:color="auto" w:fill="auto"/>
            <w:tcMar>
              <w:top w:w="12" w:type="dxa"/>
              <w:left w:w="12" w:type="dxa"/>
              <w:bottom w:w="72" w:type="dxa"/>
              <w:right w:w="12" w:type="dxa"/>
            </w:tcMar>
            <w:vAlign w:val="center"/>
            <w:hideMark/>
          </w:tcPr>
          <w:p w14:paraId="50626C9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193.3</w:t>
            </w:r>
          </w:p>
        </w:tc>
        <w:tc>
          <w:tcPr>
            <w:tcW w:w="1433" w:type="dxa"/>
            <w:shd w:val="clear" w:color="auto" w:fill="auto"/>
            <w:tcMar>
              <w:top w:w="12" w:type="dxa"/>
              <w:left w:w="12" w:type="dxa"/>
              <w:bottom w:w="0" w:type="dxa"/>
              <w:right w:w="12" w:type="dxa"/>
            </w:tcMar>
            <w:vAlign w:val="center"/>
            <w:hideMark/>
          </w:tcPr>
          <w:p w14:paraId="6AED89F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35D3AFA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48.7</w:t>
            </w:r>
          </w:p>
        </w:tc>
        <w:tc>
          <w:tcPr>
            <w:tcW w:w="673" w:type="dxa"/>
            <w:shd w:val="clear" w:color="auto" w:fill="auto"/>
            <w:tcMar>
              <w:top w:w="12" w:type="dxa"/>
              <w:left w:w="12" w:type="dxa"/>
              <w:bottom w:w="72" w:type="dxa"/>
              <w:right w:w="12" w:type="dxa"/>
            </w:tcMar>
            <w:vAlign w:val="center"/>
            <w:hideMark/>
          </w:tcPr>
          <w:p w14:paraId="1505DC74"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39.7</w:t>
            </w:r>
          </w:p>
        </w:tc>
        <w:tc>
          <w:tcPr>
            <w:tcW w:w="522" w:type="dxa"/>
            <w:shd w:val="clear" w:color="auto" w:fill="auto"/>
            <w:tcMar>
              <w:top w:w="12" w:type="dxa"/>
              <w:left w:w="12" w:type="dxa"/>
              <w:bottom w:w="72" w:type="dxa"/>
              <w:right w:w="12" w:type="dxa"/>
            </w:tcMar>
            <w:vAlign w:val="center"/>
            <w:hideMark/>
          </w:tcPr>
          <w:p w14:paraId="1CE7189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4.6</w:t>
            </w:r>
          </w:p>
        </w:tc>
      </w:tr>
      <w:tr w:rsidR="00B9477F" w:rsidRPr="00906CE1" w14:paraId="1BDA7092" w14:textId="77777777" w:rsidTr="009B5FD8">
        <w:trPr>
          <w:trHeight w:val="261"/>
        </w:trPr>
        <w:tc>
          <w:tcPr>
            <w:tcW w:w="1071" w:type="dxa"/>
            <w:shd w:val="clear" w:color="auto" w:fill="auto"/>
            <w:tcMar>
              <w:top w:w="57" w:type="dxa"/>
              <w:left w:w="57" w:type="dxa"/>
              <w:bottom w:w="57" w:type="dxa"/>
              <w:right w:w="57" w:type="dxa"/>
            </w:tcMar>
            <w:vAlign w:val="center"/>
            <w:hideMark/>
          </w:tcPr>
          <w:p w14:paraId="1CB9745D" w14:textId="7003B8B2"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7</w:t>
            </w:r>
          </w:p>
        </w:tc>
        <w:tc>
          <w:tcPr>
            <w:tcW w:w="922" w:type="dxa"/>
            <w:shd w:val="clear" w:color="auto" w:fill="auto"/>
            <w:tcMar>
              <w:top w:w="57" w:type="dxa"/>
              <w:left w:w="57" w:type="dxa"/>
              <w:bottom w:w="57" w:type="dxa"/>
              <w:right w:w="57" w:type="dxa"/>
            </w:tcMar>
            <w:vAlign w:val="center"/>
            <w:hideMark/>
          </w:tcPr>
          <w:p w14:paraId="11B1E1F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46</w:t>
            </w:r>
          </w:p>
        </w:tc>
        <w:tc>
          <w:tcPr>
            <w:tcW w:w="1082" w:type="dxa"/>
            <w:shd w:val="clear" w:color="auto" w:fill="auto"/>
            <w:tcMar>
              <w:top w:w="12" w:type="dxa"/>
              <w:left w:w="12" w:type="dxa"/>
              <w:bottom w:w="72" w:type="dxa"/>
              <w:right w:w="12" w:type="dxa"/>
            </w:tcMar>
            <w:vAlign w:val="center"/>
            <w:hideMark/>
          </w:tcPr>
          <w:p w14:paraId="703578F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4.8</w:t>
            </w:r>
          </w:p>
        </w:tc>
        <w:tc>
          <w:tcPr>
            <w:tcW w:w="1337" w:type="dxa"/>
            <w:shd w:val="clear" w:color="auto" w:fill="auto"/>
            <w:tcMar>
              <w:top w:w="10" w:type="dxa"/>
              <w:left w:w="10" w:type="dxa"/>
              <w:bottom w:w="0" w:type="dxa"/>
              <w:right w:w="10" w:type="dxa"/>
            </w:tcMar>
            <w:vAlign w:val="center"/>
          </w:tcPr>
          <w:p w14:paraId="4E6EB88E"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10.4 </w:t>
            </w:r>
          </w:p>
        </w:tc>
        <w:tc>
          <w:tcPr>
            <w:tcW w:w="1450" w:type="dxa"/>
            <w:shd w:val="clear" w:color="auto" w:fill="auto"/>
            <w:tcMar>
              <w:top w:w="12" w:type="dxa"/>
              <w:left w:w="12" w:type="dxa"/>
              <w:bottom w:w="72" w:type="dxa"/>
              <w:right w:w="12" w:type="dxa"/>
            </w:tcMar>
            <w:vAlign w:val="center"/>
            <w:hideMark/>
          </w:tcPr>
          <w:p w14:paraId="08AB002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201.3</w:t>
            </w:r>
          </w:p>
        </w:tc>
        <w:tc>
          <w:tcPr>
            <w:tcW w:w="1433" w:type="dxa"/>
            <w:shd w:val="clear" w:color="auto" w:fill="auto"/>
            <w:tcMar>
              <w:top w:w="12" w:type="dxa"/>
              <w:left w:w="12" w:type="dxa"/>
              <w:bottom w:w="0" w:type="dxa"/>
              <w:right w:w="12" w:type="dxa"/>
            </w:tcMar>
            <w:vAlign w:val="center"/>
            <w:hideMark/>
          </w:tcPr>
          <w:p w14:paraId="233250A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5C4C169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36.3</w:t>
            </w:r>
          </w:p>
        </w:tc>
        <w:tc>
          <w:tcPr>
            <w:tcW w:w="673" w:type="dxa"/>
            <w:shd w:val="clear" w:color="auto" w:fill="auto"/>
            <w:tcMar>
              <w:top w:w="12" w:type="dxa"/>
              <w:left w:w="12" w:type="dxa"/>
              <w:bottom w:w="72" w:type="dxa"/>
              <w:right w:w="12" w:type="dxa"/>
            </w:tcMar>
            <w:vAlign w:val="center"/>
            <w:hideMark/>
          </w:tcPr>
          <w:p w14:paraId="6E0C74F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52.1</w:t>
            </w:r>
          </w:p>
        </w:tc>
        <w:tc>
          <w:tcPr>
            <w:tcW w:w="522" w:type="dxa"/>
            <w:shd w:val="clear" w:color="auto" w:fill="auto"/>
            <w:tcMar>
              <w:top w:w="12" w:type="dxa"/>
              <w:left w:w="12" w:type="dxa"/>
              <w:bottom w:w="72" w:type="dxa"/>
              <w:right w:w="12" w:type="dxa"/>
            </w:tcMar>
            <w:vAlign w:val="center"/>
            <w:hideMark/>
          </w:tcPr>
          <w:p w14:paraId="6EF082E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7.6</w:t>
            </w:r>
          </w:p>
        </w:tc>
      </w:tr>
      <w:tr w:rsidR="00B9477F" w:rsidRPr="00906CE1" w14:paraId="04A26A49" w14:textId="77777777" w:rsidTr="009B5FD8">
        <w:trPr>
          <w:trHeight w:val="261"/>
        </w:trPr>
        <w:tc>
          <w:tcPr>
            <w:tcW w:w="1071" w:type="dxa"/>
            <w:shd w:val="clear" w:color="auto" w:fill="auto"/>
            <w:tcMar>
              <w:top w:w="57" w:type="dxa"/>
              <w:left w:w="57" w:type="dxa"/>
              <w:bottom w:w="57" w:type="dxa"/>
              <w:right w:w="57" w:type="dxa"/>
            </w:tcMar>
            <w:vAlign w:val="center"/>
            <w:hideMark/>
          </w:tcPr>
          <w:p w14:paraId="261D61BD" w14:textId="6524AD8F"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 xml:space="preserve"> 8</w:t>
            </w:r>
          </w:p>
        </w:tc>
        <w:tc>
          <w:tcPr>
            <w:tcW w:w="922" w:type="dxa"/>
            <w:shd w:val="clear" w:color="auto" w:fill="auto"/>
            <w:tcMar>
              <w:top w:w="57" w:type="dxa"/>
              <w:left w:w="57" w:type="dxa"/>
              <w:bottom w:w="57" w:type="dxa"/>
              <w:right w:w="57" w:type="dxa"/>
            </w:tcMar>
            <w:vAlign w:val="center"/>
            <w:hideMark/>
          </w:tcPr>
          <w:p w14:paraId="503B5B3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48</w:t>
            </w:r>
          </w:p>
        </w:tc>
        <w:tc>
          <w:tcPr>
            <w:tcW w:w="1082" w:type="dxa"/>
            <w:shd w:val="clear" w:color="auto" w:fill="auto"/>
            <w:tcMar>
              <w:top w:w="12" w:type="dxa"/>
              <w:left w:w="12" w:type="dxa"/>
              <w:bottom w:w="72" w:type="dxa"/>
              <w:right w:w="12" w:type="dxa"/>
            </w:tcMar>
            <w:vAlign w:val="center"/>
            <w:hideMark/>
          </w:tcPr>
          <w:p w14:paraId="10261DE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4.7</w:t>
            </w:r>
          </w:p>
        </w:tc>
        <w:tc>
          <w:tcPr>
            <w:tcW w:w="1337" w:type="dxa"/>
            <w:shd w:val="clear" w:color="auto" w:fill="auto"/>
            <w:tcMar>
              <w:top w:w="10" w:type="dxa"/>
              <w:left w:w="10" w:type="dxa"/>
              <w:bottom w:w="0" w:type="dxa"/>
              <w:right w:w="10" w:type="dxa"/>
            </w:tcMar>
            <w:vAlign w:val="center"/>
          </w:tcPr>
          <w:p w14:paraId="2154E142"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9.8 </w:t>
            </w:r>
          </w:p>
        </w:tc>
        <w:tc>
          <w:tcPr>
            <w:tcW w:w="1450" w:type="dxa"/>
            <w:shd w:val="clear" w:color="auto" w:fill="auto"/>
            <w:tcMar>
              <w:top w:w="12" w:type="dxa"/>
              <w:left w:w="12" w:type="dxa"/>
              <w:bottom w:w="72" w:type="dxa"/>
              <w:right w:w="12" w:type="dxa"/>
            </w:tcMar>
            <w:vAlign w:val="center"/>
            <w:hideMark/>
          </w:tcPr>
          <w:p w14:paraId="5052745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210.7</w:t>
            </w:r>
          </w:p>
        </w:tc>
        <w:tc>
          <w:tcPr>
            <w:tcW w:w="1433" w:type="dxa"/>
            <w:shd w:val="clear" w:color="auto" w:fill="auto"/>
            <w:tcMar>
              <w:top w:w="12" w:type="dxa"/>
              <w:left w:w="12" w:type="dxa"/>
              <w:bottom w:w="0" w:type="dxa"/>
              <w:right w:w="12" w:type="dxa"/>
            </w:tcMar>
            <w:vAlign w:val="center"/>
            <w:hideMark/>
          </w:tcPr>
          <w:p w14:paraId="064740B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768AB55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23.7</w:t>
            </w:r>
          </w:p>
        </w:tc>
        <w:tc>
          <w:tcPr>
            <w:tcW w:w="673" w:type="dxa"/>
            <w:shd w:val="clear" w:color="auto" w:fill="auto"/>
            <w:tcMar>
              <w:top w:w="12" w:type="dxa"/>
              <w:left w:w="12" w:type="dxa"/>
              <w:bottom w:w="72" w:type="dxa"/>
              <w:right w:w="12" w:type="dxa"/>
            </w:tcMar>
            <w:vAlign w:val="center"/>
            <w:hideMark/>
          </w:tcPr>
          <w:p w14:paraId="425CF83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64.0</w:t>
            </w:r>
          </w:p>
        </w:tc>
        <w:tc>
          <w:tcPr>
            <w:tcW w:w="522" w:type="dxa"/>
            <w:shd w:val="clear" w:color="auto" w:fill="auto"/>
            <w:tcMar>
              <w:top w:w="12" w:type="dxa"/>
              <w:left w:w="12" w:type="dxa"/>
              <w:bottom w:w="72" w:type="dxa"/>
              <w:right w:w="12" w:type="dxa"/>
            </w:tcMar>
            <w:vAlign w:val="center"/>
            <w:hideMark/>
          </w:tcPr>
          <w:p w14:paraId="03AC50B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6.2</w:t>
            </w:r>
          </w:p>
        </w:tc>
      </w:tr>
      <w:tr w:rsidR="00B9477F" w:rsidRPr="00906CE1" w14:paraId="3E290A17" w14:textId="77777777" w:rsidTr="009B5FD8">
        <w:trPr>
          <w:trHeight w:val="261"/>
        </w:trPr>
        <w:tc>
          <w:tcPr>
            <w:tcW w:w="1071" w:type="dxa"/>
            <w:shd w:val="clear" w:color="auto" w:fill="auto"/>
            <w:tcMar>
              <w:top w:w="57" w:type="dxa"/>
              <w:left w:w="57" w:type="dxa"/>
              <w:bottom w:w="57" w:type="dxa"/>
              <w:right w:w="57" w:type="dxa"/>
            </w:tcMar>
            <w:vAlign w:val="center"/>
            <w:hideMark/>
          </w:tcPr>
          <w:p w14:paraId="65D41D27" w14:textId="48002810"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lastRenderedPageBreak/>
              <w:t>9</w:t>
            </w:r>
          </w:p>
        </w:tc>
        <w:tc>
          <w:tcPr>
            <w:tcW w:w="922" w:type="dxa"/>
            <w:shd w:val="clear" w:color="auto" w:fill="auto"/>
            <w:tcMar>
              <w:top w:w="57" w:type="dxa"/>
              <w:left w:w="57" w:type="dxa"/>
              <w:bottom w:w="57" w:type="dxa"/>
              <w:right w:w="57" w:type="dxa"/>
            </w:tcMar>
            <w:vAlign w:val="center"/>
            <w:hideMark/>
          </w:tcPr>
          <w:p w14:paraId="156F4892"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50</w:t>
            </w:r>
          </w:p>
        </w:tc>
        <w:tc>
          <w:tcPr>
            <w:tcW w:w="1082" w:type="dxa"/>
            <w:shd w:val="clear" w:color="auto" w:fill="auto"/>
            <w:tcMar>
              <w:top w:w="12" w:type="dxa"/>
              <w:left w:w="12" w:type="dxa"/>
              <w:bottom w:w="72" w:type="dxa"/>
              <w:right w:w="12" w:type="dxa"/>
            </w:tcMar>
            <w:vAlign w:val="center"/>
            <w:hideMark/>
          </w:tcPr>
          <w:p w14:paraId="693FD5F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4.7</w:t>
            </w:r>
          </w:p>
        </w:tc>
        <w:tc>
          <w:tcPr>
            <w:tcW w:w="1337" w:type="dxa"/>
            <w:shd w:val="clear" w:color="auto" w:fill="auto"/>
            <w:tcMar>
              <w:top w:w="10" w:type="dxa"/>
              <w:left w:w="10" w:type="dxa"/>
              <w:bottom w:w="0" w:type="dxa"/>
              <w:right w:w="10" w:type="dxa"/>
            </w:tcMar>
            <w:vAlign w:val="center"/>
          </w:tcPr>
          <w:p w14:paraId="510139A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9.4 </w:t>
            </w:r>
          </w:p>
        </w:tc>
        <w:tc>
          <w:tcPr>
            <w:tcW w:w="1450" w:type="dxa"/>
            <w:shd w:val="clear" w:color="auto" w:fill="auto"/>
            <w:tcMar>
              <w:top w:w="12" w:type="dxa"/>
              <w:left w:w="12" w:type="dxa"/>
              <w:bottom w:w="72" w:type="dxa"/>
              <w:right w:w="12" w:type="dxa"/>
            </w:tcMar>
            <w:vAlign w:val="center"/>
            <w:hideMark/>
          </w:tcPr>
          <w:p w14:paraId="370DA75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218.8</w:t>
            </w:r>
          </w:p>
        </w:tc>
        <w:tc>
          <w:tcPr>
            <w:tcW w:w="1433" w:type="dxa"/>
            <w:shd w:val="clear" w:color="auto" w:fill="auto"/>
            <w:tcMar>
              <w:top w:w="12" w:type="dxa"/>
              <w:left w:w="12" w:type="dxa"/>
              <w:bottom w:w="0" w:type="dxa"/>
              <w:right w:w="12" w:type="dxa"/>
            </w:tcMar>
            <w:vAlign w:val="center"/>
            <w:hideMark/>
          </w:tcPr>
          <w:p w14:paraId="21D98F1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32545BE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13.7</w:t>
            </w:r>
          </w:p>
        </w:tc>
        <w:tc>
          <w:tcPr>
            <w:tcW w:w="673" w:type="dxa"/>
            <w:shd w:val="clear" w:color="auto" w:fill="auto"/>
            <w:tcMar>
              <w:top w:w="12" w:type="dxa"/>
              <w:left w:w="12" w:type="dxa"/>
              <w:bottom w:w="72" w:type="dxa"/>
              <w:right w:w="12" w:type="dxa"/>
            </w:tcMar>
            <w:vAlign w:val="center"/>
            <w:hideMark/>
          </w:tcPr>
          <w:p w14:paraId="6957476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68.1</w:t>
            </w:r>
          </w:p>
        </w:tc>
        <w:tc>
          <w:tcPr>
            <w:tcW w:w="522" w:type="dxa"/>
            <w:shd w:val="clear" w:color="auto" w:fill="auto"/>
            <w:tcMar>
              <w:top w:w="12" w:type="dxa"/>
              <w:left w:w="12" w:type="dxa"/>
              <w:bottom w:w="72" w:type="dxa"/>
              <w:right w:w="12" w:type="dxa"/>
            </w:tcMar>
            <w:vAlign w:val="center"/>
            <w:hideMark/>
          </w:tcPr>
          <w:p w14:paraId="545AE5A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10.9</w:t>
            </w:r>
          </w:p>
        </w:tc>
      </w:tr>
      <w:tr w:rsidR="00B9477F" w:rsidRPr="00906CE1" w14:paraId="0B5B9B20" w14:textId="77777777" w:rsidTr="009B5FD8">
        <w:trPr>
          <w:trHeight w:val="261"/>
        </w:trPr>
        <w:tc>
          <w:tcPr>
            <w:tcW w:w="1071" w:type="dxa"/>
            <w:shd w:val="clear" w:color="auto" w:fill="auto"/>
            <w:tcMar>
              <w:top w:w="57" w:type="dxa"/>
              <w:left w:w="57" w:type="dxa"/>
              <w:bottom w:w="57" w:type="dxa"/>
              <w:right w:w="57" w:type="dxa"/>
            </w:tcMar>
            <w:vAlign w:val="center"/>
            <w:hideMark/>
          </w:tcPr>
          <w:p w14:paraId="4774E6B4" w14:textId="0860A399"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10</w:t>
            </w:r>
          </w:p>
        </w:tc>
        <w:tc>
          <w:tcPr>
            <w:tcW w:w="922" w:type="dxa"/>
            <w:shd w:val="clear" w:color="auto" w:fill="auto"/>
            <w:tcMar>
              <w:top w:w="57" w:type="dxa"/>
              <w:left w:w="57" w:type="dxa"/>
              <w:bottom w:w="57" w:type="dxa"/>
              <w:right w:w="57" w:type="dxa"/>
            </w:tcMar>
            <w:vAlign w:val="center"/>
            <w:hideMark/>
          </w:tcPr>
          <w:p w14:paraId="6AC352C4"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52</w:t>
            </w:r>
          </w:p>
        </w:tc>
        <w:tc>
          <w:tcPr>
            <w:tcW w:w="1082" w:type="dxa"/>
            <w:shd w:val="clear" w:color="auto" w:fill="auto"/>
            <w:tcMar>
              <w:top w:w="12" w:type="dxa"/>
              <w:left w:w="12" w:type="dxa"/>
              <w:bottom w:w="72" w:type="dxa"/>
              <w:right w:w="12" w:type="dxa"/>
            </w:tcMar>
            <w:vAlign w:val="center"/>
            <w:hideMark/>
          </w:tcPr>
          <w:p w14:paraId="624B1F1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4.5</w:t>
            </w:r>
          </w:p>
        </w:tc>
        <w:tc>
          <w:tcPr>
            <w:tcW w:w="1337" w:type="dxa"/>
            <w:shd w:val="clear" w:color="auto" w:fill="auto"/>
            <w:tcMar>
              <w:top w:w="10" w:type="dxa"/>
              <w:left w:w="10" w:type="dxa"/>
              <w:bottom w:w="0" w:type="dxa"/>
              <w:right w:w="10" w:type="dxa"/>
            </w:tcMar>
            <w:vAlign w:val="center"/>
          </w:tcPr>
          <w:p w14:paraId="76F39E4C"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8.7 </w:t>
            </w:r>
          </w:p>
        </w:tc>
        <w:tc>
          <w:tcPr>
            <w:tcW w:w="1450" w:type="dxa"/>
            <w:shd w:val="clear" w:color="auto" w:fill="auto"/>
            <w:tcMar>
              <w:top w:w="12" w:type="dxa"/>
              <w:left w:w="12" w:type="dxa"/>
              <w:bottom w:w="72" w:type="dxa"/>
              <w:right w:w="12" w:type="dxa"/>
            </w:tcMar>
            <w:vAlign w:val="center"/>
            <w:hideMark/>
          </w:tcPr>
          <w:p w14:paraId="7B0CC29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227.4</w:t>
            </w:r>
          </w:p>
        </w:tc>
        <w:tc>
          <w:tcPr>
            <w:tcW w:w="1433" w:type="dxa"/>
            <w:shd w:val="clear" w:color="auto" w:fill="auto"/>
            <w:tcMar>
              <w:top w:w="12" w:type="dxa"/>
              <w:left w:w="12" w:type="dxa"/>
              <w:bottom w:w="0" w:type="dxa"/>
              <w:right w:w="12" w:type="dxa"/>
            </w:tcMar>
            <w:vAlign w:val="center"/>
            <w:hideMark/>
          </w:tcPr>
          <w:p w14:paraId="33930EB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2BA8BBA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7.8</w:t>
            </w:r>
          </w:p>
        </w:tc>
        <w:tc>
          <w:tcPr>
            <w:tcW w:w="673" w:type="dxa"/>
            <w:shd w:val="clear" w:color="auto" w:fill="auto"/>
            <w:tcMar>
              <w:top w:w="12" w:type="dxa"/>
              <w:left w:w="12" w:type="dxa"/>
              <w:bottom w:w="72" w:type="dxa"/>
              <w:right w:w="12" w:type="dxa"/>
            </w:tcMar>
            <w:vAlign w:val="center"/>
            <w:hideMark/>
          </w:tcPr>
          <w:p w14:paraId="0332E2F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76.0</w:t>
            </w:r>
          </w:p>
        </w:tc>
        <w:tc>
          <w:tcPr>
            <w:tcW w:w="522" w:type="dxa"/>
            <w:shd w:val="clear" w:color="auto" w:fill="auto"/>
            <w:tcMar>
              <w:top w:w="12" w:type="dxa"/>
              <w:left w:w="12" w:type="dxa"/>
              <w:bottom w:w="72" w:type="dxa"/>
              <w:right w:w="12" w:type="dxa"/>
            </w:tcMar>
            <w:vAlign w:val="center"/>
            <w:hideMark/>
          </w:tcPr>
          <w:p w14:paraId="5239B82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11.4</w:t>
            </w:r>
          </w:p>
        </w:tc>
      </w:tr>
      <w:tr w:rsidR="00B9477F" w:rsidRPr="00906CE1" w14:paraId="6D390716" w14:textId="77777777" w:rsidTr="009B5FD8">
        <w:trPr>
          <w:trHeight w:val="261"/>
        </w:trPr>
        <w:tc>
          <w:tcPr>
            <w:tcW w:w="1071" w:type="dxa"/>
            <w:shd w:val="clear" w:color="auto" w:fill="auto"/>
            <w:tcMar>
              <w:top w:w="57" w:type="dxa"/>
              <w:left w:w="57" w:type="dxa"/>
              <w:bottom w:w="57" w:type="dxa"/>
              <w:right w:w="57" w:type="dxa"/>
            </w:tcMar>
            <w:vAlign w:val="center"/>
            <w:hideMark/>
          </w:tcPr>
          <w:p w14:paraId="545AE002" w14:textId="10312688"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11</w:t>
            </w:r>
          </w:p>
        </w:tc>
        <w:tc>
          <w:tcPr>
            <w:tcW w:w="922" w:type="dxa"/>
            <w:shd w:val="clear" w:color="auto" w:fill="auto"/>
            <w:tcMar>
              <w:top w:w="57" w:type="dxa"/>
              <w:left w:w="57" w:type="dxa"/>
              <w:bottom w:w="57" w:type="dxa"/>
              <w:right w:w="57" w:type="dxa"/>
            </w:tcMar>
            <w:vAlign w:val="center"/>
            <w:hideMark/>
          </w:tcPr>
          <w:p w14:paraId="3D508E35"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54</w:t>
            </w:r>
          </w:p>
        </w:tc>
        <w:tc>
          <w:tcPr>
            <w:tcW w:w="1082" w:type="dxa"/>
            <w:shd w:val="clear" w:color="auto" w:fill="auto"/>
            <w:tcMar>
              <w:top w:w="12" w:type="dxa"/>
              <w:left w:w="12" w:type="dxa"/>
              <w:bottom w:w="72" w:type="dxa"/>
              <w:right w:w="12" w:type="dxa"/>
            </w:tcMar>
            <w:vAlign w:val="center"/>
            <w:hideMark/>
          </w:tcPr>
          <w:p w14:paraId="566C6D2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4.4</w:t>
            </w:r>
          </w:p>
        </w:tc>
        <w:tc>
          <w:tcPr>
            <w:tcW w:w="1337" w:type="dxa"/>
            <w:shd w:val="clear" w:color="auto" w:fill="auto"/>
            <w:tcMar>
              <w:top w:w="10" w:type="dxa"/>
              <w:left w:w="10" w:type="dxa"/>
              <w:bottom w:w="0" w:type="dxa"/>
              <w:right w:w="10" w:type="dxa"/>
            </w:tcMar>
            <w:vAlign w:val="center"/>
          </w:tcPr>
          <w:p w14:paraId="18A47292"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8.1 </w:t>
            </w:r>
          </w:p>
        </w:tc>
        <w:tc>
          <w:tcPr>
            <w:tcW w:w="1450" w:type="dxa"/>
            <w:shd w:val="clear" w:color="auto" w:fill="auto"/>
            <w:tcMar>
              <w:top w:w="12" w:type="dxa"/>
              <w:left w:w="12" w:type="dxa"/>
              <w:bottom w:w="72" w:type="dxa"/>
              <w:right w:w="12" w:type="dxa"/>
            </w:tcMar>
            <w:vAlign w:val="center"/>
            <w:hideMark/>
          </w:tcPr>
          <w:p w14:paraId="77CC191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236.3</w:t>
            </w:r>
          </w:p>
        </w:tc>
        <w:tc>
          <w:tcPr>
            <w:tcW w:w="1433" w:type="dxa"/>
            <w:shd w:val="clear" w:color="auto" w:fill="auto"/>
            <w:tcMar>
              <w:top w:w="12" w:type="dxa"/>
              <w:left w:w="12" w:type="dxa"/>
              <w:bottom w:w="0" w:type="dxa"/>
              <w:right w:w="12" w:type="dxa"/>
            </w:tcMar>
            <w:vAlign w:val="center"/>
            <w:hideMark/>
          </w:tcPr>
          <w:p w14:paraId="6BEC51B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6407ADC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3.4</w:t>
            </w:r>
          </w:p>
        </w:tc>
        <w:tc>
          <w:tcPr>
            <w:tcW w:w="673" w:type="dxa"/>
            <w:shd w:val="clear" w:color="auto" w:fill="auto"/>
            <w:tcMar>
              <w:top w:w="12" w:type="dxa"/>
              <w:left w:w="12" w:type="dxa"/>
              <w:bottom w:w="72" w:type="dxa"/>
              <w:right w:w="12" w:type="dxa"/>
            </w:tcMar>
            <w:vAlign w:val="center"/>
            <w:hideMark/>
          </w:tcPr>
          <w:p w14:paraId="15A26C1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78.1</w:t>
            </w:r>
          </w:p>
        </w:tc>
        <w:tc>
          <w:tcPr>
            <w:tcW w:w="522" w:type="dxa"/>
            <w:shd w:val="clear" w:color="auto" w:fill="auto"/>
            <w:tcMar>
              <w:top w:w="12" w:type="dxa"/>
              <w:left w:w="12" w:type="dxa"/>
              <w:bottom w:w="72" w:type="dxa"/>
              <w:right w:w="12" w:type="dxa"/>
            </w:tcMar>
            <w:vAlign w:val="center"/>
            <w:hideMark/>
          </w:tcPr>
          <w:p w14:paraId="131A263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10.6</w:t>
            </w:r>
          </w:p>
        </w:tc>
      </w:tr>
      <w:tr w:rsidR="00B9477F" w:rsidRPr="00906CE1" w14:paraId="61C18E99" w14:textId="77777777" w:rsidTr="009B5FD8">
        <w:trPr>
          <w:trHeight w:val="261"/>
        </w:trPr>
        <w:tc>
          <w:tcPr>
            <w:tcW w:w="1071" w:type="dxa"/>
            <w:shd w:val="clear" w:color="auto" w:fill="auto"/>
            <w:tcMar>
              <w:top w:w="57" w:type="dxa"/>
              <w:left w:w="57" w:type="dxa"/>
              <w:bottom w:w="57" w:type="dxa"/>
              <w:right w:w="57" w:type="dxa"/>
            </w:tcMar>
            <w:vAlign w:val="center"/>
            <w:hideMark/>
          </w:tcPr>
          <w:p w14:paraId="3FD1C18A" w14:textId="6C1DBCFE"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12</w:t>
            </w:r>
          </w:p>
        </w:tc>
        <w:tc>
          <w:tcPr>
            <w:tcW w:w="922" w:type="dxa"/>
            <w:shd w:val="clear" w:color="auto" w:fill="auto"/>
            <w:tcMar>
              <w:top w:w="57" w:type="dxa"/>
              <w:left w:w="57" w:type="dxa"/>
              <w:bottom w:w="57" w:type="dxa"/>
              <w:right w:w="57" w:type="dxa"/>
            </w:tcMar>
            <w:vAlign w:val="center"/>
            <w:hideMark/>
          </w:tcPr>
          <w:p w14:paraId="6CFAB05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56</w:t>
            </w:r>
          </w:p>
        </w:tc>
        <w:tc>
          <w:tcPr>
            <w:tcW w:w="1082" w:type="dxa"/>
            <w:shd w:val="clear" w:color="auto" w:fill="auto"/>
            <w:tcMar>
              <w:top w:w="12" w:type="dxa"/>
              <w:left w:w="12" w:type="dxa"/>
              <w:bottom w:w="72" w:type="dxa"/>
              <w:right w:w="12" w:type="dxa"/>
            </w:tcMar>
            <w:vAlign w:val="center"/>
            <w:hideMark/>
          </w:tcPr>
          <w:p w14:paraId="684CA27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4.3</w:t>
            </w:r>
          </w:p>
        </w:tc>
        <w:tc>
          <w:tcPr>
            <w:tcW w:w="1337" w:type="dxa"/>
            <w:shd w:val="clear" w:color="auto" w:fill="auto"/>
            <w:tcMar>
              <w:top w:w="10" w:type="dxa"/>
              <w:left w:w="10" w:type="dxa"/>
              <w:bottom w:w="0" w:type="dxa"/>
              <w:right w:w="10" w:type="dxa"/>
            </w:tcMar>
            <w:vAlign w:val="center"/>
          </w:tcPr>
          <w:p w14:paraId="5F01C8E8"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7.7 </w:t>
            </w:r>
          </w:p>
        </w:tc>
        <w:tc>
          <w:tcPr>
            <w:tcW w:w="1450" w:type="dxa"/>
            <w:shd w:val="clear" w:color="auto" w:fill="auto"/>
            <w:tcMar>
              <w:top w:w="12" w:type="dxa"/>
              <w:left w:w="12" w:type="dxa"/>
              <w:bottom w:w="72" w:type="dxa"/>
              <w:right w:w="12" w:type="dxa"/>
            </w:tcMar>
            <w:vAlign w:val="center"/>
            <w:hideMark/>
          </w:tcPr>
          <w:p w14:paraId="62855B0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243.6</w:t>
            </w:r>
          </w:p>
        </w:tc>
        <w:tc>
          <w:tcPr>
            <w:tcW w:w="1433" w:type="dxa"/>
            <w:shd w:val="clear" w:color="auto" w:fill="auto"/>
            <w:tcMar>
              <w:top w:w="12" w:type="dxa"/>
              <w:left w:w="12" w:type="dxa"/>
              <w:bottom w:w="0" w:type="dxa"/>
              <w:right w:w="12" w:type="dxa"/>
            </w:tcMar>
            <w:vAlign w:val="center"/>
            <w:hideMark/>
          </w:tcPr>
          <w:p w14:paraId="3101E0D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301BE5B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2.6</w:t>
            </w:r>
          </w:p>
        </w:tc>
        <w:tc>
          <w:tcPr>
            <w:tcW w:w="673" w:type="dxa"/>
            <w:shd w:val="clear" w:color="auto" w:fill="auto"/>
            <w:tcMar>
              <w:top w:w="12" w:type="dxa"/>
              <w:left w:w="12" w:type="dxa"/>
              <w:bottom w:w="72" w:type="dxa"/>
              <w:right w:w="12" w:type="dxa"/>
            </w:tcMar>
            <w:vAlign w:val="center"/>
            <w:hideMark/>
          </w:tcPr>
          <w:p w14:paraId="39483AC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84.3</w:t>
            </w:r>
          </w:p>
        </w:tc>
        <w:tc>
          <w:tcPr>
            <w:tcW w:w="522" w:type="dxa"/>
            <w:shd w:val="clear" w:color="auto" w:fill="auto"/>
            <w:tcMar>
              <w:top w:w="12" w:type="dxa"/>
              <w:left w:w="12" w:type="dxa"/>
              <w:bottom w:w="72" w:type="dxa"/>
              <w:right w:w="12" w:type="dxa"/>
            </w:tcMar>
            <w:vAlign w:val="center"/>
            <w:hideMark/>
          </w:tcPr>
          <w:p w14:paraId="2303BEF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8.8</w:t>
            </w:r>
          </w:p>
        </w:tc>
      </w:tr>
      <w:tr w:rsidR="00B9477F" w:rsidRPr="00906CE1" w14:paraId="5004E1C7" w14:textId="77777777" w:rsidTr="009B5FD8">
        <w:trPr>
          <w:trHeight w:val="261"/>
        </w:trPr>
        <w:tc>
          <w:tcPr>
            <w:tcW w:w="1071" w:type="dxa"/>
            <w:shd w:val="clear" w:color="auto" w:fill="auto"/>
            <w:tcMar>
              <w:top w:w="57" w:type="dxa"/>
              <w:left w:w="57" w:type="dxa"/>
              <w:bottom w:w="57" w:type="dxa"/>
              <w:right w:w="57" w:type="dxa"/>
            </w:tcMar>
            <w:vAlign w:val="center"/>
            <w:hideMark/>
          </w:tcPr>
          <w:p w14:paraId="59887C5D" w14:textId="2BD02F48"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13</w:t>
            </w:r>
          </w:p>
        </w:tc>
        <w:tc>
          <w:tcPr>
            <w:tcW w:w="922" w:type="dxa"/>
            <w:shd w:val="clear" w:color="auto" w:fill="auto"/>
            <w:tcMar>
              <w:top w:w="57" w:type="dxa"/>
              <w:left w:w="57" w:type="dxa"/>
              <w:bottom w:w="57" w:type="dxa"/>
              <w:right w:w="57" w:type="dxa"/>
            </w:tcMar>
            <w:vAlign w:val="center"/>
            <w:hideMark/>
          </w:tcPr>
          <w:p w14:paraId="6417F47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58</w:t>
            </w:r>
          </w:p>
        </w:tc>
        <w:tc>
          <w:tcPr>
            <w:tcW w:w="1082" w:type="dxa"/>
            <w:shd w:val="clear" w:color="auto" w:fill="auto"/>
            <w:tcMar>
              <w:top w:w="12" w:type="dxa"/>
              <w:left w:w="12" w:type="dxa"/>
              <w:bottom w:w="72" w:type="dxa"/>
              <w:right w:w="12" w:type="dxa"/>
            </w:tcMar>
            <w:vAlign w:val="center"/>
            <w:hideMark/>
          </w:tcPr>
          <w:p w14:paraId="060B778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4.1</w:t>
            </w:r>
          </w:p>
        </w:tc>
        <w:tc>
          <w:tcPr>
            <w:tcW w:w="1337" w:type="dxa"/>
            <w:shd w:val="clear" w:color="auto" w:fill="auto"/>
            <w:tcMar>
              <w:top w:w="10" w:type="dxa"/>
              <w:left w:w="10" w:type="dxa"/>
              <w:bottom w:w="0" w:type="dxa"/>
              <w:right w:w="10" w:type="dxa"/>
            </w:tcMar>
            <w:vAlign w:val="center"/>
          </w:tcPr>
          <w:p w14:paraId="00F4D275"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7.1 </w:t>
            </w:r>
          </w:p>
        </w:tc>
        <w:tc>
          <w:tcPr>
            <w:tcW w:w="1450" w:type="dxa"/>
            <w:shd w:val="clear" w:color="auto" w:fill="auto"/>
            <w:tcMar>
              <w:top w:w="12" w:type="dxa"/>
              <w:left w:w="12" w:type="dxa"/>
              <w:bottom w:w="72" w:type="dxa"/>
              <w:right w:w="12" w:type="dxa"/>
            </w:tcMar>
            <w:vAlign w:val="center"/>
            <w:hideMark/>
          </w:tcPr>
          <w:p w14:paraId="4B3A7B44"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254.3</w:t>
            </w:r>
          </w:p>
        </w:tc>
        <w:tc>
          <w:tcPr>
            <w:tcW w:w="1433" w:type="dxa"/>
            <w:shd w:val="clear" w:color="auto" w:fill="auto"/>
            <w:tcMar>
              <w:top w:w="12" w:type="dxa"/>
              <w:left w:w="12" w:type="dxa"/>
              <w:bottom w:w="0" w:type="dxa"/>
              <w:right w:w="12" w:type="dxa"/>
            </w:tcMar>
            <w:vAlign w:val="center"/>
            <w:hideMark/>
          </w:tcPr>
          <w:p w14:paraId="1D97B25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shd w:val="clear" w:color="auto" w:fill="auto"/>
            <w:tcMar>
              <w:top w:w="12" w:type="dxa"/>
              <w:left w:w="12" w:type="dxa"/>
              <w:bottom w:w="72" w:type="dxa"/>
              <w:right w:w="12" w:type="dxa"/>
            </w:tcMar>
            <w:vAlign w:val="center"/>
            <w:hideMark/>
          </w:tcPr>
          <w:p w14:paraId="5FA1F30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1.9</w:t>
            </w:r>
          </w:p>
        </w:tc>
        <w:tc>
          <w:tcPr>
            <w:tcW w:w="673" w:type="dxa"/>
            <w:shd w:val="clear" w:color="auto" w:fill="auto"/>
            <w:tcMar>
              <w:top w:w="12" w:type="dxa"/>
              <w:left w:w="12" w:type="dxa"/>
              <w:bottom w:w="72" w:type="dxa"/>
              <w:right w:w="12" w:type="dxa"/>
            </w:tcMar>
            <w:vAlign w:val="center"/>
            <w:hideMark/>
          </w:tcPr>
          <w:p w14:paraId="62F5F0B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85.9</w:t>
            </w:r>
          </w:p>
        </w:tc>
        <w:tc>
          <w:tcPr>
            <w:tcW w:w="522" w:type="dxa"/>
            <w:shd w:val="clear" w:color="auto" w:fill="auto"/>
            <w:tcMar>
              <w:top w:w="12" w:type="dxa"/>
              <w:left w:w="12" w:type="dxa"/>
              <w:bottom w:w="72" w:type="dxa"/>
              <w:right w:w="12" w:type="dxa"/>
            </w:tcMar>
            <w:vAlign w:val="center"/>
            <w:hideMark/>
          </w:tcPr>
          <w:p w14:paraId="1020A92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6.2</w:t>
            </w:r>
          </w:p>
        </w:tc>
      </w:tr>
      <w:tr w:rsidR="00B9477F" w:rsidRPr="00906CE1" w14:paraId="1961C050" w14:textId="77777777" w:rsidTr="009B5FD8">
        <w:trPr>
          <w:trHeight w:val="261"/>
        </w:trPr>
        <w:tc>
          <w:tcPr>
            <w:tcW w:w="1071" w:type="dxa"/>
            <w:tcBorders>
              <w:bottom w:val="single" w:sz="4" w:space="0" w:color="auto"/>
            </w:tcBorders>
            <w:shd w:val="clear" w:color="auto" w:fill="auto"/>
            <w:tcMar>
              <w:top w:w="57" w:type="dxa"/>
              <w:left w:w="57" w:type="dxa"/>
              <w:bottom w:w="57" w:type="dxa"/>
              <w:right w:w="57" w:type="dxa"/>
            </w:tcMar>
            <w:vAlign w:val="center"/>
            <w:hideMark/>
          </w:tcPr>
          <w:p w14:paraId="66566F20" w14:textId="454995A8"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14</w:t>
            </w:r>
          </w:p>
        </w:tc>
        <w:tc>
          <w:tcPr>
            <w:tcW w:w="922" w:type="dxa"/>
            <w:tcBorders>
              <w:bottom w:val="single" w:sz="4" w:space="0" w:color="auto"/>
            </w:tcBorders>
            <w:shd w:val="clear" w:color="auto" w:fill="auto"/>
            <w:tcMar>
              <w:top w:w="57" w:type="dxa"/>
              <w:left w:w="57" w:type="dxa"/>
              <w:bottom w:w="57" w:type="dxa"/>
              <w:right w:w="57" w:type="dxa"/>
            </w:tcMar>
            <w:vAlign w:val="center"/>
            <w:hideMark/>
          </w:tcPr>
          <w:p w14:paraId="1CF204A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60</w:t>
            </w:r>
          </w:p>
        </w:tc>
        <w:tc>
          <w:tcPr>
            <w:tcW w:w="1082" w:type="dxa"/>
            <w:tcBorders>
              <w:bottom w:val="single" w:sz="4" w:space="0" w:color="auto"/>
            </w:tcBorders>
            <w:shd w:val="clear" w:color="auto" w:fill="auto"/>
            <w:tcMar>
              <w:top w:w="12" w:type="dxa"/>
              <w:left w:w="12" w:type="dxa"/>
              <w:bottom w:w="72" w:type="dxa"/>
              <w:right w:w="12" w:type="dxa"/>
            </w:tcMar>
            <w:vAlign w:val="center"/>
            <w:hideMark/>
          </w:tcPr>
          <w:p w14:paraId="0BAA49D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4.0</w:t>
            </w:r>
          </w:p>
        </w:tc>
        <w:tc>
          <w:tcPr>
            <w:tcW w:w="1337" w:type="dxa"/>
            <w:tcBorders>
              <w:bottom w:val="single" w:sz="4" w:space="0" w:color="auto"/>
            </w:tcBorders>
            <w:shd w:val="clear" w:color="auto" w:fill="auto"/>
            <w:tcMar>
              <w:top w:w="10" w:type="dxa"/>
              <w:left w:w="10" w:type="dxa"/>
              <w:bottom w:w="0" w:type="dxa"/>
              <w:right w:w="10" w:type="dxa"/>
            </w:tcMar>
            <w:vAlign w:val="center"/>
          </w:tcPr>
          <w:p w14:paraId="1EDEE97D"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6.7 </w:t>
            </w:r>
          </w:p>
        </w:tc>
        <w:tc>
          <w:tcPr>
            <w:tcW w:w="1450" w:type="dxa"/>
            <w:tcBorders>
              <w:bottom w:val="single" w:sz="4" w:space="0" w:color="auto"/>
            </w:tcBorders>
            <w:shd w:val="clear" w:color="auto" w:fill="auto"/>
            <w:tcMar>
              <w:top w:w="12" w:type="dxa"/>
              <w:left w:w="12" w:type="dxa"/>
              <w:bottom w:w="72" w:type="dxa"/>
              <w:right w:w="12" w:type="dxa"/>
            </w:tcMar>
            <w:vAlign w:val="center"/>
            <w:hideMark/>
          </w:tcPr>
          <w:p w14:paraId="68B01EF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263.5</w:t>
            </w:r>
          </w:p>
        </w:tc>
        <w:tc>
          <w:tcPr>
            <w:tcW w:w="1433" w:type="dxa"/>
            <w:tcBorders>
              <w:bottom w:val="single" w:sz="4" w:space="0" w:color="auto"/>
            </w:tcBorders>
            <w:shd w:val="clear" w:color="auto" w:fill="auto"/>
            <w:tcMar>
              <w:top w:w="12" w:type="dxa"/>
              <w:left w:w="12" w:type="dxa"/>
              <w:bottom w:w="0" w:type="dxa"/>
              <w:right w:w="12" w:type="dxa"/>
            </w:tcMar>
            <w:vAlign w:val="center"/>
            <w:hideMark/>
          </w:tcPr>
          <w:p w14:paraId="47A129F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751" w:type="dxa"/>
            <w:tcBorders>
              <w:bottom w:val="single" w:sz="4" w:space="0" w:color="auto"/>
            </w:tcBorders>
            <w:shd w:val="clear" w:color="auto" w:fill="auto"/>
            <w:tcMar>
              <w:top w:w="12" w:type="dxa"/>
              <w:left w:w="12" w:type="dxa"/>
              <w:bottom w:w="72" w:type="dxa"/>
              <w:right w:w="12" w:type="dxa"/>
            </w:tcMar>
            <w:vAlign w:val="center"/>
            <w:hideMark/>
          </w:tcPr>
          <w:p w14:paraId="0CD4F8E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1.3</w:t>
            </w:r>
          </w:p>
        </w:tc>
        <w:tc>
          <w:tcPr>
            <w:tcW w:w="673" w:type="dxa"/>
            <w:tcBorders>
              <w:bottom w:val="single" w:sz="4" w:space="0" w:color="auto"/>
            </w:tcBorders>
            <w:shd w:val="clear" w:color="auto" w:fill="auto"/>
            <w:tcMar>
              <w:top w:w="12" w:type="dxa"/>
              <w:left w:w="12" w:type="dxa"/>
              <w:bottom w:w="72" w:type="dxa"/>
              <w:right w:w="12" w:type="dxa"/>
            </w:tcMar>
            <w:vAlign w:val="center"/>
            <w:hideMark/>
          </w:tcPr>
          <w:p w14:paraId="615E550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86.3</w:t>
            </w:r>
          </w:p>
        </w:tc>
        <w:tc>
          <w:tcPr>
            <w:tcW w:w="522" w:type="dxa"/>
            <w:tcBorders>
              <w:bottom w:val="single" w:sz="4" w:space="0" w:color="auto"/>
            </w:tcBorders>
            <w:shd w:val="clear" w:color="auto" w:fill="auto"/>
            <w:tcMar>
              <w:top w:w="12" w:type="dxa"/>
              <w:left w:w="12" w:type="dxa"/>
              <w:bottom w:w="72" w:type="dxa"/>
              <w:right w:w="12" w:type="dxa"/>
            </w:tcMar>
            <w:vAlign w:val="center"/>
            <w:hideMark/>
          </w:tcPr>
          <w:p w14:paraId="7AF162A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color w:val="000000"/>
                <w:kern w:val="24"/>
                <w:sz w:val="20"/>
              </w:rPr>
              <w:t>3.3</w:t>
            </w:r>
          </w:p>
        </w:tc>
      </w:tr>
    </w:tbl>
    <w:p w14:paraId="561B806C" w14:textId="62DF12DC" w:rsidR="00B9477F" w:rsidRPr="00906CE1" w:rsidRDefault="00B9477F" w:rsidP="00F76328">
      <w:pPr>
        <w:pStyle w:val="a"/>
        <w:spacing w:line="360" w:lineRule="auto"/>
        <w:ind w:firstLineChars="100" w:firstLine="201"/>
        <w:rPr>
          <w:rFonts w:ascii="Times New Roman"/>
          <w:color w:val="222222"/>
          <w:sz w:val="20"/>
          <w:szCs w:val="20"/>
          <w:lang w:val="en"/>
        </w:rPr>
      </w:pPr>
      <w:proofErr w:type="spellStart"/>
      <w:r w:rsidRPr="00906CE1">
        <w:rPr>
          <w:rFonts w:ascii="Times New Roman"/>
          <w:i/>
          <w:color w:val="000000"/>
          <w:sz w:val="20"/>
          <w:szCs w:val="20"/>
          <w:vertAlign w:val="superscript"/>
          <w:lang w:val="en"/>
        </w:rPr>
        <w:t>a</w:t>
      </w:r>
      <w:r w:rsidR="00FD76FF" w:rsidRPr="00906CE1">
        <w:rPr>
          <w:rFonts w:ascii="Times New Roman"/>
          <w:color w:val="222222"/>
          <w:sz w:val="20"/>
          <w:szCs w:val="20"/>
          <w:lang w:val="en"/>
        </w:rPr>
        <w:t>Applied</w:t>
      </w:r>
      <w:proofErr w:type="spellEnd"/>
      <w:r w:rsidR="00FD76FF" w:rsidRPr="00906CE1">
        <w:rPr>
          <w:rFonts w:ascii="Times New Roman"/>
          <w:color w:val="222222"/>
          <w:sz w:val="20"/>
          <w:szCs w:val="20"/>
          <w:lang w:val="en"/>
        </w:rPr>
        <w:t xml:space="preserve"> m</w:t>
      </w:r>
      <w:r w:rsidRPr="00906CE1">
        <w:rPr>
          <w:rFonts w:ascii="Times New Roman"/>
          <w:color w:val="222222"/>
          <w:sz w:val="20"/>
          <w:szCs w:val="20"/>
          <w:lang w:val="en"/>
        </w:rPr>
        <w:t xml:space="preserve">icrowave power was </w:t>
      </w:r>
      <w:r w:rsidR="00FD76FF" w:rsidRPr="00906CE1">
        <w:rPr>
          <w:rFonts w:ascii="Times New Roman"/>
          <w:color w:val="222222"/>
          <w:sz w:val="20"/>
          <w:szCs w:val="20"/>
          <w:lang w:val="en"/>
        </w:rPr>
        <w:t>increased</w:t>
      </w:r>
      <w:r w:rsidRPr="00906CE1">
        <w:rPr>
          <w:rFonts w:ascii="Times New Roman"/>
          <w:color w:val="222222"/>
          <w:sz w:val="20"/>
          <w:szCs w:val="20"/>
          <w:lang w:val="en"/>
        </w:rPr>
        <w:t xml:space="preserve"> </w:t>
      </w:r>
      <w:bookmarkStart w:id="4" w:name="_Hlk504985273"/>
      <w:r w:rsidRPr="00906CE1">
        <w:rPr>
          <w:rFonts w:ascii="Times New Roman" w:eastAsia="MS PGothic"/>
          <w:sz w:val="20"/>
          <w:szCs w:val="20"/>
        </w:rPr>
        <w:t xml:space="preserve">stepwise by 5 W every 15 min </w:t>
      </w:r>
      <w:r w:rsidR="00FD76FF" w:rsidRPr="00906CE1">
        <w:rPr>
          <w:rFonts w:ascii="Times New Roman" w:eastAsia="MS PGothic"/>
          <w:sz w:val="20"/>
          <w:szCs w:val="20"/>
        </w:rPr>
        <w:t>between</w:t>
      </w:r>
      <w:r w:rsidRPr="00906CE1">
        <w:rPr>
          <w:rFonts w:ascii="Times New Roman" w:eastAsia="MS PGothic"/>
          <w:sz w:val="20"/>
          <w:szCs w:val="20"/>
        </w:rPr>
        <w:t xml:space="preserve"> 34-60 W</w:t>
      </w:r>
      <w:bookmarkEnd w:id="4"/>
      <w:r w:rsidRPr="00906CE1">
        <w:rPr>
          <w:rFonts w:ascii="Times New Roman"/>
          <w:color w:val="222222"/>
          <w:sz w:val="20"/>
          <w:szCs w:val="20"/>
        </w:rPr>
        <w:t xml:space="preserve"> </w:t>
      </w:r>
      <w:r w:rsidR="00FD76FF" w:rsidRPr="00906CE1">
        <w:rPr>
          <w:rFonts w:ascii="Times New Roman"/>
          <w:color w:val="222222"/>
          <w:sz w:val="20"/>
          <w:szCs w:val="20"/>
        </w:rPr>
        <w:t xml:space="preserve">  </w:t>
      </w:r>
      <w:r w:rsidR="00FD76FF" w:rsidRPr="00906CE1">
        <w:rPr>
          <w:rFonts w:ascii="Times New Roman"/>
          <w:color w:val="222222"/>
          <w:sz w:val="20"/>
          <w:szCs w:val="20"/>
          <w:lang w:val="en"/>
        </w:rPr>
        <w:t xml:space="preserve">using a </w:t>
      </w:r>
      <w:r w:rsidRPr="00906CE1">
        <w:rPr>
          <w:rFonts w:ascii="Times New Roman"/>
          <w:color w:val="222222"/>
          <w:sz w:val="20"/>
          <w:szCs w:val="20"/>
          <w:lang w:val="en"/>
        </w:rPr>
        <w:t>flow rate of 1.0 m</w:t>
      </w:r>
      <w:r w:rsidR="00FD76FF" w:rsidRPr="00906CE1">
        <w:rPr>
          <w:rFonts w:ascii="Times New Roman"/>
          <w:color w:val="222222"/>
          <w:sz w:val="20"/>
          <w:szCs w:val="20"/>
          <w:lang w:val="en"/>
        </w:rPr>
        <w:t>L</w:t>
      </w:r>
      <w:r w:rsidRPr="00906CE1">
        <w:rPr>
          <w:rFonts w:ascii="Times New Roman"/>
          <w:color w:val="222222"/>
          <w:sz w:val="20"/>
          <w:szCs w:val="20"/>
          <w:lang w:val="en"/>
        </w:rPr>
        <w:t xml:space="preserve">/min </w:t>
      </w:r>
      <w:r w:rsidR="00FD76FF" w:rsidRPr="00906CE1">
        <w:rPr>
          <w:rFonts w:ascii="Times New Roman"/>
          <w:color w:val="222222"/>
          <w:sz w:val="20"/>
          <w:szCs w:val="20"/>
          <w:lang w:val="en"/>
        </w:rPr>
        <w:t>under a</w:t>
      </w:r>
      <w:r w:rsidRPr="00906CE1">
        <w:rPr>
          <w:rFonts w:ascii="Times New Roman"/>
          <w:color w:val="222222"/>
          <w:sz w:val="20"/>
          <w:szCs w:val="20"/>
          <w:lang w:val="en"/>
        </w:rPr>
        <w:t xml:space="preserve"> back</w:t>
      </w:r>
      <w:r w:rsidR="00FD76FF" w:rsidRPr="00906CE1">
        <w:rPr>
          <w:rFonts w:ascii="Times New Roman"/>
          <w:color w:val="222222"/>
          <w:sz w:val="20"/>
          <w:szCs w:val="20"/>
          <w:lang w:val="en"/>
        </w:rPr>
        <w:t xml:space="preserve"> </w:t>
      </w:r>
      <w:r w:rsidRPr="00906CE1">
        <w:rPr>
          <w:rFonts w:ascii="Times New Roman"/>
          <w:color w:val="222222"/>
          <w:sz w:val="20"/>
          <w:szCs w:val="20"/>
          <w:lang w:val="en"/>
        </w:rPr>
        <w:t>pressure of 2.5 MPa.</w:t>
      </w:r>
    </w:p>
    <w:p w14:paraId="6992A95B" w14:textId="563EF2D1" w:rsidR="00B9477F" w:rsidRPr="00BD4209" w:rsidRDefault="00B9477F" w:rsidP="00F76328">
      <w:pPr>
        <w:spacing w:line="360" w:lineRule="auto"/>
        <w:rPr>
          <w:rStyle w:val="shorttext"/>
          <w:rFonts w:ascii="Times New Roman" w:hAnsi="Times New Roman"/>
          <w:b/>
          <w:color w:val="222222"/>
          <w:sz w:val="20"/>
          <w:lang w:val="en"/>
        </w:rPr>
      </w:pPr>
      <w:r w:rsidRPr="00BD4209">
        <w:rPr>
          <w:rFonts w:ascii="Times New Roman" w:eastAsia="MS PGothic" w:hAnsi="Times New Roman"/>
          <w:b/>
          <w:sz w:val="20"/>
        </w:rPr>
        <w:t>S</w:t>
      </w:r>
      <w:r w:rsidR="001B4BF8" w:rsidRPr="00BD4209">
        <w:rPr>
          <w:rFonts w:ascii="Times New Roman" w:eastAsia="MS PGothic" w:hAnsi="Times New Roman"/>
          <w:b/>
          <w:sz w:val="20"/>
        </w:rPr>
        <w:t>I</w:t>
      </w:r>
      <w:r w:rsidRPr="00BD4209">
        <w:rPr>
          <w:rFonts w:ascii="Times New Roman" w:eastAsia="MS PGothic" w:hAnsi="Times New Roman"/>
          <w:b/>
          <w:sz w:val="20"/>
        </w:rPr>
        <w:t>-</w:t>
      </w:r>
      <w:r w:rsidR="000E0127" w:rsidRPr="00BD4209">
        <w:rPr>
          <w:rFonts w:ascii="Times New Roman" w:eastAsia="MS PGothic" w:hAnsi="Times New Roman"/>
          <w:b/>
          <w:sz w:val="20"/>
        </w:rPr>
        <w:t>5</w:t>
      </w:r>
      <w:r w:rsidRPr="00BD4209">
        <w:rPr>
          <w:rFonts w:ascii="Times New Roman" w:eastAsia="MS PGothic" w:hAnsi="Times New Roman"/>
          <w:b/>
          <w:sz w:val="20"/>
        </w:rPr>
        <w:t xml:space="preserve">-2. </w:t>
      </w:r>
      <w:r w:rsidR="0049240B" w:rsidRPr="00BD4209">
        <w:rPr>
          <w:rFonts w:ascii="Times New Roman" w:hAnsi="Times New Roman"/>
          <w:b/>
          <w:color w:val="222222"/>
          <w:sz w:val="20"/>
          <w:lang w:val="en"/>
        </w:rPr>
        <w:t>Reaction</w:t>
      </w:r>
      <w:r w:rsidR="0049240B" w:rsidRPr="00BD4209">
        <w:rPr>
          <w:rStyle w:val="shorttext"/>
          <w:rFonts w:ascii="Times New Roman" w:hAnsi="Times New Roman"/>
          <w:b/>
          <w:color w:val="222222"/>
          <w:sz w:val="20"/>
          <w:lang w:val="en"/>
        </w:rPr>
        <w:t xml:space="preserve"> of </w:t>
      </w:r>
      <w:r w:rsidR="00B01F3E" w:rsidRPr="00BD4209">
        <w:rPr>
          <w:rStyle w:val="shorttext"/>
          <w:rFonts w:ascii="Times New Roman" w:hAnsi="Times New Roman"/>
          <w:b/>
          <w:color w:val="222222"/>
          <w:sz w:val="20"/>
          <w:lang w:val="en"/>
        </w:rPr>
        <w:t>c</w:t>
      </w:r>
      <w:r w:rsidR="0049240B" w:rsidRPr="00BD4209">
        <w:rPr>
          <w:rStyle w:val="shorttext"/>
          <w:rFonts w:ascii="Times New Roman" w:hAnsi="Times New Roman"/>
          <w:b/>
          <w:color w:val="222222"/>
          <w:sz w:val="20"/>
          <w:lang w:val="en"/>
        </w:rPr>
        <w:t xml:space="preserve">ompound </w:t>
      </w:r>
      <w:r w:rsidR="0049240B" w:rsidRPr="00BD4209">
        <w:rPr>
          <w:rStyle w:val="shorttext"/>
          <w:rFonts w:ascii="Times New Roman" w:hAnsi="Times New Roman"/>
          <w:b/>
          <w:i/>
          <w:color w:val="222222"/>
          <w:sz w:val="20"/>
          <w:lang w:val="en"/>
        </w:rPr>
        <w:t>1</w:t>
      </w:r>
      <w:r w:rsidR="0049240B" w:rsidRPr="00BD4209">
        <w:rPr>
          <w:rStyle w:val="shorttext"/>
          <w:rFonts w:ascii="Times New Roman" w:hAnsi="Times New Roman"/>
          <w:b/>
          <w:color w:val="222222"/>
          <w:sz w:val="20"/>
          <w:lang w:val="en"/>
        </w:rPr>
        <w:t xml:space="preserve"> in CPME solution using the</w:t>
      </w:r>
      <w:r w:rsidRPr="00BD4209">
        <w:rPr>
          <w:rStyle w:val="shorttext"/>
          <w:rFonts w:ascii="Times New Roman" w:hAnsi="Times New Roman"/>
          <w:b/>
          <w:color w:val="222222"/>
          <w:sz w:val="20"/>
          <w:lang w:val="en"/>
        </w:rPr>
        <w:t xml:space="preserve"> Fl-GRA </w:t>
      </w:r>
      <w:r w:rsidR="00B01F3E" w:rsidRPr="00BD4209">
        <w:rPr>
          <w:rStyle w:val="shorttext"/>
          <w:rFonts w:ascii="Times New Roman" w:hAnsi="Times New Roman"/>
          <w:b/>
          <w:color w:val="222222"/>
          <w:sz w:val="20"/>
          <w:lang w:val="en"/>
        </w:rPr>
        <w:t>m</w:t>
      </w:r>
      <w:r w:rsidR="00637648" w:rsidRPr="00BD4209">
        <w:rPr>
          <w:rStyle w:val="shorttext"/>
          <w:rFonts w:ascii="Times New Roman" w:hAnsi="Times New Roman"/>
          <w:b/>
          <w:color w:val="222222"/>
          <w:sz w:val="20"/>
          <w:lang w:val="en"/>
        </w:rPr>
        <w:t>ethod</w:t>
      </w:r>
    </w:p>
    <w:p w14:paraId="262A4ED2" w14:textId="71F8D041" w:rsidR="00B9477F" w:rsidRPr="00906CE1" w:rsidRDefault="00B9477F" w:rsidP="00FD76FF">
      <w:pPr>
        <w:spacing w:line="360" w:lineRule="auto"/>
        <w:ind w:firstLineChars="135" w:firstLine="270"/>
        <w:rPr>
          <w:rFonts w:ascii="Arial" w:eastAsia="MS PGothic" w:hAnsi="Arial" w:cs="Arial"/>
          <w:sz w:val="20"/>
        </w:rPr>
      </w:pPr>
      <w:r w:rsidRPr="00906CE1">
        <w:rPr>
          <w:rFonts w:ascii="Times New Roman"/>
          <w:color w:val="222222"/>
          <w:sz w:val="20"/>
          <w:lang w:val="en"/>
        </w:rPr>
        <w:t>The flow rat</w:t>
      </w:r>
      <w:r w:rsidR="00FD76FF" w:rsidRPr="00906CE1">
        <w:rPr>
          <w:rFonts w:ascii="Times New Roman"/>
          <w:color w:val="222222"/>
          <w:sz w:val="20"/>
          <w:lang w:val="en"/>
        </w:rPr>
        <w:t>es</w:t>
      </w:r>
      <w:r w:rsidRPr="00906CE1">
        <w:rPr>
          <w:rFonts w:ascii="Times New Roman"/>
          <w:color w:val="222222"/>
          <w:sz w:val="20"/>
          <w:lang w:val="en"/>
        </w:rPr>
        <w:t>, residence time</w:t>
      </w:r>
      <w:r w:rsidR="00FD76FF" w:rsidRPr="00906CE1">
        <w:rPr>
          <w:rFonts w:ascii="Times New Roman"/>
          <w:color w:val="222222"/>
          <w:sz w:val="20"/>
          <w:lang w:val="en"/>
        </w:rPr>
        <w:t>s</w:t>
      </w:r>
      <w:r w:rsidRPr="00906CE1">
        <w:rPr>
          <w:rFonts w:ascii="Times New Roman"/>
          <w:color w:val="222222"/>
          <w:sz w:val="20"/>
          <w:lang w:val="en"/>
        </w:rPr>
        <w:t>, reflect</w:t>
      </w:r>
      <w:r w:rsidR="00FD76FF" w:rsidRPr="00906CE1">
        <w:rPr>
          <w:rFonts w:ascii="Times New Roman"/>
          <w:color w:val="222222"/>
          <w:sz w:val="20"/>
          <w:lang w:val="en"/>
        </w:rPr>
        <w:t>ed</w:t>
      </w:r>
      <w:r w:rsidRPr="00906CE1">
        <w:rPr>
          <w:rFonts w:ascii="Times New Roman"/>
          <w:color w:val="222222"/>
          <w:sz w:val="20"/>
          <w:lang w:val="en"/>
        </w:rPr>
        <w:t xml:space="preserve"> power</w:t>
      </w:r>
      <w:r w:rsidR="00FD76FF" w:rsidRPr="00906CE1">
        <w:rPr>
          <w:rFonts w:ascii="Times New Roman"/>
          <w:color w:val="222222"/>
          <w:sz w:val="20"/>
          <w:lang w:val="en"/>
        </w:rPr>
        <w:t>s</w:t>
      </w:r>
      <w:r w:rsidRPr="00906CE1">
        <w:rPr>
          <w:rFonts w:ascii="Times New Roman"/>
          <w:color w:val="222222"/>
          <w:sz w:val="20"/>
          <w:lang w:val="en"/>
        </w:rPr>
        <w:t xml:space="preserve">, </w:t>
      </w:r>
      <w:proofErr w:type="spellStart"/>
      <w:r w:rsidRPr="00906CE1">
        <w:rPr>
          <w:rFonts w:ascii="Times New Roman"/>
          <w:color w:val="222222"/>
          <w:sz w:val="20"/>
          <w:lang w:val="en"/>
        </w:rPr>
        <w:t>reflectance</w:t>
      </w:r>
      <w:r w:rsidR="00FD76FF" w:rsidRPr="00906CE1">
        <w:rPr>
          <w:rFonts w:ascii="Times New Roman"/>
          <w:color w:val="222222"/>
          <w:sz w:val="20"/>
          <w:lang w:val="en"/>
        </w:rPr>
        <w:t>s</w:t>
      </w:r>
      <w:proofErr w:type="spellEnd"/>
      <w:r w:rsidRPr="00906CE1">
        <w:rPr>
          <w:rFonts w:ascii="Times New Roman"/>
          <w:color w:val="222222"/>
          <w:sz w:val="20"/>
          <w:lang w:val="en"/>
        </w:rPr>
        <w:t>, temperature</w:t>
      </w:r>
      <w:r w:rsidR="00FD76FF" w:rsidRPr="00906CE1">
        <w:rPr>
          <w:rFonts w:ascii="Times New Roman"/>
          <w:color w:val="222222"/>
          <w:sz w:val="20"/>
          <w:lang w:val="en"/>
        </w:rPr>
        <w:t>s</w:t>
      </w:r>
      <w:r w:rsidRPr="00906CE1">
        <w:rPr>
          <w:rFonts w:ascii="Times New Roman"/>
          <w:color w:val="222222"/>
          <w:sz w:val="20"/>
          <w:lang w:val="en"/>
        </w:rPr>
        <w:t>,</w:t>
      </w:r>
      <w:r w:rsidR="00FD76FF" w:rsidRPr="00906CE1">
        <w:rPr>
          <w:rFonts w:ascii="Times New Roman"/>
          <w:color w:val="222222"/>
          <w:sz w:val="20"/>
          <w:lang w:val="en"/>
        </w:rPr>
        <w:t xml:space="preserve"> </w:t>
      </w:r>
      <w:r w:rsidRPr="00906CE1">
        <w:rPr>
          <w:rStyle w:val="shorttext"/>
          <w:rFonts w:ascii="Times New Roman"/>
          <w:color w:val="222222"/>
          <w:sz w:val="20"/>
          <w:lang w:val="en"/>
        </w:rPr>
        <w:t>resonance frequenc</w:t>
      </w:r>
      <w:r w:rsidR="00FD76FF" w:rsidRPr="00906CE1">
        <w:rPr>
          <w:rStyle w:val="shorttext"/>
          <w:rFonts w:ascii="Times New Roman"/>
          <w:color w:val="222222"/>
          <w:sz w:val="20"/>
          <w:lang w:val="en"/>
        </w:rPr>
        <w:t>ies</w:t>
      </w:r>
      <w:r w:rsidRPr="00906CE1">
        <w:rPr>
          <w:rFonts w:ascii="Times New Roman"/>
          <w:color w:val="222222"/>
          <w:sz w:val="20"/>
          <w:lang w:val="en"/>
        </w:rPr>
        <w:t xml:space="preserve"> </w:t>
      </w:r>
      <w:r w:rsidR="00FD76FF" w:rsidRPr="00906CE1">
        <w:rPr>
          <w:rFonts w:ascii="Times New Roman"/>
          <w:color w:val="222222"/>
          <w:sz w:val="20"/>
          <w:lang w:val="en"/>
        </w:rPr>
        <w:t xml:space="preserve">and yields of compounds </w:t>
      </w:r>
      <w:r w:rsidR="00FD76FF" w:rsidRPr="00906CE1">
        <w:rPr>
          <w:rFonts w:ascii="Times New Roman"/>
          <w:b/>
          <w:i/>
          <w:color w:val="222222"/>
          <w:sz w:val="20"/>
          <w:lang w:val="en"/>
        </w:rPr>
        <w:t>1</w:t>
      </w:r>
      <w:r w:rsidR="00FD76FF" w:rsidRPr="00906CE1">
        <w:rPr>
          <w:rFonts w:ascii="Times New Roman"/>
          <w:color w:val="222222"/>
          <w:sz w:val="20"/>
          <w:lang w:val="en"/>
        </w:rPr>
        <w:t xml:space="preserve">, </w:t>
      </w:r>
      <w:r w:rsidR="00FD76FF" w:rsidRPr="00906CE1">
        <w:rPr>
          <w:rFonts w:ascii="Times New Roman"/>
          <w:b/>
          <w:i/>
          <w:color w:val="222222"/>
          <w:sz w:val="20"/>
          <w:lang w:val="en"/>
        </w:rPr>
        <w:t>2</w:t>
      </w:r>
      <w:r w:rsidR="00FD76FF" w:rsidRPr="00906CE1">
        <w:rPr>
          <w:rFonts w:ascii="Times New Roman"/>
          <w:color w:val="222222"/>
          <w:sz w:val="20"/>
          <w:lang w:val="en"/>
        </w:rPr>
        <w:t xml:space="preserve"> and </w:t>
      </w:r>
      <w:r w:rsidR="00FD76FF" w:rsidRPr="00906CE1">
        <w:rPr>
          <w:rFonts w:ascii="Times New Roman"/>
          <w:b/>
          <w:i/>
          <w:color w:val="222222"/>
          <w:sz w:val="20"/>
          <w:lang w:val="en"/>
        </w:rPr>
        <w:t>3</w:t>
      </w:r>
      <w:r w:rsidR="00FD76FF" w:rsidRPr="00906CE1">
        <w:rPr>
          <w:rFonts w:ascii="Times New Roman"/>
          <w:color w:val="222222"/>
          <w:sz w:val="20"/>
          <w:lang w:val="en"/>
        </w:rPr>
        <w:t xml:space="preserve"> </w:t>
      </w:r>
      <w:r w:rsidRPr="00906CE1">
        <w:rPr>
          <w:rFonts w:ascii="Times New Roman"/>
          <w:color w:val="222222"/>
          <w:sz w:val="20"/>
          <w:lang w:val="en"/>
        </w:rPr>
        <w:t>at each applied power are shown in Table S</w:t>
      </w:r>
      <w:r w:rsidR="009B06FF" w:rsidRPr="00906CE1">
        <w:rPr>
          <w:rFonts w:ascii="Times New Roman"/>
          <w:color w:val="222222"/>
          <w:sz w:val="20"/>
          <w:lang w:val="en"/>
        </w:rPr>
        <w:t>I</w:t>
      </w:r>
      <w:r w:rsidRPr="00906CE1">
        <w:rPr>
          <w:rFonts w:ascii="Times New Roman"/>
          <w:color w:val="222222"/>
          <w:sz w:val="20"/>
          <w:lang w:val="en"/>
        </w:rPr>
        <w:t>-</w:t>
      </w:r>
      <w:r w:rsidR="009B06FF" w:rsidRPr="00906CE1">
        <w:rPr>
          <w:rFonts w:ascii="Times New Roman"/>
          <w:color w:val="222222"/>
          <w:sz w:val="20"/>
          <w:lang w:val="en"/>
        </w:rPr>
        <w:t xml:space="preserve">4 for </w:t>
      </w:r>
      <w:r w:rsidR="00FD76FF" w:rsidRPr="00906CE1">
        <w:rPr>
          <w:rFonts w:ascii="Times New Roman"/>
          <w:color w:val="222222"/>
          <w:sz w:val="20"/>
          <w:lang w:val="en"/>
        </w:rPr>
        <w:t xml:space="preserve">the </w:t>
      </w:r>
      <w:r w:rsidR="009B06FF" w:rsidRPr="00906CE1">
        <w:rPr>
          <w:rFonts w:ascii="Times New Roman"/>
          <w:color w:val="222222"/>
          <w:sz w:val="20"/>
          <w:lang w:val="en"/>
        </w:rPr>
        <w:t xml:space="preserve">flow microwave </w:t>
      </w:r>
      <w:r w:rsidR="009B06FF" w:rsidRPr="00906CE1">
        <w:rPr>
          <w:rFonts w:ascii="Times New Roman" w:hAnsi="Times New Roman"/>
          <w:color w:val="222222"/>
          <w:sz w:val="20"/>
          <w:lang w:val="en"/>
        </w:rPr>
        <w:t>reaction</w:t>
      </w:r>
      <w:r w:rsidR="009B06FF" w:rsidRPr="00906CE1">
        <w:rPr>
          <w:rStyle w:val="shorttext"/>
          <w:rFonts w:ascii="Times New Roman" w:hAnsi="Times New Roman"/>
          <w:color w:val="222222"/>
          <w:sz w:val="20"/>
          <w:lang w:val="en"/>
        </w:rPr>
        <w:t xml:space="preserve"> of</w:t>
      </w:r>
      <w:r w:rsidR="00FD76FF" w:rsidRPr="00906CE1">
        <w:rPr>
          <w:rStyle w:val="shorttext"/>
          <w:rFonts w:ascii="Times New Roman" w:hAnsi="Times New Roman"/>
          <w:color w:val="222222"/>
          <w:sz w:val="20"/>
          <w:lang w:val="en"/>
        </w:rPr>
        <w:t xml:space="preserve"> a</w:t>
      </w:r>
      <w:r w:rsidR="009B06FF" w:rsidRPr="00906CE1">
        <w:rPr>
          <w:rStyle w:val="shorttext"/>
          <w:rFonts w:ascii="Times New Roman" w:hAnsi="Times New Roman"/>
          <w:color w:val="222222"/>
          <w:sz w:val="20"/>
          <w:lang w:val="en"/>
        </w:rPr>
        <w:t xml:space="preserve"> CPME solution of </w:t>
      </w:r>
      <w:r w:rsidR="009B06FF" w:rsidRPr="00906CE1">
        <w:rPr>
          <w:rStyle w:val="shorttext"/>
          <w:rFonts w:ascii="Times New Roman" w:hAnsi="Times New Roman"/>
          <w:b/>
          <w:i/>
          <w:color w:val="222222"/>
          <w:sz w:val="20"/>
          <w:lang w:val="en"/>
        </w:rPr>
        <w:t xml:space="preserve">1 </w:t>
      </w:r>
      <w:r w:rsidR="00FD76FF" w:rsidRPr="00906CE1">
        <w:rPr>
          <w:rStyle w:val="shorttext"/>
          <w:rFonts w:ascii="Times New Roman" w:hAnsi="Times New Roman"/>
          <w:color w:val="222222"/>
          <w:sz w:val="20"/>
          <w:lang w:val="en"/>
        </w:rPr>
        <w:t>using the</w:t>
      </w:r>
      <w:r w:rsidR="009B06FF" w:rsidRPr="00906CE1">
        <w:rPr>
          <w:rStyle w:val="shorttext"/>
          <w:rFonts w:ascii="Times New Roman" w:hAnsi="Times New Roman"/>
          <w:color w:val="222222"/>
          <w:sz w:val="20"/>
          <w:lang w:val="en"/>
        </w:rPr>
        <w:t xml:space="preserve"> Fl-GRA </w:t>
      </w:r>
      <w:r w:rsidR="00B01F3E" w:rsidRPr="00906CE1">
        <w:rPr>
          <w:rStyle w:val="shorttext"/>
          <w:rFonts w:ascii="Times New Roman" w:hAnsi="Times New Roman"/>
          <w:color w:val="222222"/>
          <w:sz w:val="20"/>
          <w:lang w:val="en"/>
        </w:rPr>
        <w:t>m</w:t>
      </w:r>
      <w:r w:rsidR="009B06FF" w:rsidRPr="00906CE1">
        <w:rPr>
          <w:rStyle w:val="shorttext"/>
          <w:rFonts w:ascii="Times New Roman" w:hAnsi="Times New Roman"/>
          <w:color w:val="222222"/>
          <w:sz w:val="20"/>
          <w:lang w:val="en"/>
        </w:rPr>
        <w:t>ethod</w:t>
      </w:r>
      <w:r w:rsidRPr="00906CE1">
        <w:rPr>
          <w:rFonts w:ascii="Times New Roman"/>
          <w:color w:val="222222"/>
          <w:sz w:val="20"/>
          <w:lang w:val="en"/>
        </w:rPr>
        <w:t>.</w:t>
      </w:r>
    </w:p>
    <w:p w14:paraId="401E96AC" w14:textId="31DE4536" w:rsidR="00B9477F" w:rsidRPr="00906CE1" w:rsidRDefault="00B9477F" w:rsidP="00F76328">
      <w:pPr>
        <w:spacing w:line="360" w:lineRule="auto"/>
        <w:ind w:firstLineChars="135" w:firstLine="271"/>
        <w:rPr>
          <w:rFonts w:ascii="Times New Roman" w:eastAsia="MS PGothic" w:hAnsi="Times New Roman"/>
          <w:sz w:val="20"/>
        </w:rPr>
      </w:pPr>
      <w:r w:rsidRPr="00906CE1">
        <w:rPr>
          <w:rFonts w:ascii="Times New Roman" w:eastAsia="MS PGothic" w:hAnsi="Times New Roman"/>
          <w:b/>
          <w:sz w:val="20"/>
        </w:rPr>
        <w:t>Table 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D215A2" w:rsidRPr="00906CE1">
        <w:rPr>
          <w:rFonts w:ascii="Times New Roman" w:eastAsia="MS PGothic" w:hAnsi="Times New Roman"/>
          <w:b/>
          <w:sz w:val="20"/>
        </w:rPr>
        <w:t>5</w:t>
      </w:r>
      <w:r w:rsidRPr="00906CE1">
        <w:rPr>
          <w:rFonts w:ascii="Times New Roman" w:eastAsia="MS PGothic" w:hAnsi="Times New Roman"/>
          <w:sz w:val="20"/>
        </w:rPr>
        <w:t xml:space="preserve">. Reflected </w:t>
      </w:r>
      <w:r w:rsidR="00B01F3E" w:rsidRPr="00906CE1">
        <w:rPr>
          <w:rFonts w:ascii="Times New Roman" w:eastAsia="MS PGothic" w:hAnsi="Times New Roman"/>
          <w:sz w:val="20"/>
        </w:rPr>
        <w:t>p</w:t>
      </w:r>
      <w:r w:rsidRPr="00906CE1">
        <w:rPr>
          <w:rFonts w:ascii="Times New Roman" w:eastAsia="MS PGothic" w:hAnsi="Times New Roman"/>
          <w:sz w:val="20"/>
        </w:rPr>
        <w:t>ower</w:t>
      </w:r>
      <w:r w:rsidR="00FD76FF" w:rsidRPr="00906CE1">
        <w:rPr>
          <w:rFonts w:ascii="Times New Roman" w:eastAsia="MS PGothic" w:hAnsi="Times New Roman"/>
          <w:sz w:val="20"/>
        </w:rPr>
        <w:t>s</w:t>
      </w:r>
      <w:r w:rsidRPr="00906CE1">
        <w:rPr>
          <w:rFonts w:ascii="Times New Roman" w:eastAsia="MS PGothic" w:hAnsi="Times New Roman"/>
          <w:sz w:val="20"/>
        </w:rPr>
        <w:t xml:space="preserve">, </w:t>
      </w:r>
      <w:proofErr w:type="spellStart"/>
      <w:r w:rsidR="00B01F3E" w:rsidRPr="00906CE1">
        <w:rPr>
          <w:rFonts w:ascii="Times New Roman" w:eastAsia="MS PGothic" w:hAnsi="Times New Roman"/>
          <w:sz w:val="20"/>
        </w:rPr>
        <w:t>r</w:t>
      </w:r>
      <w:r w:rsidRPr="00906CE1">
        <w:rPr>
          <w:rFonts w:ascii="Times New Roman" w:eastAsia="MS PGothic" w:hAnsi="Times New Roman"/>
          <w:sz w:val="20"/>
        </w:rPr>
        <w:t>eflectance</w:t>
      </w:r>
      <w:r w:rsidR="00FD76FF" w:rsidRPr="00906CE1">
        <w:rPr>
          <w:rFonts w:ascii="Times New Roman" w:eastAsia="MS PGothic" w:hAnsi="Times New Roman"/>
          <w:sz w:val="20"/>
        </w:rPr>
        <w:t>s</w:t>
      </w:r>
      <w:proofErr w:type="spellEnd"/>
      <w:r w:rsidRPr="00906CE1">
        <w:rPr>
          <w:rFonts w:ascii="Times New Roman" w:eastAsia="MS PGothic" w:hAnsi="Times New Roman"/>
          <w:sz w:val="20"/>
        </w:rPr>
        <w:t xml:space="preserve">, </w:t>
      </w:r>
      <w:r w:rsidR="00B01F3E" w:rsidRPr="00906CE1">
        <w:rPr>
          <w:rFonts w:ascii="Times New Roman" w:eastAsia="MS PGothic" w:hAnsi="Times New Roman"/>
          <w:sz w:val="20"/>
        </w:rPr>
        <w:t>t</w:t>
      </w:r>
      <w:r w:rsidRPr="00906CE1">
        <w:rPr>
          <w:rFonts w:ascii="Times New Roman" w:eastAsia="MS PGothic" w:hAnsi="Times New Roman"/>
          <w:sz w:val="20"/>
        </w:rPr>
        <w:t>emperature</w:t>
      </w:r>
      <w:r w:rsidR="00FD76FF" w:rsidRPr="00906CE1">
        <w:rPr>
          <w:rFonts w:ascii="Times New Roman" w:eastAsia="MS PGothic" w:hAnsi="Times New Roman"/>
          <w:sz w:val="20"/>
        </w:rPr>
        <w:t>s</w:t>
      </w:r>
      <w:r w:rsidRPr="00906CE1">
        <w:rPr>
          <w:rFonts w:ascii="Times New Roman" w:eastAsia="MS PGothic" w:hAnsi="Times New Roman"/>
          <w:sz w:val="20"/>
        </w:rPr>
        <w:t xml:space="preserve"> and </w:t>
      </w:r>
      <w:r w:rsidR="00B01F3E" w:rsidRPr="00906CE1">
        <w:rPr>
          <w:rFonts w:ascii="Times New Roman" w:eastAsia="MS PGothic" w:hAnsi="Times New Roman"/>
          <w:sz w:val="20"/>
        </w:rPr>
        <w:t>r</w:t>
      </w:r>
      <w:r w:rsidRPr="00906CE1">
        <w:rPr>
          <w:rFonts w:ascii="Times New Roman" w:eastAsia="MS PGothic" w:hAnsi="Times New Roman"/>
          <w:sz w:val="20"/>
        </w:rPr>
        <w:t xml:space="preserve">esonance </w:t>
      </w:r>
      <w:r w:rsidR="00B01F3E" w:rsidRPr="00906CE1">
        <w:rPr>
          <w:rFonts w:ascii="Times New Roman" w:eastAsia="MS PGothic" w:hAnsi="Times New Roman"/>
          <w:sz w:val="20"/>
        </w:rPr>
        <w:t>f</w:t>
      </w:r>
      <w:r w:rsidRPr="00906CE1">
        <w:rPr>
          <w:rFonts w:ascii="Times New Roman" w:eastAsia="MS PGothic" w:hAnsi="Times New Roman"/>
          <w:sz w:val="20"/>
        </w:rPr>
        <w:t>requenc</w:t>
      </w:r>
      <w:r w:rsidR="00FD76FF" w:rsidRPr="00906CE1">
        <w:rPr>
          <w:rFonts w:ascii="Times New Roman" w:eastAsia="MS PGothic" w:hAnsi="Times New Roman"/>
          <w:sz w:val="20"/>
        </w:rPr>
        <w:t>ies</w:t>
      </w:r>
      <w:r w:rsidRPr="00906CE1">
        <w:rPr>
          <w:rFonts w:ascii="Times New Roman" w:eastAsia="MS PGothic" w:hAnsi="Times New Roman"/>
          <w:sz w:val="20"/>
        </w:rPr>
        <w:t xml:space="preserve"> of</w:t>
      </w:r>
      <w:r w:rsidR="00FD76FF" w:rsidRPr="00906CE1">
        <w:rPr>
          <w:rFonts w:ascii="Times New Roman" w:eastAsia="MS PGothic" w:hAnsi="Times New Roman"/>
          <w:sz w:val="20"/>
        </w:rPr>
        <w:t xml:space="preserve"> a CPME solution</w:t>
      </w:r>
      <w:r w:rsidRPr="00906CE1">
        <w:rPr>
          <w:rFonts w:ascii="Times New Roman" w:eastAsia="MS PGothic" w:hAnsi="Times New Roman"/>
          <w:sz w:val="20"/>
        </w:rPr>
        <w:t xml:space="preserve"> </w:t>
      </w:r>
      <w:r w:rsidR="00FD76FF" w:rsidRPr="00906CE1">
        <w:rPr>
          <w:rFonts w:ascii="Times New Roman" w:eastAsia="MS PGothic" w:hAnsi="Times New Roman"/>
          <w:sz w:val="20"/>
        </w:rPr>
        <w:t xml:space="preserve">of </w:t>
      </w:r>
      <w:r w:rsidRPr="00906CE1">
        <w:rPr>
          <w:rFonts w:ascii="Times New Roman" w:hAnsi="Times New Roman"/>
          <w:b/>
          <w:i/>
          <w:sz w:val="20"/>
        </w:rPr>
        <w:t>1</w:t>
      </w:r>
      <w:r w:rsidRPr="00906CE1">
        <w:rPr>
          <w:rFonts w:ascii="Times New Roman" w:hAnsi="Times New Roman"/>
          <w:sz w:val="20"/>
        </w:rPr>
        <w:t xml:space="preserve"> </w:t>
      </w:r>
      <w:r w:rsidR="00FD76FF" w:rsidRPr="00906CE1">
        <w:rPr>
          <w:rFonts w:ascii="Times New Roman" w:eastAsia="MS PGothic" w:hAnsi="Times New Roman"/>
          <w:sz w:val="20"/>
        </w:rPr>
        <w:t xml:space="preserve">and the yields of </w:t>
      </w:r>
      <w:r w:rsidR="00FD76FF" w:rsidRPr="00906CE1">
        <w:rPr>
          <w:rFonts w:ascii="Times New Roman" w:eastAsia="MS PGothic" w:hAnsi="Times New Roman"/>
          <w:b/>
          <w:i/>
          <w:sz w:val="20"/>
        </w:rPr>
        <w:t xml:space="preserve">1 </w:t>
      </w:r>
      <w:r w:rsidR="00FD76FF" w:rsidRPr="00906CE1">
        <w:rPr>
          <w:rFonts w:ascii="Times New Roman" w:eastAsia="MS PGothic" w:hAnsi="Times New Roman"/>
          <w:sz w:val="20"/>
        </w:rPr>
        <w:t>-</w:t>
      </w:r>
      <w:r w:rsidR="00FD76FF" w:rsidRPr="00906CE1">
        <w:rPr>
          <w:rFonts w:ascii="Times New Roman" w:eastAsia="MS PGothic" w:hAnsi="Times New Roman"/>
          <w:b/>
          <w:i/>
          <w:sz w:val="20"/>
        </w:rPr>
        <w:t xml:space="preserve"> 3</w:t>
      </w:r>
      <w:r w:rsidR="00FD76FF" w:rsidRPr="00906CE1">
        <w:rPr>
          <w:rFonts w:ascii="Times New Roman" w:eastAsia="MS PGothic" w:hAnsi="Times New Roman"/>
          <w:sz w:val="20"/>
        </w:rPr>
        <w:t xml:space="preserve"> </w:t>
      </w:r>
      <w:r w:rsidRPr="00906CE1">
        <w:rPr>
          <w:rFonts w:ascii="Times New Roman" w:eastAsia="MS PGothic" w:hAnsi="Times New Roman"/>
          <w:sz w:val="20"/>
        </w:rPr>
        <w:t xml:space="preserve">at each </w:t>
      </w:r>
      <w:r w:rsidR="00B01F3E" w:rsidRPr="00906CE1">
        <w:rPr>
          <w:rFonts w:ascii="Times New Roman" w:eastAsia="MS PGothic" w:hAnsi="Times New Roman"/>
          <w:sz w:val="20"/>
        </w:rPr>
        <w:t>f</w:t>
      </w:r>
      <w:r w:rsidRPr="00906CE1">
        <w:rPr>
          <w:rFonts w:ascii="Times New Roman" w:eastAsia="MS PGothic" w:hAnsi="Times New Roman"/>
          <w:sz w:val="20"/>
        </w:rPr>
        <w:t xml:space="preserve">low </w:t>
      </w:r>
      <w:r w:rsidR="00B01F3E" w:rsidRPr="00906CE1">
        <w:rPr>
          <w:rFonts w:ascii="Times New Roman" w:eastAsia="MS PGothic" w:hAnsi="Times New Roman"/>
          <w:sz w:val="20"/>
        </w:rPr>
        <w:t>r</w:t>
      </w:r>
      <w:r w:rsidRPr="00906CE1">
        <w:rPr>
          <w:rFonts w:ascii="Times New Roman" w:eastAsia="MS PGothic" w:hAnsi="Times New Roman"/>
          <w:sz w:val="20"/>
        </w:rPr>
        <w:t>ate.</w:t>
      </w:r>
    </w:p>
    <w:tbl>
      <w:tblPr>
        <w:tblW w:w="9376" w:type="dxa"/>
        <w:tblInd w:w="199" w:type="dxa"/>
        <w:tblCellMar>
          <w:left w:w="0" w:type="dxa"/>
          <w:right w:w="0" w:type="dxa"/>
        </w:tblCellMar>
        <w:tblLook w:val="0420" w:firstRow="1" w:lastRow="0" w:firstColumn="0" w:lastColumn="0" w:noHBand="0" w:noVBand="1"/>
      </w:tblPr>
      <w:tblGrid>
        <w:gridCol w:w="664"/>
        <w:gridCol w:w="1068"/>
        <w:gridCol w:w="1161"/>
        <w:gridCol w:w="944"/>
        <w:gridCol w:w="1294"/>
        <w:gridCol w:w="1354"/>
        <w:gridCol w:w="1224"/>
        <w:gridCol w:w="556"/>
        <w:gridCol w:w="556"/>
        <w:gridCol w:w="555"/>
      </w:tblGrid>
      <w:tr w:rsidR="00B9477F" w:rsidRPr="00906CE1" w14:paraId="77DD2266" w14:textId="77777777" w:rsidTr="00FD76FF">
        <w:trPr>
          <w:trHeight w:val="275"/>
        </w:trPr>
        <w:tc>
          <w:tcPr>
            <w:tcW w:w="664" w:type="dxa"/>
            <w:vMerge w:val="restart"/>
            <w:tcBorders>
              <w:top w:val="single" w:sz="4" w:space="0" w:color="auto"/>
            </w:tcBorders>
            <w:shd w:val="clear" w:color="auto" w:fill="auto"/>
            <w:tcMar>
              <w:top w:w="57" w:type="dxa"/>
              <w:left w:w="57" w:type="dxa"/>
              <w:bottom w:w="57" w:type="dxa"/>
              <w:right w:w="57" w:type="dxa"/>
            </w:tcMar>
            <w:vAlign w:val="center"/>
            <w:hideMark/>
          </w:tcPr>
          <w:p w14:paraId="708709C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Step</w:t>
            </w:r>
          </w:p>
        </w:tc>
        <w:tc>
          <w:tcPr>
            <w:tcW w:w="1068" w:type="dxa"/>
            <w:vMerge w:val="restart"/>
            <w:tcBorders>
              <w:top w:val="single" w:sz="4" w:space="0" w:color="auto"/>
            </w:tcBorders>
            <w:shd w:val="clear" w:color="auto" w:fill="auto"/>
            <w:tcMar>
              <w:top w:w="57" w:type="dxa"/>
              <w:left w:w="57" w:type="dxa"/>
              <w:bottom w:w="57" w:type="dxa"/>
              <w:right w:w="57" w:type="dxa"/>
            </w:tcMar>
            <w:vAlign w:val="center"/>
            <w:hideMark/>
          </w:tcPr>
          <w:p w14:paraId="078F8B43" w14:textId="01F1DBD2"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Flow Rate</w:t>
            </w:r>
            <w:r w:rsidR="00FD76FF" w:rsidRPr="00906CE1">
              <w:rPr>
                <w:rFonts w:ascii="Times New Roman" w:eastAsia="Yu Mincho" w:hAnsi="Times New Roman"/>
                <w:color w:val="000000"/>
                <w:kern w:val="24"/>
                <w:sz w:val="20"/>
              </w:rPr>
              <w:t xml:space="preserve"> (mL/min)</w:t>
            </w:r>
          </w:p>
        </w:tc>
        <w:tc>
          <w:tcPr>
            <w:tcW w:w="1161" w:type="dxa"/>
            <w:vMerge w:val="restart"/>
            <w:tcBorders>
              <w:top w:val="single" w:sz="4" w:space="0" w:color="auto"/>
            </w:tcBorders>
            <w:shd w:val="clear" w:color="auto" w:fill="auto"/>
            <w:tcMar>
              <w:top w:w="57" w:type="dxa"/>
              <w:left w:w="57" w:type="dxa"/>
              <w:bottom w:w="57" w:type="dxa"/>
              <w:right w:w="57" w:type="dxa"/>
            </w:tcMar>
            <w:vAlign w:val="center"/>
            <w:hideMark/>
          </w:tcPr>
          <w:p w14:paraId="28DE4D00" w14:textId="374922DD"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 xml:space="preserve">Residence time </w:t>
            </w:r>
            <w:proofErr w:type="gramStart"/>
            <w:r w:rsidR="00FD76FF" w:rsidRPr="00906CE1">
              <w:rPr>
                <w:rFonts w:ascii="Times New Roman" w:eastAsia="Yu Mincho" w:hAnsi="Times New Roman"/>
                <w:color w:val="000000"/>
                <w:kern w:val="24"/>
                <w:sz w:val="20"/>
              </w:rPr>
              <w:t xml:space="preserve">   </w:t>
            </w:r>
            <w:r w:rsidRPr="00906CE1">
              <w:rPr>
                <w:rFonts w:ascii="Times New Roman" w:eastAsia="Yu Mincho" w:hAnsi="Times New Roman"/>
                <w:color w:val="000000"/>
                <w:kern w:val="24"/>
                <w:sz w:val="20"/>
              </w:rPr>
              <w:t>(</w:t>
            </w:r>
            <w:proofErr w:type="gramEnd"/>
            <w:r w:rsidRPr="00906CE1">
              <w:rPr>
                <w:rFonts w:ascii="Times New Roman" w:eastAsia="Yu Mincho" w:hAnsi="Times New Roman"/>
                <w:color w:val="000000"/>
                <w:kern w:val="24"/>
                <w:sz w:val="20"/>
              </w:rPr>
              <w:t>sec)</w:t>
            </w:r>
          </w:p>
        </w:tc>
        <w:tc>
          <w:tcPr>
            <w:tcW w:w="944" w:type="dxa"/>
            <w:vMerge w:val="restart"/>
            <w:tcBorders>
              <w:top w:val="single" w:sz="4" w:space="0" w:color="auto"/>
            </w:tcBorders>
            <w:shd w:val="clear" w:color="auto" w:fill="auto"/>
            <w:tcMar>
              <w:top w:w="12" w:type="dxa"/>
              <w:left w:w="12" w:type="dxa"/>
              <w:bottom w:w="0" w:type="dxa"/>
              <w:right w:w="12" w:type="dxa"/>
            </w:tcMar>
            <w:vAlign w:val="center"/>
            <w:hideMark/>
          </w:tcPr>
          <w:p w14:paraId="733CD3A9" w14:textId="45B374F0"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Reflect</w:t>
            </w:r>
            <w:r w:rsidR="00FD76FF" w:rsidRPr="00906CE1">
              <w:rPr>
                <w:rFonts w:ascii="Times New Roman" w:eastAsia="Yu Mincho" w:hAnsi="Times New Roman"/>
                <w:color w:val="000000"/>
                <w:kern w:val="24"/>
                <w:sz w:val="20"/>
              </w:rPr>
              <w:t>ed</w:t>
            </w:r>
            <w:r w:rsidRPr="00906CE1">
              <w:rPr>
                <w:rFonts w:ascii="Times New Roman" w:eastAsia="Yu Mincho" w:hAnsi="Times New Roman"/>
                <w:color w:val="000000"/>
                <w:kern w:val="24"/>
                <w:sz w:val="20"/>
              </w:rPr>
              <w:t xml:space="preserve"> Power (W)</w:t>
            </w:r>
          </w:p>
        </w:tc>
        <w:tc>
          <w:tcPr>
            <w:tcW w:w="0" w:type="auto"/>
            <w:vMerge w:val="restart"/>
            <w:tcBorders>
              <w:top w:val="single" w:sz="4" w:space="0" w:color="auto"/>
            </w:tcBorders>
            <w:tcMar>
              <w:top w:w="12" w:type="dxa"/>
              <w:left w:w="12" w:type="dxa"/>
              <w:bottom w:w="0" w:type="dxa"/>
              <w:right w:w="12" w:type="dxa"/>
            </w:tcMar>
            <w:vAlign w:val="center"/>
          </w:tcPr>
          <w:p w14:paraId="7F90F25A" w14:textId="77777777" w:rsidR="00B9477F" w:rsidRPr="00906CE1" w:rsidRDefault="00B9477F" w:rsidP="00F76328">
            <w:pPr>
              <w:spacing w:line="360" w:lineRule="auto"/>
              <w:jc w:val="center"/>
              <w:textAlignment w:val="center"/>
              <w:rPr>
                <w:rFonts w:ascii="Times New Roman" w:eastAsia="MS PGothic" w:hAnsi="Times New Roman"/>
                <w:color w:val="000000"/>
                <w:kern w:val="24"/>
                <w:sz w:val="20"/>
              </w:rPr>
            </w:pPr>
            <w:r w:rsidRPr="00906CE1">
              <w:rPr>
                <w:rFonts w:ascii="Times New Roman" w:hAnsi="Times New Roman"/>
                <w:color w:val="222222"/>
                <w:sz w:val="20"/>
                <w:lang w:val="en"/>
              </w:rPr>
              <w:t>Reflectance</w:t>
            </w:r>
            <w:r w:rsidRPr="00906CE1">
              <w:rPr>
                <w:rFonts w:ascii="Times New Roman" w:eastAsia="MS PGothic" w:hAnsi="Times New Roman"/>
                <w:color w:val="000000"/>
                <w:kern w:val="24"/>
                <w:sz w:val="20"/>
              </w:rPr>
              <w:t xml:space="preserve"> (%)</w:t>
            </w:r>
          </w:p>
        </w:tc>
        <w:tc>
          <w:tcPr>
            <w:tcW w:w="1354" w:type="dxa"/>
            <w:vMerge w:val="restart"/>
            <w:tcBorders>
              <w:top w:val="single" w:sz="4" w:space="0" w:color="auto"/>
            </w:tcBorders>
            <w:shd w:val="clear" w:color="auto" w:fill="auto"/>
            <w:tcMar>
              <w:top w:w="57" w:type="dxa"/>
              <w:left w:w="57" w:type="dxa"/>
              <w:bottom w:w="57" w:type="dxa"/>
              <w:right w:w="57" w:type="dxa"/>
            </w:tcMar>
            <w:vAlign w:val="center"/>
            <w:hideMark/>
          </w:tcPr>
          <w:p w14:paraId="76AE5F8D" w14:textId="77777777" w:rsidR="00B9477F" w:rsidRPr="00906CE1" w:rsidRDefault="00B9477F" w:rsidP="00FD76FF">
            <w:pPr>
              <w:spacing w:after="0" w:line="360" w:lineRule="auto"/>
              <w:jc w:val="center"/>
              <w:textAlignment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Temperature</w:t>
            </w:r>
          </w:p>
          <w:p w14:paraId="1A94A3F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sz w:val="20"/>
              </w:rPr>
              <w:t>(</w:t>
            </w:r>
            <w:r w:rsidRPr="00906CE1">
              <w:rPr>
                <w:rFonts w:ascii="Times New Roman" w:hAnsi="Times New Roman"/>
                <w:sz w:val="20"/>
              </w:rPr>
              <w:t>℃</w:t>
            </w:r>
            <w:r w:rsidRPr="00906CE1">
              <w:rPr>
                <w:rFonts w:ascii="Times New Roman" w:eastAsia="MS PGothic" w:hAnsi="Times New Roman"/>
                <w:sz w:val="20"/>
              </w:rPr>
              <w:t>)</w:t>
            </w:r>
          </w:p>
        </w:tc>
        <w:tc>
          <w:tcPr>
            <w:tcW w:w="1224" w:type="dxa"/>
            <w:vMerge w:val="restart"/>
            <w:tcBorders>
              <w:top w:val="single" w:sz="4" w:space="0" w:color="auto"/>
            </w:tcBorders>
            <w:shd w:val="clear" w:color="auto" w:fill="auto"/>
            <w:tcMar>
              <w:top w:w="57" w:type="dxa"/>
              <w:left w:w="57" w:type="dxa"/>
              <w:bottom w:w="57" w:type="dxa"/>
              <w:right w:w="57" w:type="dxa"/>
            </w:tcMar>
            <w:vAlign w:val="center"/>
            <w:hideMark/>
          </w:tcPr>
          <w:p w14:paraId="53637C1F" w14:textId="77777777" w:rsidR="00B9477F" w:rsidRPr="00906CE1" w:rsidRDefault="00B9477F" w:rsidP="00F76328">
            <w:pPr>
              <w:spacing w:line="360" w:lineRule="auto"/>
              <w:jc w:val="center"/>
              <w:rPr>
                <w:rFonts w:ascii="Times New Roman" w:eastAsia="MS PGothic" w:hAnsi="Times New Roman"/>
                <w:sz w:val="20"/>
              </w:rPr>
            </w:pPr>
            <w:r w:rsidRPr="00906CE1">
              <w:rPr>
                <w:rStyle w:val="shorttext"/>
                <w:rFonts w:ascii="Times New Roman" w:hAnsi="Times New Roman"/>
                <w:color w:val="222222"/>
                <w:sz w:val="20"/>
                <w:lang w:val="en"/>
              </w:rPr>
              <w:t>Resonance Frequency</w:t>
            </w:r>
            <w:r w:rsidRPr="00906CE1">
              <w:rPr>
                <w:rFonts w:ascii="Times New Roman" w:eastAsia="MS PGothic" w:hAnsi="Times New Roman"/>
                <w:sz w:val="20"/>
              </w:rPr>
              <w:t xml:space="preserve"> (GHz)</w:t>
            </w:r>
          </w:p>
        </w:tc>
        <w:tc>
          <w:tcPr>
            <w:tcW w:w="0" w:type="auto"/>
            <w:gridSpan w:val="3"/>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2A9D83F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Yield (</w:t>
            </w:r>
            <w:proofErr w:type="gramStart"/>
            <w:r w:rsidRPr="00906CE1">
              <w:rPr>
                <w:rFonts w:ascii="Times New Roman" w:eastAsia="Yu Mincho" w:hAnsi="Times New Roman"/>
                <w:color w:val="000000"/>
                <w:kern w:val="24"/>
                <w:sz w:val="20"/>
              </w:rPr>
              <w:t>%)</w:t>
            </w:r>
            <w:r w:rsidRPr="00906CE1">
              <w:rPr>
                <w:rFonts w:ascii="Times New Roman" w:eastAsia="Yu Mincho" w:hAnsi="Times New Roman"/>
                <w:color w:val="000000"/>
                <w:kern w:val="24"/>
                <w:sz w:val="20"/>
                <w:vertAlign w:val="superscript"/>
              </w:rPr>
              <w:t>a</w:t>
            </w:r>
            <w:proofErr w:type="gramEnd"/>
          </w:p>
        </w:tc>
      </w:tr>
      <w:tr w:rsidR="00B9477F" w:rsidRPr="00906CE1" w14:paraId="1942D144" w14:textId="77777777" w:rsidTr="00FD76FF">
        <w:trPr>
          <w:trHeight w:val="215"/>
        </w:trPr>
        <w:tc>
          <w:tcPr>
            <w:tcW w:w="664" w:type="dxa"/>
            <w:vMerge/>
            <w:tcBorders>
              <w:bottom w:val="single" w:sz="4" w:space="0" w:color="auto"/>
            </w:tcBorders>
            <w:vAlign w:val="center"/>
            <w:hideMark/>
          </w:tcPr>
          <w:p w14:paraId="797DAAAC" w14:textId="77777777" w:rsidR="00B9477F" w:rsidRPr="00906CE1" w:rsidRDefault="00B9477F" w:rsidP="00F76328">
            <w:pPr>
              <w:spacing w:line="360" w:lineRule="auto"/>
              <w:jc w:val="left"/>
              <w:rPr>
                <w:rFonts w:ascii="Times New Roman" w:eastAsia="MS PGothic" w:hAnsi="Times New Roman"/>
                <w:sz w:val="20"/>
              </w:rPr>
            </w:pPr>
          </w:p>
        </w:tc>
        <w:tc>
          <w:tcPr>
            <w:tcW w:w="1068" w:type="dxa"/>
            <w:vMerge/>
            <w:tcBorders>
              <w:bottom w:val="single" w:sz="4" w:space="0" w:color="auto"/>
            </w:tcBorders>
            <w:vAlign w:val="center"/>
            <w:hideMark/>
          </w:tcPr>
          <w:p w14:paraId="65097FFE" w14:textId="77777777" w:rsidR="00B9477F" w:rsidRPr="00906CE1" w:rsidRDefault="00B9477F" w:rsidP="00F76328">
            <w:pPr>
              <w:spacing w:line="360" w:lineRule="auto"/>
              <w:jc w:val="left"/>
              <w:rPr>
                <w:rFonts w:ascii="Times New Roman" w:eastAsia="MS PGothic" w:hAnsi="Times New Roman"/>
                <w:sz w:val="20"/>
              </w:rPr>
            </w:pPr>
          </w:p>
        </w:tc>
        <w:tc>
          <w:tcPr>
            <w:tcW w:w="1161" w:type="dxa"/>
            <w:vMerge/>
            <w:tcBorders>
              <w:bottom w:val="single" w:sz="4" w:space="0" w:color="auto"/>
            </w:tcBorders>
            <w:vAlign w:val="center"/>
            <w:hideMark/>
          </w:tcPr>
          <w:p w14:paraId="388028B0" w14:textId="77777777" w:rsidR="00B9477F" w:rsidRPr="00906CE1" w:rsidRDefault="00B9477F" w:rsidP="00F76328">
            <w:pPr>
              <w:spacing w:line="360" w:lineRule="auto"/>
              <w:jc w:val="left"/>
              <w:rPr>
                <w:rFonts w:ascii="Times New Roman" w:eastAsia="MS PGothic" w:hAnsi="Times New Roman"/>
                <w:sz w:val="20"/>
              </w:rPr>
            </w:pPr>
          </w:p>
        </w:tc>
        <w:tc>
          <w:tcPr>
            <w:tcW w:w="944" w:type="dxa"/>
            <w:vMerge/>
            <w:tcBorders>
              <w:bottom w:val="single" w:sz="4" w:space="0" w:color="auto"/>
            </w:tcBorders>
            <w:vAlign w:val="center"/>
            <w:hideMark/>
          </w:tcPr>
          <w:p w14:paraId="27A5B39E" w14:textId="77777777" w:rsidR="00B9477F" w:rsidRPr="00906CE1" w:rsidRDefault="00B9477F" w:rsidP="00F76328">
            <w:pPr>
              <w:spacing w:line="360" w:lineRule="auto"/>
              <w:jc w:val="left"/>
              <w:rPr>
                <w:rFonts w:ascii="Times New Roman" w:eastAsia="MS PGothic" w:hAnsi="Times New Roman"/>
                <w:sz w:val="20"/>
              </w:rPr>
            </w:pPr>
          </w:p>
        </w:tc>
        <w:tc>
          <w:tcPr>
            <w:tcW w:w="0" w:type="auto"/>
            <w:vMerge/>
            <w:tcBorders>
              <w:bottom w:val="single" w:sz="4" w:space="0" w:color="auto"/>
            </w:tcBorders>
            <w:vAlign w:val="center"/>
          </w:tcPr>
          <w:p w14:paraId="1AE87969" w14:textId="77777777" w:rsidR="00B9477F" w:rsidRPr="00906CE1" w:rsidRDefault="00B9477F" w:rsidP="00F76328">
            <w:pPr>
              <w:spacing w:line="360" w:lineRule="auto"/>
              <w:jc w:val="left"/>
              <w:rPr>
                <w:rFonts w:ascii="Times New Roman" w:eastAsia="MS PGothic" w:hAnsi="Times New Roman"/>
                <w:sz w:val="20"/>
              </w:rPr>
            </w:pPr>
          </w:p>
        </w:tc>
        <w:tc>
          <w:tcPr>
            <w:tcW w:w="1354" w:type="dxa"/>
            <w:vMerge/>
            <w:tcBorders>
              <w:bottom w:val="single" w:sz="4" w:space="0" w:color="auto"/>
            </w:tcBorders>
            <w:vAlign w:val="center"/>
            <w:hideMark/>
          </w:tcPr>
          <w:p w14:paraId="63866FC8" w14:textId="77777777" w:rsidR="00B9477F" w:rsidRPr="00906CE1" w:rsidRDefault="00B9477F" w:rsidP="00F76328">
            <w:pPr>
              <w:spacing w:line="360" w:lineRule="auto"/>
              <w:jc w:val="left"/>
              <w:rPr>
                <w:rFonts w:ascii="Times New Roman" w:eastAsia="MS PGothic" w:hAnsi="Times New Roman"/>
                <w:sz w:val="20"/>
              </w:rPr>
            </w:pPr>
          </w:p>
        </w:tc>
        <w:tc>
          <w:tcPr>
            <w:tcW w:w="1224" w:type="dxa"/>
            <w:vMerge/>
            <w:tcBorders>
              <w:bottom w:val="single" w:sz="4" w:space="0" w:color="auto"/>
            </w:tcBorders>
            <w:vAlign w:val="center"/>
            <w:hideMark/>
          </w:tcPr>
          <w:p w14:paraId="377B462A" w14:textId="77777777" w:rsidR="00B9477F" w:rsidRPr="00906CE1" w:rsidRDefault="00B9477F" w:rsidP="00F76328">
            <w:pPr>
              <w:spacing w:line="360" w:lineRule="auto"/>
              <w:jc w:val="left"/>
              <w:rPr>
                <w:rFonts w:ascii="Times New Roman" w:eastAsia="MS PGothic" w:hAnsi="Times New Roman"/>
                <w:sz w:val="20"/>
              </w:rPr>
            </w:pPr>
          </w:p>
        </w:tc>
        <w:tc>
          <w:tcPr>
            <w:tcW w:w="0" w:type="auto"/>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0F3F926D"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1</w:t>
            </w:r>
          </w:p>
        </w:tc>
        <w:tc>
          <w:tcPr>
            <w:tcW w:w="0" w:type="auto"/>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14E118EC"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2</w:t>
            </w:r>
          </w:p>
        </w:tc>
        <w:tc>
          <w:tcPr>
            <w:tcW w:w="0" w:type="auto"/>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1A85C77D" w14:textId="77777777" w:rsidR="00B9477F" w:rsidRPr="00906CE1" w:rsidRDefault="00B9477F" w:rsidP="00F76328">
            <w:pPr>
              <w:spacing w:line="360" w:lineRule="auto"/>
              <w:jc w:val="center"/>
              <w:rPr>
                <w:rFonts w:ascii="Times New Roman" w:eastAsia="MS PGothic" w:hAnsi="Times New Roman"/>
                <w:b/>
                <w:sz w:val="20"/>
              </w:rPr>
            </w:pPr>
            <w:r w:rsidRPr="00906CE1">
              <w:rPr>
                <w:rFonts w:ascii="Times New Roman" w:eastAsia="Yu Mincho" w:hAnsi="Times New Roman"/>
                <w:b/>
                <w:i/>
                <w:iCs/>
                <w:color w:val="000000"/>
                <w:kern w:val="24"/>
                <w:sz w:val="20"/>
              </w:rPr>
              <w:t>3</w:t>
            </w:r>
          </w:p>
        </w:tc>
      </w:tr>
      <w:tr w:rsidR="00B9477F" w:rsidRPr="00906CE1" w14:paraId="54D02C63" w14:textId="77777777" w:rsidTr="00FD76FF">
        <w:trPr>
          <w:trHeight w:val="245"/>
        </w:trPr>
        <w:tc>
          <w:tcPr>
            <w:tcW w:w="664" w:type="dxa"/>
            <w:tcBorders>
              <w:top w:val="single" w:sz="4" w:space="0" w:color="auto"/>
            </w:tcBorders>
            <w:shd w:val="clear" w:color="auto" w:fill="auto"/>
            <w:tcMar>
              <w:top w:w="57" w:type="dxa"/>
              <w:left w:w="57" w:type="dxa"/>
              <w:bottom w:w="57" w:type="dxa"/>
              <w:right w:w="57" w:type="dxa"/>
            </w:tcMar>
            <w:hideMark/>
          </w:tcPr>
          <w:p w14:paraId="3362E2CA" w14:textId="0C1090C3"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w:t>
            </w:r>
          </w:p>
        </w:tc>
        <w:tc>
          <w:tcPr>
            <w:tcW w:w="1068" w:type="dxa"/>
            <w:tcBorders>
              <w:top w:val="single" w:sz="4" w:space="0" w:color="auto"/>
            </w:tcBorders>
            <w:shd w:val="clear" w:color="auto" w:fill="auto"/>
            <w:tcMar>
              <w:top w:w="57" w:type="dxa"/>
              <w:left w:w="57" w:type="dxa"/>
              <w:bottom w:w="57" w:type="dxa"/>
              <w:right w:w="57" w:type="dxa"/>
            </w:tcMar>
            <w:hideMark/>
          </w:tcPr>
          <w:p w14:paraId="73A324FD"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2.2</w:t>
            </w:r>
          </w:p>
        </w:tc>
        <w:tc>
          <w:tcPr>
            <w:tcW w:w="1161" w:type="dxa"/>
            <w:tcBorders>
              <w:top w:val="single" w:sz="4" w:space="0" w:color="auto"/>
            </w:tcBorders>
            <w:shd w:val="clear" w:color="auto" w:fill="auto"/>
            <w:tcMar>
              <w:top w:w="57" w:type="dxa"/>
              <w:left w:w="57" w:type="dxa"/>
              <w:bottom w:w="57" w:type="dxa"/>
              <w:right w:w="57" w:type="dxa"/>
            </w:tcMar>
            <w:hideMark/>
          </w:tcPr>
          <w:p w14:paraId="54CEF44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28.9</w:t>
            </w:r>
          </w:p>
        </w:tc>
        <w:tc>
          <w:tcPr>
            <w:tcW w:w="944" w:type="dxa"/>
            <w:tcBorders>
              <w:top w:val="single" w:sz="4" w:space="0" w:color="auto"/>
            </w:tcBorders>
            <w:shd w:val="clear" w:color="auto" w:fill="auto"/>
            <w:tcMar>
              <w:top w:w="12" w:type="dxa"/>
              <w:left w:w="12" w:type="dxa"/>
              <w:bottom w:w="0" w:type="dxa"/>
              <w:right w:w="12" w:type="dxa"/>
            </w:tcMar>
            <w:vAlign w:val="center"/>
            <w:hideMark/>
          </w:tcPr>
          <w:p w14:paraId="227EE12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5.6 </w:t>
            </w:r>
          </w:p>
        </w:tc>
        <w:tc>
          <w:tcPr>
            <w:tcW w:w="1294" w:type="dxa"/>
            <w:tcBorders>
              <w:top w:val="single" w:sz="4" w:space="0" w:color="auto"/>
            </w:tcBorders>
            <w:shd w:val="clear" w:color="auto" w:fill="auto"/>
            <w:tcMar>
              <w:top w:w="12" w:type="dxa"/>
              <w:left w:w="12" w:type="dxa"/>
              <w:bottom w:w="0" w:type="dxa"/>
              <w:right w:w="12" w:type="dxa"/>
            </w:tcMar>
            <w:vAlign w:val="center"/>
          </w:tcPr>
          <w:p w14:paraId="78904AF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11.2 </w:t>
            </w:r>
          </w:p>
        </w:tc>
        <w:tc>
          <w:tcPr>
            <w:tcW w:w="1354" w:type="dxa"/>
            <w:tcBorders>
              <w:top w:val="single" w:sz="4" w:space="0" w:color="auto"/>
            </w:tcBorders>
            <w:shd w:val="clear" w:color="auto" w:fill="auto"/>
            <w:tcMar>
              <w:top w:w="57" w:type="dxa"/>
              <w:left w:w="57" w:type="dxa"/>
              <w:bottom w:w="57" w:type="dxa"/>
              <w:right w:w="57" w:type="dxa"/>
            </w:tcMar>
            <w:hideMark/>
          </w:tcPr>
          <w:p w14:paraId="5298CF9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180.1</w:t>
            </w:r>
          </w:p>
        </w:tc>
        <w:tc>
          <w:tcPr>
            <w:tcW w:w="1224" w:type="dxa"/>
            <w:tcBorders>
              <w:top w:val="single" w:sz="4" w:space="0" w:color="auto"/>
            </w:tcBorders>
            <w:shd w:val="clear" w:color="auto" w:fill="auto"/>
            <w:tcMar>
              <w:top w:w="12" w:type="dxa"/>
              <w:left w:w="12" w:type="dxa"/>
              <w:bottom w:w="0" w:type="dxa"/>
              <w:right w:w="12" w:type="dxa"/>
            </w:tcMar>
            <w:vAlign w:val="center"/>
            <w:hideMark/>
          </w:tcPr>
          <w:p w14:paraId="4B613A1C"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556" w:type="dxa"/>
            <w:tcBorders>
              <w:top w:val="single" w:sz="4" w:space="0" w:color="auto"/>
            </w:tcBorders>
            <w:shd w:val="clear" w:color="auto" w:fill="auto"/>
            <w:tcMar>
              <w:top w:w="57" w:type="dxa"/>
              <w:left w:w="57" w:type="dxa"/>
              <w:bottom w:w="57" w:type="dxa"/>
              <w:right w:w="57" w:type="dxa"/>
            </w:tcMar>
            <w:hideMark/>
          </w:tcPr>
          <w:p w14:paraId="6BFF24F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97.2</w:t>
            </w:r>
          </w:p>
        </w:tc>
        <w:tc>
          <w:tcPr>
            <w:tcW w:w="556" w:type="dxa"/>
            <w:tcBorders>
              <w:top w:val="single" w:sz="4" w:space="0" w:color="auto"/>
            </w:tcBorders>
            <w:shd w:val="clear" w:color="auto" w:fill="auto"/>
            <w:tcMar>
              <w:top w:w="57" w:type="dxa"/>
              <w:left w:w="57" w:type="dxa"/>
              <w:bottom w:w="57" w:type="dxa"/>
              <w:right w:w="57" w:type="dxa"/>
            </w:tcMar>
            <w:hideMark/>
          </w:tcPr>
          <w:p w14:paraId="363A7EB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w:t>
            </w:r>
          </w:p>
        </w:tc>
        <w:tc>
          <w:tcPr>
            <w:tcW w:w="555" w:type="dxa"/>
            <w:tcBorders>
              <w:top w:val="single" w:sz="4" w:space="0" w:color="auto"/>
            </w:tcBorders>
            <w:shd w:val="clear" w:color="auto" w:fill="auto"/>
            <w:tcMar>
              <w:top w:w="57" w:type="dxa"/>
              <w:left w:w="57" w:type="dxa"/>
              <w:bottom w:w="57" w:type="dxa"/>
              <w:right w:w="57" w:type="dxa"/>
            </w:tcMar>
            <w:hideMark/>
          </w:tcPr>
          <w:p w14:paraId="7D1CCC22"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0D9D6F28" w14:textId="77777777" w:rsidTr="00FD76FF">
        <w:trPr>
          <w:trHeight w:val="245"/>
        </w:trPr>
        <w:tc>
          <w:tcPr>
            <w:tcW w:w="664" w:type="dxa"/>
            <w:shd w:val="clear" w:color="auto" w:fill="auto"/>
            <w:tcMar>
              <w:top w:w="57" w:type="dxa"/>
              <w:left w:w="57" w:type="dxa"/>
              <w:bottom w:w="57" w:type="dxa"/>
              <w:right w:w="57" w:type="dxa"/>
            </w:tcMar>
            <w:hideMark/>
          </w:tcPr>
          <w:p w14:paraId="5143AB81" w14:textId="728E52CB"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w:t>
            </w:r>
          </w:p>
        </w:tc>
        <w:tc>
          <w:tcPr>
            <w:tcW w:w="1068" w:type="dxa"/>
            <w:shd w:val="clear" w:color="auto" w:fill="auto"/>
            <w:tcMar>
              <w:top w:w="57" w:type="dxa"/>
              <w:left w:w="57" w:type="dxa"/>
              <w:bottom w:w="57" w:type="dxa"/>
              <w:right w:w="57" w:type="dxa"/>
            </w:tcMar>
            <w:hideMark/>
          </w:tcPr>
          <w:p w14:paraId="2C17500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2.0</w:t>
            </w:r>
          </w:p>
        </w:tc>
        <w:tc>
          <w:tcPr>
            <w:tcW w:w="1161" w:type="dxa"/>
            <w:shd w:val="clear" w:color="auto" w:fill="auto"/>
            <w:tcMar>
              <w:top w:w="57" w:type="dxa"/>
              <w:left w:w="57" w:type="dxa"/>
              <w:bottom w:w="57" w:type="dxa"/>
              <w:right w:w="57" w:type="dxa"/>
            </w:tcMar>
            <w:hideMark/>
          </w:tcPr>
          <w:p w14:paraId="1565E00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31.8</w:t>
            </w:r>
          </w:p>
        </w:tc>
        <w:tc>
          <w:tcPr>
            <w:tcW w:w="944" w:type="dxa"/>
            <w:shd w:val="clear" w:color="auto" w:fill="auto"/>
            <w:tcMar>
              <w:top w:w="12" w:type="dxa"/>
              <w:left w:w="12" w:type="dxa"/>
              <w:bottom w:w="0" w:type="dxa"/>
              <w:right w:w="12" w:type="dxa"/>
            </w:tcMar>
            <w:vAlign w:val="center"/>
            <w:hideMark/>
          </w:tcPr>
          <w:p w14:paraId="005145D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5.4 </w:t>
            </w:r>
          </w:p>
        </w:tc>
        <w:tc>
          <w:tcPr>
            <w:tcW w:w="1294" w:type="dxa"/>
            <w:shd w:val="clear" w:color="auto" w:fill="auto"/>
            <w:tcMar>
              <w:top w:w="12" w:type="dxa"/>
              <w:left w:w="12" w:type="dxa"/>
              <w:bottom w:w="0" w:type="dxa"/>
              <w:right w:w="12" w:type="dxa"/>
            </w:tcMar>
            <w:vAlign w:val="center"/>
          </w:tcPr>
          <w:p w14:paraId="48F0166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10.8 </w:t>
            </w:r>
          </w:p>
        </w:tc>
        <w:tc>
          <w:tcPr>
            <w:tcW w:w="1354" w:type="dxa"/>
            <w:shd w:val="clear" w:color="auto" w:fill="auto"/>
            <w:tcMar>
              <w:top w:w="57" w:type="dxa"/>
              <w:left w:w="57" w:type="dxa"/>
              <w:bottom w:w="57" w:type="dxa"/>
              <w:right w:w="57" w:type="dxa"/>
            </w:tcMar>
            <w:hideMark/>
          </w:tcPr>
          <w:p w14:paraId="3D983F1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185.8</w:t>
            </w:r>
          </w:p>
        </w:tc>
        <w:tc>
          <w:tcPr>
            <w:tcW w:w="1224" w:type="dxa"/>
            <w:shd w:val="clear" w:color="auto" w:fill="auto"/>
            <w:tcMar>
              <w:top w:w="12" w:type="dxa"/>
              <w:left w:w="12" w:type="dxa"/>
              <w:bottom w:w="0" w:type="dxa"/>
              <w:right w:w="12" w:type="dxa"/>
            </w:tcMar>
            <w:vAlign w:val="center"/>
            <w:hideMark/>
          </w:tcPr>
          <w:p w14:paraId="14B93D2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556" w:type="dxa"/>
            <w:shd w:val="clear" w:color="auto" w:fill="auto"/>
            <w:tcMar>
              <w:top w:w="57" w:type="dxa"/>
              <w:left w:w="57" w:type="dxa"/>
              <w:bottom w:w="57" w:type="dxa"/>
              <w:right w:w="57" w:type="dxa"/>
            </w:tcMar>
            <w:hideMark/>
          </w:tcPr>
          <w:p w14:paraId="216B0AC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92.4</w:t>
            </w:r>
          </w:p>
        </w:tc>
        <w:tc>
          <w:tcPr>
            <w:tcW w:w="556" w:type="dxa"/>
            <w:shd w:val="clear" w:color="auto" w:fill="auto"/>
            <w:tcMar>
              <w:top w:w="57" w:type="dxa"/>
              <w:left w:w="57" w:type="dxa"/>
              <w:bottom w:w="57" w:type="dxa"/>
              <w:right w:w="57" w:type="dxa"/>
            </w:tcMar>
            <w:hideMark/>
          </w:tcPr>
          <w:p w14:paraId="228974C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4.1</w:t>
            </w:r>
          </w:p>
        </w:tc>
        <w:tc>
          <w:tcPr>
            <w:tcW w:w="555" w:type="dxa"/>
            <w:shd w:val="clear" w:color="auto" w:fill="auto"/>
            <w:tcMar>
              <w:top w:w="57" w:type="dxa"/>
              <w:left w:w="57" w:type="dxa"/>
              <w:bottom w:w="57" w:type="dxa"/>
              <w:right w:w="57" w:type="dxa"/>
            </w:tcMar>
            <w:hideMark/>
          </w:tcPr>
          <w:p w14:paraId="0E527D4B"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0ADCE1A1" w14:textId="77777777" w:rsidTr="00FD76FF">
        <w:trPr>
          <w:trHeight w:val="245"/>
        </w:trPr>
        <w:tc>
          <w:tcPr>
            <w:tcW w:w="664" w:type="dxa"/>
            <w:shd w:val="clear" w:color="auto" w:fill="auto"/>
            <w:tcMar>
              <w:top w:w="57" w:type="dxa"/>
              <w:left w:w="57" w:type="dxa"/>
              <w:bottom w:w="57" w:type="dxa"/>
              <w:right w:w="57" w:type="dxa"/>
            </w:tcMar>
            <w:hideMark/>
          </w:tcPr>
          <w:p w14:paraId="6BBDFAE4" w14:textId="590B25CD"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w:t>
            </w:r>
          </w:p>
        </w:tc>
        <w:tc>
          <w:tcPr>
            <w:tcW w:w="1068" w:type="dxa"/>
            <w:shd w:val="clear" w:color="auto" w:fill="auto"/>
            <w:tcMar>
              <w:top w:w="57" w:type="dxa"/>
              <w:left w:w="57" w:type="dxa"/>
              <w:bottom w:w="57" w:type="dxa"/>
              <w:right w:w="57" w:type="dxa"/>
            </w:tcMar>
            <w:hideMark/>
          </w:tcPr>
          <w:p w14:paraId="724EE0DB"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w:t>
            </w:r>
          </w:p>
        </w:tc>
        <w:tc>
          <w:tcPr>
            <w:tcW w:w="1161" w:type="dxa"/>
            <w:shd w:val="clear" w:color="auto" w:fill="auto"/>
            <w:tcMar>
              <w:top w:w="57" w:type="dxa"/>
              <w:left w:w="57" w:type="dxa"/>
              <w:bottom w:w="57" w:type="dxa"/>
              <w:right w:w="57" w:type="dxa"/>
            </w:tcMar>
            <w:hideMark/>
          </w:tcPr>
          <w:p w14:paraId="57151E4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35.3</w:t>
            </w:r>
          </w:p>
        </w:tc>
        <w:tc>
          <w:tcPr>
            <w:tcW w:w="944" w:type="dxa"/>
            <w:shd w:val="clear" w:color="auto" w:fill="auto"/>
            <w:tcMar>
              <w:top w:w="12" w:type="dxa"/>
              <w:left w:w="12" w:type="dxa"/>
              <w:bottom w:w="0" w:type="dxa"/>
              <w:right w:w="12" w:type="dxa"/>
            </w:tcMar>
            <w:vAlign w:val="center"/>
            <w:hideMark/>
          </w:tcPr>
          <w:p w14:paraId="6037793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5.3 </w:t>
            </w:r>
          </w:p>
        </w:tc>
        <w:tc>
          <w:tcPr>
            <w:tcW w:w="1294" w:type="dxa"/>
            <w:shd w:val="clear" w:color="auto" w:fill="auto"/>
            <w:tcMar>
              <w:top w:w="12" w:type="dxa"/>
              <w:left w:w="12" w:type="dxa"/>
              <w:bottom w:w="0" w:type="dxa"/>
              <w:right w:w="12" w:type="dxa"/>
            </w:tcMar>
            <w:vAlign w:val="center"/>
          </w:tcPr>
          <w:p w14:paraId="4B31EA47"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10.6 </w:t>
            </w:r>
          </w:p>
        </w:tc>
        <w:tc>
          <w:tcPr>
            <w:tcW w:w="1354" w:type="dxa"/>
            <w:shd w:val="clear" w:color="auto" w:fill="auto"/>
            <w:tcMar>
              <w:top w:w="57" w:type="dxa"/>
              <w:left w:w="57" w:type="dxa"/>
              <w:bottom w:w="57" w:type="dxa"/>
              <w:right w:w="57" w:type="dxa"/>
            </w:tcMar>
            <w:hideMark/>
          </w:tcPr>
          <w:p w14:paraId="54F58194"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189.8</w:t>
            </w:r>
          </w:p>
        </w:tc>
        <w:tc>
          <w:tcPr>
            <w:tcW w:w="1224" w:type="dxa"/>
            <w:shd w:val="clear" w:color="auto" w:fill="auto"/>
            <w:tcMar>
              <w:top w:w="12" w:type="dxa"/>
              <w:left w:w="12" w:type="dxa"/>
              <w:bottom w:w="0" w:type="dxa"/>
              <w:right w:w="12" w:type="dxa"/>
            </w:tcMar>
            <w:vAlign w:val="center"/>
            <w:hideMark/>
          </w:tcPr>
          <w:p w14:paraId="6978F82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556" w:type="dxa"/>
            <w:shd w:val="clear" w:color="auto" w:fill="auto"/>
            <w:tcMar>
              <w:top w:w="57" w:type="dxa"/>
              <w:left w:w="57" w:type="dxa"/>
              <w:bottom w:w="57" w:type="dxa"/>
              <w:right w:w="57" w:type="dxa"/>
            </w:tcMar>
            <w:hideMark/>
          </w:tcPr>
          <w:p w14:paraId="60D51E3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84.9</w:t>
            </w:r>
          </w:p>
        </w:tc>
        <w:tc>
          <w:tcPr>
            <w:tcW w:w="556" w:type="dxa"/>
            <w:shd w:val="clear" w:color="auto" w:fill="auto"/>
            <w:tcMar>
              <w:top w:w="57" w:type="dxa"/>
              <w:left w:w="57" w:type="dxa"/>
              <w:bottom w:w="57" w:type="dxa"/>
              <w:right w:w="57" w:type="dxa"/>
            </w:tcMar>
            <w:hideMark/>
          </w:tcPr>
          <w:p w14:paraId="6AF56F0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8.6</w:t>
            </w:r>
          </w:p>
        </w:tc>
        <w:tc>
          <w:tcPr>
            <w:tcW w:w="555" w:type="dxa"/>
            <w:shd w:val="clear" w:color="auto" w:fill="auto"/>
            <w:tcMar>
              <w:top w:w="57" w:type="dxa"/>
              <w:left w:w="57" w:type="dxa"/>
              <w:bottom w:w="57" w:type="dxa"/>
              <w:right w:w="57" w:type="dxa"/>
            </w:tcMar>
            <w:hideMark/>
          </w:tcPr>
          <w:p w14:paraId="64B18F8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52BBF126" w14:textId="77777777" w:rsidTr="00FD76FF">
        <w:trPr>
          <w:trHeight w:val="245"/>
        </w:trPr>
        <w:tc>
          <w:tcPr>
            <w:tcW w:w="664" w:type="dxa"/>
            <w:shd w:val="clear" w:color="auto" w:fill="auto"/>
            <w:tcMar>
              <w:top w:w="57" w:type="dxa"/>
              <w:left w:w="57" w:type="dxa"/>
              <w:bottom w:w="57" w:type="dxa"/>
              <w:right w:w="57" w:type="dxa"/>
            </w:tcMar>
            <w:hideMark/>
          </w:tcPr>
          <w:p w14:paraId="56C882F4" w14:textId="1BB608DC"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w:t>
            </w:r>
          </w:p>
        </w:tc>
        <w:tc>
          <w:tcPr>
            <w:tcW w:w="1068" w:type="dxa"/>
            <w:shd w:val="clear" w:color="auto" w:fill="auto"/>
            <w:tcMar>
              <w:top w:w="57" w:type="dxa"/>
              <w:left w:w="57" w:type="dxa"/>
              <w:bottom w:w="57" w:type="dxa"/>
              <w:right w:w="57" w:type="dxa"/>
            </w:tcMar>
            <w:hideMark/>
          </w:tcPr>
          <w:p w14:paraId="65549D9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1.6</w:t>
            </w:r>
          </w:p>
        </w:tc>
        <w:tc>
          <w:tcPr>
            <w:tcW w:w="1161" w:type="dxa"/>
            <w:shd w:val="clear" w:color="auto" w:fill="auto"/>
            <w:tcMar>
              <w:top w:w="57" w:type="dxa"/>
              <w:left w:w="57" w:type="dxa"/>
              <w:bottom w:w="57" w:type="dxa"/>
              <w:right w:w="57" w:type="dxa"/>
            </w:tcMar>
            <w:hideMark/>
          </w:tcPr>
          <w:p w14:paraId="7A2E604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39.8</w:t>
            </w:r>
          </w:p>
        </w:tc>
        <w:tc>
          <w:tcPr>
            <w:tcW w:w="944" w:type="dxa"/>
            <w:shd w:val="clear" w:color="auto" w:fill="auto"/>
            <w:tcMar>
              <w:top w:w="12" w:type="dxa"/>
              <w:left w:w="12" w:type="dxa"/>
              <w:bottom w:w="0" w:type="dxa"/>
              <w:right w:w="12" w:type="dxa"/>
            </w:tcMar>
            <w:vAlign w:val="center"/>
            <w:hideMark/>
          </w:tcPr>
          <w:p w14:paraId="602F728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5.1 </w:t>
            </w:r>
          </w:p>
        </w:tc>
        <w:tc>
          <w:tcPr>
            <w:tcW w:w="1294" w:type="dxa"/>
            <w:shd w:val="clear" w:color="auto" w:fill="auto"/>
            <w:tcMar>
              <w:top w:w="12" w:type="dxa"/>
              <w:left w:w="12" w:type="dxa"/>
              <w:bottom w:w="0" w:type="dxa"/>
              <w:right w:w="12" w:type="dxa"/>
            </w:tcMar>
            <w:vAlign w:val="center"/>
          </w:tcPr>
          <w:p w14:paraId="1748B76D"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10.2 </w:t>
            </w:r>
          </w:p>
        </w:tc>
        <w:tc>
          <w:tcPr>
            <w:tcW w:w="1354" w:type="dxa"/>
            <w:shd w:val="clear" w:color="auto" w:fill="auto"/>
            <w:tcMar>
              <w:top w:w="57" w:type="dxa"/>
              <w:left w:w="57" w:type="dxa"/>
              <w:bottom w:w="57" w:type="dxa"/>
              <w:right w:w="57" w:type="dxa"/>
            </w:tcMar>
            <w:hideMark/>
          </w:tcPr>
          <w:p w14:paraId="5BB18E0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199.4</w:t>
            </w:r>
          </w:p>
        </w:tc>
        <w:tc>
          <w:tcPr>
            <w:tcW w:w="1224" w:type="dxa"/>
            <w:shd w:val="clear" w:color="auto" w:fill="auto"/>
            <w:tcMar>
              <w:top w:w="12" w:type="dxa"/>
              <w:left w:w="12" w:type="dxa"/>
              <w:bottom w:w="0" w:type="dxa"/>
              <w:right w:w="12" w:type="dxa"/>
            </w:tcMar>
            <w:vAlign w:val="center"/>
            <w:hideMark/>
          </w:tcPr>
          <w:p w14:paraId="45A2ED6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556" w:type="dxa"/>
            <w:shd w:val="clear" w:color="auto" w:fill="auto"/>
            <w:tcMar>
              <w:top w:w="57" w:type="dxa"/>
              <w:left w:w="57" w:type="dxa"/>
              <w:bottom w:w="57" w:type="dxa"/>
              <w:right w:w="57" w:type="dxa"/>
            </w:tcMar>
            <w:hideMark/>
          </w:tcPr>
          <w:p w14:paraId="16794A41"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77.9</w:t>
            </w:r>
          </w:p>
        </w:tc>
        <w:tc>
          <w:tcPr>
            <w:tcW w:w="556" w:type="dxa"/>
            <w:shd w:val="clear" w:color="auto" w:fill="auto"/>
            <w:tcMar>
              <w:top w:w="57" w:type="dxa"/>
              <w:left w:w="57" w:type="dxa"/>
              <w:bottom w:w="57" w:type="dxa"/>
              <w:right w:w="57" w:type="dxa"/>
            </w:tcMar>
            <w:hideMark/>
          </w:tcPr>
          <w:p w14:paraId="462252F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18.7</w:t>
            </w:r>
          </w:p>
        </w:tc>
        <w:tc>
          <w:tcPr>
            <w:tcW w:w="555" w:type="dxa"/>
            <w:shd w:val="clear" w:color="auto" w:fill="auto"/>
            <w:tcMar>
              <w:top w:w="57" w:type="dxa"/>
              <w:left w:w="57" w:type="dxa"/>
              <w:bottom w:w="57" w:type="dxa"/>
              <w:right w:w="57" w:type="dxa"/>
            </w:tcMar>
            <w:hideMark/>
          </w:tcPr>
          <w:p w14:paraId="2DD4AB4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w:t>
            </w:r>
          </w:p>
        </w:tc>
      </w:tr>
      <w:tr w:rsidR="00B9477F" w:rsidRPr="00906CE1" w14:paraId="63BFD0DC" w14:textId="77777777" w:rsidTr="00FD76FF">
        <w:trPr>
          <w:trHeight w:val="245"/>
        </w:trPr>
        <w:tc>
          <w:tcPr>
            <w:tcW w:w="664" w:type="dxa"/>
            <w:shd w:val="clear" w:color="auto" w:fill="auto"/>
            <w:tcMar>
              <w:top w:w="57" w:type="dxa"/>
              <w:left w:w="57" w:type="dxa"/>
              <w:bottom w:w="57" w:type="dxa"/>
              <w:right w:w="57" w:type="dxa"/>
            </w:tcMar>
            <w:hideMark/>
          </w:tcPr>
          <w:p w14:paraId="0F1F32A6" w14:textId="317E9C2A"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w:t>
            </w:r>
          </w:p>
        </w:tc>
        <w:tc>
          <w:tcPr>
            <w:tcW w:w="1068" w:type="dxa"/>
            <w:shd w:val="clear" w:color="auto" w:fill="auto"/>
            <w:tcMar>
              <w:top w:w="57" w:type="dxa"/>
              <w:left w:w="57" w:type="dxa"/>
              <w:bottom w:w="57" w:type="dxa"/>
              <w:right w:w="57" w:type="dxa"/>
            </w:tcMar>
            <w:hideMark/>
          </w:tcPr>
          <w:p w14:paraId="3AE6B6BD"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1.4</w:t>
            </w:r>
          </w:p>
        </w:tc>
        <w:tc>
          <w:tcPr>
            <w:tcW w:w="1161" w:type="dxa"/>
            <w:shd w:val="clear" w:color="auto" w:fill="auto"/>
            <w:tcMar>
              <w:top w:w="57" w:type="dxa"/>
              <w:left w:w="57" w:type="dxa"/>
              <w:bottom w:w="57" w:type="dxa"/>
              <w:right w:w="57" w:type="dxa"/>
            </w:tcMar>
            <w:hideMark/>
          </w:tcPr>
          <w:p w14:paraId="3FFD3F7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45.4</w:t>
            </w:r>
          </w:p>
        </w:tc>
        <w:tc>
          <w:tcPr>
            <w:tcW w:w="944" w:type="dxa"/>
            <w:shd w:val="clear" w:color="auto" w:fill="auto"/>
            <w:tcMar>
              <w:top w:w="12" w:type="dxa"/>
              <w:left w:w="12" w:type="dxa"/>
              <w:bottom w:w="0" w:type="dxa"/>
              <w:right w:w="12" w:type="dxa"/>
            </w:tcMar>
            <w:vAlign w:val="center"/>
            <w:hideMark/>
          </w:tcPr>
          <w:p w14:paraId="7179552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4.9 </w:t>
            </w:r>
          </w:p>
        </w:tc>
        <w:tc>
          <w:tcPr>
            <w:tcW w:w="1294" w:type="dxa"/>
            <w:shd w:val="clear" w:color="auto" w:fill="auto"/>
            <w:tcMar>
              <w:top w:w="12" w:type="dxa"/>
              <w:left w:w="12" w:type="dxa"/>
              <w:bottom w:w="0" w:type="dxa"/>
              <w:right w:w="12" w:type="dxa"/>
            </w:tcMar>
            <w:vAlign w:val="center"/>
          </w:tcPr>
          <w:p w14:paraId="56C5BD72"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9.8 </w:t>
            </w:r>
          </w:p>
        </w:tc>
        <w:tc>
          <w:tcPr>
            <w:tcW w:w="1354" w:type="dxa"/>
            <w:shd w:val="clear" w:color="auto" w:fill="auto"/>
            <w:tcMar>
              <w:top w:w="57" w:type="dxa"/>
              <w:left w:w="57" w:type="dxa"/>
              <w:bottom w:w="57" w:type="dxa"/>
              <w:right w:w="57" w:type="dxa"/>
            </w:tcMar>
            <w:hideMark/>
          </w:tcPr>
          <w:p w14:paraId="7B01A271"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212.5</w:t>
            </w:r>
          </w:p>
        </w:tc>
        <w:tc>
          <w:tcPr>
            <w:tcW w:w="1224" w:type="dxa"/>
            <w:shd w:val="clear" w:color="auto" w:fill="auto"/>
            <w:tcMar>
              <w:top w:w="12" w:type="dxa"/>
              <w:left w:w="12" w:type="dxa"/>
              <w:bottom w:w="0" w:type="dxa"/>
              <w:right w:w="12" w:type="dxa"/>
            </w:tcMar>
            <w:vAlign w:val="center"/>
            <w:hideMark/>
          </w:tcPr>
          <w:p w14:paraId="08C1B5B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556" w:type="dxa"/>
            <w:shd w:val="clear" w:color="auto" w:fill="auto"/>
            <w:tcMar>
              <w:top w:w="57" w:type="dxa"/>
              <w:left w:w="57" w:type="dxa"/>
              <w:bottom w:w="57" w:type="dxa"/>
              <w:right w:w="57" w:type="dxa"/>
            </w:tcMar>
            <w:hideMark/>
          </w:tcPr>
          <w:p w14:paraId="0A645631"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53.4</w:t>
            </w:r>
          </w:p>
        </w:tc>
        <w:tc>
          <w:tcPr>
            <w:tcW w:w="556" w:type="dxa"/>
            <w:shd w:val="clear" w:color="auto" w:fill="auto"/>
            <w:tcMar>
              <w:top w:w="57" w:type="dxa"/>
              <w:left w:w="57" w:type="dxa"/>
              <w:bottom w:w="57" w:type="dxa"/>
              <w:right w:w="57" w:type="dxa"/>
            </w:tcMar>
            <w:hideMark/>
          </w:tcPr>
          <w:p w14:paraId="464B5830"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35.9</w:t>
            </w:r>
          </w:p>
        </w:tc>
        <w:tc>
          <w:tcPr>
            <w:tcW w:w="555" w:type="dxa"/>
            <w:shd w:val="clear" w:color="auto" w:fill="auto"/>
            <w:tcMar>
              <w:top w:w="57" w:type="dxa"/>
              <w:left w:w="57" w:type="dxa"/>
              <w:bottom w:w="57" w:type="dxa"/>
              <w:right w:w="57" w:type="dxa"/>
            </w:tcMar>
            <w:hideMark/>
          </w:tcPr>
          <w:p w14:paraId="538300B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4.0</w:t>
            </w:r>
          </w:p>
        </w:tc>
      </w:tr>
      <w:tr w:rsidR="00B9477F" w:rsidRPr="00906CE1" w14:paraId="754586FA" w14:textId="77777777" w:rsidTr="00FD76FF">
        <w:trPr>
          <w:trHeight w:val="245"/>
        </w:trPr>
        <w:tc>
          <w:tcPr>
            <w:tcW w:w="664" w:type="dxa"/>
            <w:shd w:val="clear" w:color="auto" w:fill="auto"/>
            <w:tcMar>
              <w:top w:w="57" w:type="dxa"/>
              <w:left w:w="57" w:type="dxa"/>
              <w:bottom w:w="57" w:type="dxa"/>
              <w:right w:w="57" w:type="dxa"/>
            </w:tcMar>
            <w:hideMark/>
          </w:tcPr>
          <w:p w14:paraId="50BC7A56" w14:textId="6139D298"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6</w:t>
            </w:r>
          </w:p>
        </w:tc>
        <w:tc>
          <w:tcPr>
            <w:tcW w:w="1068" w:type="dxa"/>
            <w:shd w:val="clear" w:color="auto" w:fill="auto"/>
            <w:tcMar>
              <w:top w:w="57" w:type="dxa"/>
              <w:left w:w="57" w:type="dxa"/>
              <w:bottom w:w="57" w:type="dxa"/>
              <w:right w:w="57" w:type="dxa"/>
            </w:tcMar>
            <w:hideMark/>
          </w:tcPr>
          <w:p w14:paraId="69AE1D1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1.2</w:t>
            </w:r>
          </w:p>
        </w:tc>
        <w:tc>
          <w:tcPr>
            <w:tcW w:w="1161" w:type="dxa"/>
            <w:shd w:val="clear" w:color="auto" w:fill="auto"/>
            <w:tcMar>
              <w:top w:w="57" w:type="dxa"/>
              <w:left w:w="57" w:type="dxa"/>
              <w:bottom w:w="57" w:type="dxa"/>
              <w:right w:w="57" w:type="dxa"/>
            </w:tcMar>
            <w:hideMark/>
          </w:tcPr>
          <w:p w14:paraId="579EF21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53.0</w:t>
            </w:r>
          </w:p>
        </w:tc>
        <w:tc>
          <w:tcPr>
            <w:tcW w:w="944" w:type="dxa"/>
            <w:shd w:val="clear" w:color="auto" w:fill="auto"/>
            <w:tcMar>
              <w:top w:w="12" w:type="dxa"/>
              <w:left w:w="12" w:type="dxa"/>
              <w:bottom w:w="0" w:type="dxa"/>
              <w:right w:w="12" w:type="dxa"/>
            </w:tcMar>
            <w:vAlign w:val="center"/>
            <w:hideMark/>
          </w:tcPr>
          <w:p w14:paraId="07BB3EE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4.6 </w:t>
            </w:r>
          </w:p>
        </w:tc>
        <w:tc>
          <w:tcPr>
            <w:tcW w:w="1294" w:type="dxa"/>
            <w:shd w:val="clear" w:color="auto" w:fill="auto"/>
            <w:tcMar>
              <w:top w:w="12" w:type="dxa"/>
              <w:left w:w="12" w:type="dxa"/>
              <w:bottom w:w="0" w:type="dxa"/>
              <w:right w:w="12" w:type="dxa"/>
            </w:tcMar>
            <w:vAlign w:val="center"/>
          </w:tcPr>
          <w:p w14:paraId="356984EE"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9.2 </w:t>
            </w:r>
          </w:p>
        </w:tc>
        <w:tc>
          <w:tcPr>
            <w:tcW w:w="1354" w:type="dxa"/>
            <w:shd w:val="clear" w:color="auto" w:fill="auto"/>
            <w:tcMar>
              <w:top w:w="57" w:type="dxa"/>
              <w:left w:w="57" w:type="dxa"/>
              <w:bottom w:w="57" w:type="dxa"/>
              <w:right w:w="57" w:type="dxa"/>
            </w:tcMar>
            <w:hideMark/>
          </w:tcPr>
          <w:p w14:paraId="2C1D63D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218.7</w:t>
            </w:r>
          </w:p>
        </w:tc>
        <w:tc>
          <w:tcPr>
            <w:tcW w:w="1224" w:type="dxa"/>
            <w:shd w:val="clear" w:color="auto" w:fill="auto"/>
            <w:tcMar>
              <w:top w:w="12" w:type="dxa"/>
              <w:left w:w="12" w:type="dxa"/>
              <w:bottom w:w="0" w:type="dxa"/>
              <w:right w:w="12" w:type="dxa"/>
            </w:tcMar>
            <w:vAlign w:val="center"/>
            <w:hideMark/>
          </w:tcPr>
          <w:p w14:paraId="7E8C36F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556" w:type="dxa"/>
            <w:shd w:val="clear" w:color="auto" w:fill="auto"/>
            <w:tcMar>
              <w:top w:w="57" w:type="dxa"/>
              <w:left w:w="57" w:type="dxa"/>
              <w:bottom w:w="57" w:type="dxa"/>
              <w:right w:w="57" w:type="dxa"/>
            </w:tcMar>
            <w:hideMark/>
          </w:tcPr>
          <w:p w14:paraId="6424EE2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27.3</w:t>
            </w:r>
          </w:p>
        </w:tc>
        <w:tc>
          <w:tcPr>
            <w:tcW w:w="556" w:type="dxa"/>
            <w:shd w:val="clear" w:color="auto" w:fill="auto"/>
            <w:tcMar>
              <w:top w:w="57" w:type="dxa"/>
              <w:left w:w="57" w:type="dxa"/>
              <w:bottom w:w="57" w:type="dxa"/>
              <w:right w:w="57" w:type="dxa"/>
            </w:tcMar>
            <w:hideMark/>
          </w:tcPr>
          <w:p w14:paraId="77D235BF"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57.1</w:t>
            </w:r>
          </w:p>
        </w:tc>
        <w:tc>
          <w:tcPr>
            <w:tcW w:w="555" w:type="dxa"/>
            <w:shd w:val="clear" w:color="auto" w:fill="auto"/>
            <w:tcMar>
              <w:top w:w="57" w:type="dxa"/>
              <w:left w:w="57" w:type="dxa"/>
              <w:bottom w:w="57" w:type="dxa"/>
              <w:right w:w="57" w:type="dxa"/>
            </w:tcMar>
            <w:hideMark/>
          </w:tcPr>
          <w:p w14:paraId="5664D4D3"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9.3</w:t>
            </w:r>
          </w:p>
        </w:tc>
      </w:tr>
      <w:tr w:rsidR="00B9477F" w:rsidRPr="00906CE1" w14:paraId="05C0C6D3" w14:textId="77777777" w:rsidTr="00FD76FF">
        <w:trPr>
          <w:trHeight w:val="245"/>
        </w:trPr>
        <w:tc>
          <w:tcPr>
            <w:tcW w:w="664" w:type="dxa"/>
            <w:shd w:val="clear" w:color="auto" w:fill="auto"/>
            <w:tcMar>
              <w:top w:w="57" w:type="dxa"/>
              <w:left w:w="57" w:type="dxa"/>
              <w:bottom w:w="57" w:type="dxa"/>
              <w:right w:w="57" w:type="dxa"/>
            </w:tcMar>
            <w:hideMark/>
          </w:tcPr>
          <w:p w14:paraId="07582D58" w14:textId="0250FB2C"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lastRenderedPageBreak/>
              <w:t>7</w:t>
            </w:r>
          </w:p>
        </w:tc>
        <w:tc>
          <w:tcPr>
            <w:tcW w:w="1068" w:type="dxa"/>
            <w:shd w:val="clear" w:color="auto" w:fill="auto"/>
            <w:tcMar>
              <w:top w:w="57" w:type="dxa"/>
              <w:left w:w="57" w:type="dxa"/>
              <w:bottom w:w="57" w:type="dxa"/>
              <w:right w:w="57" w:type="dxa"/>
            </w:tcMar>
            <w:hideMark/>
          </w:tcPr>
          <w:p w14:paraId="5CD03AA5"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1.0</w:t>
            </w:r>
          </w:p>
        </w:tc>
        <w:tc>
          <w:tcPr>
            <w:tcW w:w="1161" w:type="dxa"/>
            <w:shd w:val="clear" w:color="auto" w:fill="auto"/>
            <w:tcMar>
              <w:top w:w="57" w:type="dxa"/>
              <w:left w:w="57" w:type="dxa"/>
              <w:bottom w:w="57" w:type="dxa"/>
              <w:right w:w="57" w:type="dxa"/>
            </w:tcMar>
            <w:hideMark/>
          </w:tcPr>
          <w:p w14:paraId="3B66B631"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63.6</w:t>
            </w:r>
          </w:p>
        </w:tc>
        <w:tc>
          <w:tcPr>
            <w:tcW w:w="944" w:type="dxa"/>
            <w:shd w:val="clear" w:color="auto" w:fill="auto"/>
            <w:tcMar>
              <w:top w:w="12" w:type="dxa"/>
              <w:left w:w="12" w:type="dxa"/>
              <w:bottom w:w="0" w:type="dxa"/>
              <w:right w:w="12" w:type="dxa"/>
            </w:tcMar>
            <w:vAlign w:val="center"/>
            <w:hideMark/>
          </w:tcPr>
          <w:p w14:paraId="6E683F0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4.3 </w:t>
            </w:r>
          </w:p>
        </w:tc>
        <w:tc>
          <w:tcPr>
            <w:tcW w:w="1294" w:type="dxa"/>
            <w:shd w:val="clear" w:color="auto" w:fill="auto"/>
            <w:tcMar>
              <w:top w:w="12" w:type="dxa"/>
              <w:left w:w="12" w:type="dxa"/>
              <w:bottom w:w="0" w:type="dxa"/>
              <w:right w:w="12" w:type="dxa"/>
            </w:tcMar>
            <w:vAlign w:val="center"/>
          </w:tcPr>
          <w:p w14:paraId="3045F4F6"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8.6 </w:t>
            </w:r>
          </w:p>
        </w:tc>
        <w:tc>
          <w:tcPr>
            <w:tcW w:w="1354" w:type="dxa"/>
            <w:shd w:val="clear" w:color="auto" w:fill="auto"/>
            <w:tcMar>
              <w:top w:w="57" w:type="dxa"/>
              <w:left w:w="57" w:type="dxa"/>
              <w:bottom w:w="57" w:type="dxa"/>
              <w:right w:w="57" w:type="dxa"/>
            </w:tcMar>
            <w:hideMark/>
          </w:tcPr>
          <w:p w14:paraId="06D354EB"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225.3</w:t>
            </w:r>
          </w:p>
        </w:tc>
        <w:tc>
          <w:tcPr>
            <w:tcW w:w="1224" w:type="dxa"/>
            <w:shd w:val="clear" w:color="auto" w:fill="auto"/>
            <w:tcMar>
              <w:top w:w="12" w:type="dxa"/>
              <w:left w:w="12" w:type="dxa"/>
              <w:bottom w:w="0" w:type="dxa"/>
              <w:right w:w="12" w:type="dxa"/>
            </w:tcMar>
            <w:vAlign w:val="center"/>
            <w:hideMark/>
          </w:tcPr>
          <w:p w14:paraId="746D5CC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556" w:type="dxa"/>
            <w:shd w:val="clear" w:color="auto" w:fill="auto"/>
            <w:tcMar>
              <w:top w:w="57" w:type="dxa"/>
              <w:left w:w="57" w:type="dxa"/>
              <w:bottom w:w="57" w:type="dxa"/>
              <w:right w:w="57" w:type="dxa"/>
            </w:tcMar>
            <w:hideMark/>
          </w:tcPr>
          <w:p w14:paraId="228D8BA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8.1</w:t>
            </w:r>
          </w:p>
        </w:tc>
        <w:tc>
          <w:tcPr>
            <w:tcW w:w="556" w:type="dxa"/>
            <w:shd w:val="clear" w:color="auto" w:fill="auto"/>
            <w:tcMar>
              <w:top w:w="57" w:type="dxa"/>
              <w:left w:w="57" w:type="dxa"/>
              <w:bottom w:w="57" w:type="dxa"/>
              <w:right w:w="57" w:type="dxa"/>
            </w:tcMar>
            <w:hideMark/>
          </w:tcPr>
          <w:p w14:paraId="2B341AAE"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75.0</w:t>
            </w:r>
          </w:p>
        </w:tc>
        <w:tc>
          <w:tcPr>
            <w:tcW w:w="555" w:type="dxa"/>
            <w:shd w:val="clear" w:color="auto" w:fill="auto"/>
            <w:tcMar>
              <w:top w:w="57" w:type="dxa"/>
              <w:left w:w="57" w:type="dxa"/>
              <w:bottom w:w="57" w:type="dxa"/>
              <w:right w:w="57" w:type="dxa"/>
            </w:tcMar>
            <w:hideMark/>
          </w:tcPr>
          <w:p w14:paraId="08F04CD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10.1</w:t>
            </w:r>
          </w:p>
        </w:tc>
      </w:tr>
      <w:tr w:rsidR="00B9477F" w:rsidRPr="00906CE1" w14:paraId="5F0F19D1" w14:textId="77777777" w:rsidTr="00FD76FF">
        <w:trPr>
          <w:trHeight w:val="245"/>
        </w:trPr>
        <w:tc>
          <w:tcPr>
            <w:tcW w:w="664" w:type="dxa"/>
            <w:shd w:val="clear" w:color="auto" w:fill="auto"/>
            <w:tcMar>
              <w:top w:w="57" w:type="dxa"/>
              <w:left w:w="57" w:type="dxa"/>
              <w:bottom w:w="57" w:type="dxa"/>
              <w:right w:w="57" w:type="dxa"/>
            </w:tcMar>
            <w:hideMark/>
          </w:tcPr>
          <w:p w14:paraId="4F9843A6" w14:textId="77C07450"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8</w:t>
            </w:r>
          </w:p>
        </w:tc>
        <w:tc>
          <w:tcPr>
            <w:tcW w:w="1068" w:type="dxa"/>
            <w:shd w:val="clear" w:color="auto" w:fill="auto"/>
            <w:tcMar>
              <w:top w:w="57" w:type="dxa"/>
              <w:left w:w="57" w:type="dxa"/>
              <w:bottom w:w="57" w:type="dxa"/>
              <w:right w:w="57" w:type="dxa"/>
            </w:tcMar>
            <w:hideMark/>
          </w:tcPr>
          <w:p w14:paraId="1F681D9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0.8</w:t>
            </w:r>
          </w:p>
        </w:tc>
        <w:tc>
          <w:tcPr>
            <w:tcW w:w="1161" w:type="dxa"/>
            <w:shd w:val="clear" w:color="auto" w:fill="auto"/>
            <w:tcMar>
              <w:top w:w="57" w:type="dxa"/>
              <w:left w:w="57" w:type="dxa"/>
              <w:bottom w:w="57" w:type="dxa"/>
              <w:right w:w="57" w:type="dxa"/>
            </w:tcMar>
            <w:hideMark/>
          </w:tcPr>
          <w:p w14:paraId="7843B4A4"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79.5</w:t>
            </w:r>
          </w:p>
        </w:tc>
        <w:tc>
          <w:tcPr>
            <w:tcW w:w="944" w:type="dxa"/>
            <w:shd w:val="clear" w:color="auto" w:fill="auto"/>
            <w:tcMar>
              <w:top w:w="12" w:type="dxa"/>
              <w:left w:w="12" w:type="dxa"/>
              <w:bottom w:w="0" w:type="dxa"/>
              <w:right w:w="12" w:type="dxa"/>
            </w:tcMar>
            <w:vAlign w:val="center"/>
            <w:hideMark/>
          </w:tcPr>
          <w:p w14:paraId="5875FDC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4.0 </w:t>
            </w:r>
          </w:p>
        </w:tc>
        <w:tc>
          <w:tcPr>
            <w:tcW w:w="1294" w:type="dxa"/>
            <w:shd w:val="clear" w:color="auto" w:fill="auto"/>
            <w:tcMar>
              <w:top w:w="12" w:type="dxa"/>
              <w:left w:w="12" w:type="dxa"/>
              <w:bottom w:w="0" w:type="dxa"/>
              <w:right w:w="12" w:type="dxa"/>
            </w:tcMar>
            <w:vAlign w:val="center"/>
          </w:tcPr>
          <w:p w14:paraId="41957B0F"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8.0 </w:t>
            </w:r>
          </w:p>
        </w:tc>
        <w:tc>
          <w:tcPr>
            <w:tcW w:w="1354" w:type="dxa"/>
            <w:shd w:val="clear" w:color="auto" w:fill="auto"/>
            <w:tcMar>
              <w:top w:w="57" w:type="dxa"/>
              <w:left w:w="57" w:type="dxa"/>
              <w:bottom w:w="57" w:type="dxa"/>
              <w:right w:w="57" w:type="dxa"/>
            </w:tcMar>
            <w:hideMark/>
          </w:tcPr>
          <w:p w14:paraId="1E9EB808"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230.5</w:t>
            </w:r>
          </w:p>
        </w:tc>
        <w:tc>
          <w:tcPr>
            <w:tcW w:w="1224" w:type="dxa"/>
            <w:shd w:val="clear" w:color="auto" w:fill="auto"/>
            <w:tcMar>
              <w:top w:w="12" w:type="dxa"/>
              <w:left w:w="12" w:type="dxa"/>
              <w:bottom w:w="0" w:type="dxa"/>
              <w:right w:w="12" w:type="dxa"/>
            </w:tcMar>
            <w:vAlign w:val="center"/>
            <w:hideMark/>
          </w:tcPr>
          <w:p w14:paraId="4A06CC9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556" w:type="dxa"/>
            <w:shd w:val="clear" w:color="auto" w:fill="auto"/>
            <w:tcMar>
              <w:top w:w="57" w:type="dxa"/>
              <w:left w:w="57" w:type="dxa"/>
              <w:bottom w:w="57" w:type="dxa"/>
              <w:right w:w="57" w:type="dxa"/>
            </w:tcMar>
            <w:hideMark/>
          </w:tcPr>
          <w:p w14:paraId="01E4AEB5"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1.0</w:t>
            </w:r>
          </w:p>
        </w:tc>
        <w:tc>
          <w:tcPr>
            <w:tcW w:w="556" w:type="dxa"/>
            <w:shd w:val="clear" w:color="auto" w:fill="auto"/>
            <w:tcMar>
              <w:top w:w="57" w:type="dxa"/>
              <w:left w:w="57" w:type="dxa"/>
              <w:bottom w:w="57" w:type="dxa"/>
              <w:right w:w="57" w:type="dxa"/>
            </w:tcMar>
            <w:hideMark/>
          </w:tcPr>
          <w:p w14:paraId="3D0EF90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93.7</w:t>
            </w:r>
          </w:p>
        </w:tc>
        <w:tc>
          <w:tcPr>
            <w:tcW w:w="555" w:type="dxa"/>
            <w:shd w:val="clear" w:color="auto" w:fill="auto"/>
            <w:tcMar>
              <w:top w:w="57" w:type="dxa"/>
              <w:left w:w="57" w:type="dxa"/>
              <w:bottom w:w="57" w:type="dxa"/>
              <w:right w:w="57" w:type="dxa"/>
            </w:tcMar>
            <w:hideMark/>
          </w:tcPr>
          <w:p w14:paraId="02750A0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4.2</w:t>
            </w:r>
          </w:p>
        </w:tc>
      </w:tr>
      <w:tr w:rsidR="00B9477F" w:rsidRPr="00906CE1" w14:paraId="2B69CF47" w14:textId="77777777" w:rsidTr="00FD76FF">
        <w:trPr>
          <w:trHeight w:val="245"/>
        </w:trPr>
        <w:tc>
          <w:tcPr>
            <w:tcW w:w="664" w:type="dxa"/>
            <w:tcBorders>
              <w:bottom w:val="single" w:sz="4" w:space="0" w:color="auto"/>
            </w:tcBorders>
            <w:shd w:val="clear" w:color="auto" w:fill="auto"/>
            <w:tcMar>
              <w:top w:w="57" w:type="dxa"/>
              <w:left w:w="57" w:type="dxa"/>
              <w:bottom w:w="57" w:type="dxa"/>
              <w:right w:w="57" w:type="dxa"/>
            </w:tcMar>
            <w:hideMark/>
          </w:tcPr>
          <w:p w14:paraId="615E4E41" w14:textId="2D3B1D26"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9</w:t>
            </w:r>
          </w:p>
        </w:tc>
        <w:tc>
          <w:tcPr>
            <w:tcW w:w="1068" w:type="dxa"/>
            <w:tcBorders>
              <w:bottom w:val="single" w:sz="4" w:space="0" w:color="auto"/>
            </w:tcBorders>
            <w:shd w:val="clear" w:color="auto" w:fill="auto"/>
            <w:tcMar>
              <w:top w:w="57" w:type="dxa"/>
              <w:left w:w="57" w:type="dxa"/>
              <w:bottom w:w="57" w:type="dxa"/>
              <w:right w:w="57" w:type="dxa"/>
            </w:tcMar>
            <w:hideMark/>
          </w:tcPr>
          <w:p w14:paraId="79ECF09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0.6</w:t>
            </w:r>
          </w:p>
        </w:tc>
        <w:tc>
          <w:tcPr>
            <w:tcW w:w="1161" w:type="dxa"/>
            <w:tcBorders>
              <w:bottom w:val="single" w:sz="4" w:space="0" w:color="auto"/>
            </w:tcBorders>
            <w:shd w:val="clear" w:color="auto" w:fill="auto"/>
            <w:tcMar>
              <w:top w:w="57" w:type="dxa"/>
              <w:left w:w="57" w:type="dxa"/>
              <w:bottom w:w="57" w:type="dxa"/>
              <w:right w:w="57" w:type="dxa"/>
            </w:tcMar>
            <w:hideMark/>
          </w:tcPr>
          <w:p w14:paraId="11D70762"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106.0</w:t>
            </w:r>
          </w:p>
        </w:tc>
        <w:tc>
          <w:tcPr>
            <w:tcW w:w="944" w:type="dxa"/>
            <w:tcBorders>
              <w:bottom w:val="single" w:sz="4" w:space="0" w:color="auto"/>
            </w:tcBorders>
            <w:shd w:val="clear" w:color="auto" w:fill="auto"/>
            <w:tcMar>
              <w:top w:w="12" w:type="dxa"/>
              <w:left w:w="12" w:type="dxa"/>
              <w:bottom w:w="0" w:type="dxa"/>
              <w:right w:w="12" w:type="dxa"/>
            </w:tcMar>
            <w:vAlign w:val="center"/>
            <w:hideMark/>
          </w:tcPr>
          <w:p w14:paraId="0143005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3.7 </w:t>
            </w:r>
          </w:p>
        </w:tc>
        <w:tc>
          <w:tcPr>
            <w:tcW w:w="1294" w:type="dxa"/>
            <w:tcBorders>
              <w:bottom w:val="single" w:sz="4" w:space="0" w:color="auto"/>
            </w:tcBorders>
            <w:shd w:val="clear" w:color="auto" w:fill="auto"/>
            <w:tcMar>
              <w:top w:w="12" w:type="dxa"/>
              <w:left w:w="12" w:type="dxa"/>
              <w:bottom w:w="0" w:type="dxa"/>
              <w:right w:w="12" w:type="dxa"/>
            </w:tcMar>
            <w:vAlign w:val="center"/>
          </w:tcPr>
          <w:p w14:paraId="0271A763"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7.4 </w:t>
            </w:r>
          </w:p>
        </w:tc>
        <w:tc>
          <w:tcPr>
            <w:tcW w:w="1354" w:type="dxa"/>
            <w:tcBorders>
              <w:bottom w:val="single" w:sz="4" w:space="0" w:color="auto"/>
            </w:tcBorders>
            <w:shd w:val="clear" w:color="auto" w:fill="auto"/>
            <w:tcMar>
              <w:top w:w="57" w:type="dxa"/>
              <w:left w:w="57" w:type="dxa"/>
              <w:bottom w:w="57" w:type="dxa"/>
              <w:right w:w="57" w:type="dxa"/>
            </w:tcMar>
            <w:hideMark/>
          </w:tcPr>
          <w:p w14:paraId="5D2F2BE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232.3</w:t>
            </w:r>
          </w:p>
        </w:tc>
        <w:tc>
          <w:tcPr>
            <w:tcW w:w="1224" w:type="dxa"/>
            <w:tcBorders>
              <w:bottom w:val="single" w:sz="4" w:space="0" w:color="auto"/>
            </w:tcBorders>
            <w:shd w:val="clear" w:color="auto" w:fill="auto"/>
            <w:tcMar>
              <w:top w:w="57" w:type="dxa"/>
              <w:left w:w="57" w:type="dxa"/>
              <w:bottom w:w="57" w:type="dxa"/>
              <w:right w:w="57" w:type="dxa"/>
            </w:tcMar>
            <w:hideMark/>
          </w:tcPr>
          <w:p w14:paraId="75B3FEF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Gothic" w:hAnsi="Times New Roman"/>
                <w:color w:val="000000"/>
                <w:kern w:val="24"/>
                <w:sz w:val="20"/>
              </w:rPr>
              <w:t>2.45</w:t>
            </w:r>
          </w:p>
        </w:tc>
        <w:tc>
          <w:tcPr>
            <w:tcW w:w="556" w:type="dxa"/>
            <w:tcBorders>
              <w:bottom w:val="single" w:sz="4" w:space="0" w:color="auto"/>
            </w:tcBorders>
            <w:shd w:val="clear" w:color="auto" w:fill="auto"/>
            <w:tcMar>
              <w:top w:w="57" w:type="dxa"/>
              <w:left w:w="57" w:type="dxa"/>
              <w:bottom w:w="57" w:type="dxa"/>
              <w:right w:w="57" w:type="dxa"/>
            </w:tcMar>
            <w:hideMark/>
          </w:tcPr>
          <w:p w14:paraId="1549243F"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0</w:t>
            </w:r>
          </w:p>
        </w:tc>
        <w:tc>
          <w:tcPr>
            <w:tcW w:w="556" w:type="dxa"/>
            <w:tcBorders>
              <w:bottom w:val="single" w:sz="4" w:space="0" w:color="auto"/>
            </w:tcBorders>
            <w:shd w:val="clear" w:color="auto" w:fill="auto"/>
            <w:tcMar>
              <w:top w:w="57" w:type="dxa"/>
              <w:left w:w="57" w:type="dxa"/>
              <w:bottom w:w="57" w:type="dxa"/>
              <w:right w:w="57" w:type="dxa"/>
            </w:tcMar>
            <w:hideMark/>
          </w:tcPr>
          <w:p w14:paraId="3200488C"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89.7</w:t>
            </w:r>
          </w:p>
        </w:tc>
        <w:tc>
          <w:tcPr>
            <w:tcW w:w="555" w:type="dxa"/>
            <w:tcBorders>
              <w:bottom w:val="single" w:sz="4" w:space="0" w:color="auto"/>
            </w:tcBorders>
            <w:shd w:val="clear" w:color="auto" w:fill="auto"/>
            <w:tcMar>
              <w:top w:w="57" w:type="dxa"/>
              <w:left w:w="57" w:type="dxa"/>
              <w:bottom w:w="57" w:type="dxa"/>
              <w:right w:w="57" w:type="dxa"/>
            </w:tcMar>
            <w:hideMark/>
          </w:tcPr>
          <w:p w14:paraId="4FEBFD8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2.4</w:t>
            </w:r>
          </w:p>
        </w:tc>
      </w:tr>
    </w:tbl>
    <w:p w14:paraId="1541A938" w14:textId="78FE84D1" w:rsidR="00B9477F" w:rsidRPr="00906CE1" w:rsidRDefault="00B9477F" w:rsidP="00F76328">
      <w:pPr>
        <w:spacing w:line="360" w:lineRule="auto"/>
        <w:ind w:firstLineChars="135" w:firstLine="270"/>
        <w:rPr>
          <w:rFonts w:ascii="Times New Roman" w:eastAsia="MS PGothic" w:hAnsi="Times New Roman"/>
          <w:sz w:val="20"/>
        </w:rPr>
      </w:pPr>
      <w:proofErr w:type="spellStart"/>
      <w:r w:rsidRPr="00906CE1">
        <w:rPr>
          <w:rFonts w:ascii="Times New Roman"/>
          <w:i/>
          <w:color w:val="222222"/>
          <w:sz w:val="20"/>
          <w:vertAlign w:val="superscript"/>
          <w:lang w:val="en"/>
        </w:rPr>
        <w:t>a</w:t>
      </w:r>
      <w:r w:rsidRPr="00906CE1">
        <w:rPr>
          <w:rFonts w:ascii="Times New Roman"/>
          <w:color w:val="222222"/>
          <w:sz w:val="20"/>
          <w:lang w:val="en"/>
        </w:rPr>
        <w:t>The</w:t>
      </w:r>
      <w:proofErr w:type="spellEnd"/>
      <w:r w:rsidRPr="00906CE1">
        <w:rPr>
          <w:rFonts w:ascii="Times New Roman"/>
          <w:color w:val="222222"/>
          <w:sz w:val="20"/>
          <w:lang w:val="en"/>
        </w:rPr>
        <w:t xml:space="preserve"> flow rate was decreased from 2.2 m</w:t>
      </w:r>
      <w:r w:rsidR="00FD76FF" w:rsidRPr="00906CE1">
        <w:rPr>
          <w:rFonts w:ascii="Times New Roman"/>
          <w:color w:val="222222"/>
          <w:sz w:val="20"/>
          <w:lang w:val="en"/>
        </w:rPr>
        <w:t>L</w:t>
      </w:r>
      <w:r w:rsidRPr="00906CE1">
        <w:rPr>
          <w:rFonts w:ascii="Times New Roman"/>
          <w:color w:val="222222"/>
          <w:sz w:val="20"/>
          <w:lang w:val="en"/>
        </w:rPr>
        <w:t>/min to 0.6 m</w:t>
      </w:r>
      <w:r w:rsidR="00FD76FF" w:rsidRPr="00906CE1">
        <w:rPr>
          <w:rFonts w:ascii="Times New Roman"/>
          <w:color w:val="222222"/>
          <w:sz w:val="20"/>
          <w:lang w:val="en"/>
        </w:rPr>
        <w:t>L</w:t>
      </w:r>
      <w:r w:rsidRPr="00906CE1">
        <w:rPr>
          <w:rFonts w:ascii="Times New Roman"/>
          <w:color w:val="222222"/>
          <w:sz w:val="20"/>
          <w:lang w:val="en"/>
        </w:rPr>
        <w:t>/min stepwise by 0.2 m</w:t>
      </w:r>
      <w:r w:rsidR="00FD76FF" w:rsidRPr="00906CE1">
        <w:rPr>
          <w:rFonts w:ascii="Times New Roman"/>
          <w:color w:val="222222"/>
          <w:sz w:val="20"/>
          <w:lang w:val="en"/>
        </w:rPr>
        <w:t>L</w:t>
      </w:r>
      <w:r w:rsidRPr="00906CE1">
        <w:rPr>
          <w:rFonts w:ascii="Times New Roman"/>
          <w:color w:val="222222"/>
          <w:sz w:val="20"/>
          <w:lang w:val="en"/>
        </w:rPr>
        <w:t xml:space="preserve">/min every 26 min </w:t>
      </w:r>
      <w:r w:rsidR="00FD76FF" w:rsidRPr="00906CE1">
        <w:rPr>
          <w:rFonts w:ascii="Times New Roman"/>
          <w:color w:val="222222"/>
          <w:sz w:val="20"/>
          <w:lang w:val="en"/>
        </w:rPr>
        <w:t>using an a</w:t>
      </w:r>
      <w:r w:rsidRPr="00906CE1">
        <w:rPr>
          <w:rFonts w:ascii="Times New Roman"/>
          <w:color w:val="222222"/>
          <w:sz w:val="20"/>
          <w:lang w:val="en"/>
        </w:rPr>
        <w:t xml:space="preserve">pplied power of 50 W and </w:t>
      </w:r>
      <w:r w:rsidR="00FD76FF" w:rsidRPr="00906CE1">
        <w:rPr>
          <w:rFonts w:ascii="Times New Roman"/>
          <w:color w:val="222222"/>
          <w:sz w:val="20"/>
          <w:lang w:val="en"/>
        </w:rPr>
        <w:t xml:space="preserve">under </w:t>
      </w:r>
      <w:r w:rsidRPr="00906CE1">
        <w:rPr>
          <w:rFonts w:ascii="Times New Roman"/>
          <w:color w:val="222222"/>
          <w:sz w:val="20"/>
          <w:lang w:val="en"/>
        </w:rPr>
        <w:t>back</w:t>
      </w:r>
      <w:r w:rsidR="00FD76FF" w:rsidRPr="00906CE1">
        <w:rPr>
          <w:rFonts w:ascii="Times New Roman"/>
          <w:color w:val="222222"/>
          <w:sz w:val="20"/>
          <w:lang w:val="en"/>
        </w:rPr>
        <w:t xml:space="preserve"> </w:t>
      </w:r>
      <w:r w:rsidRPr="00906CE1">
        <w:rPr>
          <w:rFonts w:ascii="Times New Roman"/>
          <w:color w:val="222222"/>
          <w:sz w:val="20"/>
          <w:lang w:val="en"/>
        </w:rPr>
        <w:t>pressure of 2.5 MPa</w:t>
      </w:r>
    </w:p>
    <w:p w14:paraId="5372E2E5" w14:textId="482660EF" w:rsidR="00B9477F" w:rsidRPr="00906CE1" w:rsidRDefault="00B9477F" w:rsidP="007E04D6">
      <w:pPr>
        <w:spacing w:line="360" w:lineRule="auto"/>
        <w:rPr>
          <w:rFonts w:ascii="Times New Roman" w:hAnsi="Times New Roman"/>
          <w:b/>
          <w:color w:val="222222"/>
          <w:sz w:val="20"/>
          <w:lang w:val="en"/>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5</w:t>
      </w:r>
      <w:r w:rsidRPr="00906CE1">
        <w:rPr>
          <w:rFonts w:ascii="Times New Roman" w:eastAsia="MS PGothic" w:hAnsi="Times New Roman"/>
          <w:b/>
          <w:sz w:val="20"/>
        </w:rPr>
        <w:t xml:space="preserve">-3. </w:t>
      </w:r>
      <w:r w:rsidR="007E04D6" w:rsidRPr="00906CE1">
        <w:rPr>
          <w:rFonts w:ascii="Times New Roman" w:hAnsi="Times New Roman"/>
          <w:b/>
          <w:color w:val="222222"/>
          <w:sz w:val="20"/>
          <w:lang w:val="en"/>
        </w:rPr>
        <w:t>Reactions of different CPME concentrations of C</w:t>
      </w:r>
      <w:r w:rsidR="007E04D6" w:rsidRPr="00906CE1">
        <w:rPr>
          <w:rStyle w:val="shorttext"/>
          <w:rFonts w:ascii="Times New Roman" w:hAnsi="Times New Roman"/>
          <w:b/>
          <w:color w:val="222222"/>
          <w:sz w:val="20"/>
          <w:lang w:val="en"/>
        </w:rPr>
        <w:t xml:space="preserve">ompound </w:t>
      </w:r>
      <w:r w:rsidR="007E04D6" w:rsidRPr="00906CE1">
        <w:rPr>
          <w:rStyle w:val="shorttext"/>
          <w:rFonts w:ascii="Times New Roman" w:hAnsi="Times New Roman"/>
          <w:b/>
          <w:i/>
          <w:color w:val="222222"/>
          <w:sz w:val="20"/>
          <w:lang w:val="en"/>
        </w:rPr>
        <w:t xml:space="preserve">1 </w:t>
      </w:r>
      <w:r w:rsidR="007E04D6" w:rsidRPr="00906CE1">
        <w:rPr>
          <w:rFonts w:ascii="Times New Roman" w:hAnsi="Times New Roman"/>
          <w:b/>
          <w:color w:val="222222"/>
          <w:sz w:val="20"/>
          <w:lang w:val="en"/>
        </w:rPr>
        <w:t>using the</w:t>
      </w:r>
      <w:r w:rsidR="007E04D6" w:rsidRPr="00906CE1">
        <w:rPr>
          <w:rStyle w:val="shorttext"/>
          <w:rFonts w:ascii="Times New Roman" w:hAnsi="Times New Roman"/>
          <w:b/>
          <w:color w:val="222222"/>
          <w:sz w:val="20"/>
          <w:lang w:val="en"/>
        </w:rPr>
        <w:t xml:space="preserve"> </w:t>
      </w:r>
      <w:r w:rsidR="007E04D6" w:rsidRPr="00906CE1">
        <w:rPr>
          <w:rFonts w:ascii="Times New Roman" w:hAnsi="Times New Roman"/>
          <w:b/>
          <w:color w:val="222222"/>
          <w:sz w:val="20"/>
          <w:lang w:val="en"/>
        </w:rPr>
        <w:t xml:space="preserve">ISO </w:t>
      </w:r>
      <w:r w:rsidR="007E04D6" w:rsidRPr="00906CE1">
        <w:rPr>
          <w:rStyle w:val="shorttext"/>
          <w:rFonts w:ascii="Times New Roman" w:hAnsi="Times New Roman"/>
          <w:b/>
          <w:color w:val="222222"/>
          <w:sz w:val="20"/>
          <w:lang w:val="en"/>
        </w:rPr>
        <w:t>method</w:t>
      </w:r>
    </w:p>
    <w:p w14:paraId="6E13676C" w14:textId="1B3E3784" w:rsidR="00B71C38" w:rsidRPr="00906CE1" w:rsidRDefault="009B06FF" w:rsidP="007E04D6">
      <w:pPr>
        <w:spacing w:line="360" w:lineRule="auto"/>
        <w:rPr>
          <w:rFonts w:ascii="Arial" w:eastAsia="MS PGothic" w:hAnsi="Arial" w:cs="Arial"/>
          <w:sz w:val="20"/>
        </w:rPr>
      </w:pPr>
      <w:r w:rsidRPr="00906CE1">
        <w:rPr>
          <w:rFonts w:ascii="Times New Roman"/>
          <w:color w:val="222222"/>
          <w:sz w:val="20"/>
          <w:lang w:val="en"/>
        </w:rPr>
        <w:t>The flow rat</w:t>
      </w:r>
      <w:r w:rsidR="00FD76FF" w:rsidRPr="00906CE1">
        <w:rPr>
          <w:rFonts w:ascii="Times New Roman"/>
          <w:color w:val="222222"/>
          <w:sz w:val="20"/>
          <w:lang w:val="en"/>
        </w:rPr>
        <w:t>es</w:t>
      </w:r>
      <w:r w:rsidRPr="00906CE1">
        <w:rPr>
          <w:rFonts w:ascii="Times New Roman"/>
          <w:color w:val="222222"/>
          <w:sz w:val="20"/>
          <w:lang w:val="en"/>
        </w:rPr>
        <w:t>, residence time</w:t>
      </w:r>
      <w:r w:rsidR="00FD76FF" w:rsidRPr="00906CE1">
        <w:rPr>
          <w:rFonts w:ascii="Times New Roman"/>
          <w:color w:val="222222"/>
          <w:sz w:val="20"/>
          <w:lang w:val="en"/>
        </w:rPr>
        <w:t>s</w:t>
      </w:r>
      <w:r w:rsidRPr="00906CE1">
        <w:rPr>
          <w:rFonts w:ascii="Times New Roman"/>
          <w:color w:val="222222"/>
          <w:sz w:val="20"/>
          <w:lang w:val="en"/>
        </w:rPr>
        <w:t>, reflect</w:t>
      </w:r>
      <w:r w:rsidR="00FD76FF" w:rsidRPr="00906CE1">
        <w:rPr>
          <w:rFonts w:ascii="Times New Roman"/>
          <w:color w:val="222222"/>
          <w:sz w:val="20"/>
          <w:lang w:val="en"/>
        </w:rPr>
        <w:t>ed</w:t>
      </w:r>
      <w:r w:rsidRPr="00906CE1">
        <w:rPr>
          <w:rFonts w:ascii="Times New Roman"/>
          <w:color w:val="222222"/>
          <w:sz w:val="20"/>
          <w:lang w:val="en"/>
        </w:rPr>
        <w:t xml:space="preserve"> power</w:t>
      </w:r>
      <w:r w:rsidR="00FD76FF" w:rsidRPr="00906CE1">
        <w:rPr>
          <w:rFonts w:ascii="Times New Roman"/>
          <w:color w:val="222222"/>
          <w:sz w:val="20"/>
          <w:lang w:val="en"/>
        </w:rPr>
        <w:t>s</w:t>
      </w:r>
      <w:r w:rsidRPr="00906CE1">
        <w:rPr>
          <w:rFonts w:ascii="Times New Roman"/>
          <w:color w:val="222222"/>
          <w:sz w:val="20"/>
          <w:lang w:val="en"/>
        </w:rPr>
        <w:t xml:space="preserve">, </w:t>
      </w:r>
      <w:proofErr w:type="spellStart"/>
      <w:r w:rsidRPr="00906CE1">
        <w:rPr>
          <w:rFonts w:ascii="Times New Roman"/>
          <w:color w:val="222222"/>
          <w:sz w:val="20"/>
          <w:lang w:val="en"/>
        </w:rPr>
        <w:t>reflectance</w:t>
      </w:r>
      <w:r w:rsidR="00FD76FF" w:rsidRPr="00906CE1">
        <w:rPr>
          <w:rFonts w:ascii="Times New Roman"/>
          <w:color w:val="222222"/>
          <w:sz w:val="20"/>
          <w:lang w:val="en"/>
        </w:rPr>
        <w:t>s</w:t>
      </w:r>
      <w:proofErr w:type="spellEnd"/>
      <w:r w:rsidRPr="00906CE1">
        <w:rPr>
          <w:rFonts w:ascii="Times New Roman"/>
          <w:color w:val="222222"/>
          <w:sz w:val="20"/>
          <w:lang w:val="en"/>
        </w:rPr>
        <w:t>, temperature</w:t>
      </w:r>
      <w:r w:rsidR="00FD76FF" w:rsidRPr="00906CE1">
        <w:rPr>
          <w:rFonts w:ascii="Times New Roman"/>
          <w:color w:val="222222"/>
          <w:sz w:val="20"/>
          <w:lang w:val="en"/>
        </w:rPr>
        <w:t>s</w:t>
      </w:r>
      <w:r w:rsidRPr="00906CE1">
        <w:rPr>
          <w:rFonts w:ascii="Times New Roman"/>
          <w:color w:val="222222"/>
          <w:sz w:val="20"/>
          <w:lang w:val="en"/>
        </w:rPr>
        <w:t xml:space="preserve">, </w:t>
      </w:r>
      <w:r w:rsidRPr="00906CE1">
        <w:rPr>
          <w:rStyle w:val="shorttext"/>
          <w:rFonts w:ascii="Times New Roman"/>
          <w:color w:val="222222"/>
          <w:sz w:val="20"/>
          <w:lang w:val="en"/>
        </w:rPr>
        <w:t>resonance frequenc</w:t>
      </w:r>
      <w:r w:rsidR="00FD76FF" w:rsidRPr="00906CE1">
        <w:rPr>
          <w:rStyle w:val="shorttext"/>
          <w:rFonts w:ascii="Times New Roman"/>
          <w:color w:val="222222"/>
          <w:sz w:val="20"/>
          <w:lang w:val="en"/>
        </w:rPr>
        <w:t>ies</w:t>
      </w:r>
      <w:r w:rsidRPr="00906CE1">
        <w:rPr>
          <w:rFonts w:ascii="Times New Roman"/>
          <w:color w:val="222222"/>
          <w:sz w:val="20"/>
          <w:lang w:val="en"/>
        </w:rPr>
        <w:t xml:space="preserve"> </w:t>
      </w:r>
      <w:r w:rsidR="00FD76FF" w:rsidRPr="00906CE1">
        <w:rPr>
          <w:rFonts w:ascii="Times New Roman"/>
          <w:color w:val="222222"/>
          <w:sz w:val="20"/>
          <w:lang w:val="en"/>
        </w:rPr>
        <w:t xml:space="preserve">and yields of compounds </w:t>
      </w:r>
      <w:r w:rsidR="00FD76FF" w:rsidRPr="00906CE1">
        <w:rPr>
          <w:rFonts w:ascii="Times New Roman"/>
          <w:b/>
          <w:i/>
          <w:color w:val="222222"/>
          <w:sz w:val="20"/>
          <w:lang w:val="en"/>
        </w:rPr>
        <w:t>1</w:t>
      </w:r>
      <w:r w:rsidR="00FD76FF" w:rsidRPr="00906CE1">
        <w:rPr>
          <w:rFonts w:ascii="Times New Roman"/>
          <w:color w:val="222222"/>
          <w:sz w:val="20"/>
          <w:lang w:val="en"/>
        </w:rPr>
        <w:t xml:space="preserve">, </w:t>
      </w:r>
      <w:r w:rsidR="00FD76FF" w:rsidRPr="00906CE1">
        <w:rPr>
          <w:rFonts w:ascii="Times New Roman"/>
          <w:b/>
          <w:i/>
          <w:color w:val="222222"/>
          <w:sz w:val="20"/>
          <w:lang w:val="en"/>
        </w:rPr>
        <w:t>2</w:t>
      </w:r>
      <w:r w:rsidR="00FD76FF" w:rsidRPr="00906CE1">
        <w:rPr>
          <w:rFonts w:ascii="Times New Roman"/>
          <w:color w:val="222222"/>
          <w:sz w:val="20"/>
          <w:lang w:val="en"/>
        </w:rPr>
        <w:t xml:space="preserve"> and </w:t>
      </w:r>
      <w:r w:rsidR="00FD76FF" w:rsidRPr="00906CE1">
        <w:rPr>
          <w:rFonts w:ascii="Times New Roman"/>
          <w:b/>
          <w:i/>
          <w:color w:val="222222"/>
          <w:sz w:val="20"/>
          <w:lang w:val="en"/>
        </w:rPr>
        <w:t>3</w:t>
      </w:r>
      <w:r w:rsidR="00FD76FF" w:rsidRPr="00906CE1">
        <w:rPr>
          <w:rFonts w:ascii="Times New Roman"/>
          <w:color w:val="222222"/>
          <w:sz w:val="20"/>
          <w:lang w:val="en"/>
        </w:rPr>
        <w:t xml:space="preserve"> at each applied power </w:t>
      </w:r>
      <w:r w:rsidRPr="00906CE1">
        <w:rPr>
          <w:rFonts w:ascii="Times New Roman"/>
          <w:color w:val="222222"/>
          <w:sz w:val="20"/>
          <w:lang w:val="en"/>
        </w:rPr>
        <w:t xml:space="preserve">are shown in Table SI-5 for flow microwave </w:t>
      </w:r>
      <w:r w:rsidRPr="00906CE1">
        <w:rPr>
          <w:rFonts w:ascii="Times New Roman" w:hAnsi="Times New Roman"/>
          <w:color w:val="222222"/>
          <w:sz w:val="20"/>
          <w:lang w:val="en"/>
        </w:rPr>
        <w:t>reaction</w:t>
      </w:r>
      <w:r w:rsidRPr="00906CE1">
        <w:rPr>
          <w:rStyle w:val="shorttext"/>
          <w:rFonts w:ascii="Times New Roman" w:hAnsi="Times New Roman"/>
          <w:color w:val="222222"/>
          <w:sz w:val="20"/>
          <w:lang w:val="en"/>
        </w:rPr>
        <w:t xml:space="preserve"> of CPME solution of </w:t>
      </w:r>
      <w:r w:rsidRPr="00906CE1">
        <w:rPr>
          <w:rStyle w:val="shorttext"/>
          <w:rFonts w:ascii="Times New Roman" w:hAnsi="Times New Roman"/>
          <w:b/>
          <w:i/>
          <w:color w:val="222222"/>
          <w:sz w:val="20"/>
          <w:lang w:val="en"/>
        </w:rPr>
        <w:t xml:space="preserve">1 </w:t>
      </w:r>
      <w:r w:rsidR="00FD76FF" w:rsidRPr="00906CE1">
        <w:rPr>
          <w:rStyle w:val="shorttext"/>
          <w:rFonts w:ascii="Times New Roman" w:hAnsi="Times New Roman"/>
          <w:color w:val="222222"/>
          <w:sz w:val="20"/>
          <w:lang w:val="en"/>
        </w:rPr>
        <w:t>using the</w:t>
      </w:r>
      <w:r w:rsidRPr="00906CE1">
        <w:rPr>
          <w:rStyle w:val="shorttext"/>
          <w:rFonts w:ascii="Times New Roman" w:hAnsi="Times New Roman"/>
          <w:color w:val="222222"/>
          <w:sz w:val="20"/>
          <w:lang w:val="en"/>
        </w:rPr>
        <w:t xml:space="preserve"> ISO Method</w:t>
      </w:r>
      <w:r w:rsidRPr="00906CE1">
        <w:rPr>
          <w:rFonts w:ascii="Times New Roman"/>
          <w:color w:val="222222"/>
          <w:sz w:val="20"/>
          <w:lang w:val="en"/>
        </w:rPr>
        <w:t>.</w:t>
      </w:r>
    </w:p>
    <w:p w14:paraId="7973933E" w14:textId="45999AD8" w:rsidR="00B9477F" w:rsidRPr="00906CE1" w:rsidRDefault="00B9477F" w:rsidP="0071713A">
      <w:pPr>
        <w:spacing w:line="360" w:lineRule="auto"/>
        <w:ind w:firstLineChars="135" w:firstLine="271"/>
        <w:rPr>
          <w:rFonts w:ascii="Times New Roman" w:eastAsia="MS PGothic" w:hAnsi="Times New Roman"/>
          <w:sz w:val="20"/>
        </w:rPr>
      </w:pPr>
      <w:r w:rsidRPr="00906CE1">
        <w:rPr>
          <w:rFonts w:ascii="Times New Roman" w:eastAsia="MS PGothic" w:hAnsi="Times New Roman"/>
          <w:b/>
          <w:sz w:val="20"/>
        </w:rPr>
        <w:t>Table 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D215A2" w:rsidRPr="00906CE1">
        <w:rPr>
          <w:rFonts w:ascii="Times New Roman" w:eastAsia="MS PGothic" w:hAnsi="Times New Roman"/>
          <w:b/>
          <w:sz w:val="20"/>
        </w:rPr>
        <w:t>6</w:t>
      </w:r>
      <w:r w:rsidRPr="00906CE1">
        <w:rPr>
          <w:rFonts w:ascii="Times New Roman" w:eastAsia="MS PGothic" w:hAnsi="Times New Roman"/>
          <w:sz w:val="20"/>
        </w:rPr>
        <w:t xml:space="preserve">. Reflected </w:t>
      </w:r>
      <w:r w:rsidR="00B01F3E" w:rsidRPr="00906CE1">
        <w:rPr>
          <w:rFonts w:ascii="Times New Roman" w:eastAsia="MS PGothic" w:hAnsi="Times New Roman"/>
          <w:sz w:val="20"/>
        </w:rPr>
        <w:t>p</w:t>
      </w:r>
      <w:r w:rsidRPr="00906CE1">
        <w:rPr>
          <w:rFonts w:ascii="Times New Roman" w:eastAsia="MS PGothic" w:hAnsi="Times New Roman"/>
          <w:sz w:val="20"/>
        </w:rPr>
        <w:t>ower</w:t>
      </w:r>
      <w:r w:rsidR="00FD76FF" w:rsidRPr="00906CE1">
        <w:rPr>
          <w:rFonts w:ascii="Times New Roman" w:eastAsia="MS PGothic" w:hAnsi="Times New Roman"/>
          <w:sz w:val="20"/>
        </w:rPr>
        <w:t>s</w:t>
      </w:r>
      <w:r w:rsidRPr="00906CE1">
        <w:rPr>
          <w:rFonts w:ascii="Times New Roman" w:eastAsia="MS PGothic" w:hAnsi="Times New Roman"/>
          <w:sz w:val="20"/>
        </w:rPr>
        <w:t xml:space="preserve">, </w:t>
      </w:r>
      <w:proofErr w:type="spellStart"/>
      <w:r w:rsidR="00B01F3E" w:rsidRPr="00906CE1">
        <w:rPr>
          <w:rFonts w:ascii="Times New Roman" w:eastAsia="MS PGothic" w:hAnsi="Times New Roman"/>
          <w:sz w:val="20"/>
        </w:rPr>
        <w:t>r</w:t>
      </w:r>
      <w:r w:rsidRPr="00906CE1">
        <w:rPr>
          <w:rFonts w:ascii="Times New Roman" w:eastAsia="MS PGothic" w:hAnsi="Times New Roman"/>
          <w:sz w:val="20"/>
        </w:rPr>
        <w:t>eflectance</w:t>
      </w:r>
      <w:r w:rsidR="00FD76FF" w:rsidRPr="00906CE1">
        <w:rPr>
          <w:rFonts w:ascii="Times New Roman" w:eastAsia="MS PGothic" w:hAnsi="Times New Roman"/>
          <w:sz w:val="20"/>
        </w:rPr>
        <w:t>s</w:t>
      </w:r>
      <w:proofErr w:type="spellEnd"/>
      <w:r w:rsidRPr="00906CE1">
        <w:rPr>
          <w:rFonts w:ascii="Times New Roman" w:eastAsia="MS PGothic" w:hAnsi="Times New Roman"/>
          <w:sz w:val="20"/>
        </w:rPr>
        <w:t xml:space="preserve">, </w:t>
      </w:r>
      <w:r w:rsidR="00B01F3E" w:rsidRPr="00906CE1">
        <w:rPr>
          <w:rFonts w:ascii="Times New Roman" w:eastAsia="MS PGothic" w:hAnsi="Times New Roman"/>
          <w:sz w:val="20"/>
        </w:rPr>
        <w:t>t</w:t>
      </w:r>
      <w:r w:rsidRPr="00906CE1">
        <w:rPr>
          <w:rFonts w:ascii="Times New Roman" w:eastAsia="MS PGothic" w:hAnsi="Times New Roman"/>
          <w:sz w:val="20"/>
        </w:rPr>
        <w:t>emperature</w:t>
      </w:r>
      <w:r w:rsidR="00FD76FF" w:rsidRPr="00906CE1">
        <w:rPr>
          <w:rFonts w:ascii="Times New Roman" w:eastAsia="MS PGothic" w:hAnsi="Times New Roman"/>
          <w:sz w:val="20"/>
        </w:rPr>
        <w:t>s</w:t>
      </w:r>
      <w:r w:rsidRPr="00906CE1">
        <w:rPr>
          <w:rFonts w:ascii="Times New Roman" w:eastAsia="MS PGothic" w:hAnsi="Times New Roman"/>
          <w:sz w:val="20"/>
        </w:rPr>
        <w:t xml:space="preserve"> and </w:t>
      </w:r>
      <w:r w:rsidR="00B01F3E" w:rsidRPr="00906CE1">
        <w:rPr>
          <w:rFonts w:ascii="Times New Roman" w:eastAsia="MS PGothic" w:hAnsi="Times New Roman"/>
          <w:sz w:val="20"/>
        </w:rPr>
        <w:t>r</w:t>
      </w:r>
      <w:r w:rsidRPr="00906CE1">
        <w:rPr>
          <w:rFonts w:ascii="Times New Roman" w:eastAsia="MS PGothic" w:hAnsi="Times New Roman"/>
          <w:sz w:val="20"/>
        </w:rPr>
        <w:t xml:space="preserve">esonance </w:t>
      </w:r>
      <w:r w:rsidR="00B01F3E" w:rsidRPr="00906CE1">
        <w:rPr>
          <w:rFonts w:ascii="Times New Roman" w:eastAsia="MS PGothic" w:hAnsi="Times New Roman"/>
          <w:sz w:val="20"/>
        </w:rPr>
        <w:t>f</w:t>
      </w:r>
      <w:r w:rsidRPr="00906CE1">
        <w:rPr>
          <w:rFonts w:ascii="Times New Roman" w:eastAsia="MS PGothic" w:hAnsi="Times New Roman"/>
          <w:sz w:val="20"/>
        </w:rPr>
        <w:t>requenc</w:t>
      </w:r>
      <w:r w:rsidR="00FD76FF" w:rsidRPr="00906CE1">
        <w:rPr>
          <w:rFonts w:ascii="Times New Roman" w:eastAsia="MS PGothic" w:hAnsi="Times New Roman"/>
          <w:sz w:val="20"/>
        </w:rPr>
        <w:t>ies</w:t>
      </w:r>
      <w:r w:rsidRPr="00906CE1">
        <w:rPr>
          <w:rFonts w:ascii="Times New Roman" w:eastAsia="MS PGothic" w:hAnsi="Times New Roman"/>
          <w:sz w:val="20"/>
        </w:rPr>
        <w:t xml:space="preserve"> of </w:t>
      </w:r>
      <w:r w:rsidRPr="00906CE1">
        <w:rPr>
          <w:rFonts w:ascii="Times New Roman" w:hAnsi="Times New Roman"/>
          <w:b/>
          <w:i/>
          <w:sz w:val="20"/>
        </w:rPr>
        <w:t>1</w:t>
      </w:r>
      <w:r w:rsidRPr="00906CE1">
        <w:rPr>
          <w:rFonts w:ascii="Times New Roman" w:hAnsi="Times New Roman"/>
          <w:sz w:val="20"/>
        </w:rPr>
        <w:t xml:space="preserve"> </w:t>
      </w:r>
      <w:r w:rsidR="0071713A" w:rsidRPr="00906CE1">
        <w:rPr>
          <w:rFonts w:ascii="Times New Roman" w:eastAsia="MS PGothic" w:hAnsi="Times New Roman"/>
          <w:sz w:val="20"/>
        </w:rPr>
        <w:t xml:space="preserve">of a CPME solution of </w:t>
      </w:r>
      <w:r w:rsidR="0071713A" w:rsidRPr="00906CE1">
        <w:rPr>
          <w:rFonts w:ascii="Times New Roman" w:hAnsi="Times New Roman"/>
          <w:b/>
          <w:i/>
          <w:sz w:val="20"/>
        </w:rPr>
        <w:t>1</w:t>
      </w:r>
      <w:r w:rsidR="0071713A" w:rsidRPr="00906CE1">
        <w:rPr>
          <w:rFonts w:ascii="Times New Roman" w:hAnsi="Times New Roman"/>
          <w:sz w:val="20"/>
        </w:rPr>
        <w:t xml:space="preserve"> </w:t>
      </w:r>
      <w:r w:rsidR="0071713A" w:rsidRPr="00906CE1">
        <w:rPr>
          <w:rFonts w:ascii="Times New Roman" w:eastAsia="MS PGothic" w:hAnsi="Times New Roman"/>
          <w:sz w:val="20"/>
        </w:rPr>
        <w:t xml:space="preserve">and the yields of </w:t>
      </w:r>
      <w:r w:rsidR="0071713A" w:rsidRPr="00906CE1">
        <w:rPr>
          <w:rFonts w:ascii="Times New Roman" w:eastAsia="MS PGothic" w:hAnsi="Times New Roman"/>
          <w:b/>
          <w:i/>
          <w:sz w:val="20"/>
        </w:rPr>
        <w:t xml:space="preserve">1 </w:t>
      </w:r>
      <w:r w:rsidR="0071713A" w:rsidRPr="00906CE1">
        <w:rPr>
          <w:rFonts w:ascii="Times New Roman" w:eastAsia="MS PGothic" w:hAnsi="Times New Roman"/>
          <w:sz w:val="20"/>
        </w:rPr>
        <w:t>-</w:t>
      </w:r>
      <w:r w:rsidR="0071713A" w:rsidRPr="00906CE1">
        <w:rPr>
          <w:rFonts w:ascii="Times New Roman" w:eastAsia="MS PGothic" w:hAnsi="Times New Roman"/>
          <w:b/>
          <w:i/>
          <w:sz w:val="20"/>
        </w:rPr>
        <w:t xml:space="preserve"> 3</w:t>
      </w:r>
      <w:r w:rsidR="0071713A" w:rsidRPr="00906CE1">
        <w:rPr>
          <w:rFonts w:ascii="Times New Roman" w:eastAsia="MS PGothic" w:hAnsi="Times New Roman"/>
          <w:sz w:val="20"/>
        </w:rPr>
        <w:t xml:space="preserve"> at each</w:t>
      </w:r>
      <w:r w:rsidRPr="00906CE1">
        <w:rPr>
          <w:rFonts w:ascii="Times New Roman" w:eastAsia="MS PGothic" w:hAnsi="Times New Roman"/>
          <w:sz w:val="20"/>
        </w:rPr>
        <w:t xml:space="preserve"> </w:t>
      </w:r>
      <w:r w:rsidR="00B01F3E" w:rsidRPr="00906CE1">
        <w:rPr>
          <w:rFonts w:ascii="Times New Roman" w:eastAsia="MS PGothic" w:hAnsi="Times New Roman"/>
          <w:sz w:val="20"/>
        </w:rPr>
        <w:t>c</w:t>
      </w:r>
      <w:r w:rsidRPr="00906CE1">
        <w:rPr>
          <w:rFonts w:ascii="Times New Roman" w:eastAsia="MS PGothic" w:hAnsi="Times New Roman"/>
          <w:sz w:val="20"/>
        </w:rPr>
        <w:t>oncentration</w:t>
      </w:r>
    </w:p>
    <w:tbl>
      <w:tblPr>
        <w:tblW w:w="9130" w:type="dxa"/>
        <w:tblInd w:w="199" w:type="dxa"/>
        <w:tblCellMar>
          <w:left w:w="0" w:type="dxa"/>
          <w:right w:w="0" w:type="dxa"/>
        </w:tblCellMar>
        <w:tblLook w:val="0420" w:firstRow="1" w:lastRow="0" w:firstColumn="0" w:lastColumn="0" w:noHBand="0" w:noVBand="1"/>
      </w:tblPr>
      <w:tblGrid>
        <w:gridCol w:w="1762"/>
        <w:gridCol w:w="886"/>
        <w:gridCol w:w="1376"/>
        <w:gridCol w:w="1600"/>
        <w:gridCol w:w="1491"/>
        <w:gridCol w:w="670"/>
        <w:gridCol w:w="670"/>
        <w:gridCol w:w="675"/>
      </w:tblGrid>
      <w:tr w:rsidR="00B9477F" w:rsidRPr="00906CE1" w14:paraId="3E4E8538" w14:textId="77777777" w:rsidTr="006F19F3">
        <w:trPr>
          <w:trHeight w:val="86"/>
        </w:trPr>
        <w:tc>
          <w:tcPr>
            <w:tcW w:w="1762" w:type="dxa"/>
            <w:vMerge w:val="restart"/>
            <w:tcBorders>
              <w:top w:val="single" w:sz="4" w:space="0" w:color="auto"/>
            </w:tcBorders>
            <w:shd w:val="clear" w:color="auto" w:fill="auto"/>
            <w:tcMar>
              <w:top w:w="57" w:type="dxa"/>
              <w:left w:w="57" w:type="dxa"/>
              <w:bottom w:w="57" w:type="dxa"/>
              <w:right w:w="57" w:type="dxa"/>
            </w:tcMar>
            <w:vAlign w:val="center"/>
            <w:hideMark/>
          </w:tcPr>
          <w:p w14:paraId="61E498D9" w14:textId="77777777" w:rsidR="00B9477F" w:rsidRPr="00906CE1" w:rsidRDefault="00B9477F" w:rsidP="00FD76FF">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Concentration (M)</w:t>
            </w:r>
          </w:p>
        </w:tc>
        <w:tc>
          <w:tcPr>
            <w:tcW w:w="886" w:type="dxa"/>
            <w:vMerge w:val="restart"/>
            <w:tcBorders>
              <w:top w:val="single" w:sz="4" w:space="0" w:color="auto"/>
            </w:tcBorders>
            <w:shd w:val="clear" w:color="auto" w:fill="auto"/>
            <w:tcMar>
              <w:top w:w="12" w:type="dxa"/>
              <w:left w:w="12" w:type="dxa"/>
              <w:bottom w:w="0" w:type="dxa"/>
              <w:right w:w="12" w:type="dxa"/>
            </w:tcMar>
            <w:vAlign w:val="center"/>
            <w:hideMark/>
          </w:tcPr>
          <w:p w14:paraId="19C8A942" w14:textId="0B5B7E91"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Reflect</w:t>
            </w:r>
            <w:r w:rsidR="00FD76FF" w:rsidRPr="00906CE1">
              <w:rPr>
                <w:rFonts w:ascii="Times New Roman" w:eastAsia="Yu Mincho" w:hAnsi="Times New Roman"/>
                <w:color w:val="000000"/>
                <w:kern w:val="24"/>
                <w:sz w:val="20"/>
              </w:rPr>
              <w:t>ed</w:t>
            </w:r>
            <w:r w:rsidRPr="00906CE1">
              <w:rPr>
                <w:rFonts w:ascii="Times New Roman" w:eastAsia="Yu Mincho" w:hAnsi="Times New Roman"/>
                <w:color w:val="000000"/>
                <w:kern w:val="24"/>
                <w:sz w:val="20"/>
              </w:rPr>
              <w:t xml:space="preserve"> Power (W)</w:t>
            </w:r>
          </w:p>
        </w:tc>
        <w:tc>
          <w:tcPr>
            <w:tcW w:w="1376" w:type="dxa"/>
            <w:vMerge w:val="restart"/>
            <w:tcBorders>
              <w:top w:val="single" w:sz="4" w:space="0" w:color="auto"/>
            </w:tcBorders>
            <w:tcMar>
              <w:top w:w="12" w:type="dxa"/>
              <w:left w:w="12" w:type="dxa"/>
              <w:bottom w:w="0" w:type="dxa"/>
              <w:right w:w="12" w:type="dxa"/>
            </w:tcMar>
            <w:vAlign w:val="center"/>
            <w:hideMark/>
          </w:tcPr>
          <w:p w14:paraId="4211F615" w14:textId="77777777" w:rsidR="00B9477F" w:rsidRPr="00906CE1" w:rsidRDefault="00B9477F" w:rsidP="00F76328">
            <w:pPr>
              <w:spacing w:line="360" w:lineRule="auto"/>
              <w:jc w:val="center"/>
              <w:textAlignment w:val="center"/>
              <w:rPr>
                <w:rFonts w:ascii="Times New Roman" w:eastAsia="MS PGothic" w:hAnsi="Times New Roman"/>
                <w:color w:val="000000"/>
                <w:kern w:val="24"/>
                <w:sz w:val="20"/>
              </w:rPr>
            </w:pPr>
            <w:r w:rsidRPr="00906CE1">
              <w:rPr>
                <w:rFonts w:ascii="Times New Roman" w:hAnsi="Times New Roman"/>
                <w:color w:val="222222"/>
                <w:sz w:val="20"/>
                <w:lang w:val="en"/>
              </w:rPr>
              <w:t>Reflectance</w:t>
            </w:r>
            <w:r w:rsidRPr="00906CE1">
              <w:rPr>
                <w:rFonts w:ascii="Times New Roman" w:eastAsia="MS PGothic" w:hAnsi="Times New Roman"/>
                <w:color w:val="000000"/>
                <w:kern w:val="24"/>
                <w:sz w:val="20"/>
              </w:rPr>
              <w:t xml:space="preserve"> (%)</w:t>
            </w:r>
          </w:p>
        </w:tc>
        <w:tc>
          <w:tcPr>
            <w:tcW w:w="1600" w:type="dxa"/>
            <w:vMerge w:val="restart"/>
            <w:tcBorders>
              <w:top w:val="single" w:sz="4" w:space="0" w:color="auto"/>
            </w:tcBorders>
            <w:shd w:val="clear" w:color="auto" w:fill="auto"/>
            <w:tcMar>
              <w:top w:w="57" w:type="dxa"/>
              <w:left w:w="57" w:type="dxa"/>
              <w:bottom w:w="57" w:type="dxa"/>
              <w:right w:w="57" w:type="dxa"/>
            </w:tcMar>
            <w:vAlign w:val="center"/>
            <w:hideMark/>
          </w:tcPr>
          <w:p w14:paraId="461A6ACE" w14:textId="77777777" w:rsidR="00B9477F" w:rsidRPr="00906CE1" w:rsidRDefault="00B9477F" w:rsidP="00FD76FF">
            <w:pPr>
              <w:spacing w:after="0" w:line="360" w:lineRule="auto"/>
              <w:jc w:val="center"/>
              <w:textAlignment w:val="center"/>
              <w:rPr>
                <w:rFonts w:ascii="Times New Roman" w:eastAsia="MS PGothic" w:hAnsi="Times New Roman"/>
                <w:color w:val="000000"/>
                <w:kern w:val="24"/>
                <w:sz w:val="20"/>
              </w:rPr>
            </w:pPr>
            <w:r w:rsidRPr="00906CE1">
              <w:rPr>
                <w:rFonts w:ascii="Times New Roman" w:eastAsia="MS PGothic" w:hAnsi="Times New Roman"/>
                <w:color w:val="000000"/>
                <w:kern w:val="24"/>
                <w:sz w:val="20"/>
              </w:rPr>
              <w:t>Temperature</w:t>
            </w:r>
          </w:p>
          <w:p w14:paraId="7E803F3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sz w:val="20"/>
              </w:rPr>
              <w:t>(</w:t>
            </w:r>
            <w:r w:rsidRPr="00906CE1">
              <w:rPr>
                <w:rFonts w:ascii="Times New Roman" w:hAnsi="Times New Roman"/>
                <w:sz w:val="20"/>
              </w:rPr>
              <w:t>℃</w:t>
            </w:r>
            <w:r w:rsidRPr="00906CE1">
              <w:rPr>
                <w:rFonts w:ascii="Times New Roman" w:eastAsia="MS PGothic" w:hAnsi="Times New Roman"/>
                <w:sz w:val="20"/>
              </w:rPr>
              <w:t>)</w:t>
            </w:r>
          </w:p>
        </w:tc>
        <w:tc>
          <w:tcPr>
            <w:tcW w:w="1491" w:type="dxa"/>
            <w:vMerge w:val="restart"/>
            <w:tcBorders>
              <w:top w:val="single" w:sz="4" w:space="0" w:color="auto"/>
            </w:tcBorders>
            <w:shd w:val="clear" w:color="auto" w:fill="auto"/>
            <w:tcMar>
              <w:top w:w="57" w:type="dxa"/>
              <w:left w:w="57" w:type="dxa"/>
              <w:bottom w:w="57" w:type="dxa"/>
              <w:right w:w="57" w:type="dxa"/>
            </w:tcMar>
            <w:vAlign w:val="center"/>
            <w:hideMark/>
          </w:tcPr>
          <w:p w14:paraId="190728A2" w14:textId="77777777" w:rsidR="00B9477F" w:rsidRPr="00906CE1" w:rsidRDefault="00B9477F" w:rsidP="00F76328">
            <w:pPr>
              <w:spacing w:line="360" w:lineRule="auto"/>
              <w:jc w:val="center"/>
              <w:rPr>
                <w:rFonts w:ascii="Times New Roman" w:eastAsia="MS PGothic" w:hAnsi="Times New Roman"/>
                <w:sz w:val="20"/>
              </w:rPr>
            </w:pPr>
            <w:r w:rsidRPr="00906CE1">
              <w:rPr>
                <w:rStyle w:val="shorttext"/>
                <w:rFonts w:ascii="Times New Roman" w:hAnsi="Times New Roman"/>
                <w:color w:val="222222"/>
                <w:sz w:val="20"/>
                <w:lang w:val="en"/>
              </w:rPr>
              <w:t>Resonance Frequency</w:t>
            </w:r>
            <w:r w:rsidRPr="00906CE1">
              <w:rPr>
                <w:rFonts w:ascii="Times New Roman" w:eastAsia="MS PGothic" w:hAnsi="Times New Roman"/>
                <w:sz w:val="20"/>
              </w:rPr>
              <w:t xml:space="preserve"> (GHz)</w:t>
            </w:r>
          </w:p>
        </w:tc>
        <w:tc>
          <w:tcPr>
            <w:tcW w:w="2015" w:type="dxa"/>
            <w:gridSpan w:val="3"/>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42AE931D"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color w:val="000000"/>
                <w:kern w:val="24"/>
                <w:sz w:val="20"/>
              </w:rPr>
              <w:t>Yield (</w:t>
            </w:r>
            <w:proofErr w:type="gramStart"/>
            <w:r w:rsidRPr="00906CE1">
              <w:rPr>
                <w:rFonts w:ascii="Times New Roman" w:eastAsia="Yu Mincho" w:hAnsi="Times New Roman"/>
                <w:color w:val="000000"/>
                <w:kern w:val="24"/>
                <w:sz w:val="20"/>
              </w:rPr>
              <w:t>%)</w:t>
            </w:r>
            <w:r w:rsidRPr="00906CE1">
              <w:rPr>
                <w:rFonts w:ascii="Times New Roman" w:eastAsia="Yu Mincho" w:hAnsi="Times New Roman"/>
                <w:color w:val="000000"/>
                <w:kern w:val="24"/>
                <w:sz w:val="20"/>
                <w:vertAlign w:val="superscript"/>
              </w:rPr>
              <w:t>a</w:t>
            </w:r>
            <w:proofErr w:type="gramEnd"/>
          </w:p>
        </w:tc>
      </w:tr>
      <w:tr w:rsidR="00B9477F" w:rsidRPr="00906CE1" w14:paraId="553118D7" w14:textId="77777777" w:rsidTr="006F19F3">
        <w:trPr>
          <w:trHeight w:val="294"/>
        </w:trPr>
        <w:tc>
          <w:tcPr>
            <w:tcW w:w="1762" w:type="dxa"/>
            <w:vMerge/>
            <w:tcBorders>
              <w:bottom w:val="single" w:sz="4" w:space="0" w:color="auto"/>
            </w:tcBorders>
            <w:vAlign w:val="center"/>
            <w:hideMark/>
          </w:tcPr>
          <w:p w14:paraId="65598C55" w14:textId="77777777" w:rsidR="00B9477F" w:rsidRPr="00906CE1" w:rsidRDefault="00B9477F" w:rsidP="00F76328">
            <w:pPr>
              <w:spacing w:line="360" w:lineRule="auto"/>
              <w:jc w:val="left"/>
              <w:rPr>
                <w:rFonts w:ascii="Times New Roman" w:eastAsia="MS PGothic" w:hAnsi="Times New Roman"/>
                <w:sz w:val="20"/>
              </w:rPr>
            </w:pPr>
          </w:p>
        </w:tc>
        <w:tc>
          <w:tcPr>
            <w:tcW w:w="886" w:type="dxa"/>
            <w:vMerge/>
            <w:tcBorders>
              <w:bottom w:val="single" w:sz="4" w:space="0" w:color="auto"/>
            </w:tcBorders>
            <w:vAlign w:val="center"/>
            <w:hideMark/>
          </w:tcPr>
          <w:p w14:paraId="376994A9" w14:textId="77777777" w:rsidR="00B9477F" w:rsidRPr="00906CE1" w:rsidRDefault="00B9477F" w:rsidP="00F76328">
            <w:pPr>
              <w:spacing w:line="360" w:lineRule="auto"/>
              <w:jc w:val="left"/>
              <w:rPr>
                <w:rFonts w:ascii="Times New Roman" w:eastAsia="MS PGothic" w:hAnsi="Times New Roman"/>
                <w:sz w:val="20"/>
              </w:rPr>
            </w:pPr>
          </w:p>
        </w:tc>
        <w:tc>
          <w:tcPr>
            <w:tcW w:w="1376" w:type="dxa"/>
            <w:vMerge/>
            <w:tcBorders>
              <w:bottom w:val="single" w:sz="4" w:space="0" w:color="auto"/>
            </w:tcBorders>
            <w:vAlign w:val="center"/>
            <w:hideMark/>
          </w:tcPr>
          <w:p w14:paraId="6878F3EE" w14:textId="77777777" w:rsidR="00B9477F" w:rsidRPr="00906CE1" w:rsidRDefault="00B9477F" w:rsidP="00F76328">
            <w:pPr>
              <w:spacing w:line="360" w:lineRule="auto"/>
              <w:jc w:val="left"/>
              <w:rPr>
                <w:rFonts w:ascii="Times New Roman" w:eastAsia="MS PGothic" w:hAnsi="Times New Roman"/>
                <w:sz w:val="20"/>
              </w:rPr>
            </w:pPr>
          </w:p>
        </w:tc>
        <w:tc>
          <w:tcPr>
            <w:tcW w:w="1600" w:type="dxa"/>
            <w:vMerge/>
            <w:tcBorders>
              <w:bottom w:val="single" w:sz="4" w:space="0" w:color="auto"/>
            </w:tcBorders>
            <w:vAlign w:val="center"/>
            <w:hideMark/>
          </w:tcPr>
          <w:p w14:paraId="0332D7D1" w14:textId="77777777" w:rsidR="00B9477F" w:rsidRPr="00906CE1" w:rsidRDefault="00B9477F" w:rsidP="00F76328">
            <w:pPr>
              <w:spacing w:line="360" w:lineRule="auto"/>
              <w:jc w:val="left"/>
              <w:rPr>
                <w:rFonts w:ascii="Times New Roman" w:eastAsia="MS PGothic" w:hAnsi="Times New Roman"/>
                <w:sz w:val="20"/>
              </w:rPr>
            </w:pPr>
          </w:p>
        </w:tc>
        <w:tc>
          <w:tcPr>
            <w:tcW w:w="1491" w:type="dxa"/>
            <w:vMerge/>
            <w:tcBorders>
              <w:bottom w:val="single" w:sz="4" w:space="0" w:color="auto"/>
            </w:tcBorders>
            <w:vAlign w:val="center"/>
            <w:hideMark/>
          </w:tcPr>
          <w:p w14:paraId="508E250C" w14:textId="77777777" w:rsidR="00B9477F" w:rsidRPr="00906CE1" w:rsidRDefault="00B9477F" w:rsidP="00F76328">
            <w:pPr>
              <w:spacing w:line="360" w:lineRule="auto"/>
              <w:jc w:val="center"/>
              <w:rPr>
                <w:rFonts w:ascii="Times New Roman" w:eastAsia="MS PGothic" w:hAnsi="Times New Roman"/>
                <w:sz w:val="20"/>
              </w:rPr>
            </w:pPr>
          </w:p>
        </w:tc>
        <w:tc>
          <w:tcPr>
            <w:tcW w:w="670"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78301912" w14:textId="77777777" w:rsidR="00B9477F" w:rsidRPr="00906CE1" w:rsidRDefault="00B9477F" w:rsidP="00F76328">
            <w:pPr>
              <w:spacing w:line="360" w:lineRule="auto"/>
              <w:jc w:val="center"/>
              <w:rPr>
                <w:rFonts w:ascii="Times New Roman" w:eastAsia="MS PGothic" w:hAnsi="Times New Roman"/>
                <w:b/>
                <w:i/>
                <w:sz w:val="20"/>
              </w:rPr>
            </w:pPr>
            <w:r w:rsidRPr="00906CE1">
              <w:rPr>
                <w:rFonts w:ascii="Times New Roman" w:eastAsia="Yu Mincho" w:hAnsi="Times New Roman"/>
                <w:b/>
                <w:bCs/>
                <w:i/>
                <w:color w:val="000000"/>
                <w:kern w:val="24"/>
                <w:sz w:val="20"/>
              </w:rPr>
              <w:t>1</w:t>
            </w:r>
          </w:p>
        </w:tc>
        <w:tc>
          <w:tcPr>
            <w:tcW w:w="670"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683EC4F8" w14:textId="77777777" w:rsidR="00B9477F" w:rsidRPr="00906CE1" w:rsidRDefault="00B9477F" w:rsidP="00F76328">
            <w:pPr>
              <w:spacing w:line="360" w:lineRule="auto"/>
              <w:jc w:val="center"/>
              <w:rPr>
                <w:rFonts w:ascii="Times New Roman" w:eastAsia="MS PGothic" w:hAnsi="Times New Roman"/>
                <w:b/>
                <w:i/>
                <w:sz w:val="20"/>
              </w:rPr>
            </w:pPr>
            <w:r w:rsidRPr="00906CE1">
              <w:rPr>
                <w:rFonts w:ascii="Times New Roman" w:eastAsia="Yu Mincho" w:hAnsi="Times New Roman"/>
                <w:b/>
                <w:bCs/>
                <w:i/>
                <w:color w:val="000000"/>
                <w:kern w:val="24"/>
                <w:sz w:val="20"/>
              </w:rPr>
              <w:t>2</w:t>
            </w:r>
          </w:p>
        </w:tc>
        <w:tc>
          <w:tcPr>
            <w:tcW w:w="673" w:type="dxa"/>
            <w:tcBorders>
              <w:top w:val="single" w:sz="4" w:space="0" w:color="auto"/>
              <w:bottom w:val="single" w:sz="4" w:space="0" w:color="auto"/>
            </w:tcBorders>
            <w:shd w:val="clear" w:color="auto" w:fill="auto"/>
            <w:tcMar>
              <w:top w:w="57" w:type="dxa"/>
              <w:left w:w="57" w:type="dxa"/>
              <w:bottom w:w="57" w:type="dxa"/>
              <w:right w:w="57" w:type="dxa"/>
            </w:tcMar>
            <w:vAlign w:val="center"/>
            <w:hideMark/>
          </w:tcPr>
          <w:p w14:paraId="4B173AA1" w14:textId="77777777" w:rsidR="00B9477F" w:rsidRPr="00906CE1" w:rsidRDefault="00B9477F" w:rsidP="00F76328">
            <w:pPr>
              <w:spacing w:line="360" w:lineRule="auto"/>
              <w:jc w:val="center"/>
              <w:rPr>
                <w:rFonts w:ascii="Times New Roman" w:eastAsia="MS PGothic" w:hAnsi="Times New Roman"/>
                <w:b/>
                <w:i/>
                <w:sz w:val="20"/>
              </w:rPr>
            </w:pPr>
            <w:r w:rsidRPr="00906CE1">
              <w:rPr>
                <w:rFonts w:ascii="Times New Roman" w:eastAsia="Yu Mincho" w:hAnsi="Times New Roman"/>
                <w:b/>
                <w:bCs/>
                <w:i/>
                <w:color w:val="000000"/>
                <w:kern w:val="24"/>
                <w:sz w:val="20"/>
              </w:rPr>
              <w:t>3</w:t>
            </w:r>
          </w:p>
        </w:tc>
      </w:tr>
      <w:tr w:rsidR="00B9477F" w:rsidRPr="00906CE1" w14:paraId="45647CF5" w14:textId="77777777" w:rsidTr="006F19F3">
        <w:trPr>
          <w:trHeight w:val="318"/>
        </w:trPr>
        <w:tc>
          <w:tcPr>
            <w:tcW w:w="1762" w:type="dxa"/>
            <w:tcBorders>
              <w:top w:val="single" w:sz="4" w:space="0" w:color="auto"/>
            </w:tcBorders>
            <w:shd w:val="clear" w:color="auto" w:fill="auto"/>
            <w:tcMar>
              <w:top w:w="57" w:type="dxa"/>
              <w:left w:w="57" w:type="dxa"/>
              <w:bottom w:w="57" w:type="dxa"/>
              <w:right w:w="57" w:type="dxa"/>
            </w:tcMar>
            <w:hideMark/>
          </w:tcPr>
          <w:p w14:paraId="5792CE9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0.05</w:t>
            </w:r>
          </w:p>
        </w:tc>
        <w:tc>
          <w:tcPr>
            <w:tcW w:w="886" w:type="dxa"/>
            <w:tcBorders>
              <w:top w:val="single" w:sz="4" w:space="0" w:color="auto"/>
            </w:tcBorders>
            <w:shd w:val="clear" w:color="auto" w:fill="auto"/>
            <w:tcMar>
              <w:top w:w="12" w:type="dxa"/>
              <w:left w:w="12" w:type="dxa"/>
              <w:bottom w:w="0" w:type="dxa"/>
              <w:right w:w="12" w:type="dxa"/>
            </w:tcMar>
            <w:vAlign w:val="center"/>
            <w:hideMark/>
          </w:tcPr>
          <w:p w14:paraId="360C529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4.94 </w:t>
            </w:r>
          </w:p>
        </w:tc>
        <w:tc>
          <w:tcPr>
            <w:tcW w:w="1376" w:type="dxa"/>
            <w:tcBorders>
              <w:top w:val="single" w:sz="4" w:space="0" w:color="auto"/>
            </w:tcBorders>
            <w:shd w:val="clear" w:color="auto" w:fill="auto"/>
            <w:tcMar>
              <w:top w:w="12" w:type="dxa"/>
              <w:left w:w="12" w:type="dxa"/>
              <w:bottom w:w="0" w:type="dxa"/>
              <w:right w:w="12" w:type="dxa"/>
            </w:tcMar>
            <w:vAlign w:val="center"/>
          </w:tcPr>
          <w:p w14:paraId="11C86B1B"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9.9 </w:t>
            </w:r>
          </w:p>
        </w:tc>
        <w:tc>
          <w:tcPr>
            <w:tcW w:w="1600" w:type="dxa"/>
            <w:tcBorders>
              <w:top w:val="single" w:sz="4" w:space="0" w:color="auto"/>
            </w:tcBorders>
            <w:shd w:val="clear" w:color="auto" w:fill="auto"/>
            <w:tcMar>
              <w:top w:w="57" w:type="dxa"/>
              <w:left w:w="57" w:type="dxa"/>
              <w:bottom w:w="57" w:type="dxa"/>
              <w:right w:w="57" w:type="dxa"/>
            </w:tcMar>
            <w:hideMark/>
          </w:tcPr>
          <w:p w14:paraId="50C1A9E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215.5</w:t>
            </w:r>
          </w:p>
        </w:tc>
        <w:tc>
          <w:tcPr>
            <w:tcW w:w="1491" w:type="dxa"/>
            <w:tcBorders>
              <w:top w:val="single" w:sz="4" w:space="0" w:color="auto"/>
            </w:tcBorders>
            <w:shd w:val="clear" w:color="auto" w:fill="auto"/>
            <w:tcMar>
              <w:top w:w="12" w:type="dxa"/>
              <w:left w:w="12" w:type="dxa"/>
              <w:bottom w:w="0" w:type="dxa"/>
              <w:right w:w="12" w:type="dxa"/>
            </w:tcMar>
            <w:vAlign w:val="center"/>
            <w:hideMark/>
          </w:tcPr>
          <w:p w14:paraId="309FB42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tcBorders>
              <w:top w:val="single" w:sz="4" w:space="0" w:color="auto"/>
            </w:tcBorders>
            <w:shd w:val="clear" w:color="auto" w:fill="auto"/>
            <w:tcMar>
              <w:top w:w="57" w:type="dxa"/>
              <w:left w:w="57" w:type="dxa"/>
              <w:bottom w:w="57" w:type="dxa"/>
              <w:right w:w="57" w:type="dxa"/>
            </w:tcMar>
            <w:vAlign w:val="center"/>
            <w:hideMark/>
          </w:tcPr>
          <w:p w14:paraId="79CED63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20.8</w:t>
            </w:r>
          </w:p>
        </w:tc>
        <w:tc>
          <w:tcPr>
            <w:tcW w:w="670" w:type="dxa"/>
            <w:tcBorders>
              <w:top w:val="single" w:sz="4" w:space="0" w:color="auto"/>
            </w:tcBorders>
            <w:shd w:val="clear" w:color="auto" w:fill="auto"/>
            <w:tcMar>
              <w:top w:w="57" w:type="dxa"/>
              <w:left w:w="57" w:type="dxa"/>
              <w:bottom w:w="57" w:type="dxa"/>
              <w:right w:w="57" w:type="dxa"/>
            </w:tcMar>
            <w:vAlign w:val="center"/>
            <w:hideMark/>
          </w:tcPr>
          <w:p w14:paraId="0EFDEA7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67.5</w:t>
            </w:r>
          </w:p>
        </w:tc>
        <w:tc>
          <w:tcPr>
            <w:tcW w:w="673" w:type="dxa"/>
            <w:tcBorders>
              <w:top w:val="single" w:sz="4" w:space="0" w:color="auto"/>
            </w:tcBorders>
            <w:shd w:val="clear" w:color="auto" w:fill="auto"/>
            <w:tcMar>
              <w:top w:w="57" w:type="dxa"/>
              <w:left w:w="57" w:type="dxa"/>
              <w:bottom w:w="57" w:type="dxa"/>
              <w:right w:w="57" w:type="dxa"/>
            </w:tcMar>
            <w:vAlign w:val="center"/>
            <w:hideMark/>
          </w:tcPr>
          <w:p w14:paraId="3E184D9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11.6</w:t>
            </w:r>
          </w:p>
        </w:tc>
      </w:tr>
      <w:tr w:rsidR="00B9477F" w:rsidRPr="00906CE1" w14:paraId="6B2A4910" w14:textId="77777777" w:rsidTr="006F19F3">
        <w:trPr>
          <w:trHeight w:val="126"/>
        </w:trPr>
        <w:tc>
          <w:tcPr>
            <w:tcW w:w="1762" w:type="dxa"/>
            <w:shd w:val="clear" w:color="auto" w:fill="auto"/>
            <w:tcMar>
              <w:top w:w="57" w:type="dxa"/>
              <w:left w:w="57" w:type="dxa"/>
              <w:bottom w:w="57" w:type="dxa"/>
              <w:right w:w="57" w:type="dxa"/>
            </w:tcMar>
            <w:hideMark/>
          </w:tcPr>
          <w:p w14:paraId="3B1A8F35"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 xml:space="preserve">0.1 </w:t>
            </w:r>
          </w:p>
        </w:tc>
        <w:tc>
          <w:tcPr>
            <w:tcW w:w="886" w:type="dxa"/>
            <w:shd w:val="clear" w:color="auto" w:fill="auto"/>
            <w:tcMar>
              <w:top w:w="12" w:type="dxa"/>
              <w:left w:w="12" w:type="dxa"/>
              <w:bottom w:w="0" w:type="dxa"/>
              <w:right w:w="12" w:type="dxa"/>
            </w:tcMar>
            <w:vAlign w:val="center"/>
            <w:hideMark/>
          </w:tcPr>
          <w:p w14:paraId="04F4B3A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4.77 </w:t>
            </w:r>
          </w:p>
        </w:tc>
        <w:tc>
          <w:tcPr>
            <w:tcW w:w="1376" w:type="dxa"/>
            <w:shd w:val="clear" w:color="auto" w:fill="auto"/>
            <w:tcMar>
              <w:top w:w="12" w:type="dxa"/>
              <w:left w:w="12" w:type="dxa"/>
              <w:bottom w:w="0" w:type="dxa"/>
              <w:right w:w="12" w:type="dxa"/>
            </w:tcMar>
            <w:vAlign w:val="center"/>
          </w:tcPr>
          <w:p w14:paraId="3A9DE25E"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9.5 </w:t>
            </w:r>
          </w:p>
        </w:tc>
        <w:tc>
          <w:tcPr>
            <w:tcW w:w="1600" w:type="dxa"/>
            <w:shd w:val="clear" w:color="auto" w:fill="auto"/>
            <w:tcMar>
              <w:top w:w="57" w:type="dxa"/>
              <w:left w:w="57" w:type="dxa"/>
              <w:bottom w:w="57" w:type="dxa"/>
              <w:right w:w="57" w:type="dxa"/>
            </w:tcMar>
            <w:hideMark/>
          </w:tcPr>
          <w:p w14:paraId="560206E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221.1</w:t>
            </w:r>
          </w:p>
        </w:tc>
        <w:tc>
          <w:tcPr>
            <w:tcW w:w="1491" w:type="dxa"/>
            <w:shd w:val="clear" w:color="auto" w:fill="auto"/>
            <w:tcMar>
              <w:top w:w="12" w:type="dxa"/>
              <w:left w:w="12" w:type="dxa"/>
              <w:bottom w:w="0" w:type="dxa"/>
              <w:right w:w="12" w:type="dxa"/>
            </w:tcMar>
            <w:vAlign w:val="center"/>
            <w:hideMark/>
          </w:tcPr>
          <w:p w14:paraId="26D025E3"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shd w:val="clear" w:color="auto" w:fill="auto"/>
            <w:tcMar>
              <w:top w:w="57" w:type="dxa"/>
              <w:left w:w="57" w:type="dxa"/>
              <w:bottom w:w="57" w:type="dxa"/>
              <w:right w:w="57" w:type="dxa"/>
            </w:tcMar>
            <w:vAlign w:val="center"/>
            <w:hideMark/>
          </w:tcPr>
          <w:p w14:paraId="1A4A380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12.4</w:t>
            </w:r>
          </w:p>
        </w:tc>
        <w:tc>
          <w:tcPr>
            <w:tcW w:w="670" w:type="dxa"/>
            <w:shd w:val="clear" w:color="auto" w:fill="auto"/>
            <w:tcMar>
              <w:top w:w="57" w:type="dxa"/>
              <w:left w:w="57" w:type="dxa"/>
              <w:bottom w:w="57" w:type="dxa"/>
              <w:right w:w="57" w:type="dxa"/>
            </w:tcMar>
            <w:vAlign w:val="center"/>
            <w:hideMark/>
          </w:tcPr>
          <w:p w14:paraId="2C533D3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75.1</w:t>
            </w:r>
          </w:p>
        </w:tc>
        <w:tc>
          <w:tcPr>
            <w:tcW w:w="673" w:type="dxa"/>
            <w:shd w:val="clear" w:color="auto" w:fill="auto"/>
            <w:tcMar>
              <w:top w:w="57" w:type="dxa"/>
              <w:left w:w="57" w:type="dxa"/>
              <w:bottom w:w="57" w:type="dxa"/>
              <w:right w:w="57" w:type="dxa"/>
            </w:tcMar>
            <w:vAlign w:val="center"/>
            <w:hideMark/>
          </w:tcPr>
          <w:p w14:paraId="1060C31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12.0</w:t>
            </w:r>
          </w:p>
        </w:tc>
      </w:tr>
      <w:tr w:rsidR="00B9477F" w:rsidRPr="00906CE1" w14:paraId="5CC3AC04" w14:textId="77777777" w:rsidTr="006F19F3">
        <w:trPr>
          <w:trHeight w:val="126"/>
        </w:trPr>
        <w:tc>
          <w:tcPr>
            <w:tcW w:w="1762" w:type="dxa"/>
            <w:shd w:val="clear" w:color="auto" w:fill="auto"/>
            <w:tcMar>
              <w:top w:w="57" w:type="dxa"/>
              <w:left w:w="57" w:type="dxa"/>
              <w:bottom w:w="57" w:type="dxa"/>
              <w:right w:w="57" w:type="dxa"/>
            </w:tcMar>
            <w:hideMark/>
          </w:tcPr>
          <w:p w14:paraId="5041CB9F"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 xml:space="preserve">0.2 </w:t>
            </w:r>
          </w:p>
        </w:tc>
        <w:tc>
          <w:tcPr>
            <w:tcW w:w="886" w:type="dxa"/>
            <w:shd w:val="clear" w:color="auto" w:fill="auto"/>
            <w:tcMar>
              <w:top w:w="12" w:type="dxa"/>
              <w:left w:w="12" w:type="dxa"/>
              <w:bottom w:w="0" w:type="dxa"/>
              <w:right w:w="12" w:type="dxa"/>
            </w:tcMar>
            <w:vAlign w:val="center"/>
            <w:hideMark/>
          </w:tcPr>
          <w:p w14:paraId="072D6051"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4.84 </w:t>
            </w:r>
          </w:p>
        </w:tc>
        <w:tc>
          <w:tcPr>
            <w:tcW w:w="1376" w:type="dxa"/>
            <w:shd w:val="clear" w:color="auto" w:fill="auto"/>
            <w:tcMar>
              <w:top w:w="12" w:type="dxa"/>
              <w:left w:w="12" w:type="dxa"/>
              <w:bottom w:w="0" w:type="dxa"/>
              <w:right w:w="12" w:type="dxa"/>
            </w:tcMar>
            <w:vAlign w:val="center"/>
          </w:tcPr>
          <w:p w14:paraId="72D4B6D3"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9.7 </w:t>
            </w:r>
          </w:p>
        </w:tc>
        <w:tc>
          <w:tcPr>
            <w:tcW w:w="1600" w:type="dxa"/>
            <w:shd w:val="clear" w:color="auto" w:fill="auto"/>
            <w:tcMar>
              <w:top w:w="57" w:type="dxa"/>
              <w:left w:w="57" w:type="dxa"/>
              <w:bottom w:w="57" w:type="dxa"/>
              <w:right w:w="57" w:type="dxa"/>
            </w:tcMar>
            <w:hideMark/>
          </w:tcPr>
          <w:p w14:paraId="6576ADB8"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220.4</w:t>
            </w:r>
          </w:p>
        </w:tc>
        <w:tc>
          <w:tcPr>
            <w:tcW w:w="1491" w:type="dxa"/>
            <w:shd w:val="clear" w:color="auto" w:fill="auto"/>
            <w:tcMar>
              <w:top w:w="12" w:type="dxa"/>
              <w:left w:w="12" w:type="dxa"/>
              <w:bottom w:w="0" w:type="dxa"/>
              <w:right w:w="12" w:type="dxa"/>
            </w:tcMar>
            <w:vAlign w:val="center"/>
            <w:hideMark/>
          </w:tcPr>
          <w:p w14:paraId="14F3496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shd w:val="clear" w:color="auto" w:fill="auto"/>
            <w:tcMar>
              <w:top w:w="57" w:type="dxa"/>
              <w:left w:w="57" w:type="dxa"/>
              <w:bottom w:w="57" w:type="dxa"/>
              <w:right w:w="57" w:type="dxa"/>
            </w:tcMar>
            <w:vAlign w:val="center"/>
            <w:hideMark/>
          </w:tcPr>
          <w:p w14:paraId="5454D5C7"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12.6</w:t>
            </w:r>
          </w:p>
        </w:tc>
        <w:tc>
          <w:tcPr>
            <w:tcW w:w="670" w:type="dxa"/>
            <w:shd w:val="clear" w:color="auto" w:fill="auto"/>
            <w:tcMar>
              <w:top w:w="57" w:type="dxa"/>
              <w:left w:w="57" w:type="dxa"/>
              <w:bottom w:w="57" w:type="dxa"/>
              <w:right w:w="57" w:type="dxa"/>
            </w:tcMar>
            <w:vAlign w:val="center"/>
            <w:hideMark/>
          </w:tcPr>
          <w:p w14:paraId="559A24CF"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76.8</w:t>
            </w:r>
          </w:p>
        </w:tc>
        <w:tc>
          <w:tcPr>
            <w:tcW w:w="673" w:type="dxa"/>
            <w:shd w:val="clear" w:color="auto" w:fill="auto"/>
            <w:tcMar>
              <w:top w:w="57" w:type="dxa"/>
              <w:left w:w="57" w:type="dxa"/>
              <w:bottom w:w="57" w:type="dxa"/>
              <w:right w:w="57" w:type="dxa"/>
            </w:tcMar>
            <w:vAlign w:val="center"/>
            <w:hideMark/>
          </w:tcPr>
          <w:p w14:paraId="1582FA2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10.1</w:t>
            </w:r>
          </w:p>
        </w:tc>
      </w:tr>
      <w:tr w:rsidR="00B9477F" w:rsidRPr="00906CE1" w14:paraId="7C098B05" w14:textId="77777777" w:rsidTr="006F19F3">
        <w:trPr>
          <w:trHeight w:val="126"/>
        </w:trPr>
        <w:tc>
          <w:tcPr>
            <w:tcW w:w="1762" w:type="dxa"/>
            <w:shd w:val="clear" w:color="auto" w:fill="auto"/>
            <w:tcMar>
              <w:top w:w="57" w:type="dxa"/>
              <w:left w:w="57" w:type="dxa"/>
              <w:bottom w:w="57" w:type="dxa"/>
              <w:right w:w="57" w:type="dxa"/>
            </w:tcMar>
            <w:hideMark/>
          </w:tcPr>
          <w:p w14:paraId="59AB0D56"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 xml:space="preserve">0.5 </w:t>
            </w:r>
          </w:p>
        </w:tc>
        <w:tc>
          <w:tcPr>
            <w:tcW w:w="886" w:type="dxa"/>
            <w:shd w:val="clear" w:color="auto" w:fill="auto"/>
            <w:tcMar>
              <w:top w:w="12" w:type="dxa"/>
              <w:left w:w="12" w:type="dxa"/>
              <w:bottom w:w="0" w:type="dxa"/>
              <w:right w:w="12" w:type="dxa"/>
            </w:tcMar>
            <w:vAlign w:val="center"/>
            <w:hideMark/>
          </w:tcPr>
          <w:p w14:paraId="122B8E1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4.73 </w:t>
            </w:r>
          </w:p>
        </w:tc>
        <w:tc>
          <w:tcPr>
            <w:tcW w:w="1376" w:type="dxa"/>
            <w:shd w:val="clear" w:color="auto" w:fill="auto"/>
            <w:tcMar>
              <w:top w:w="12" w:type="dxa"/>
              <w:left w:w="12" w:type="dxa"/>
              <w:bottom w:w="0" w:type="dxa"/>
              <w:right w:w="12" w:type="dxa"/>
            </w:tcMar>
            <w:vAlign w:val="center"/>
          </w:tcPr>
          <w:p w14:paraId="2BF5ABEB"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9.5 </w:t>
            </w:r>
          </w:p>
        </w:tc>
        <w:tc>
          <w:tcPr>
            <w:tcW w:w="1600" w:type="dxa"/>
            <w:shd w:val="clear" w:color="auto" w:fill="auto"/>
            <w:tcMar>
              <w:top w:w="57" w:type="dxa"/>
              <w:left w:w="57" w:type="dxa"/>
              <w:bottom w:w="57" w:type="dxa"/>
              <w:right w:w="57" w:type="dxa"/>
            </w:tcMar>
            <w:hideMark/>
          </w:tcPr>
          <w:p w14:paraId="0AD12161"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223.0</w:t>
            </w:r>
          </w:p>
        </w:tc>
        <w:tc>
          <w:tcPr>
            <w:tcW w:w="1491" w:type="dxa"/>
            <w:shd w:val="clear" w:color="auto" w:fill="auto"/>
            <w:tcMar>
              <w:top w:w="12" w:type="dxa"/>
              <w:left w:w="12" w:type="dxa"/>
              <w:bottom w:w="0" w:type="dxa"/>
              <w:right w:w="12" w:type="dxa"/>
            </w:tcMar>
            <w:vAlign w:val="center"/>
            <w:hideMark/>
          </w:tcPr>
          <w:p w14:paraId="13FA32E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shd w:val="clear" w:color="auto" w:fill="auto"/>
            <w:tcMar>
              <w:top w:w="57" w:type="dxa"/>
              <w:left w:w="57" w:type="dxa"/>
              <w:bottom w:w="57" w:type="dxa"/>
              <w:right w:w="57" w:type="dxa"/>
            </w:tcMar>
            <w:vAlign w:val="center"/>
            <w:hideMark/>
          </w:tcPr>
          <w:p w14:paraId="007F5EE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9.4</w:t>
            </w:r>
          </w:p>
        </w:tc>
        <w:tc>
          <w:tcPr>
            <w:tcW w:w="670" w:type="dxa"/>
            <w:shd w:val="clear" w:color="auto" w:fill="auto"/>
            <w:tcMar>
              <w:top w:w="57" w:type="dxa"/>
              <w:left w:w="57" w:type="dxa"/>
              <w:bottom w:w="57" w:type="dxa"/>
              <w:right w:w="57" w:type="dxa"/>
            </w:tcMar>
            <w:vAlign w:val="center"/>
            <w:hideMark/>
          </w:tcPr>
          <w:p w14:paraId="3169548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83.0</w:t>
            </w:r>
          </w:p>
        </w:tc>
        <w:tc>
          <w:tcPr>
            <w:tcW w:w="673" w:type="dxa"/>
            <w:shd w:val="clear" w:color="auto" w:fill="auto"/>
            <w:tcMar>
              <w:top w:w="57" w:type="dxa"/>
              <w:left w:w="57" w:type="dxa"/>
              <w:bottom w:w="57" w:type="dxa"/>
              <w:right w:w="57" w:type="dxa"/>
            </w:tcMar>
            <w:vAlign w:val="center"/>
            <w:hideMark/>
          </w:tcPr>
          <w:p w14:paraId="30DBD1BA"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7.1</w:t>
            </w:r>
          </w:p>
        </w:tc>
      </w:tr>
      <w:tr w:rsidR="00B9477F" w:rsidRPr="00906CE1" w14:paraId="715AACDD" w14:textId="77777777" w:rsidTr="006F19F3">
        <w:trPr>
          <w:trHeight w:val="126"/>
        </w:trPr>
        <w:tc>
          <w:tcPr>
            <w:tcW w:w="1762" w:type="dxa"/>
            <w:shd w:val="clear" w:color="auto" w:fill="auto"/>
            <w:tcMar>
              <w:top w:w="57" w:type="dxa"/>
              <w:left w:w="57" w:type="dxa"/>
              <w:bottom w:w="57" w:type="dxa"/>
              <w:right w:w="57" w:type="dxa"/>
            </w:tcMar>
            <w:hideMark/>
          </w:tcPr>
          <w:p w14:paraId="15273B17"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 xml:space="preserve">1.0 </w:t>
            </w:r>
          </w:p>
        </w:tc>
        <w:tc>
          <w:tcPr>
            <w:tcW w:w="886" w:type="dxa"/>
            <w:shd w:val="clear" w:color="auto" w:fill="auto"/>
            <w:tcMar>
              <w:top w:w="12" w:type="dxa"/>
              <w:left w:w="12" w:type="dxa"/>
              <w:bottom w:w="0" w:type="dxa"/>
              <w:right w:w="12" w:type="dxa"/>
            </w:tcMar>
            <w:vAlign w:val="center"/>
            <w:hideMark/>
          </w:tcPr>
          <w:p w14:paraId="1D128B65"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4.73 </w:t>
            </w:r>
          </w:p>
        </w:tc>
        <w:tc>
          <w:tcPr>
            <w:tcW w:w="1376" w:type="dxa"/>
            <w:shd w:val="clear" w:color="auto" w:fill="auto"/>
            <w:tcMar>
              <w:top w:w="12" w:type="dxa"/>
              <w:left w:w="12" w:type="dxa"/>
              <w:bottom w:w="0" w:type="dxa"/>
              <w:right w:w="12" w:type="dxa"/>
            </w:tcMar>
            <w:vAlign w:val="center"/>
          </w:tcPr>
          <w:p w14:paraId="6B7A5158"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9.5 </w:t>
            </w:r>
          </w:p>
        </w:tc>
        <w:tc>
          <w:tcPr>
            <w:tcW w:w="1600" w:type="dxa"/>
            <w:shd w:val="clear" w:color="auto" w:fill="auto"/>
            <w:tcMar>
              <w:top w:w="57" w:type="dxa"/>
              <w:left w:w="57" w:type="dxa"/>
              <w:bottom w:w="57" w:type="dxa"/>
              <w:right w:w="57" w:type="dxa"/>
            </w:tcMar>
            <w:hideMark/>
          </w:tcPr>
          <w:p w14:paraId="4E8F8AE3"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225.5</w:t>
            </w:r>
          </w:p>
        </w:tc>
        <w:tc>
          <w:tcPr>
            <w:tcW w:w="1491" w:type="dxa"/>
            <w:shd w:val="clear" w:color="auto" w:fill="auto"/>
            <w:tcMar>
              <w:top w:w="12" w:type="dxa"/>
              <w:left w:w="12" w:type="dxa"/>
              <w:bottom w:w="0" w:type="dxa"/>
              <w:right w:w="12" w:type="dxa"/>
            </w:tcMar>
            <w:vAlign w:val="center"/>
            <w:hideMark/>
          </w:tcPr>
          <w:p w14:paraId="73D0124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shd w:val="clear" w:color="auto" w:fill="auto"/>
            <w:tcMar>
              <w:top w:w="57" w:type="dxa"/>
              <w:left w:w="57" w:type="dxa"/>
              <w:bottom w:w="57" w:type="dxa"/>
              <w:right w:w="57" w:type="dxa"/>
            </w:tcMar>
            <w:vAlign w:val="center"/>
            <w:hideMark/>
          </w:tcPr>
          <w:p w14:paraId="105A62F9"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4.2</w:t>
            </w:r>
          </w:p>
        </w:tc>
        <w:tc>
          <w:tcPr>
            <w:tcW w:w="670" w:type="dxa"/>
            <w:shd w:val="clear" w:color="auto" w:fill="auto"/>
            <w:tcMar>
              <w:top w:w="57" w:type="dxa"/>
              <w:left w:w="57" w:type="dxa"/>
              <w:bottom w:w="57" w:type="dxa"/>
              <w:right w:w="57" w:type="dxa"/>
            </w:tcMar>
            <w:vAlign w:val="center"/>
            <w:hideMark/>
          </w:tcPr>
          <w:p w14:paraId="7693A606"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91.1</w:t>
            </w:r>
          </w:p>
        </w:tc>
        <w:tc>
          <w:tcPr>
            <w:tcW w:w="673" w:type="dxa"/>
            <w:shd w:val="clear" w:color="auto" w:fill="auto"/>
            <w:tcMar>
              <w:top w:w="57" w:type="dxa"/>
              <w:left w:w="57" w:type="dxa"/>
              <w:bottom w:w="57" w:type="dxa"/>
              <w:right w:w="57" w:type="dxa"/>
            </w:tcMar>
            <w:vAlign w:val="center"/>
            <w:hideMark/>
          </w:tcPr>
          <w:p w14:paraId="19551D88"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4.5</w:t>
            </w:r>
          </w:p>
        </w:tc>
      </w:tr>
      <w:tr w:rsidR="00B9477F" w:rsidRPr="00906CE1" w14:paraId="7328B507" w14:textId="77777777" w:rsidTr="006F19F3">
        <w:trPr>
          <w:trHeight w:val="126"/>
        </w:trPr>
        <w:tc>
          <w:tcPr>
            <w:tcW w:w="1762" w:type="dxa"/>
            <w:tcBorders>
              <w:bottom w:val="single" w:sz="4" w:space="0" w:color="auto"/>
            </w:tcBorders>
            <w:shd w:val="clear" w:color="auto" w:fill="auto"/>
            <w:tcMar>
              <w:top w:w="57" w:type="dxa"/>
              <w:left w:w="57" w:type="dxa"/>
              <w:bottom w:w="57" w:type="dxa"/>
              <w:right w:w="57" w:type="dxa"/>
            </w:tcMar>
            <w:hideMark/>
          </w:tcPr>
          <w:p w14:paraId="3EA69EE9"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 xml:space="preserve">2.0 </w:t>
            </w:r>
          </w:p>
        </w:tc>
        <w:tc>
          <w:tcPr>
            <w:tcW w:w="886" w:type="dxa"/>
            <w:tcBorders>
              <w:bottom w:val="single" w:sz="4" w:space="0" w:color="auto"/>
            </w:tcBorders>
            <w:shd w:val="clear" w:color="auto" w:fill="auto"/>
            <w:tcMar>
              <w:top w:w="12" w:type="dxa"/>
              <w:left w:w="12" w:type="dxa"/>
              <w:bottom w:w="0" w:type="dxa"/>
              <w:right w:w="12" w:type="dxa"/>
            </w:tcMar>
            <w:vAlign w:val="center"/>
            <w:hideMark/>
          </w:tcPr>
          <w:p w14:paraId="192B179B"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MS PGothic" w:hAnsi="Times New Roman"/>
                <w:color w:val="000000"/>
                <w:kern w:val="24"/>
                <w:sz w:val="20"/>
              </w:rPr>
              <w:t xml:space="preserve">4.55 </w:t>
            </w:r>
          </w:p>
        </w:tc>
        <w:tc>
          <w:tcPr>
            <w:tcW w:w="1376" w:type="dxa"/>
            <w:tcBorders>
              <w:bottom w:val="single" w:sz="4" w:space="0" w:color="auto"/>
            </w:tcBorders>
            <w:shd w:val="clear" w:color="auto" w:fill="auto"/>
            <w:tcMar>
              <w:top w:w="12" w:type="dxa"/>
              <w:left w:w="12" w:type="dxa"/>
              <w:bottom w:w="0" w:type="dxa"/>
              <w:right w:w="12" w:type="dxa"/>
            </w:tcMar>
            <w:vAlign w:val="center"/>
          </w:tcPr>
          <w:p w14:paraId="25354950" w14:textId="77777777" w:rsidR="00B9477F" w:rsidRPr="00906CE1" w:rsidRDefault="00B9477F" w:rsidP="00F76328">
            <w:pPr>
              <w:spacing w:line="360" w:lineRule="auto"/>
              <w:jc w:val="center"/>
              <w:rPr>
                <w:rFonts w:ascii="Times New Roman" w:eastAsia="Yu Gothic" w:hAnsi="Times New Roman"/>
                <w:color w:val="000000"/>
                <w:sz w:val="20"/>
              </w:rPr>
            </w:pPr>
            <w:r w:rsidRPr="00906CE1">
              <w:rPr>
                <w:rFonts w:ascii="Times New Roman" w:eastAsia="Yu Gothic" w:hAnsi="Times New Roman"/>
                <w:color w:val="000000"/>
                <w:sz w:val="20"/>
              </w:rPr>
              <w:t xml:space="preserve">9.1 </w:t>
            </w:r>
          </w:p>
        </w:tc>
        <w:tc>
          <w:tcPr>
            <w:tcW w:w="1600" w:type="dxa"/>
            <w:tcBorders>
              <w:bottom w:val="single" w:sz="4" w:space="0" w:color="auto"/>
            </w:tcBorders>
            <w:shd w:val="clear" w:color="auto" w:fill="auto"/>
            <w:tcMar>
              <w:top w:w="57" w:type="dxa"/>
              <w:left w:w="57" w:type="dxa"/>
              <w:bottom w:w="57" w:type="dxa"/>
              <w:right w:w="57" w:type="dxa"/>
            </w:tcMar>
            <w:hideMark/>
          </w:tcPr>
          <w:p w14:paraId="084A37CA" w14:textId="77777777" w:rsidR="00B9477F" w:rsidRPr="00906CE1" w:rsidRDefault="00B9477F" w:rsidP="00F76328">
            <w:pPr>
              <w:spacing w:line="360" w:lineRule="auto"/>
              <w:jc w:val="center"/>
              <w:rPr>
                <w:rFonts w:ascii="Times New Roman" w:eastAsia="MS PGothic" w:hAnsi="Times New Roman"/>
                <w:sz w:val="20"/>
              </w:rPr>
            </w:pPr>
            <w:r w:rsidRPr="00906CE1">
              <w:rPr>
                <w:rFonts w:ascii="Times New Roman" w:eastAsia="Yu Mincho" w:hAnsi="Times New Roman"/>
                <w:bCs/>
                <w:color w:val="000000"/>
                <w:kern w:val="24"/>
                <w:sz w:val="20"/>
              </w:rPr>
              <w:t>232.8</w:t>
            </w:r>
          </w:p>
        </w:tc>
        <w:tc>
          <w:tcPr>
            <w:tcW w:w="1491" w:type="dxa"/>
            <w:tcBorders>
              <w:bottom w:val="single" w:sz="4" w:space="0" w:color="auto"/>
            </w:tcBorders>
            <w:shd w:val="clear" w:color="auto" w:fill="auto"/>
            <w:tcMar>
              <w:top w:w="12" w:type="dxa"/>
              <w:left w:w="12" w:type="dxa"/>
              <w:bottom w:w="0" w:type="dxa"/>
              <w:right w:w="12" w:type="dxa"/>
            </w:tcMar>
            <w:vAlign w:val="center"/>
            <w:hideMark/>
          </w:tcPr>
          <w:p w14:paraId="224AFCED"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Arial Unicode MS" w:hAnsi="Times New Roman"/>
                <w:color w:val="000000"/>
                <w:kern w:val="24"/>
                <w:sz w:val="20"/>
              </w:rPr>
              <w:t>2.45</w:t>
            </w:r>
          </w:p>
        </w:tc>
        <w:tc>
          <w:tcPr>
            <w:tcW w:w="670" w:type="dxa"/>
            <w:tcBorders>
              <w:bottom w:val="single" w:sz="4" w:space="0" w:color="auto"/>
            </w:tcBorders>
            <w:shd w:val="clear" w:color="auto" w:fill="auto"/>
            <w:tcMar>
              <w:top w:w="57" w:type="dxa"/>
              <w:left w:w="57" w:type="dxa"/>
              <w:bottom w:w="57" w:type="dxa"/>
              <w:right w:w="57" w:type="dxa"/>
            </w:tcMar>
            <w:vAlign w:val="center"/>
            <w:hideMark/>
          </w:tcPr>
          <w:p w14:paraId="31D5E0F2"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0.7</w:t>
            </w:r>
          </w:p>
        </w:tc>
        <w:tc>
          <w:tcPr>
            <w:tcW w:w="670" w:type="dxa"/>
            <w:tcBorders>
              <w:bottom w:val="single" w:sz="4" w:space="0" w:color="auto"/>
            </w:tcBorders>
            <w:shd w:val="clear" w:color="auto" w:fill="auto"/>
            <w:tcMar>
              <w:top w:w="57" w:type="dxa"/>
              <w:left w:w="57" w:type="dxa"/>
              <w:bottom w:w="57" w:type="dxa"/>
              <w:right w:w="57" w:type="dxa"/>
            </w:tcMar>
            <w:vAlign w:val="center"/>
            <w:hideMark/>
          </w:tcPr>
          <w:p w14:paraId="75237D60"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96.2</w:t>
            </w:r>
          </w:p>
        </w:tc>
        <w:tc>
          <w:tcPr>
            <w:tcW w:w="673" w:type="dxa"/>
            <w:tcBorders>
              <w:bottom w:val="single" w:sz="4" w:space="0" w:color="auto"/>
            </w:tcBorders>
            <w:shd w:val="clear" w:color="auto" w:fill="auto"/>
            <w:tcMar>
              <w:top w:w="57" w:type="dxa"/>
              <w:left w:w="57" w:type="dxa"/>
              <w:bottom w:w="57" w:type="dxa"/>
              <w:right w:w="57" w:type="dxa"/>
            </w:tcMar>
            <w:vAlign w:val="center"/>
            <w:hideMark/>
          </w:tcPr>
          <w:p w14:paraId="6D8DC76E" w14:textId="77777777" w:rsidR="00B9477F" w:rsidRPr="00906CE1" w:rsidRDefault="00B9477F" w:rsidP="00F76328">
            <w:pPr>
              <w:spacing w:line="360" w:lineRule="auto"/>
              <w:jc w:val="center"/>
              <w:textAlignment w:val="center"/>
              <w:rPr>
                <w:rFonts w:ascii="Times New Roman" w:eastAsia="MS PGothic" w:hAnsi="Times New Roman"/>
                <w:sz w:val="20"/>
              </w:rPr>
            </w:pPr>
            <w:r w:rsidRPr="00906CE1">
              <w:rPr>
                <w:rFonts w:ascii="Times New Roman" w:eastAsia="Yu Mincho" w:hAnsi="Times New Roman"/>
                <w:bCs/>
                <w:color w:val="000000"/>
                <w:kern w:val="24"/>
                <w:sz w:val="20"/>
              </w:rPr>
              <w:t>2.7</w:t>
            </w:r>
          </w:p>
        </w:tc>
      </w:tr>
    </w:tbl>
    <w:p w14:paraId="7BB5C74C" w14:textId="4BAD0208" w:rsidR="00B9477F" w:rsidRPr="00906CE1" w:rsidRDefault="00B9477F" w:rsidP="00F76328">
      <w:pPr>
        <w:spacing w:line="360" w:lineRule="auto"/>
        <w:ind w:firstLineChars="135" w:firstLine="270"/>
        <w:rPr>
          <w:rFonts w:ascii="Times New Roman" w:hAnsi="Times New Roman"/>
          <w:color w:val="222222"/>
          <w:sz w:val="20"/>
          <w:lang w:val="en"/>
        </w:rPr>
      </w:pPr>
      <w:r w:rsidRPr="00906CE1">
        <w:rPr>
          <w:rFonts w:ascii="Times New Roman" w:eastAsia="MS PGothic" w:hAnsi="Times New Roman"/>
          <w:i/>
          <w:sz w:val="20"/>
          <w:vertAlign w:val="superscript"/>
        </w:rPr>
        <w:t>a</w:t>
      </w:r>
      <w:r w:rsidRPr="00906CE1">
        <w:rPr>
          <w:rFonts w:ascii="Times New Roman" w:hAnsi="Times New Roman"/>
          <w:color w:val="222222"/>
          <w:sz w:val="20"/>
          <w:lang w:val="en"/>
        </w:rPr>
        <w:t>Flow rate 1.0 m</w:t>
      </w:r>
      <w:r w:rsidR="00FD76FF" w:rsidRPr="00906CE1">
        <w:rPr>
          <w:rFonts w:ascii="Times New Roman" w:hAnsi="Times New Roman"/>
          <w:color w:val="222222"/>
          <w:sz w:val="20"/>
          <w:lang w:val="en"/>
        </w:rPr>
        <w:t>L</w:t>
      </w:r>
      <w:r w:rsidRPr="00906CE1">
        <w:rPr>
          <w:rFonts w:ascii="Times New Roman" w:hAnsi="Times New Roman"/>
          <w:color w:val="222222"/>
          <w:sz w:val="20"/>
          <w:lang w:val="en"/>
        </w:rPr>
        <w:t xml:space="preserve">/min, concentration </w:t>
      </w:r>
      <w:r w:rsidR="00FD76FF" w:rsidRPr="00906CE1">
        <w:rPr>
          <w:rFonts w:ascii="Times New Roman" w:hAnsi="Times New Roman"/>
          <w:color w:val="222222"/>
          <w:sz w:val="20"/>
          <w:lang w:val="en"/>
        </w:rPr>
        <w:t xml:space="preserve">of </w:t>
      </w:r>
      <w:r w:rsidR="00FD76FF" w:rsidRPr="00906CE1">
        <w:rPr>
          <w:rFonts w:ascii="Times New Roman" w:hAnsi="Times New Roman"/>
          <w:b/>
          <w:i/>
          <w:color w:val="222222"/>
          <w:sz w:val="20"/>
          <w:lang w:val="en"/>
        </w:rPr>
        <w:t>1</w:t>
      </w:r>
      <w:r w:rsidR="00FD76FF" w:rsidRPr="00906CE1">
        <w:rPr>
          <w:rFonts w:ascii="Times New Roman" w:hAnsi="Times New Roman"/>
          <w:color w:val="222222"/>
          <w:sz w:val="20"/>
          <w:lang w:val="en"/>
        </w:rPr>
        <w:t xml:space="preserve"> </w:t>
      </w:r>
      <w:r w:rsidRPr="00906CE1">
        <w:rPr>
          <w:rFonts w:ascii="Times New Roman" w:hAnsi="Times New Roman"/>
          <w:color w:val="222222"/>
          <w:sz w:val="20"/>
          <w:lang w:val="en"/>
        </w:rPr>
        <w:t>0.05</w:t>
      </w:r>
      <w:r w:rsidR="00FD76FF" w:rsidRPr="00906CE1">
        <w:rPr>
          <w:rFonts w:ascii="Times New Roman" w:hAnsi="Times New Roman"/>
          <w:color w:val="222222"/>
          <w:sz w:val="20"/>
          <w:lang w:val="en"/>
        </w:rPr>
        <w:t>-</w:t>
      </w:r>
      <w:r w:rsidRPr="00906CE1">
        <w:rPr>
          <w:rFonts w:ascii="Times New Roman" w:hAnsi="Times New Roman"/>
          <w:color w:val="222222"/>
          <w:sz w:val="20"/>
          <w:lang w:val="en"/>
        </w:rPr>
        <w:t xml:space="preserve">2.0 M </w:t>
      </w:r>
      <w:r w:rsidR="00FD76FF" w:rsidRPr="00906CE1">
        <w:rPr>
          <w:rFonts w:ascii="Times New Roman" w:hAnsi="Times New Roman"/>
          <w:color w:val="222222"/>
          <w:sz w:val="20"/>
          <w:lang w:val="en"/>
        </w:rPr>
        <w:t xml:space="preserve">in CPME </w:t>
      </w:r>
      <w:r w:rsidRPr="00906CE1">
        <w:rPr>
          <w:rFonts w:ascii="Times New Roman" w:hAnsi="Times New Roman"/>
          <w:color w:val="222222"/>
          <w:sz w:val="20"/>
          <w:lang w:val="en"/>
        </w:rPr>
        <w:t xml:space="preserve">under the condition of applied power of 50 W and </w:t>
      </w:r>
      <w:r w:rsidR="00FD76FF" w:rsidRPr="00906CE1">
        <w:rPr>
          <w:rFonts w:ascii="Times New Roman" w:hAnsi="Times New Roman"/>
          <w:color w:val="222222"/>
          <w:sz w:val="20"/>
          <w:lang w:val="en"/>
        </w:rPr>
        <w:t>under</w:t>
      </w:r>
      <w:r w:rsidRPr="00906CE1">
        <w:rPr>
          <w:rFonts w:ascii="Times New Roman" w:hAnsi="Times New Roman"/>
          <w:color w:val="222222"/>
          <w:sz w:val="20"/>
          <w:lang w:val="en"/>
        </w:rPr>
        <w:t xml:space="preserve"> back</w:t>
      </w:r>
      <w:r w:rsidR="00FD76FF" w:rsidRPr="00906CE1">
        <w:rPr>
          <w:rFonts w:ascii="Times New Roman" w:hAnsi="Times New Roman"/>
          <w:color w:val="222222"/>
          <w:sz w:val="20"/>
          <w:lang w:val="en"/>
        </w:rPr>
        <w:t xml:space="preserve"> </w:t>
      </w:r>
      <w:r w:rsidRPr="00906CE1">
        <w:rPr>
          <w:rFonts w:ascii="Times New Roman" w:hAnsi="Times New Roman"/>
          <w:color w:val="222222"/>
          <w:sz w:val="20"/>
          <w:lang w:val="en"/>
        </w:rPr>
        <w:t>pressure of 2.5 MPa</w:t>
      </w:r>
    </w:p>
    <w:p w14:paraId="07ABB542" w14:textId="4F95D2FD" w:rsidR="00B9477F" w:rsidRPr="00906CE1" w:rsidRDefault="00B9477F" w:rsidP="00F76328">
      <w:pPr>
        <w:spacing w:line="360" w:lineRule="auto"/>
        <w:rPr>
          <w:rFonts w:ascii="Times New Roman" w:eastAsia="MS PGothic" w:hAnsi="Times New Roman"/>
          <w:b/>
          <w:i/>
          <w:sz w:val="20"/>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6</w:t>
      </w:r>
      <w:r w:rsidRPr="00906CE1">
        <w:rPr>
          <w:rFonts w:ascii="Times New Roman" w:eastAsia="MS PGothic" w:hAnsi="Times New Roman"/>
          <w:b/>
          <w:sz w:val="20"/>
        </w:rPr>
        <w:t xml:space="preserve">. </w:t>
      </w:r>
      <w:r w:rsidRPr="00906CE1">
        <w:rPr>
          <w:rFonts w:ascii="Times New Roman" w:eastAsia="MS PGothic" w:hAnsi="Times New Roman"/>
          <w:b/>
          <w:sz w:val="20"/>
          <w:vertAlign w:val="superscript"/>
        </w:rPr>
        <w:t>1</w:t>
      </w:r>
      <w:r w:rsidRPr="00906CE1">
        <w:rPr>
          <w:rFonts w:ascii="Times New Roman" w:eastAsia="MS PGothic" w:hAnsi="Times New Roman"/>
          <w:b/>
          <w:sz w:val="20"/>
        </w:rPr>
        <w:t xml:space="preserve">H and </w:t>
      </w:r>
      <w:r w:rsidRPr="00906CE1">
        <w:rPr>
          <w:rFonts w:ascii="Times New Roman" w:eastAsia="MS PGothic" w:hAnsi="Times New Roman"/>
          <w:b/>
          <w:sz w:val="20"/>
          <w:vertAlign w:val="superscript"/>
        </w:rPr>
        <w:t>13</w:t>
      </w:r>
      <w:r w:rsidRPr="00906CE1">
        <w:rPr>
          <w:rFonts w:ascii="Times New Roman" w:eastAsia="MS PGothic" w:hAnsi="Times New Roman"/>
          <w:b/>
          <w:sz w:val="20"/>
        </w:rPr>
        <w:t>C NMR spectra of compound</w:t>
      </w:r>
      <w:r w:rsidR="00FD76FF" w:rsidRPr="00906CE1">
        <w:rPr>
          <w:rFonts w:ascii="Times New Roman" w:eastAsia="MS PGothic" w:hAnsi="Times New Roman"/>
          <w:b/>
          <w:sz w:val="20"/>
        </w:rPr>
        <w:t>s</w:t>
      </w:r>
      <w:r w:rsidRPr="00906CE1">
        <w:rPr>
          <w:rFonts w:ascii="Times New Roman" w:eastAsia="MS PGothic" w:hAnsi="Times New Roman"/>
          <w:b/>
          <w:sz w:val="20"/>
        </w:rPr>
        <w:t xml:space="preserve"> </w:t>
      </w:r>
      <w:r w:rsidRPr="00906CE1">
        <w:rPr>
          <w:rFonts w:ascii="Times New Roman" w:eastAsia="MS PGothic" w:hAnsi="Times New Roman"/>
          <w:b/>
          <w:i/>
          <w:sz w:val="20"/>
        </w:rPr>
        <w:t>2</w:t>
      </w:r>
      <w:r w:rsidRPr="00906CE1">
        <w:rPr>
          <w:rFonts w:ascii="Times New Roman" w:eastAsia="MS PGothic" w:hAnsi="Times New Roman"/>
          <w:b/>
          <w:sz w:val="20"/>
        </w:rPr>
        <w:t xml:space="preserve"> and </w:t>
      </w:r>
      <w:r w:rsidRPr="00906CE1">
        <w:rPr>
          <w:rFonts w:ascii="Times New Roman" w:eastAsia="MS PGothic" w:hAnsi="Times New Roman"/>
          <w:b/>
          <w:i/>
          <w:sz w:val="20"/>
        </w:rPr>
        <w:t>3</w:t>
      </w:r>
    </w:p>
    <w:p w14:paraId="6155682F" w14:textId="4FB64833" w:rsidR="00B9477F" w:rsidRPr="00906CE1" w:rsidRDefault="00B9477F" w:rsidP="00B01F3E">
      <w:pPr>
        <w:spacing w:line="360" w:lineRule="auto"/>
        <w:ind w:firstLine="310"/>
        <w:rPr>
          <w:rFonts w:ascii="Times New Roman" w:eastAsia="MS PGothic" w:hAnsi="Times New Roman"/>
          <w:sz w:val="20"/>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6</w:t>
      </w:r>
      <w:r w:rsidRPr="00906CE1">
        <w:rPr>
          <w:rFonts w:ascii="Times New Roman" w:eastAsia="MS PGothic" w:hAnsi="Times New Roman"/>
          <w:b/>
          <w:sz w:val="20"/>
        </w:rPr>
        <w:t xml:space="preserve">-1. </w:t>
      </w:r>
      <w:r w:rsidRPr="00906CE1">
        <w:rPr>
          <w:rFonts w:ascii="Times New Roman" w:eastAsia="MS PGothic" w:hAnsi="Times New Roman"/>
          <w:b/>
          <w:sz w:val="20"/>
          <w:vertAlign w:val="superscript"/>
        </w:rPr>
        <w:t>1</w:t>
      </w:r>
      <w:r w:rsidRPr="00906CE1">
        <w:rPr>
          <w:rFonts w:ascii="Times New Roman" w:eastAsia="MS PGothic" w:hAnsi="Times New Roman"/>
          <w:b/>
          <w:sz w:val="20"/>
        </w:rPr>
        <w:t xml:space="preserve">H and </w:t>
      </w:r>
      <w:r w:rsidRPr="00906CE1">
        <w:rPr>
          <w:rFonts w:ascii="Times New Roman" w:eastAsia="MS PGothic" w:hAnsi="Times New Roman"/>
          <w:b/>
          <w:sz w:val="20"/>
          <w:vertAlign w:val="superscript"/>
        </w:rPr>
        <w:t>13</w:t>
      </w:r>
      <w:r w:rsidRPr="00906CE1">
        <w:rPr>
          <w:rFonts w:ascii="Times New Roman" w:eastAsia="MS PGothic" w:hAnsi="Times New Roman"/>
          <w:b/>
          <w:sz w:val="20"/>
        </w:rPr>
        <w:t xml:space="preserve">C NMR spectra of compound </w:t>
      </w:r>
      <w:r w:rsidRPr="00906CE1">
        <w:rPr>
          <w:rFonts w:ascii="Times New Roman" w:eastAsia="MS PGothic" w:hAnsi="Times New Roman"/>
          <w:b/>
          <w:i/>
          <w:sz w:val="20"/>
        </w:rPr>
        <w:t>2</w:t>
      </w:r>
    </w:p>
    <w:p w14:paraId="248AD0A8" w14:textId="77777777" w:rsidR="00B9477F" w:rsidRPr="00906CE1" w:rsidRDefault="00B9477F" w:rsidP="00F76328">
      <w:pPr>
        <w:spacing w:line="360" w:lineRule="auto"/>
        <w:ind w:firstLineChars="129" w:firstLine="258"/>
        <w:rPr>
          <w:rFonts w:ascii="Times New Roman" w:eastAsia="MS PGothic" w:hAnsi="Times New Roman"/>
          <w:color w:val="000000"/>
          <w:sz w:val="20"/>
        </w:rPr>
      </w:pPr>
      <w:r w:rsidRPr="00906CE1">
        <w:rPr>
          <w:rFonts w:ascii="Times New Roman" w:eastAsia="MS PGothic" w:hAnsi="Times New Roman"/>
          <w:color w:val="000000"/>
          <w:sz w:val="20"/>
          <w:vertAlign w:val="superscript"/>
        </w:rPr>
        <w:lastRenderedPageBreak/>
        <w:t>1</w:t>
      </w:r>
      <w:r w:rsidRPr="00906CE1">
        <w:rPr>
          <w:rFonts w:ascii="Times New Roman" w:eastAsia="MS PGothic" w:hAnsi="Times New Roman"/>
          <w:color w:val="000000"/>
          <w:sz w:val="20"/>
        </w:rPr>
        <w:t>H NMR (400 MHz, CDCl</w:t>
      </w:r>
      <w:r w:rsidRPr="00906CE1">
        <w:rPr>
          <w:rFonts w:ascii="Times New Roman" w:eastAsia="MS PGothic" w:hAnsi="Times New Roman"/>
          <w:color w:val="000000"/>
          <w:sz w:val="20"/>
          <w:vertAlign w:val="subscript"/>
        </w:rPr>
        <w:t>3</w:t>
      </w:r>
      <w:r w:rsidRPr="00906CE1">
        <w:rPr>
          <w:rFonts w:ascii="Times New Roman" w:eastAsia="MS PGothic" w:hAnsi="Times New Roman"/>
          <w:color w:val="000000"/>
          <w:sz w:val="20"/>
        </w:rPr>
        <w:t xml:space="preserve">) </w:t>
      </w:r>
      <w:r w:rsidRPr="00906CE1">
        <w:rPr>
          <w:rFonts w:ascii="Symbol" w:eastAsia="MS PGothic" w:hAnsi="Symbol"/>
          <w:color w:val="000000"/>
          <w:sz w:val="20"/>
        </w:rPr>
        <w:t></w:t>
      </w:r>
      <w:r w:rsidRPr="00906CE1">
        <w:rPr>
          <w:rFonts w:ascii="Times New Roman" w:eastAsia="MS PGothic" w:hAnsi="Times New Roman" w:hint="eastAsia"/>
          <w:color w:val="000000"/>
          <w:sz w:val="20"/>
        </w:rPr>
        <w:t xml:space="preserve">　</w:t>
      </w:r>
      <w:r w:rsidRPr="00906CE1">
        <w:rPr>
          <w:rFonts w:ascii="Times New Roman" w:eastAsia="MS PGothic" w:hAnsi="Times New Roman"/>
          <w:color w:val="000000"/>
          <w:sz w:val="20"/>
        </w:rPr>
        <w:t xml:space="preserve">8.18-8.15 (m, 1 H), 7.79-7.76 (m, 1 H), 7.48-7.42 (m, 2 H), 7.40 (d, </w:t>
      </w:r>
      <w:r w:rsidRPr="00906CE1">
        <w:rPr>
          <w:rFonts w:ascii="Times New Roman" w:eastAsia="MS PGothic" w:hAnsi="Times New Roman"/>
          <w:i/>
          <w:color w:val="000000"/>
          <w:sz w:val="20"/>
        </w:rPr>
        <w:t>J</w:t>
      </w:r>
      <w:r w:rsidRPr="00906CE1">
        <w:rPr>
          <w:rFonts w:ascii="Times New Roman" w:eastAsia="MS PGothic" w:hAnsi="Times New Roman"/>
          <w:color w:val="000000"/>
          <w:sz w:val="20"/>
        </w:rPr>
        <w:t xml:space="preserve"> = 8.36 Hz, 1 H), 7.21 (d, </w:t>
      </w:r>
      <w:r w:rsidRPr="00906CE1">
        <w:rPr>
          <w:rFonts w:ascii="Times New Roman" w:eastAsia="MS PGothic" w:hAnsi="Times New Roman"/>
          <w:i/>
          <w:color w:val="000000"/>
          <w:sz w:val="20"/>
        </w:rPr>
        <w:t>J</w:t>
      </w:r>
      <w:r w:rsidRPr="00906CE1">
        <w:rPr>
          <w:rFonts w:ascii="Times New Roman" w:eastAsia="MS PGothic" w:hAnsi="Times New Roman"/>
          <w:color w:val="000000"/>
          <w:sz w:val="20"/>
        </w:rPr>
        <w:t xml:space="preserve"> = 8.32 Hz, 1 H), 6.12-6.03 (m, 1 H) , 5.54 (s, 1 H), 5.26 (</w:t>
      </w:r>
      <w:r w:rsidRPr="00906CE1">
        <w:rPr>
          <w:rFonts w:ascii="Times New Roman" w:eastAsia="MS PGothic" w:hAnsi="Times New Roman"/>
          <w:sz w:val="20"/>
        </w:rPr>
        <w:t xml:space="preserve">d, </w:t>
      </w:r>
      <w:r w:rsidRPr="00906CE1">
        <w:rPr>
          <w:rFonts w:ascii="Times New Roman" w:eastAsia="MS PGothic" w:hAnsi="Times New Roman"/>
          <w:i/>
          <w:sz w:val="20"/>
        </w:rPr>
        <w:t>J</w:t>
      </w:r>
      <w:r w:rsidRPr="00906CE1">
        <w:rPr>
          <w:rFonts w:ascii="Times New Roman" w:eastAsia="MS PGothic" w:hAnsi="Times New Roman"/>
          <w:sz w:val="20"/>
        </w:rPr>
        <w:t xml:space="preserve"> = 10.32 Hz), 5.22 (m, 1 H), 3.57</w:t>
      </w:r>
      <w:r w:rsidRPr="00906CE1">
        <w:rPr>
          <w:rFonts w:ascii="Times New Roman" w:eastAsia="MS PGothic" w:hAnsi="Times New Roman"/>
          <w:color w:val="000000"/>
          <w:sz w:val="20"/>
        </w:rPr>
        <w:t xml:space="preserve"> (dt, </w:t>
      </w:r>
      <w:r w:rsidRPr="00906CE1">
        <w:rPr>
          <w:rFonts w:ascii="Times New Roman" w:eastAsia="MS PGothic" w:hAnsi="Times New Roman"/>
          <w:i/>
          <w:color w:val="000000"/>
          <w:sz w:val="20"/>
        </w:rPr>
        <w:t>J</w:t>
      </w:r>
      <w:r w:rsidRPr="00906CE1">
        <w:rPr>
          <w:rFonts w:ascii="Times New Roman" w:eastAsia="MS PGothic" w:hAnsi="Times New Roman"/>
          <w:i/>
          <w:color w:val="000000"/>
          <w:sz w:val="20"/>
          <w:vertAlign w:val="subscript"/>
        </w:rPr>
        <w:t>1</w:t>
      </w:r>
      <w:r w:rsidRPr="00906CE1">
        <w:rPr>
          <w:rFonts w:ascii="Times New Roman" w:eastAsia="MS PGothic" w:hAnsi="Times New Roman"/>
          <w:color w:val="000000"/>
          <w:sz w:val="20"/>
        </w:rPr>
        <w:t xml:space="preserve"> = 6.24 Hz, </w:t>
      </w:r>
      <w:r w:rsidRPr="00906CE1">
        <w:rPr>
          <w:rFonts w:ascii="Times New Roman" w:eastAsia="MS PGothic" w:hAnsi="Times New Roman"/>
          <w:i/>
          <w:color w:val="000000"/>
          <w:sz w:val="20"/>
        </w:rPr>
        <w:t>J</w:t>
      </w:r>
      <w:r w:rsidRPr="00906CE1">
        <w:rPr>
          <w:rFonts w:ascii="Times New Roman" w:eastAsia="MS PGothic" w:hAnsi="Times New Roman"/>
          <w:i/>
          <w:color w:val="000000"/>
          <w:sz w:val="20"/>
          <w:vertAlign w:val="subscript"/>
        </w:rPr>
        <w:t>2</w:t>
      </w:r>
      <w:r w:rsidRPr="00906CE1">
        <w:rPr>
          <w:rFonts w:ascii="Times New Roman" w:eastAsia="MS PGothic" w:hAnsi="Times New Roman"/>
          <w:color w:val="000000"/>
          <w:sz w:val="20"/>
        </w:rPr>
        <w:t xml:space="preserve"> = 1.</w:t>
      </w:r>
      <w:r w:rsidRPr="00906CE1">
        <w:rPr>
          <w:rFonts w:ascii="Times New Roman" w:eastAsia="MS PGothic" w:hAnsi="Times New Roman" w:hint="eastAsia"/>
          <w:color w:val="000000"/>
          <w:sz w:val="20"/>
        </w:rPr>
        <w:t>6</w:t>
      </w:r>
      <w:r w:rsidRPr="00906CE1">
        <w:rPr>
          <w:rFonts w:ascii="Times New Roman" w:eastAsia="MS PGothic" w:hAnsi="Times New Roman"/>
          <w:color w:val="000000"/>
          <w:sz w:val="20"/>
        </w:rPr>
        <w:t xml:space="preserve">0 Hz, 2 H) ppm. </w:t>
      </w:r>
      <w:r w:rsidRPr="00906CE1">
        <w:rPr>
          <w:rFonts w:ascii="Times New Roman" w:eastAsia="MS PGothic" w:hAnsi="Times New Roman"/>
          <w:color w:val="000000"/>
          <w:sz w:val="20"/>
          <w:vertAlign w:val="superscript"/>
        </w:rPr>
        <w:t>13</w:t>
      </w:r>
      <w:r w:rsidRPr="00906CE1">
        <w:rPr>
          <w:rFonts w:ascii="Times New Roman" w:eastAsia="MS PGothic" w:hAnsi="Times New Roman"/>
          <w:color w:val="000000"/>
          <w:sz w:val="20"/>
        </w:rPr>
        <w:t>C NMR (400 MHz, CDCl</w:t>
      </w:r>
      <w:r w:rsidRPr="00906CE1">
        <w:rPr>
          <w:rFonts w:ascii="Times New Roman" w:eastAsia="MS PGothic" w:hAnsi="Times New Roman"/>
          <w:color w:val="000000"/>
          <w:sz w:val="20"/>
          <w:vertAlign w:val="subscript"/>
        </w:rPr>
        <w:t>3</w:t>
      </w:r>
      <w:r w:rsidRPr="00906CE1">
        <w:rPr>
          <w:rFonts w:ascii="Times New Roman" w:eastAsia="MS PGothic" w:hAnsi="Times New Roman"/>
          <w:color w:val="000000"/>
          <w:sz w:val="20"/>
        </w:rPr>
        <w:t xml:space="preserve">) </w:t>
      </w:r>
      <w:r w:rsidRPr="00906CE1">
        <w:rPr>
          <w:rFonts w:ascii="Symbol" w:eastAsia="MS PGothic" w:hAnsi="Symbol"/>
          <w:color w:val="000000"/>
          <w:sz w:val="20"/>
        </w:rPr>
        <w:t></w:t>
      </w:r>
      <w:r w:rsidRPr="00906CE1">
        <w:rPr>
          <w:rFonts w:ascii="Times New Roman" w:eastAsia="MS PGothic" w:hAnsi="Times New Roman"/>
          <w:color w:val="000000"/>
          <w:sz w:val="20"/>
        </w:rPr>
        <w:t xml:space="preserve"> 149.55, 136.10, 133.7</w:t>
      </w:r>
      <w:r w:rsidRPr="00906CE1">
        <w:rPr>
          <w:rFonts w:ascii="Times New Roman" w:eastAsia="MS PGothic" w:hAnsi="Times New Roman" w:hint="eastAsia"/>
          <w:color w:val="000000"/>
          <w:sz w:val="20"/>
        </w:rPr>
        <w:t>3,</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128.40,</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127.50,</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125.74,</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125.27,</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124.81,</w:t>
      </w:r>
      <w:r w:rsidRPr="00906CE1">
        <w:rPr>
          <w:rFonts w:ascii="Times New Roman" w:eastAsia="MS PGothic" w:hAnsi="Times New Roman"/>
          <w:color w:val="000000"/>
          <w:sz w:val="20"/>
        </w:rPr>
        <w:t xml:space="preserve"> </w:t>
      </w:r>
      <w:r w:rsidRPr="00906CE1">
        <w:rPr>
          <w:rFonts w:ascii="Times New Roman" w:eastAsia="MS PGothic" w:hAnsi="Times New Roman" w:hint="eastAsia"/>
          <w:color w:val="000000"/>
          <w:sz w:val="20"/>
        </w:rPr>
        <w:t>121.29</w:t>
      </w:r>
      <w:r w:rsidRPr="00906CE1">
        <w:rPr>
          <w:rFonts w:ascii="Times New Roman" w:eastAsia="MS PGothic" w:hAnsi="Times New Roman"/>
          <w:color w:val="000000"/>
          <w:sz w:val="20"/>
        </w:rPr>
        <w:t>120.35, 177.77, 116.94, 35.71 ppm.</w:t>
      </w:r>
    </w:p>
    <w:p w14:paraId="7C7380FD" w14:textId="60DCEF69" w:rsidR="00B9477F" w:rsidRPr="00906CE1" w:rsidRDefault="00B9477F" w:rsidP="00B01F3E">
      <w:pPr>
        <w:spacing w:line="360" w:lineRule="auto"/>
        <w:ind w:firstLine="310"/>
        <w:rPr>
          <w:rFonts w:ascii="Times New Roman" w:eastAsia="MS PGothic" w:hAnsi="Times New Roman"/>
          <w:b/>
          <w:i/>
          <w:sz w:val="20"/>
        </w:rPr>
      </w:pPr>
      <w:r w:rsidRPr="00906CE1">
        <w:rPr>
          <w:rFonts w:ascii="Times New Roman" w:eastAsia="MS PGothic" w:hAnsi="Times New Roman"/>
          <w:b/>
          <w:sz w:val="20"/>
        </w:rPr>
        <w:t>S</w:t>
      </w:r>
      <w:r w:rsidR="001B4BF8" w:rsidRPr="00906CE1">
        <w:rPr>
          <w:rFonts w:ascii="Times New Roman" w:eastAsia="MS PGothic" w:hAnsi="Times New Roman"/>
          <w:b/>
          <w:sz w:val="20"/>
        </w:rPr>
        <w:t>I</w:t>
      </w:r>
      <w:r w:rsidRPr="00906CE1">
        <w:rPr>
          <w:rFonts w:ascii="Times New Roman" w:eastAsia="MS PGothic" w:hAnsi="Times New Roman"/>
          <w:b/>
          <w:sz w:val="20"/>
        </w:rPr>
        <w:t>-</w:t>
      </w:r>
      <w:r w:rsidR="000E0127">
        <w:rPr>
          <w:rFonts w:ascii="Times New Roman" w:eastAsia="MS PGothic" w:hAnsi="Times New Roman"/>
          <w:b/>
          <w:sz w:val="20"/>
        </w:rPr>
        <w:t>6</w:t>
      </w:r>
      <w:r w:rsidRPr="00906CE1">
        <w:rPr>
          <w:rFonts w:ascii="Times New Roman" w:eastAsia="MS PGothic" w:hAnsi="Times New Roman"/>
          <w:b/>
          <w:sz w:val="20"/>
        </w:rPr>
        <w:t xml:space="preserve">-2. </w:t>
      </w:r>
      <w:r w:rsidRPr="00906CE1">
        <w:rPr>
          <w:rFonts w:ascii="Times New Roman" w:eastAsia="MS PGothic" w:hAnsi="Times New Roman"/>
          <w:b/>
          <w:sz w:val="20"/>
          <w:vertAlign w:val="superscript"/>
        </w:rPr>
        <w:t>1</w:t>
      </w:r>
      <w:r w:rsidRPr="00906CE1">
        <w:rPr>
          <w:rFonts w:ascii="Times New Roman" w:eastAsia="MS PGothic" w:hAnsi="Times New Roman"/>
          <w:b/>
          <w:sz w:val="20"/>
        </w:rPr>
        <w:t xml:space="preserve">H and </w:t>
      </w:r>
      <w:r w:rsidRPr="00906CE1">
        <w:rPr>
          <w:rFonts w:ascii="Times New Roman" w:eastAsia="MS PGothic" w:hAnsi="Times New Roman"/>
          <w:b/>
          <w:sz w:val="20"/>
          <w:vertAlign w:val="superscript"/>
        </w:rPr>
        <w:t>13</w:t>
      </w:r>
      <w:r w:rsidRPr="00906CE1">
        <w:rPr>
          <w:rFonts w:ascii="Times New Roman" w:eastAsia="MS PGothic" w:hAnsi="Times New Roman"/>
          <w:b/>
          <w:sz w:val="20"/>
        </w:rPr>
        <w:t xml:space="preserve">C NMR spectra of compound </w:t>
      </w:r>
      <w:r w:rsidRPr="00906CE1">
        <w:rPr>
          <w:rFonts w:ascii="Times New Roman" w:eastAsia="MS PGothic" w:hAnsi="Times New Roman"/>
          <w:b/>
          <w:i/>
          <w:sz w:val="20"/>
        </w:rPr>
        <w:t>3</w:t>
      </w:r>
    </w:p>
    <w:p w14:paraId="76286072" w14:textId="77777777" w:rsidR="00B9477F" w:rsidRPr="00906CE1" w:rsidRDefault="00B9477F" w:rsidP="00F76328">
      <w:pPr>
        <w:spacing w:line="360" w:lineRule="auto"/>
        <w:ind w:firstLineChars="135" w:firstLine="270"/>
        <w:rPr>
          <w:rFonts w:ascii="Times New Roman" w:eastAsia="MS PGothic" w:hAnsi="Times New Roman"/>
          <w:color w:val="000000"/>
          <w:sz w:val="20"/>
        </w:rPr>
      </w:pPr>
      <w:r w:rsidRPr="00906CE1">
        <w:rPr>
          <w:rFonts w:ascii="Times New Roman" w:eastAsia="MS PGothic" w:hAnsi="Times New Roman"/>
          <w:color w:val="000000"/>
          <w:sz w:val="20"/>
          <w:vertAlign w:val="superscript"/>
        </w:rPr>
        <w:t>1</w:t>
      </w:r>
      <w:r w:rsidRPr="00906CE1">
        <w:rPr>
          <w:rFonts w:ascii="Times New Roman" w:eastAsia="MS PGothic" w:hAnsi="Times New Roman"/>
          <w:color w:val="000000"/>
          <w:sz w:val="20"/>
        </w:rPr>
        <w:t>H NMR (400 MHz, CDCl</w:t>
      </w:r>
      <w:r w:rsidRPr="00906CE1">
        <w:rPr>
          <w:rFonts w:ascii="Times New Roman" w:eastAsia="MS PGothic" w:hAnsi="Times New Roman"/>
          <w:color w:val="000000"/>
          <w:sz w:val="20"/>
          <w:vertAlign w:val="subscript"/>
        </w:rPr>
        <w:t>3</w:t>
      </w:r>
      <w:r w:rsidRPr="00906CE1">
        <w:rPr>
          <w:rFonts w:ascii="Times New Roman" w:eastAsia="MS PGothic" w:hAnsi="Times New Roman"/>
          <w:color w:val="000000"/>
          <w:sz w:val="20"/>
        </w:rPr>
        <w:t xml:space="preserve">) </w:t>
      </w:r>
      <w:r w:rsidRPr="00906CE1">
        <w:rPr>
          <w:rFonts w:ascii="Symbol" w:eastAsia="MS PGothic" w:hAnsi="Symbol"/>
          <w:color w:val="000000"/>
          <w:sz w:val="20"/>
        </w:rPr>
        <w:t></w:t>
      </w:r>
      <w:r w:rsidRPr="00906CE1">
        <w:rPr>
          <w:rFonts w:ascii="Times New Roman" w:eastAsia="MS PGothic" w:hAnsi="Times New Roman" w:hint="eastAsia"/>
          <w:color w:val="000000"/>
          <w:sz w:val="20"/>
        </w:rPr>
        <w:t xml:space="preserve">　</w:t>
      </w:r>
      <w:r w:rsidRPr="00906CE1">
        <w:rPr>
          <w:rFonts w:ascii="Times New Roman" w:eastAsia="MS PGothic" w:hAnsi="Times New Roman"/>
          <w:color w:val="000000"/>
          <w:sz w:val="20"/>
        </w:rPr>
        <w:t>8.23-8.21 (m, 1 H), 7.97-7</w:t>
      </w:r>
      <w:r w:rsidRPr="00906CE1">
        <w:rPr>
          <w:rFonts w:ascii="Times New Roman" w:eastAsia="MS PGothic" w:hAnsi="Times New Roman" w:hint="eastAsia"/>
          <w:color w:val="000000"/>
          <w:sz w:val="20"/>
        </w:rPr>
        <w:t>.</w:t>
      </w:r>
      <w:r w:rsidRPr="00906CE1">
        <w:rPr>
          <w:rFonts w:ascii="Times New Roman" w:eastAsia="MS PGothic" w:hAnsi="Times New Roman"/>
          <w:color w:val="000000"/>
          <w:sz w:val="20"/>
        </w:rPr>
        <w:t xml:space="preserve">95 (m, 1 H), 7.53-7.48 (m, 2 H), 7.14 (d, </w:t>
      </w:r>
      <w:r w:rsidRPr="00906CE1">
        <w:rPr>
          <w:rFonts w:ascii="Times New Roman" w:eastAsia="MS PGothic" w:hAnsi="Times New Roman"/>
          <w:i/>
          <w:color w:val="000000"/>
          <w:sz w:val="20"/>
        </w:rPr>
        <w:t>J</w:t>
      </w:r>
      <w:r w:rsidRPr="00906CE1">
        <w:rPr>
          <w:rFonts w:ascii="Times New Roman" w:eastAsia="MS PGothic" w:hAnsi="Times New Roman"/>
          <w:color w:val="000000"/>
          <w:sz w:val="20"/>
        </w:rPr>
        <w:t xml:space="preserve"> = 7.64 Hz, 1 H), 6.77 (d, </w:t>
      </w:r>
      <w:r w:rsidRPr="00906CE1">
        <w:rPr>
          <w:rFonts w:ascii="Times New Roman" w:eastAsia="MS PGothic" w:hAnsi="Times New Roman"/>
          <w:i/>
          <w:color w:val="000000"/>
          <w:sz w:val="20"/>
        </w:rPr>
        <w:t>J</w:t>
      </w:r>
      <w:r w:rsidRPr="00906CE1">
        <w:rPr>
          <w:rFonts w:ascii="Times New Roman" w:eastAsia="MS PGothic" w:hAnsi="Times New Roman"/>
          <w:color w:val="000000"/>
          <w:sz w:val="20"/>
        </w:rPr>
        <w:t xml:space="preserve"> = 7.56 Hz, 1 H), 6.13-6.03 (m, 1 H), 5.63 (</w:t>
      </w:r>
      <w:proofErr w:type="spellStart"/>
      <w:r w:rsidRPr="00906CE1">
        <w:rPr>
          <w:rFonts w:ascii="Times New Roman" w:eastAsia="MS PGothic" w:hAnsi="Times New Roman"/>
          <w:color w:val="000000"/>
          <w:sz w:val="20"/>
        </w:rPr>
        <w:t>brs</w:t>
      </w:r>
      <w:proofErr w:type="spellEnd"/>
      <w:r w:rsidRPr="00906CE1">
        <w:rPr>
          <w:rFonts w:ascii="Times New Roman" w:eastAsia="MS PGothic" w:hAnsi="Times New Roman"/>
          <w:color w:val="000000"/>
          <w:sz w:val="20"/>
        </w:rPr>
        <w:t>, 1 H), 5.10-5.08 (</w:t>
      </w:r>
      <w:r w:rsidRPr="00906CE1">
        <w:rPr>
          <w:rFonts w:ascii="Times New Roman" w:eastAsia="MS PGothic" w:hAnsi="Times New Roman"/>
          <w:sz w:val="20"/>
        </w:rPr>
        <w:t xml:space="preserve">m, 1 H), </w:t>
      </w:r>
      <w:r w:rsidRPr="00906CE1">
        <w:rPr>
          <w:rFonts w:ascii="Times New Roman" w:eastAsia="MS PGothic" w:hAnsi="Times New Roman"/>
          <w:color w:val="000000"/>
          <w:sz w:val="20"/>
        </w:rPr>
        <w:t>5.05 (</w:t>
      </w:r>
      <w:r w:rsidRPr="00906CE1">
        <w:rPr>
          <w:rFonts w:ascii="Times New Roman" w:eastAsia="MS PGothic" w:hAnsi="Times New Roman"/>
          <w:sz w:val="20"/>
        </w:rPr>
        <w:t xml:space="preserve">d, </w:t>
      </w:r>
      <w:r w:rsidRPr="00906CE1">
        <w:rPr>
          <w:rFonts w:ascii="Times New Roman" w:eastAsia="MS PGothic" w:hAnsi="Times New Roman"/>
          <w:i/>
          <w:sz w:val="20"/>
        </w:rPr>
        <w:t>J</w:t>
      </w:r>
      <w:r w:rsidRPr="00906CE1">
        <w:rPr>
          <w:rFonts w:ascii="Times New Roman" w:eastAsia="MS PGothic" w:hAnsi="Times New Roman"/>
          <w:sz w:val="20"/>
        </w:rPr>
        <w:t xml:space="preserve"> = 10.54 Hz), 3.75</w:t>
      </w:r>
      <w:r w:rsidRPr="00906CE1">
        <w:rPr>
          <w:rFonts w:ascii="Times New Roman" w:eastAsia="MS PGothic" w:hAnsi="Times New Roman"/>
          <w:color w:val="000000"/>
          <w:sz w:val="20"/>
        </w:rPr>
        <w:t xml:space="preserve"> (d, </w:t>
      </w:r>
      <w:r w:rsidRPr="00906CE1">
        <w:rPr>
          <w:rFonts w:ascii="Times New Roman" w:eastAsia="MS PGothic" w:hAnsi="Times New Roman"/>
          <w:i/>
          <w:color w:val="000000"/>
          <w:sz w:val="20"/>
        </w:rPr>
        <w:t>J</w:t>
      </w:r>
      <w:r w:rsidRPr="00906CE1">
        <w:rPr>
          <w:rFonts w:ascii="Times New Roman" w:eastAsia="MS PGothic" w:hAnsi="Times New Roman"/>
          <w:color w:val="000000"/>
          <w:sz w:val="20"/>
        </w:rPr>
        <w:t xml:space="preserve"> =6.20 Hz, 2 H) ppm. </w:t>
      </w:r>
      <w:r w:rsidRPr="00906CE1">
        <w:rPr>
          <w:rFonts w:ascii="Times New Roman" w:eastAsia="MS PGothic" w:hAnsi="Times New Roman"/>
          <w:color w:val="000000"/>
          <w:sz w:val="20"/>
          <w:vertAlign w:val="superscript"/>
        </w:rPr>
        <w:t>13</w:t>
      </w:r>
      <w:r w:rsidRPr="00906CE1">
        <w:rPr>
          <w:rFonts w:ascii="Times New Roman" w:eastAsia="MS PGothic" w:hAnsi="Times New Roman"/>
          <w:color w:val="000000"/>
          <w:sz w:val="20"/>
        </w:rPr>
        <w:t xml:space="preserve">C NMR (400 MHz, CDCl3) </w:t>
      </w:r>
      <w:r w:rsidRPr="00906CE1">
        <w:rPr>
          <w:rFonts w:ascii="Symbol" w:eastAsia="MS PGothic" w:hAnsi="Symbol"/>
          <w:color w:val="000000"/>
          <w:sz w:val="20"/>
        </w:rPr>
        <w:t></w:t>
      </w:r>
      <w:r w:rsidRPr="00906CE1">
        <w:rPr>
          <w:rFonts w:ascii="Times New Roman" w:eastAsia="MS PGothic" w:hAnsi="Times New Roman"/>
          <w:color w:val="000000"/>
          <w:sz w:val="20"/>
        </w:rPr>
        <w:t>150.72, 137.82, 133.41, 129.02, 126.77, 126.51, 125.36, 125.19, 124.56, 122.62, 116.29, 108.66, 37.28 ppm.</w:t>
      </w:r>
    </w:p>
    <w:sectPr w:rsidR="00B9477F" w:rsidRPr="00906CE1" w:rsidSect="000B5610">
      <w:footerReference w:type="even" r:id="rId15"/>
      <w:footerReference w:type="default" r:id="rId16"/>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5BEB2" w14:textId="77777777" w:rsidR="00C91BDF" w:rsidRDefault="00C91BDF">
      <w:r>
        <w:separator/>
      </w:r>
    </w:p>
  </w:endnote>
  <w:endnote w:type="continuationSeparator" w:id="0">
    <w:p w14:paraId="52E36710" w14:textId="77777777" w:rsidR="00C91BDF" w:rsidRDefault="00C9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 York">
    <w:altName w:val="Tahoma"/>
    <w:panose1 w:val="02040503060506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4BFDD" w14:textId="77777777" w:rsidR="00B71829" w:rsidRDefault="00B718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7914E63" w14:textId="77777777" w:rsidR="00B71829" w:rsidRDefault="00B718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96796" w14:textId="77777777" w:rsidR="00B71829" w:rsidRDefault="00B718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5E7C0D5" w14:textId="77777777" w:rsidR="00B71829" w:rsidRDefault="00B7182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7B35B9" w14:textId="77777777" w:rsidR="00C91BDF" w:rsidRDefault="00C91BDF">
      <w:r>
        <w:separator/>
      </w:r>
    </w:p>
  </w:footnote>
  <w:footnote w:type="continuationSeparator" w:id="0">
    <w:p w14:paraId="564C73AE" w14:textId="77777777" w:rsidR="00C91BDF" w:rsidRDefault="00C91B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6680"/>
    <w:multiLevelType w:val="multilevel"/>
    <w:tmpl w:val="13E6B56A"/>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5F24B42"/>
    <w:multiLevelType w:val="hybridMultilevel"/>
    <w:tmpl w:val="0B983966"/>
    <w:lvl w:ilvl="0" w:tplc="25FA4A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A057D1"/>
    <w:multiLevelType w:val="hybridMultilevel"/>
    <w:tmpl w:val="AF560E12"/>
    <w:lvl w:ilvl="0" w:tplc="64466986">
      <w:start w:val="1"/>
      <w:numFmt w:val="decimalEnclosedCircle"/>
      <w:lvlText w:val="%1"/>
      <w:lvlJc w:val="left"/>
      <w:pPr>
        <w:ind w:left="932" w:hanging="360"/>
      </w:pPr>
      <w:rPr>
        <w:rFonts w:hint="default"/>
      </w:rPr>
    </w:lvl>
    <w:lvl w:ilvl="1" w:tplc="04090017" w:tentative="1">
      <w:start w:val="1"/>
      <w:numFmt w:val="aiueoFullWidth"/>
      <w:lvlText w:val="(%2)"/>
      <w:lvlJc w:val="left"/>
      <w:pPr>
        <w:ind w:left="1412" w:hanging="420"/>
      </w:pPr>
    </w:lvl>
    <w:lvl w:ilvl="2" w:tplc="04090011" w:tentative="1">
      <w:start w:val="1"/>
      <w:numFmt w:val="decimalEnclosedCircle"/>
      <w:lvlText w:val="%3"/>
      <w:lvlJc w:val="left"/>
      <w:pPr>
        <w:ind w:left="1832" w:hanging="420"/>
      </w:pPr>
    </w:lvl>
    <w:lvl w:ilvl="3" w:tplc="0409000F" w:tentative="1">
      <w:start w:val="1"/>
      <w:numFmt w:val="decimal"/>
      <w:lvlText w:val="%4."/>
      <w:lvlJc w:val="left"/>
      <w:pPr>
        <w:ind w:left="2252" w:hanging="420"/>
      </w:pPr>
    </w:lvl>
    <w:lvl w:ilvl="4" w:tplc="04090017" w:tentative="1">
      <w:start w:val="1"/>
      <w:numFmt w:val="aiueoFullWidth"/>
      <w:lvlText w:val="(%5)"/>
      <w:lvlJc w:val="left"/>
      <w:pPr>
        <w:ind w:left="2672" w:hanging="420"/>
      </w:pPr>
    </w:lvl>
    <w:lvl w:ilvl="5" w:tplc="04090011" w:tentative="1">
      <w:start w:val="1"/>
      <w:numFmt w:val="decimalEnclosedCircle"/>
      <w:lvlText w:val="%6"/>
      <w:lvlJc w:val="left"/>
      <w:pPr>
        <w:ind w:left="3092" w:hanging="420"/>
      </w:pPr>
    </w:lvl>
    <w:lvl w:ilvl="6" w:tplc="0409000F" w:tentative="1">
      <w:start w:val="1"/>
      <w:numFmt w:val="decimal"/>
      <w:lvlText w:val="%7."/>
      <w:lvlJc w:val="left"/>
      <w:pPr>
        <w:ind w:left="3512" w:hanging="420"/>
      </w:pPr>
    </w:lvl>
    <w:lvl w:ilvl="7" w:tplc="04090017" w:tentative="1">
      <w:start w:val="1"/>
      <w:numFmt w:val="aiueoFullWidth"/>
      <w:lvlText w:val="(%8)"/>
      <w:lvlJc w:val="left"/>
      <w:pPr>
        <w:ind w:left="3932" w:hanging="420"/>
      </w:pPr>
    </w:lvl>
    <w:lvl w:ilvl="8" w:tplc="04090011" w:tentative="1">
      <w:start w:val="1"/>
      <w:numFmt w:val="decimalEnclosedCircle"/>
      <w:lvlText w:val="%9"/>
      <w:lvlJc w:val="left"/>
      <w:pPr>
        <w:ind w:left="4352" w:hanging="420"/>
      </w:pPr>
    </w:lvl>
  </w:abstractNum>
  <w:abstractNum w:abstractNumId="3" w15:restartNumberingAfterBreak="0">
    <w:nsid w:val="0A2D00FB"/>
    <w:multiLevelType w:val="hybridMultilevel"/>
    <w:tmpl w:val="63E825FC"/>
    <w:lvl w:ilvl="0" w:tplc="68668BF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B1C6063"/>
    <w:multiLevelType w:val="multilevel"/>
    <w:tmpl w:val="27F4190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B805F28"/>
    <w:multiLevelType w:val="hybridMultilevel"/>
    <w:tmpl w:val="16F03B38"/>
    <w:lvl w:ilvl="0" w:tplc="ADAE7B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0B663E"/>
    <w:multiLevelType w:val="hybridMultilevel"/>
    <w:tmpl w:val="FBFC92BC"/>
    <w:lvl w:ilvl="0" w:tplc="33A0F78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14AF40AD"/>
    <w:multiLevelType w:val="hybridMultilevel"/>
    <w:tmpl w:val="4C003544"/>
    <w:lvl w:ilvl="0" w:tplc="222692C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CB4C61"/>
    <w:multiLevelType w:val="hybridMultilevel"/>
    <w:tmpl w:val="1AD84B3C"/>
    <w:lvl w:ilvl="0" w:tplc="C76C0B84">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20127FE"/>
    <w:multiLevelType w:val="hybridMultilevel"/>
    <w:tmpl w:val="678025DE"/>
    <w:lvl w:ilvl="0" w:tplc="0D34E96C">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5C3939"/>
    <w:multiLevelType w:val="multilevel"/>
    <w:tmpl w:val="64323476"/>
    <w:lvl w:ilvl="0">
      <w:start w:val="1"/>
      <w:numFmt w:val="decimalEnclosedCircle"/>
      <w:lvlText w:val="%1"/>
      <w:lvlJc w:val="left"/>
      <w:pPr>
        <w:tabs>
          <w:tab w:val="num" w:pos="360"/>
        </w:tabs>
        <w:ind w:left="360" w:hanging="360"/>
      </w:pPr>
      <w:rPr>
        <w:rFonts w:ascii="Times New Roman" w:eastAsia="Times New Roman" w:hAnsi="Times New Roman" w:cs="Times New Roman"/>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253815D0"/>
    <w:multiLevelType w:val="multilevel"/>
    <w:tmpl w:val="ED8EF64C"/>
    <w:lvl w:ilvl="0">
      <w:start w:val="1"/>
      <w:numFmt w:val="decimal"/>
      <w:lvlText w:val="%1-"/>
      <w:lvlJc w:val="left"/>
      <w:pPr>
        <w:tabs>
          <w:tab w:val="num" w:pos="675"/>
        </w:tabs>
        <w:ind w:left="675" w:hanging="67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F273713"/>
    <w:multiLevelType w:val="hybridMultilevel"/>
    <w:tmpl w:val="EF52C546"/>
    <w:lvl w:ilvl="0" w:tplc="7326DA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30926C1"/>
    <w:multiLevelType w:val="multilevel"/>
    <w:tmpl w:val="034A657E"/>
    <w:lvl w:ilvl="0">
      <w:start w:val="4"/>
      <w:numFmt w:val="decimal"/>
      <w:lvlText w:val="%1-"/>
      <w:lvlJc w:val="left"/>
      <w:pPr>
        <w:tabs>
          <w:tab w:val="num" w:pos="780"/>
        </w:tabs>
        <w:ind w:left="780" w:hanging="780"/>
      </w:pPr>
      <w:rPr>
        <w:rFonts w:hint="default"/>
      </w:rPr>
    </w:lvl>
    <w:lvl w:ilvl="1">
      <w:start w:val="1"/>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73242CD"/>
    <w:multiLevelType w:val="hybridMultilevel"/>
    <w:tmpl w:val="99EED296"/>
    <w:lvl w:ilvl="0" w:tplc="9418C07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AA87B33"/>
    <w:multiLevelType w:val="hybridMultilevel"/>
    <w:tmpl w:val="96A6D042"/>
    <w:lvl w:ilvl="0" w:tplc="3872CD72">
      <w:start w:val="1"/>
      <w:numFmt w:val="decimal"/>
      <w:lvlText w:val="〔%1〕"/>
      <w:lvlJc w:val="left"/>
      <w:pPr>
        <w:tabs>
          <w:tab w:val="num" w:pos="720"/>
        </w:tabs>
        <w:ind w:left="720" w:hanging="720"/>
      </w:pPr>
      <w:rPr>
        <w:rFonts w:hint="default"/>
      </w:rPr>
    </w:lvl>
    <w:lvl w:ilvl="1" w:tplc="9D7C298E">
      <w:start w:val="1"/>
      <w:numFmt w:val="decimal"/>
      <w:lvlText w:val="%2."/>
      <w:lvlJc w:val="left"/>
      <w:pPr>
        <w:tabs>
          <w:tab w:val="num" w:pos="870"/>
        </w:tabs>
        <w:ind w:left="870" w:hanging="450"/>
      </w:pPr>
      <w:rPr>
        <w:rFonts w:hint="default"/>
      </w:rPr>
    </w:lvl>
    <w:lvl w:ilvl="2" w:tplc="1FEAB90C">
      <w:start w:val="1"/>
      <w:numFmt w:val="decimalEnclosedCircle"/>
      <w:lvlText w:val="%3"/>
      <w:lvlJc w:val="left"/>
      <w:pPr>
        <w:tabs>
          <w:tab w:val="num" w:pos="1200"/>
        </w:tabs>
        <w:ind w:left="1200" w:hanging="36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CEE497A"/>
    <w:multiLevelType w:val="hybridMultilevel"/>
    <w:tmpl w:val="442EEF6C"/>
    <w:lvl w:ilvl="0" w:tplc="F3824ED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D2919DA"/>
    <w:multiLevelType w:val="hybridMultilevel"/>
    <w:tmpl w:val="D0FA8858"/>
    <w:lvl w:ilvl="0" w:tplc="18386A4E">
      <w:start w:val="1"/>
      <w:numFmt w:val="decimalEnclosedCircle"/>
      <w:lvlText w:val="%1"/>
      <w:lvlJc w:val="left"/>
      <w:pPr>
        <w:tabs>
          <w:tab w:val="num" w:pos="520"/>
        </w:tabs>
        <w:ind w:left="520" w:hanging="360"/>
      </w:pPr>
      <w:rPr>
        <w:rFonts w:ascii="MS Gothic" w:eastAsia="MS Gothic" w:hAnsi="MS Gothic" w:cs="Times New Roman"/>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8" w15:restartNumberingAfterBreak="0">
    <w:nsid w:val="41104CC2"/>
    <w:multiLevelType w:val="hybridMultilevel"/>
    <w:tmpl w:val="B540D4FA"/>
    <w:lvl w:ilvl="0" w:tplc="6D802700">
      <w:start w:val="1"/>
      <w:numFmt w:val="decimalEnclosedCircle"/>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9" w15:restartNumberingAfterBreak="0">
    <w:nsid w:val="44AA6E73"/>
    <w:multiLevelType w:val="multilevel"/>
    <w:tmpl w:val="13DC224A"/>
    <w:lvl w:ilvl="0">
      <w:start w:val="1"/>
      <w:numFmt w:val="decimal"/>
      <w:lvlText w:val="%1-"/>
      <w:lvlJc w:val="left"/>
      <w:pPr>
        <w:tabs>
          <w:tab w:val="num" w:pos="660"/>
        </w:tabs>
        <w:ind w:left="660" w:hanging="66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A9C0089"/>
    <w:multiLevelType w:val="hybridMultilevel"/>
    <w:tmpl w:val="D1BCD250"/>
    <w:lvl w:ilvl="0" w:tplc="83BE9E3C">
      <w:start w:val="2"/>
      <w:numFmt w:val="decimalEnclosedCircle"/>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BFD6CEE"/>
    <w:multiLevelType w:val="hybridMultilevel"/>
    <w:tmpl w:val="DF4CF29C"/>
    <w:lvl w:ilvl="0" w:tplc="CB80661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616A73"/>
    <w:multiLevelType w:val="hybridMultilevel"/>
    <w:tmpl w:val="258250C8"/>
    <w:lvl w:ilvl="0" w:tplc="900A44B4">
      <w:start w:val="1"/>
      <w:numFmt w:val="decimalEnclosedCircle"/>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6EA0656"/>
    <w:multiLevelType w:val="hybridMultilevel"/>
    <w:tmpl w:val="CA826CCC"/>
    <w:lvl w:ilvl="0" w:tplc="2FB2504C">
      <w:start w:val="1"/>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24" w15:restartNumberingAfterBreak="0">
    <w:nsid w:val="58796ACD"/>
    <w:multiLevelType w:val="hybridMultilevel"/>
    <w:tmpl w:val="C5DCFD04"/>
    <w:lvl w:ilvl="0" w:tplc="24AE8132">
      <w:start w:val="1"/>
      <w:numFmt w:val="decimalEnclosedCircle"/>
      <w:lvlText w:val="%1"/>
      <w:lvlJc w:val="left"/>
      <w:pPr>
        <w:ind w:left="360" w:hanging="360"/>
      </w:pPr>
      <w:rPr>
        <w:rFonts w:hint="default"/>
      </w:rPr>
    </w:lvl>
    <w:lvl w:ilvl="1" w:tplc="04090017">
      <w:start w:val="1"/>
      <w:numFmt w:val="aiueoFullWidth"/>
      <w:lvlText w:val="(%2)"/>
      <w:lvlJc w:val="left"/>
      <w:pPr>
        <w:ind w:left="704"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CAE3712"/>
    <w:multiLevelType w:val="hybridMultilevel"/>
    <w:tmpl w:val="25A44950"/>
    <w:lvl w:ilvl="0" w:tplc="DD6ADEA6">
      <w:start w:val="1"/>
      <w:numFmt w:val="decimalEnclosedCircle"/>
      <w:lvlText w:val="%1"/>
      <w:lvlJc w:val="left"/>
      <w:pPr>
        <w:tabs>
          <w:tab w:val="num" w:pos="680"/>
        </w:tabs>
        <w:ind w:left="680" w:hanging="360"/>
      </w:pPr>
      <w:rPr>
        <w:rFonts w:hint="default"/>
      </w:rPr>
    </w:lvl>
    <w:lvl w:ilvl="1" w:tplc="04090017" w:tentative="1">
      <w:start w:val="1"/>
      <w:numFmt w:val="aiueoFullWidth"/>
      <w:lvlText w:val="(%2)"/>
      <w:lvlJc w:val="left"/>
      <w:pPr>
        <w:tabs>
          <w:tab w:val="num" w:pos="1160"/>
        </w:tabs>
        <w:ind w:left="1160" w:hanging="420"/>
      </w:pPr>
    </w:lvl>
    <w:lvl w:ilvl="2" w:tplc="04090011" w:tentative="1">
      <w:start w:val="1"/>
      <w:numFmt w:val="decimalEnclosedCircle"/>
      <w:lvlText w:val="%3"/>
      <w:lvlJc w:val="left"/>
      <w:pPr>
        <w:tabs>
          <w:tab w:val="num" w:pos="1580"/>
        </w:tabs>
        <w:ind w:left="1580" w:hanging="420"/>
      </w:pPr>
    </w:lvl>
    <w:lvl w:ilvl="3" w:tplc="0409000F" w:tentative="1">
      <w:start w:val="1"/>
      <w:numFmt w:val="decimal"/>
      <w:lvlText w:val="%4."/>
      <w:lvlJc w:val="left"/>
      <w:pPr>
        <w:tabs>
          <w:tab w:val="num" w:pos="2000"/>
        </w:tabs>
        <w:ind w:left="2000" w:hanging="420"/>
      </w:pPr>
    </w:lvl>
    <w:lvl w:ilvl="4" w:tplc="04090017" w:tentative="1">
      <w:start w:val="1"/>
      <w:numFmt w:val="aiueoFullWidth"/>
      <w:lvlText w:val="(%5)"/>
      <w:lvlJc w:val="left"/>
      <w:pPr>
        <w:tabs>
          <w:tab w:val="num" w:pos="2420"/>
        </w:tabs>
        <w:ind w:left="2420" w:hanging="420"/>
      </w:pPr>
    </w:lvl>
    <w:lvl w:ilvl="5" w:tplc="04090011" w:tentative="1">
      <w:start w:val="1"/>
      <w:numFmt w:val="decimalEnclosedCircle"/>
      <w:lvlText w:val="%6"/>
      <w:lvlJc w:val="left"/>
      <w:pPr>
        <w:tabs>
          <w:tab w:val="num" w:pos="2840"/>
        </w:tabs>
        <w:ind w:left="2840" w:hanging="420"/>
      </w:pPr>
    </w:lvl>
    <w:lvl w:ilvl="6" w:tplc="0409000F" w:tentative="1">
      <w:start w:val="1"/>
      <w:numFmt w:val="decimal"/>
      <w:lvlText w:val="%7."/>
      <w:lvlJc w:val="left"/>
      <w:pPr>
        <w:tabs>
          <w:tab w:val="num" w:pos="3260"/>
        </w:tabs>
        <w:ind w:left="3260" w:hanging="420"/>
      </w:pPr>
    </w:lvl>
    <w:lvl w:ilvl="7" w:tplc="04090017" w:tentative="1">
      <w:start w:val="1"/>
      <w:numFmt w:val="aiueoFullWidth"/>
      <w:lvlText w:val="(%8)"/>
      <w:lvlJc w:val="left"/>
      <w:pPr>
        <w:tabs>
          <w:tab w:val="num" w:pos="3680"/>
        </w:tabs>
        <w:ind w:left="3680" w:hanging="420"/>
      </w:pPr>
    </w:lvl>
    <w:lvl w:ilvl="8" w:tplc="04090011" w:tentative="1">
      <w:start w:val="1"/>
      <w:numFmt w:val="decimalEnclosedCircle"/>
      <w:lvlText w:val="%9"/>
      <w:lvlJc w:val="left"/>
      <w:pPr>
        <w:tabs>
          <w:tab w:val="num" w:pos="4100"/>
        </w:tabs>
        <w:ind w:left="4100" w:hanging="420"/>
      </w:pPr>
    </w:lvl>
  </w:abstractNum>
  <w:abstractNum w:abstractNumId="26" w15:restartNumberingAfterBreak="0">
    <w:nsid w:val="5DDF748C"/>
    <w:multiLevelType w:val="hybridMultilevel"/>
    <w:tmpl w:val="6A3C13A4"/>
    <w:lvl w:ilvl="0" w:tplc="88A6B6FC">
      <w:start w:val="2"/>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27" w15:restartNumberingAfterBreak="0">
    <w:nsid w:val="5E0A6FF3"/>
    <w:multiLevelType w:val="hybridMultilevel"/>
    <w:tmpl w:val="479C9498"/>
    <w:lvl w:ilvl="0" w:tplc="64DA9E2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238390F"/>
    <w:multiLevelType w:val="hybridMultilevel"/>
    <w:tmpl w:val="BFE8BFA6"/>
    <w:lvl w:ilvl="0" w:tplc="E4F65072">
      <w:start w:val="2"/>
      <w:numFmt w:val="decimalEnclosedCircle"/>
      <w:lvlText w:val="%1"/>
      <w:lvlJc w:val="left"/>
      <w:pPr>
        <w:tabs>
          <w:tab w:val="num" w:pos="520"/>
        </w:tabs>
        <w:ind w:left="520" w:hanging="360"/>
      </w:pPr>
      <w:rPr>
        <w:rFonts w:hint="default"/>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29" w15:restartNumberingAfterBreak="0">
    <w:nsid w:val="650B28E6"/>
    <w:multiLevelType w:val="hybridMultilevel"/>
    <w:tmpl w:val="BE8A292A"/>
    <w:lvl w:ilvl="0" w:tplc="BB647FC8">
      <w:start w:val="1"/>
      <w:numFmt w:val="decimalEnclosedCircle"/>
      <w:lvlText w:val="%1"/>
      <w:lvlJc w:val="left"/>
      <w:pPr>
        <w:tabs>
          <w:tab w:val="num" w:pos="690"/>
        </w:tabs>
        <w:ind w:left="690" w:hanging="36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30" w15:restartNumberingAfterBreak="0">
    <w:nsid w:val="686E1D3E"/>
    <w:multiLevelType w:val="hybridMultilevel"/>
    <w:tmpl w:val="F2BCDF7C"/>
    <w:lvl w:ilvl="0" w:tplc="FBD83DB0">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8BF45E1"/>
    <w:multiLevelType w:val="hybridMultilevel"/>
    <w:tmpl w:val="F710CAEA"/>
    <w:lvl w:ilvl="0" w:tplc="3B405D48">
      <w:start w:val="2"/>
      <w:numFmt w:val="decimalEnclosedCircle"/>
      <w:lvlText w:val="%1"/>
      <w:lvlJc w:val="left"/>
      <w:pPr>
        <w:tabs>
          <w:tab w:val="num" w:pos="435"/>
        </w:tabs>
        <w:ind w:left="435" w:hanging="435"/>
      </w:pPr>
      <w:rPr>
        <w:rFonts w:hint="default"/>
        <w:b w:val="0"/>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94709A0"/>
    <w:multiLevelType w:val="hybridMultilevel"/>
    <w:tmpl w:val="7A18750C"/>
    <w:lvl w:ilvl="0" w:tplc="932800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CED05EC"/>
    <w:multiLevelType w:val="hybridMultilevel"/>
    <w:tmpl w:val="23C2134C"/>
    <w:lvl w:ilvl="0" w:tplc="A490A706">
      <w:start w:val="1"/>
      <w:numFmt w:val="decimalEnclosedCircle"/>
      <w:lvlText w:val="%1"/>
      <w:lvlJc w:val="left"/>
      <w:pPr>
        <w:tabs>
          <w:tab w:val="num" w:pos="855"/>
        </w:tabs>
        <w:ind w:left="855" w:hanging="36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4" w15:restartNumberingAfterBreak="0">
    <w:nsid w:val="70F65AF5"/>
    <w:multiLevelType w:val="hybridMultilevel"/>
    <w:tmpl w:val="D0640872"/>
    <w:lvl w:ilvl="0" w:tplc="74B8336A">
      <w:start w:val="2"/>
      <w:numFmt w:val="decimalEnclosedCircle"/>
      <w:lvlText w:val="%1"/>
      <w:lvlJc w:val="left"/>
      <w:pPr>
        <w:tabs>
          <w:tab w:val="num" w:pos="680"/>
        </w:tabs>
        <w:ind w:left="680" w:hanging="360"/>
      </w:pPr>
      <w:rPr>
        <w:rFonts w:hint="default"/>
      </w:rPr>
    </w:lvl>
    <w:lvl w:ilvl="1" w:tplc="04090017" w:tentative="1">
      <w:start w:val="1"/>
      <w:numFmt w:val="aiueoFullWidth"/>
      <w:lvlText w:val="(%2)"/>
      <w:lvlJc w:val="left"/>
      <w:pPr>
        <w:tabs>
          <w:tab w:val="num" w:pos="1160"/>
        </w:tabs>
        <w:ind w:left="1160" w:hanging="420"/>
      </w:pPr>
    </w:lvl>
    <w:lvl w:ilvl="2" w:tplc="04090011" w:tentative="1">
      <w:start w:val="1"/>
      <w:numFmt w:val="decimalEnclosedCircle"/>
      <w:lvlText w:val="%3"/>
      <w:lvlJc w:val="left"/>
      <w:pPr>
        <w:tabs>
          <w:tab w:val="num" w:pos="1580"/>
        </w:tabs>
        <w:ind w:left="1580" w:hanging="420"/>
      </w:pPr>
    </w:lvl>
    <w:lvl w:ilvl="3" w:tplc="0409000F" w:tentative="1">
      <w:start w:val="1"/>
      <w:numFmt w:val="decimal"/>
      <w:lvlText w:val="%4."/>
      <w:lvlJc w:val="left"/>
      <w:pPr>
        <w:tabs>
          <w:tab w:val="num" w:pos="2000"/>
        </w:tabs>
        <w:ind w:left="2000" w:hanging="420"/>
      </w:pPr>
    </w:lvl>
    <w:lvl w:ilvl="4" w:tplc="04090017" w:tentative="1">
      <w:start w:val="1"/>
      <w:numFmt w:val="aiueoFullWidth"/>
      <w:lvlText w:val="(%5)"/>
      <w:lvlJc w:val="left"/>
      <w:pPr>
        <w:tabs>
          <w:tab w:val="num" w:pos="2420"/>
        </w:tabs>
        <w:ind w:left="2420" w:hanging="420"/>
      </w:pPr>
    </w:lvl>
    <w:lvl w:ilvl="5" w:tplc="04090011" w:tentative="1">
      <w:start w:val="1"/>
      <w:numFmt w:val="decimalEnclosedCircle"/>
      <w:lvlText w:val="%6"/>
      <w:lvlJc w:val="left"/>
      <w:pPr>
        <w:tabs>
          <w:tab w:val="num" w:pos="2840"/>
        </w:tabs>
        <w:ind w:left="2840" w:hanging="420"/>
      </w:pPr>
    </w:lvl>
    <w:lvl w:ilvl="6" w:tplc="0409000F" w:tentative="1">
      <w:start w:val="1"/>
      <w:numFmt w:val="decimal"/>
      <w:lvlText w:val="%7."/>
      <w:lvlJc w:val="left"/>
      <w:pPr>
        <w:tabs>
          <w:tab w:val="num" w:pos="3260"/>
        </w:tabs>
        <w:ind w:left="3260" w:hanging="420"/>
      </w:pPr>
    </w:lvl>
    <w:lvl w:ilvl="7" w:tplc="04090017" w:tentative="1">
      <w:start w:val="1"/>
      <w:numFmt w:val="aiueoFullWidth"/>
      <w:lvlText w:val="(%8)"/>
      <w:lvlJc w:val="left"/>
      <w:pPr>
        <w:tabs>
          <w:tab w:val="num" w:pos="3680"/>
        </w:tabs>
        <w:ind w:left="3680" w:hanging="420"/>
      </w:pPr>
    </w:lvl>
    <w:lvl w:ilvl="8" w:tplc="04090011" w:tentative="1">
      <w:start w:val="1"/>
      <w:numFmt w:val="decimalEnclosedCircle"/>
      <w:lvlText w:val="%9"/>
      <w:lvlJc w:val="left"/>
      <w:pPr>
        <w:tabs>
          <w:tab w:val="num" w:pos="4100"/>
        </w:tabs>
        <w:ind w:left="4100" w:hanging="420"/>
      </w:pPr>
    </w:lvl>
  </w:abstractNum>
  <w:abstractNum w:abstractNumId="35" w15:restartNumberingAfterBreak="0">
    <w:nsid w:val="733D34B3"/>
    <w:multiLevelType w:val="multilevel"/>
    <w:tmpl w:val="C42664AA"/>
    <w:lvl w:ilvl="0">
      <w:start w:val="1"/>
      <w:numFmt w:val="decimal"/>
      <w:lvlText w:val="%1-"/>
      <w:lvlJc w:val="left"/>
      <w:pPr>
        <w:tabs>
          <w:tab w:val="num" w:pos="885"/>
        </w:tabs>
        <w:ind w:left="885" w:hanging="885"/>
      </w:pPr>
      <w:rPr>
        <w:rFonts w:hint="default"/>
      </w:rPr>
    </w:lvl>
    <w:lvl w:ilvl="1">
      <w:start w:val="3"/>
      <w:numFmt w:val="decimal"/>
      <w:lvlText w:val="%1-%2-"/>
      <w:lvlJc w:val="left"/>
      <w:pPr>
        <w:tabs>
          <w:tab w:val="num" w:pos="885"/>
        </w:tabs>
        <w:ind w:left="885" w:hanging="885"/>
      </w:pPr>
      <w:rPr>
        <w:rFonts w:hint="default"/>
      </w:rPr>
    </w:lvl>
    <w:lvl w:ilvl="2">
      <w:start w:val="2"/>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736124D7"/>
    <w:multiLevelType w:val="hybridMultilevel"/>
    <w:tmpl w:val="21087FE8"/>
    <w:lvl w:ilvl="0" w:tplc="4F8E5478">
      <w:start w:val="4"/>
      <w:numFmt w:val="decimal"/>
      <w:lvlText w:val="%1."/>
      <w:lvlJc w:val="left"/>
      <w:pPr>
        <w:ind w:left="360" w:hanging="360"/>
      </w:pPr>
      <w:rPr>
        <w:rFonts w:hint="default"/>
      </w:rPr>
    </w:lvl>
    <w:lvl w:ilvl="1" w:tplc="6A5E2AD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6904DFE"/>
    <w:multiLevelType w:val="hybridMultilevel"/>
    <w:tmpl w:val="431E63F8"/>
    <w:lvl w:ilvl="0" w:tplc="8AA695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A89242C"/>
    <w:multiLevelType w:val="multilevel"/>
    <w:tmpl w:val="030E935E"/>
    <w:lvl w:ilvl="0">
      <w:start w:val="4"/>
      <w:numFmt w:val="decimal"/>
      <w:lvlText w:val="%1-"/>
      <w:lvlJc w:val="left"/>
      <w:pPr>
        <w:tabs>
          <w:tab w:val="num" w:pos="450"/>
        </w:tabs>
        <w:ind w:left="450" w:hanging="45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9" w15:restartNumberingAfterBreak="0">
    <w:nsid w:val="7B7E676C"/>
    <w:multiLevelType w:val="hybridMultilevel"/>
    <w:tmpl w:val="64323476"/>
    <w:lvl w:ilvl="0" w:tplc="2004B85E">
      <w:start w:val="1"/>
      <w:numFmt w:val="decimalEnclosedCircle"/>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CCF67AD"/>
    <w:multiLevelType w:val="multilevel"/>
    <w:tmpl w:val="54687AB4"/>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E23697E"/>
    <w:multiLevelType w:val="multilevel"/>
    <w:tmpl w:val="CA826CCC"/>
    <w:lvl w:ilvl="0">
      <w:start w:val="1"/>
      <w:numFmt w:val="decimalEnclosedCircle"/>
      <w:lvlText w:val="%1"/>
      <w:lvlJc w:val="left"/>
      <w:pPr>
        <w:tabs>
          <w:tab w:val="num" w:pos="520"/>
        </w:tabs>
        <w:ind w:left="520" w:hanging="360"/>
      </w:pPr>
      <w:rPr>
        <w:rFonts w:hint="default"/>
      </w:rPr>
    </w:lvl>
    <w:lvl w:ilvl="1">
      <w:start w:val="1"/>
      <w:numFmt w:val="aiueoFullWidth"/>
      <w:lvlText w:val="(%2)"/>
      <w:lvlJc w:val="left"/>
      <w:pPr>
        <w:tabs>
          <w:tab w:val="num" w:pos="1000"/>
        </w:tabs>
        <w:ind w:left="1000" w:hanging="420"/>
      </w:pPr>
    </w:lvl>
    <w:lvl w:ilvl="2">
      <w:start w:val="1"/>
      <w:numFmt w:val="decimalEnclosedCircle"/>
      <w:lvlText w:val="%3"/>
      <w:lvlJc w:val="left"/>
      <w:pPr>
        <w:tabs>
          <w:tab w:val="num" w:pos="1420"/>
        </w:tabs>
        <w:ind w:left="1420" w:hanging="420"/>
      </w:pPr>
    </w:lvl>
    <w:lvl w:ilvl="3">
      <w:start w:val="1"/>
      <w:numFmt w:val="decimal"/>
      <w:lvlText w:val="%4."/>
      <w:lvlJc w:val="left"/>
      <w:pPr>
        <w:tabs>
          <w:tab w:val="num" w:pos="1840"/>
        </w:tabs>
        <w:ind w:left="1840" w:hanging="420"/>
      </w:pPr>
    </w:lvl>
    <w:lvl w:ilvl="4">
      <w:start w:val="1"/>
      <w:numFmt w:val="aiueoFullWidth"/>
      <w:lvlText w:val="(%5)"/>
      <w:lvlJc w:val="left"/>
      <w:pPr>
        <w:tabs>
          <w:tab w:val="num" w:pos="2260"/>
        </w:tabs>
        <w:ind w:left="2260" w:hanging="420"/>
      </w:pPr>
    </w:lvl>
    <w:lvl w:ilvl="5">
      <w:start w:val="1"/>
      <w:numFmt w:val="decimalEnclosedCircle"/>
      <w:lvlText w:val="%6"/>
      <w:lvlJc w:val="left"/>
      <w:pPr>
        <w:tabs>
          <w:tab w:val="num" w:pos="2680"/>
        </w:tabs>
        <w:ind w:left="2680" w:hanging="420"/>
      </w:pPr>
    </w:lvl>
    <w:lvl w:ilvl="6">
      <w:start w:val="1"/>
      <w:numFmt w:val="decimal"/>
      <w:lvlText w:val="%7."/>
      <w:lvlJc w:val="left"/>
      <w:pPr>
        <w:tabs>
          <w:tab w:val="num" w:pos="3100"/>
        </w:tabs>
        <w:ind w:left="3100" w:hanging="420"/>
      </w:pPr>
    </w:lvl>
    <w:lvl w:ilvl="7">
      <w:start w:val="1"/>
      <w:numFmt w:val="aiueoFullWidth"/>
      <w:lvlText w:val="(%8)"/>
      <w:lvlJc w:val="left"/>
      <w:pPr>
        <w:tabs>
          <w:tab w:val="num" w:pos="3520"/>
        </w:tabs>
        <w:ind w:left="3520" w:hanging="420"/>
      </w:pPr>
    </w:lvl>
    <w:lvl w:ilvl="8">
      <w:start w:val="1"/>
      <w:numFmt w:val="decimalEnclosedCircle"/>
      <w:lvlText w:val="%9"/>
      <w:lvlJc w:val="left"/>
      <w:pPr>
        <w:tabs>
          <w:tab w:val="num" w:pos="3940"/>
        </w:tabs>
        <w:ind w:left="3940" w:hanging="420"/>
      </w:pPr>
    </w:lvl>
  </w:abstractNum>
  <w:num w:numId="1">
    <w:abstractNumId w:val="39"/>
  </w:num>
  <w:num w:numId="2">
    <w:abstractNumId w:val="8"/>
  </w:num>
  <w:num w:numId="3">
    <w:abstractNumId w:val="10"/>
  </w:num>
  <w:num w:numId="4">
    <w:abstractNumId w:val="33"/>
  </w:num>
  <w:num w:numId="5">
    <w:abstractNumId w:val="32"/>
  </w:num>
  <w:num w:numId="6">
    <w:abstractNumId w:val="25"/>
  </w:num>
  <w:num w:numId="7">
    <w:abstractNumId w:val="16"/>
  </w:num>
  <w:num w:numId="8">
    <w:abstractNumId w:val="26"/>
  </w:num>
  <w:num w:numId="9">
    <w:abstractNumId w:val="28"/>
  </w:num>
  <w:num w:numId="10">
    <w:abstractNumId w:val="34"/>
  </w:num>
  <w:num w:numId="11">
    <w:abstractNumId w:val="17"/>
  </w:num>
  <w:num w:numId="12">
    <w:abstractNumId w:val="23"/>
  </w:num>
  <w:num w:numId="13">
    <w:abstractNumId w:val="41"/>
  </w:num>
  <w:num w:numId="14">
    <w:abstractNumId w:val="29"/>
  </w:num>
  <w:num w:numId="15">
    <w:abstractNumId w:val="22"/>
  </w:num>
  <w:num w:numId="16">
    <w:abstractNumId w:val="15"/>
  </w:num>
  <w:num w:numId="17">
    <w:abstractNumId w:val="20"/>
  </w:num>
  <w:num w:numId="18">
    <w:abstractNumId w:val="31"/>
  </w:num>
  <w:num w:numId="19">
    <w:abstractNumId w:val="14"/>
  </w:num>
  <w:num w:numId="20">
    <w:abstractNumId w:val="0"/>
  </w:num>
  <w:num w:numId="21">
    <w:abstractNumId w:val="35"/>
  </w:num>
  <w:num w:numId="22">
    <w:abstractNumId w:val="11"/>
  </w:num>
  <w:num w:numId="23">
    <w:abstractNumId w:val="19"/>
  </w:num>
  <w:num w:numId="24">
    <w:abstractNumId w:val="27"/>
  </w:num>
  <w:num w:numId="25">
    <w:abstractNumId w:val="3"/>
  </w:num>
  <w:num w:numId="26">
    <w:abstractNumId w:val="40"/>
  </w:num>
  <w:num w:numId="27">
    <w:abstractNumId w:val="13"/>
  </w:num>
  <w:num w:numId="28">
    <w:abstractNumId w:val="38"/>
  </w:num>
  <w:num w:numId="29">
    <w:abstractNumId w:val="18"/>
  </w:num>
  <w:num w:numId="30">
    <w:abstractNumId w:val="2"/>
  </w:num>
  <w:num w:numId="31">
    <w:abstractNumId w:val="5"/>
  </w:num>
  <w:num w:numId="32">
    <w:abstractNumId w:val="6"/>
  </w:num>
  <w:num w:numId="33">
    <w:abstractNumId w:val="12"/>
  </w:num>
  <w:num w:numId="34">
    <w:abstractNumId w:val="1"/>
  </w:num>
  <w:num w:numId="35">
    <w:abstractNumId w:val="37"/>
  </w:num>
  <w:num w:numId="36">
    <w:abstractNumId w:val="7"/>
  </w:num>
  <w:num w:numId="37">
    <w:abstractNumId w:val="21"/>
  </w:num>
  <w:num w:numId="38">
    <w:abstractNumId w:val="30"/>
  </w:num>
  <w:num w:numId="39">
    <w:abstractNumId w:val="4"/>
  </w:num>
  <w:num w:numId="40">
    <w:abstractNumId w:val="36"/>
  </w:num>
  <w:num w:numId="41">
    <w:abstractNumId w:val="24"/>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232"/>
    <w:rsid w:val="000002F2"/>
    <w:rsid w:val="000010BC"/>
    <w:rsid w:val="000421B6"/>
    <w:rsid w:val="00051A82"/>
    <w:rsid w:val="0005660F"/>
    <w:rsid w:val="00060215"/>
    <w:rsid w:val="00066B56"/>
    <w:rsid w:val="00067DFD"/>
    <w:rsid w:val="000702AD"/>
    <w:rsid w:val="00072A7D"/>
    <w:rsid w:val="00082CF4"/>
    <w:rsid w:val="0009379B"/>
    <w:rsid w:val="000A41A0"/>
    <w:rsid w:val="000A7DE7"/>
    <w:rsid w:val="000B2EEB"/>
    <w:rsid w:val="000B5610"/>
    <w:rsid w:val="000C05CC"/>
    <w:rsid w:val="000C529D"/>
    <w:rsid w:val="000E0127"/>
    <w:rsid w:val="000E4B15"/>
    <w:rsid w:val="000F032C"/>
    <w:rsid w:val="000F0805"/>
    <w:rsid w:val="000F5CEC"/>
    <w:rsid w:val="001011DD"/>
    <w:rsid w:val="00110660"/>
    <w:rsid w:val="001200D8"/>
    <w:rsid w:val="00137FC5"/>
    <w:rsid w:val="00157EF6"/>
    <w:rsid w:val="00162C54"/>
    <w:rsid w:val="00171BAB"/>
    <w:rsid w:val="00176BAE"/>
    <w:rsid w:val="00190F69"/>
    <w:rsid w:val="00195ACA"/>
    <w:rsid w:val="00197EC5"/>
    <w:rsid w:val="001A0CB2"/>
    <w:rsid w:val="001A11D8"/>
    <w:rsid w:val="001A412E"/>
    <w:rsid w:val="001A7A90"/>
    <w:rsid w:val="001B0BEE"/>
    <w:rsid w:val="001B4BF8"/>
    <w:rsid w:val="001C5792"/>
    <w:rsid w:val="001D4AF5"/>
    <w:rsid w:val="001E492E"/>
    <w:rsid w:val="001F1941"/>
    <w:rsid w:val="001F428C"/>
    <w:rsid w:val="00206C1F"/>
    <w:rsid w:val="00207A43"/>
    <w:rsid w:val="00212B1D"/>
    <w:rsid w:val="00215B92"/>
    <w:rsid w:val="002206ED"/>
    <w:rsid w:val="00240542"/>
    <w:rsid w:val="00246EE4"/>
    <w:rsid w:val="00251370"/>
    <w:rsid w:val="00254A4F"/>
    <w:rsid w:val="00262E46"/>
    <w:rsid w:val="00265605"/>
    <w:rsid w:val="00271A02"/>
    <w:rsid w:val="002920B3"/>
    <w:rsid w:val="002A7493"/>
    <w:rsid w:val="002B4E3B"/>
    <w:rsid w:val="002C2279"/>
    <w:rsid w:val="002C3431"/>
    <w:rsid w:val="002C7368"/>
    <w:rsid w:val="002D208A"/>
    <w:rsid w:val="002E4797"/>
    <w:rsid w:val="002F2106"/>
    <w:rsid w:val="0031373B"/>
    <w:rsid w:val="00320325"/>
    <w:rsid w:val="00320930"/>
    <w:rsid w:val="00324128"/>
    <w:rsid w:val="003305A5"/>
    <w:rsid w:val="00342E5B"/>
    <w:rsid w:val="00345E35"/>
    <w:rsid w:val="003468D8"/>
    <w:rsid w:val="00347D98"/>
    <w:rsid w:val="0035084B"/>
    <w:rsid w:val="00351F8E"/>
    <w:rsid w:val="00353D51"/>
    <w:rsid w:val="00361E35"/>
    <w:rsid w:val="003664E9"/>
    <w:rsid w:val="003679A1"/>
    <w:rsid w:val="00375A4D"/>
    <w:rsid w:val="00375BA2"/>
    <w:rsid w:val="003831F4"/>
    <w:rsid w:val="0038367D"/>
    <w:rsid w:val="003873C8"/>
    <w:rsid w:val="00397003"/>
    <w:rsid w:val="003A42F0"/>
    <w:rsid w:val="003B4AF3"/>
    <w:rsid w:val="003C114E"/>
    <w:rsid w:val="003C1938"/>
    <w:rsid w:val="003D2BC8"/>
    <w:rsid w:val="003E1F76"/>
    <w:rsid w:val="003F3425"/>
    <w:rsid w:val="003F4600"/>
    <w:rsid w:val="003F61A8"/>
    <w:rsid w:val="00401C1E"/>
    <w:rsid w:val="00402254"/>
    <w:rsid w:val="00402D24"/>
    <w:rsid w:val="0040300B"/>
    <w:rsid w:val="00417699"/>
    <w:rsid w:val="004270EE"/>
    <w:rsid w:val="00431B5A"/>
    <w:rsid w:val="00433974"/>
    <w:rsid w:val="00475FD2"/>
    <w:rsid w:val="0049240B"/>
    <w:rsid w:val="004B25EF"/>
    <w:rsid w:val="004B437A"/>
    <w:rsid w:val="004B7E77"/>
    <w:rsid w:val="004C39FA"/>
    <w:rsid w:val="004C5321"/>
    <w:rsid w:val="004C766C"/>
    <w:rsid w:val="004E283C"/>
    <w:rsid w:val="004E7185"/>
    <w:rsid w:val="00503ADA"/>
    <w:rsid w:val="00507F5A"/>
    <w:rsid w:val="00513E3C"/>
    <w:rsid w:val="00514B0D"/>
    <w:rsid w:val="005246E6"/>
    <w:rsid w:val="00524E5C"/>
    <w:rsid w:val="00542AEA"/>
    <w:rsid w:val="005553EF"/>
    <w:rsid w:val="005574E1"/>
    <w:rsid w:val="0056455F"/>
    <w:rsid w:val="00567E81"/>
    <w:rsid w:val="00572A47"/>
    <w:rsid w:val="00591A57"/>
    <w:rsid w:val="005B20CD"/>
    <w:rsid w:val="005B26C1"/>
    <w:rsid w:val="005D0C10"/>
    <w:rsid w:val="005E0735"/>
    <w:rsid w:val="005E5FF8"/>
    <w:rsid w:val="00607713"/>
    <w:rsid w:val="0061770B"/>
    <w:rsid w:val="006235BC"/>
    <w:rsid w:val="00635622"/>
    <w:rsid w:val="00637648"/>
    <w:rsid w:val="006455A5"/>
    <w:rsid w:val="006564D8"/>
    <w:rsid w:val="00661E00"/>
    <w:rsid w:val="00667BD2"/>
    <w:rsid w:val="006779CA"/>
    <w:rsid w:val="00683131"/>
    <w:rsid w:val="00687B59"/>
    <w:rsid w:val="006A3E34"/>
    <w:rsid w:val="006B211E"/>
    <w:rsid w:val="006B2581"/>
    <w:rsid w:val="006B4492"/>
    <w:rsid w:val="006C049B"/>
    <w:rsid w:val="006D333B"/>
    <w:rsid w:val="006D4492"/>
    <w:rsid w:val="006D54AA"/>
    <w:rsid w:val="006F19F3"/>
    <w:rsid w:val="007000D9"/>
    <w:rsid w:val="00712E59"/>
    <w:rsid w:val="00713005"/>
    <w:rsid w:val="00713F88"/>
    <w:rsid w:val="00714178"/>
    <w:rsid w:val="007163C0"/>
    <w:rsid w:val="0071713A"/>
    <w:rsid w:val="00734919"/>
    <w:rsid w:val="00745D9E"/>
    <w:rsid w:val="00747701"/>
    <w:rsid w:val="00752C96"/>
    <w:rsid w:val="007544DD"/>
    <w:rsid w:val="007629D3"/>
    <w:rsid w:val="007630A7"/>
    <w:rsid w:val="00765B44"/>
    <w:rsid w:val="00791C07"/>
    <w:rsid w:val="00794616"/>
    <w:rsid w:val="007A11AD"/>
    <w:rsid w:val="007A70BB"/>
    <w:rsid w:val="007D3846"/>
    <w:rsid w:val="007E04D6"/>
    <w:rsid w:val="007E48AF"/>
    <w:rsid w:val="007F5B83"/>
    <w:rsid w:val="00803C2B"/>
    <w:rsid w:val="008047DE"/>
    <w:rsid w:val="00804A95"/>
    <w:rsid w:val="008240F6"/>
    <w:rsid w:val="0083313A"/>
    <w:rsid w:val="00833DFD"/>
    <w:rsid w:val="00837EFF"/>
    <w:rsid w:val="00845FEA"/>
    <w:rsid w:val="00851FDB"/>
    <w:rsid w:val="00853DF9"/>
    <w:rsid w:val="00855CFA"/>
    <w:rsid w:val="008633FA"/>
    <w:rsid w:val="008655C0"/>
    <w:rsid w:val="00870B88"/>
    <w:rsid w:val="00870C1B"/>
    <w:rsid w:val="008836CE"/>
    <w:rsid w:val="008A2A59"/>
    <w:rsid w:val="008A3090"/>
    <w:rsid w:val="008A314F"/>
    <w:rsid w:val="008A34AC"/>
    <w:rsid w:val="008A6148"/>
    <w:rsid w:val="008D1FB4"/>
    <w:rsid w:val="008D259D"/>
    <w:rsid w:val="008D30F9"/>
    <w:rsid w:val="008D53B2"/>
    <w:rsid w:val="008D728C"/>
    <w:rsid w:val="008F2D21"/>
    <w:rsid w:val="00902B2E"/>
    <w:rsid w:val="00906CE1"/>
    <w:rsid w:val="00906EDA"/>
    <w:rsid w:val="00912169"/>
    <w:rsid w:val="0091267F"/>
    <w:rsid w:val="0092037A"/>
    <w:rsid w:val="00922FBF"/>
    <w:rsid w:val="00923675"/>
    <w:rsid w:val="009246AD"/>
    <w:rsid w:val="00940131"/>
    <w:rsid w:val="0094100E"/>
    <w:rsid w:val="00941378"/>
    <w:rsid w:val="009420B9"/>
    <w:rsid w:val="0094551E"/>
    <w:rsid w:val="00952846"/>
    <w:rsid w:val="00953AA1"/>
    <w:rsid w:val="00953D4A"/>
    <w:rsid w:val="009613F5"/>
    <w:rsid w:val="009651CA"/>
    <w:rsid w:val="009669EE"/>
    <w:rsid w:val="009756EF"/>
    <w:rsid w:val="00977E7F"/>
    <w:rsid w:val="009872E7"/>
    <w:rsid w:val="009A0E9F"/>
    <w:rsid w:val="009A3E75"/>
    <w:rsid w:val="009A45A4"/>
    <w:rsid w:val="009B06FF"/>
    <w:rsid w:val="009B5501"/>
    <w:rsid w:val="009B5FD8"/>
    <w:rsid w:val="009B6997"/>
    <w:rsid w:val="009C217A"/>
    <w:rsid w:val="009C73DA"/>
    <w:rsid w:val="009E6D21"/>
    <w:rsid w:val="009F1BC1"/>
    <w:rsid w:val="009F2E7E"/>
    <w:rsid w:val="009F61FE"/>
    <w:rsid w:val="00A02D62"/>
    <w:rsid w:val="00A03671"/>
    <w:rsid w:val="00A06BB4"/>
    <w:rsid w:val="00A17923"/>
    <w:rsid w:val="00A20EB5"/>
    <w:rsid w:val="00A35614"/>
    <w:rsid w:val="00A402DE"/>
    <w:rsid w:val="00A41FCC"/>
    <w:rsid w:val="00A624AA"/>
    <w:rsid w:val="00A70881"/>
    <w:rsid w:val="00A764EF"/>
    <w:rsid w:val="00A94E1D"/>
    <w:rsid w:val="00A951A9"/>
    <w:rsid w:val="00AA7B43"/>
    <w:rsid w:val="00AB284E"/>
    <w:rsid w:val="00AB34C5"/>
    <w:rsid w:val="00AB695E"/>
    <w:rsid w:val="00AC1DCA"/>
    <w:rsid w:val="00AC5E8E"/>
    <w:rsid w:val="00AC6FDD"/>
    <w:rsid w:val="00AF0408"/>
    <w:rsid w:val="00AF287D"/>
    <w:rsid w:val="00AF4826"/>
    <w:rsid w:val="00AF4F6D"/>
    <w:rsid w:val="00AF7F6A"/>
    <w:rsid w:val="00B01DDB"/>
    <w:rsid w:val="00B01F3E"/>
    <w:rsid w:val="00B05069"/>
    <w:rsid w:val="00B05A88"/>
    <w:rsid w:val="00B126D6"/>
    <w:rsid w:val="00B16406"/>
    <w:rsid w:val="00B16E72"/>
    <w:rsid w:val="00B20598"/>
    <w:rsid w:val="00B27E4D"/>
    <w:rsid w:val="00B44641"/>
    <w:rsid w:val="00B556B5"/>
    <w:rsid w:val="00B66203"/>
    <w:rsid w:val="00B71276"/>
    <w:rsid w:val="00B71829"/>
    <w:rsid w:val="00B71C38"/>
    <w:rsid w:val="00B7618D"/>
    <w:rsid w:val="00B835CA"/>
    <w:rsid w:val="00B84010"/>
    <w:rsid w:val="00B86966"/>
    <w:rsid w:val="00B94276"/>
    <w:rsid w:val="00B9477F"/>
    <w:rsid w:val="00BA3232"/>
    <w:rsid w:val="00BA5449"/>
    <w:rsid w:val="00BA7659"/>
    <w:rsid w:val="00BB767D"/>
    <w:rsid w:val="00BC0408"/>
    <w:rsid w:val="00BC3172"/>
    <w:rsid w:val="00BD20B1"/>
    <w:rsid w:val="00BD2C44"/>
    <w:rsid w:val="00BD3770"/>
    <w:rsid w:val="00BD4209"/>
    <w:rsid w:val="00BD4B57"/>
    <w:rsid w:val="00BD726F"/>
    <w:rsid w:val="00BE08E0"/>
    <w:rsid w:val="00BF5A46"/>
    <w:rsid w:val="00C03B58"/>
    <w:rsid w:val="00C07615"/>
    <w:rsid w:val="00C10EE0"/>
    <w:rsid w:val="00C12556"/>
    <w:rsid w:val="00C16197"/>
    <w:rsid w:val="00C215A6"/>
    <w:rsid w:val="00C30C63"/>
    <w:rsid w:val="00C35A88"/>
    <w:rsid w:val="00C4711C"/>
    <w:rsid w:val="00C51AE0"/>
    <w:rsid w:val="00C537F6"/>
    <w:rsid w:val="00C6170A"/>
    <w:rsid w:val="00C65B51"/>
    <w:rsid w:val="00C711D6"/>
    <w:rsid w:val="00C81BC1"/>
    <w:rsid w:val="00C83979"/>
    <w:rsid w:val="00C91BDF"/>
    <w:rsid w:val="00CA1AB7"/>
    <w:rsid w:val="00CA674A"/>
    <w:rsid w:val="00CB559A"/>
    <w:rsid w:val="00CB5C3C"/>
    <w:rsid w:val="00CB7203"/>
    <w:rsid w:val="00CC6B45"/>
    <w:rsid w:val="00CD2232"/>
    <w:rsid w:val="00CE1D94"/>
    <w:rsid w:val="00CE6B16"/>
    <w:rsid w:val="00CE7435"/>
    <w:rsid w:val="00D05626"/>
    <w:rsid w:val="00D215A2"/>
    <w:rsid w:val="00D318E5"/>
    <w:rsid w:val="00D32E24"/>
    <w:rsid w:val="00D51F7A"/>
    <w:rsid w:val="00D57A66"/>
    <w:rsid w:val="00D74EA6"/>
    <w:rsid w:val="00D74F8B"/>
    <w:rsid w:val="00D8006A"/>
    <w:rsid w:val="00D80E7D"/>
    <w:rsid w:val="00D87047"/>
    <w:rsid w:val="00D90F90"/>
    <w:rsid w:val="00DA0215"/>
    <w:rsid w:val="00DA50F5"/>
    <w:rsid w:val="00DA6A7E"/>
    <w:rsid w:val="00DB0CC0"/>
    <w:rsid w:val="00DC12C7"/>
    <w:rsid w:val="00DD6DBB"/>
    <w:rsid w:val="00DF34B5"/>
    <w:rsid w:val="00E009BA"/>
    <w:rsid w:val="00E03A6F"/>
    <w:rsid w:val="00E074F2"/>
    <w:rsid w:val="00E15E3F"/>
    <w:rsid w:val="00E201D0"/>
    <w:rsid w:val="00E203AB"/>
    <w:rsid w:val="00E242D3"/>
    <w:rsid w:val="00E258F9"/>
    <w:rsid w:val="00E32E04"/>
    <w:rsid w:val="00E61BAF"/>
    <w:rsid w:val="00E63252"/>
    <w:rsid w:val="00E6719A"/>
    <w:rsid w:val="00E72430"/>
    <w:rsid w:val="00E820A8"/>
    <w:rsid w:val="00E8626E"/>
    <w:rsid w:val="00E878F5"/>
    <w:rsid w:val="00E91482"/>
    <w:rsid w:val="00E95300"/>
    <w:rsid w:val="00E96302"/>
    <w:rsid w:val="00EA0D3F"/>
    <w:rsid w:val="00EA5B68"/>
    <w:rsid w:val="00EA6FCB"/>
    <w:rsid w:val="00EA786A"/>
    <w:rsid w:val="00EB0A40"/>
    <w:rsid w:val="00EB0C46"/>
    <w:rsid w:val="00EB4910"/>
    <w:rsid w:val="00EB6CDE"/>
    <w:rsid w:val="00EB72BA"/>
    <w:rsid w:val="00EE5525"/>
    <w:rsid w:val="00EE73AA"/>
    <w:rsid w:val="00EE77B6"/>
    <w:rsid w:val="00F11302"/>
    <w:rsid w:val="00F134F5"/>
    <w:rsid w:val="00F14997"/>
    <w:rsid w:val="00F274AC"/>
    <w:rsid w:val="00F310CF"/>
    <w:rsid w:val="00F35108"/>
    <w:rsid w:val="00F454E1"/>
    <w:rsid w:val="00F47B85"/>
    <w:rsid w:val="00F54BDD"/>
    <w:rsid w:val="00F55D89"/>
    <w:rsid w:val="00F5645C"/>
    <w:rsid w:val="00F76328"/>
    <w:rsid w:val="00F8265C"/>
    <w:rsid w:val="00F84536"/>
    <w:rsid w:val="00F95365"/>
    <w:rsid w:val="00FA4042"/>
    <w:rsid w:val="00FA6AEC"/>
    <w:rsid w:val="00FB7CBD"/>
    <w:rsid w:val="00FC173A"/>
    <w:rsid w:val="00FD48AB"/>
    <w:rsid w:val="00FD6040"/>
    <w:rsid w:val="00FD76FF"/>
    <w:rsid w:val="00FE3A76"/>
    <w:rsid w:val="00FE6219"/>
    <w:rsid w:val="00FF2D4B"/>
    <w:rsid w:val="00FF2FE4"/>
    <w:rsid w:val="00FF57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2338979"/>
  <w15:docId w15:val="{14DB4155-8A80-41CD-9B0F-8B4FE0874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character" w:customStyle="1" w:styleId="FooterChar">
    <w:name w:val="Footer Char"/>
    <w:link w:val="Footer"/>
    <w:rsid w:val="00E203AB"/>
    <w:rPr>
      <w:rFonts w:ascii="Times" w:hAnsi="Times"/>
      <w:sz w:val="24"/>
    </w:r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character" w:customStyle="1" w:styleId="BalloonTextChar">
    <w:name w:val="Balloon Text Char"/>
    <w:link w:val="BalloonText"/>
    <w:uiPriority w:val="99"/>
    <w:semiHidden/>
    <w:rsid w:val="00E203AB"/>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customStyle="1" w:styleId="a">
    <w:name w:val="一太郎"/>
    <w:rsid w:val="00E878F5"/>
    <w:pPr>
      <w:widowControl w:val="0"/>
      <w:wordWrap w:val="0"/>
      <w:autoSpaceDE w:val="0"/>
      <w:autoSpaceDN w:val="0"/>
      <w:adjustRightInd w:val="0"/>
      <w:spacing w:line="349" w:lineRule="exact"/>
      <w:jc w:val="both"/>
    </w:pPr>
    <w:rPr>
      <w:rFonts w:ascii="MS Mincho" w:eastAsia="MS Mincho" w:hAnsi="Times New Roman"/>
      <w:spacing w:val="1"/>
      <w:sz w:val="22"/>
      <w:szCs w:val="22"/>
      <w:lang w:eastAsia="ja-JP"/>
    </w:rPr>
  </w:style>
  <w:style w:type="character" w:customStyle="1" w:styleId="shorttext">
    <w:name w:val="short_text"/>
    <w:rsid w:val="00E878F5"/>
  </w:style>
  <w:style w:type="paragraph" w:styleId="NormalWeb">
    <w:name w:val="Normal (Web)"/>
    <w:basedOn w:val="Normal"/>
    <w:uiPriority w:val="99"/>
    <w:unhideWhenUsed/>
    <w:rsid w:val="007544DD"/>
    <w:pPr>
      <w:spacing w:before="100" w:beforeAutospacing="1" w:after="100" w:afterAutospacing="1"/>
      <w:jc w:val="left"/>
    </w:pPr>
    <w:rPr>
      <w:rFonts w:ascii="MS PGothic" w:eastAsia="MS PGothic" w:hAnsi="MS PGothic" w:cs="MS PGothic"/>
      <w:szCs w:val="24"/>
      <w:lang w:eastAsia="ja-JP"/>
    </w:rPr>
  </w:style>
  <w:style w:type="paragraph" w:styleId="Header">
    <w:name w:val="header"/>
    <w:basedOn w:val="Normal"/>
    <w:link w:val="HeaderChar"/>
    <w:rsid w:val="00E203AB"/>
    <w:pPr>
      <w:widowControl w:val="0"/>
      <w:tabs>
        <w:tab w:val="center" w:pos="4252"/>
        <w:tab w:val="right" w:pos="8504"/>
      </w:tabs>
      <w:snapToGrid w:val="0"/>
      <w:spacing w:after="0"/>
    </w:pPr>
    <w:rPr>
      <w:rFonts w:ascii="MS Mincho" w:eastAsia="MS Mincho" w:hAnsi="MS Mincho"/>
      <w:kern w:val="2"/>
      <w:sz w:val="22"/>
      <w:szCs w:val="22"/>
      <w:lang w:eastAsia="ja-JP"/>
    </w:rPr>
  </w:style>
  <w:style w:type="character" w:customStyle="1" w:styleId="HeaderChar">
    <w:name w:val="Header Char"/>
    <w:basedOn w:val="DefaultParagraphFont"/>
    <w:link w:val="Header"/>
    <w:rsid w:val="00E203AB"/>
    <w:rPr>
      <w:rFonts w:ascii="MS Mincho" w:eastAsia="MS Mincho" w:hAnsi="MS Mincho"/>
      <w:kern w:val="2"/>
      <w:sz w:val="22"/>
      <w:szCs w:val="22"/>
      <w:lang w:eastAsia="ja-JP"/>
    </w:rPr>
  </w:style>
  <w:style w:type="paragraph" w:styleId="ListParagraph">
    <w:name w:val="List Paragraph"/>
    <w:basedOn w:val="Normal"/>
    <w:uiPriority w:val="34"/>
    <w:qFormat/>
    <w:rsid w:val="00E203AB"/>
    <w:pPr>
      <w:widowControl w:val="0"/>
      <w:spacing w:after="0"/>
      <w:ind w:leftChars="400" w:left="840"/>
    </w:pPr>
    <w:rPr>
      <w:rFonts w:ascii="MS Mincho" w:eastAsia="MS Mincho" w:hAnsi="MS Mincho"/>
      <w:kern w:val="2"/>
      <w:sz w:val="22"/>
      <w:szCs w:val="22"/>
      <w:lang w:eastAsia="ja-JP"/>
    </w:rPr>
  </w:style>
  <w:style w:type="table" w:styleId="TableGrid">
    <w:name w:val="Table Grid"/>
    <w:basedOn w:val="TableNormal"/>
    <w:rsid w:val="00B9477F"/>
    <w:pPr>
      <w:widowControl w:val="0"/>
      <w:jc w:val="both"/>
    </w:pPr>
    <w:rPr>
      <w:rFonts w:ascii="Century" w:eastAsia="MS Mincho" w:hAnsi="Century"/>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49240B"/>
    <w:rPr>
      <w:sz w:val="16"/>
      <w:szCs w:val="16"/>
    </w:rPr>
  </w:style>
  <w:style w:type="paragraph" w:styleId="CommentText">
    <w:name w:val="annotation text"/>
    <w:basedOn w:val="Normal"/>
    <w:link w:val="CommentTextChar"/>
    <w:semiHidden/>
    <w:unhideWhenUsed/>
    <w:rsid w:val="0049240B"/>
    <w:rPr>
      <w:sz w:val="20"/>
    </w:rPr>
  </w:style>
  <w:style w:type="character" w:customStyle="1" w:styleId="CommentTextChar">
    <w:name w:val="Comment Text Char"/>
    <w:basedOn w:val="DefaultParagraphFont"/>
    <w:link w:val="CommentText"/>
    <w:semiHidden/>
    <w:rsid w:val="0049240B"/>
    <w:rPr>
      <w:rFonts w:ascii="Times" w:hAnsi="Times"/>
    </w:rPr>
  </w:style>
  <w:style w:type="paragraph" w:styleId="CommentSubject">
    <w:name w:val="annotation subject"/>
    <w:basedOn w:val="CommentText"/>
    <w:next w:val="CommentText"/>
    <w:link w:val="CommentSubjectChar"/>
    <w:semiHidden/>
    <w:unhideWhenUsed/>
    <w:rsid w:val="0049240B"/>
    <w:rPr>
      <w:b/>
      <w:bCs/>
    </w:rPr>
  </w:style>
  <w:style w:type="character" w:customStyle="1" w:styleId="CommentSubjectChar">
    <w:name w:val="Comment Subject Char"/>
    <w:basedOn w:val="CommentTextChar"/>
    <w:link w:val="CommentSubject"/>
    <w:semiHidden/>
    <w:rsid w:val="0049240B"/>
    <w:rPr>
      <w:rFonts w:ascii="Times" w:hAns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282215">
      <w:bodyDiv w:val="1"/>
      <w:marLeft w:val="0"/>
      <w:marRight w:val="0"/>
      <w:marTop w:val="0"/>
      <w:marBottom w:val="0"/>
      <w:divBdr>
        <w:top w:val="none" w:sz="0" w:space="0" w:color="auto"/>
        <w:left w:val="none" w:sz="0" w:space="0" w:color="auto"/>
        <w:bottom w:val="none" w:sz="0" w:space="0" w:color="auto"/>
        <w:right w:val="none" w:sz="0" w:space="0" w:color="auto"/>
      </w:divBdr>
    </w:div>
    <w:div w:id="1199511492">
      <w:bodyDiv w:val="1"/>
      <w:marLeft w:val="0"/>
      <w:marRight w:val="0"/>
      <w:marTop w:val="0"/>
      <w:marBottom w:val="0"/>
      <w:divBdr>
        <w:top w:val="none" w:sz="0" w:space="0" w:color="auto"/>
        <w:left w:val="none" w:sz="0" w:space="0" w:color="auto"/>
        <w:bottom w:val="none" w:sz="0" w:space="0" w:color="auto"/>
        <w:right w:val="none" w:sz="0" w:space="0" w:color="auto"/>
      </w:divBdr>
    </w:div>
    <w:div w:id="1209876347">
      <w:bodyDiv w:val="1"/>
      <w:marLeft w:val="0"/>
      <w:marRight w:val="0"/>
      <w:marTop w:val="0"/>
      <w:marBottom w:val="0"/>
      <w:divBdr>
        <w:top w:val="none" w:sz="0" w:space="0" w:color="auto"/>
        <w:left w:val="none" w:sz="0" w:space="0" w:color="auto"/>
        <w:bottom w:val="none" w:sz="0" w:space="0" w:color="auto"/>
        <w:right w:val="none" w:sz="0" w:space="0" w:color="auto"/>
      </w:divBdr>
    </w:div>
    <w:div w:id="1731344284">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D:\MAYA%20data\paper\ESPRIT\paper%20for%20MW%20Nap%20Claisen\paper%20&#26412;&#25991;\&#9733;OPR&amp;D%20template%20-%20koyama%20-%202018.0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★OPR&amp;D template - koyama - 2018.02.01</Template>
  <TotalTime>15</TotalTime>
  <Pages>11</Pages>
  <Words>2200</Words>
  <Characters>12546</Characters>
  <Application>Microsoft Office Word</Application>
  <DocSecurity>0</DocSecurity>
  <Lines>104</Lines>
  <Paragraphs>29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14717</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Koyama-PC</dc:creator>
  <cp:keywords/>
  <cp:lastModifiedBy>josh Barham</cp:lastModifiedBy>
  <cp:revision>3</cp:revision>
  <cp:lastPrinted>2018-03-15T08:05:00Z</cp:lastPrinted>
  <dcterms:created xsi:type="dcterms:W3CDTF">2018-09-05T07:07:00Z</dcterms:created>
  <dcterms:modified xsi:type="dcterms:W3CDTF">2018-09-05T07:32:00Z</dcterms:modified>
</cp:coreProperties>
</file>