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EinfacheTabelle3"/>
        <w:tblW w:w="14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0"/>
        <w:gridCol w:w="1937"/>
        <w:gridCol w:w="1185"/>
        <w:gridCol w:w="3087"/>
        <w:gridCol w:w="3970"/>
        <w:gridCol w:w="2426"/>
      </w:tblGrid>
      <w:tr w:rsidR="00B07B68" w:rsidRPr="00F02BF5" w:rsidTr="007363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12" w:type="dxa"/>
            <w:tcBorders>
              <w:bottom w:val="none" w:sz="0" w:space="0" w:color="auto"/>
              <w:right w:val="none" w:sz="0" w:space="0" w:color="auto"/>
            </w:tcBorders>
          </w:tcPr>
          <w:p w:rsidR="00B07B68" w:rsidRPr="00F02BF5" w:rsidRDefault="00B07B68" w:rsidP="007363CB">
            <w:pPr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ERIC strategy</w:t>
            </w:r>
          </w:p>
        </w:tc>
        <w:tc>
          <w:tcPr>
            <w:tcW w:w="1828" w:type="dxa"/>
            <w:tcBorders>
              <w:bottom w:val="none" w:sz="0" w:space="0" w:color="auto"/>
            </w:tcBorders>
          </w:tcPr>
          <w:p w:rsidR="00B07B68" w:rsidRPr="00F02BF5" w:rsidRDefault="00B07B68" w:rsidP="00736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implementation activities</w:t>
            </w:r>
          </w:p>
        </w:tc>
        <w:tc>
          <w:tcPr>
            <w:tcW w:w="1188" w:type="dxa"/>
            <w:tcBorders>
              <w:bottom w:val="none" w:sz="0" w:space="0" w:color="auto"/>
            </w:tcBorders>
          </w:tcPr>
          <w:p w:rsidR="00B07B68" w:rsidRPr="00F02BF5" w:rsidRDefault="00B07B68" w:rsidP="00736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Format</w:t>
            </w:r>
          </w:p>
        </w:tc>
        <w:tc>
          <w:tcPr>
            <w:tcW w:w="3117" w:type="dxa"/>
            <w:tcBorders>
              <w:bottom w:val="none" w:sz="0" w:space="0" w:color="auto"/>
            </w:tcBorders>
          </w:tcPr>
          <w:p w:rsidR="00B07B68" w:rsidRPr="00F02BF5" w:rsidRDefault="00B07B68" w:rsidP="00736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Participants</w:t>
            </w:r>
          </w:p>
        </w:tc>
        <w:tc>
          <w:tcPr>
            <w:tcW w:w="4021" w:type="dxa"/>
            <w:tcBorders>
              <w:bottom w:val="none" w:sz="0" w:space="0" w:color="auto"/>
            </w:tcBorders>
          </w:tcPr>
          <w:p w:rsidR="00B07B68" w:rsidRPr="00F02BF5" w:rsidRDefault="00B07B68" w:rsidP="00736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Content</w:t>
            </w:r>
          </w:p>
        </w:tc>
        <w:tc>
          <w:tcPr>
            <w:tcW w:w="2449" w:type="dxa"/>
            <w:tcBorders>
              <w:bottom w:val="none" w:sz="0" w:space="0" w:color="auto"/>
            </w:tcBorders>
          </w:tcPr>
          <w:p w:rsidR="00B07B68" w:rsidRPr="00F02BF5" w:rsidRDefault="00B07B68" w:rsidP="007363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Date</w:t>
            </w:r>
          </w:p>
        </w:tc>
      </w:tr>
      <w:tr w:rsidR="00B07B68" w:rsidRPr="00F02BF5" w:rsidTr="00736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tcBorders>
              <w:right w:val="none" w:sz="0" w:space="0" w:color="auto"/>
            </w:tcBorders>
          </w:tcPr>
          <w:p w:rsidR="00B07B68" w:rsidRPr="00F02BF5" w:rsidRDefault="00B07B68" w:rsidP="007363CB">
            <w:pPr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  <w:t>Conduct educational Meetings</w:t>
            </w:r>
          </w:p>
        </w:tc>
        <w:tc>
          <w:tcPr>
            <w:tcW w:w="1828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Trainer training</w:t>
            </w:r>
          </w:p>
        </w:tc>
        <w:tc>
          <w:tcPr>
            <w:tcW w:w="1188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In person</w:t>
            </w:r>
          </w:p>
        </w:tc>
        <w:tc>
          <w:tcPr>
            <w:tcW w:w="3117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Trainers</w:t>
            </w:r>
          </w:p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Clinical study coordination</w:t>
            </w:r>
          </w:p>
        </w:tc>
        <w:tc>
          <w:tcPr>
            <w:tcW w:w="4021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Procedure of the study</w:t>
            </w:r>
          </w:p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Implementation of the training</w:t>
            </w:r>
          </w:p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Trainer tasks</w:t>
            </w:r>
          </w:p>
        </w:tc>
        <w:tc>
          <w:tcPr>
            <w:tcW w:w="2449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September 2022</w:t>
            </w:r>
          </w:p>
        </w:tc>
      </w:tr>
      <w:tr w:rsidR="00B07B68" w:rsidRPr="00F02BF5" w:rsidTr="007363CB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tcBorders>
              <w:right w:val="none" w:sz="0" w:space="0" w:color="auto"/>
            </w:tcBorders>
          </w:tcPr>
          <w:p w:rsidR="00B07B68" w:rsidRPr="00F02BF5" w:rsidRDefault="00B07B68" w:rsidP="007363CB">
            <w:pPr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  <w:t>Conduct educational meetings</w:t>
            </w:r>
          </w:p>
        </w:tc>
        <w:tc>
          <w:tcPr>
            <w:tcW w:w="1828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Social service training</w:t>
            </w:r>
          </w:p>
        </w:tc>
        <w:tc>
          <w:tcPr>
            <w:tcW w:w="1188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In person</w:t>
            </w:r>
          </w:p>
        </w:tc>
        <w:tc>
          <w:tcPr>
            <w:tcW w:w="3117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Clinic social service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Insurance social service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Clinical study coordination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project evaluation</w:t>
            </w:r>
          </w:p>
        </w:tc>
        <w:tc>
          <w:tcPr>
            <w:tcW w:w="4021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Coordination of the interface between clinic and insurance social service</w:t>
            </w:r>
          </w:p>
        </w:tc>
        <w:tc>
          <w:tcPr>
            <w:tcW w:w="2449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September 2022</w:t>
            </w:r>
          </w:p>
        </w:tc>
      </w:tr>
      <w:tr w:rsidR="00B07B68" w:rsidRPr="00F02BF5" w:rsidTr="00736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tcBorders>
              <w:right w:val="none" w:sz="0" w:space="0" w:color="auto"/>
            </w:tcBorders>
          </w:tcPr>
          <w:p w:rsidR="00B07B68" w:rsidRPr="00F02BF5" w:rsidRDefault="00B07B68" w:rsidP="007363CB">
            <w:pPr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  <w:t>conduct educational meetings</w:t>
            </w:r>
          </w:p>
        </w:tc>
        <w:tc>
          <w:tcPr>
            <w:tcW w:w="1828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highlight w:val="yellow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Clinician training</w:t>
            </w:r>
          </w:p>
        </w:tc>
        <w:tc>
          <w:tcPr>
            <w:tcW w:w="1188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Online</w:t>
            </w:r>
          </w:p>
        </w:tc>
        <w:tc>
          <w:tcPr>
            <w:tcW w:w="3117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Clinicians</w:t>
            </w:r>
          </w:p>
        </w:tc>
        <w:tc>
          <w:tcPr>
            <w:tcW w:w="4021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Procedure of the study</w:t>
            </w:r>
          </w:p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Clinician tasks</w:t>
            </w:r>
          </w:p>
        </w:tc>
        <w:tc>
          <w:tcPr>
            <w:tcW w:w="2449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September 2022</w:t>
            </w:r>
          </w:p>
        </w:tc>
      </w:tr>
      <w:tr w:rsidR="00B07B68" w:rsidRPr="00F02BF5" w:rsidTr="007363CB">
        <w:trPr>
          <w:trHeight w:val="1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tcBorders>
              <w:right w:val="none" w:sz="0" w:space="0" w:color="auto"/>
            </w:tcBorders>
          </w:tcPr>
          <w:p w:rsidR="00B07B68" w:rsidRPr="00F02BF5" w:rsidRDefault="00B07B68" w:rsidP="007363CB">
            <w:pPr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  <w:t>conduct educational meetings</w:t>
            </w:r>
          </w:p>
        </w:tc>
        <w:tc>
          <w:tcPr>
            <w:tcW w:w="1828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Software training</w:t>
            </w:r>
          </w:p>
        </w:tc>
        <w:tc>
          <w:tcPr>
            <w:tcW w:w="1188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Online</w:t>
            </w:r>
          </w:p>
        </w:tc>
        <w:tc>
          <w:tcPr>
            <w:tcW w:w="3117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Trainers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Clinical study coordination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Clinical study monitoring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Project evaluation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Clinical study doctors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Clinic social service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Insurance social service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University Ulm</w:t>
            </w:r>
          </w:p>
        </w:tc>
        <w:tc>
          <w:tcPr>
            <w:tcW w:w="4021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Handling of the software</w:t>
            </w:r>
          </w:p>
        </w:tc>
        <w:tc>
          <w:tcPr>
            <w:tcW w:w="2449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Part 1: August 2022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Part 2: October 2022</w:t>
            </w:r>
          </w:p>
        </w:tc>
      </w:tr>
      <w:tr w:rsidR="00B07B68" w:rsidRPr="00F02BF5" w:rsidTr="00736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tcBorders>
              <w:right w:val="none" w:sz="0" w:space="0" w:color="auto"/>
            </w:tcBorders>
          </w:tcPr>
          <w:p w:rsidR="00B07B68" w:rsidRPr="00F02BF5" w:rsidRDefault="00B07B68" w:rsidP="007363CB">
            <w:pPr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  <w:lastRenderedPageBreak/>
              <w:t>conduct educational meetings</w:t>
            </w:r>
          </w:p>
        </w:tc>
        <w:tc>
          <w:tcPr>
            <w:tcW w:w="1828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Tablet training</w:t>
            </w:r>
          </w:p>
        </w:tc>
        <w:tc>
          <w:tcPr>
            <w:tcW w:w="1188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In person</w:t>
            </w:r>
          </w:p>
        </w:tc>
        <w:tc>
          <w:tcPr>
            <w:tcW w:w="3117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Trainers</w:t>
            </w:r>
          </w:p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Clinical study coordination</w:t>
            </w:r>
          </w:p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Clinic social service</w:t>
            </w:r>
          </w:p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Insurance social service</w:t>
            </w:r>
          </w:p>
        </w:tc>
        <w:tc>
          <w:tcPr>
            <w:tcW w:w="4021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Handling of the tablets</w:t>
            </w:r>
          </w:p>
        </w:tc>
        <w:tc>
          <w:tcPr>
            <w:tcW w:w="2449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September 2022</w:t>
            </w:r>
          </w:p>
        </w:tc>
      </w:tr>
      <w:tr w:rsidR="00B07B68" w:rsidRPr="00F02BF5" w:rsidTr="007363CB">
        <w:trPr>
          <w:trHeight w:val="1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tcBorders>
              <w:right w:val="none" w:sz="0" w:space="0" w:color="auto"/>
            </w:tcBorders>
          </w:tcPr>
          <w:p w:rsidR="00B07B68" w:rsidRPr="00F02BF5" w:rsidRDefault="00B07B68" w:rsidP="007363CB">
            <w:pPr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  <w:t>involve patients/consumers and family members</w:t>
            </w:r>
          </w:p>
        </w:tc>
        <w:tc>
          <w:tcPr>
            <w:tcW w:w="1828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Patient advisory board</w:t>
            </w:r>
          </w:p>
        </w:tc>
        <w:tc>
          <w:tcPr>
            <w:tcW w:w="1188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In person</w:t>
            </w:r>
          </w:p>
        </w:tc>
        <w:tc>
          <w:tcPr>
            <w:tcW w:w="3117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Representatives of patients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Researchers (clinical study coordination; clinical study doctors; project evaluation)</w:t>
            </w:r>
          </w:p>
        </w:tc>
        <w:tc>
          <w:tcPr>
            <w:tcW w:w="4021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Part 1: Presentation of the project; Discussion of study material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Part 2: Presentation of results of the first meeting; Testing of the training app and tablets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Part 3: Optimization of Recruitment; Acceptance of tablets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 xml:space="preserve">Part 4: to be determined </w:t>
            </w:r>
          </w:p>
        </w:tc>
        <w:tc>
          <w:tcPr>
            <w:tcW w:w="2449" w:type="dxa"/>
          </w:tcPr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Part 1: April 2022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Part 2: July 2022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Part 3: May 2023</w:t>
            </w: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</w:p>
          <w:p w:rsidR="00B07B68" w:rsidRPr="00F02BF5" w:rsidRDefault="00B07B68" w:rsidP="0073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Part 4: 3. Quarter 2024</w:t>
            </w:r>
          </w:p>
        </w:tc>
      </w:tr>
      <w:tr w:rsidR="00B07B68" w:rsidRPr="00F02BF5" w:rsidTr="00736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tcBorders>
              <w:right w:val="none" w:sz="0" w:space="0" w:color="auto"/>
            </w:tcBorders>
          </w:tcPr>
          <w:p w:rsidR="00B07B68" w:rsidRPr="00F02BF5" w:rsidRDefault="00B07B68" w:rsidP="007363CB">
            <w:pPr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b w:val="0"/>
                <w:sz w:val="18"/>
                <w:szCs w:val="28"/>
                <w:lang w:val="en-GB"/>
              </w:rPr>
              <w:t>organize clinician implementation team meetings</w:t>
            </w:r>
          </w:p>
        </w:tc>
        <w:tc>
          <w:tcPr>
            <w:tcW w:w="1828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Trainer workshop</w:t>
            </w:r>
          </w:p>
        </w:tc>
        <w:tc>
          <w:tcPr>
            <w:tcW w:w="1188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Online</w:t>
            </w:r>
          </w:p>
        </w:tc>
        <w:tc>
          <w:tcPr>
            <w:tcW w:w="3117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Trainers</w:t>
            </w:r>
          </w:p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Clinical study coordination</w:t>
            </w:r>
          </w:p>
        </w:tc>
        <w:tc>
          <w:tcPr>
            <w:tcW w:w="4021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Discussion of current changes and/ or problems; collegial exchange; ascertain standard procedure</w:t>
            </w:r>
          </w:p>
        </w:tc>
        <w:tc>
          <w:tcPr>
            <w:tcW w:w="2449" w:type="dxa"/>
          </w:tcPr>
          <w:p w:rsidR="00B07B68" w:rsidRPr="00F02BF5" w:rsidRDefault="00B07B68" w:rsidP="0073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8"/>
                <w:lang w:val="en-GB"/>
              </w:rPr>
            </w:pPr>
            <w:r w:rsidRPr="00F02BF5">
              <w:rPr>
                <w:rFonts w:ascii="Times New Roman" w:hAnsi="Times New Roman" w:cs="Times New Roman"/>
                <w:sz w:val="18"/>
                <w:szCs w:val="28"/>
                <w:lang w:val="en-GB"/>
              </w:rPr>
              <w:t>1 meeting per quarter (continuously)</w:t>
            </w:r>
          </w:p>
        </w:tc>
      </w:tr>
    </w:tbl>
    <w:p w:rsidR="00EC2C90" w:rsidRDefault="00EC2C90">
      <w:bookmarkStart w:id="0" w:name="_GoBack"/>
      <w:bookmarkEnd w:id="0"/>
    </w:p>
    <w:sectPr w:rsidR="00EC2C90" w:rsidSect="00B07B6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B68"/>
    <w:rsid w:val="000C5B0D"/>
    <w:rsid w:val="001677E2"/>
    <w:rsid w:val="00B07B68"/>
    <w:rsid w:val="00EC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967891-BD20-4CB7-A495-7508C9B6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07B68"/>
    <w:pPr>
      <w:spacing w:after="200" w:line="276" w:lineRule="auto"/>
    </w:pPr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3">
    <w:name w:val="Plain Table 3"/>
    <w:basedOn w:val="NormaleTabelle"/>
    <w:uiPriority w:val="43"/>
    <w:rsid w:val="00B07B68"/>
    <w:pPr>
      <w:spacing w:after="0" w:line="240" w:lineRule="auto"/>
    </w:pPr>
    <w:rPr>
      <w:lang w:val="de-D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Maier, Leonie</dc:creator>
  <cp:keywords/>
  <dc:description/>
  <cp:lastModifiedBy>Maier, Leonie</cp:lastModifiedBy>
  <cp:revision>1</cp:revision>
  <dcterms:created xsi:type="dcterms:W3CDTF">2024-07-01T08:44:00Z</dcterms:created>
  <dcterms:modified xsi:type="dcterms:W3CDTF">2024-07-01T08:45:00Z</dcterms:modified>
</cp:coreProperties>
</file>