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04F33" w14:textId="799F78C6" w:rsidR="000348BB" w:rsidRDefault="00DF3874" w:rsidP="00DC0490">
      <w:pPr>
        <w:pStyle w:val="Heading1"/>
      </w:pPr>
      <w:r>
        <w:t>Detailed</w:t>
      </w:r>
      <w:r w:rsidR="00B94CB6">
        <w:t xml:space="preserve"> </w:t>
      </w:r>
      <w:r w:rsidR="00DC0490">
        <w:t>RT and Accuracy Analysis</w:t>
      </w:r>
    </w:p>
    <w:p w14:paraId="4F2B7F79" w14:textId="1D757CB3" w:rsidR="00DC0490" w:rsidRPr="005A1E63" w:rsidRDefault="00DC0490" w:rsidP="00DC0490">
      <w:pPr>
        <w:ind w:firstLine="720"/>
      </w:pPr>
      <w:r>
        <w:t>This section reports t</w:t>
      </w:r>
      <w:r w:rsidRPr="005A1E63">
        <w:t xml:space="preserve">he results of linear mixed model analyses of the logarithm of RT assuming Gaussian error and of accuracy assuming binomial error with a probit link function. </w:t>
      </w:r>
      <w:r>
        <w:t xml:space="preserve">Note that these analyses operate on individual trial data, which results in greater power than methods that average over trials, </w:t>
      </w:r>
      <w:proofErr w:type="gramStart"/>
      <w:r>
        <w:t>and also</w:t>
      </w:r>
      <w:proofErr w:type="gramEnd"/>
      <w:r>
        <w:t xml:space="preserve"> large degrees of freedom. </w:t>
      </w:r>
      <w:r w:rsidRPr="005A1E63">
        <w:t xml:space="preserve">As expected for Experiment 1, accuracy was significantly less for speed (70.5%) than accuracy (77.4%) instructions, </w:t>
      </w:r>
      <w:r w:rsidRPr="005A1E63">
        <w:sym w:font="Symbol" w:char="F020"/>
      </w:r>
      <w:r w:rsidRPr="005A1E63">
        <w:sym w:font="Symbol" w:char="F063"/>
      </w:r>
      <w:r w:rsidRPr="005A1E63">
        <w:rPr>
          <w:vertAlign w:val="superscript"/>
        </w:rPr>
        <w:t>2</w:t>
      </w:r>
      <w:r w:rsidRPr="005A1E63">
        <w:t xml:space="preserve">(1) = 79.4, </w:t>
      </w:r>
      <w:r w:rsidRPr="005A1E63">
        <w:rPr>
          <w:i/>
          <w:iCs/>
        </w:rPr>
        <w:t>p</w:t>
      </w:r>
      <w:r w:rsidRPr="005A1E63">
        <w:t xml:space="preserve"> &lt; .001, and RT was </w:t>
      </w:r>
      <w:r>
        <w:t xml:space="preserve">significantly </w:t>
      </w:r>
      <w:r w:rsidRPr="005A1E63">
        <w:t xml:space="preserve">faster (0.54s vs. 0.76s), </w:t>
      </w:r>
      <w:proofErr w:type="gramStart"/>
      <w:r w:rsidRPr="005A1E63">
        <w:t>F(</w:t>
      </w:r>
      <w:proofErr w:type="gramEnd"/>
      <w:r w:rsidRPr="005A1E63">
        <w:t xml:space="preserve">1,11088) = 4203, </w:t>
      </w:r>
      <w:r w:rsidRPr="005A1E63">
        <w:rPr>
          <w:i/>
          <w:iCs/>
        </w:rPr>
        <w:t>p</w:t>
      </w:r>
      <w:r w:rsidRPr="005A1E63">
        <w:t xml:space="preserve"> &lt; .001. The same was true for Experiment 2 for both accuracy (65% vs. 72.5%), </w:t>
      </w:r>
      <w:r w:rsidRPr="005A1E63">
        <w:sym w:font="Symbol" w:char="F020"/>
      </w:r>
      <w:r w:rsidRPr="005A1E63">
        <w:sym w:font="Symbol" w:char="F063"/>
      </w:r>
      <w:r w:rsidRPr="005A1E63">
        <w:rPr>
          <w:vertAlign w:val="superscript"/>
        </w:rPr>
        <w:t>2</w:t>
      </w:r>
      <w:r w:rsidRPr="005A1E63">
        <w:t>(1</w:t>
      </w:r>
      <w:proofErr w:type="gramStart"/>
      <w:r w:rsidRPr="005A1E63">
        <w:t>)  =</w:t>
      </w:r>
      <w:proofErr w:type="gramEnd"/>
      <w:r w:rsidRPr="005A1E63">
        <w:t xml:space="preserve"> 163, </w:t>
      </w:r>
      <w:r w:rsidRPr="005A1E63">
        <w:rPr>
          <w:i/>
          <w:iCs/>
        </w:rPr>
        <w:t>p</w:t>
      </w:r>
      <w:r w:rsidRPr="005A1E63">
        <w:t xml:space="preserve"> &lt; .001, and RT (0.66s vs. 0.85s), F(1,23377) = 4465, </w:t>
      </w:r>
      <w:r w:rsidRPr="005A1E63">
        <w:rPr>
          <w:i/>
          <w:iCs/>
        </w:rPr>
        <w:t>p</w:t>
      </w:r>
      <w:r w:rsidRPr="005A1E63">
        <w:t xml:space="preserve"> &lt; .001. The relative speed of correct and error responses was also affected as expected. The interaction between instructions and response accuracy was significant in Experiment 1, with errors 0.02s faster than corrects under speed emphasis and 0.033s slower under accuracy emphasis, </w:t>
      </w:r>
      <w:proofErr w:type="gramStart"/>
      <w:r w:rsidRPr="005A1E63">
        <w:t>F(</w:t>
      </w:r>
      <w:proofErr w:type="gramEnd"/>
      <w:r w:rsidRPr="005A1E63">
        <w:t xml:space="preserve">1,11084) = 47.7, </w:t>
      </w:r>
      <w:r w:rsidRPr="005A1E63">
        <w:rPr>
          <w:i/>
          <w:iCs/>
        </w:rPr>
        <w:t>p</w:t>
      </w:r>
      <w:r w:rsidRPr="005A1E63">
        <w:t xml:space="preserve"> &lt; .001. Again the same was true for Experiment 2, with </w:t>
      </w:r>
      <w:r>
        <w:t xml:space="preserve">errors </w:t>
      </w:r>
      <w:r w:rsidRPr="005A1E63">
        <w:t xml:space="preserve">0.058s faster </w:t>
      </w:r>
      <w:r>
        <w:t xml:space="preserve">under </w:t>
      </w:r>
      <w:r w:rsidRPr="005A1E63">
        <w:t xml:space="preserve">speed-emphasis and 0.011s slower </w:t>
      </w:r>
      <w:r>
        <w:t xml:space="preserve">under accuracy-emphasis, </w:t>
      </w:r>
      <w:proofErr w:type="gramStart"/>
      <w:r w:rsidRPr="005A1E63">
        <w:t>F(</w:t>
      </w:r>
      <w:proofErr w:type="gramEnd"/>
      <w:r w:rsidRPr="005A1E63">
        <w:t xml:space="preserve">1,23372) = 83.6, </w:t>
      </w:r>
      <w:r w:rsidRPr="005A1E63">
        <w:rPr>
          <w:i/>
          <w:iCs/>
        </w:rPr>
        <w:t>p</w:t>
      </w:r>
      <w:r w:rsidRPr="005A1E63">
        <w:t xml:space="preserve"> &lt; .001. </w:t>
      </w:r>
    </w:p>
    <w:p w14:paraId="52C62DA2" w14:textId="77777777" w:rsidR="00DC0490" w:rsidRPr="005A1E63" w:rsidRDefault="00DC0490" w:rsidP="00DC0490">
      <w:pPr>
        <w:ind w:firstLine="851"/>
      </w:pPr>
    </w:p>
    <w:p w14:paraId="17D1702D" w14:textId="77777777" w:rsidR="00DC0490" w:rsidRPr="005A1E63" w:rsidRDefault="00DC0490" w:rsidP="00DC0490">
      <w:pPr>
        <w:ind w:firstLine="851"/>
      </w:pPr>
      <w:r>
        <w:t xml:space="preserve">In terms of Experiment 1 </w:t>
      </w:r>
      <w:r w:rsidRPr="005A1E63">
        <w:t>post-error effect</w:t>
      </w:r>
      <w:r>
        <w:t>s</w:t>
      </w:r>
      <w:r w:rsidRPr="005A1E63">
        <w:t xml:space="preserve">, there </w:t>
      </w:r>
      <w:r>
        <w:t>w</w:t>
      </w:r>
      <w:r w:rsidRPr="005A1E63">
        <w:t xml:space="preserve">as a significant interaction in RT between response instructions and last trial (i.e., correct vs. error), with 0.018s post- error slowing under speed emphasis and 0.18s post-error speeding under accuracy emphasis, </w:t>
      </w:r>
      <w:proofErr w:type="gramStart"/>
      <w:r w:rsidRPr="005A1E63">
        <w:t>F(</w:t>
      </w:r>
      <w:proofErr w:type="gramEnd"/>
      <w:r w:rsidRPr="005A1E63">
        <w:t xml:space="preserve">1,11080) = 27.4, </w:t>
      </w:r>
      <w:r w:rsidRPr="005A1E63">
        <w:rPr>
          <w:i/>
          <w:iCs/>
        </w:rPr>
        <w:t>p</w:t>
      </w:r>
      <w:r w:rsidRPr="005A1E63">
        <w:t xml:space="preserve"> &lt; .001. The same was true for Experiment 2, but with 0.014s slowing and 0.048s speeding, </w:t>
      </w:r>
      <w:proofErr w:type="gramStart"/>
      <w:r w:rsidRPr="005A1E63">
        <w:t>F(</w:t>
      </w:r>
      <w:proofErr w:type="gramEnd"/>
      <w:r w:rsidRPr="005A1E63">
        <w:t xml:space="preserve">1,23269) = 164, </w:t>
      </w:r>
      <w:r w:rsidRPr="005A1E63">
        <w:rPr>
          <w:i/>
          <w:iCs/>
        </w:rPr>
        <w:t>p</w:t>
      </w:r>
      <w:r w:rsidRPr="005A1E63">
        <w:t xml:space="preserve"> &lt; .001. In terms of accuracy, for Experiment 1 neither the effect of last trial nor its interaction with instructions approached significance. For Experiment 2 accuracy was significantly lower after an error (67.3%) than after a correct (69.2%) response, </w:t>
      </w:r>
      <w:r w:rsidRPr="005A1E63">
        <w:sym w:font="Symbol" w:char="F020"/>
      </w:r>
      <w:r w:rsidRPr="005A1E63">
        <w:sym w:font="Symbol" w:char="F063"/>
      </w:r>
      <w:r w:rsidRPr="005A1E63">
        <w:rPr>
          <w:vertAlign w:val="superscript"/>
        </w:rPr>
        <w:t>2</w:t>
      </w:r>
      <w:r w:rsidRPr="005A1E63">
        <w:t xml:space="preserve">(1) = 10, </w:t>
      </w:r>
      <w:r w:rsidRPr="005A1E63">
        <w:rPr>
          <w:i/>
          <w:iCs/>
        </w:rPr>
        <w:t>p</w:t>
      </w:r>
      <w:r w:rsidRPr="005A1E63">
        <w:t xml:space="preserve"> = .002, but the interaction </w:t>
      </w:r>
      <w:r>
        <w:t>with speed versus</w:t>
      </w:r>
      <w:r w:rsidRPr="005A1E63">
        <w:t xml:space="preserve"> accuracy emphasis was not, </w:t>
      </w:r>
      <w:r w:rsidRPr="005A1E63">
        <w:sym w:font="Symbol" w:char="F020"/>
      </w:r>
      <w:r w:rsidRPr="005A1E63">
        <w:sym w:font="Symbol" w:char="F063"/>
      </w:r>
      <w:r w:rsidRPr="005A1E63">
        <w:rPr>
          <w:vertAlign w:val="superscript"/>
        </w:rPr>
        <w:t>2</w:t>
      </w:r>
      <w:r w:rsidRPr="005A1E63">
        <w:t xml:space="preserve">(1) = .09, </w:t>
      </w:r>
      <w:r w:rsidRPr="005A1E63">
        <w:rPr>
          <w:i/>
          <w:iCs/>
        </w:rPr>
        <w:t>p</w:t>
      </w:r>
      <w:r w:rsidRPr="005A1E63">
        <w:t xml:space="preserve"> = .77. </w:t>
      </w:r>
    </w:p>
    <w:p w14:paraId="58C93D65" w14:textId="77777777" w:rsidR="00DC0490" w:rsidRPr="005A1E63" w:rsidRDefault="00DC0490" w:rsidP="00DC0490">
      <w:pPr>
        <w:ind w:firstLine="851"/>
      </w:pPr>
    </w:p>
    <w:p w14:paraId="77D55BB1" w14:textId="3B453DBC" w:rsidR="00DC0490" w:rsidRPr="00DC0490" w:rsidRDefault="00DC0490" w:rsidP="00DC0490">
      <w:r w:rsidRPr="005A1E63">
        <w:t xml:space="preserve">Finally, we examined the effect of last-response confidence in Experiment 2. Responses were slower when the last trial received a low-confidence rating (0.771s vs. 0.757s), </w:t>
      </w:r>
      <w:proofErr w:type="gramStart"/>
      <w:r w:rsidRPr="005A1E63">
        <w:t>F(</w:t>
      </w:r>
      <w:proofErr w:type="gramEnd"/>
      <w:r w:rsidRPr="005A1E63">
        <w:t xml:space="preserve">1,23373) = 10.7, </w:t>
      </w:r>
      <w:r w:rsidRPr="005A1E63">
        <w:rPr>
          <w:i/>
          <w:iCs/>
        </w:rPr>
        <w:t>p</w:t>
      </w:r>
      <w:r w:rsidRPr="005A1E63">
        <w:t xml:space="preserve"> = .001, and this effect interacted with instructions, being negligible for speed </w:t>
      </w:r>
      <w:r>
        <w:t>emphasis but 0.021s under</w:t>
      </w:r>
      <w:r w:rsidRPr="005A1E63">
        <w:t xml:space="preserve"> accuracy emphasis, F(1,2356) = 17.1, </w:t>
      </w:r>
      <w:r w:rsidRPr="005A1E63">
        <w:rPr>
          <w:i/>
          <w:iCs/>
        </w:rPr>
        <w:t>p</w:t>
      </w:r>
      <w:r w:rsidRPr="005A1E63">
        <w:t xml:space="preserve"> &lt; .001. </w:t>
      </w:r>
      <w:r>
        <w:t xml:space="preserve">Differences between correct and error speed were also larger after a low than high confidence response, </w:t>
      </w:r>
      <w:proofErr w:type="gramStart"/>
      <w:r>
        <w:t>F(</w:t>
      </w:r>
      <w:proofErr w:type="gramEnd"/>
      <w:r>
        <w:t xml:space="preserve">1,23354) = 6.15, </w:t>
      </w:r>
      <w:r>
        <w:rPr>
          <w:i/>
          <w:iCs/>
        </w:rPr>
        <w:t>p</w:t>
      </w:r>
      <w:r>
        <w:t xml:space="preserve"> = .01. However, n</w:t>
      </w:r>
      <w:r w:rsidRPr="005A1E63">
        <w:t xml:space="preserve">o interactions of last trial accuracy with last-trial confidence </w:t>
      </w:r>
      <w:r>
        <w:t>were</w:t>
      </w:r>
      <w:r w:rsidRPr="005A1E63">
        <w:t xml:space="preserve"> significant</w:t>
      </w:r>
      <w:r>
        <w:t xml:space="preserve"> in mean RT</w:t>
      </w:r>
      <w:r w:rsidRPr="005A1E63">
        <w:t>. Although the main effect of last confidence rating on accuracy did not achieve significance</w:t>
      </w:r>
      <w:r>
        <w:t>,</w:t>
      </w:r>
      <w:r w:rsidRPr="005A1E63">
        <w:t xml:space="preserve"> it did interact significantly with post error/correct and instructions, although only just, </w:t>
      </w:r>
      <w:r w:rsidRPr="005A1E63">
        <w:sym w:font="Symbol" w:char="F020"/>
      </w:r>
      <w:r w:rsidRPr="005A1E63">
        <w:sym w:font="Symbol" w:char="F063"/>
      </w:r>
      <w:r w:rsidRPr="005A1E63">
        <w:rPr>
          <w:vertAlign w:val="superscript"/>
        </w:rPr>
        <w:t>2</w:t>
      </w:r>
      <w:r w:rsidRPr="005A1E63">
        <w:t xml:space="preserve">(1) = 4.2, </w:t>
      </w:r>
      <w:r w:rsidRPr="005A1E63">
        <w:rPr>
          <w:i/>
          <w:iCs/>
        </w:rPr>
        <w:t>p</w:t>
      </w:r>
      <w:r w:rsidRPr="005A1E63">
        <w:t xml:space="preserve"> = .04. Under speed emphasis, accuracy was 4.2% higher after a correct high confidence </w:t>
      </w:r>
      <w:r>
        <w:t>response</w:t>
      </w:r>
      <w:r w:rsidRPr="005A1E63">
        <w:t xml:space="preserve"> than after a correct low confidence response whereas the difference was reversed by 0.5% after </w:t>
      </w:r>
      <w:r>
        <w:t>an error</w:t>
      </w:r>
      <w:r w:rsidRPr="005A1E63">
        <w:t>. Under accuracy emphasis there was little difference in either case (respectively 1.3% and 1.9% favouring post-correct).</w:t>
      </w:r>
    </w:p>
    <w:p w14:paraId="52667F16" w14:textId="77777777" w:rsidR="00DC4E4F" w:rsidRDefault="00DC4E4F">
      <w:pPr>
        <w:rPr>
          <w:b/>
          <w:bCs/>
          <w:sz w:val="28"/>
          <w:szCs w:val="28"/>
        </w:rPr>
      </w:pPr>
      <w:r>
        <w:br w:type="page"/>
      </w:r>
    </w:p>
    <w:p w14:paraId="7587575A" w14:textId="6250DFB1" w:rsidR="0029409A" w:rsidRDefault="00E46871" w:rsidP="005B156F">
      <w:r>
        <w:rPr>
          <w:noProof/>
        </w:rPr>
        <w:lastRenderedPageBreak/>
        <w:drawing>
          <wp:inline distT="0" distB="0" distL="0" distR="0" wp14:anchorId="27966704" wp14:editId="01BD9D86">
            <wp:extent cx="5727700" cy="38182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BAdistLow.pdf"/>
                    <pic:cNvPicPr/>
                  </pic:nvPicPr>
                  <pic:blipFill>
                    <a:blip r:embed="rId8">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p>
    <w:p w14:paraId="53A2641E" w14:textId="0B9FF50D" w:rsidR="00E46871" w:rsidRDefault="00E46871" w:rsidP="005B156F">
      <w:r>
        <w:rPr>
          <w:noProof/>
        </w:rPr>
        <w:drawing>
          <wp:inline distT="0" distB="0" distL="0" distR="0" wp14:anchorId="1288A2C8" wp14:editId="65EADBA2">
            <wp:extent cx="5727700" cy="38182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BAdistHigh.pdf"/>
                    <pic:cNvPicPr/>
                  </pic:nvPicPr>
                  <pic:blipFill>
                    <a:blip r:embed="rId9">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p>
    <w:p w14:paraId="046EBFC2" w14:textId="714B6A51" w:rsidR="0029409A" w:rsidRDefault="0029409A" w:rsidP="005B156F"/>
    <w:p w14:paraId="70B227D8" w14:textId="314C6AAC" w:rsidR="0029409A" w:rsidRDefault="0029409A" w:rsidP="005B156F">
      <w:r>
        <w:t>Figure S</w:t>
      </w:r>
      <w:r w:rsidR="00A05AA6">
        <w:t>1</w:t>
      </w:r>
      <w:r>
        <w:t xml:space="preserve">. </w:t>
      </w:r>
      <w:r w:rsidR="000D1A0E">
        <w:t xml:space="preserve">LBA </w:t>
      </w:r>
      <w:r w:rsidR="0082583F">
        <w:t xml:space="preserve">confidence model </w:t>
      </w:r>
      <w:r w:rsidR="000D1A0E">
        <w:t>fit</w:t>
      </w:r>
      <w:r w:rsidR="0082583F">
        <w:t>s</w:t>
      </w:r>
      <w:r w:rsidR="000D1A0E">
        <w:t xml:space="preserve"> to </w:t>
      </w:r>
      <w:r w:rsidR="00203D9F">
        <w:t xml:space="preserve">RT distribution in Experiment 2 </w:t>
      </w:r>
      <w:r w:rsidR="00A05AA6">
        <w:rPr>
          <w:szCs w:val="20"/>
        </w:rPr>
        <w:t>for new and old test items, speed vs. accuracy instructions and last-trial confidence (panels) and by last trial accuracy (x-axis)</w:t>
      </w:r>
      <w:r w:rsidR="00203D9F">
        <w:t>.</w:t>
      </w:r>
      <w:r w:rsidR="000D1A0E">
        <w:t xml:space="preserve"> Observed values are given by large circles and joined by lines. Fits are indicated by solid points (posterior medians) with 95% credible intervals.</w:t>
      </w:r>
    </w:p>
    <w:p w14:paraId="48C0C7BD" w14:textId="17786DEF" w:rsidR="00E46871" w:rsidRDefault="00E46871" w:rsidP="005B156F"/>
    <w:p w14:paraId="1FAF6523" w14:textId="674C3BBC" w:rsidR="001B3596" w:rsidRDefault="001B3596" w:rsidP="00203D9F"/>
    <w:p w14:paraId="59BA7710" w14:textId="77777777" w:rsidR="00203D9F" w:rsidRDefault="00203D9F" w:rsidP="00203D9F"/>
    <w:p w14:paraId="021E2F36" w14:textId="77777777" w:rsidR="00203D9F" w:rsidRDefault="00203D9F" w:rsidP="005B156F"/>
    <w:p w14:paraId="37AAF7F8" w14:textId="58ACEAE3" w:rsidR="001B3596" w:rsidRDefault="001B3596" w:rsidP="00E46871">
      <w:pPr>
        <w:jc w:val="center"/>
      </w:pPr>
    </w:p>
    <w:p w14:paraId="02A4A700" w14:textId="1C74609C" w:rsidR="00E46871" w:rsidRDefault="000D1A0E" w:rsidP="00E46871">
      <w:pPr>
        <w:jc w:val="center"/>
      </w:pPr>
      <w:r>
        <w:rPr>
          <w:noProof/>
        </w:rPr>
        <w:drawing>
          <wp:inline distT="0" distB="0" distL="0" distR="0" wp14:anchorId="6E7719AE" wp14:editId="6D569172">
            <wp:extent cx="4274185" cy="569891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DMacc.pdf"/>
                    <pic:cNvPicPr/>
                  </pic:nvPicPr>
                  <pic:blipFill>
                    <a:blip r:embed="rId10">
                      <a:extLst>
                        <a:ext uri="{28A0092B-C50C-407E-A947-70E740481C1C}">
                          <a14:useLocalDpi xmlns:a14="http://schemas.microsoft.com/office/drawing/2010/main" val="0"/>
                        </a:ext>
                      </a:extLst>
                    </a:blip>
                    <a:stretch>
                      <a:fillRect/>
                    </a:stretch>
                  </pic:blipFill>
                  <pic:spPr>
                    <a:xfrm>
                      <a:off x="0" y="0"/>
                      <a:ext cx="4275158" cy="5700211"/>
                    </a:xfrm>
                    <a:prstGeom prst="rect">
                      <a:avLst/>
                    </a:prstGeom>
                  </pic:spPr>
                </pic:pic>
              </a:graphicData>
            </a:graphic>
          </wp:inline>
        </w:drawing>
      </w:r>
    </w:p>
    <w:p w14:paraId="5B0A322E" w14:textId="77777777" w:rsidR="00EE5FDA" w:rsidRDefault="00EE5FDA" w:rsidP="005B156F"/>
    <w:p w14:paraId="70FBB3AD" w14:textId="2D16B428" w:rsidR="00E46871" w:rsidRDefault="00E46871" w:rsidP="005B156F">
      <w:r>
        <w:t>Figure S</w:t>
      </w:r>
      <w:r w:rsidR="00EE5FDA">
        <w:t>2</w:t>
      </w:r>
      <w:r>
        <w:t xml:space="preserve">.  </w:t>
      </w:r>
      <w:r w:rsidR="007F573B">
        <w:t>DDM fits to a</w:t>
      </w:r>
      <w:r w:rsidR="00203D9F">
        <w:t>ccuracy</w:t>
      </w:r>
      <w:r w:rsidR="001B3596">
        <w:t xml:space="preserve"> </w:t>
      </w:r>
      <w:r w:rsidR="00EE5FDA">
        <w:t xml:space="preserve">for new and old stimuli in Experiments 1 and 2 (panels) and </w:t>
      </w:r>
      <w:r w:rsidR="00EE5FDA">
        <w:rPr>
          <w:szCs w:val="20"/>
        </w:rPr>
        <w:t>speed vs. accuracy instructions (lines)</w:t>
      </w:r>
      <w:r w:rsidR="00203D9F">
        <w:t>.</w:t>
      </w:r>
      <w:r>
        <w:t xml:space="preserve"> </w:t>
      </w:r>
      <w:r w:rsidR="007F573B">
        <w:t>Observed values are given by large circles and joined by lines. Fits are indicated by solid points (posterior medians) with 95% credible intervals.</w:t>
      </w:r>
    </w:p>
    <w:p w14:paraId="7EDA920F" w14:textId="22224BFA" w:rsidR="00EE5FDA" w:rsidRDefault="00EE5FDA" w:rsidP="005B156F"/>
    <w:p w14:paraId="18C9797C" w14:textId="77777777" w:rsidR="00EE5FDA" w:rsidRDefault="00EE5FDA" w:rsidP="005B156F"/>
    <w:p w14:paraId="0070F549" w14:textId="0328EE6F" w:rsidR="00E46871" w:rsidRDefault="00E46871" w:rsidP="00E46871">
      <w:pPr>
        <w:jc w:val="center"/>
      </w:pPr>
      <w:r>
        <w:rPr>
          <w:noProof/>
        </w:rPr>
        <w:lastRenderedPageBreak/>
        <w:drawing>
          <wp:inline distT="0" distB="0" distL="0" distR="0" wp14:anchorId="41A0004D" wp14:editId="5318ECA2">
            <wp:extent cx="5144400" cy="3600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DMdist1.pdf"/>
                    <pic:cNvPicPr/>
                  </pic:nvPicPr>
                  <pic:blipFill>
                    <a:blip r:embed="rId11">
                      <a:extLst>
                        <a:ext uri="{28A0092B-C50C-407E-A947-70E740481C1C}">
                          <a14:useLocalDpi xmlns:a14="http://schemas.microsoft.com/office/drawing/2010/main" val="0"/>
                        </a:ext>
                      </a:extLst>
                    </a:blip>
                    <a:stretch>
                      <a:fillRect/>
                    </a:stretch>
                  </pic:blipFill>
                  <pic:spPr>
                    <a:xfrm>
                      <a:off x="0" y="0"/>
                      <a:ext cx="5144400" cy="3600000"/>
                    </a:xfrm>
                    <a:prstGeom prst="rect">
                      <a:avLst/>
                    </a:prstGeom>
                  </pic:spPr>
                </pic:pic>
              </a:graphicData>
            </a:graphic>
          </wp:inline>
        </w:drawing>
      </w:r>
    </w:p>
    <w:p w14:paraId="544FD218" w14:textId="15605E27" w:rsidR="00E46871" w:rsidRDefault="00E46871" w:rsidP="00E46871">
      <w:pPr>
        <w:jc w:val="center"/>
      </w:pPr>
      <w:r>
        <w:t>(a)</w:t>
      </w:r>
    </w:p>
    <w:p w14:paraId="2D08CD12" w14:textId="33EC603E" w:rsidR="00E46871" w:rsidRDefault="00E46871" w:rsidP="00E46871">
      <w:pPr>
        <w:jc w:val="center"/>
      </w:pPr>
      <w:r>
        <w:rPr>
          <w:noProof/>
        </w:rPr>
        <w:drawing>
          <wp:inline distT="0" distB="0" distL="0" distR="0" wp14:anchorId="0E3506C3" wp14:editId="7E3AE501">
            <wp:extent cx="5144400" cy="360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DMdist2.pdf"/>
                    <pic:cNvPicPr/>
                  </pic:nvPicPr>
                  <pic:blipFill>
                    <a:blip r:embed="rId12">
                      <a:extLst>
                        <a:ext uri="{28A0092B-C50C-407E-A947-70E740481C1C}">
                          <a14:useLocalDpi xmlns:a14="http://schemas.microsoft.com/office/drawing/2010/main" val="0"/>
                        </a:ext>
                      </a:extLst>
                    </a:blip>
                    <a:stretch>
                      <a:fillRect/>
                    </a:stretch>
                  </pic:blipFill>
                  <pic:spPr>
                    <a:xfrm>
                      <a:off x="0" y="0"/>
                      <a:ext cx="5144400" cy="3600000"/>
                    </a:xfrm>
                    <a:prstGeom prst="rect">
                      <a:avLst/>
                    </a:prstGeom>
                  </pic:spPr>
                </pic:pic>
              </a:graphicData>
            </a:graphic>
          </wp:inline>
        </w:drawing>
      </w:r>
    </w:p>
    <w:p w14:paraId="08953C69" w14:textId="16373E85" w:rsidR="00E46871" w:rsidRDefault="00E46871" w:rsidP="00E46871">
      <w:pPr>
        <w:jc w:val="center"/>
      </w:pPr>
      <w:r>
        <w:t>(b)</w:t>
      </w:r>
    </w:p>
    <w:p w14:paraId="46814623" w14:textId="7CA01DB2" w:rsidR="00E46871" w:rsidRDefault="00E46871" w:rsidP="00E46871">
      <w:r>
        <w:t>Figure S</w:t>
      </w:r>
      <w:r w:rsidR="00EE5FDA">
        <w:t>3</w:t>
      </w:r>
      <w:r>
        <w:t xml:space="preserve">. </w:t>
      </w:r>
      <w:r w:rsidR="00EE5FDA">
        <w:t xml:space="preserve">DDM fits to </w:t>
      </w:r>
      <w:r w:rsidR="00203D9F">
        <w:t xml:space="preserve">RT distribution </w:t>
      </w:r>
      <w:r w:rsidR="00EE5FDA">
        <w:t>fits to RT distribution represented by 10</w:t>
      </w:r>
      <w:r w:rsidR="00EE5FDA" w:rsidRPr="00D02D5A">
        <w:rPr>
          <w:vertAlign w:val="superscript"/>
        </w:rPr>
        <w:t>th</w:t>
      </w:r>
      <w:r w:rsidR="00EE5FDA">
        <w:t>, 50</w:t>
      </w:r>
      <w:r w:rsidR="00EE5FDA" w:rsidRPr="00D02D5A">
        <w:rPr>
          <w:vertAlign w:val="superscript"/>
        </w:rPr>
        <w:t>th</w:t>
      </w:r>
      <w:r w:rsidR="00EE5FDA">
        <w:t xml:space="preserve"> and 90</w:t>
      </w:r>
      <w:r w:rsidR="00EE5FDA" w:rsidRPr="00D02D5A">
        <w:rPr>
          <w:vertAlign w:val="superscript"/>
        </w:rPr>
        <w:t>th</w:t>
      </w:r>
      <w:r w:rsidR="00EE5FDA">
        <w:t xml:space="preserve"> percentiles (a) Experiment 1, (b) Experiment 2 broken down by responses to new items (correct rejections and false alarms) and old items (hits and misses) and </w:t>
      </w:r>
      <w:r w:rsidR="00EE5FDA">
        <w:rPr>
          <w:szCs w:val="20"/>
        </w:rPr>
        <w:t>speed vs. accuracy instructions (panels)</w:t>
      </w:r>
      <w:r w:rsidR="00EE5FDA">
        <w:t xml:space="preserve">. </w:t>
      </w:r>
      <w:r w:rsidR="007F573B">
        <w:t>Observed values are given by large circles and joined by lines. Fits are indicated by solid points (posterior medians) with 95% credible intervals.</w:t>
      </w:r>
    </w:p>
    <w:p w14:paraId="4D9ED803" w14:textId="61D1D916" w:rsidR="00203D9F" w:rsidRDefault="00203D9F" w:rsidP="00E46871"/>
    <w:p w14:paraId="3E822FDD" w14:textId="4E656185" w:rsidR="00635009" w:rsidRDefault="00635009" w:rsidP="005B156F"/>
    <w:p w14:paraId="225AFD11" w14:textId="69A1769D" w:rsidR="00635009" w:rsidRDefault="00635009" w:rsidP="005B156F"/>
    <w:p w14:paraId="5874036D" w14:textId="05F9DA4B" w:rsidR="00C62000" w:rsidRDefault="00EB45D7" w:rsidP="005B156F">
      <w:r>
        <w:t xml:space="preserve">Table S1.  </w:t>
      </w:r>
      <w:r w:rsidR="00C62000">
        <w:t>Experiment 2 speed and accuracy emphasis condition p</w:t>
      </w:r>
      <w:r>
        <w:t>ost</w:t>
      </w:r>
      <w:r w:rsidR="00C62000">
        <w:t>-c</w:t>
      </w:r>
      <w:r>
        <w:t xml:space="preserve">orrect </w:t>
      </w:r>
      <w:r w:rsidR="00C62000">
        <w:t>minus p</w:t>
      </w:r>
      <w:r>
        <w:t>ost</w:t>
      </w:r>
      <w:r w:rsidR="00C62000">
        <w:t>-e</w:t>
      </w:r>
      <w:r>
        <w:t>rror RT (milliseconds) posterior predictive</w:t>
      </w:r>
      <w:r w:rsidR="0078113A">
        <w:t xml:space="preserve"> means</w:t>
      </w:r>
      <w:r>
        <w:t xml:space="preserve"> for the full model (M), versions of the full model with effects removed by averaging over post-correct and post-error values leaving only the effe</w:t>
      </w:r>
      <w:r w:rsidR="00C62000">
        <w:t>c</w:t>
      </w:r>
      <w:r>
        <w:t>t(s) of: non-decision time (N), threshold (T)mean rate (R), rate quality (</w:t>
      </w:r>
      <w:proofErr w:type="spellStart"/>
      <w:r>
        <w:t>Ql</w:t>
      </w:r>
      <w:proofErr w:type="spellEnd"/>
      <w:r>
        <w:t>), rate quantity (</w:t>
      </w:r>
      <w:proofErr w:type="spellStart"/>
      <w:r>
        <w:t>Qn</w:t>
      </w:r>
      <w:proofErr w:type="spellEnd"/>
      <w:r>
        <w:t xml:space="preserve">), </w:t>
      </w:r>
      <w:r w:rsidR="00C62000">
        <w:t xml:space="preserve">mean rate and non-decision time (RN), threshold and non-decision time (TN) and threshold and mean rate (TR). </w:t>
      </w:r>
    </w:p>
    <w:p w14:paraId="21609874" w14:textId="77777777" w:rsidR="00C62000" w:rsidRDefault="00C62000" w:rsidP="005B156F"/>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789"/>
        <w:gridCol w:w="789"/>
        <w:gridCol w:w="798"/>
        <w:gridCol w:w="798"/>
        <w:gridCol w:w="791"/>
        <w:gridCol w:w="798"/>
        <w:gridCol w:w="798"/>
        <w:gridCol w:w="798"/>
        <w:gridCol w:w="796"/>
      </w:tblGrid>
      <w:tr w:rsidR="0078113A" w14:paraId="4F34483B" w14:textId="77777777" w:rsidTr="0078113A">
        <w:tc>
          <w:tcPr>
            <w:tcW w:w="1075" w:type="dxa"/>
            <w:tcBorders>
              <w:top w:val="single" w:sz="4" w:space="0" w:color="auto"/>
              <w:bottom w:val="single" w:sz="4" w:space="0" w:color="auto"/>
            </w:tcBorders>
          </w:tcPr>
          <w:p w14:paraId="2EF50DB9" w14:textId="77777777" w:rsidR="0078113A" w:rsidRDefault="0078113A" w:rsidP="005B156F"/>
        </w:tc>
        <w:tc>
          <w:tcPr>
            <w:tcW w:w="789" w:type="dxa"/>
            <w:tcBorders>
              <w:top w:val="single" w:sz="4" w:space="0" w:color="auto"/>
              <w:bottom w:val="single" w:sz="4" w:space="0" w:color="auto"/>
            </w:tcBorders>
          </w:tcPr>
          <w:p w14:paraId="772601FD" w14:textId="14F06318" w:rsidR="0078113A" w:rsidRDefault="0078113A" w:rsidP="00054FC4">
            <w:pPr>
              <w:jc w:val="right"/>
            </w:pPr>
            <w:r>
              <w:t>M</w:t>
            </w:r>
          </w:p>
        </w:tc>
        <w:tc>
          <w:tcPr>
            <w:tcW w:w="789" w:type="dxa"/>
            <w:tcBorders>
              <w:top w:val="single" w:sz="4" w:space="0" w:color="auto"/>
              <w:bottom w:val="single" w:sz="4" w:space="0" w:color="auto"/>
            </w:tcBorders>
          </w:tcPr>
          <w:p w14:paraId="08274E16" w14:textId="37BDBDDE" w:rsidR="0078113A" w:rsidRDefault="0078113A" w:rsidP="00054FC4">
            <w:pPr>
              <w:jc w:val="right"/>
            </w:pPr>
            <w:r>
              <w:t>N</w:t>
            </w:r>
          </w:p>
        </w:tc>
        <w:tc>
          <w:tcPr>
            <w:tcW w:w="798" w:type="dxa"/>
            <w:tcBorders>
              <w:top w:val="single" w:sz="4" w:space="0" w:color="auto"/>
              <w:bottom w:val="single" w:sz="4" w:space="0" w:color="auto"/>
            </w:tcBorders>
          </w:tcPr>
          <w:p w14:paraId="66EB492D" w14:textId="0529B6C8" w:rsidR="0078113A" w:rsidRDefault="0078113A" w:rsidP="00054FC4">
            <w:pPr>
              <w:jc w:val="right"/>
            </w:pPr>
            <w:r>
              <w:t>T</w:t>
            </w:r>
          </w:p>
        </w:tc>
        <w:tc>
          <w:tcPr>
            <w:tcW w:w="798" w:type="dxa"/>
            <w:tcBorders>
              <w:top w:val="single" w:sz="4" w:space="0" w:color="auto"/>
              <w:bottom w:val="single" w:sz="4" w:space="0" w:color="auto"/>
            </w:tcBorders>
          </w:tcPr>
          <w:p w14:paraId="6B634379" w14:textId="2C55D4EC" w:rsidR="0078113A" w:rsidRDefault="0078113A" w:rsidP="00054FC4">
            <w:pPr>
              <w:jc w:val="right"/>
            </w:pPr>
            <w:r>
              <w:t>R</w:t>
            </w:r>
          </w:p>
        </w:tc>
        <w:tc>
          <w:tcPr>
            <w:tcW w:w="791" w:type="dxa"/>
            <w:tcBorders>
              <w:top w:val="single" w:sz="4" w:space="0" w:color="auto"/>
              <w:bottom w:val="single" w:sz="4" w:space="0" w:color="auto"/>
            </w:tcBorders>
          </w:tcPr>
          <w:p w14:paraId="5A206A06" w14:textId="7C64EBD2" w:rsidR="0078113A" w:rsidRDefault="0078113A" w:rsidP="00054FC4">
            <w:pPr>
              <w:jc w:val="right"/>
            </w:pPr>
            <w:proofErr w:type="spellStart"/>
            <w:r>
              <w:t>Ql</w:t>
            </w:r>
            <w:proofErr w:type="spellEnd"/>
          </w:p>
        </w:tc>
        <w:tc>
          <w:tcPr>
            <w:tcW w:w="798" w:type="dxa"/>
            <w:tcBorders>
              <w:top w:val="single" w:sz="4" w:space="0" w:color="auto"/>
              <w:bottom w:val="single" w:sz="4" w:space="0" w:color="auto"/>
            </w:tcBorders>
          </w:tcPr>
          <w:p w14:paraId="289045C4" w14:textId="166E078A" w:rsidR="0078113A" w:rsidRDefault="0078113A" w:rsidP="00054FC4">
            <w:pPr>
              <w:jc w:val="right"/>
            </w:pPr>
            <w:proofErr w:type="spellStart"/>
            <w:r>
              <w:t>Qn</w:t>
            </w:r>
            <w:proofErr w:type="spellEnd"/>
          </w:p>
        </w:tc>
        <w:tc>
          <w:tcPr>
            <w:tcW w:w="798" w:type="dxa"/>
            <w:tcBorders>
              <w:top w:val="single" w:sz="4" w:space="0" w:color="auto"/>
              <w:bottom w:val="single" w:sz="4" w:space="0" w:color="auto"/>
            </w:tcBorders>
          </w:tcPr>
          <w:p w14:paraId="41D14506" w14:textId="7D5835E6" w:rsidR="0078113A" w:rsidRDefault="0078113A" w:rsidP="00054FC4">
            <w:pPr>
              <w:jc w:val="right"/>
            </w:pPr>
            <w:r>
              <w:t>RN</w:t>
            </w:r>
          </w:p>
        </w:tc>
        <w:tc>
          <w:tcPr>
            <w:tcW w:w="798" w:type="dxa"/>
            <w:tcBorders>
              <w:top w:val="single" w:sz="4" w:space="0" w:color="auto"/>
              <w:bottom w:val="single" w:sz="4" w:space="0" w:color="auto"/>
            </w:tcBorders>
          </w:tcPr>
          <w:p w14:paraId="1451C256" w14:textId="7C74CA86" w:rsidR="0078113A" w:rsidRDefault="0078113A" w:rsidP="00054FC4">
            <w:pPr>
              <w:jc w:val="right"/>
            </w:pPr>
            <w:r>
              <w:t>TN</w:t>
            </w:r>
          </w:p>
        </w:tc>
        <w:tc>
          <w:tcPr>
            <w:tcW w:w="796" w:type="dxa"/>
            <w:tcBorders>
              <w:top w:val="single" w:sz="4" w:space="0" w:color="auto"/>
              <w:bottom w:val="single" w:sz="4" w:space="0" w:color="auto"/>
            </w:tcBorders>
          </w:tcPr>
          <w:p w14:paraId="1F9917D7" w14:textId="744BACD3" w:rsidR="0078113A" w:rsidRDefault="0078113A" w:rsidP="00054FC4">
            <w:pPr>
              <w:jc w:val="right"/>
            </w:pPr>
            <w:r>
              <w:t>TR</w:t>
            </w:r>
          </w:p>
        </w:tc>
      </w:tr>
      <w:tr w:rsidR="0078113A" w14:paraId="28EF0A41" w14:textId="77777777" w:rsidTr="0078113A">
        <w:tc>
          <w:tcPr>
            <w:tcW w:w="1075" w:type="dxa"/>
            <w:tcBorders>
              <w:top w:val="single" w:sz="4" w:space="0" w:color="auto"/>
            </w:tcBorders>
          </w:tcPr>
          <w:p w14:paraId="23C3D0F5" w14:textId="5FDDBA9B" w:rsidR="0078113A" w:rsidRDefault="0078113A" w:rsidP="005B156F">
            <w:r>
              <w:t>Speed</w:t>
            </w:r>
          </w:p>
        </w:tc>
        <w:tc>
          <w:tcPr>
            <w:tcW w:w="789" w:type="dxa"/>
            <w:tcBorders>
              <w:top w:val="single" w:sz="4" w:space="0" w:color="auto"/>
            </w:tcBorders>
          </w:tcPr>
          <w:p w14:paraId="2AB4E8F9" w14:textId="1F43FF4E" w:rsidR="0078113A" w:rsidRDefault="0078113A" w:rsidP="00054FC4">
            <w:pPr>
              <w:jc w:val="right"/>
            </w:pPr>
            <w:r>
              <w:t>-16</w:t>
            </w:r>
          </w:p>
        </w:tc>
        <w:tc>
          <w:tcPr>
            <w:tcW w:w="789" w:type="dxa"/>
            <w:tcBorders>
              <w:top w:val="single" w:sz="4" w:space="0" w:color="auto"/>
            </w:tcBorders>
          </w:tcPr>
          <w:p w14:paraId="795A6375" w14:textId="1247F2CA" w:rsidR="0078113A" w:rsidRDefault="0078113A" w:rsidP="00054FC4">
            <w:pPr>
              <w:jc w:val="right"/>
            </w:pPr>
            <w:r>
              <w:t>-7</w:t>
            </w:r>
          </w:p>
        </w:tc>
        <w:tc>
          <w:tcPr>
            <w:tcW w:w="798" w:type="dxa"/>
            <w:tcBorders>
              <w:top w:val="single" w:sz="4" w:space="0" w:color="auto"/>
            </w:tcBorders>
          </w:tcPr>
          <w:p w14:paraId="1BA678E4" w14:textId="53B3E652" w:rsidR="0078113A" w:rsidRDefault="0078113A" w:rsidP="00054FC4">
            <w:pPr>
              <w:jc w:val="right"/>
            </w:pPr>
            <w:r>
              <w:t>34</w:t>
            </w:r>
          </w:p>
        </w:tc>
        <w:tc>
          <w:tcPr>
            <w:tcW w:w="798" w:type="dxa"/>
            <w:tcBorders>
              <w:top w:val="single" w:sz="4" w:space="0" w:color="auto"/>
            </w:tcBorders>
          </w:tcPr>
          <w:p w14:paraId="5C788031" w14:textId="0064BFC6" w:rsidR="0078113A" w:rsidRDefault="0078113A" w:rsidP="00054FC4">
            <w:pPr>
              <w:jc w:val="right"/>
            </w:pPr>
            <w:r>
              <w:t>-65</w:t>
            </w:r>
          </w:p>
        </w:tc>
        <w:tc>
          <w:tcPr>
            <w:tcW w:w="791" w:type="dxa"/>
            <w:tcBorders>
              <w:top w:val="single" w:sz="4" w:space="0" w:color="auto"/>
            </w:tcBorders>
          </w:tcPr>
          <w:p w14:paraId="15DACEF1" w14:textId="61D78E7E" w:rsidR="0078113A" w:rsidRDefault="0078113A" w:rsidP="00054FC4">
            <w:pPr>
              <w:jc w:val="right"/>
            </w:pPr>
            <w:r>
              <w:t>-4</w:t>
            </w:r>
          </w:p>
        </w:tc>
        <w:tc>
          <w:tcPr>
            <w:tcW w:w="798" w:type="dxa"/>
            <w:tcBorders>
              <w:top w:val="single" w:sz="4" w:space="0" w:color="auto"/>
            </w:tcBorders>
          </w:tcPr>
          <w:p w14:paraId="06419FB0" w14:textId="02E5A1F9" w:rsidR="0078113A" w:rsidRDefault="0078113A" w:rsidP="00054FC4">
            <w:pPr>
              <w:jc w:val="right"/>
            </w:pPr>
            <w:r>
              <w:t>-62</w:t>
            </w:r>
          </w:p>
        </w:tc>
        <w:tc>
          <w:tcPr>
            <w:tcW w:w="798" w:type="dxa"/>
            <w:tcBorders>
              <w:top w:val="single" w:sz="4" w:space="0" w:color="auto"/>
            </w:tcBorders>
          </w:tcPr>
          <w:p w14:paraId="1E97D5E4" w14:textId="33057C3B" w:rsidR="0078113A" w:rsidRDefault="0078113A" w:rsidP="00054FC4">
            <w:pPr>
              <w:jc w:val="right"/>
            </w:pPr>
            <w:r>
              <w:t>-72</w:t>
            </w:r>
          </w:p>
        </w:tc>
        <w:tc>
          <w:tcPr>
            <w:tcW w:w="798" w:type="dxa"/>
            <w:tcBorders>
              <w:top w:val="single" w:sz="4" w:space="0" w:color="auto"/>
            </w:tcBorders>
          </w:tcPr>
          <w:p w14:paraId="41F55316" w14:textId="38A7C198" w:rsidR="0078113A" w:rsidRDefault="0078113A" w:rsidP="00054FC4">
            <w:pPr>
              <w:jc w:val="right"/>
            </w:pPr>
            <w:r>
              <w:t>26</w:t>
            </w:r>
          </w:p>
        </w:tc>
        <w:tc>
          <w:tcPr>
            <w:tcW w:w="796" w:type="dxa"/>
            <w:tcBorders>
              <w:top w:val="single" w:sz="4" w:space="0" w:color="auto"/>
            </w:tcBorders>
          </w:tcPr>
          <w:p w14:paraId="7B8142DD" w14:textId="0EB4C380" w:rsidR="0078113A" w:rsidRDefault="0078113A" w:rsidP="00054FC4">
            <w:pPr>
              <w:jc w:val="right"/>
            </w:pPr>
            <w:r>
              <w:t>-9</w:t>
            </w:r>
          </w:p>
        </w:tc>
      </w:tr>
      <w:tr w:rsidR="0078113A" w14:paraId="3BE7CF93" w14:textId="77777777" w:rsidTr="0078113A">
        <w:tc>
          <w:tcPr>
            <w:tcW w:w="1075" w:type="dxa"/>
          </w:tcPr>
          <w:p w14:paraId="75691DBA" w14:textId="0970ABF9" w:rsidR="0078113A" w:rsidRDefault="0078113A" w:rsidP="005B156F">
            <w:r>
              <w:t>Accuracy</w:t>
            </w:r>
          </w:p>
        </w:tc>
        <w:tc>
          <w:tcPr>
            <w:tcW w:w="789" w:type="dxa"/>
          </w:tcPr>
          <w:p w14:paraId="74A44167" w14:textId="1551495B" w:rsidR="0078113A" w:rsidRDefault="0078113A" w:rsidP="00054FC4">
            <w:pPr>
              <w:jc w:val="right"/>
            </w:pPr>
            <w:r>
              <w:t>35</w:t>
            </w:r>
          </w:p>
        </w:tc>
        <w:tc>
          <w:tcPr>
            <w:tcW w:w="789" w:type="dxa"/>
          </w:tcPr>
          <w:p w14:paraId="5C6E0FD7" w14:textId="64197D0D" w:rsidR="0078113A" w:rsidRDefault="0078113A" w:rsidP="00054FC4">
            <w:pPr>
              <w:jc w:val="right"/>
            </w:pPr>
            <w:r>
              <w:t>55</w:t>
            </w:r>
          </w:p>
        </w:tc>
        <w:tc>
          <w:tcPr>
            <w:tcW w:w="798" w:type="dxa"/>
          </w:tcPr>
          <w:p w14:paraId="05629C07" w14:textId="51409DC2" w:rsidR="0078113A" w:rsidRDefault="0078113A" w:rsidP="00054FC4">
            <w:pPr>
              <w:jc w:val="right"/>
            </w:pPr>
            <w:r>
              <w:t>181</w:t>
            </w:r>
          </w:p>
        </w:tc>
        <w:tc>
          <w:tcPr>
            <w:tcW w:w="798" w:type="dxa"/>
          </w:tcPr>
          <w:p w14:paraId="330861C1" w14:textId="7E65FB0A" w:rsidR="0078113A" w:rsidRDefault="0078113A" w:rsidP="00054FC4">
            <w:pPr>
              <w:jc w:val="right"/>
            </w:pPr>
            <w:r>
              <w:t>-336</w:t>
            </w:r>
          </w:p>
        </w:tc>
        <w:tc>
          <w:tcPr>
            <w:tcW w:w="791" w:type="dxa"/>
          </w:tcPr>
          <w:p w14:paraId="639AFF34" w14:textId="165EC4BB" w:rsidR="0078113A" w:rsidRDefault="0078113A" w:rsidP="00054FC4">
            <w:pPr>
              <w:jc w:val="right"/>
            </w:pPr>
            <w:r>
              <w:t>-2</w:t>
            </w:r>
          </w:p>
        </w:tc>
        <w:tc>
          <w:tcPr>
            <w:tcW w:w="798" w:type="dxa"/>
          </w:tcPr>
          <w:p w14:paraId="4C3D62C7" w14:textId="246CEEE8" w:rsidR="0078113A" w:rsidRDefault="0078113A" w:rsidP="00054FC4">
            <w:pPr>
              <w:jc w:val="right"/>
            </w:pPr>
            <w:r>
              <w:t>-337</w:t>
            </w:r>
          </w:p>
        </w:tc>
        <w:tc>
          <w:tcPr>
            <w:tcW w:w="798" w:type="dxa"/>
          </w:tcPr>
          <w:p w14:paraId="6A0353EB" w14:textId="7B80F4E5" w:rsidR="0078113A" w:rsidRDefault="0078113A" w:rsidP="00054FC4">
            <w:pPr>
              <w:jc w:val="right"/>
            </w:pPr>
            <w:r>
              <w:t>-277</w:t>
            </w:r>
          </w:p>
        </w:tc>
        <w:tc>
          <w:tcPr>
            <w:tcW w:w="798" w:type="dxa"/>
          </w:tcPr>
          <w:p w14:paraId="1CB7403B" w14:textId="28A484AC" w:rsidR="0078113A" w:rsidRDefault="0078113A" w:rsidP="00054FC4">
            <w:pPr>
              <w:jc w:val="right"/>
            </w:pPr>
            <w:r>
              <w:t>239</w:t>
            </w:r>
          </w:p>
        </w:tc>
        <w:tc>
          <w:tcPr>
            <w:tcW w:w="796" w:type="dxa"/>
          </w:tcPr>
          <w:p w14:paraId="3D27D374" w14:textId="71CBF019" w:rsidR="0078113A" w:rsidRDefault="0078113A" w:rsidP="00054FC4">
            <w:pPr>
              <w:jc w:val="right"/>
            </w:pPr>
            <w:r>
              <w:t>-24</w:t>
            </w:r>
          </w:p>
        </w:tc>
      </w:tr>
    </w:tbl>
    <w:p w14:paraId="7250520E" w14:textId="07C706E6" w:rsidR="00EB45D7" w:rsidRDefault="00EB45D7" w:rsidP="005B156F">
      <w:r>
        <w:t xml:space="preserve">  </w:t>
      </w:r>
    </w:p>
    <w:p w14:paraId="3C33E98A" w14:textId="6AFA5198" w:rsidR="000C1A50" w:rsidRDefault="000C1A50" w:rsidP="00C62000"/>
    <w:p w14:paraId="20192450" w14:textId="77777777" w:rsidR="00A816CA" w:rsidRDefault="00A816CA" w:rsidP="00C62000"/>
    <w:p w14:paraId="0104F0EB" w14:textId="05197174" w:rsidR="00C62000" w:rsidRDefault="00C62000" w:rsidP="00C62000">
      <w:r>
        <w:t>Table S2.  Experiment 2 speed and accuracy emphasis condition post-correct minus post-error accuracy (%)posterior predictive</w:t>
      </w:r>
      <w:r w:rsidR="0078113A">
        <w:t xml:space="preserve"> means</w:t>
      </w:r>
      <w:r>
        <w:t xml:space="preserve"> for the full model (M), versions of the full model with effects removed by averaging over post-correct and post-error values leaving only the effect(s) of: non-decision time (N), threshold (T), mean rate (R), rate quality (</w:t>
      </w:r>
      <w:proofErr w:type="spellStart"/>
      <w:r>
        <w:t>Ql</w:t>
      </w:r>
      <w:proofErr w:type="spellEnd"/>
      <w:r>
        <w:t>), rate quantity (</w:t>
      </w:r>
      <w:proofErr w:type="spellStart"/>
      <w:r>
        <w:t>Qn</w:t>
      </w:r>
      <w:proofErr w:type="spellEnd"/>
      <w:r>
        <w:t xml:space="preserve">), mean rate and non-decision time (RN), threshold and non-decision time (TN) and threshold and mean rate (TR). </w:t>
      </w:r>
    </w:p>
    <w:p w14:paraId="359B12E8" w14:textId="77777777" w:rsidR="00C62000" w:rsidRDefault="00C62000" w:rsidP="00C62000"/>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4"/>
        <w:gridCol w:w="793"/>
        <w:gridCol w:w="793"/>
        <w:gridCol w:w="793"/>
        <w:gridCol w:w="793"/>
        <w:gridCol w:w="793"/>
        <w:gridCol w:w="796"/>
        <w:gridCol w:w="798"/>
        <w:gridCol w:w="798"/>
        <w:gridCol w:w="796"/>
      </w:tblGrid>
      <w:tr w:rsidR="0078113A" w14:paraId="37A2527E" w14:textId="77777777" w:rsidTr="0078113A">
        <w:tc>
          <w:tcPr>
            <w:tcW w:w="1074" w:type="dxa"/>
            <w:tcBorders>
              <w:top w:val="single" w:sz="4" w:space="0" w:color="auto"/>
              <w:bottom w:val="single" w:sz="4" w:space="0" w:color="auto"/>
            </w:tcBorders>
          </w:tcPr>
          <w:p w14:paraId="19311637" w14:textId="77777777" w:rsidR="0078113A" w:rsidRDefault="0078113A" w:rsidP="009A5F56"/>
        </w:tc>
        <w:tc>
          <w:tcPr>
            <w:tcW w:w="793" w:type="dxa"/>
            <w:tcBorders>
              <w:top w:val="single" w:sz="4" w:space="0" w:color="auto"/>
              <w:bottom w:val="single" w:sz="4" w:space="0" w:color="auto"/>
            </w:tcBorders>
          </w:tcPr>
          <w:p w14:paraId="0027E090" w14:textId="77777777" w:rsidR="0078113A" w:rsidRDefault="0078113A" w:rsidP="00054FC4">
            <w:pPr>
              <w:jc w:val="right"/>
            </w:pPr>
            <w:r>
              <w:t>M</w:t>
            </w:r>
          </w:p>
        </w:tc>
        <w:tc>
          <w:tcPr>
            <w:tcW w:w="793" w:type="dxa"/>
            <w:tcBorders>
              <w:top w:val="single" w:sz="4" w:space="0" w:color="auto"/>
              <w:bottom w:val="single" w:sz="4" w:space="0" w:color="auto"/>
            </w:tcBorders>
          </w:tcPr>
          <w:p w14:paraId="14DEA505" w14:textId="77777777" w:rsidR="0078113A" w:rsidRDefault="0078113A" w:rsidP="00054FC4">
            <w:pPr>
              <w:jc w:val="right"/>
            </w:pPr>
            <w:r>
              <w:t>N</w:t>
            </w:r>
          </w:p>
        </w:tc>
        <w:tc>
          <w:tcPr>
            <w:tcW w:w="793" w:type="dxa"/>
            <w:tcBorders>
              <w:top w:val="single" w:sz="4" w:space="0" w:color="auto"/>
              <w:bottom w:val="single" w:sz="4" w:space="0" w:color="auto"/>
            </w:tcBorders>
          </w:tcPr>
          <w:p w14:paraId="3C6D66D7" w14:textId="77777777" w:rsidR="0078113A" w:rsidRDefault="0078113A" w:rsidP="00054FC4">
            <w:pPr>
              <w:jc w:val="right"/>
            </w:pPr>
            <w:r>
              <w:t>T</w:t>
            </w:r>
          </w:p>
        </w:tc>
        <w:tc>
          <w:tcPr>
            <w:tcW w:w="793" w:type="dxa"/>
            <w:tcBorders>
              <w:top w:val="single" w:sz="4" w:space="0" w:color="auto"/>
              <w:bottom w:val="single" w:sz="4" w:space="0" w:color="auto"/>
            </w:tcBorders>
          </w:tcPr>
          <w:p w14:paraId="4C0F2CE3" w14:textId="77777777" w:rsidR="0078113A" w:rsidRDefault="0078113A" w:rsidP="00054FC4">
            <w:pPr>
              <w:jc w:val="right"/>
            </w:pPr>
            <w:r>
              <w:t>R</w:t>
            </w:r>
          </w:p>
        </w:tc>
        <w:tc>
          <w:tcPr>
            <w:tcW w:w="793" w:type="dxa"/>
            <w:tcBorders>
              <w:top w:val="single" w:sz="4" w:space="0" w:color="auto"/>
              <w:bottom w:val="single" w:sz="4" w:space="0" w:color="auto"/>
            </w:tcBorders>
          </w:tcPr>
          <w:p w14:paraId="7D39EA43" w14:textId="77777777" w:rsidR="0078113A" w:rsidRDefault="0078113A" w:rsidP="00054FC4">
            <w:pPr>
              <w:jc w:val="right"/>
            </w:pPr>
            <w:proofErr w:type="spellStart"/>
            <w:r>
              <w:t>Ql</w:t>
            </w:r>
            <w:proofErr w:type="spellEnd"/>
          </w:p>
        </w:tc>
        <w:tc>
          <w:tcPr>
            <w:tcW w:w="796" w:type="dxa"/>
            <w:tcBorders>
              <w:top w:val="single" w:sz="4" w:space="0" w:color="auto"/>
              <w:bottom w:val="single" w:sz="4" w:space="0" w:color="auto"/>
            </w:tcBorders>
          </w:tcPr>
          <w:p w14:paraId="31DCF876" w14:textId="77777777" w:rsidR="0078113A" w:rsidRDefault="0078113A" w:rsidP="00054FC4">
            <w:pPr>
              <w:jc w:val="right"/>
            </w:pPr>
            <w:proofErr w:type="spellStart"/>
            <w:r>
              <w:t>Qn</w:t>
            </w:r>
            <w:proofErr w:type="spellEnd"/>
          </w:p>
        </w:tc>
        <w:tc>
          <w:tcPr>
            <w:tcW w:w="798" w:type="dxa"/>
            <w:tcBorders>
              <w:top w:val="single" w:sz="4" w:space="0" w:color="auto"/>
              <w:bottom w:val="single" w:sz="4" w:space="0" w:color="auto"/>
            </w:tcBorders>
          </w:tcPr>
          <w:p w14:paraId="0534A4E8" w14:textId="77777777" w:rsidR="0078113A" w:rsidRDefault="0078113A" w:rsidP="00054FC4">
            <w:pPr>
              <w:jc w:val="right"/>
            </w:pPr>
            <w:r>
              <w:t>RN</w:t>
            </w:r>
          </w:p>
        </w:tc>
        <w:tc>
          <w:tcPr>
            <w:tcW w:w="798" w:type="dxa"/>
            <w:tcBorders>
              <w:top w:val="single" w:sz="4" w:space="0" w:color="auto"/>
              <w:bottom w:val="single" w:sz="4" w:space="0" w:color="auto"/>
            </w:tcBorders>
          </w:tcPr>
          <w:p w14:paraId="4FA70A2F" w14:textId="77777777" w:rsidR="0078113A" w:rsidRDefault="0078113A" w:rsidP="00054FC4">
            <w:pPr>
              <w:jc w:val="right"/>
            </w:pPr>
            <w:r>
              <w:t>TN</w:t>
            </w:r>
          </w:p>
        </w:tc>
        <w:tc>
          <w:tcPr>
            <w:tcW w:w="796" w:type="dxa"/>
            <w:tcBorders>
              <w:top w:val="single" w:sz="4" w:space="0" w:color="auto"/>
              <w:bottom w:val="single" w:sz="4" w:space="0" w:color="auto"/>
            </w:tcBorders>
          </w:tcPr>
          <w:p w14:paraId="563E85DD" w14:textId="77777777" w:rsidR="0078113A" w:rsidRDefault="0078113A" w:rsidP="00054FC4">
            <w:pPr>
              <w:jc w:val="right"/>
            </w:pPr>
            <w:r>
              <w:t>TR</w:t>
            </w:r>
          </w:p>
        </w:tc>
      </w:tr>
      <w:tr w:rsidR="0078113A" w14:paraId="24F0638E" w14:textId="77777777" w:rsidTr="0078113A">
        <w:tc>
          <w:tcPr>
            <w:tcW w:w="1074" w:type="dxa"/>
            <w:tcBorders>
              <w:top w:val="single" w:sz="4" w:space="0" w:color="auto"/>
            </w:tcBorders>
          </w:tcPr>
          <w:p w14:paraId="69437221" w14:textId="77777777" w:rsidR="0078113A" w:rsidRDefault="0078113A" w:rsidP="009A5F56">
            <w:r>
              <w:t>Speed</w:t>
            </w:r>
          </w:p>
        </w:tc>
        <w:tc>
          <w:tcPr>
            <w:tcW w:w="793" w:type="dxa"/>
            <w:tcBorders>
              <w:top w:val="single" w:sz="4" w:space="0" w:color="auto"/>
            </w:tcBorders>
          </w:tcPr>
          <w:p w14:paraId="171CD293" w14:textId="7C9D39E2" w:rsidR="0078113A" w:rsidRDefault="0078113A" w:rsidP="00054FC4">
            <w:pPr>
              <w:jc w:val="right"/>
            </w:pPr>
            <w:r>
              <w:t>2.1</w:t>
            </w:r>
          </w:p>
        </w:tc>
        <w:tc>
          <w:tcPr>
            <w:tcW w:w="793" w:type="dxa"/>
            <w:tcBorders>
              <w:top w:val="single" w:sz="4" w:space="0" w:color="auto"/>
            </w:tcBorders>
          </w:tcPr>
          <w:p w14:paraId="47C70AF2" w14:textId="08AC7F3A" w:rsidR="0078113A" w:rsidRDefault="0078113A" w:rsidP="00054FC4">
            <w:pPr>
              <w:jc w:val="right"/>
            </w:pPr>
            <w:r>
              <w:t>-0.2</w:t>
            </w:r>
          </w:p>
        </w:tc>
        <w:tc>
          <w:tcPr>
            <w:tcW w:w="793" w:type="dxa"/>
            <w:tcBorders>
              <w:top w:val="single" w:sz="4" w:space="0" w:color="auto"/>
            </w:tcBorders>
          </w:tcPr>
          <w:p w14:paraId="39FBD2EF" w14:textId="210A41D9" w:rsidR="0078113A" w:rsidRDefault="0078113A" w:rsidP="00054FC4">
            <w:pPr>
              <w:jc w:val="right"/>
            </w:pPr>
            <w:r>
              <w:t>0.2</w:t>
            </w:r>
          </w:p>
        </w:tc>
        <w:tc>
          <w:tcPr>
            <w:tcW w:w="793" w:type="dxa"/>
            <w:tcBorders>
              <w:top w:val="single" w:sz="4" w:space="0" w:color="auto"/>
            </w:tcBorders>
          </w:tcPr>
          <w:p w14:paraId="0CD7FFAE" w14:textId="49701AAA" w:rsidR="0078113A" w:rsidRDefault="0078113A" w:rsidP="00054FC4">
            <w:pPr>
              <w:jc w:val="right"/>
            </w:pPr>
            <w:r>
              <w:t>2.4</w:t>
            </w:r>
          </w:p>
        </w:tc>
        <w:tc>
          <w:tcPr>
            <w:tcW w:w="793" w:type="dxa"/>
            <w:tcBorders>
              <w:top w:val="single" w:sz="4" w:space="0" w:color="auto"/>
            </w:tcBorders>
          </w:tcPr>
          <w:p w14:paraId="55787C6B" w14:textId="7012551B" w:rsidR="0078113A" w:rsidRDefault="0078113A" w:rsidP="00054FC4">
            <w:pPr>
              <w:jc w:val="right"/>
            </w:pPr>
            <w:r>
              <w:t>1.9</w:t>
            </w:r>
          </w:p>
        </w:tc>
        <w:tc>
          <w:tcPr>
            <w:tcW w:w="796" w:type="dxa"/>
            <w:tcBorders>
              <w:top w:val="single" w:sz="4" w:space="0" w:color="auto"/>
            </w:tcBorders>
          </w:tcPr>
          <w:p w14:paraId="0A49F648" w14:textId="58F9B0DF" w:rsidR="0078113A" w:rsidRDefault="0078113A" w:rsidP="00054FC4">
            <w:pPr>
              <w:jc w:val="right"/>
            </w:pPr>
            <w:r>
              <w:t>0.5</w:t>
            </w:r>
          </w:p>
        </w:tc>
        <w:tc>
          <w:tcPr>
            <w:tcW w:w="798" w:type="dxa"/>
            <w:tcBorders>
              <w:top w:val="single" w:sz="4" w:space="0" w:color="auto"/>
            </w:tcBorders>
          </w:tcPr>
          <w:p w14:paraId="5279E0BA" w14:textId="0D49BC37" w:rsidR="0078113A" w:rsidRDefault="0078113A" w:rsidP="00054FC4">
            <w:pPr>
              <w:jc w:val="right"/>
            </w:pPr>
            <w:r>
              <w:t>2.4</w:t>
            </w:r>
          </w:p>
        </w:tc>
        <w:tc>
          <w:tcPr>
            <w:tcW w:w="798" w:type="dxa"/>
            <w:tcBorders>
              <w:top w:val="single" w:sz="4" w:space="0" w:color="auto"/>
            </w:tcBorders>
          </w:tcPr>
          <w:p w14:paraId="28AF1EBB" w14:textId="514A80E2" w:rsidR="0078113A" w:rsidRDefault="0078113A" w:rsidP="00054FC4">
            <w:pPr>
              <w:jc w:val="right"/>
            </w:pPr>
            <w:r>
              <w:t>-0.2</w:t>
            </w:r>
          </w:p>
        </w:tc>
        <w:tc>
          <w:tcPr>
            <w:tcW w:w="796" w:type="dxa"/>
            <w:tcBorders>
              <w:top w:val="single" w:sz="4" w:space="0" w:color="auto"/>
            </w:tcBorders>
          </w:tcPr>
          <w:p w14:paraId="613AB9A2" w14:textId="7F61A39D" w:rsidR="0078113A" w:rsidRDefault="0078113A" w:rsidP="00054FC4">
            <w:pPr>
              <w:jc w:val="right"/>
            </w:pPr>
            <w:r>
              <w:t>2.0</w:t>
            </w:r>
          </w:p>
        </w:tc>
      </w:tr>
      <w:tr w:rsidR="0078113A" w14:paraId="60B19779" w14:textId="77777777" w:rsidTr="0078113A">
        <w:tc>
          <w:tcPr>
            <w:tcW w:w="1074" w:type="dxa"/>
          </w:tcPr>
          <w:p w14:paraId="3528010C" w14:textId="77777777" w:rsidR="0078113A" w:rsidRDefault="0078113A" w:rsidP="009A5F56">
            <w:r>
              <w:t>Accuracy</w:t>
            </w:r>
          </w:p>
        </w:tc>
        <w:tc>
          <w:tcPr>
            <w:tcW w:w="793" w:type="dxa"/>
          </w:tcPr>
          <w:p w14:paraId="20DA2592" w14:textId="3B7DCD37" w:rsidR="0078113A" w:rsidRDefault="0078113A" w:rsidP="00054FC4">
            <w:pPr>
              <w:jc w:val="right"/>
            </w:pPr>
            <w:r>
              <w:t>2.9</w:t>
            </w:r>
          </w:p>
        </w:tc>
        <w:tc>
          <w:tcPr>
            <w:tcW w:w="793" w:type="dxa"/>
          </w:tcPr>
          <w:p w14:paraId="6BE01E77" w14:textId="58B1EF6B" w:rsidR="0078113A" w:rsidRDefault="0078113A" w:rsidP="00054FC4">
            <w:pPr>
              <w:jc w:val="right"/>
            </w:pPr>
            <w:r>
              <w:t>0.2</w:t>
            </w:r>
          </w:p>
        </w:tc>
        <w:tc>
          <w:tcPr>
            <w:tcW w:w="793" w:type="dxa"/>
          </w:tcPr>
          <w:p w14:paraId="0FFD9F90" w14:textId="68B42543" w:rsidR="0078113A" w:rsidRDefault="0078113A" w:rsidP="00054FC4">
            <w:pPr>
              <w:jc w:val="right"/>
            </w:pPr>
            <w:r>
              <w:t>1.2</w:t>
            </w:r>
          </w:p>
        </w:tc>
        <w:tc>
          <w:tcPr>
            <w:tcW w:w="793" w:type="dxa"/>
          </w:tcPr>
          <w:p w14:paraId="0FDF132F" w14:textId="49CE1B79" w:rsidR="0078113A" w:rsidRDefault="0078113A" w:rsidP="00054FC4">
            <w:pPr>
              <w:jc w:val="right"/>
            </w:pPr>
            <w:r>
              <w:t>2.2</w:t>
            </w:r>
          </w:p>
        </w:tc>
        <w:tc>
          <w:tcPr>
            <w:tcW w:w="793" w:type="dxa"/>
          </w:tcPr>
          <w:p w14:paraId="7BEFAA91" w14:textId="2EFE2019" w:rsidR="0078113A" w:rsidRDefault="0078113A" w:rsidP="00054FC4">
            <w:pPr>
              <w:jc w:val="right"/>
            </w:pPr>
            <w:r>
              <w:t>-0.6</w:t>
            </w:r>
          </w:p>
        </w:tc>
        <w:tc>
          <w:tcPr>
            <w:tcW w:w="796" w:type="dxa"/>
          </w:tcPr>
          <w:p w14:paraId="346F7B3B" w14:textId="70ADA112" w:rsidR="0078113A" w:rsidRDefault="0078113A" w:rsidP="00054FC4">
            <w:pPr>
              <w:jc w:val="right"/>
            </w:pPr>
            <w:r>
              <w:t>3.1</w:t>
            </w:r>
          </w:p>
        </w:tc>
        <w:tc>
          <w:tcPr>
            <w:tcW w:w="798" w:type="dxa"/>
          </w:tcPr>
          <w:p w14:paraId="33D75855" w14:textId="12FF84D6" w:rsidR="0078113A" w:rsidRDefault="0078113A" w:rsidP="00054FC4">
            <w:pPr>
              <w:jc w:val="right"/>
            </w:pPr>
            <w:r>
              <w:t>2.3</w:t>
            </w:r>
          </w:p>
        </w:tc>
        <w:tc>
          <w:tcPr>
            <w:tcW w:w="798" w:type="dxa"/>
          </w:tcPr>
          <w:p w14:paraId="67647CCF" w14:textId="032CC7DA" w:rsidR="0078113A" w:rsidRDefault="0078113A" w:rsidP="00054FC4">
            <w:pPr>
              <w:jc w:val="right"/>
            </w:pPr>
            <w:r>
              <w:t>1.2</w:t>
            </w:r>
          </w:p>
        </w:tc>
        <w:tc>
          <w:tcPr>
            <w:tcW w:w="796" w:type="dxa"/>
          </w:tcPr>
          <w:p w14:paraId="1514F96D" w14:textId="6F7F1C79" w:rsidR="0078113A" w:rsidRDefault="0078113A" w:rsidP="00054FC4">
            <w:pPr>
              <w:jc w:val="right"/>
            </w:pPr>
            <w:r>
              <w:t>3.0</w:t>
            </w:r>
          </w:p>
        </w:tc>
      </w:tr>
    </w:tbl>
    <w:p w14:paraId="180CE4BC" w14:textId="77777777" w:rsidR="00C62000" w:rsidRDefault="00C62000" w:rsidP="00C62000">
      <w:r>
        <w:t xml:space="preserve">  </w:t>
      </w:r>
    </w:p>
    <w:p w14:paraId="4D1305CE" w14:textId="7F92E0B5" w:rsidR="00C62000" w:rsidRDefault="00C62000" w:rsidP="00C62000"/>
    <w:p w14:paraId="40C3832E" w14:textId="77777777" w:rsidR="00A816CA" w:rsidRDefault="00A816CA" w:rsidP="00C62000"/>
    <w:p w14:paraId="27B341A5" w14:textId="0D88BE8F" w:rsidR="00C62000" w:rsidRDefault="00C62000" w:rsidP="00C62000">
      <w:r>
        <w:t>Table S3.  Experiment 2 speed and accuracy emphasis condition post-correct minus post-error RT (milliseconds) after a low confidence response posterior predictive</w:t>
      </w:r>
      <w:r w:rsidR="0078113A">
        <w:t xml:space="preserve"> mean</w:t>
      </w:r>
      <w:r>
        <w:t>s for the full model (M), versions of the full model with effects removed by averaging over post-correct and post-error values leaving only the effect(s) of: non-decision time (N), threshold (T), mean rate (R), rate quality (</w:t>
      </w:r>
      <w:proofErr w:type="spellStart"/>
      <w:r>
        <w:t>Ql</w:t>
      </w:r>
      <w:proofErr w:type="spellEnd"/>
      <w:r>
        <w:t xml:space="preserve">), </w:t>
      </w:r>
      <w:r w:rsidR="00054FC4">
        <w:t xml:space="preserve">and </w:t>
      </w:r>
      <w:r>
        <w:t xml:space="preserve">rate quantity (Qn. </w:t>
      </w:r>
    </w:p>
    <w:p w14:paraId="22EA1941" w14:textId="77777777" w:rsidR="00C62000" w:rsidRDefault="00C62000" w:rsidP="00C62000"/>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789"/>
        <w:gridCol w:w="798"/>
        <w:gridCol w:w="798"/>
        <w:gridCol w:w="791"/>
        <w:gridCol w:w="798"/>
      </w:tblGrid>
      <w:tr w:rsidR="0078113A" w14:paraId="01691BD5" w14:textId="77777777" w:rsidTr="00C62000">
        <w:tc>
          <w:tcPr>
            <w:tcW w:w="1075" w:type="dxa"/>
            <w:tcBorders>
              <w:top w:val="single" w:sz="4" w:space="0" w:color="auto"/>
              <w:bottom w:val="single" w:sz="4" w:space="0" w:color="auto"/>
            </w:tcBorders>
          </w:tcPr>
          <w:p w14:paraId="09D7A2F1" w14:textId="77777777" w:rsidR="0078113A" w:rsidRDefault="0078113A" w:rsidP="009A5F56"/>
        </w:tc>
        <w:tc>
          <w:tcPr>
            <w:tcW w:w="789" w:type="dxa"/>
            <w:tcBorders>
              <w:top w:val="single" w:sz="4" w:space="0" w:color="auto"/>
              <w:bottom w:val="single" w:sz="4" w:space="0" w:color="auto"/>
            </w:tcBorders>
          </w:tcPr>
          <w:p w14:paraId="041A0FD7" w14:textId="77777777" w:rsidR="0078113A" w:rsidRDefault="0078113A" w:rsidP="00054FC4">
            <w:pPr>
              <w:jc w:val="right"/>
            </w:pPr>
            <w:r>
              <w:t>M</w:t>
            </w:r>
          </w:p>
        </w:tc>
        <w:tc>
          <w:tcPr>
            <w:tcW w:w="798" w:type="dxa"/>
            <w:tcBorders>
              <w:top w:val="single" w:sz="4" w:space="0" w:color="auto"/>
              <w:bottom w:val="single" w:sz="4" w:space="0" w:color="auto"/>
            </w:tcBorders>
          </w:tcPr>
          <w:p w14:paraId="4E7FED8A" w14:textId="77777777" w:rsidR="0078113A" w:rsidRDefault="0078113A" w:rsidP="00054FC4">
            <w:pPr>
              <w:jc w:val="right"/>
            </w:pPr>
            <w:r>
              <w:t>T</w:t>
            </w:r>
          </w:p>
        </w:tc>
        <w:tc>
          <w:tcPr>
            <w:tcW w:w="798" w:type="dxa"/>
            <w:tcBorders>
              <w:top w:val="single" w:sz="4" w:space="0" w:color="auto"/>
              <w:bottom w:val="single" w:sz="4" w:space="0" w:color="auto"/>
            </w:tcBorders>
          </w:tcPr>
          <w:p w14:paraId="1CC89B48" w14:textId="77777777" w:rsidR="0078113A" w:rsidRDefault="0078113A" w:rsidP="00054FC4">
            <w:pPr>
              <w:jc w:val="right"/>
            </w:pPr>
            <w:r>
              <w:t>R</w:t>
            </w:r>
          </w:p>
        </w:tc>
        <w:tc>
          <w:tcPr>
            <w:tcW w:w="791" w:type="dxa"/>
            <w:tcBorders>
              <w:top w:val="single" w:sz="4" w:space="0" w:color="auto"/>
              <w:bottom w:val="single" w:sz="4" w:space="0" w:color="auto"/>
            </w:tcBorders>
          </w:tcPr>
          <w:p w14:paraId="56F9CBF5" w14:textId="77777777" w:rsidR="0078113A" w:rsidRDefault="0078113A" w:rsidP="00054FC4">
            <w:pPr>
              <w:jc w:val="right"/>
            </w:pPr>
            <w:proofErr w:type="spellStart"/>
            <w:r>
              <w:t>Ql</w:t>
            </w:r>
            <w:proofErr w:type="spellEnd"/>
          </w:p>
        </w:tc>
        <w:tc>
          <w:tcPr>
            <w:tcW w:w="798" w:type="dxa"/>
            <w:tcBorders>
              <w:top w:val="single" w:sz="4" w:space="0" w:color="auto"/>
              <w:bottom w:val="single" w:sz="4" w:space="0" w:color="auto"/>
            </w:tcBorders>
          </w:tcPr>
          <w:p w14:paraId="481255B0" w14:textId="77777777" w:rsidR="0078113A" w:rsidRDefault="0078113A" w:rsidP="00054FC4">
            <w:pPr>
              <w:jc w:val="right"/>
            </w:pPr>
            <w:proofErr w:type="spellStart"/>
            <w:r>
              <w:t>Qn</w:t>
            </w:r>
            <w:proofErr w:type="spellEnd"/>
          </w:p>
        </w:tc>
      </w:tr>
      <w:tr w:rsidR="0078113A" w14:paraId="392AE6B0" w14:textId="77777777" w:rsidTr="00C62000">
        <w:tc>
          <w:tcPr>
            <w:tcW w:w="1075" w:type="dxa"/>
            <w:tcBorders>
              <w:top w:val="single" w:sz="4" w:space="0" w:color="auto"/>
            </w:tcBorders>
          </w:tcPr>
          <w:p w14:paraId="385D5AF9" w14:textId="77777777" w:rsidR="0078113A" w:rsidRDefault="0078113A" w:rsidP="009A5F56">
            <w:r>
              <w:t>Speed</w:t>
            </w:r>
          </w:p>
        </w:tc>
        <w:tc>
          <w:tcPr>
            <w:tcW w:w="789" w:type="dxa"/>
            <w:tcBorders>
              <w:top w:val="single" w:sz="4" w:space="0" w:color="auto"/>
            </w:tcBorders>
          </w:tcPr>
          <w:p w14:paraId="415F4BD7" w14:textId="7506C772" w:rsidR="0078113A" w:rsidRDefault="0078113A" w:rsidP="00054FC4">
            <w:pPr>
              <w:jc w:val="right"/>
            </w:pPr>
            <w:r>
              <w:t>-20</w:t>
            </w:r>
          </w:p>
        </w:tc>
        <w:tc>
          <w:tcPr>
            <w:tcW w:w="798" w:type="dxa"/>
            <w:tcBorders>
              <w:top w:val="single" w:sz="4" w:space="0" w:color="auto"/>
            </w:tcBorders>
          </w:tcPr>
          <w:p w14:paraId="4E752384" w14:textId="39891A88" w:rsidR="0078113A" w:rsidRDefault="0078113A" w:rsidP="00054FC4">
            <w:pPr>
              <w:jc w:val="right"/>
            </w:pPr>
            <w:r>
              <w:t>-2</w:t>
            </w:r>
          </w:p>
        </w:tc>
        <w:tc>
          <w:tcPr>
            <w:tcW w:w="798" w:type="dxa"/>
            <w:tcBorders>
              <w:top w:val="single" w:sz="4" w:space="0" w:color="auto"/>
            </w:tcBorders>
          </w:tcPr>
          <w:p w14:paraId="7EE06347" w14:textId="6D3DCE25" w:rsidR="0078113A" w:rsidRDefault="0078113A" w:rsidP="00054FC4">
            <w:pPr>
              <w:jc w:val="right"/>
            </w:pPr>
            <w:r>
              <w:t>-42</w:t>
            </w:r>
          </w:p>
        </w:tc>
        <w:tc>
          <w:tcPr>
            <w:tcW w:w="791" w:type="dxa"/>
            <w:tcBorders>
              <w:top w:val="single" w:sz="4" w:space="0" w:color="auto"/>
            </w:tcBorders>
          </w:tcPr>
          <w:p w14:paraId="014DA351" w14:textId="741810B8" w:rsidR="0078113A" w:rsidRDefault="0078113A" w:rsidP="00054FC4">
            <w:pPr>
              <w:jc w:val="right"/>
            </w:pPr>
            <w:r>
              <w:t>-12</w:t>
            </w:r>
          </w:p>
        </w:tc>
        <w:tc>
          <w:tcPr>
            <w:tcW w:w="798" w:type="dxa"/>
            <w:tcBorders>
              <w:top w:val="single" w:sz="4" w:space="0" w:color="auto"/>
            </w:tcBorders>
          </w:tcPr>
          <w:p w14:paraId="1A7F0C1B" w14:textId="73FD1B99" w:rsidR="0078113A" w:rsidRDefault="0078113A" w:rsidP="00054FC4">
            <w:pPr>
              <w:jc w:val="right"/>
            </w:pPr>
            <w:r>
              <w:t>-47</w:t>
            </w:r>
          </w:p>
        </w:tc>
      </w:tr>
      <w:tr w:rsidR="0078113A" w14:paraId="2B33DCF0" w14:textId="77777777" w:rsidTr="00C62000">
        <w:tc>
          <w:tcPr>
            <w:tcW w:w="1075" w:type="dxa"/>
          </w:tcPr>
          <w:p w14:paraId="3DE0B92A" w14:textId="77777777" w:rsidR="0078113A" w:rsidRDefault="0078113A" w:rsidP="009A5F56">
            <w:r>
              <w:t>Accuracy</w:t>
            </w:r>
          </w:p>
        </w:tc>
        <w:tc>
          <w:tcPr>
            <w:tcW w:w="789" w:type="dxa"/>
          </w:tcPr>
          <w:p w14:paraId="4FA5AA71" w14:textId="44FDC6B8" w:rsidR="0078113A" w:rsidRDefault="0078113A" w:rsidP="00054FC4">
            <w:pPr>
              <w:jc w:val="right"/>
            </w:pPr>
            <w:r>
              <w:t>32</w:t>
            </w:r>
          </w:p>
        </w:tc>
        <w:tc>
          <w:tcPr>
            <w:tcW w:w="798" w:type="dxa"/>
          </w:tcPr>
          <w:p w14:paraId="0D1A2BF4" w14:textId="40F96B51" w:rsidR="0078113A" w:rsidRDefault="0078113A" w:rsidP="00054FC4">
            <w:pPr>
              <w:jc w:val="right"/>
            </w:pPr>
            <w:r>
              <w:t>272</w:t>
            </w:r>
          </w:p>
        </w:tc>
        <w:tc>
          <w:tcPr>
            <w:tcW w:w="798" w:type="dxa"/>
          </w:tcPr>
          <w:p w14:paraId="4014E943" w14:textId="26C6C72E" w:rsidR="0078113A" w:rsidRDefault="0078113A" w:rsidP="00054FC4">
            <w:pPr>
              <w:jc w:val="right"/>
            </w:pPr>
            <w:r>
              <w:t>-415</w:t>
            </w:r>
          </w:p>
        </w:tc>
        <w:tc>
          <w:tcPr>
            <w:tcW w:w="791" w:type="dxa"/>
          </w:tcPr>
          <w:p w14:paraId="7D457CF6" w14:textId="2E8687C7" w:rsidR="0078113A" w:rsidRDefault="0078113A" w:rsidP="00054FC4">
            <w:pPr>
              <w:jc w:val="right"/>
            </w:pPr>
            <w:r>
              <w:t>-23</w:t>
            </w:r>
          </w:p>
        </w:tc>
        <w:tc>
          <w:tcPr>
            <w:tcW w:w="798" w:type="dxa"/>
          </w:tcPr>
          <w:p w14:paraId="6DD7F076" w14:textId="549A536B" w:rsidR="0078113A" w:rsidRDefault="0078113A" w:rsidP="00054FC4">
            <w:pPr>
              <w:jc w:val="right"/>
            </w:pPr>
            <w:r>
              <w:t>-418</w:t>
            </w:r>
          </w:p>
        </w:tc>
      </w:tr>
    </w:tbl>
    <w:p w14:paraId="7FAF9C21" w14:textId="77777777" w:rsidR="00C62000" w:rsidRDefault="00C62000" w:rsidP="00C62000">
      <w:r>
        <w:t xml:space="preserve">  </w:t>
      </w:r>
    </w:p>
    <w:p w14:paraId="5FB8380D" w14:textId="278C4644" w:rsidR="000C1A50" w:rsidRDefault="000C1A50" w:rsidP="00054FC4"/>
    <w:p w14:paraId="4B706E47" w14:textId="77777777" w:rsidR="00A816CA" w:rsidRDefault="00A816CA" w:rsidP="00054FC4"/>
    <w:p w14:paraId="1E21D6C8" w14:textId="498B3850" w:rsidR="00054FC4" w:rsidRDefault="00054FC4" w:rsidP="00054FC4">
      <w:r>
        <w:t>Table S4.  Experiment 2 speed and accuracy emphasis condition post-correct minus post-error RT (milliseconds) after a high confidence response posterior predictive</w:t>
      </w:r>
      <w:r w:rsidR="0078113A">
        <w:t xml:space="preserve"> mean</w:t>
      </w:r>
      <w:r>
        <w:t>s for the full model (M), versions of the full model with effects removed by averaging over post-correct and post-error values leaving only the effect(s) of: non-decision time (N), threshold (T), mean rate (R), rate quality (</w:t>
      </w:r>
      <w:proofErr w:type="spellStart"/>
      <w:r>
        <w:t>Ql</w:t>
      </w:r>
      <w:proofErr w:type="spellEnd"/>
      <w:r>
        <w:t xml:space="preserve">), and rate quantity (Qn. </w:t>
      </w:r>
    </w:p>
    <w:p w14:paraId="13396DBB" w14:textId="77777777" w:rsidR="00054FC4" w:rsidRDefault="00054FC4" w:rsidP="00054FC4"/>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789"/>
        <w:gridCol w:w="798"/>
        <w:gridCol w:w="798"/>
        <w:gridCol w:w="791"/>
        <w:gridCol w:w="798"/>
      </w:tblGrid>
      <w:tr w:rsidR="0078113A" w14:paraId="1C57C51A" w14:textId="77777777" w:rsidTr="009A5F56">
        <w:tc>
          <w:tcPr>
            <w:tcW w:w="1075" w:type="dxa"/>
            <w:tcBorders>
              <w:top w:val="single" w:sz="4" w:space="0" w:color="auto"/>
              <w:bottom w:val="single" w:sz="4" w:space="0" w:color="auto"/>
            </w:tcBorders>
          </w:tcPr>
          <w:p w14:paraId="1D3365D1" w14:textId="77777777" w:rsidR="0078113A" w:rsidRDefault="0078113A" w:rsidP="009A5F56"/>
        </w:tc>
        <w:tc>
          <w:tcPr>
            <w:tcW w:w="789" w:type="dxa"/>
            <w:tcBorders>
              <w:top w:val="single" w:sz="4" w:space="0" w:color="auto"/>
              <w:bottom w:val="single" w:sz="4" w:space="0" w:color="auto"/>
            </w:tcBorders>
          </w:tcPr>
          <w:p w14:paraId="418BE7FF" w14:textId="77777777" w:rsidR="0078113A" w:rsidRDefault="0078113A" w:rsidP="00054FC4">
            <w:pPr>
              <w:jc w:val="right"/>
            </w:pPr>
            <w:r>
              <w:t>M</w:t>
            </w:r>
          </w:p>
        </w:tc>
        <w:tc>
          <w:tcPr>
            <w:tcW w:w="798" w:type="dxa"/>
            <w:tcBorders>
              <w:top w:val="single" w:sz="4" w:space="0" w:color="auto"/>
              <w:bottom w:val="single" w:sz="4" w:space="0" w:color="auto"/>
            </w:tcBorders>
          </w:tcPr>
          <w:p w14:paraId="2F50042B" w14:textId="77777777" w:rsidR="0078113A" w:rsidRDefault="0078113A" w:rsidP="00054FC4">
            <w:pPr>
              <w:jc w:val="right"/>
            </w:pPr>
            <w:r>
              <w:t>T</w:t>
            </w:r>
          </w:p>
        </w:tc>
        <w:tc>
          <w:tcPr>
            <w:tcW w:w="798" w:type="dxa"/>
            <w:tcBorders>
              <w:top w:val="single" w:sz="4" w:space="0" w:color="auto"/>
              <w:bottom w:val="single" w:sz="4" w:space="0" w:color="auto"/>
            </w:tcBorders>
          </w:tcPr>
          <w:p w14:paraId="2BBCB9FE" w14:textId="77777777" w:rsidR="0078113A" w:rsidRDefault="0078113A" w:rsidP="00054FC4">
            <w:pPr>
              <w:jc w:val="right"/>
            </w:pPr>
            <w:r>
              <w:t>R</w:t>
            </w:r>
          </w:p>
        </w:tc>
        <w:tc>
          <w:tcPr>
            <w:tcW w:w="791" w:type="dxa"/>
            <w:tcBorders>
              <w:top w:val="single" w:sz="4" w:space="0" w:color="auto"/>
              <w:bottom w:val="single" w:sz="4" w:space="0" w:color="auto"/>
            </w:tcBorders>
          </w:tcPr>
          <w:p w14:paraId="02380CFC" w14:textId="77777777" w:rsidR="0078113A" w:rsidRDefault="0078113A" w:rsidP="00054FC4">
            <w:pPr>
              <w:jc w:val="right"/>
            </w:pPr>
            <w:proofErr w:type="spellStart"/>
            <w:r>
              <w:t>Ql</w:t>
            </w:r>
            <w:proofErr w:type="spellEnd"/>
          </w:p>
        </w:tc>
        <w:tc>
          <w:tcPr>
            <w:tcW w:w="798" w:type="dxa"/>
            <w:tcBorders>
              <w:top w:val="single" w:sz="4" w:space="0" w:color="auto"/>
              <w:bottom w:val="single" w:sz="4" w:space="0" w:color="auto"/>
            </w:tcBorders>
          </w:tcPr>
          <w:p w14:paraId="3B56CC81" w14:textId="77777777" w:rsidR="0078113A" w:rsidRDefault="0078113A" w:rsidP="00054FC4">
            <w:pPr>
              <w:jc w:val="right"/>
            </w:pPr>
            <w:proofErr w:type="spellStart"/>
            <w:r>
              <w:t>Qn</w:t>
            </w:r>
            <w:proofErr w:type="spellEnd"/>
          </w:p>
        </w:tc>
      </w:tr>
      <w:tr w:rsidR="0078113A" w14:paraId="6A713BA0" w14:textId="77777777" w:rsidTr="009A5F56">
        <w:tc>
          <w:tcPr>
            <w:tcW w:w="1075" w:type="dxa"/>
            <w:tcBorders>
              <w:top w:val="single" w:sz="4" w:space="0" w:color="auto"/>
            </w:tcBorders>
          </w:tcPr>
          <w:p w14:paraId="6E31415F" w14:textId="77777777" w:rsidR="0078113A" w:rsidRDefault="0078113A" w:rsidP="009A5F56">
            <w:r>
              <w:t>Speed</w:t>
            </w:r>
          </w:p>
        </w:tc>
        <w:tc>
          <w:tcPr>
            <w:tcW w:w="789" w:type="dxa"/>
            <w:tcBorders>
              <w:top w:val="single" w:sz="4" w:space="0" w:color="auto"/>
            </w:tcBorders>
          </w:tcPr>
          <w:p w14:paraId="5D8D2B06" w14:textId="546E4644" w:rsidR="0078113A" w:rsidRDefault="0078113A" w:rsidP="00054FC4">
            <w:pPr>
              <w:jc w:val="right"/>
            </w:pPr>
            <w:r>
              <w:t>-9</w:t>
            </w:r>
          </w:p>
        </w:tc>
        <w:tc>
          <w:tcPr>
            <w:tcW w:w="798" w:type="dxa"/>
            <w:tcBorders>
              <w:top w:val="single" w:sz="4" w:space="0" w:color="auto"/>
            </w:tcBorders>
          </w:tcPr>
          <w:p w14:paraId="0BB85CA0" w14:textId="1CC5CB9B" w:rsidR="0078113A" w:rsidRDefault="0078113A" w:rsidP="00054FC4">
            <w:pPr>
              <w:jc w:val="right"/>
            </w:pPr>
            <w:r>
              <w:t>30</w:t>
            </w:r>
          </w:p>
        </w:tc>
        <w:tc>
          <w:tcPr>
            <w:tcW w:w="798" w:type="dxa"/>
            <w:tcBorders>
              <w:top w:val="single" w:sz="4" w:space="0" w:color="auto"/>
            </w:tcBorders>
          </w:tcPr>
          <w:p w14:paraId="3AC618A1" w14:textId="2B809A8B" w:rsidR="0078113A" w:rsidRDefault="0078113A" w:rsidP="00054FC4">
            <w:pPr>
              <w:jc w:val="right"/>
            </w:pPr>
            <w:r>
              <w:t>-51</w:t>
            </w:r>
          </w:p>
        </w:tc>
        <w:tc>
          <w:tcPr>
            <w:tcW w:w="791" w:type="dxa"/>
            <w:tcBorders>
              <w:top w:val="single" w:sz="4" w:space="0" w:color="auto"/>
            </w:tcBorders>
          </w:tcPr>
          <w:p w14:paraId="5CAB9C4C" w14:textId="075F1F7E" w:rsidR="0078113A" w:rsidRDefault="0078113A" w:rsidP="00054FC4">
            <w:pPr>
              <w:jc w:val="right"/>
            </w:pPr>
            <w:r>
              <w:t>0</w:t>
            </w:r>
          </w:p>
        </w:tc>
        <w:tc>
          <w:tcPr>
            <w:tcW w:w="798" w:type="dxa"/>
            <w:tcBorders>
              <w:top w:val="single" w:sz="4" w:space="0" w:color="auto"/>
            </w:tcBorders>
          </w:tcPr>
          <w:p w14:paraId="3E97F836" w14:textId="4F2AFFFB" w:rsidR="0078113A" w:rsidRDefault="0078113A" w:rsidP="00054FC4">
            <w:pPr>
              <w:jc w:val="right"/>
            </w:pPr>
            <w:r>
              <w:t>-42</w:t>
            </w:r>
          </w:p>
        </w:tc>
      </w:tr>
      <w:tr w:rsidR="0078113A" w14:paraId="7AE46C35" w14:textId="77777777" w:rsidTr="009A5F56">
        <w:tc>
          <w:tcPr>
            <w:tcW w:w="1075" w:type="dxa"/>
          </w:tcPr>
          <w:p w14:paraId="15095ACB" w14:textId="77777777" w:rsidR="0078113A" w:rsidRDefault="0078113A" w:rsidP="009A5F56">
            <w:r>
              <w:t>Accuracy</w:t>
            </w:r>
          </w:p>
        </w:tc>
        <w:tc>
          <w:tcPr>
            <w:tcW w:w="789" w:type="dxa"/>
          </w:tcPr>
          <w:p w14:paraId="754B0509" w14:textId="503BB042" w:rsidR="0078113A" w:rsidRDefault="0078113A" w:rsidP="00054FC4">
            <w:pPr>
              <w:jc w:val="right"/>
            </w:pPr>
            <w:r>
              <w:t>39</w:t>
            </w:r>
          </w:p>
        </w:tc>
        <w:tc>
          <w:tcPr>
            <w:tcW w:w="798" w:type="dxa"/>
          </w:tcPr>
          <w:p w14:paraId="5A0D22E7" w14:textId="5DE97278" w:rsidR="0078113A" w:rsidRDefault="0078113A" w:rsidP="00054FC4">
            <w:pPr>
              <w:jc w:val="right"/>
            </w:pPr>
            <w:r>
              <w:t>310</w:t>
            </w:r>
          </w:p>
        </w:tc>
        <w:tc>
          <w:tcPr>
            <w:tcW w:w="798" w:type="dxa"/>
          </w:tcPr>
          <w:p w14:paraId="4500E2D7" w14:textId="5CA6D5A6" w:rsidR="0078113A" w:rsidRDefault="0078113A" w:rsidP="00054FC4">
            <w:pPr>
              <w:jc w:val="right"/>
            </w:pPr>
            <w:r>
              <w:t>-458</w:t>
            </w:r>
          </w:p>
        </w:tc>
        <w:tc>
          <w:tcPr>
            <w:tcW w:w="791" w:type="dxa"/>
          </w:tcPr>
          <w:p w14:paraId="4E0B33A9" w14:textId="5876264E" w:rsidR="0078113A" w:rsidRDefault="0078113A" w:rsidP="00054FC4">
            <w:pPr>
              <w:jc w:val="right"/>
            </w:pPr>
            <w:r>
              <w:t>26</w:t>
            </w:r>
          </w:p>
        </w:tc>
        <w:tc>
          <w:tcPr>
            <w:tcW w:w="798" w:type="dxa"/>
          </w:tcPr>
          <w:p w14:paraId="1EC9C745" w14:textId="55781B19" w:rsidR="0078113A" w:rsidRDefault="0078113A" w:rsidP="00054FC4">
            <w:pPr>
              <w:jc w:val="right"/>
            </w:pPr>
            <w:r>
              <w:t>-487</w:t>
            </w:r>
          </w:p>
        </w:tc>
      </w:tr>
    </w:tbl>
    <w:p w14:paraId="28183447" w14:textId="77777777" w:rsidR="00054FC4" w:rsidRDefault="00054FC4" w:rsidP="00054FC4">
      <w:r>
        <w:t xml:space="preserve">  </w:t>
      </w:r>
    </w:p>
    <w:p w14:paraId="126D5DFF" w14:textId="77777777" w:rsidR="000C1A50" w:rsidRDefault="000C1A50" w:rsidP="00C62000"/>
    <w:p w14:paraId="1D04E036" w14:textId="0B98EFED" w:rsidR="00C62000" w:rsidRDefault="00C62000" w:rsidP="00C62000">
      <w:r>
        <w:lastRenderedPageBreak/>
        <w:t>Table S</w:t>
      </w:r>
      <w:r w:rsidR="00054FC4">
        <w:t>5</w:t>
      </w:r>
      <w:r>
        <w:t>.  Experiment 2 speed and accuracy emphasis condition post-correct minus post-error accuracy (%) after a low confidence response posterior predictive</w:t>
      </w:r>
      <w:r w:rsidR="0078113A">
        <w:t xml:space="preserve"> mean</w:t>
      </w:r>
      <w:r>
        <w:t>s for the full model (M), versions of the full model with effects removed by averaging over post-correct and post-error values leaving only the effect(s) of: non-decision time (N), threshold (T), mean rate (R), rate quality (</w:t>
      </w:r>
      <w:proofErr w:type="spellStart"/>
      <w:r>
        <w:t>Ql</w:t>
      </w:r>
      <w:proofErr w:type="spellEnd"/>
      <w:r>
        <w:t xml:space="preserve">), </w:t>
      </w:r>
      <w:r w:rsidR="00054FC4">
        <w:t xml:space="preserve">and </w:t>
      </w:r>
      <w:r>
        <w:t>rate quantity (</w:t>
      </w:r>
      <w:proofErr w:type="spellStart"/>
      <w:r>
        <w:t>Qn</w:t>
      </w:r>
      <w:proofErr w:type="spellEnd"/>
      <w:r w:rsidR="00054FC4">
        <w:t>)</w:t>
      </w:r>
      <w:r>
        <w:t xml:space="preserve">. </w:t>
      </w:r>
    </w:p>
    <w:p w14:paraId="5F1A3608" w14:textId="77777777" w:rsidR="00C62000" w:rsidRDefault="00C62000" w:rsidP="00C62000"/>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789"/>
        <w:gridCol w:w="798"/>
        <w:gridCol w:w="798"/>
        <w:gridCol w:w="791"/>
        <w:gridCol w:w="798"/>
      </w:tblGrid>
      <w:tr w:rsidR="0078113A" w14:paraId="1EE3FCA0" w14:textId="77777777" w:rsidTr="009A5F56">
        <w:tc>
          <w:tcPr>
            <w:tcW w:w="1075" w:type="dxa"/>
            <w:tcBorders>
              <w:top w:val="single" w:sz="4" w:space="0" w:color="auto"/>
              <w:bottom w:val="single" w:sz="4" w:space="0" w:color="auto"/>
            </w:tcBorders>
          </w:tcPr>
          <w:p w14:paraId="0B97B683" w14:textId="77777777" w:rsidR="0078113A" w:rsidRDefault="0078113A" w:rsidP="009A5F56"/>
        </w:tc>
        <w:tc>
          <w:tcPr>
            <w:tcW w:w="789" w:type="dxa"/>
            <w:tcBorders>
              <w:top w:val="single" w:sz="4" w:space="0" w:color="auto"/>
              <w:bottom w:val="single" w:sz="4" w:space="0" w:color="auto"/>
            </w:tcBorders>
          </w:tcPr>
          <w:p w14:paraId="29A890AD" w14:textId="77777777" w:rsidR="0078113A" w:rsidRDefault="0078113A" w:rsidP="00054FC4">
            <w:pPr>
              <w:jc w:val="right"/>
            </w:pPr>
            <w:r>
              <w:t>M</w:t>
            </w:r>
          </w:p>
        </w:tc>
        <w:tc>
          <w:tcPr>
            <w:tcW w:w="798" w:type="dxa"/>
            <w:tcBorders>
              <w:top w:val="single" w:sz="4" w:space="0" w:color="auto"/>
              <w:bottom w:val="single" w:sz="4" w:space="0" w:color="auto"/>
            </w:tcBorders>
          </w:tcPr>
          <w:p w14:paraId="42C2F92A" w14:textId="77777777" w:rsidR="0078113A" w:rsidRDefault="0078113A" w:rsidP="00054FC4">
            <w:pPr>
              <w:jc w:val="right"/>
            </w:pPr>
            <w:r>
              <w:t>T</w:t>
            </w:r>
          </w:p>
        </w:tc>
        <w:tc>
          <w:tcPr>
            <w:tcW w:w="798" w:type="dxa"/>
            <w:tcBorders>
              <w:top w:val="single" w:sz="4" w:space="0" w:color="auto"/>
              <w:bottom w:val="single" w:sz="4" w:space="0" w:color="auto"/>
            </w:tcBorders>
          </w:tcPr>
          <w:p w14:paraId="4CDDA290" w14:textId="77777777" w:rsidR="0078113A" w:rsidRDefault="0078113A" w:rsidP="00054FC4">
            <w:pPr>
              <w:jc w:val="right"/>
            </w:pPr>
            <w:r>
              <w:t>R</w:t>
            </w:r>
          </w:p>
        </w:tc>
        <w:tc>
          <w:tcPr>
            <w:tcW w:w="791" w:type="dxa"/>
            <w:tcBorders>
              <w:top w:val="single" w:sz="4" w:space="0" w:color="auto"/>
              <w:bottom w:val="single" w:sz="4" w:space="0" w:color="auto"/>
            </w:tcBorders>
          </w:tcPr>
          <w:p w14:paraId="6DB25423" w14:textId="77777777" w:rsidR="0078113A" w:rsidRDefault="0078113A" w:rsidP="00054FC4">
            <w:pPr>
              <w:jc w:val="right"/>
            </w:pPr>
            <w:proofErr w:type="spellStart"/>
            <w:r>
              <w:t>Ql</w:t>
            </w:r>
            <w:proofErr w:type="spellEnd"/>
          </w:p>
        </w:tc>
        <w:tc>
          <w:tcPr>
            <w:tcW w:w="798" w:type="dxa"/>
            <w:tcBorders>
              <w:top w:val="single" w:sz="4" w:space="0" w:color="auto"/>
              <w:bottom w:val="single" w:sz="4" w:space="0" w:color="auto"/>
            </w:tcBorders>
          </w:tcPr>
          <w:p w14:paraId="6D52BD25" w14:textId="77777777" w:rsidR="0078113A" w:rsidRDefault="0078113A" w:rsidP="00054FC4">
            <w:pPr>
              <w:jc w:val="right"/>
            </w:pPr>
            <w:proofErr w:type="spellStart"/>
            <w:r>
              <w:t>Qn</w:t>
            </w:r>
            <w:proofErr w:type="spellEnd"/>
          </w:p>
        </w:tc>
      </w:tr>
      <w:tr w:rsidR="0078113A" w14:paraId="71BD895F" w14:textId="77777777" w:rsidTr="009A5F56">
        <w:tc>
          <w:tcPr>
            <w:tcW w:w="1075" w:type="dxa"/>
            <w:tcBorders>
              <w:top w:val="single" w:sz="4" w:space="0" w:color="auto"/>
            </w:tcBorders>
          </w:tcPr>
          <w:p w14:paraId="2B5F363B" w14:textId="77777777" w:rsidR="0078113A" w:rsidRDefault="0078113A" w:rsidP="009A5F56">
            <w:r>
              <w:t>Speed</w:t>
            </w:r>
          </w:p>
        </w:tc>
        <w:tc>
          <w:tcPr>
            <w:tcW w:w="789" w:type="dxa"/>
            <w:tcBorders>
              <w:top w:val="single" w:sz="4" w:space="0" w:color="auto"/>
            </w:tcBorders>
          </w:tcPr>
          <w:p w14:paraId="4AA4DBB5" w14:textId="3B88A6C0" w:rsidR="0078113A" w:rsidRDefault="0078113A" w:rsidP="00054FC4">
            <w:pPr>
              <w:jc w:val="right"/>
            </w:pPr>
            <w:r>
              <w:t>-0.7</w:t>
            </w:r>
          </w:p>
        </w:tc>
        <w:tc>
          <w:tcPr>
            <w:tcW w:w="798" w:type="dxa"/>
            <w:tcBorders>
              <w:top w:val="single" w:sz="4" w:space="0" w:color="auto"/>
            </w:tcBorders>
          </w:tcPr>
          <w:p w14:paraId="318D927C" w14:textId="10CC82C1" w:rsidR="0078113A" w:rsidRDefault="0078113A" w:rsidP="00054FC4">
            <w:pPr>
              <w:jc w:val="right"/>
            </w:pPr>
            <w:r>
              <w:t>-0.8</w:t>
            </w:r>
          </w:p>
        </w:tc>
        <w:tc>
          <w:tcPr>
            <w:tcW w:w="798" w:type="dxa"/>
            <w:tcBorders>
              <w:top w:val="single" w:sz="4" w:space="0" w:color="auto"/>
            </w:tcBorders>
          </w:tcPr>
          <w:p w14:paraId="1F396FD2" w14:textId="4DA4A1BB" w:rsidR="0078113A" w:rsidRDefault="0078113A" w:rsidP="00054FC4">
            <w:pPr>
              <w:jc w:val="right"/>
            </w:pPr>
            <w:r>
              <w:t>-0.4</w:t>
            </w:r>
          </w:p>
        </w:tc>
        <w:tc>
          <w:tcPr>
            <w:tcW w:w="791" w:type="dxa"/>
            <w:tcBorders>
              <w:top w:val="single" w:sz="4" w:space="0" w:color="auto"/>
            </w:tcBorders>
          </w:tcPr>
          <w:p w14:paraId="79839DC8" w14:textId="7A5C0DD2" w:rsidR="0078113A" w:rsidRDefault="0078113A" w:rsidP="00054FC4">
            <w:pPr>
              <w:jc w:val="right"/>
            </w:pPr>
            <w:r>
              <w:t>-0.7</w:t>
            </w:r>
          </w:p>
        </w:tc>
        <w:tc>
          <w:tcPr>
            <w:tcW w:w="798" w:type="dxa"/>
            <w:tcBorders>
              <w:top w:val="single" w:sz="4" w:space="0" w:color="auto"/>
            </w:tcBorders>
          </w:tcPr>
          <w:p w14:paraId="49490155" w14:textId="7A5A9CC3" w:rsidR="0078113A" w:rsidRDefault="0078113A" w:rsidP="00054FC4">
            <w:pPr>
              <w:jc w:val="right"/>
            </w:pPr>
            <w:r>
              <w:t>-0.6</w:t>
            </w:r>
          </w:p>
        </w:tc>
      </w:tr>
      <w:tr w:rsidR="0078113A" w14:paraId="2FF3876D" w14:textId="77777777" w:rsidTr="009A5F56">
        <w:tc>
          <w:tcPr>
            <w:tcW w:w="1075" w:type="dxa"/>
          </w:tcPr>
          <w:p w14:paraId="0F4BF37B" w14:textId="77777777" w:rsidR="0078113A" w:rsidRDefault="0078113A" w:rsidP="009A5F56">
            <w:r>
              <w:t>Accuracy</w:t>
            </w:r>
          </w:p>
        </w:tc>
        <w:tc>
          <w:tcPr>
            <w:tcW w:w="789" w:type="dxa"/>
          </w:tcPr>
          <w:p w14:paraId="780F4933" w14:textId="22E922A1" w:rsidR="0078113A" w:rsidRDefault="0078113A" w:rsidP="00054FC4">
            <w:pPr>
              <w:jc w:val="right"/>
            </w:pPr>
            <w:r>
              <w:t>2.0</w:t>
            </w:r>
          </w:p>
        </w:tc>
        <w:tc>
          <w:tcPr>
            <w:tcW w:w="798" w:type="dxa"/>
          </w:tcPr>
          <w:p w14:paraId="7D781F89" w14:textId="7ADC9040" w:rsidR="0078113A" w:rsidRDefault="0078113A" w:rsidP="00054FC4">
            <w:pPr>
              <w:jc w:val="right"/>
            </w:pPr>
            <w:r>
              <w:t>1.7</w:t>
            </w:r>
          </w:p>
        </w:tc>
        <w:tc>
          <w:tcPr>
            <w:tcW w:w="798" w:type="dxa"/>
          </w:tcPr>
          <w:p w14:paraId="045ECE46" w14:textId="05762298" w:rsidR="0078113A" w:rsidRDefault="0078113A" w:rsidP="00054FC4">
            <w:pPr>
              <w:jc w:val="right"/>
            </w:pPr>
            <w:r>
              <w:t>1.6</w:t>
            </w:r>
          </w:p>
        </w:tc>
        <w:tc>
          <w:tcPr>
            <w:tcW w:w="791" w:type="dxa"/>
          </w:tcPr>
          <w:p w14:paraId="441BFE83" w14:textId="59F05AEE" w:rsidR="0078113A" w:rsidRDefault="0078113A" w:rsidP="00054FC4">
            <w:pPr>
              <w:jc w:val="right"/>
            </w:pPr>
            <w:r>
              <w:t>-0.5</w:t>
            </w:r>
          </w:p>
        </w:tc>
        <w:tc>
          <w:tcPr>
            <w:tcW w:w="798" w:type="dxa"/>
          </w:tcPr>
          <w:p w14:paraId="00FFD271" w14:textId="704A8906" w:rsidR="0078113A" w:rsidRDefault="0078113A" w:rsidP="00054FC4">
            <w:pPr>
              <w:jc w:val="right"/>
            </w:pPr>
            <w:r>
              <w:t>2.5</w:t>
            </w:r>
          </w:p>
        </w:tc>
      </w:tr>
    </w:tbl>
    <w:p w14:paraId="2C9F1C51" w14:textId="77777777" w:rsidR="00C62000" w:rsidRDefault="00C62000" w:rsidP="00C62000">
      <w:r>
        <w:t xml:space="preserve">  </w:t>
      </w:r>
    </w:p>
    <w:p w14:paraId="25A7BC21" w14:textId="77777777" w:rsidR="000C1A50" w:rsidRDefault="000C1A50" w:rsidP="00054FC4"/>
    <w:p w14:paraId="4E22467A" w14:textId="464E364B" w:rsidR="00054FC4" w:rsidRDefault="00054FC4" w:rsidP="00054FC4">
      <w:r>
        <w:t>Table S6.  Experiment 2 speed and accuracy emphasis condition post-correct minus post-error accuracy (%) after a low confidence response posterior predictive</w:t>
      </w:r>
      <w:r w:rsidR="0078113A">
        <w:t xml:space="preserve"> mean</w:t>
      </w:r>
      <w:r>
        <w:t>s for the full model (M), versions of the full model with effects removed by averaging over post-correct and post-error values leaving only the effect(s) of: non-decision time (N), threshold (T), mean rate (R), rate quality (</w:t>
      </w:r>
      <w:proofErr w:type="spellStart"/>
      <w:r>
        <w:t>Ql</w:t>
      </w:r>
      <w:proofErr w:type="spellEnd"/>
      <w:r>
        <w:t>), and rate quantity (</w:t>
      </w:r>
      <w:proofErr w:type="spellStart"/>
      <w:r>
        <w:t>Qn</w:t>
      </w:r>
      <w:proofErr w:type="spellEnd"/>
      <w:r>
        <w:t xml:space="preserve">). </w:t>
      </w:r>
    </w:p>
    <w:p w14:paraId="13F6A00C" w14:textId="77777777" w:rsidR="00054FC4" w:rsidRDefault="00054FC4" w:rsidP="00054FC4"/>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789"/>
        <w:gridCol w:w="798"/>
        <w:gridCol w:w="798"/>
        <w:gridCol w:w="791"/>
        <w:gridCol w:w="798"/>
      </w:tblGrid>
      <w:tr w:rsidR="00663480" w14:paraId="71BB0581" w14:textId="77777777" w:rsidTr="009A5F56">
        <w:tc>
          <w:tcPr>
            <w:tcW w:w="1075" w:type="dxa"/>
            <w:tcBorders>
              <w:top w:val="single" w:sz="4" w:space="0" w:color="auto"/>
              <w:bottom w:val="single" w:sz="4" w:space="0" w:color="auto"/>
            </w:tcBorders>
          </w:tcPr>
          <w:p w14:paraId="7766AB25" w14:textId="77777777" w:rsidR="00663480" w:rsidRDefault="00663480" w:rsidP="009A5F56"/>
        </w:tc>
        <w:tc>
          <w:tcPr>
            <w:tcW w:w="789" w:type="dxa"/>
            <w:tcBorders>
              <w:top w:val="single" w:sz="4" w:space="0" w:color="auto"/>
              <w:bottom w:val="single" w:sz="4" w:space="0" w:color="auto"/>
            </w:tcBorders>
          </w:tcPr>
          <w:p w14:paraId="539B7F76" w14:textId="77777777" w:rsidR="00663480" w:rsidRDefault="00663480" w:rsidP="00054FC4">
            <w:pPr>
              <w:jc w:val="right"/>
            </w:pPr>
            <w:r>
              <w:t>M</w:t>
            </w:r>
          </w:p>
        </w:tc>
        <w:tc>
          <w:tcPr>
            <w:tcW w:w="798" w:type="dxa"/>
            <w:tcBorders>
              <w:top w:val="single" w:sz="4" w:space="0" w:color="auto"/>
              <w:bottom w:val="single" w:sz="4" w:space="0" w:color="auto"/>
            </w:tcBorders>
          </w:tcPr>
          <w:p w14:paraId="0F75B946" w14:textId="77777777" w:rsidR="00663480" w:rsidRDefault="00663480" w:rsidP="00054FC4">
            <w:pPr>
              <w:jc w:val="right"/>
            </w:pPr>
            <w:r>
              <w:t>T</w:t>
            </w:r>
          </w:p>
        </w:tc>
        <w:tc>
          <w:tcPr>
            <w:tcW w:w="798" w:type="dxa"/>
            <w:tcBorders>
              <w:top w:val="single" w:sz="4" w:space="0" w:color="auto"/>
              <w:bottom w:val="single" w:sz="4" w:space="0" w:color="auto"/>
            </w:tcBorders>
          </w:tcPr>
          <w:p w14:paraId="32515905" w14:textId="77777777" w:rsidR="00663480" w:rsidRDefault="00663480" w:rsidP="00054FC4">
            <w:pPr>
              <w:jc w:val="right"/>
            </w:pPr>
            <w:r>
              <w:t>R</w:t>
            </w:r>
          </w:p>
        </w:tc>
        <w:tc>
          <w:tcPr>
            <w:tcW w:w="791" w:type="dxa"/>
            <w:tcBorders>
              <w:top w:val="single" w:sz="4" w:space="0" w:color="auto"/>
              <w:bottom w:val="single" w:sz="4" w:space="0" w:color="auto"/>
            </w:tcBorders>
          </w:tcPr>
          <w:p w14:paraId="75D0DD32" w14:textId="77777777" w:rsidR="00663480" w:rsidRDefault="00663480" w:rsidP="00054FC4">
            <w:pPr>
              <w:jc w:val="right"/>
            </w:pPr>
            <w:proofErr w:type="spellStart"/>
            <w:r>
              <w:t>Ql</w:t>
            </w:r>
            <w:proofErr w:type="spellEnd"/>
          </w:p>
        </w:tc>
        <w:tc>
          <w:tcPr>
            <w:tcW w:w="798" w:type="dxa"/>
            <w:tcBorders>
              <w:top w:val="single" w:sz="4" w:space="0" w:color="auto"/>
              <w:bottom w:val="single" w:sz="4" w:space="0" w:color="auto"/>
            </w:tcBorders>
          </w:tcPr>
          <w:p w14:paraId="68C2B2D5" w14:textId="77777777" w:rsidR="00663480" w:rsidRDefault="00663480" w:rsidP="00054FC4">
            <w:pPr>
              <w:jc w:val="right"/>
            </w:pPr>
            <w:proofErr w:type="spellStart"/>
            <w:r>
              <w:t>Qn</w:t>
            </w:r>
            <w:proofErr w:type="spellEnd"/>
          </w:p>
        </w:tc>
      </w:tr>
      <w:tr w:rsidR="00663480" w14:paraId="7AB7A4D3" w14:textId="77777777" w:rsidTr="009A5F56">
        <w:tc>
          <w:tcPr>
            <w:tcW w:w="1075" w:type="dxa"/>
            <w:tcBorders>
              <w:top w:val="single" w:sz="4" w:space="0" w:color="auto"/>
            </w:tcBorders>
          </w:tcPr>
          <w:p w14:paraId="2ECF22C5" w14:textId="77777777" w:rsidR="00663480" w:rsidRDefault="00663480" w:rsidP="009A5F56">
            <w:r>
              <w:t>Speed</w:t>
            </w:r>
          </w:p>
        </w:tc>
        <w:tc>
          <w:tcPr>
            <w:tcW w:w="789" w:type="dxa"/>
            <w:tcBorders>
              <w:top w:val="single" w:sz="4" w:space="0" w:color="auto"/>
            </w:tcBorders>
          </w:tcPr>
          <w:p w14:paraId="4D2BA9E7" w14:textId="3755B83A" w:rsidR="00663480" w:rsidRDefault="00663480" w:rsidP="00054FC4">
            <w:pPr>
              <w:jc w:val="right"/>
            </w:pPr>
            <w:r>
              <w:t>3.8</w:t>
            </w:r>
          </w:p>
        </w:tc>
        <w:tc>
          <w:tcPr>
            <w:tcW w:w="798" w:type="dxa"/>
            <w:tcBorders>
              <w:top w:val="single" w:sz="4" w:space="0" w:color="auto"/>
            </w:tcBorders>
          </w:tcPr>
          <w:p w14:paraId="1F21E2E7" w14:textId="179B14ED" w:rsidR="00663480" w:rsidRDefault="00663480" w:rsidP="00054FC4">
            <w:pPr>
              <w:jc w:val="right"/>
            </w:pPr>
            <w:r>
              <w:t>0.5</w:t>
            </w:r>
          </w:p>
        </w:tc>
        <w:tc>
          <w:tcPr>
            <w:tcW w:w="798" w:type="dxa"/>
            <w:tcBorders>
              <w:top w:val="single" w:sz="4" w:space="0" w:color="auto"/>
            </w:tcBorders>
          </w:tcPr>
          <w:p w14:paraId="720A858A" w14:textId="02B62CCA" w:rsidR="00663480" w:rsidRDefault="00663480" w:rsidP="00054FC4">
            <w:pPr>
              <w:jc w:val="right"/>
            </w:pPr>
            <w:r>
              <w:t>3.7</w:t>
            </w:r>
          </w:p>
        </w:tc>
        <w:tc>
          <w:tcPr>
            <w:tcW w:w="791" w:type="dxa"/>
            <w:tcBorders>
              <w:top w:val="single" w:sz="4" w:space="0" w:color="auto"/>
            </w:tcBorders>
          </w:tcPr>
          <w:p w14:paraId="18B2063B" w14:textId="1C981DA4" w:rsidR="00663480" w:rsidRDefault="00663480" w:rsidP="00054FC4">
            <w:pPr>
              <w:jc w:val="right"/>
            </w:pPr>
            <w:r>
              <w:t>3.8</w:t>
            </w:r>
          </w:p>
        </w:tc>
        <w:tc>
          <w:tcPr>
            <w:tcW w:w="798" w:type="dxa"/>
            <w:tcBorders>
              <w:top w:val="single" w:sz="4" w:space="0" w:color="auto"/>
            </w:tcBorders>
          </w:tcPr>
          <w:p w14:paraId="00A5CC18" w14:textId="24B48C4E" w:rsidR="00663480" w:rsidRDefault="00663480" w:rsidP="00054FC4">
            <w:pPr>
              <w:jc w:val="right"/>
            </w:pPr>
            <w:r>
              <w:t>0.9</w:t>
            </w:r>
          </w:p>
        </w:tc>
      </w:tr>
      <w:tr w:rsidR="00663480" w14:paraId="549028FD" w14:textId="77777777" w:rsidTr="009A5F56">
        <w:tc>
          <w:tcPr>
            <w:tcW w:w="1075" w:type="dxa"/>
          </w:tcPr>
          <w:p w14:paraId="723B1FAC" w14:textId="77777777" w:rsidR="00663480" w:rsidRDefault="00663480" w:rsidP="009A5F56">
            <w:r>
              <w:t>Accuracy</w:t>
            </w:r>
          </w:p>
        </w:tc>
        <w:tc>
          <w:tcPr>
            <w:tcW w:w="789" w:type="dxa"/>
          </w:tcPr>
          <w:p w14:paraId="2CD925C3" w14:textId="19F53657" w:rsidR="00663480" w:rsidRDefault="00663480" w:rsidP="00054FC4">
            <w:pPr>
              <w:jc w:val="right"/>
            </w:pPr>
            <w:r>
              <w:t>3.3</w:t>
            </w:r>
          </w:p>
        </w:tc>
        <w:tc>
          <w:tcPr>
            <w:tcW w:w="798" w:type="dxa"/>
          </w:tcPr>
          <w:p w14:paraId="218A67BC" w14:textId="79E67062" w:rsidR="00663480" w:rsidRDefault="00663480" w:rsidP="00054FC4">
            <w:pPr>
              <w:jc w:val="right"/>
            </w:pPr>
            <w:r>
              <w:t>1.6</w:t>
            </w:r>
          </w:p>
        </w:tc>
        <w:tc>
          <w:tcPr>
            <w:tcW w:w="798" w:type="dxa"/>
          </w:tcPr>
          <w:p w14:paraId="55BA4C1F" w14:textId="595C967A" w:rsidR="00663480" w:rsidRDefault="00663480" w:rsidP="00054FC4">
            <w:pPr>
              <w:jc w:val="right"/>
            </w:pPr>
            <w:r>
              <w:t>2.8</w:t>
            </w:r>
          </w:p>
        </w:tc>
        <w:tc>
          <w:tcPr>
            <w:tcW w:w="791" w:type="dxa"/>
          </w:tcPr>
          <w:p w14:paraId="67071D46" w14:textId="70E12468" w:rsidR="00663480" w:rsidRDefault="00663480" w:rsidP="00054FC4">
            <w:pPr>
              <w:jc w:val="right"/>
            </w:pPr>
            <w:r>
              <w:t>-0.5</w:t>
            </w:r>
          </w:p>
        </w:tc>
        <w:tc>
          <w:tcPr>
            <w:tcW w:w="798" w:type="dxa"/>
          </w:tcPr>
          <w:p w14:paraId="16FAE25F" w14:textId="506AE109" w:rsidR="00663480" w:rsidRDefault="00663480" w:rsidP="00054FC4">
            <w:pPr>
              <w:jc w:val="right"/>
            </w:pPr>
            <w:r>
              <w:t>3.5</w:t>
            </w:r>
          </w:p>
        </w:tc>
      </w:tr>
    </w:tbl>
    <w:p w14:paraId="39814AA0" w14:textId="77777777" w:rsidR="00054FC4" w:rsidRDefault="00054FC4" w:rsidP="00054FC4">
      <w:r>
        <w:t xml:space="preserve">  </w:t>
      </w:r>
    </w:p>
    <w:p w14:paraId="788298C9" w14:textId="77777777" w:rsidR="00C62000" w:rsidRDefault="00C62000" w:rsidP="00C62000">
      <w:r>
        <w:t xml:space="preserve">  </w:t>
      </w:r>
    </w:p>
    <w:p w14:paraId="63FA237A" w14:textId="49DAA816" w:rsidR="006F4D32" w:rsidRDefault="006F4D32" w:rsidP="00706BD2">
      <w:pPr>
        <w:pStyle w:val="Heading1"/>
      </w:pPr>
      <w:r>
        <w:t xml:space="preserve">Model </w:t>
      </w:r>
      <w:r w:rsidR="009F47DC">
        <w:t xml:space="preserve">and parameter </w:t>
      </w:r>
      <w:r>
        <w:t>recovery</w:t>
      </w:r>
    </w:p>
    <w:p w14:paraId="62B290A1" w14:textId="62DE0F19" w:rsidR="00706BD2" w:rsidRDefault="00706BD2">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 xml:space="preserve">We simulated data with the same design as the experiment based on the posterior median parameters for the selected LBA and DDM models </w:t>
      </w:r>
      <w:r w:rsidR="00287040">
        <w:t>(see “</w:t>
      </w:r>
      <w:proofErr w:type="spellStart"/>
      <w:r w:rsidR="00287040">
        <w:t>makeSimData.R</w:t>
      </w:r>
      <w:proofErr w:type="spellEnd"/>
      <w:r w:rsidR="00287040">
        <w:t xml:space="preserve">” scripts in the </w:t>
      </w:r>
      <w:proofErr w:type="spellStart"/>
      <w:r w:rsidR="00287040">
        <w:t>LBAdata</w:t>
      </w:r>
      <w:proofErr w:type="spellEnd"/>
      <w:r w:rsidR="00287040">
        <w:t xml:space="preserve">, </w:t>
      </w:r>
      <w:proofErr w:type="spellStart"/>
      <w:r w:rsidR="00287040">
        <w:t>LBAcdata</w:t>
      </w:r>
      <w:proofErr w:type="spellEnd"/>
      <w:r w:rsidR="00287040">
        <w:t xml:space="preserve"> and </w:t>
      </w:r>
      <w:proofErr w:type="spellStart"/>
      <w:r w:rsidR="00287040">
        <w:t>DDMdata</w:t>
      </w:r>
      <w:proofErr w:type="spellEnd"/>
      <w:r w:rsidR="00287040">
        <w:t xml:space="preserve"> subdirectories of the </w:t>
      </w:r>
      <w:proofErr w:type="spellStart"/>
      <w:r w:rsidR="00287040">
        <w:t>ModelRecovery</w:t>
      </w:r>
      <w:proofErr w:type="spellEnd"/>
      <w:r w:rsidR="00287040">
        <w:t xml:space="preserve"> directory on the OSF site) </w:t>
      </w:r>
      <w:r>
        <w:rPr>
          <w:rFonts w:eastAsia="Times New Roman" w:cs="Times New Roman"/>
          <w:color w:val="000033"/>
          <w:shd w:val="clear" w:color="auto" w:fill="FFFFFF"/>
          <w:lang w:eastAsia="en-GB"/>
        </w:rPr>
        <w:t>then fit that data with all variants of both the DDM and LBA using the same hierarchical methods as in our analysis of the experimental data</w:t>
      </w:r>
      <w:r w:rsidR="00287040">
        <w:rPr>
          <w:rFonts w:eastAsia="Times New Roman" w:cs="Times New Roman"/>
          <w:color w:val="000033"/>
          <w:shd w:val="clear" w:color="auto" w:fill="FFFFFF"/>
          <w:lang w:eastAsia="en-GB"/>
        </w:rPr>
        <w:t xml:space="preserve"> </w:t>
      </w:r>
      <w:r w:rsidR="00287040">
        <w:t xml:space="preserve">(for the LBA see scripts in the </w:t>
      </w:r>
      <w:proofErr w:type="spellStart"/>
      <w:r w:rsidR="00287040">
        <w:t>LBAfit</w:t>
      </w:r>
      <w:proofErr w:type="spellEnd"/>
      <w:r w:rsidR="00287040">
        <w:t xml:space="preserve"> and </w:t>
      </w:r>
      <w:proofErr w:type="spellStart"/>
      <w:r w:rsidR="00287040">
        <w:t>DDMfit</w:t>
      </w:r>
      <w:proofErr w:type="spellEnd"/>
      <w:r w:rsidR="00287040">
        <w:t xml:space="preserve"> subdirectories of the </w:t>
      </w:r>
      <w:proofErr w:type="spellStart"/>
      <w:r w:rsidR="00287040">
        <w:t>LBAdata</w:t>
      </w:r>
      <w:proofErr w:type="spellEnd"/>
      <w:r w:rsidR="00287040">
        <w:t xml:space="preserve"> subdirectory, for the DDM see scripts in the </w:t>
      </w:r>
      <w:proofErr w:type="spellStart"/>
      <w:r w:rsidR="00287040">
        <w:t>LBAfit</w:t>
      </w:r>
      <w:proofErr w:type="spellEnd"/>
      <w:r w:rsidR="00287040">
        <w:t xml:space="preserve"> and </w:t>
      </w:r>
      <w:proofErr w:type="spellStart"/>
      <w:r w:rsidR="00287040">
        <w:t>DDMfit</w:t>
      </w:r>
      <w:proofErr w:type="spellEnd"/>
      <w:r w:rsidR="00287040">
        <w:t xml:space="preserve"> subdirectories of the </w:t>
      </w:r>
      <w:proofErr w:type="spellStart"/>
      <w:r w:rsidR="00287040">
        <w:t>DDMdata</w:t>
      </w:r>
      <w:proofErr w:type="spellEnd"/>
      <w:r w:rsidR="00287040">
        <w:t xml:space="preserve"> subdirectory, and for the </w:t>
      </w:r>
      <w:proofErr w:type="spellStart"/>
      <w:r w:rsidR="00287040">
        <w:t>LBAc</w:t>
      </w:r>
      <w:proofErr w:type="spellEnd"/>
      <w:r w:rsidR="0021328C">
        <w:t xml:space="preserve"> see scripts in the </w:t>
      </w:r>
      <w:proofErr w:type="spellStart"/>
      <w:r w:rsidR="0021328C">
        <w:t>LBAcfit</w:t>
      </w:r>
      <w:proofErr w:type="spellEnd"/>
      <w:r w:rsidR="0021328C">
        <w:t xml:space="preserve"> subdirectory</w:t>
      </w:r>
      <w:r w:rsidR="00287040">
        <w:t xml:space="preserve">) </w:t>
      </w:r>
      <w:r>
        <w:rPr>
          <w:rFonts w:eastAsia="Times New Roman" w:cs="Times New Roman"/>
          <w:color w:val="000033"/>
          <w:shd w:val="clear" w:color="auto" w:fill="FFFFFF"/>
          <w:lang w:eastAsia="en-GB"/>
        </w:rPr>
        <w:t xml:space="preserve">. </w:t>
      </w:r>
      <w:r w:rsidR="00C326DF">
        <w:rPr>
          <w:rFonts w:eastAsia="Times New Roman" w:cs="Times New Roman"/>
          <w:color w:val="000033"/>
          <w:shd w:val="clear" w:color="auto" w:fill="FFFFFF"/>
          <w:lang w:eastAsia="en-GB"/>
        </w:rPr>
        <w:t>Table S5 shows fits of the LBA model to data simulated from the LBA select the correct model for both experiments. Table S6 shows fits of the DDM model to data simulated from the DDM select the correct model for both experiments. Tables S7 and S8 show results of miss-specified-model fits</w:t>
      </w:r>
      <w:r w:rsidR="000D70EE">
        <w:rPr>
          <w:rFonts w:eastAsia="Times New Roman" w:cs="Times New Roman"/>
          <w:color w:val="000033"/>
          <w:shd w:val="clear" w:color="auto" w:fill="FFFFFF"/>
          <w:lang w:eastAsia="en-GB"/>
        </w:rPr>
        <w:t xml:space="preserve">. Table S7 shows that fits </w:t>
      </w:r>
      <w:r w:rsidR="00C326DF">
        <w:rPr>
          <w:rFonts w:eastAsia="Times New Roman" w:cs="Times New Roman"/>
          <w:color w:val="000033"/>
          <w:shd w:val="clear" w:color="auto" w:fill="FFFFFF"/>
          <w:lang w:eastAsia="en-GB"/>
        </w:rPr>
        <w:t>of the DDM to data simulated from the</w:t>
      </w:r>
      <w:r w:rsidR="000D70EE">
        <w:rPr>
          <w:rFonts w:eastAsia="Times New Roman" w:cs="Times New Roman"/>
          <w:color w:val="000033"/>
          <w:shd w:val="clear" w:color="auto" w:fill="FFFFFF"/>
          <w:lang w:eastAsia="en-GB"/>
        </w:rPr>
        <w:t xml:space="preserve"> LBA select the correct model variants. Table S8 shows that fits of the LBA to data simulated from the DDM select the incorrect variants.</w:t>
      </w:r>
      <w:r w:rsidR="00C326DF">
        <w:rPr>
          <w:rFonts w:eastAsia="Times New Roman" w:cs="Times New Roman"/>
          <w:color w:val="000033"/>
          <w:shd w:val="clear" w:color="auto" w:fill="FFFFFF"/>
          <w:lang w:eastAsia="en-GB"/>
        </w:rPr>
        <w:t xml:space="preserve">  </w:t>
      </w:r>
    </w:p>
    <w:p w14:paraId="36F0ACA5" w14:textId="769E942B" w:rsidR="00706BD2" w:rsidRDefault="00706BD2">
      <w:pPr>
        <w:rPr>
          <w:rFonts w:eastAsia="Times New Roman" w:cs="Times New Roman"/>
          <w:color w:val="000033"/>
          <w:shd w:val="clear" w:color="auto" w:fill="FFFFFF"/>
          <w:lang w:eastAsia="en-GB"/>
        </w:rPr>
      </w:pPr>
    </w:p>
    <w:p w14:paraId="727B976B" w14:textId="34E552D8" w:rsidR="00B0198E" w:rsidRDefault="00B0198E" w:rsidP="00B0198E">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 xml:space="preserve">Table S5. </w:t>
      </w:r>
      <w:r w:rsidR="008F405B">
        <w:rPr>
          <w:rFonts w:eastAsia="Times New Roman" w:cs="Times New Roman"/>
          <w:color w:val="000033"/>
          <w:shd w:val="clear" w:color="auto" w:fill="FFFFFF"/>
          <w:lang w:eastAsia="en-GB"/>
        </w:rPr>
        <w:t xml:space="preserve">LBA fit </w:t>
      </w:r>
      <w:r w:rsidR="008F405B" w:rsidRPr="009F47DC">
        <w:rPr>
          <w:rFonts w:eastAsia="Times New Roman" w:cs="Times New Roman"/>
          <w:color w:val="000033"/>
          <w:shd w:val="clear" w:color="auto" w:fill="FFFFFF"/>
          <w:lang w:eastAsia="en-GB"/>
        </w:rPr>
        <w:t>DIC model selection results (smaller values preferred), where the minimum value is subtracted from every value</w:t>
      </w:r>
      <w:r w:rsidR="008F405B">
        <w:rPr>
          <w:rFonts w:eastAsia="Times New Roman" w:cs="Times New Roman"/>
          <w:color w:val="000033"/>
          <w:shd w:val="clear" w:color="auto" w:fill="FFFFFF"/>
          <w:lang w:eastAsia="en-GB"/>
        </w:rPr>
        <w:t xml:space="preserve">, </w:t>
      </w:r>
      <w:r w:rsidR="008F405B" w:rsidRPr="009F47DC">
        <w:rPr>
          <w:rFonts w:eastAsia="Times New Roman" w:cs="Times New Roman"/>
          <w:color w:val="000033"/>
          <w:shd w:val="clear" w:color="auto" w:fill="FFFFFF"/>
          <w:lang w:eastAsia="en-GB"/>
        </w:rPr>
        <w:t>so a 0 entry indicates the selected model</w:t>
      </w:r>
      <w:r w:rsidR="008F405B">
        <w:rPr>
          <w:rFonts w:eastAsia="Times New Roman" w:cs="Times New Roman"/>
          <w:color w:val="000033"/>
          <w:shd w:val="clear" w:color="auto" w:fill="FFFFFF"/>
          <w:lang w:eastAsia="en-GB"/>
        </w:rPr>
        <w:t xml:space="preserve">. Fits were to data simulated from the posterior median </w:t>
      </w:r>
      <w:r w:rsidR="001C7FA6">
        <w:rPr>
          <w:rFonts w:eastAsia="Times New Roman" w:cs="Times New Roman"/>
          <w:color w:val="000033"/>
          <w:shd w:val="clear" w:color="auto" w:fill="FFFFFF"/>
          <w:lang w:eastAsia="en-GB"/>
        </w:rPr>
        <w:t xml:space="preserve">parameters </w:t>
      </w:r>
      <w:r w:rsidR="008F405B">
        <w:rPr>
          <w:rFonts w:eastAsia="Times New Roman" w:cs="Times New Roman"/>
          <w:color w:val="000033"/>
          <w:shd w:val="clear" w:color="auto" w:fill="FFFFFF"/>
          <w:lang w:eastAsia="en-GB"/>
        </w:rPr>
        <w:t xml:space="preserve">of the winning LBA model (Experiment 1 </w:t>
      </w:r>
      <w:r w:rsidR="001C7FA6">
        <w:rPr>
          <w:rFonts w:eastAsia="Times New Roman" w:cs="Times New Roman"/>
          <w:color w:val="000033"/>
          <w:shd w:val="clear" w:color="auto" w:fill="FFFFFF"/>
          <w:lang w:eastAsia="en-GB"/>
        </w:rPr>
        <w:t xml:space="preserve">= </w:t>
      </w:r>
      <w:r w:rsidR="008F405B">
        <w:rPr>
          <w:rFonts w:eastAsia="Times New Roman" w:cs="Times New Roman"/>
          <w:color w:val="000033"/>
          <w:shd w:val="clear" w:color="auto" w:fill="FFFFFF"/>
          <w:lang w:eastAsia="en-GB"/>
        </w:rPr>
        <w:t>N</w:t>
      </w:r>
      <w:r w:rsidR="001C7FA6">
        <w:rPr>
          <w:rFonts w:eastAsia="Times New Roman" w:cs="Times New Roman"/>
          <w:color w:val="000033"/>
          <w:shd w:val="clear" w:color="auto" w:fill="FFFFFF"/>
          <w:lang w:eastAsia="en-GB"/>
        </w:rPr>
        <w:t>, Experiment 2 = TRN)</w:t>
      </w:r>
      <w:r w:rsidR="008F405B">
        <w:rPr>
          <w:rFonts w:eastAsia="Times New Roman" w:cs="Times New Roman"/>
          <w:color w:val="000033"/>
          <w:shd w:val="clear" w:color="auto" w:fill="FFFFFF"/>
          <w:lang w:eastAsia="en-GB"/>
        </w:rPr>
        <w:t xml:space="preserve">. </w:t>
      </w:r>
      <w:r w:rsidR="008F405B" w:rsidRPr="009F47DC">
        <w:rPr>
          <w:rFonts w:eastAsia="Times New Roman" w:cs="Times New Roman"/>
          <w:color w:val="000033"/>
          <w:shd w:val="clear" w:color="auto" w:fill="FFFFFF"/>
          <w:lang w:eastAsia="en-GB"/>
        </w:rPr>
        <w:t>For model variants an effect of last trial on threshold is indicated by a T, mean rate by an R and non-decision time by an N.</w:t>
      </w:r>
    </w:p>
    <w:p w14:paraId="2A5994D9" w14:textId="49B00DD7" w:rsidR="008F405B" w:rsidRDefault="008F405B" w:rsidP="00B0198E">
      <w:pPr>
        <w:rPr>
          <w:rFonts w:eastAsia="Times New Roman" w:cs="Times New Roman"/>
          <w:color w:val="000033"/>
          <w:shd w:val="clear" w:color="auto" w:fill="FFFFFF"/>
          <w:lang w:eastAsia="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1098"/>
        <w:gridCol w:w="1099"/>
        <w:gridCol w:w="1099"/>
        <w:gridCol w:w="1098"/>
        <w:gridCol w:w="1099"/>
        <w:gridCol w:w="1099"/>
        <w:gridCol w:w="1099"/>
      </w:tblGrid>
      <w:tr w:rsidR="008F405B" w14:paraId="58CEF38B" w14:textId="77777777" w:rsidTr="00466419">
        <w:tc>
          <w:tcPr>
            <w:tcW w:w="1319" w:type="dxa"/>
            <w:tcBorders>
              <w:top w:val="single" w:sz="4" w:space="0" w:color="auto"/>
              <w:bottom w:val="single" w:sz="4" w:space="0" w:color="auto"/>
            </w:tcBorders>
          </w:tcPr>
          <w:p w14:paraId="590A8F18" w14:textId="1B011BDB" w:rsidR="008F405B" w:rsidRDefault="001C7FA6" w:rsidP="00B0198E">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Experiment</w:t>
            </w:r>
          </w:p>
        </w:tc>
        <w:tc>
          <w:tcPr>
            <w:tcW w:w="1098" w:type="dxa"/>
            <w:tcBorders>
              <w:top w:val="single" w:sz="4" w:space="0" w:color="auto"/>
              <w:bottom w:val="single" w:sz="4" w:space="0" w:color="auto"/>
            </w:tcBorders>
          </w:tcPr>
          <w:p w14:paraId="05206B68" w14:textId="75A86488" w:rsidR="008F405B" w:rsidRDefault="001C7FA6"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w:t>
            </w:r>
          </w:p>
        </w:tc>
        <w:tc>
          <w:tcPr>
            <w:tcW w:w="1099" w:type="dxa"/>
            <w:tcBorders>
              <w:top w:val="single" w:sz="4" w:space="0" w:color="auto"/>
              <w:bottom w:val="single" w:sz="4" w:space="0" w:color="auto"/>
            </w:tcBorders>
          </w:tcPr>
          <w:p w14:paraId="47C52689" w14:textId="3A55EC2D" w:rsidR="008F405B" w:rsidRDefault="001C7FA6"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TN</w:t>
            </w:r>
          </w:p>
        </w:tc>
        <w:tc>
          <w:tcPr>
            <w:tcW w:w="1099" w:type="dxa"/>
            <w:tcBorders>
              <w:top w:val="single" w:sz="4" w:space="0" w:color="auto"/>
              <w:bottom w:val="single" w:sz="4" w:space="0" w:color="auto"/>
            </w:tcBorders>
          </w:tcPr>
          <w:p w14:paraId="7164209F" w14:textId="6895CB0C" w:rsidR="008F405B" w:rsidRDefault="001C7FA6"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w:t>
            </w:r>
          </w:p>
        </w:tc>
        <w:tc>
          <w:tcPr>
            <w:tcW w:w="1098" w:type="dxa"/>
            <w:tcBorders>
              <w:top w:val="single" w:sz="4" w:space="0" w:color="auto"/>
              <w:bottom w:val="single" w:sz="4" w:space="0" w:color="auto"/>
            </w:tcBorders>
          </w:tcPr>
          <w:p w14:paraId="29445F36" w14:textId="5F3520A4" w:rsidR="008F405B" w:rsidRDefault="001C7FA6"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TRN</w:t>
            </w:r>
          </w:p>
        </w:tc>
        <w:tc>
          <w:tcPr>
            <w:tcW w:w="1099" w:type="dxa"/>
            <w:tcBorders>
              <w:top w:val="single" w:sz="4" w:space="0" w:color="auto"/>
              <w:bottom w:val="single" w:sz="4" w:space="0" w:color="auto"/>
            </w:tcBorders>
          </w:tcPr>
          <w:p w14:paraId="3F056060" w14:textId="5A7F83FD" w:rsidR="008F405B" w:rsidRDefault="001C7FA6"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N</w:t>
            </w:r>
          </w:p>
        </w:tc>
        <w:tc>
          <w:tcPr>
            <w:tcW w:w="1099" w:type="dxa"/>
            <w:tcBorders>
              <w:top w:val="single" w:sz="4" w:space="0" w:color="auto"/>
              <w:bottom w:val="single" w:sz="4" w:space="0" w:color="auto"/>
            </w:tcBorders>
          </w:tcPr>
          <w:p w14:paraId="4C4F20D6" w14:textId="351D665A" w:rsidR="008F405B" w:rsidRDefault="001C7FA6"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w:t>
            </w:r>
          </w:p>
        </w:tc>
        <w:tc>
          <w:tcPr>
            <w:tcW w:w="1099" w:type="dxa"/>
            <w:tcBorders>
              <w:top w:val="single" w:sz="4" w:space="0" w:color="auto"/>
              <w:bottom w:val="single" w:sz="4" w:space="0" w:color="auto"/>
            </w:tcBorders>
          </w:tcPr>
          <w:p w14:paraId="12AB830B" w14:textId="600D3F9A" w:rsidR="008F405B" w:rsidRDefault="001C7FA6"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RN</w:t>
            </w:r>
          </w:p>
        </w:tc>
      </w:tr>
      <w:tr w:rsidR="008F405B" w14:paraId="49185740" w14:textId="77777777" w:rsidTr="00466419">
        <w:tc>
          <w:tcPr>
            <w:tcW w:w="1319" w:type="dxa"/>
            <w:tcBorders>
              <w:top w:val="single" w:sz="4" w:space="0" w:color="auto"/>
            </w:tcBorders>
          </w:tcPr>
          <w:p w14:paraId="1661FE54" w14:textId="26B7FB0C" w:rsidR="008F405B" w:rsidRDefault="001C7FA6" w:rsidP="00466419">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w:t>
            </w:r>
          </w:p>
        </w:tc>
        <w:tc>
          <w:tcPr>
            <w:tcW w:w="1098" w:type="dxa"/>
            <w:tcBorders>
              <w:top w:val="single" w:sz="4" w:space="0" w:color="auto"/>
            </w:tcBorders>
          </w:tcPr>
          <w:p w14:paraId="4866A665" w14:textId="2ACD11BE"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69</w:t>
            </w:r>
          </w:p>
        </w:tc>
        <w:tc>
          <w:tcPr>
            <w:tcW w:w="1099" w:type="dxa"/>
            <w:tcBorders>
              <w:top w:val="single" w:sz="4" w:space="0" w:color="auto"/>
            </w:tcBorders>
          </w:tcPr>
          <w:p w14:paraId="250A4E47" w14:textId="45D8CD6A"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77</w:t>
            </w:r>
          </w:p>
        </w:tc>
        <w:tc>
          <w:tcPr>
            <w:tcW w:w="1099" w:type="dxa"/>
            <w:tcBorders>
              <w:top w:val="single" w:sz="4" w:space="0" w:color="auto"/>
            </w:tcBorders>
          </w:tcPr>
          <w:p w14:paraId="1769CE9D" w14:textId="096ECF05"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253</w:t>
            </w:r>
          </w:p>
        </w:tc>
        <w:tc>
          <w:tcPr>
            <w:tcW w:w="1098" w:type="dxa"/>
            <w:tcBorders>
              <w:top w:val="single" w:sz="4" w:space="0" w:color="auto"/>
            </w:tcBorders>
          </w:tcPr>
          <w:p w14:paraId="51282830" w14:textId="31C2DE21"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227</w:t>
            </w:r>
          </w:p>
        </w:tc>
        <w:tc>
          <w:tcPr>
            <w:tcW w:w="1099" w:type="dxa"/>
            <w:tcBorders>
              <w:top w:val="single" w:sz="4" w:space="0" w:color="auto"/>
            </w:tcBorders>
          </w:tcPr>
          <w:p w14:paraId="0C9A9A66" w14:textId="1BD07773"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1099" w:type="dxa"/>
            <w:tcBorders>
              <w:top w:val="single" w:sz="4" w:space="0" w:color="auto"/>
            </w:tcBorders>
          </w:tcPr>
          <w:p w14:paraId="2221F02E" w14:textId="734493F2"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252</w:t>
            </w:r>
          </w:p>
        </w:tc>
        <w:tc>
          <w:tcPr>
            <w:tcW w:w="1099" w:type="dxa"/>
            <w:tcBorders>
              <w:top w:val="single" w:sz="4" w:space="0" w:color="auto"/>
            </w:tcBorders>
          </w:tcPr>
          <w:p w14:paraId="0B07E63D" w14:textId="502BFB4B"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202</w:t>
            </w:r>
          </w:p>
        </w:tc>
      </w:tr>
      <w:tr w:rsidR="008F405B" w14:paraId="60610264" w14:textId="77777777" w:rsidTr="00466419">
        <w:tc>
          <w:tcPr>
            <w:tcW w:w="1319" w:type="dxa"/>
          </w:tcPr>
          <w:p w14:paraId="45D808B8" w14:textId="7B26C2EA" w:rsidR="008F405B" w:rsidRDefault="001C7FA6" w:rsidP="00466419">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w:t>
            </w:r>
          </w:p>
        </w:tc>
        <w:tc>
          <w:tcPr>
            <w:tcW w:w="1098" w:type="dxa"/>
          </w:tcPr>
          <w:p w14:paraId="0BD345DA" w14:textId="4E03CB1F"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398</w:t>
            </w:r>
          </w:p>
        </w:tc>
        <w:tc>
          <w:tcPr>
            <w:tcW w:w="1099" w:type="dxa"/>
          </w:tcPr>
          <w:p w14:paraId="432B68DA" w14:textId="174E7919"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122</w:t>
            </w:r>
          </w:p>
        </w:tc>
        <w:tc>
          <w:tcPr>
            <w:tcW w:w="1099" w:type="dxa"/>
          </w:tcPr>
          <w:p w14:paraId="736256EC" w14:textId="6594B820"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36</w:t>
            </w:r>
          </w:p>
        </w:tc>
        <w:tc>
          <w:tcPr>
            <w:tcW w:w="1098" w:type="dxa"/>
          </w:tcPr>
          <w:p w14:paraId="1EAD92DF" w14:textId="15689585"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1099" w:type="dxa"/>
          </w:tcPr>
          <w:p w14:paraId="03E847A9" w14:textId="03023804"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306</w:t>
            </w:r>
          </w:p>
        </w:tc>
        <w:tc>
          <w:tcPr>
            <w:tcW w:w="1099" w:type="dxa"/>
          </w:tcPr>
          <w:p w14:paraId="0111DF49" w14:textId="4A207202"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1158</w:t>
            </w:r>
          </w:p>
        </w:tc>
        <w:tc>
          <w:tcPr>
            <w:tcW w:w="1099" w:type="dxa"/>
          </w:tcPr>
          <w:p w14:paraId="25AFB289" w14:textId="1F50FB1B" w:rsidR="008F405B"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133</w:t>
            </w:r>
          </w:p>
        </w:tc>
      </w:tr>
    </w:tbl>
    <w:p w14:paraId="020FD61D" w14:textId="77777777" w:rsidR="008F405B" w:rsidRDefault="008F405B" w:rsidP="00B0198E">
      <w:pPr>
        <w:rPr>
          <w:rFonts w:eastAsia="Times New Roman" w:cs="Times New Roman"/>
          <w:color w:val="000033"/>
          <w:shd w:val="clear" w:color="auto" w:fill="FFFFFF"/>
          <w:lang w:eastAsia="en-GB"/>
        </w:rPr>
      </w:pPr>
    </w:p>
    <w:p w14:paraId="10A66A14" w14:textId="77777777" w:rsidR="001C7FA6" w:rsidRDefault="001C7FA6" w:rsidP="001C7FA6">
      <w:pPr>
        <w:rPr>
          <w:rFonts w:eastAsia="Times New Roman" w:cs="Times New Roman"/>
          <w:color w:val="000033"/>
          <w:shd w:val="clear" w:color="auto" w:fill="FFFFFF"/>
          <w:lang w:eastAsia="en-GB"/>
        </w:rPr>
      </w:pPr>
    </w:p>
    <w:p w14:paraId="2A9FF06D" w14:textId="324115F2" w:rsidR="001C7FA6" w:rsidRDefault="001C7FA6" w:rsidP="001C7FA6">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lastRenderedPageBreak/>
        <w:t>Table S</w:t>
      </w:r>
      <w:r w:rsidR="00C326DF">
        <w:rPr>
          <w:rFonts w:eastAsia="Times New Roman" w:cs="Times New Roman"/>
          <w:color w:val="000033"/>
          <w:shd w:val="clear" w:color="auto" w:fill="FFFFFF"/>
          <w:lang w:eastAsia="en-GB"/>
        </w:rPr>
        <w:t>6</w:t>
      </w:r>
      <w:r>
        <w:rPr>
          <w:rFonts w:eastAsia="Times New Roman" w:cs="Times New Roman"/>
          <w:color w:val="000033"/>
          <w:shd w:val="clear" w:color="auto" w:fill="FFFFFF"/>
          <w:lang w:eastAsia="en-GB"/>
        </w:rPr>
        <w:t xml:space="preserve">. DDM fit </w:t>
      </w:r>
      <w:r w:rsidRPr="009F47DC">
        <w:rPr>
          <w:rFonts w:eastAsia="Times New Roman" w:cs="Times New Roman"/>
          <w:color w:val="000033"/>
          <w:shd w:val="clear" w:color="auto" w:fill="FFFFFF"/>
          <w:lang w:eastAsia="en-GB"/>
        </w:rPr>
        <w:t>DIC model selection results (smaller values preferred), where the minimum value is subtracted from every value</w:t>
      </w:r>
      <w:r>
        <w:rPr>
          <w:rFonts w:eastAsia="Times New Roman" w:cs="Times New Roman"/>
          <w:color w:val="000033"/>
          <w:shd w:val="clear" w:color="auto" w:fill="FFFFFF"/>
          <w:lang w:eastAsia="en-GB"/>
        </w:rPr>
        <w:t xml:space="preserve">, </w:t>
      </w:r>
      <w:r w:rsidRPr="009F47DC">
        <w:rPr>
          <w:rFonts w:eastAsia="Times New Roman" w:cs="Times New Roman"/>
          <w:color w:val="000033"/>
          <w:shd w:val="clear" w:color="auto" w:fill="FFFFFF"/>
          <w:lang w:eastAsia="en-GB"/>
        </w:rPr>
        <w:t>so a 0 entry indicates the selected model</w:t>
      </w:r>
      <w:r>
        <w:rPr>
          <w:rFonts w:eastAsia="Times New Roman" w:cs="Times New Roman"/>
          <w:color w:val="000033"/>
          <w:shd w:val="clear" w:color="auto" w:fill="FFFFFF"/>
          <w:lang w:eastAsia="en-GB"/>
        </w:rPr>
        <w:t xml:space="preserve">. Fits were to data simulated from the posterior median parameters of the winning DM model (TN). </w:t>
      </w:r>
      <w:r w:rsidRPr="009F47DC">
        <w:rPr>
          <w:rFonts w:eastAsia="Times New Roman" w:cs="Times New Roman"/>
          <w:color w:val="000033"/>
          <w:shd w:val="clear" w:color="auto" w:fill="FFFFFF"/>
          <w:lang w:eastAsia="en-GB"/>
        </w:rPr>
        <w:t>For model variants an effect of last trial on threshold is indicated by a T, mean rate by an R and non-decision time by an N.</w:t>
      </w:r>
    </w:p>
    <w:p w14:paraId="54D73E64" w14:textId="7EE99741" w:rsidR="001C7FA6" w:rsidRDefault="001C7FA6" w:rsidP="001C7FA6">
      <w:pPr>
        <w:rPr>
          <w:rFonts w:eastAsia="Times New Roman" w:cs="Times New Roman"/>
          <w:color w:val="000033"/>
          <w:shd w:val="clear" w:color="auto" w:fill="FFFFFF"/>
          <w:lang w:eastAsia="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1098"/>
        <w:gridCol w:w="1099"/>
        <w:gridCol w:w="1099"/>
        <w:gridCol w:w="1098"/>
        <w:gridCol w:w="1099"/>
        <w:gridCol w:w="1099"/>
        <w:gridCol w:w="1099"/>
      </w:tblGrid>
      <w:tr w:rsidR="00466419" w14:paraId="3BD7C09D" w14:textId="77777777" w:rsidTr="002955E5">
        <w:tc>
          <w:tcPr>
            <w:tcW w:w="1319" w:type="dxa"/>
            <w:tcBorders>
              <w:top w:val="single" w:sz="4" w:space="0" w:color="auto"/>
              <w:bottom w:val="single" w:sz="4" w:space="0" w:color="auto"/>
            </w:tcBorders>
          </w:tcPr>
          <w:p w14:paraId="1792C254" w14:textId="77777777" w:rsidR="00466419" w:rsidRDefault="00466419" w:rsidP="002955E5">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Experiment</w:t>
            </w:r>
          </w:p>
        </w:tc>
        <w:tc>
          <w:tcPr>
            <w:tcW w:w="1098" w:type="dxa"/>
            <w:tcBorders>
              <w:top w:val="single" w:sz="4" w:space="0" w:color="auto"/>
              <w:bottom w:val="single" w:sz="4" w:space="0" w:color="auto"/>
            </w:tcBorders>
          </w:tcPr>
          <w:p w14:paraId="7435C869"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w:t>
            </w:r>
          </w:p>
        </w:tc>
        <w:tc>
          <w:tcPr>
            <w:tcW w:w="1099" w:type="dxa"/>
            <w:tcBorders>
              <w:top w:val="single" w:sz="4" w:space="0" w:color="auto"/>
              <w:bottom w:val="single" w:sz="4" w:space="0" w:color="auto"/>
            </w:tcBorders>
          </w:tcPr>
          <w:p w14:paraId="4E565151"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TN</w:t>
            </w:r>
          </w:p>
        </w:tc>
        <w:tc>
          <w:tcPr>
            <w:tcW w:w="1099" w:type="dxa"/>
            <w:tcBorders>
              <w:top w:val="single" w:sz="4" w:space="0" w:color="auto"/>
              <w:bottom w:val="single" w:sz="4" w:space="0" w:color="auto"/>
            </w:tcBorders>
          </w:tcPr>
          <w:p w14:paraId="607A5CED"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w:t>
            </w:r>
          </w:p>
        </w:tc>
        <w:tc>
          <w:tcPr>
            <w:tcW w:w="1098" w:type="dxa"/>
            <w:tcBorders>
              <w:top w:val="single" w:sz="4" w:space="0" w:color="auto"/>
              <w:bottom w:val="single" w:sz="4" w:space="0" w:color="auto"/>
            </w:tcBorders>
          </w:tcPr>
          <w:p w14:paraId="514BDB65"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TRN</w:t>
            </w:r>
          </w:p>
        </w:tc>
        <w:tc>
          <w:tcPr>
            <w:tcW w:w="1099" w:type="dxa"/>
            <w:tcBorders>
              <w:top w:val="single" w:sz="4" w:space="0" w:color="auto"/>
              <w:bottom w:val="single" w:sz="4" w:space="0" w:color="auto"/>
            </w:tcBorders>
          </w:tcPr>
          <w:p w14:paraId="662C8FB9"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N</w:t>
            </w:r>
          </w:p>
        </w:tc>
        <w:tc>
          <w:tcPr>
            <w:tcW w:w="1099" w:type="dxa"/>
            <w:tcBorders>
              <w:top w:val="single" w:sz="4" w:space="0" w:color="auto"/>
              <w:bottom w:val="single" w:sz="4" w:space="0" w:color="auto"/>
            </w:tcBorders>
          </w:tcPr>
          <w:p w14:paraId="5692AAD6"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w:t>
            </w:r>
          </w:p>
        </w:tc>
        <w:tc>
          <w:tcPr>
            <w:tcW w:w="1099" w:type="dxa"/>
            <w:tcBorders>
              <w:top w:val="single" w:sz="4" w:space="0" w:color="auto"/>
              <w:bottom w:val="single" w:sz="4" w:space="0" w:color="auto"/>
            </w:tcBorders>
          </w:tcPr>
          <w:p w14:paraId="53B0AC88"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RN</w:t>
            </w:r>
          </w:p>
        </w:tc>
      </w:tr>
      <w:tr w:rsidR="00466419" w14:paraId="56D45E11" w14:textId="77777777" w:rsidTr="002955E5">
        <w:tc>
          <w:tcPr>
            <w:tcW w:w="1319" w:type="dxa"/>
            <w:tcBorders>
              <w:top w:val="single" w:sz="4" w:space="0" w:color="auto"/>
            </w:tcBorders>
          </w:tcPr>
          <w:p w14:paraId="5F050D64" w14:textId="77777777" w:rsidR="00466419" w:rsidRDefault="00466419"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w:t>
            </w:r>
          </w:p>
        </w:tc>
        <w:tc>
          <w:tcPr>
            <w:tcW w:w="1098" w:type="dxa"/>
            <w:tcBorders>
              <w:top w:val="single" w:sz="4" w:space="0" w:color="auto"/>
            </w:tcBorders>
          </w:tcPr>
          <w:p w14:paraId="5FDFA4AC" w14:textId="1774C593"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1055</w:t>
            </w:r>
          </w:p>
        </w:tc>
        <w:tc>
          <w:tcPr>
            <w:tcW w:w="1099" w:type="dxa"/>
            <w:tcBorders>
              <w:top w:val="single" w:sz="4" w:space="0" w:color="auto"/>
            </w:tcBorders>
          </w:tcPr>
          <w:p w14:paraId="21BD312E" w14:textId="75CC63DA"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1099" w:type="dxa"/>
            <w:tcBorders>
              <w:top w:val="single" w:sz="4" w:space="0" w:color="auto"/>
            </w:tcBorders>
          </w:tcPr>
          <w:p w14:paraId="72146B41" w14:textId="744F7F9E"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130</w:t>
            </w:r>
          </w:p>
        </w:tc>
        <w:tc>
          <w:tcPr>
            <w:tcW w:w="1098" w:type="dxa"/>
            <w:tcBorders>
              <w:top w:val="single" w:sz="4" w:space="0" w:color="auto"/>
            </w:tcBorders>
          </w:tcPr>
          <w:p w14:paraId="146389A3" w14:textId="4B41AD56"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102</w:t>
            </w:r>
          </w:p>
        </w:tc>
        <w:tc>
          <w:tcPr>
            <w:tcW w:w="1099" w:type="dxa"/>
            <w:tcBorders>
              <w:top w:val="single" w:sz="4" w:space="0" w:color="auto"/>
            </w:tcBorders>
          </w:tcPr>
          <w:p w14:paraId="49A3F0C8" w14:textId="309951B6"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166</w:t>
            </w:r>
          </w:p>
        </w:tc>
        <w:tc>
          <w:tcPr>
            <w:tcW w:w="1099" w:type="dxa"/>
            <w:tcBorders>
              <w:top w:val="single" w:sz="4" w:space="0" w:color="auto"/>
            </w:tcBorders>
          </w:tcPr>
          <w:p w14:paraId="3158F5D5" w14:textId="13CFA533"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1280</w:t>
            </w:r>
          </w:p>
        </w:tc>
        <w:tc>
          <w:tcPr>
            <w:tcW w:w="1099" w:type="dxa"/>
            <w:tcBorders>
              <w:top w:val="single" w:sz="4" w:space="0" w:color="auto"/>
            </w:tcBorders>
          </w:tcPr>
          <w:p w14:paraId="3CDBC9AA" w14:textId="03D599A6"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219</w:t>
            </w:r>
          </w:p>
        </w:tc>
      </w:tr>
      <w:tr w:rsidR="00466419" w14:paraId="3468BE17" w14:textId="77777777" w:rsidTr="002955E5">
        <w:tc>
          <w:tcPr>
            <w:tcW w:w="1319" w:type="dxa"/>
          </w:tcPr>
          <w:p w14:paraId="2C298DD1" w14:textId="77777777" w:rsidR="00466419" w:rsidRDefault="00466419"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w:t>
            </w:r>
          </w:p>
        </w:tc>
        <w:tc>
          <w:tcPr>
            <w:tcW w:w="1098" w:type="dxa"/>
          </w:tcPr>
          <w:p w14:paraId="51324405" w14:textId="6FE50E93"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2439</w:t>
            </w:r>
          </w:p>
        </w:tc>
        <w:tc>
          <w:tcPr>
            <w:tcW w:w="1099" w:type="dxa"/>
          </w:tcPr>
          <w:p w14:paraId="10685D65" w14:textId="416D046E"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1099" w:type="dxa"/>
          </w:tcPr>
          <w:p w14:paraId="0ED39C8C" w14:textId="4A647B76"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2560</w:t>
            </w:r>
          </w:p>
        </w:tc>
        <w:tc>
          <w:tcPr>
            <w:tcW w:w="1098" w:type="dxa"/>
          </w:tcPr>
          <w:p w14:paraId="67296AD1" w14:textId="7B083A1C"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215</w:t>
            </w:r>
          </w:p>
        </w:tc>
        <w:tc>
          <w:tcPr>
            <w:tcW w:w="1099" w:type="dxa"/>
          </w:tcPr>
          <w:p w14:paraId="3AF3CA77" w14:textId="56FD8AD2"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393</w:t>
            </w:r>
          </w:p>
        </w:tc>
        <w:tc>
          <w:tcPr>
            <w:tcW w:w="1099" w:type="dxa"/>
          </w:tcPr>
          <w:p w14:paraId="35AAF858" w14:textId="53280443"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2906</w:t>
            </w:r>
          </w:p>
        </w:tc>
        <w:tc>
          <w:tcPr>
            <w:tcW w:w="1099" w:type="dxa"/>
          </w:tcPr>
          <w:p w14:paraId="7B061BE3" w14:textId="7D675D2F"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486</w:t>
            </w:r>
          </w:p>
        </w:tc>
      </w:tr>
    </w:tbl>
    <w:p w14:paraId="625CA780" w14:textId="77777777" w:rsidR="00466419" w:rsidRDefault="00466419" w:rsidP="001C7FA6">
      <w:pPr>
        <w:rPr>
          <w:rFonts w:eastAsia="Times New Roman" w:cs="Times New Roman"/>
          <w:color w:val="000033"/>
          <w:shd w:val="clear" w:color="auto" w:fill="FFFFFF"/>
          <w:lang w:eastAsia="en-GB"/>
        </w:rPr>
      </w:pPr>
    </w:p>
    <w:p w14:paraId="35C48A17" w14:textId="77777777" w:rsidR="001C7FA6" w:rsidRDefault="001C7FA6" w:rsidP="001C7FA6">
      <w:pPr>
        <w:rPr>
          <w:rFonts w:eastAsia="Times New Roman" w:cs="Times New Roman"/>
          <w:color w:val="000033"/>
          <w:shd w:val="clear" w:color="auto" w:fill="FFFFFF"/>
          <w:lang w:eastAsia="en-GB"/>
        </w:rPr>
      </w:pPr>
    </w:p>
    <w:p w14:paraId="0CB49E06" w14:textId="6E85D659" w:rsidR="00C326DF" w:rsidRDefault="00C326DF" w:rsidP="00C326DF">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 xml:space="preserve">Table S7. DDM fit </w:t>
      </w:r>
      <w:r w:rsidRPr="009F47DC">
        <w:rPr>
          <w:rFonts w:eastAsia="Times New Roman" w:cs="Times New Roman"/>
          <w:color w:val="000033"/>
          <w:shd w:val="clear" w:color="auto" w:fill="FFFFFF"/>
          <w:lang w:eastAsia="en-GB"/>
        </w:rPr>
        <w:t>DIC model selection results (smaller values preferred), where the minimum value is subtracted from every value</w:t>
      </w:r>
      <w:r>
        <w:rPr>
          <w:rFonts w:eastAsia="Times New Roman" w:cs="Times New Roman"/>
          <w:color w:val="000033"/>
          <w:shd w:val="clear" w:color="auto" w:fill="FFFFFF"/>
          <w:lang w:eastAsia="en-GB"/>
        </w:rPr>
        <w:t xml:space="preserve">, </w:t>
      </w:r>
      <w:r w:rsidRPr="009F47DC">
        <w:rPr>
          <w:rFonts w:eastAsia="Times New Roman" w:cs="Times New Roman"/>
          <w:color w:val="000033"/>
          <w:shd w:val="clear" w:color="auto" w:fill="FFFFFF"/>
          <w:lang w:eastAsia="en-GB"/>
        </w:rPr>
        <w:t>so a 0 entry indicates the selected model</w:t>
      </w:r>
      <w:r>
        <w:rPr>
          <w:rFonts w:eastAsia="Times New Roman" w:cs="Times New Roman"/>
          <w:color w:val="000033"/>
          <w:shd w:val="clear" w:color="auto" w:fill="FFFFFF"/>
          <w:lang w:eastAsia="en-GB"/>
        </w:rPr>
        <w:t xml:space="preserve">. Fits were to data simulated from the posterior median parameters of the winning LBA model (Experiment 1 = N, Experiment 2 = TRN). </w:t>
      </w:r>
      <w:r w:rsidRPr="009F47DC">
        <w:rPr>
          <w:rFonts w:eastAsia="Times New Roman" w:cs="Times New Roman"/>
          <w:color w:val="000033"/>
          <w:shd w:val="clear" w:color="auto" w:fill="FFFFFF"/>
          <w:lang w:eastAsia="en-GB"/>
        </w:rPr>
        <w:t>For model variants an effect of last trial on threshold is indicated by a T, mean rate by an R and non-decision time by an N.</w:t>
      </w:r>
    </w:p>
    <w:p w14:paraId="081F0474" w14:textId="77777777" w:rsidR="00C326DF" w:rsidRDefault="00C326DF" w:rsidP="00C326DF">
      <w:pPr>
        <w:rPr>
          <w:rFonts w:eastAsia="Times New Roman" w:cs="Times New Roman"/>
          <w:color w:val="000033"/>
          <w:shd w:val="clear" w:color="auto" w:fill="FFFFFF"/>
          <w:lang w:eastAsia="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1098"/>
        <w:gridCol w:w="1099"/>
        <w:gridCol w:w="1099"/>
        <w:gridCol w:w="1098"/>
        <w:gridCol w:w="1099"/>
        <w:gridCol w:w="1099"/>
        <w:gridCol w:w="1099"/>
      </w:tblGrid>
      <w:tr w:rsidR="00C326DF" w14:paraId="2CD0A88A" w14:textId="77777777" w:rsidTr="002955E5">
        <w:tc>
          <w:tcPr>
            <w:tcW w:w="1319" w:type="dxa"/>
            <w:tcBorders>
              <w:top w:val="single" w:sz="4" w:space="0" w:color="auto"/>
              <w:bottom w:val="single" w:sz="4" w:space="0" w:color="auto"/>
            </w:tcBorders>
          </w:tcPr>
          <w:p w14:paraId="28FA996E" w14:textId="77777777" w:rsidR="00C326DF" w:rsidRDefault="00C326DF" w:rsidP="002955E5">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Experiment</w:t>
            </w:r>
          </w:p>
        </w:tc>
        <w:tc>
          <w:tcPr>
            <w:tcW w:w="1098" w:type="dxa"/>
            <w:tcBorders>
              <w:top w:val="single" w:sz="4" w:space="0" w:color="auto"/>
              <w:bottom w:val="single" w:sz="4" w:space="0" w:color="auto"/>
            </w:tcBorders>
          </w:tcPr>
          <w:p w14:paraId="30DCC8C9"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w:t>
            </w:r>
          </w:p>
        </w:tc>
        <w:tc>
          <w:tcPr>
            <w:tcW w:w="1099" w:type="dxa"/>
            <w:tcBorders>
              <w:top w:val="single" w:sz="4" w:space="0" w:color="auto"/>
              <w:bottom w:val="single" w:sz="4" w:space="0" w:color="auto"/>
            </w:tcBorders>
          </w:tcPr>
          <w:p w14:paraId="210F86DC"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TN</w:t>
            </w:r>
          </w:p>
        </w:tc>
        <w:tc>
          <w:tcPr>
            <w:tcW w:w="1099" w:type="dxa"/>
            <w:tcBorders>
              <w:top w:val="single" w:sz="4" w:space="0" w:color="auto"/>
              <w:bottom w:val="single" w:sz="4" w:space="0" w:color="auto"/>
            </w:tcBorders>
          </w:tcPr>
          <w:p w14:paraId="6BB57678"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w:t>
            </w:r>
          </w:p>
        </w:tc>
        <w:tc>
          <w:tcPr>
            <w:tcW w:w="1098" w:type="dxa"/>
            <w:tcBorders>
              <w:top w:val="single" w:sz="4" w:space="0" w:color="auto"/>
              <w:bottom w:val="single" w:sz="4" w:space="0" w:color="auto"/>
            </w:tcBorders>
          </w:tcPr>
          <w:p w14:paraId="2B8EBD8D"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TRN</w:t>
            </w:r>
          </w:p>
        </w:tc>
        <w:tc>
          <w:tcPr>
            <w:tcW w:w="1099" w:type="dxa"/>
            <w:tcBorders>
              <w:top w:val="single" w:sz="4" w:space="0" w:color="auto"/>
              <w:bottom w:val="single" w:sz="4" w:space="0" w:color="auto"/>
            </w:tcBorders>
          </w:tcPr>
          <w:p w14:paraId="1E0A89B0"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N</w:t>
            </w:r>
          </w:p>
        </w:tc>
        <w:tc>
          <w:tcPr>
            <w:tcW w:w="1099" w:type="dxa"/>
            <w:tcBorders>
              <w:top w:val="single" w:sz="4" w:space="0" w:color="auto"/>
              <w:bottom w:val="single" w:sz="4" w:space="0" w:color="auto"/>
            </w:tcBorders>
          </w:tcPr>
          <w:p w14:paraId="1550F903"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w:t>
            </w:r>
          </w:p>
        </w:tc>
        <w:tc>
          <w:tcPr>
            <w:tcW w:w="1099" w:type="dxa"/>
            <w:tcBorders>
              <w:top w:val="single" w:sz="4" w:space="0" w:color="auto"/>
              <w:bottom w:val="single" w:sz="4" w:space="0" w:color="auto"/>
            </w:tcBorders>
          </w:tcPr>
          <w:p w14:paraId="5E6D93EC"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RN</w:t>
            </w:r>
          </w:p>
        </w:tc>
      </w:tr>
      <w:tr w:rsidR="00C326DF" w14:paraId="0C3195E4" w14:textId="77777777" w:rsidTr="002955E5">
        <w:tc>
          <w:tcPr>
            <w:tcW w:w="1319" w:type="dxa"/>
            <w:tcBorders>
              <w:top w:val="single" w:sz="4" w:space="0" w:color="auto"/>
            </w:tcBorders>
          </w:tcPr>
          <w:p w14:paraId="5BDE8DDF" w14:textId="77777777" w:rsidR="00C326DF" w:rsidRDefault="00C326DF"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w:t>
            </w:r>
          </w:p>
        </w:tc>
        <w:tc>
          <w:tcPr>
            <w:tcW w:w="1098" w:type="dxa"/>
            <w:tcBorders>
              <w:top w:val="single" w:sz="4" w:space="0" w:color="auto"/>
            </w:tcBorders>
          </w:tcPr>
          <w:p w14:paraId="03F598C1"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693</w:t>
            </w:r>
          </w:p>
        </w:tc>
        <w:tc>
          <w:tcPr>
            <w:tcW w:w="1099" w:type="dxa"/>
            <w:tcBorders>
              <w:top w:val="single" w:sz="4" w:space="0" w:color="auto"/>
            </w:tcBorders>
          </w:tcPr>
          <w:p w14:paraId="7FF1D770"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56</w:t>
            </w:r>
          </w:p>
        </w:tc>
        <w:tc>
          <w:tcPr>
            <w:tcW w:w="1099" w:type="dxa"/>
            <w:tcBorders>
              <w:top w:val="single" w:sz="4" w:space="0" w:color="auto"/>
            </w:tcBorders>
          </w:tcPr>
          <w:p w14:paraId="7BE2CDC8"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790</w:t>
            </w:r>
          </w:p>
        </w:tc>
        <w:tc>
          <w:tcPr>
            <w:tcW w:w="1098" w:type="dxa"/>
            <w:tcBorders>
              <w:top w:val="single" w:sz="4" w:space="0" w:color="auto"/>
            </w:tcBorders>
          </w:tcPr>
          <w:p w14:paraId="46FD79A7"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145</w:t>
            </w:r>
          </w:p>
        </w:tc>
        <w:tc>
          <w:tcPr>
            <w:tcW w:w="1099" w:type="dxa"/>
            <w:tcBorders>
              <w:top w:val="single" w:sz="4" w:space="0" w:color="auto"/>
            </w:tcBorders>
          </w:tcPr>
          <w:p w14:paraId="0530C939"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1099" w:type="dxa"/>
            <w:tcBorders>
              <w:top w:val="single" w:sz="4" w:space="0" w:color="auto"/>
            </w:tcBorders>
          </w:tcPr>
          <w:p w14:paraId="3BA4431C"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870</w:t>
            </w:r>
          </w:p>
        </w:tc>
        <w:tc>
          <w:tcPr>
            <w:tcW w:w="1099" w:type="dxa"/>
            <w:tcBorders>
              <w:top w:val="single" w:sz="4" w:space="0" w:color="auto"/>
            </w:tcBorders>
          </w:tcPr>
          <w:p w14:paraId="27AF53E1"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99</w:t>
            </w:r>
          </w:p>
        </w:tc>
      </w:tr>
      <w:tr w:rsidR="00C326DF" w14:paraId="1ED564C6" w14:textId="77777777" w:rsidTr="002955E5">
        <w:tc>
          <w:tcPr>
            <w:tcW w:w="1319" w:type="dxa"/>
          </w:tcPr>
          <w:p w14:paraId="654FF350" w14:textId="77777777" w:rsidR="00C326DF" w:rsidRDefault="00C326DF"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w:t>
            </w:r>
          </w:p>
        </w:tc>
        <w:tc>
          <w:tcPr>
            <w:tcW w:w="1098" w:type="dxa"/>
          </w:tcPr>
          <w:p w14:paraId="473639B3"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2166</w:t>
            </w:r>
          </w:p>
        </w:tc>
        <w:tc>
          <w:tcPr>
            <w:tcW w:w="1099" w:type="dxa"/>
          </w:tcPr>
          <w:p w14:paraId="0650689D"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35</w:t>
            </w:r>
          </w:p>
        </w:tc>
        <w:tc>
          <w:tcPr>
            <w:tcW w:w="1099" w:type="dxa"/>
          </w:tcPr>
          <w:p w14:paraId="55CA07AE"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2144</w:t>
            </w:r>
          </w:p>
        </w:tc>
        <w:tc>
          <w:tcPr>
            <w:tcW w:w="1098" w:type="dxa"/>
          </w:tcPr>
          <w:p w14:paraId="42958457"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1099" w:type="dxa"/>
          </w:tcPr>
          <w:p w14:paraId="7D02C72F"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254</w:t>
            </w:r>
          </w:p>
        </w:tc>
        <w:tc>
          <w:tcPr>
            <w:tcW w:w="1099" w:type="dxa"/>
          </w:tcPr>
          <w:p w14:paraId="6EA03E26"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2645</w:t>
            </w:r>
          </w:p>
        </w:tc>
        <w:tc>
          <w:tcPr>
            <w:tcW w:w="1099" w:type="dxa"/>
          </w:tcPr>
          <w:p w14:paraId="147D1D30" w14:textId="77777777" w:rsidR="00C326DF" w:rsidRDefault="00C326DF"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175</w:t>
            </w:r>
          </w:p>
        </w:tc>
      </w:tr>
    </w:tbl>
    <w:p w14:paraId="7B87CB74" w14:textId="77777777" w:rsidR="00C326DF" w:rsidRDefault="00C326DF" w:rsidP="00C326DF">
      <w:pPr>
        <w:rPr>
          <w:rFonts w:eastAsia="Times New Roman" w:cs="Times New Roman"/>
          <w:color w:val="000033"/>
          <w:shd w:val="clear" w:color="auto" w:fill="FFFFFF"/>
          <w:lang w:eastAsia="en-GB"/>
        </w:rPr>
      </w:pPr>
    </w:p>
    <w:p w14:paraId="2BB6F882" w14:textId="77777777" w:rsidR="00C326DF" w:rsidRDefault="00C326DF" w:rsidP="001C7FA6">
      <w:pPr>
        <w:rPr>
          <w:rFonts w:eastAsia="Times New Roman" w:cs="Times New Roman"/>
          <w:color w:val="000033"/>
          <w:shd w:val="clear" w:color="auto" w:fill="FFFFFF"/>
          <w:lang w:eastAsia="en-GB"/>
        </w:rPr>
      </w:pPr>
    </w:p>
    <w:p w14:paraId="4FF26CFF" w14:textId="239524F1" w:rsidR="001C7FA6" w:rsidRDefault="001C7FA6" w:rsidP="001C7FA6">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 xml:space="preserve">Table S8. LBA fit </w:t>
      </w:r>
      <w:r w:rsidRPr="009F47DC">
        <w:rPr>
          <w:rFonts w:eastAsia="Times New Roman" w:cs="Times New Roman"/>
          <w:color w:val="000033"/>
          <w:shd w:val="clear" w:color="auto" w:fill="FFFFFF"/>
          <w:lang w:eastAsia="en-GB"/>
        </w:rPr>
        <w:t>DIC model selection results (smaller values preferred), where the minimum value is subtracted from every value</w:t>
      </w:r>
      <w:r>
        <w:rPr>
          <w:rFonts w:eastAsia="Times New Roman" w:cs="Times New Roman"/>
          <w:color w:val="000033"/>
          <w:shd w:val="clear" w:color="auto" w:fill="FFFFFF"/>
          <w:lang w:eastAsia="en-GB"/>
        </w:rPr>
        <w:t xml:space="preserve">, </w:t>
      </w:r>
      <w:r w:rsidRPr="009F47DC">
        <w:rPr>
          <w:rFonts w:eastAsia="Times New Roman" w:cs="Times New Roman"/>
          <w:color w:val="000033"/>
          <w:shd w:val="clear" w:color="auto" w:fill="FFFFFF"/>
          <w:lang w:eastAsia="en-GB"/>
        </w:rPr>
        <w:t>so a 0 entry indicates the selected model</w:t>
      </w:r>
      <w:r>
        <w:rPr>
          <w:rFonts w:eastAsia="Times New Roman" w:cs="Times New Roman"/>
          <w:color w:val="000033"/>
          <w:shd w:val="clear" w:color="auto" w:fill="FFFFFF"/>
          <w:lang w:eastAsia="en-GB"/>
        </w:rPr>
        <w:t xml:space="preserve">. Fits were to data simulated from the posterior median parameters of the winning DDM model (TN). </w:t>
      </w:r>
      <w:r w:rsidRPr="009F47DC">
        <w:rPr>
          <w:rFonts w:eastAsia="Times New Roman" w:cs="Times New Roman"/>
          <w:color w:val="000033"/>
          <w:shd w:val="clear" w:color="auto" w:fill="FFFFFF"/>
          <w:lang w:eastAsia="en-GB"/>
        </w:rPr>
        <w:t>For model variants an effect of last trial on threshold is indicated by a T, mean rate by an R and non-decision time by an N.</w:t>
      </w:r>
    </w:p>
    <w:p w14:paraId="224C47E8" w14:textId="77777777" w:rsidR="001C7FA6" w:rsidRDefault="001C7FA6" w:rsidP="001C7FA6">
      <w:pPr>
        <w:rPr>
          <w:rFonts w:eastAsia="Times New Roman" w:cs="Times New Roman"/>
          <w:color w:val="000033"/>
          <w:shd w:val="clear" w:color="auto" w:fill="FFFFFF"/>
          <w:lang w:eastAsia="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1098"/>
        <w:gridCol w:w="1099"/>
        <w:gridCol w:w="1099"/>
        <w:gridCol w:w="1098"/>
        <w:gridCol w:w="1099"/>
        <w:gridCol w:w="1099"/>
        <w:gridCol w:w="1099"/>
      </w:tblGrid>
      <w:tr w:rsidR="00466419" w14:paraId="32F77B42" w14:textId="77777777" w:rsidTr="002955E5">
        <w:tc>
          <w:tcPr>
            <w:tcW w:w="1319" w:type="dxa"/>
            <w:tcBorders>
              <w:top w:val="single" w:sz="4" w:space="0" w:color="auto"/>
              <w:bottom w:val="single" w:sz="4" w:space="0" w:color="auto"/>
            </w:tcBorders>
          </w:tcPr>
          <w:p w14:paraId="31513E1D" w14:textId="77777777" w:rsidR="00466419" w:rsidRDefault="00466419" w:rsidP="002955E5">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Experiment</w:t>
            </w:r>
          </w:p>
        </w:tc>
        <w:tc>
          <w:tcPr>
            <w:tcW w:w="1098" w:type="dxa"/>
            <w:tcBorders>
              <w:top w:val="single" w:sz="4" w:space="0" w:color="auto"/>
              <w:bottom w:val="single" w:sz="4" w:space="0" w:color="auto"/>
            </w:tcBorders>
          </w:tcPr>
          <w:p w14:paraId="14C8BC80"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w:t>
            </w:r>
          </w:p>
        </w:tc>
        <w:tc>
          <w:tcPr>
            <w:tcW w:w="1099" w:type="dxa"/>
            <w:tcBorders>
              <w:top w:val="single" w:sz="4" w:space="0" w:color="auto"/>
              <w:bottom w:val="single" w:sz="4" w:space="0" w:color="auto"/>
            </w:tcBorders>
          </w:tcPr>
          <w:p w14:paraId="73F4256E"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TN</w:t>
            </w:r>
          </w:p>
        </w:tc>
        <w:tc>
          <w:tcPr>
            <w:tcW w:w="1099" w:type="dxa"/>
            <w:tcBorders>
              <w:top w:val="single" w:sz="4" w:space="0" w:color="auto"/>
              <w:bottom w:val="single" w:sz="4" w:space="0" w:color="auto"/>
            </w:tcBorders>
          </w:tcPr>
          <w:p w14:paraId="784CF03B"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w:t>
            </w:r>
          </w:p>
        </w:tc>
        <w:tc>
          <w:tcPr>
            <w:tcW w:w="1098" w:type="dxa"/>
            <w:tcBorders>
              <w:top w:val="single" w:sz="4" w:space="0" w:color="auto"/>
              <w:bottom w:val="single" w:sz="4" w:space="0" w:color="auto"/>
            </w:tcBorders>
          </w:tcPr>
          <w:p w14:paraId="3AA910A1"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TRN</w:t>
            </w:r>
          </w:p>
        </w:tc>
        <w:tc>
          <w:tcPr>
            <w:tcW w:w="1099" w:type="dxa"/>
            <w:tcBorders>
              <w:top w:val="single" w:sz="4" w:space="0" w:color="auto"/>
              <w:bottom w:val="single" w:sz="4" w:space="0" w:color="auto"/>
            </w:tcBorders>
          </w:tcPr>
          <w:p w14:paraId="02EFBA72"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N</w:t>
            </w:r>
          </w:p>
        </w:tc>
        <w:tc>
          <w:tcPr>
            <w:tcW w:w="1099" w:type="dxa"/>
            <w:tcBorders>
              <w:top w:val="single" w:sz="4" w:space="0" w:color="auto"/>
              <w:bottom w:val="single" w:sz="4" w:space="0" w:color="auto"/>
            </w:tcBorders>
          </w:tcPr>
          <w:p w14:paraId="41D0659B"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w:t>
            </w:r>
          </w:p>
        </w:tc>
        <w:tc>
          <w:tcPr>
            <w:tcW w:w="1099" w:type="dxa"/>
            <w:tcBorders>
              <w:top w:val="single" w:sz="4" w:space="0" w:color="auto"/>
              <w:bottom w:val="single" w:sz="4" w:space="0" w:color="auto"/>
            </w:tcBorders>
          </w:tcPr>
          <w:p w14:paraId="72D6BC02" w14:textId="77777777" w:rsidR="00466419" w:rsidRDefault="00466419"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RN</w:t>
            </w:r>
          </w:p>
        </w:tc>
      </w:tr>
      <w:tr w:rsidR="00466419" w14:paraId="3558E6DB" w14:textId="77777777" w:rsidTr="002955E5">
        <w:tc>
          <w:tcPr>
            <w:tcW w:w="1319" w:type="dxa"/>
            <w:tcBorders>
              <w:top w:val="single" w:sz="4" w:space="0" w:color="auto"/>
            </w:tcBorders>
          </w:tcPr>
          <w:p w14:paraId="5B40676B" w14:textId="77777777" w:rsidR="00466419" w:rsidRDefault="00466419"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w:t>
            </w:r>
          </w:p>
        </w:tc>
        <w:tc>
          <w:tcPr>
            <w:tcW w:w="1098" w:type="dxa"/>
            <w:tcBorders>
              <w:top w:val="single" w:sz="4" w:space="0" w:color="auto"/>
            </w:tcBorders>
          </w:tcPr>
          <w:p w14:paraId="50CC68E9" w14:textId="472EFDDD"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458</w:t>
            </w:r>
          </w:p>
        </w:tc>
        <w:tc>
          <w:tcPr>
            <w:tcW w:w="1099" w:type="dxa"/>
            <w:tcBorders>
              <w:top w:val="single" w:sz="4" w:space="0" w:color="auto"/>
            </w:tcBorders>
          </w:tcPr>
          <w:p w14:paraId="4CE181D8" w14:textId="26C948B6"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38</w:t>
            </w:r>
          </w:p>
        </w:tc>
        <w:tc>
          <w:tcPr>
            <w:tcW w:w="1099" w:type="dxa"/>
            <w:tcBorders>
              <w:top w:val="single" w:sz="4" w:space="0" w:color="auto"/>
            </w:tcBorders>
          </w:tcPr>
          <w:p w14:paraId="023F1516" w14:textId="23FC37CA"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414</w:t>
            </w:r>
          </w:p>
        </w:tc>
        <w:tc>
          <w:tcPr>
            <w:tcW w:w="1098" w:type="dxa"/>
            <w:tcBorders>
              <w:top w:val="single" w:sz="4" w:space="0" w:color="auto"/>
            </w:tcBorders>
          </w:tcPr>
          <w:p w14:paraId="4918A9C2" w14:textId="5CBFC81D"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27</w:t>
            </w:r>
          </w:p>
        </w:tc>
        <w:tc>
          <w:tcPr>
            <w:tcW w:w="1099" w:type="dxa"/>
            <w:tcBorders>
              <w:top w:val="single" w:sz="4" w:space="0" w:color="auto"/>
            </w:tcBorders>
          </w:tcPr>
          <w:p w14:paraId="52355D3B" w14:textId="211BEE5D"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97</w:t>
            </w:r>
          </w:p>
        </w:tc>
        <w:tc>
          <w:tcPr>
            <w:tcW w:w="1099" w:type="dxa"/>
            <w:tcBorders>
              <w:top w:val="single" w:sz="4" w:space="0" w:color="auto"/>
            </w:tcBorders>
          </w:tcPr>
          <w:p w14:paraId="64468489" w14:textId="56737F62"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1070</w:t>
            </w:r>
          </w:p>
        </w:tc>
        <w:tc>
          <w:tcPr>
            <w:tcW w:w="1099" w:type="dxa"/>
            <w:tcBorders>
              <w:top w:val="single" w:sz="4" w:space="0" w:color="auto"/>
            </w:tcBorders>
          </w:tcPr>
          <w:p w14:paraId="00576F63" w14:textId="27EAB881"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r>
      <w:tr w:rsidR="00466419" w14:paraId="381CA70A" w14:textId="77777777" w:rsidTr="002955E5">
        <w:tc>
          <w:tcPr>
            <w:tcW w:w="1319" w:type="dxa"/>
          </w:tcPr>
          <w:p w14:paraId="2E9D3AC0" w14:textId="77777777" w:rsidR="00466419" w:rsidRDefault="00466419"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w:t>
            </w:r>
          </w:p>
        </w:tc>
        <w:tc>
          <w:tcPr>
            <w:tcW w:w="1098" w:type="dxa"/>
          </w:tcPr>
          <w:p w14:paraId="60E39BC9" w14:textId="2C19C01A"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1107</w:t>
            </w:r>
          </w:p>
        </w:tc>
        <w:tc>
          <w:tcPr>
            <w:tcW w:w="1099" w:type="dxa"/>
          </w:tcPr>
          <w:p w14:paraId="16DC452A" w14:textId="4F39E84B"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27</w:t>
            </w:r>
          </w:p>
        </w:tc>
        <w:tc>
          <w:tcPr>
            <w:tcW w:w="1099" w:type="dxa"/>
          </w:tcPr>
          <w:p w14:paraId="1B561941" w14:textId="55E63B5F"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493</w:t>
            </w:r>
          </w:p>
        </w:tc>
        <w:tc>
          <w:tcPr>
            <w:tcW w:w="1098" w:type="dxa"/>
          </w:tcPr>
          <w:p w14:paraId="5113808B" w14:textId="7C8081FA"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1099" w:type="dxa"/>
          </w:tcPr>
          <w:p w14:paraId="74373B98" w14:textId="39A4ED1B"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297</w:t>
            </w:r>
          </w:p>
        </w:tc>
        <w:tc>
          <w:tcPr>
            <w:tcW w:w="1099" w:type="dxa"/>
          </w:tcPr>
          <w:p w14:paraId="05F63407" w14:textId="6746C127"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2191</w:t>
            </w:r>
          </w:p>
        </w:tc>
        <w:tc>
          <w:tcPr>
            <w:tcW w:w="1099" w:type="dxa"/>
          </w:tcPr>
          <w:p w14:paraId="5136A31E" w14:textId="0DD79D27" w:rsidR="00466419" w:rsidRDefault="00C326DF" w:rsidP="00466419">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99</w:t>
            </w:r>
          </w:p>
        </w:tc>
      </w:tr>
    </w:tbl>
    <w:p w14:paraId="1E731C55" w14:textId="77777777" w:rsidR="001C7FA6" w:rsidRDefault="001C7FA6" w:rsidP="001C7FA6">
      <w:pPr>
        <w:rPr>
          <w:rFonts w:eastAsia="Times New Roman" w:cs="Times New Roman"/>
          <w:color w:val="000033"/>
          <w:shd w:val="clear" w:color="auto" w:fill="FFFFFF"/>
          <w:lang w:eastAsia="en-GB"/>
        </w:rPr>
      </w:pPr>
    </w:p>
    <w:p w14:paraId="3CA71FCC" w14:textId="77777777" w:rsidR="00B0198E" w:rsidRDefault="00B0198E">
      <w:pPr>
        <w:rPr>
          <w:rFonts w:eastAsia="Times New Roman" w:cs="Times New Roman"/>
          <w:color w:val="000033"/>
          <w:shd w:val="clear" w:color="auto" w:fill="FFFFFF"/>
          <w:lang w:eastAsia="en-GB"/>
        </w:rPr>
      </w:pPr>
    </w:p>
    <w:p w14:paraId="492DA81A" w14:textId="77777777" w:rsidR="007C5D73" w:rsidRDefault="007C5D73">
      <w:pPr>
        <w:rPr>
          <w:rFonts w:eastAsia="Times New Roman" w:cs="Times New Roman"/>
          <w:color w:val="000033"/>
          <w:shd w:val="clear" w:color="auto" w:fill="FFFFFF"/>
          <w:lang w:eastAsia="en-GB"/>
        </w:rPr>
      </w:pPr>
    </w:p>
    <w:p w14:paraId="2D6557C7" w14:textId="192F1266" w:rsidR="00706BD2" w:rsidRDefault="00706BD2">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Table S</w:t>
      </w:r>
      <w:r w:rsidR="001C7FA6">
        <w:rPr>
          <w:rFonts w:eastAsia="Times New Roman" w:cs="Times New Roman"/>
          <w:color w:val="000033"/>
          <w:shd w:val="clear" w:color="auto" w:fill="FFFFFF"/>
          <w:lang w:eastAsia="en-GB"/>
        </w:rPr>
        <w:t>9</w:t>
      </w:r>
      <w:r>
        <w:rPr>
          <w:rFonts w:eastAsia="Times New Roman" w:cs="Times New Roman"/>
          <w:color w:val="000033"/>
          <w:shd w:val="clear" w:color="auto" w:fill="FFFFFF"/>
          <w:lang w:eastAsia="en-GB"/>
        </w:rPr>
        <w:t xml:space="preserve">. </w:t>
      </w:r>
      <w:r w:rsidR="008F405B">
        <w:rPr>
          <w:rFonts w:eastAsia="Times New Roman" w:cs="Times New Roman"/>
          <w:color w:val="000033"/>
          <w:shd w:val="clear" w:color="auto" w:fill="FFFFFF"/>
          <w:lang w:eastAsia="en-GB"/>
        </w:rPr>
        <w:t xml:space="preserve">LBA fit </w:t>
      </w:r>
      <w:r w:rsidR="009F47DC" w:rsidRPr="009F47DC">
        <w:rPr>
          <w:rFonts w:eastAsia="Times New Roman" w:cs="Times New Roman"/>
          <w:color w:val="000033"/>
          <w:shd w:val="clear" w:color="auto" w:fill="FFFFFF"/>
          <w:lang w:eastAsia="en-GB"/>
        </w:rPr>
        <w:t>DIC model selection results (smaller values preferred), where the minimum value is subtracted from every value</w:t>
      </w:r>
      <w:r w:rsidR="009F47DC">
        <w:rPr>
          <w:rFonts w:eastAsia="Times New Roman" w:cs="Times New Roman"/>
          <w:color w:val="000033"/>
          <w:shd w:val="clear" w:color="auto" w:fill="FFFFFF"/>
          <w:lang w:eastAsia="en-GB"/>
        </w:rPr>
        <w:t xml:space="preserve">, </w:t>
      </w:r>
      <w:r w:rsidR="009F47DC" w:rsidRPr="009F47DC">
        <w:rPr>
          <w:rFonts w:eastAsia="Times New Roman" w:cs="Times New Roman"/>
          <w:color w:val="000033"/>
          <w:shd w:val="clear" w:color="auto" w:fill="FFFFFF"/>
          <w:lang w:eastAsia="en-GB"/>
        </w:rPr>
        <w:t>so a 0 entry indicates the selected model</w:t>
      </w:r>
      <w:r w:rsidR="009F47DC">
        <w:rPr>
          <w:rFonts w:eastAsia="Times New Roman" w:cs="Times New Roman"/>
          <w:color w:val="000033"/>
          <w:shd w:val="clear" w:color="auto" w:fill="FFFFFF"/>
          <w:lang w:eastAsia="en-GB"/>
        </w:rPr>
        <w:t xml:space="preserve">. Fits were to data simulated from the posterior median </w:t>
      </w:r>
      <w:r w:rsidR="001C7FA6">
        <w:rPr>
          <w:rFonts w:eastAsia="Times New Roman" w:cs="Times New Roman"/>
          <w:color w:val="000033"/>
          <w:shd w:val="clear" w:color="auto" w:fill="FFFFFF"/>
          <w:lang w:eastAsia="en-GB"/>
        </w:rPr>
        <w:t xml:space="preserve">parameters </w:t>
      </w:r>
      <w:r w:rsidR="009F47DC">
        <w:rPr>
          <w:rFonts w:eastAsia="Times New Roman" w:cs="Times New Roman"/>
          <w:color w:val="000033"/>
          <w:shd w:val="clear" w:color="auto" w:fill="FFFFFF"/>
          <w:lang w:eastAsia="en-GB"/>
        </w:rPr>
        <w:t xml:space="preserve">of the winning (TR) </w:t>
      </w:r>
      <w:r w:rsidR="008F405B">
        <w:rPr>
          <w:rFonts w:eastAsia="Times New Roman" w:cs="Times New Roman"/>
          <w:color w:val="000033"/>
          <w:shd w:val="clear" w:color="auto" w:fill="FFFFFF"/>
          <w:lang w:eastAsia="en-GB"/>
        </w:rPr>
        <w:t xml:space="preserve">LBA </w:t>
      </w:r>
      <w:r w:rsidR="009F47DC">
        <w:rPr>
          <w:rFonts w:eastAsia="Times New Roman" w:cs="Times New Roman"/>
          <w:color w:val="000033"/>
          <w:shd w:val="clear" w:color="auto" w:fill="FFFFFF"/>
          <w:lang w:eastAsia="en-GB"/>
        </w:rPr>
        <w:t xml:space="preserve">model for data from Experiment 2 broken down by last-trial confidence. </w:t>
      </w:r>
      <w:r w:rsidR="009F47DC" w:rsidRPr="009F47DC">
        <w:rPr>
          <w:rFonts w:eastAsia="Times New Roman" w:cs="Times New Roman"/>
          <w:color w:val="000033"/>
          <w:shd w:val="clear" w:color="auto" w:fill="FFFFFF"/>
          <w:lang w:eastAsia="en-GB"/>
        </w:rPr>
        <w:t>For model variants an effect of last trial on threshold is indicated by a T, mean rate by an R and non-decision time by an N.</w:t>
      </w:r>
    </w:p>
    <w:p w14:paraId="7672FE30" w14:textId="77777777" w:rsidR="009F47DC" w:rsidRDefault="009F47DC">
      <w:pPr>
        <w:rPr>
          <w:rFonts w:eastAsia="Times New Roman" w:cs="Times New Roman"/>
          <w:color w:val="000033"/>
          <w:shd w:val="clear" w:color="auto" w:fill="FFFFFF"/>
          <w:lang w:eastAsia="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7"/>
        <w:gridCol w:w="1287"/>
        <w:gridCol w:w="1287"/>
        <w:gridCol w:w="1287"/>
        <w:gridCol w:w="1287"/>
        <w:gridCol w:w="1287"/>
        <w:gridCol w:w="1288"/>
      </w:tblGrid>
      <w:tr w:rsidR="007C5D73" w:rsidRPr="007C5D73" w14:paraId="41FCB56C" w14:textId="77777777" w:rsidTr="008F405B">
        <w:tc>
          <w:tcPr>
            <w:tcW w:w="1287" w:type="dxa"/>
            <w:tcBorders>
              <w:top w:val="single" w:sz="4" w:space="0" w:color="auto"/>
              <w:bottom w:val="single" w:sz="4" w:space="0" w:color="auto"/>
            </w:tcBorders>
          </w:tcPr>
          <w:p w14:paraId="0D1BAD69"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TR</w:t>
            </w:r>
          </w:p>
        </w:tc>
        <w:tc>
          <w:tcPr>
            <w:tcW w:w="1287" w:type="dxa"/>
            <w:tcBorders>
              <w:top w:val="single" w:sz="4" w:space="0" w:color="auto"/>
              <w:bottom w:val="single" w:sz="4" w:space="0" w:color="auto"/>
            </w:tcBorders>
          </w:tcPr>
          <w:p w14:paraId="79D85DBF"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TRN</w:t>
            </w:r>
          </w:p>
        </w:tc>
        <w:tc>
          <w:tcPr>
            <w:tcW w:w="1287" w:type="dxa"/>
            <w:tcBorders>
              <w:top w:val="single" w:sz="4" w:space="0" w:color="auto"/>
              <w:bottom w:val="single" w:sz="4" w:space="0" w:color="auto"/>
            </w:tcBorders>
          </w:tcPr>
          <w:p w14:paraId="7C9168F6"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TN</w:t>
            </w:r>
          </w:p>
        </w:tc>
        <w:tc>
          <w:tcPr>
            <w:tcW w:w="1287" w:type="dxa"/>
            <w:tcBorders>
              <w:top w:val="single" w:sz="4" w:space="0" w:color="auto"/>
              <w:bottom w:val="single" w:sz="4" w:space="0" w:color="auto"/>
            </w:tcBorders>
          </w:tcPr>
          <w:p w14:paraId="717499E1"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RN</w:t>
            </w:r>
          </w:p>
        </w:tc>
        <w:tc>
          <w:tcPr>
            <w:tcW w:w="1287" w:type="dxa"/>
            <w:tcBorders>
              <w:top w:val="single" w:sz="4" w:space="0" w:color="auto"/>
              <w:bottom w:val="single" w:sz="4" w:space="0" w:color="auto"/>
            </w:tcBorders>
          </w:tcPr>
          <w:p w14:paraId="214037F6"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T</w:t>
            </w:r>
          </w:p>
        </w:tc>
        <w:tc>
          <w:tcPr>
            <w:tcW w:w="1287" w:type="dxa"/>
            <w:tcBorders>
              <w:top w:val="single" w:sz="4" w:space="0" w:color="auto"/>
              <w:bottom w:val="single" w:sz="4" w:space="0" w:color="auto"/>
            </w:tcBorders>
          </w:tcPr>
          <w:p w14:paraId="37AFAF82"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N</w:t>
            </w:r>
          </w:p>
        </w:tc>
        <w:tc>
          <w:tcPr>
            <w:tcW w:w="1288" w:type="dxa"/>
            <w:tcBorders>
              <w:top w:val="single" w:sz="4" w:space="0" w:color="auto"/>
              <w:bottom w:val="single" w:sz="4" w:space="0" w:color="auto"/>
            </w:tcBorders>
          </w:tcPr>
          <w:p w14:paraId="69ECF194" w14:textId="7796BFB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R</w:t>
            </w:r>
          </w:p>
        </w:tc>
      </w:tr>
      <w:tr w:rsidR="007C5D73" w:rsidRPr="007C5D73" w14:paraId="291B2D5B" w14:textId="77777777" w:rsidTr="008F405B">
        <w:tc>
          <w:tcPr>
            <w:tcW w:w="1287" w:type="dxa"/>
            <w:tcBorders>
              <w:top w:val="single" w:sz="4" w:space="0" w:color="auto"/>
            </w:tcBorders>
          </w:tcPr>
          <w:p w14:paraId="16C8D757" w14:textId="6D45BA40"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0</w:t>
            </w:r>
          </w:p>
        </w:tc>
        <w:tc>
          <w:tcPr>
            <w:tcW w:w="1287" w:type="dxa"/>
            <w:tcBorders>
              <w:top w:val="single" w:sz="4" w:space="0" w:color="auto"/>
            </w:tcBorders>
          </w:tcPr>
          <w:p w14:paraId="31F9D5AF"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35</w:t>
            </w:r>
          </w:p>
        </w:tc>
        <w:tc>
          <w:tcPr>
            <w:tcW w:w="1287" w:type="dxa"/>
            <w:tcBorders>
              <w:top w:val="single" w:sz="4" w:space="0" w:color="auto"/>
            </w:tcBorders>
          </w:tcPr>
          <w:p w14:paraId="58877370"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210</w:t>
            </w:r>
          </w:p>
        </w:tc>
        <w:tc>
          <w:tcPr>
            <w:tcW w:w="1287" w:type="dxa"/>
            <w:tcBorders>
              <w:top w:val="single" w:sz="4" w:space="0" w:color="auto"/>
            </w:tcBorders>
          </w:tcPr>
          <w:p w14:paraId="5F6479DC"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293</w:t>
            </w:r>
          </w:p>
        </w:tc>
        <w:tc>
          <w:tcPr>
            <w:tcW w:w="1287" w:type="dxa"/>
            <w:tcBorders>
              <w:top w:val="single" w:sz="4" w:space="0" w:color="auto"/>
            </w:tcBorders>
          </w:tcPr>
          <w:p w14:paraId="2CA3D586"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428</w:t>
            </w:r>
          </w:p>
        </w:tc>
        <w:tc>
          <w:tcPr>
            <w:tcW w:w="1287" w:type="dxa"/>
            <w:tcBorders>
              <w:top w:val="single" w:sz="4" w:space="0" w:color="auto"/>
            </w:tcBorders>
          </w:tcPr>
          <w:p w14:paraId="24433F09"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702</w:t>
            </w:r>
          </w:p>
        </w:tc>
        <w:tc>
          <w:tcPr>
            <w:tcW w:w="1288" w:type="dxa"/>
            <w:tcBorders>
              <w:top w:val="single" w:sz="4" w:space="0" w:color="auto"/>
            </w:tcBorders>
          </w:tcPr>
          <w:p w14:paraId="42D60F71" w14:textId="77777777" w:rsidR="007C5D73" w:rsidRPr="007C5D73" w:rsidRDefault="007C5D73" w:rsidP="007C5D73">
            <w:pPr>
              <w:jc w:val="center"/>
              <w:rPr>
                <w:rFonts w:eastAsia="Times New Roman" w:cs="Times New Roman"/>
                <w:color w:val="000033"/>
                <w:shd w:val="clear" w:color="auto" w:fill="FFFFFF"/>
                <w:lang w:eastAsia="en-GB"/>
              </w:rPr>
            </w:pPr>
            <w:r w:rsidRPr="007C5D73">
              <w:rPr>
                <w:rFonts w:eastAsia="Times New Roman" w:cs="Times New Roman"/>
                <w:color w:val="000033"/>
                <w:shd w:val="clear" w:color="auto" w:fill="FFFFFF"/>
                <w:lang w:eastAsia="en-GB"/>
              </w:rPr>
              <w:t>1360</w:t>
            </w:r>
          </w:p>
        </w:tc>
      </w:tr>
    </w:tbl>
    <w:p w14:paraId="5FDE8BD8" w14:textId="77A7D174" w:rsidR="000D70EE" w:rsidRDefault="000D70EE" w:rsidP="000D70EE"/>
    <w:p w14:paraId="5D78D363" w14:textId="44A214F8" w:rsidR="000D70EE" w:rsidRDefault="00ED79C7" w:rsidP="000D70EE">
      <w:r>
        <w:t xml:space="preserve">Using the results from </w:t>
      </w:r>
      <w:r w:rsidR="000D70EE">
        <w:t>Figure S4 shows recovery results (posterior median</w:t>
      </w:r>
      <w:r>
        <w:t xml:space="preserve"> parameters for each participant</w:t>
      </w:r>
      <w:r w:rsidR="000D70EE">
        <w:t>) for the six types of LBA parameters for fits of the selected LBA-model variant to data generated from that variant for Experiment 1</w:t>
      </w:r>
      <w:r>
        <w:t xml:space="preserve">. Recovery is largely unbiased (i.e., parameters occur equally often above and below the identity line) and are linearly related and </w:t>
      </w:r>
      <w:proofErr w:type="gramStart"/>
      <w:r>
        <w:t>fairly precisely</w:t>
      </w:r>
      <w:proofErr w:type="gramEnd"/>
      <w:r>
        <w:t xml:space="preserve"> related to true values (i.e., true vs. recovered correlations are generally high). </w:t>
      </w:r>
      <w:r w:rsidR="000D70EE">
        <w:t>Figure S4 shows the analogous results for Experiment 2.</w:t>
      </w:r>
      <w:r>
        <w:t xml:space="preserve"> </w:t>
      </w:r>
      <w:r w:rsidR="000D70EE">
        <w:t xml:space="preserve"> </w:t>
      </w:r>
      <w:r w:rsidR="001222D0">
        <w:t xml:space="preserve">There is more evidence of bias, with overestimation of start-point noise and rate parameters and underestimation of thresholds for lower values, and overestimation for higher values but correlations are high in all cases. Figures S6 and S7 show </w:t>
      </w:r>
      <w:r w:rsidR="001222D0">
        <w:lastRenderedPageBreak/>
        <w:t xml:space="preserve">analogous results for the DDM. In Experiment 1 the recovery of start-point noise is very poor and there was strong shrinkage of the rate standard deviation estimates (i.e., they cluster around the group mean) but recovery of the other parameters is very good. The same pattern is evident for Experiment 2 except that </w:t>
      </w:r>
      <w:r w:rsidR="002153CE">
        <w:t>rate standard deviation recovery is somewhat improved. Figure S8 shows results for the fits selected LBA model to</w:t>
      </w:r>
      <w:r w:rsidR="003E3173">
        <w:t xml:space="preserve"> Experiment 2 data broken down by last-trial confidence. Correlations are high, and rate-parameter recovery does not show bias, but there is some overestimation bias in start point noise and non-decision time, and underestimation of thresholds. </w:t>
      </w:r>
      <w:r w:rsidR="001222D0">
        <w:t xml:space="preserve"> </w:t>
      </w:r>
    </w:p>
    <w:p w14:paraId="17E3EB77" w14:textId="1B8833E8" w:rsidR="000D70EE" w:rsidRDefault="00ED79C7" w:rsidP="000D70EE">
      <w:r>
        <w:rPr>
          <w:noProof/>
        </w:rPr>
        <w:drawing>
          <wp:inline distT="0" distB="0" distL="0" distR="0" wp14:anchorId="4D191147" wp14:editId="35410C78">
            <wp:extent cx="5727700" cy="35001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5727700" cy="3500120"/>
                    </a:xfrm>
                    <a:prstGeom prst="rect">
                      <a:avLst/>
                    </a:prstGeom>
                  </pic:spPr>
                </pic:pic>
              </a:graphicData>
            </a:graphic>
          </wp:inline>
        </w:drawing>
      </w:r>
    </w:p>
    <w:p w14:paraId="533C1CBA" w14:textId="1E93E9B3" w:rsidR="00ED79C7" w:rsidRDefault="00ED79C7" w:rsidP="000D70EE">
      <w:r>
        <w:t xml:space="preserve">Figure S4. Recovery results (posterior median parameters for each participant) for the six types of LBA parameters for fits of the selected LBA-model variant to data generated from that variant for Experiment 1. </w:t>
      </w:r>
    </w:p>
    <w:p w14:paraId="2B794402" w14:textId="6938B53E" w:rsidR="00ED79C7" w:rsidRDefault="001222D0" w:rsidP="000D70EE">
      <w:r>
        <w:rPr>
          <w:noProof/>
        </w:rPr>
        <w:lastRenderedPageBreak/>
        <w:drawing>
          <wp:inline distT="0" distB="0" distL="0" distR="0" wp14:anchorId="3F8DFEB0" wp14:editId="6CF15557">
            <wp:extent cx="5727700" cy="35001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5727700" cy="3500120"/>
                    </a:xfrm>
                    <a:prstGeom prst="rect">
                      <a:avLst/>
                    </a:prstGeom>
                  </pic:spPr>
                </pic:pic>
              </a:graphicData>
            </a:graphic>
          </wp:inline>
        </w:drawing>
      </w:r>
    </w:p>
    <w:p w14:paraId="77554F6C" w14:textId="7660439F" w:rsidR="00ED79C7" w:rsidRDefault="00ED79C7" w:rsidP="00ED79C7">
      <w:r>
        <w:t xml:space="preserve">Figure S5. Recovery results (posterior median parameters for each participant) for the six types of LBA parameters for fits of the selected LBA-model variant to data generated from that variant for Experiment 2. </w:t>
      </w:r>
    </w:p>
    <w:p w14:paraId="43463468" w14:textId="0E881B4E" w:rsidR="00ED79C7" w:rsidRDefault="001222D0" w:rsidP="000D70EE">
      <w:r>
        <w:rPr>
          <w:noProof/>
        </w:rPr>
        <w:drawing>
          <wp:inline distT="0" distB="0" distL="0" distR="0" wp14:anchorId="168C4925" wp14:editId="6A762E78">
            <wp:extent cx="5727700" cy="35001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extLst>
                        <a:ext uri="{28A0092B-C50C-407E-A947-70E740481C1C}">
                          <a14:useLocalDpi xmlns:a14="http://schemas.microsoft.com/office/drawing/2010/main" val="0"/>
                        </a:ext>
                      </a:extLst>
                    </a:blip>
                    <a:stretch>
                      <a:fillRect/>
                    </a:stretch>
                  </pic:blipFill>
                  <pic:spPr>
                    <a:xfrm>
                      <a:off x="0" y="0"/>
                      <a:ext cx="5727700" cy="3500120"/>
                    </a:xfrm>
                    <a:prstGeom prst="rect">
                      <a:avLst/>
                    </a:prstGeom>
                  </pic:spPr>
                </pic:pic>
              </a:graphicData>
            </a:graphic>
          </wp:inline>
        </w:drawing>
      </w:r>
    </w:p>
    <w:p w14:paraId="0493D447" w14:textId="3504AC96" w:rsidR="001222D0" w:rsidRDefault="001222D0" w:rsidP="001222D0">
      <w:r>
        <w:t xml:space="preserve">Figure S6. Recovery results (posterior median parameters for each participant) for the six types of DDM parameters for fits of the selected DDM-model variant to data generated from that variant for Experiment 1. </w:t>
      </w:r>
    </w:p>
    <w:p w14:paraId="0F5DD38E" w14:textId="09E6B731" w:rsidR="001222D0" w:rsidRDefault="001222D0" w:rsidP="001222D0"/>
    <w:p w14:paraId="730E8B12" w14:textId="00592B10" w:rsidR="001222D0" w:rsidRDefault="001222D0" w:rsidP="001222D0">
      <w:r>
        <w:rPr>
          <w:noProof/>
        </w:rPr>
        <w:lastRenderedPageBreak/>
        <w:drawing>
          <wp:inline distT="0" distB="0" distL="0" distR="0" wp14:anchorId="77D5C326" wp14:editId="75655A83">
            <wp:extent cx="5727700" cy="35001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a:extLst>
                        <a:ext uri="{28A0092B-C50C-407E-A947-70E740481C1C}">
                          <a14:useLocalDpi xmlns:a14="http://schemas.microsoft.com/office/drawing/2010/main" val="0"/>
                        </a:ext>
                      </a:extLst>
                    </a:blip>
                    <a:stretch>
                      <a:fillRect/>
                    </a:stretch>
                  </pic:blipFill>
                  <pic:spPr>
                    <a:xfrm>
                      <a:off x="0" y="0"/>
                      <a:ext cx="5727700" cy="3500120"/>
                    </a:xfrm>
                    <a:prstGeom prst="rect">
                      <a:avLst/>
                    </a:prstGeom>
                  </pic:spPr>
                </pic:pic>
              </a:graphicData>
            </a:graphic>
          </wp:inline>
        </w:drawing>
      </w:r>
    </w:p>
    <w:p w14:paraId="2476FDBC" w14:textId="65B2861E" w:rsidR="003E3173" w:rsidRDefault="001222D0" w:rsidP="001222D0">
      <w:r>
        <w:t xml:space="preserve">Figure S7. Recovery results (posterior median parameters for each participant) for the six types of DDM parameters for fits of the selected DDM-model variant to data generated from that variant for Experiment 1. </w:t>
      </w:r>
    </w:p>
    <w:p w14:paraId="4C54353C" w14:textId="051A8D2A" w:rsidR="003E3173" w:rsidRDefault="003E3173" w:rsidP="003E3173">
      <w:r>
        <w:rPr>
          <w:noProof/>
        </w:rPr>
        <w:drawing>
          <wp:inline distT="0" distB="0" distL="0" distR="0" wp14:anchorId="66A645D1" wp14:editId="5EF61864">
            <wp:extent cx="5727700" cy="41802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a:extLst>
                        <a:ext uri="{28A0092B-C50C-407E-A947-70E740481C1C}">
                          <a14:useLocalDpi xmlns:a14="http://schemas.microsoft.com/office/drawing/2010/main" val="0"/>
                        </a:ext>
                      </a:extLst>
                    </a:blip>
                    <a:stretch>
                      <a:fillRect/>
                    </a:stretch>
                  </pic:blipFill>
                  <pic:spPr>
                    <a:xfrm>
                      <a:off x="0" y="0"/>
                      <a:ext cx="5727700" cy="4180205"/>
                    </a:xfrm>
                    <a:prstGeom prst="rect">
                      <a:avLst/>
                    </a:prstGeom>
                  </pic:spPr>
                </pic:pic>
              </a:graphicData>
            </a:graphic>
          </wp:inline>
        </w:drawing>
      </w:r>
    </w:p>
    <w:p w14:paraId="478AA9E9" w14:textId="346704C8" w:rsidR="001222D0" w:rsidRDefault="003E3173" w:rsidP="001222D0">
      <w:r>
        <w:t xml:space="preserve">Figure S8. Recovery results (posterior median parameters for each participant) for the six types of LBA parameters for fits of the selected LBA-model variant to data generated from that variant for Experiment 2 broken down by last-trial confidence. </w:t>
      </w:r>
    </w:p>
    <w:p w14:paraId="511743E0" w14:textId="77777777" w:rsidR="001222D0" w:rsidRDefault="001222D0" w:rsidP="000D70EE"/>
    <w:p w14:paraId="72A41EE1" w14:textId="12444382" w:rsidR="00706BD2" w:rsidRDefault="00706BD2" w:rsidP="00706BD2">
      <w:pPr>
        <w:pStyle w:val="Heading1"/>
      </w:pPr>
      <w:r>
        <w:t>Non-robust data fits</w:t>
      </w:r>
    </w:p>
    <w:p w14:paraId="31C43B43" w14:textId="1C54440E" w:rsidR="00706BD2" w:rsidRDefault="00AE6C91">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We fit all model variants for the DDM and LBA, and models with no last-trial effect, to the full (i.e., non-robust) data set. The best models were always the most complex.</w:t>
      </w:r>
    </w:p>
    <w:p w14:paraId="1311FDC1" w14:textId="77777777" w:rsidR="00AE6C91" w:rsidRDefault="00AE6C91">
      <w:pPr>
        <w:rPr>
          <w:rFonts w:eastAsia="Times New Roman" w:cs="Times New Roman"/>
          <w:color w:val="000033"/>
          <w:shd w:val="clear" w:color="auto" w:fill="FFFFFF"/>
          <w:lang w:eastAsia="en-GB"/>
        </w:rPr>
      </w:pPr>
    </w:p>
    <w:p w14:paraId="23D31002" w14:textId="1282DDAC" w:rsidR="00265809" w:rsidRDefault="00C10315">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 xml:space="preserve">Table S10. LBA fit </w:t>
      </w:r>
      <w:r w:rsidRPr="009F47DC">
        <w:rPr>
          <w:rFonts w:eastAsia="Times New Roman" w:cs="Times New Roman"/>
          <w:color w:val="000033"/>
          <w:shd w:val="clear" w:color="auto" w:fill="FFFFFF"/>
          <w:lang w:eastAsia="en-GB"/>
        </w:rPr>
        <w:t>DIC model selection results (smaller values preferred), where the minimum value is subtracted from every value</w:t>
      </w:r>
      <w:r>
        <w:rPr>
          <w:rFonts w:eastAsia="Times New Roman" w:cs="Times New Roman"/>
          <w:color w:val="000033"/>
          <w:shd w:val="clear" w:color="auto" w:fill="FFFFFF"/>
          <w:lang w:eastAsia="en-GB"/>
        </w:rPr>
        <w:t xml:space="preserve">, </w:t>
      </w:r>
      <w:r w:rsidRPr="009F47DC">
        <w:rPr>
          <w:rFonts w:eastAsia="Times New Roman" w:cs="Times New Roman"/>
          <w:color w:val="000033"/>
          <w:shd w:val="clear" w:color="auto" w:fill="FFFFFF"/>
          <w:lang w:eastAsia="en-GB"/>
        </w:rPr>
        <w:t>so a 0 entry indicates the selected model</w:t>
      </w:r>
      <w:r>
        <w:rPr>
          <w:rFonts w:eastAsia="Times New Roman" w:cs="Times New Roman"/>
          <w:color w:val="000033"/>
          <w:shd w:val="clear" w:color="auto" w:fill="FFFFFF"/>
          <w:lang w:eastAsia="en-GB"/>
        </w:rPr>
        <w:t xml:space="preserve">. Fits were to non-robust data. </w:t>
      </w:r>
      <w:r w:rsidRPr="009F47DC">
        <w:rPr>
          <w:rFonts w:eastAsia="Times New Roman" w:cs="Times New Roman"/>
          <w:color w:val="000033"/>
          <w:shd w:val="clear" w:color="auto" w:fill="FFFFFF"/>
          <w:lang w:eastAsia="en-GB"/>
        </w:rPr>
        <w:t>For model variants an effect of last trial on threshold is indicated by a T, mean rate by an R and non-decision time by an N.</w:t>
      </w:r>
      <w:r>
        <w:rPr>
          <w:rFonts w:eastAsia="Times New Roman" w:cs="Times New Roman"/>
          <w:color w:val="000033"/>
          <w:shd w:val="clear" w:color="auto" w:fill="FFFFFF"/>
          <w:lang w:eastAsia="en-GB"/>
        </w:rPr>
        <w:t xml:space="preserve"> </w:t>
      </w:r>
      <w:r w:rsidR="00AE6C91">
        <w:rPr>
          <w:rFonts w:eastAsia="Times New Roman" w:cs="Times New Roman"/>
          <w:color w:val="000033"/>
          <w:shd w:val="clear" w:color="auto" w:fill="FFFFFF"/>
          <w:lang w:eastAsia="en-GB"/>
        </w:rPr>
        <w:t xml:space="preserve">The TRN model had an absolute DIC for Experiment 1 of </w:t>
      </w:r>
      <w:r w:rsidR="00AE6C91">
        <w:rPr>
          <w:rFonts w:eastAsia="Times New Roman" w:cs="Times New Roman"/>
          <w:color w:val="000033"/>
          <w:shd w:val="clear" w:color="auto" w:fill="FFFFFF"/>
          <w:lang w:eastAsia="en-GB"/>
        </w:rPr>
        <w:noBreakHyphen/>
      </w:r>
      <w:r w:rsidR="00AE6C91" w:rsidRPr="00AE6C91">
        <w:rPr>
          <w:rFonts w:eastAsia="Times New Roman" w:cs="Times New Roman"/>
          <w:color w:val="000033"/>
          <w:shd w:val="clear" w:color="auto" w:fill="FFFFFF"/>
          <w:lang w:eastAsia="en-GB"/>
        </w:rPr>
        <w:t xml:space="preserve">13436 </w:t>
      </w:r>
      <w:r w:rsidR="00AE6C91">
        <w:rPr>
          <w:rFonts w:eastAsia="Times New Roman" w:cs="Times New Roman"/>
          <w:color w:val="000033"/>
          <w:shd w:val="clear" w:color="auto" w:fill="FFFFFF"/>
          <w:lang w:eastAsia="en-GB"/>
        </w:rPr>
        <w:t xml:space="preserve">and for Experiment 2 51832. </w:t>
      </w:r>
    </w:p>
    <w:p w14:paraId="35E1AE1C" w14:textId="77777777" w:rsidR="00C10315" w:rsidRDefault="00C10315">
      <w:pPr>
        <w:rPr>
          <w:rFonts w:eastAsia="Times New Roman" w:cs="Times New Roman"/>
          <w:color w:val="000033"/>
          <w:shd w:val="clear" w:color="auto" w:fill="FFFFFF"/>
          <w:lang w:eastAsia="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897"/>
        <w:gridCol w:w="898"/>
        <w:gridCol w:w="897"/>
        <w:gridCol w:w="898"/>
        <w:gridCol w:w="898"/>
        <w:gridCol w:w="897"/>
        <w:gridCol w:w="898"/>
        <w:gridCol w:w="898"/>
      </w:tblGrid>
      <w:tr w:rsidR="00265809" w14:paraId="59D01FE3" w14:textId="77777777" w:rsidTr="0067106A">
        <w:tc>
          <w:tcPr>
            <w:tcW w:w="1319" w:type="dxa"/>
            <w:tcBorders>
              <w:top w:val="single" w:sz="4" w:space="0" w:color="auto"/>
              <w:left w:val="nil"/>
              <w:bottom w:val="single" w:sz="4" w:space="0" w:color="auto"/>
              <w:right w:val="nil"/>
            </w:tcBorders>
          </w:tcPr>
          <w:p w14:paraId="2E4EFECB" w14:textId="77777777" w:rsidR="00265809" w:rsidRDefault="00265809" w:rsidP="002955E5">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Experiment</w:t>
            </w:r>
          </w:p>
        </w:tc>
        <w:tc>
          <w:tcPr>
            <w:tcW w:w="897" w:type="dxa"/>
            <w:tcBorders>
              <w:top w:val="single" w:sz="4" w:space="0" w:color="auto"/>
              <w:left w:val="nil"/>
              <w:bottom w:val="single" w:sz="4" w:space="0" w:color="auto"/>
              <w:right w:val="nil"/>
            </w:tcBorders>
          </w:tcPr>
          <w:p w14:paraId="2086DC40" w14:textId="6BE01482"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TRN</w:t>
            </w:r>
          </w:p>
        </w:tc>
        <w:tc>
          <w:tcPr>
            <w:tcW w:w="898" w:type="dxa"/>
            <w:tcBorders>
              <w:top w:val="single" w:sz="4" w:space="0" w:color="auto"/>
              <w:left w:val="nil"/>
              <w:bottom w:val="single" w:sz="4" w:space="0" w:color="auto"/>
              <w:right w:val="nil"/>
            </w:tcBorders>
          </w:tcPr>
          <w:p w14:paraId="27917209" w14:textId="0DED315A"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w:t>
            </w:r>
          </w:p>
        </w:tc>
        <w:tc>
          <w:tcPr>
            <w:tcW w:w="897" w:type="dxa"/>
            <w:tcBorders>
              <w:top w:val="single" w:sz="4" w:space="0" w:color="auto"/>
              <w:left w:val="nil"/>
              <w:bottom w:val="single" w:sz="4" w:space="0" w:color="auto"/>
              <w:right w:val="nil"/>
            </w:tcBorders>
          </w:tcPr>
          <w:p w14:paraId="11D09744" w14:textId="1DBE2E04"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BN</w:t>
            </w:r>
          </w:p>
        </w:tc>
        <w:tc>
          <w:tcPr>
            <w:tcW w:w="898" w:type="dxa"/>
            <w:tcBorders>
              <w:top w:val="single" w:sz="4" w:space="0" w:color="auto"/>
              <w:left w:val="nil"/>
              <w:bottom w:val="single" w:sz="4" w:space="0" w:color="auto"/>
              <w:right w:val="nil"/>
            </w:tcBorders>
          </w:tcPr>
          <w:p w14:paraId="0A47D6EF" w14:textId="7A912AEE"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RN</w:t>
            </w:r>
          </w:p>
        </w:tc>
        <w:tc>
          <w:tcPr>
            <w:tcW w:w="898" w:type="dxa"/>
            <w:tcBorders>
              <w:top w:val="single" w:sz="4" w:space="0" w:color="auto"/>
              <w:left w:val="nil"/>
              <w:bottom w:val="single" w:sz="4" w:space="0" w:color="auto"/>
              <w:right w:val="nil"/>
            </w:tcBorders>
          </w:tcPr>
          <w:p w14:paraId="010D5064" w14:textId="7179999C" w:rsidR="00265809" w:rsidRDefault="00265809"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w:t>
            </w:r>
          </w:p>
        </w:tc>
        <w:tc>
          <w:tcPr>
            <w:tcW w:w="897" w:type="dxa"/>
            <w:tcBorders>
              <w:top w:val="single" w:sz="4" w:space="0" w:color="auto"/>
              <w:left w:val="nil"/>
              <w:bottom w:val="single" w:sz="4" w:space="0" w:color="auto"/>
              <w:right w:val="nil"/>
            </w:tcBorders>
          </w:tcPr>
          <w:p w14:paraId="76D1BD54" w14:textId="5E873892"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w:t>
            </w:r>
          </w:p>
        </w:tc>
        <w:tc>
          <w:tcPr>
            <w:tcW w:w="898" w:type="dxa"/>
            <w:tcBorders>
              <w:top w:val="single" w:sz="4" w:space="0" w:color="auto"/>
              <w:left w:val="nil"/>
              <w:bottom w:val="single" w:sz="4" w:space="0" w:color="auto"/>
              <w:right w:val="nil"/>
            </w:tcBorders>
          </w:tcPr>
          <w:p w14:paraId="675937C6" w14:textId="77D8FAA2"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N</w:t>
            </w:r>
          </w:p>
        </w:tc>
        <w:tc>
          <w:tcPr>
            <w:tcW w:w="898" w:type="dxa"/>
            <w:tcBorders>
              <w:top w:val="single" w:sz="4" w:space="0" w:color="auto"/>
              <w:left w:val="nil"/>
              <w:bottom w:val="single" w:sz="4" w:space="0" w:color="auto"/>
              <w:right w:val="nil"/>
            </w:tcBorders>
          </w:tcPr>
          <w:p w14:paraId="64BDA0D6" w14:textId="7F20B21A"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None</w:t>
            </w:r>
          </w:p>
        </w:tc>
      </w:tr>
      <w:tr w:rsidR="00265809" w14:paraId="6168E944" w14:textId="77777777" w:rsidTr="0067106A">
        <w:tc>
          <w:tcPr>
            <w:tcW w:w="1319" w:type="dxa"/>
            <w:tcBorders>
              <w:top w:val="single" w:sz="4" w:space="0" w:color="auto"/>
              <w:left w:val="nil"/>
              <w:right w:val="nil"/>
            </w:tcBorders>
          </w:tcPr>
          <w:p w14:paraId="206421C1" w14:textId="77777777" w:rsidR="00265809" w:rsidRDefault="00265809"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w:t>
            </w:r>
          </w:p>
        </w:tc>
        <w:tc>
          <w:tcPr>
            <w:tcW w:w="897" w:type="dxa"/>
            <w:tcBorders>
              <w:top w:val="single" w:sz="4" w:space="0" w:color="auto"/>
              <w:left w:val="nil"/>
              <w:right w:val="nil"/>
            </w:tcBorders>
          </w:tcPr>
          <w:p w14:paraId="011EBD24" w14:textId="035D8CE8"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898" w:type="dxa"/>
            <w:tcBorders>
              <w:top w:val="single" w:sz="4" w:space="0" w:color="auto"/>
              <w:left w:val="nil"/>
              <w:right w:val="nil"/>
            </w:tcBorders>
          </w:tcPr>
          <w:p w14:paraId="3C6FBE3B" w14:textId="1300BB19"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297</w:t>
            </w:r>
          </w:p>
        </w:tc>
        <w:tc>
          <w:tcPr>
            <w:tcW w:w="897" w:type="dxa"/>
            <w:tcBorders>
              <w:top w:val="single" w:sz="4" w:space="0" w:color="auto"/>
              <w:left w:val="nil"/>
              <w:right w:val="nil"/>
            </w:tcBorders>
          </w:tcPr>
          <w:p w14:paraId="25E1C476" w14:textId="3EDC20A6"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182</w:t>
            </w:r>
          </w:p>
        </w:tc>
        <w:tc>
          <w:tcPr>
            <w:tcW w:w="898" w:type="dxa"/>
            <w:tcBorders>
              <w:top w:val="single" w:sz="4" w:space="0" w:color="auto"/>
              <w:left w:val="nil"/>
              <w:right w:val="nil"/>
            </w:tcBorders>
          </w:tcPr>
          <w:p w14:paraId="613AB357" w14:textId="2D5E354A"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379</w:t>
            </w:r>
          </w:p>
        </w:tc>
        <w:tc>
          <w:tcPr>
            <w:tcW w:w="898" w:type="dxa"/>
            <w:tcBorders>
              <w:top w:val="single" w:sz="4" w:space="0" w:color="auto"/>
              <w:left w:val="nil"/>
              <w:right w:val="nil"/>
            </w:tcBorders>
          </w:tcPr>
          <w:p w14:paraId="23FEED98" w14:textId="056438F5"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338</w:t>
            </w:r>
          </w:p>
        </w:tc>
        <w:tc>
          <w:tcPr>
            <w:tcW w:w="897" w:type="dxa"/>
            <w:tcBorders>
              <w:top w:val="single" w:sz="4" w:space="0" w:color="auto"/>
              <w:left w:val="nil"/>
              <w:right w:val="nil"/>
            </w:tcBorders>
          </w:tcPr>
          <w:p w14:paraId="05EDA3A8" w14:textId="20C2F98A"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616</w:t>
            </w:r>
          </w:p>
        </w:tc>
        <w:tc>
          <w:tcPr>
            <w:tcW w:w="898" w:type="dxa"/>
            <w:tcBorders>
              <w:top w:val="single" w:sz="4" w:space="0" w:color="auto"/>
              <w:left w:val="nil"/>
              <w:right w:val="nil"/>
            </w:tcBorders>
          </w:tcPr>
          <w:p w14:paraId="08AC29CB" w14:textId="741143DC"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336</w:t>
            </w:r>
          </w:p>
        </w:tc>
        <w:tc>
          <w:tcPr>
            <w:tcW w:w="898" w:type="dxa"/>
            <w:tcBorders>
              <w:top w:val="single" w:sz="4" w:space="0" w:color="auto"/>
              <w:left w:val="nil"/>
              <w:right w:val="nil"/>
            </w:tcBorders>
          </w:tcPr>
          <w:p w14:paraId="4FCC0858" w14:textId="10214BE3"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845</w:t>
            </w:r>
          </w:p>
        </w:tc>
      </w:tr>
      <w:tr w:rsidR="00265809" w14:paraId="6C33408D" w14:textId="77777777" w:rsidTr="0067106A">
        <w:tc>
          <w:tcPr>
            <w:tcW w:w="1319" w:type="dxa"/>
            <w:tcBorders>
              <w:left w:val="nil"/>
              <w:bottom w:val="single" w:sz="4" w:space="0" w:color="auto"/>
              <w:right w:val="nil"/>
            </w:tcBorders>
          </w:tcPr>
          <w:p w14:paraId="10C9B29E" w14:textId="77777777" w:rsidR="00265809" w:rsidRDefault="00265809"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w:t>
            </w:r>
          </w:p>
        </w:tc>
        <w:tc>
          <w:tcPr>
            <w:tcW w:w="897" w:type="dxa"/>
            <w:tcBorders>
              <w:left w:val="nil"/>
              <w:bottom w:val="single" w:sz="4" w:space="0" w:color="auto"/>
              <w:right w:val="nil"/>
            </w:tcBorders>
          </w:tcPr>
          <w:p w14:paraId="35AB395D" w14:textId="6868F07F"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898" w:type="dxa"/>
            <w:tcBorders>
              <w:left w:val="nil"/>
              <w:bottom w:val="single" w:sz="4" w:space="0" w:color="auto"/>
              <w:right w:val="nil"/>
            </w:tcBorders>
          </w:tcPr>
          <w:p w14:paraId="24D613DE" w14:textId="1A2664DF"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450</w:t>
            </w:r>
          </w:p>
        </w:tc>
        <w:tc>
          <w:tcPr>
            <w:tcW w:w="897" w:type="dxa"/>
            <w:tcBorders>
              <w:left w:val="nil"/>
              <w:bottom w:val="single" w:sz="4" w:space="0" w:color="auto"/>
              <w:right w:val="nil"/>
            </w:tcBorders>
          </w:tcPr>
          <w:p w14:paraId="43C4F587" w14:textId="24F36880"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836</w:t>
            </w:r>
          </w:p>
        </w:tc>
        <w:tc>
          <w:tcPr>
            <w:tcW w:w="898" w:type="dxa"/>
            <w:tcBorders>
              <w:left w:val="nil"/>
              <w:bottom w:val="single" w:sz="4" w:space="0" w:color="auto"/>
              <w:right w:val="nil"/>
            </w:tcBorders>
          </w:tcPr>
          <w:p w14:paraId="760C19A0" w14:textId="6A424F77"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921</w:t>
            </w:r>
          </w:p>
        </w:tc>
        <w:tc>
          <w:tcPr>
            <w:tcW w:w="898" w:type="dxa"/>
            <w:tcBorders>
              <w:left w:val="nil"/>
              <w:bottom w:val="single" w:sz="4" w:space="0" w:color="auto"/>
              <w:right w:val="nil"/>
            </w:tcBorders>
          </w:tcPr>
          <w:p w14:paraId="49400A4F" w14:textId="72CA1881"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1650</w:t>
            </w:r>
          </w:p>
        </w:tc>
        <w:tc>
          <w:tcPr>
            <w:tcW w:w="897" w:type="dxa"/>
            <w:tcBorders>
              <w:left w:val="nil"/>
              <w:bottom w:val="single" w:sz="4" w:space="0" w:color="auto"/>
              <w:right w:val="nil"/>
            </w:tcBorders>
          </w:tcPr>
          <w:p w14:paraId="38D843DA" w14:textId="49C907C6"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3505</w:t>
            </w:r>
          </w:p>
        </w:tc>
        <w:tc>
          <w:tcPr>
            <w:tcW w:w="898" w:type="dxa"/>
            <w:tcBorders>
              <w:left w:val="nil"/>
              <w:bottom w:val="single" w:sz="4" w:space="0" w:color="auto"/>
              <w:right w:val="nil"/>
            </w:tcBorders>
          </w:tcPr>
          <w:p w14:paraId="5BAFE327" w14:textId="44C029BC"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1262</w:t>
            </w:r>
          </w:p>
        </w:tc>
        <w:tc>
          <w:tcPr>
            <w:tcW w:w="898" w:type="dxa"/>
            <w:tcBorders>
              <w:left w:val="nil"/>
              <w:bottom w:val="single" w:sz="4" w:space="0" w:color="auto"/>
              <w:right w:val="nil"/>
            </w:tcBorders>
          </w:tcPr>
          <w:p w14:paraId="05AA2AA9" w14:textId="4EB9DD92" w:rsidR="00265809"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4671</w:t>
            </w:r>
          </w:p>
        </w:tc>
      </w:tr>
    </w:tbl>
    <w:p w14:paraId="40A5A8F1" w14:textId="6CC244E0" w:rsidR="00265809" w:rsidRDefault="00265809">
      <w:pPr>
        <w:rPr>
          <w:rFonts w:eastAsia="Times New Roman" w:cs="Times New Roman"/>
          <w:color w:val="000033"/>
          <w:shd w:val="clear" w:color="auto" w:fill="FFFFFF"/>
          <w:lang w:eastAsia="en-GB"/>
        </w:rPr>
      </w:pPr>
    </w:p>
    <w:p w14:paraId="73D932B1" w14:textId="6E7AB11A" w:rsidR="00C10315" w:rsidRDefault="00C10315">
      <w:pPr>
        <w:rPr>
          <w:rFonts w:eastAsia="Times New Roman" w:cs="Times New Roman"/>
          <w:color w:val="000033"/>
          <w:shd w:val="clear" w:color="auto" w:fill="FFFFFF"/>
          <w:lang w:eastAsia="en-GB"/>
        </w:rPr>
      </w:pPr>
    </w:p>
    <w:p w14:paraId="73E91593" w14:textId="5CD50F0B" w:rsidR="00C10315" w:rsidRDefault="00C10315">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 xml:space="preserve">Table S11. DDM fit </w:t>
      </w:r>
      <w:r w:rsidRPr="009F47DC">
        <w:rPr>
          <w:rFonts w:eastAsia="Times New Roman" w:cs="Times New Roman"/>
          <w:color w:val="000033"/>
          <w:shd w:val="clear" w:color="auto" w:fill="FFFFFF"/>
          <w:lang w:eastAsia="en-GB"/>
        </w:rPr>
        <w:t>DIC model selection results (smaller values preferred), where the minimum value is subtracted from every value</w:t>
      </w:r>
      <w:r>
        <w:rPr>
          <w:rFonts w:eastAsia="Times New Roman" w:cs="Times New Roman"/>
          <w:color w:val="000033"/>
          <w:shd w:val="clear" w:color="auto" w:fill="FFFFFF"/>
          <w:lang w:eastAsia="en-GB"/>
        </w:rPr>
        <w:t xml:space="preserve">, </w:t>
      </w:r>
      <w:r w:rsidRPr="009F47DC">
        <w:rPr>
          <w:rFonts w:eastAsia="Times New Roman" w:cs="Times New Roman"/>
          <w:color w:val="000033"/>
          <w:shd w:val="clear" w:color="auto" w:fill="FFFFFF"/>
          <w:lang w:eastAsia="en-GB"/>
        </w:rPr>
        <w:t>so a 0 entry indicates the selected model</w:t>
      </w:r>
      <w:r>
        <w:rPr>
          <w:rFonts w:eastAsia="Times New Roman" w:cs="Times New Roman"/>
          <w:color w:val="000033"/>
          <w:shd w:val="clear" w:color="auto" w:fill="FFFFFF"/>
          <w:lang w:eastAsia="en-GB"/>
        </w:rPr>
        <w:t xml:space="preserve">. Fits were to non-robust data. </w:t>
      </w:r>
      <w:r w:rsidRPr="009F47DC">
        <w:rPr>
          <w:rFonts w:eastAsia="Times New Roman" w:cs="Times New Roman"/>
          <w:color w:val="000033"/>
          <w:shd w:val="clear" w:color="auto" w:fill="FFFFFF"/>
          <w:lang w:eastAsia="en-GB"/>
        </w:rPr>
        <w:t>For model variants an effect of last trial on threshold is indicated by a T, mean rate by an R and non-decision time by an N.</w:t>
      </w:r>
      <w:r w:rsidR="00AE6C91">
        <w:rPr>
          <w:rFonts w:eastAsia="Times New Roman" w:cs="Times New Roman"/>
          <w:color w:val="000033"/>
          <w:shd w:val="clear" w:color="auto" w:fill="FFFFFF"/>
          <w:lang w:eastAsia="en-GB"/>
        </w:rPr>
        <w:t xml:space="preserve"> The TRN model had an absolute DIC for Experiment 1 of </w:t>
      </w:r>
      <w:r w:rsidR="00AE6C91" w:rsidRPr="00AE6C91">
        <w:rPr>
          <w:rFonts w:eastAsia="Times New Roman" w:cs="Times New Roman"/>
          <w:color w:val="000033"/>
          <w:shd w:val="clear" w:color="auto" w:fill="FFFFFF"/>
          <w:lang w:eastAsia="en-GB"/>
        </w:rPr>
        <w:t>2290</w:t>
      </w:r>
      <w:r w:rsidR="00AE6C91">
        <w:rPr>
          <w:rFonts w:eastAsia="Times New Roman" w:cs="Times New Roman"/>
          <w:color w:val="000033"/>
          <w:shd w:val="clear" w:color="auto" w:fill="FFFFFF"/>
          <w:lang w:eastAsia="en-GB"/>
        </w:rPr>
        <w:t xml:space="preserve"> and for Experiment 2 </w:t>
      </w:r>
      <w:r w:rsidR="00AE6C91" w:rsidRPr="00AE6C91">
        <w:rPr>
          <w:rFonts w:eastAsia="Times New Roman" w:cs="Times New Roman"/>
          <w:color w:val="000033"/>
          <w:shd w:val="clear" w:color="auto" w:fill="FFFFFF"/>
          <w:lang w:eastAsia="en-GB"/>
        </w:rPr>
        <w:t>71393</w:t>
      </w:r>
      <w:r w:rsidR="00AE6C91">
        <w:rPr>
          <w:rFonts w:eastAsia="Times New Roman" w:cs="Times New Roman"/>
          <w:color w:val="000033"/>
          <w:shd w:val="clear" w:color="auto" w:fill="FFFFFF"/>
          <w:lang w:eastAsia="en-GB"/>
        </w:rPr>
        <w:t xml:space="preserve">. </w:t>
      </w:r>
      <w:r>
        <w:rPr>
          <w:rFonts w:eastAsia="Times New Roman" w:cs="Times New Roman"/>
          <w:color w:val="000033"/>
          <w:shd w:val="clear" w:color="auto" w:fill="FFFFFF"/>
          <w:lang w:eastAsia="en-GB"/>
        </w:rPr>
        <w:t xml:space="preserve"> </w:t>
      </w:r>
    </w:p>
    <w:p w14:paraId="5466B5E9" w14:textId="77777777" w:rsidR="00C10315" w:rsidRDefault="00C10315">
      <w:pPr>
        <w:rPr>
          <w:rFonts w:eastAsia="Times New Roman" w:cs="Times New Roman"/>
          <w:color w:val="000033"/>
          <w:shd w:val="clear" w:color="auto" w:fill="FFFFFF"/>
          <w:lang w:eastAsia="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897"/>
        <w:gridCol w:w="898"/>
        <w:gridCol w:w="897"/>
        <w:gridCol w:w="898"/>
        <w:gridCol w:w="898"/>
        <w:gridCol w:w="897"/>
        <w:gridCol w:w="898"/>
        <w:gridCol w:w="898"/>
      </w:tblGrid>
      <w:tr w:rsidR="00C10315" w14:paraId="6F25B011" w14:textId="77777777" w:rsidTr="0067106A">
        <w:tc>
          <w:tcPr>
            <w:tcW w:w="1319" w:type="dxa"/>
            <w:tcBorders>
              <w:top w:val="single" w:sz="4" w:space="0" w:color="auto"/>
              <w:left w:val="nil"/>
              <w:bottom w:val="single" w:sz="4" w:space="0" w:color="auto"/>
              <w:right w:val="nil"/>
            </w:tcBorders>
          </w:tcPr>
          <w:p w14:paraId="3237DE2E" w14:textId="77777777" w:rsidR="00C10315" w:rsidRDefault="00C10315" w:rsidP="002955E5">
            <w:pP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Experiment</w:t>
            </w:r>
          </w:p>
        </w:tc>
        <w:tc>
          <w:tcPr>
            <w:tcW w:w="897" w:type="dxa"/>
            <w:tcBorders>
              <w:top w:val="single" w:sz="4" w:space="0" w:color="auto"/>
              <w:left w:val="nil"/>
              <w:bottom w:val="single" w:sz="4" w:space="0" w:color="auto"/>
              <w:right w:val="nil"/>
            </w:tcBorders>
          </w:tcPr>
          <w:p w14:paraId="245365E7" w14:textId="7777777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TRN</w:t>
            </w:r>
          </w:p>
        </w:tc>
        <w:tc>
          <w:tcPr>
            <w:tcW w:w="898" w:type="dxa"/>
            <w:tcBorders>
              <w:top w:val="single" w:sz="4" w:space="0" w:color="auto"/>
              <w:left w:val="nil"/>
              <w:bottom w:val="single" w:sz="4" w:space="0" w:color="auto"/>
              <w:right w:val="nil"/>
            </w:tcBorders>
          </w:tcPr>
          <w:p w14:paraId="2E790491" w14:textId="7777777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TR</w:t>
            </w:r>
          </w:p>
        </w:tc>
        <w:tc>
          <w:tcPr>
            <w:tcW w:w="897" w:type="dxa"/>
            <w:tcBorders>
              <w:top w:val="single" w:sz="4" w:space="0" w:color="auto"/>
              <w:left w:val="nil"/>
              <w:bottom w:val="single" w:sz="4" w:space="0" w:color="auto"/>
              <w:right w:val="nil"/>
            </w:tcBorders>
          </w:tcPr>
          <w:p w14:paraId="73B10A9C" w14:textId="7777777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BN</w:t>
            </w:r>
          </w:p>
        </w:tc>
        <w:tc>
          <w:tcPr>
            <w:tcW w:w="898" w:type="dxa"/>
            <w:tcBorders>
              <w:top w:val="single" w:sz="4" w:space="0" w:color="auto"/>
              <w:left w:val="nil"/>
              <w:bottom w:val="single" w:sz="4" w:space="0" w:color="auto"/>
              <w:right w:val="nil"/>
            </w:tcBorders>
          </w:tcPr>
          <w:p w14:paraId="69F0FE00" w14:textId="7777777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RN</w:t>
            </w:r>
          </w:p>
        </w:tc>
        <w:tc>
          <w:tcPr>
            <w:tcW w:w="898" w:type="dxa"/>
            <w:tcBorders>
              <w:top w:val="single" w:sz="4" w:space="0" w:color="auto"/>
              <w:left w:val="nil"/>
              <w:bottom w:val="single" w:sz="4" w:space="0" w:color="auto"/>
              <w:right w:val="nil"/>
            </w:tcBorders>
          </w:tcPr>
          <w:p w14:paraId="5D4D459A" w14:textId="7777777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T</w:t>
            </w:r>
          </w:p>
        </w:tc>
        <w:tc>
          <w:tcPr>
            <w:tcW w:w="897" w:type="dxa"/>
            <w:tcBorders>
              <w:top w:val="single" w:sz="4" w:space="0" w:color="auto"/>
              <w:left w:val="nil"/>
              <w:bottom w:val="single" w:sz="4" w:space="0" w:color="auto"/>
              <w:right w:val="nil"/>
            </w:tcBorders>
          </w:tcPr>
          <w:p w14:paraId="78740B98" w14:textId="7777777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R</w:t>
            </w:r>
          </w:p>
        </w:tc>
        <w:tc>
          <w:tcPr>
            <w:tcW w:w="898" w:type="dxa"/>
            <w:tcBorders>
              <w:top w:val="single" w:sz="4" w:space="0" w:color="auto"/>
              <w:left w:val="nil"/>
              <w:bottom w:val="single" w:sz="4" w:space="0" w:color="auto"/>
              <w:right w:val="nil"/>
            </w:tcBorders>
          </w:tcPr>
          <w:p w14:paraId="16EDC094" w14:textId="7777777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N</w:t>
            </w:r>
          </w:p>
        </w:tc>
        <w:tc>
          <w:tcPr>
            <w:tcW w:w="898" w:type="dxa"/>
            <w:tcBorders>
              <w:top w:val="single" w:sz="4" w:space="0" w:color="auto"/>
              <w:left w:val="nil"/>
              <w:bottom w:val="single" w:sz="4" w:space="0" w:color="auto"/>
              <w:right w:val="nil"/>
            </w:tcBorders>
          </w:tcPr>
          <w:p w14:paraId="3A01B912" w14:textId="7777777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None</w:t>
            </w:r>
          </w:p>
        </w:tc>
      </w:tr>
      <w:tr w:rsidR="00C10315" w14:paraId="7A555E46" w14:textId="77777777" w:rsidTr="0067106A">
        <w:tc>
          <w:tcPr>
            <w:tcW w:w="1319" w:type="dxa"/>
            <w:tcBorders>
              <w:top w:val="single" w:sz="4" w:space="0" w:color="auto"/>
              <w:left w:val="nil"/>
              <w:right w:val="nil"/>
            </w:tcBorders>
          </w:tcPr>
          <w:p w14:paraId="13E075CA" w14:textId="77777777" w:rsidR="00C10315" w:rsidRDefault="00C10315"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w:t>
            </w:r>
          </w:p>
        </w:tc>
        <w:tc>
          <w:tcPr>
            <w:tcW w:w="897" w:type="dxa"/>
            <w:tcBorders>
              <w:top w:val="single" w:sz="4" w:space="0" w:color="auto"/>
              <w:left w:val="nil"/>
              <w:right w:val="nil"/>
            </w:tcBorders>
          </w:tcPr>
          <w:p w14:paraId="2513725E" w14:textId="4B76060D"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898" w:type="dxa"/>
            <w:tcBorders>
              <w:top w:val="single" w:sz="4" w:space="0" w:color="auto"/>
              <w:left w:val="nil"/>
              <w:right w:val="nil"/>
            </w:tcBorders>
          </w:tcPr>
          <w:p w14:paraId="76174B86" w14:textId="5BFD3C76"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2602</w:t>
            </w:r>
          </w:p>
        </w:tc>
        <w:tc>
          <w:tcPr>
            <w:tcW w:w="897" w:type="dxa"/>
            <w:tcBorders>
              <w:top w:val="single" w:sz="4" w:space="0" w:color="auto"/>
              <w:left w:val="nil"/>
              <w:right w:val="nil"/>
            </w:tcBorders>
          </w:tcPr>
          <w:p w14:paraId="76B9498A" w14:textId="7363D4D5"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24</w:t>
            </w:r>
          </w:p>
        </w:tc>
        <w:tc>
          <w:tcPr>
            <w:tcW w:w="898" w:type="dxa"/>
            <w:tcBorders>
              <w:top w:val="single" w:sz="4" w:space="0" w:color="auto"/>
              <w:left w:val="nil"/>
              <w:right w:val="nil"/>
            </w:tcBorders>
          </w:tcPr>
          <w:p w14:paraId="3D4728B2" w14:textId="663A2A53"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278</w:t>
            </w:r>
          </w:p>
        </w:tc>
        <w:tc>
          <w:tcPr>
            <w:tcW w:w="898" w:type="dxa"/>
            <w:tcBorders>
              <w:top w:val="single" w:sz="4" w:space="0" w:color="auto"/>
              <w:left w:val="nil"/>
              <w:right w:val="nil"/>
            </w:tcBorders>
          </w:tcPr>
          <w:p w14:paraId="6DF10E5A" w14:textId="4FA33A37"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2626</w:t>
            </w:r>
          </w:p>
        </w:tc>
        <w:tc>
          <w:tcPr>
            <w:tcW w:w="897" w:type="dxa"/>
            <w:tcBorders>
              <w:top w:val="single" w:sz="4" w:space="0" w:color="auto"/>
              <w:left w:val="nil"/>
              <w:right w:val="nil"/>
            </w:tcBorders>
          </w:tcPr>
          <w:p w14:paraId="53C07CCB" w14:textId="7F7F302A"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2783</w:t>
            </w:r>
          </w:p>
        </w:tc>
        <w:tc>
          <w:tcPr>
            <w:tcW w:w="898" w:type="dxa"/>
            <w:tcBorders>
              <w:top w:val="single" w:sz="4" w:space="0" w:color="auto"/>
              <w:left w:val="nil"/>
              <w:right w:val="nil"/>
            </w:tcBorders>
          </w:tcPr>
          <w:p w14:paraId="1A805961" w14:textId="3B6BAC74"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253</w:t>
            </w:r>
          </w:p>
        </w:tc>
        <w:tc>
          <w:tcPr>
            <w:tcW w:w="898" w:type="dxa"/>
            <w:tcBorders>
              <w:top w:val="single" w:sz="4" w:space="0" w:color="auto"/>
              <w:left w:val="nil"/>
              <w:right w:val="nil"/>
            </w:tcBorders>
          </w:tcPr>
          <w:p w14:paraId="48F1ABB7" w14:textId="7C836B76"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2754</w:t>
            </w:r>
          </w:p>
        </w:tc>
      </w:tr>
      <w:tr w:rsidR="00C10315" w14:paraId="7DFE10D5" w14:textId="77777777" w:rsidTr="0067106A">
        <w:tc>
          <w:tcPr>
            <w:tcW w:w="1319" w:type="dxa"/>
            <w:tcBorders>
              <w:left w:val="nil"/>
              <w:bottom w:val="single" w:sz="4" w:space="0" w:color="auto"/>
              <w:right w:val="nil"/>
            </w:tcBorders>
          </w:tcPr>
          <w:p w14:paraId="380E989E" w14:textId="77777777" w:rsidR="00C10315" w:rsidRDefault="00C10315" w:rsidP="002955E5">
            <w:pPr>
              <w:jc w:val="center"/>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2</w:t>
            </w:r>
          </w:p>
        </w:tc>
        <w:tc>
          <w:tcPr>
            <w:tcW w:w="897" w:type="dxa"/>
            <w:tcBorders>
              <w:left w:val="nil"/>
              <w:bottom w:val="single" w:sz="4" w:space="0" w:color="auto"/>
              <w:right w:val="nil"/>
            </w:tcBorders>
          </w:tcPr>
          <w:p w14:paraId="2301C289" w14:textId="09D2FCAA"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0</w:t>
            </w:r>
          </w:p>
        </w:tc>
        <w:tc>
          <w:tcPr>
            <w:tcW w:w="898" w:type="dxa"/>
            <w:tcBorders>
              <w:left w:val="nil"/>
              <w:bottom w:val="single" w:sz="4" w:space="0" w:color="auto"/>
              <w:right w:val="nil"/>
            </w:tcBorders>
          </w:tcPr>
          <w:p w14:paraId="1590D325" w14:textId="36DE6A09"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9011</w:t>
            </w:r>
          </w:p>
        </w:tc>
        <w:tc>
          <w:tcPr>
            <w:tcW w:w="897" w:type="dxa"/>
            <w:tcBorders>
              <w:left w:val="nil"/>
              <w:bottom w:val="single" w:sz="4" w:space="0" w:color="auto"/>
              <w:right w:val="nil"/>
            </w:tcBorders>
          </w:tcPr>
          <w:p w14:paraId="7000EFF4" w14:textId="0C79D085"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344</w:t>
            </w:r>
          </w:p>
        </w:tc>
        <w:tc>
          <w:tcPr>
            <w:tcW w:w="898" w:type="dxa"/>
            <w:tcBorders>
              <w:left w:val="nil"/>
              <w:bottom w:val="single" w:sz="4" w:space="0" w:color="auto"/>
              <w:right w:val="nil"/>
            </w:tcBorders>
          </w:tcPr>
          <w:p w14:paraId="6F0268B6" w14:textId="0EFCA72C"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444</w:t>
            </w:r>
          </w:p>
        </w:tc>
        <w:tc>
          <w:tcPr>
            <w:tcW w:w="898" w:type="dxa"/>
            <w:tcBorders>
              <w:left w:val="nil"/>
              <w:bottom w:val="single" w:sz="4" w:space="0" w:color="auto"/>
              <w:right w:val="nil"/>
            </w:tcBorders>
          </w:tcPr>
          <w:p w14:paraId="4A77FEBC" w14:textId="13EC569E"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9310</w:t>
            </w:r>
          </w:p>
        </w:tc>
        <w:tc>
          <w:tcPr>
            <w:tcW w:w="897" w:type="dxa"/>
            <w:tcBorders>
              <w:left w:val="nil"/>
              <w:bottom w:val="single" w:sz="4" w:space="0" w:color="auto"/>
              <w:right w:val="nil"/>
            </w:tcBorders>
          </w:tcPr>
          <w:p w14:paraId="78744C6F" w14:textId="74907DC0"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10076</w:t>
            </w:r>
          </w:p>
        </w:tc>
        <w:tc>
          <w:tcPr>
            <w:tcW w:w="898" w:type="dxa"/>
            <w:tcBorders>
              <w:left w:val="nil"/>
              <w:bottom w:val="single" w:sz="4" w:space="0" w:color="auto"/>
              <w:right w:val="nil"/>
            </w:tcBorders>
          </w:tcPr>
          <w:p w14:paraId="20A52BDF" w14:textId="7DF23CBD"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847</w:t>
            </w:r>
          </w:p>
        </w:tc>
        <w:tc>
          <w:tcPr>
            <w:tcW w:w="898" w:type="dxa"/>
            <w:tcBorders>
              <w:left w:val="nil"/>
              <w:bottom w:val="single" w:sz="4" w:space="0" w:color="auto"/>
              <w:right w:val="nil"/>
            </w:tcBorders>
          </w:tcPr>
          <w:p w14:paraId="7B90D310" w14:textId="7F4831F0" w:rsidR="00C10315" w:rsidRDefault="00C10315" w:rsidP="002955E5">
            <w:pPr>
              <w:jc w:val="right"/>
              <w:rPr>
                <w:rFonts w:eastAsia="Times New Roman" w:cs="Times New Roman"/>
                <w:color w:val="000033"/>
                <w:shd w:val="clear" w:color="auto" w:fill="FFFFFF"/>
                <w:lang w:eastAsia="en-GB"/>
              </w:rPr>
            </w:pPr>
            <w:r>
              <w:rPr>
                <w:rFonts w:eastAsia="Times New Roman" w:cs="Times New Roman"/>
                <w:color w:val="000033"/>
                <w:shd w:val="clear" w:color="auto" w:fill="FFFFFF"/>
                <w:lang w:eastAsia="en-GB"/>
              </w:rPr>
              <w:t>10280</w:t>
            </w:r>
          </w:p>
        </w:tc>
      </w:tr>
    </w:tbl>
    <w:p w14:paraId="13F19142" w14:textId="77777777" w:rsidR="00C10315" w:rsidRDefault="00C10315"/>
    <w:p w14:paraId="421E8ABD" w14:textId="0E3C963E" w:rsidR="00DC4E4F" w:rsidRDefault="00DC4E4F">
      <w:pPr>
        <w:rPr>
          <w:b/>
          <w:bCs/>
          <w:sz w:val="28"/>
          <w:szCs w:val="28"/>
        </w:rPr>
      </w:pPr>
      <w:r>
        <w:br w:type="page"/>
      </w:r>
    </w:p>
    <w:p w14:paraId="41265C8A" w14:textId="2B632BE0" w:rsidR="00DC4E4F" w:rsidRDefault="000D2431" w:rsidP="00DC4E4F">
      <w:pPr>
        <w:pStyle w:val="Heading1"/>
      </w:pPr>
      <w:r>
        <w:lastRenderedPageBreak/>
        <w:t xml:space="preserve">Parameter and </w:t>
      </w:r>
      <w:r w:rsidR="00DC4E4F">
        <w:t>Model Recovery</w:t>
      </w:r>
    </w:p>
    <w:p w14:paraId="77B8E309" w14:textId="7CFACB20" w:rsidR="00DC4E4F" w:rsidRDefault="00DC4E4F" w:rsidP="00DC4E4F">
      <w:r>
        <w:t>The model recovery study examined the ability of DIC to select the data generating model based on data simulated from the selected LBA and DDM models for each experiment. We first simulated data from the posterior median parameters of the selected LBA and DDM model variants for each experiment (see “</w:t>
      </w:r>
      <w:proofErr w:type="spellStart"/>
      <w:r>
        <w:t>makeSimData.R</w:t>
      </w:r>
      <w:proofErr w:type="spellEnd"/>
      <w:r>
        <w:t xml:space="preserve">” scripts in the </w:t>
      </w:r>
      <w:proofErr w:type="spellStart"/>
      <w:r>
        <w:t>LBAdata</w:t>
      </w:r>
      <w:proofErr w:type="spellEnd"/>
      <w:r>
        <w:t xml:space="preserve"> and </w:t>
      </w:r>
      <w:proofErr w:type="spellStart"/>
      <w:r>
        <w:t>DDMdata</w:t>
      </w:r>
      <w:proofErr w:type="spellEnd"/>
      <w:r>
        <w:t xml:space="preserve"> subdirectories of the </w:t>
      </w:r>
      <w:proofErr w:type="spellStart"/>
      <w:r>
        <w:t>ModelRecovery</w:t>
      </w:r>
      <w:proofErr w:type="spellEnd"/>
      <w:r>
        <w:t xml:space="preserve"> directory on the OSF site). We then fit the LBA data with all 7 variants of LBA and DDM to the simulated LBA (see scripts in the </w:t>
      </w:r>
      <w:proofErr w:type="spellStart"/>
      <w:r>
        <w:t>LBAfit</w:t>
      </w:r>
      <w:proofErr w:type="spellEnd"/>
      <w:r>
        <w:t xml:space="preserve"> and </w:t>
      </w:r>
      <w:proofErr w:type="spellStart"/>
      <w:r>
        <w:t>DDMfit</w:t>
      </w:r>
      <w:proofErr w:type="spellEnd"/>
      <w:r>
        <w:t xml:space="preserve"> subdirectories of the </w:t>
      </w:r>
      <w:proofErr w:type="spellStart"/>
      <w:r>
        <w:t>LBAdata</w:t>
      </w:r>
      <w:proofErr w:type="spellEnd"/>
      <w:r>
        <w:t xml:space="preserve"> subdirectory), and finally all 7 variants of LBA and DDM (see </w:t>
      </w:r>
      <w:proofErr w:type="spellStart"/>
      <w:r>
        <w:t>LBAfit</w:t>
      </w:r>
      <w:proofErr w:type="spellEnd"/>
      <w:r>
        <w:t xml:space="preserve"> and </w:t>
      </w:r>
      <w:proofErr w:type="spellStart"/>
      <w:r>
        <w:t>DDMfit</w:t>
      </w:r>
      <w:proofErr w:type="spellEnd"/>
      <w:r>
        <w:t xml:space="preserve"> subdirectories of the </w:t>
      </w:r>
      <w:proofErr w:type="spellStart"/>
      <w:r>
        <w:t>DDMdata</w:t>
      </w:r>
      <w:proofErr w:type="spellEnd"/>
      <w:r>
        <w:t xml:space="preserve"> subdirectory).  </w:t>
      </w:r>
    </w:p>
    <w:p w14:paraId="0AEAC65C" w14:textId="77777777" w:rsidR="00DC4E4F" w:rsidRDefault="00DC4E4F" w:rsidP="00DC4E4F"/>
    <w:p w14:paraId="6BC87516" w14:textId="00222536" w:rsidR="00DC4E4F" w:rsidRPr="00B94CB6" w:rsidRDefault="00DC4E4F" w:rsidP="00DC4E4F">
      <w:r>
        <w:t xml:space="preserve">Table S7 presents DIC values for fits of the LBA to simulated LBA data (obtained using the </w:t>
      </w:r>
      <w:proofErr w:type="spellStart"/>
      <w:r>
        <w:t>summaryLBA.R</w:t>
      </w:r>
      <w:proofErr w:type="spellEnd"/>
      <w:r>
        <w:t xml:space="preserve"> script in the </w:t>
      </w:r>
      <w:proofErr w:type="spellStart"/>
      <w:r>
        <w:t>LBAdata</w:t>
      </w:r>
      <w:proofErr w:type="spellEnd"/>
      <w:r>
        <w:t xml:space="preserve"> subdirectory). For both experiments the correct model was selected. </w:t>
      </w:r>
    </w:p>
    <w:p w14:paraId="79605E0C" w14:textId="7154C750" w:rsidR="00C62000" w:rsidRDefault="00C62000" w:rsidP="005B156F"/>
    <w:p w14:paraId="5C6F4B56" w14:textId="6682665F" w:rsidR="00D20800" w:rsidRDefault="00D20800" w:rsidP="005B156F">
      <w:r>
        <w:t xml:space="preserve">Table S7. </w:t>
      </w:r>
      <w:r w:rsidR="005232EC">
        <w:t xml:space="preserve">Relative DIC (i.e., DIC minus the smallest DIC in each row) for fits of LBA model variants (T = threshold, R = rate, N = non-decision time) to data simulated from the selected LBA model variant in each experiment (N for Experiment 1 and TRN for Experiment 2). </w:t>
      </w:r>
    </w:p>
    <w:p w14:paraId="179C7815" w14:textId="77777777" w:rsidR="005232EC" w:rsidRDefault="005232EC" w:rsidP="005B156F"/>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60"/>
        <w:gridCol w:w="1096"/>
        <w:gridCol w:w="1104"/>
        <w:gridCol w:w="1097"/>
        <w:gridCol w:w="1097"/>
        <w:gridCol w:w="1103"/>
        <w:gridCol w:w="1098"/>
      </w:tblGrid>
      <w:tr w:rsidR="00D20800" w:rsidRPr="00D20800" w14:paraId="3D0EC821" w14:textId="77777777" w:rsidTr="0067106A">
        <w:tc>
          <w:tcPr>
            <w:tcW w:w="1555" w:type="dxa"/>
            <w:tcBorders>
              <w:top w:val="single" w:sz="4" w:space="0" w:color="auto"/>
              <w:bottom w:val="single" w:sz="4" w:space="0" w:color="auto"/>
            </w:tcBorders>
          </w:tcPr>
          <w:p w14:paraId="6E13A33D" w14:textId="756EDA78" w:rsidR="00D20800" w:rsidRPr="00D20800" w:rsidRDefault="00D20800" w:rsidP="00D20800"/>
        </w:tc>
        <w:tc>
          <w:tcPr>
            <w:tcW w:w="860" w:type="dxa"/>
            <w:tcBorders>
              <w:top w:val="single" w:sz="4" w:space="0" w:color="auto"/>
              <w:bottom w:val="single" w:sz="4" w:space="0" w:color="auto"/>
            </w:tcBorders>
          </w:tcPr>
          <w:p w14:paraId="026A4DA8" w14:textId="79822B34" w:rsidR="00D20800" w:rsidRPr="00D20800" w:rsidRDefault="00D20800" w:rsidP="00D20800">
            <w:r w:rsidRPr="00D20800">
              <w:t>T</w:t>
            </w:r>
          </w:p>
        </w:tc>
        <w:tc>
          <w:tcPr>
            <w:tcW w:w="1096" w:type="dxa"/>
            <w:tcBorders>
              <w:top w:val="single" w:sz="4" w:space="0" w:color="auto"/>
              <w:bottom w:val="single" w:sz="4" w:space="0" w:color="auto"/>
            </w:tcBorders>
          </w:tcPr>
          <w:p w14:paraId="4331C820" w14:textId="11C07350" w:rsidR="00D20800" w:rsidRPr="00D20800" w:rsidRDefault="00D20800" w:rsidP="00D20800">
            <w:r w:rsidRPr="00D20800">
              <w:t>TN</w:t>
            </w:r>
          </w:p>
        </w:tc>
        <w:tc>
          <w:tcPr>
            <w:tcW w:w="1104" w:type="dxa"/>
            <w:tcBorders>
              <w:top w:val="single" w:sz="4" w:space="0" w:color="auto"/>
              <w:bottom w:val="single" w:sz="4" w:space="0" w:color="auto"/>
            </w:tcBorders>
          </w:tcPr>
          <w:p w14:paraId="67D73FE7" w14:textId="1F147CA3" w:rsidR="00D20800" w:rsidRPr="00D20800" w:rsidRDefault="00D20800" w:rsidP="00D20800">
            <w:r w:rsidRPr="00D20800">
              <w:t>TR</w:t>
            </w:r>
          </w:p>
        </w:tc>
        <w:tc>
          <w:tcPr>
            <w:tcW w:w="1097" w:type="dxa"/>
            <w:tcBorders>
              <w:top w:val="single" w:sz="4" w:space="0" w:color="auto"/>
              <w:bottom w:val="single" w:sz="4" w:space="0" w:color="auto"/>
            </w:tcBorders>
          </w:tcPr>
          <w:p w14:paraId="47BB6E50" w14:textId="6FFE3202" w:rsidR="00D20800" w:rsidRPr="00D20800" w:rsidRDefault="00D20800" w:rsidP="00D20800">
            <w:r w:rsidRPr="00D20800">
              <w:t>TRN</w:t>
            </w:r>
          </w:p>
        </w:tc>
        <w:tc>
          <w:tcPr>
            <w:tcW w:w="1097" w:type="dxa"/>
            <w:tcBorders>
              <w:top w:val="single" w:sz="4" w:space="0" w:color="auto"/>
              <w:bottom w:val="single" w:sz="4" w:space="0" w:color="auto"/>
            </w:tcBorders>
          </w:tcPr>
          <w:p w14:paraId="7C83D464" w14:textId="05D16ACB" w:rsidR="00D20800" w:rsidRPr="00D20800" w:rsidRDefault="00D20800" w:rsidP="00D20800">
            <w:r w:rsidRPr="00D20800">
              <w:t>N</w:t>
            </w:r>
          </w:p>
        </w:tc>
        <w:tc>
          <w:tcPr>
            <w:tcW w:w="1103" w:type="dxa"/>
            <w:tcBorders>
              <w:top w:val="single" w:sz="4" w:space="0" w:color="auto"/>
              <w:bottom w:val="single" w:sz="4" w:space="0" w:color="auto"/>
            </w:tcBorders>
          </w:tcPr>
          <w:p w14:paraId="6877FEA8" w14:textId="4DFAAF28" w:rsidR="00D20800" w:rsidRPr="00D20800" w:rsidRDefault="00D20800" w:rsidP="00D20800">
            <w:r w:rsidRPr="00D20800">
              <w:t>V</w:t>
            </w:r>
          </w:p>
        </w:tc>
        <w:tc>
          <w:tcPr>
            <w:tcW w:w="1098" w:type="dxa"/>
            <w:tcBorders>
              <w:top w:val="single" w:sz="4" w:space="0" w:color="auto"/>
              <w:bottom w:val="single" w:sz="4" w:space="0" w:color="auto"/>
            </w:tcBorders>
          </w:tcPr>
          <w:p w14:paraId="5E715676" w14:textId="251E8154" w:rsidR="00D20800" w:rsidRPr="00D20800" w:rsidRDefault="00D20800" w:rsidP="00D20800">
            <w:r w:rsidRPr="00D20800">
              <w:t>RN</w:t>
            </w:r>
          </w:p>
        </w:tc>
      </w:tr>
      <w:tr w:rsidR="00D20800" w:rsidRPr="00D20800" w14:paraId="4C280016" w14:textId="77777777" w:rsidTr="0067106A">
        <w:tc>
          <w:tcPr>
            <w:tcW w:w="1555" w:type="dxa"/>
            <w:tcBorders>
              <w:top w:val="single" w:sz="4" w:space="0" w:color="auto"/>
            </w:tcBorders>
          </w:tcPr>
          <w:p w14:paraId="7B207CF7" w14:textId="77777777" w:rsidR="00D20800" w:rsidRPr="00D20800" w:rsidRDefault="00D20800" w:rsidP="00CC0FC3">
            <w:r w:rsidRPr="00D20800">
              <w:t>Experiment 1</w:t>
            </w:r>
          </w:p>
        </w:tc>
        <w:tc>
          <w:tcPr>
            <w:tcW w:w="860" w:type="dxa"/>
            <w:tcBorders>
              <w:top w:val="single" w:sz="4" w:space="0" w:color="auto"/>
            </w:tcBorders>
          </w:tcPr>
          <w:p w14:paraId="28670DE9" w14:textId="77777777" w:rsidR="00D20800" w:rsidRPr="00D20800" w:rsidRDefault="00D20800" w:rsidP="00CC0FC3">
            <w:r w:rsidRPr="00D20800">
              <w:t>69</w:t>
            </w:r>
          </w:p>
        </w:tc>
        <w:tc>
          <w:tcPr>
            <w:tcW w:w="1096" w:type="dxa"/>
            <w:tcBorders>
              <w:top w:val="single" w:sz="4" w:space="0" w:color="auto"/>
            </w:tcBorders>
          </w:tcPr>
          <w:p w14:paraId="148D78FE" w14:textId="77777777" w:rsidR="00D20800" w:rsidRPr="00D20800" w:rsidRDefault="00D20800" w:rsidP="00CC0FC3">
            <w:r w:rsidRPr="00D20800">
              <w:t>77</w:t>
            </w:r>
          </w:p>
        </w:tc>
        <w:tc>
          <w:tcPr>
            <w:tcW w:w="1104" w:type="dxa"/>
            <w:tcBorders>
              <w:top w:val="single" w:sz="4" w:space="0" w:color="auto"/>
            </w:tcBorders>
          </w:tcPr>
          <w:p w14:paraId="1267577B" w14:textId="77777777" w:rsidR="00D20800" w:rsidRPr="00D20800" w:rsidRDefault="00D20800" w:rsidP="00CC0FC3">
            <w:r w:rsidRPr="00D20800">
              <w:t>253</w:t>
            </w:r>
          </w:p>
        </w:tc>
        <w:tc>
          <w:tcPr>
            <w:tcW w:w="1097" w:type="dxa"/>
            <w:tcBorders>
              <w:top w:val="single" w:sz="4" w:space="0" w:color="auto"/>
            </w:tcBorders>
          </w:tcPr>
          <w:p w14:paraId="2193CDCC" w14:textId="77777777" w:rsidR="00D20800" w:rsidRPr="00D20800" w:rsidRDefault="00D20800" w:rsidP="00CC0FC3">
            <w:r w:rsidRPr="00D20800">
              <w:t>227</w:t>
            </w:r>
          </w:p>
        </w:tc>
        <w:tc>
          <w:tcPr>
            <w:tcW w:w="1097" w:type="dxa"/>
            <w:tcBorders>
              <w:top w:val="single" w:sz="4" w:space="0" w:color="auto"/>
            </w:tcBorders>
          </w:tcPr>
          <w:p w14:paraId="3E4AC2DB" w14:textId="77777777" w:rsidR="00D20800" w:rsidRPr="00D20800" w:rsidRDefault="00D20800" w:rsidP="00CC0FC3">
            <w:r w:rsidRPr="00D20800">
              <w:t>0</w:t>
            </w:r>
          </w:p>
        </w:tc>
        <w:tc>
          <w:tcPr>
            <w:tcW w:w="1103" w:type="dxa"/>
            <w:tcBorders>
              <w:top w:val="single" w:sz="4" w:space="0" w:color="auto"/>
            </w:tcBorders>
          </w:tcPr>
          <w:p w14:paraId="55222ACB" w14:textId="77777777" w:rsidR="00D20800" w:rsidRPr="00D20800" w:rsidRDefault="00D20800" w:rsidP="00CC0FC3">
            <w:r w:rsidRPr="00D20800">
              <w:t>252</w:t>
            </w:r>
          </w:p>
        </w:tc>
        <w:tc>
          <w:tcPr>
            <w:tcW w:w="1098" w:type="dxa"/>
            <w:tcBorders>
              <w:top w:val="single" w:sz="4" w:space="0" w:color="auto"/>
            </w:tcBorders>
          </w:tcPr>
          <w:p w14:paraId="1AD0826B" w14:textId="77777777" w:rsidR="00D20800" w:rsidRPr="00D20800" w:rsidRDefault="00D20800" w:rsidP="00CC0FC3">
            <w:r w:rsidRPr="00D20800">
              <w:t>202</w:t>
            </w:r>
          </w:p>
        </w:tc>
      </w:tr>
      <w:tr w:rsidR="00D20800" w:rsidRPr="00D20800" w14:paraId="7DBB032C" w14:textId="77777777" w:rsidTr="0067106A">
        <w:tc>
          <w:tcPr>
            <w:tcW w:w="1555" w:type="dxa"/>
          </w:tcPr>
          <w:p w14:paraId="35983531" w14:textId="77777777" w:rsidR="00D20800" w:rsidRPr="00D20800" w:rsidRDefault="00D20800" w:rsidP="00CC0FC3">
            <w:r w:rsidRPr="00D20800">
              <w:t>Experiment 2</w:t>
            </w:r>
          </w:p>
        </w:tc>
        <w:tc>
          <w:tcPr>
            <w:tcW w:w="860" w:type="dxa"/>
          </w:tcPr>
          <w:p w14:paraId="2B3D738A" w14:textId="77777777" w:rsidR="00D20800" w:rsidRPr="00D20800" w:rsidRDefault="00D20800" w:rsidP="00CC0FC3">
            <w:r w:rsidRPr="00D20800">
              <w:t>398</w:t>
            </w:r>
          </w:p>
        </w:tc>
        <w:tc>
          <w:tcPr>
            <w:tcW w:w="1096" w:type="dxa"/>
          </w:tcPr>
          <w:p w14:paraId="6F864DB2" w14:textId="77777777" w:rsidR="00D20800" w:rsidRPr="00D20800" w:rsidRDefault="00D20800" w:rsidP="00CC0FC3">
            <w:r w:rsidRPr="00D20800">
              <w:t>122</w:t>
            </w:r>
          </w:p>
        </w:tc>
        <w:tc>
          <w:tcPr>
            <w:tcW w:w="1104" w:type="dxa"/>
          </w:tcPr>
          <w:p w14:paraId="0E5F9A55" w14:textId="77777777" w:rsidR="00D20800" w:rsidRPr="00D20800" w:rsidRDefault="00D20800" w:rsidP="00CC0FC3">
            <w:r w:rsidRPr="00D20800">
              <w:t>36</w:t>
            </w:r>
          </w:p>
        </w:tc>
        <w:tc>
          <w:tcPr>
            <w:tcW w:w="1097" w:type="dxa"/>
          </w:tcPr>
          <w:p w14:paraId="04B05B51" w14:textId="77777777" w:rsidR="00D20800" w:rsidRPr="00D20800" w:rsidRDefault="00D20800" w:rsidP="00CC0FC3">
            <w:r w:rsidRPr="00D20800">
              <w:t>0</w:t>
            </w:r>
          </w:p>
        </w:tc>
        <w:tc>
          <w:tcPr>
            <w:tcW w:w="1097" w:type="dxa"/>
          </w:tcPr>
          <w:p w14:paraId="7CABDAE2" w14:textId="77777777" w:rsidR="00D20800" w:rsidRPr="00D20800" w:rsidRDefault="00D20800" w:rsidP="00CC0FC3">
            <w:r w:rsidRPr="00D20800">
              <w:t>306</w:t>
            </w:r>
          </w:p>
        </w:tc>
        <w:tc>
          <w:tcPr>
            <w:tcW w:w="1103" w:type="dxa"/>
          </w:tcPr>
          <w:p w14:paraId="67F91399" w14:textId="77777777" w:rsidR="00D20800" w:rsidRPr="00D20800" w:rsidRDefault="00D20800" w:rsidP="00CC0FC3">
            <w:r w:rsidRPr="00D20800">
              <w:t>1158</w:t>
            </w:r>
          </w:p>
        </w:tc>
        <w:tc>
          <w:tcPr>
            <w:tcW w:w="1098" w:type="dxa"/>
          </w:tcPr>
          <w:p w14:paraId="5971CC64" w14:textId="77777777" w:rsidR="00D20800" w:rsidRPr="00D20800" w:rsidRDefault="00D20800" w:rsidP="00CC0FC3">
            <w:r w:rsidRPr="00D20800">
              <w:t>133</w:t>
            </w:r>
          </w:p>
        </w:tc>
      </w:tr>
    </w:tbl>
    <w:p w14:paraId="0737098C" w14:textId="6575E1BA" w:rsidR="00DC4E4F" w:rsidRDefault="00DC4E4F" w:rsidP="00DC4E4F"/>
    <w:p w14:paraId="149DE518" w14:textId="01E7EC75" w:rsidR="00DC4E4F" w:rsidRPr="00B94CB6" w:rsidRDefault="00DC4E4F" w:rsidP="00DC4E4F">
      <w:r>
        <w:t xml:space="preserve">Table S8 presents DIC values for fits of the DDM to the simulated DDM data (obtained using the </w:t>
      </w:r>
      <w:proofErr w:type="spellStart"/>
      <w:r>
        <w:t>summaryDDM.R</w:t>
      </w:r>
      <w:proofErr w:type="spellEnd"/>
      <w:r>
        <w:t xml:space="preserve"> script in the </w:t>
      </w:r>
      <w:proofErr w:type="spellStart"/>
      <w:r>
        <w:t>DDMdata</w:t>
      </w:r>
      <w:proofErr w:type="spellEnd"/>
      <w:r>
        <w:t xml:space="preserve"> subdirectory). For both experiments the correct model was selected. </w:t>
      </w:r>
    </w:p>
    <w:p w14:paraId="76617A4D" w14:textId="60BD0781" w:rsidR="00DC4E4F" w:rsidRDefault="00DC4E4F" w:rsidP="00DC4E4F"/>
    <w:p w14:paraId="7B3BBDCA" w14:textId="7F805CD2" w:rsidR="005232EC" w:rsidRDefault="005232EC" w:rsidP="005232EC">
      <w:r>
        <w:t xml:space="preserve">Table S8. Relative DIC (i.e., DIC minus the smallest DIC in each row) for fits of DDM model variants (T = threshold, R = rate, N = non-decision time) to data simulated from the selected DDM model variant in each experiment (TN for both Experiments 1 and 2). </w:t>
      </w:r>
    </w:p>
    <w:p w14:paraId="4ED5CD8F" w14:textId="77777777" w:rsidR="005232EC" w:rsidRDefault="005232EC" w:rsidP="00DC4E4F"/>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65"/>
        <w:gridCol w:w="1094"/>
        <w:gridCol w:w="1104"/>
        <w:gridCol w:w="1096"/>
        <w:gridCol w:w="1096"/>
        <w:gridCol w:w="1103"/>
        <w:gridCol w:w="1097"/>
      </w:tblGrid>
      <w:tr w:rsidR="00D20800" w:rsidRPr="00D20800" w14:paraId="55147978" w14:textId="77777777" w:rsidTr="0067106A">
        <w:tc>
          <w:tcPr>
            <w:tcW w:w="1555" w:type="dxa"/>
            <w:tcBorders>
              <w:top w:val="single" w:sz="4" w:space="0" w:color="auto"/>
              <w:bottom w:val="single" w:sz="4" w:space="0" w:color="auto"/>
            </w:tcBorders>
          </w:tcPr>
          <w:p w14:paraId="5328F3E3" w14:textId="1C067147" w:rsidR="00D20800" w:rsidRPr="00D20800" w:rsidRDefault="00D20800" w:rsidP="00D20800"/>
        </w:tc>
        <w:tc>
          <w:tcPr>
            <w:tcW w:w="865" w:type="dxa"/>
            <w:tcBorders>
              <w:top w:val="single" w:sz="4" w:space="0" w:color="auto"/>
              <w:bottom w:val="single" w:sz="4" w:space="0" w:color="auto"/>
            </w:tcBorders>
          </w:tcPr>
          <w:p w14:paraId="652129B9" w14:textId="2FE3A0C2" w:rsidR="00D20800" w:rsidRPr="00D20800" w:rsidRDefault="00D20800" w:rsidP="00D20800">
            <w:r w:rsidRPr="00D20800">
              <w:t>T</w:t>
            </w:r>
          </w:p>
        </w:tc>
        <w:tc>
          <w:tcPr>
            <w:tcW w:w="1094" w:type="dxa"/>
            <w:tcBorders>
              <w:top w:val="single" w:sz="4" w:space="0" w:color="auto"/>
              <w:bottom w:val="single" w:sz="4" w:space="0" w:color="auto"/>
            </w:tcBorders>
          </w:tcPr>
          <w:p w14:paraId="444A8B61" w14:textId="4A9B0379" w:rsidR="00D20800" w:rsidRPr="00D20800" w:rsidRDefault="00D20800" w:rsidP="00D20800">
            <w:r w:rsidRPr="00D20800">
              <w:t>TN</w:t>
            </w:r>
          </w:p>
        </w:tc>
        <w:tc>
          <w:tcPr>
            <w:tcW w:w="1104" w:type="dxa"/>
            <w:tcBorders>
              <w:top w:val="single" w:sz="4" w:space="0" w:color="auto"/>
              <w:bottom w:val="single" w:sz="4" w:space="0" w:color="auto"/>
            </w:tcBorders>
          </w:tcPr>
          <w:p w14:paraId="7AD1D4A9" w14:textId="37E1205C" w:rsidR="00D20800" w:rsidRPr="00D20800" w:rsidRDefault="00D20800" w:rsidP="00D20800">
            <w:r w:rsidRPr="00D20800">
              <w:t>TR</w:t>
            </w:r>
          </w:p>
        </w:tc>
        <w:tc>
          <w:tcPr>
            <w:tcW w:w="1096" w:type="dxa"/>
            <w:tcBorders>
              <w:top w:val="single" w:sz="4" w:space="0" w:color="auto"/>
              <w:bottom w:val="single" w:sz="4" w:space="0" w:color="auto"/>
            </w:tcBorders>
          </w:tcPr>
          <w:p w14:paraId="5ED86216" w14:textId="52A3365F" w:rsidR="00D20800" w:rsidRPr="00D20800" w:rsidRDefault="00D20800" w:rsidP="00D20800">
            <w:r w:rsidRPr="00D20800">
              <w:t>TRN</w:t>
            </w:r>
          </w:p>
        </w:tc>
        <w:tc>
          <w:tcPr>
            <w:tcW w:w="1096" w:type="dxa"/>
            <w:tcBorders>
              <w:top w:val="single" w:sz="4" w:space="0" w:color="auto"/>
              <w:bottom w:val="single" w:sz="4" w:space="0" w:color="auto"/>
            </w:tcBorders>
          </w:tcPr>
          <w:p w14:paraId="2E37C839" w14:textId="5A69C941" w:rsidR="00D20800" w:rsidRPr="00D20800" w:rsidRDefault="00D20800" w:rsidP="00D20800">
            <w:r w:rsidRPr="00D20800">
              <w:t>N</w:t>
            </w:r>
          </w:p>
        </w:tc>
        <w:tc>
          <w:tcPr>
            <w:tcW w:w="1103" w:type="dxa"/>
            <w:tcBorders>
              <w:top w:val="single" w:sz="4" w:space="0" w:color="auto"/>
              <w:bottom w:val="single" w:sz="4" w:space="0" w:color="auto"/>
            </w:tcBorders>
          </w:tcPr>
          <w:p w14:paraId="2D091191" w14:textId="275AAE49" w:rsidR="00D20800" w:rsidRPr="00D20800" w:rsidRDefault="00D20800" w:rsidP="00D20800">
            <w:r w:rsidRPr="00D20800">
              <w:t>V</w:t>
            </w:r>
          </w:p>
        </w:tc>
        <w:tc>
          <w:tcPr>
            <w:tcW w:w="1097" w:type="dxa"/>
            <w:tcBorders>
              <w:top w:val="single" w:sz="4" w:space="0" w:color="auto"/>
              <w:bottom w:val="single" w:sz="4" w:space="0" w:color="auto"/>
            </w:tcBorders>
          </w:tcPr>
          <w:p w14:paraId="4FF3BFDE" w14:textId="5CDD0108" w:rsidR="00D20800" w:rsidRPr="00D20800" w:rsidRDefault="00D20800" w:rsidP="00D20800">
            <w:r w:rsidRPr="00D20800">
              <w:t>RN</w:t>
            </w:r>
          </w:p>
        </w:tc>
      </w:tr>
      <w:tr w:rsidR="00D20800" w:rsidRPr="00D20800" w14:paraId="6C444FD7" w14:textId="77777777" w:rsidTr="0067106A">
        <w:tc>
          <w:tcPr>
            <w:tcW w:w="1555" w:type="dxa"/>
            <w:tcBorders>
              <w:top w:val="single" w:sz="4" w:space="0" w:color="auto"/>
            </w:tcBorders>
          </w:tcPr>
          <w:p w14:paraId="0D84D7EC" w14:textId="77777777" w:rsidR="00D20800" w:rsidRPr="00D20800" w:rsidRDefault="00D20800" w:rsidP="000C5172">
            <w:r w:rsidRPr="00D20800">
              <w:t>Experiment 1</w:t>
            </w:r>
          </w:p>
        </w:tc>
        <w:tc>
          <w:tcPr>
            <w:tcW w:w="865" w:type="dxa"/>
            <w:tcBorders>
              <w:top w:val="single" w:sz="4" w:space="0" w:color="auto"/>
            </w:tcBorders>
          </w:tcPr>
          <w:p w14:paraId="3C5C3EB8" w14:textId="77777777" w:rsidR="00D20800" w:rsidRPr="00D20800" w:rsidRDefault="00D20800" w:rsidP="000C5172">
            <w:r w:rsidRPr="00D20800">
              <w:t>1055</w:t>
            </w:r>
          </w:p>
        </w:tc>
        <w:tc>
          <w:tcPr>
            <w:tcW w:w="1094" w:type="dxa"/>
            <w:tcBorders>
              <w:top w:val="single" w:sz="4" w:space="0" w:color="auto"/>
            </w:tcBorders>
          </w:tcPr>
          <w:p w14:paraId="39DEE559" w14:textId="77777777" w:rsidR="00D20800" w:rsidRPr="00D20800" w:rsidRDefault="00D20800" w:rsidP="000C5172">
            <w:r w:rsidRPr="00D20800">
              <w:t>0</w:t>
            </w:r>
          </w:p>
        </w:tc>
        <w:tc>
          <w:tcPr>
            <w:tcW w:w="1104" w:type="dxa"/>
            <w:tcBorders>
              <w:top w:val="single" w:sz="4" w:space="0" w:color="auto"/>
            </w:tcBorders>
          </w:tcPr>
          <w:p w14:paraId="37114C44" w14:textId="77777777" w:rsidR="00D20800" w:rsidRPr="00D20800" w:rsidRDefault="00D20800" w:rsidP="000C5172">
            <w:r w:rsidRPr="00D20800">
              <w:t>1130</w:t>
            </w:r>
          </w:p>
        </w:tc>
        <w:tc>
          <w:tcPr>
            <w:tcW w:w="1096" w:type="dxa"/>
            <w:tcBorders>
              <w:top w:val="single" w:sz="4" w:space="0" w:color="auto"/>
            </w:tcBorders>
          </w:tcPr>
          <w:p w14:paraId="2DA7AABD" w14:textId="77777777" w:rsidR="00D20800" w:rsidRPr="00D20800" w:rsidRDefault="00D20800" w:rsidP="000C5172">
            <w:r w:rsidRPr="00D20800">
              <w:t>102</w:t>
            </w:r>
          </w:p>
        </w:tc>
        <w:tc>
          <w:tcPr>
            <w:tcW w:w="1096" w:type="dxa"/>
            <w:tcBorders>
              <w:top w:val="single" w:sz="4" w:space="0" w:color="auto"/>
            </w:tcBorders>
          </w:tcPr>
          <w:p w14:paraId="144DECEE" w14:textId="77777777" w:rsidR="00D20800" w:rsidRPr="00D20800" w:rsidRDefault="00D20800" w:rsidP="000C5172">
            <w:r w:rsidRPr="00D20800">
              <w:t>166</w:t>
            </w:r>
          </w:p>
        </w:tc>
        <w:tc>
          <w:tcPr>
            <w:tcW w:w="1103" w:type="dxa"/>
            <w:tcBorders>
              <w:top w:val="single" w:sz="4" w:space="0" w:color="auto"/>
            </w:tcBorders>
          </w:tcPr>
          <w:p w14:paraId="0C8718E4" w14:textId="77777777" w:rsidR="00D20800" w:rsidRPr="00D20800" w:rsidRDefault="00D20800" w:rsidP="000C5172">
            <w:r w:rsidRPr="00D20800">
              <w:t>1280</w:t>
            </w:r>
          </w:p>
        </w:tc>
        <w:tc>
          <w:tcPr>
            <w:tcW w:w="1097" w:type="dxa"/>
            <w:tcBorders>
              <w:top w:val="single" w:sz="4" w:space="0" w:color="auto"/>
            </w:tcBorders>
          </w:tcPr>
          <w:p w14:paraId="35D29FAC" w14:textId="77777777" w:rsidR="00D20800" w:rsidRPr="00D20800" w:rsidRDefault="00D20800" w:rsidP="000C5172">
            <w:r w:rsidRPr="00D20800">
              <w:t>219</w:t>
            </w:r>
          </w:p>
        </w:tc>
      </w:tr>
      <w:tr w:rsidR="00D20800" w:rsidRPr="00D20800" w14:paraId="0F30CA72" w14:textId="77777777" w:rsidTr="0067106A">
        <w:tc>
          <w:tcPr>
            <w:tcW w:w="1555" w:type="dxa"/>
          </w:tcPr>
          <w:p w14:paraId="13B7DA74" w14:textId="77777777" w:rsidR="00D20800" w:rsidRPr="00D20800" w:rsidRDefault="00D20800" w:rsidP="000C5172">
            <w:r w:rsidRPr="00D20800">
              <w:t>Experiment 2</w:t>
            </w:r>
          </w:p>
        </w:tc>
        <w:tc>
          <w:tcPr>
            <w:tcW w:w="865" w:type="dxa"/>
          </w:tcPr>
          <w:p w14:paraId="0F44449F" w14:textId="77777777" w:rsidR="00D20800" w:rsidRPr="00D20800" w:rsidRDefault="00D20800" w:rsidP="000C5172">
            <w:r w:rsidRPr="00D20800">
              <w:t>2439</w:t>
            </w:r>
          </w:p>
        </w:tc>
        <w:tc>
          <w:tcPr>
            <w:tcW w:w="1094" w:type="dxa"/>
          </w:tcPr>
          <w:p w14:paraId="49094F3E" w14:textId="77777777" w:rsidR="00D20800" w:rsidRPr="00D20800" w:rsidRDefault="00D20800" w:rsidP="000C5172">
            <w:r w:rsidRPr="00D20800">
              <w:t>0</w:t>
            </w:r>
          </w:p>
        </w:tc>
        <w:tc>
          <w:tcPr>
            <w:tcW w:w="1104" w:type="dxa"/>
          </w:tcPr>
          <w:p w14:paraId="0531E24E" w14:textId="77777777" w:rsidR="00D20800" w:rsidRPr="00D20800" w:rsidRDefault="00D20800" w:rsidP="000C5172">
            <w:r w:rsidRPr="00D20800">
              <w:t>2560</w:t>
            </w:r>
          </w:p>
        </w:tc>
        <w:tc>
          <w:tcPr>
            <w:tcW w:w="1096" w:type="dxa"/>
          </w:tcPr>
          <w:p w14:paraId="65C38993" w14:textId="77777777" w:rsidR="00D20800" w:rsidRPr="00D20800" w:rsidRDefault="00D20800" w:rsidP="000C5172">
            <w:r w:rsidRPr="00D20800">
              <w:t>215</w:t>
            </w:r>
          </w:p>
        </w:tc>
        <w:tc>
          <w:tcPr>
            <w:tcW w:w="1096" w:type="dxa"/>
          </w:tcPr>
          <w:p w14:paraId="1981B1EF" w14:textId="77777777" w:rsidR="00D20800" w:rsidRPr="00D20800" w:rsidRDefault="00D20800" w:rsidP="000C5172">
            <w:r w:rsidRPr="00D20800">
              <w:t>393</w:t>
            </w:r>
          </w:p>
        </w:tc>
        <w:tc>
          <w:tcPr>
            <w:tcW w:w="1103" w:type="dxa"/>
          </w:tcPr>
          <w:p w14:paraId="1F93D606" w14:textId="77777777" w:rsidR="00D20800" w:rsidRPr="00D20800" w:rsidRDefault="00D20800" w:rsidP="000C5172">
            <w:r w:rsidRPr="00D20800">
              <w:t>2906</w:t>
            </w:r>
          </w:p>
        </w:tc>
        <w:tc>
          <w:tcPr>
            <w:tcW w:w="1097" w:type="dxa"/>
          </w:tcPr>
          <w:p w14:paraId="05866080" w14:textId="77777777" w:rsidR="00D20800" w:rsidRPr="00D20800" w:rsidRDefault="00D20800" w:rsidP="000C5172">
            <w:r w:rsidRPr="00D20800">
              <w:t>486</w:t>
            </w:r>
          </w:p>
        </w:tc>
      </w:tr>
    </w:tbl>
    <w:p w14:paraId="11F74934" w14:textId="56C0090F" w:rsidR="00DC4E4F" w:rsidRDefault="00DC4E4F" w:rsidP="00DC4E4F"/>
    <w:p w14:paraId="6B7B9926" w14:textId="41391FF8" w:rsidR="00DC4E4F" w:rsidRDefault="00DC4E4F" w:rsidP="00DC4E4F">
      <w:r>
        <w:t xml:space="preserve">We also examined miss-specified fits. Table S9 presents DIC values for fits of the DDM to the simulated LBA data (obtained using the </w:t>
      </w:r>
      <w:proofErr w:type="spellStart"/>
      <w:r>
        <w:t>summaryLBA.R</w:t>
      </w:r>
      <w:proofErr w:type="spellEnd"/>
      <w:r>
        <w:t xml:space="preserve"> script in the </w:t>
      </w:r>
      <w:proofErr w:type="spellStart"/>
      <w:r>
        <w:t>LBAdata</w:t>
      </w:r>
      <w:proofErr w:type="spellEnd"/>
      <w:r>
        <w:t xml:space="preserve"> subdirectory). The “correct”</w:t>
      </w:r>
      <w:r w:rsidR="000D2431">
        <w:t xml:space="preserve"> variant</w:t>
      </w:r>
      <w:r>
        <w:t xml:space="preserve"> (in the sense of having the same parameter types as the data generating LBA model) was selected for both experiments. </w:t>
      </w:r>
    </w:p>
    <w:p w14:paraId="12D84B47" w14:textId="37F613FF" w:rsidR="00DC4E4F" w:rsidRDefault="00DC4E4F" w:rsidP="00DC4E4F"/>
    <w:p w14:paraId="56AA3EA2" w14:textId="35ECDDD9" w:rsidR="005232EC" w:rsidRDefault="005232EC" w:rsidP="005232EC">
      <w:r>
        <w:t xml:space="preserve">Table S9. Relative DIC (i.e., DIC minus the smallest DIC in each row) for fits of DDM model variants (T = threshold, R = rate, N = non-decision time) to data simulated from the selected LBA model variant in each experiment (N for Experiment 1 and TRN for Experiment 2). </w:t>
      </w:r>
    </w:p>
    <w:p w14:paraId="7669DF59" w14:textId="77777777" w:rsidR="005232EC" w:rsidRDefault="005232EC" w:rsidP="00DC4E4F"/>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65"/>
        <w:gridCol w:w="1094"/>
        <w:gridCol w:w="1104"/>
        <w:gridCol w:w="1096"/>
        <w:gridCol w:w="1096"/>
        <w:gridCol w:w="1103"/>
        <w:gridCol w:w="1097"/>
      </w:tblGrid>
      <w:tr w:rsidR="00D20800" w:rsidRPr="00D20800" w14:paraId="315E61B6" w14:textId="77777777" w:rsidTr="0067106A">
        <w:tc>
          <w:tcPr>
            <w:tcW w:w="1555" w:type="dxa"/>
            <w:tcBorders>
              <w:top w:val="single" w:sz="4" w:space="0" w:color="auto"/>
              <w:bottom w:val="single" w:sz="4" w:space="0" w:color="auto"/>
            </w:tcBorders>
          </w:tcPr>
          <w:p w14:paraId="1199E623" w14:textId="5EE8779C" w:rsidR="00D20800" w:rsidRPr="00D20800" w:rsidRDefault="00D20800" w:rsidP="00D20800"/>
        </w:tc>
        <w:tc>
          <w:tcPr>
            <w:tcW w:w="865" w:type="dxa"/>
            <w:tcBorders>
              <w:top w:val="single" w:sz="4" w:space="0" w:color="auto"/>
              <w:bottom w:val="single" w:sz="4" w:space="0" w:color="auto"/>
            </w:tcBorders>
          </w:tcPr>
          <w:p w14:paraId="581E982B" w14:textId="22500952" w:rsidR="00D20800" w:rsidRPr="00D20800" w:rsidRDefault="00D20800" w:rsidP="00D20800">
            <w:r w:rsidRPr="00D20800">
              <w:t>T</w:t>
            </w:r>
          </w:p>
        </w:tc>
        <w:tc>
          <w:tcPr>
            <w:tcW w:w="1094" w:type="dxa"/>
            <w:tcBorders>
              <w:top w:val="single" w:sz="4" w:space="0" w:color="auto"/>
              <w:bottom w:val="single" w:sz="4" w:space="0" w:color="auto"/>
            </w:tcBorders>
          </w:tcPr>
          <w:p w14:paraId="28C08017" w14:textId="738260E8" w:rsidR="00D20800" w:rsidRPr="00D20800" w:rsidRDefault="00D20800" w:rsidP="00D20800">
            <w:r w:rsidRPr="00D20800">
              <w:t>TN</w:t>
            </w:r>
          </w:p>
        </w:tc>
        <w:tc>
          <w:tcPr>
            <w:tcW w:w="1104" w:type="dxa"/>
            <w:tcBorders>
              <w:top w:val="single" w:sz="4" w:space="0" w:color="auto"/>
              <w:bottom w:val="single" w:sz="4" w:space="0" w:color="auto"/>
            </w:tcBorders>
          </w:tcPr>
          <w:p w14:paraId="7BFEBD5B" w14:textId="6BCCA77A" w:rsidR="00D20800" w:rsidRPr="00D20800" w:rsidRDefault="00D20800" w:rsidP="00D20800">
            <w:r w:rsidRPr="00D20800">
              <w:t>TR</w:t>
            </w:r>
          </w:p>
        </w:tc>
        <w:tc>
          <w:tcPr>
            <w:tcW w:w="1096" w:type="dxa"/>
            <w:tcBorders>
              <w:top w:val="single" w:sz="4" w:space="0" w:color="auto"/>
              <w:bottom w:val="single" w:sz="4" w:space="0" w:color="auto"/>
            </w:tcBorders>
          </w:tcPr>
          <w:p w14:paraId="76B34570" w14:textId="2541F59F" w:rsidR="00D20800" w:rsidRPr="00D20800" w:rsidRDefault="00D20800" w:rsidP="00D20800">
            <w:r w:rsidRPr="00D20800">
              <w:t>TRN</w:t>
            </w:r>
          </w:p>
        </w:tc>
        <w:tc>
          <w:tcPr>
            <w:tcW w:w="1096" w:type="dxa"/>
            <w:tcBorders>
              <w:top w:val="single" w:sz="4" w:space="0" w:color="auto"/>
              <w:bottom w:val="single" w:sz="4" w:space="0" w:color="auto"/>
            </w:tcBorders>
          </w:tcPr>
          <w:p w14:paraId="567BE3C8" w14:textId="6E78A9CE" w:rsidR="00D20800" w:rsidRPr="00D20800" w:rsidRDefault="00D20800" w:rsidP="00D20800">
            <w:r w:rsidRPr="00D20800">
              <w:t>N</w:t>
            </w:r>
          </w:p>
        </w:tc>
        <w:tc>
          <w:tcPr>
            <w:tcW w:w="1103" w:type="dxa"/>
            <w:tcBorders>
              <w:top w:val="single" w:sz="4" w:space="0" w:color="auto"/>
              <w:bottom w:val="single" w:sz="4" w:space="0" w:color="auto"/>
            </w:tcBorders>
          </w:tcPr>
          <w:p w14:paraId="69DE4080" w14:textId="261723E5" w:rsidR="00D20800" w:rsidRPr="00D20800" w:rsidRDefault="00D20800" w:rsidP="00D20800">
            <w:r w:rsidRPr="00D20800">
              <w:t>V</w:t>
            </w:r>
          </w:p>
        </w:tc>
        <w:tc>
          <w:tcPr>
            <w:tcW w:w="1097" w:type="dxa"/>
            <w:tcBorders>
              <w:top w:val="single" w:sz="4" w:space="0" w:color="auto"/>
              <w:bottom w:val="single" w:sz="4" w:space="0" w:color="auto"/>
            </w:tcBorders>
          </w:tcPr>
          <w:p w14:paraId="0E5D6E55" w14:textId="60C8DCEF" w:rsidR="00D20800" w:rsidRPr="00D20800" w:rsidRDefault="00D20800" w:rsidP="00D20800">
            <w:r w:rsidRPr="00D20800">
              <w:t>RN</w:t>
            </w:r>
          </w:p>
        </w:tc>
      </w:tr>
      <w:tr w:rsidR="00D20800" w:rsidRPr="00D20800" w14:paraId="13E9D1A3" w14:textId="77777777" w:rsidTr="0067106A">
        <w:tc>
          <w:tcPr>
            <w:tcW w:w="1555" w:type="dxa"/>
            <w:tcBorders>
              <w:top w:val="single" w:sz="4" w:space="0" w:color="auto"/>
            </w:tcBorders>
          </w:tcPr>
          <w:p w14:paraId="0CD74AC1" w14:textId="77777777" w:rsidR="00D20800" w:rsidRPr="00D20800" w:rsidRDefault="00D20800" w:rsidP="00347E78">
            <w:r w:rsidRPr="00D20800">
              <w:t>Experiment 1</w:t>
            </w:r>
          </w:p>
        </w:tc>
        <w:tc>
          <w:tcPr>
            <w:tcW w:w="865" w:type="dxa"/>
            <w:tcBorders>
              <w:top w:val="single" w:sz="4" w:space="0" w:color="auto"/>
            </w:tcBorders>
          </w:tcPr>
          <w:p w14:paraId="3A5B741A" w14:textId="77777777" w:rsidR="00D20800" w:rsidRPr="00D20800" w:rsidRDefault="00D20800" w:rsidP="00347E78">
            <w:r w:rsidRPr="00D20800">
              <w:t>693</w:t>
            </w:r>
          </w:p>
        </w:tc>
        <w:tc>
          <w:tcPr>
            <w:tcW w:w="1094" w:type="dxa"/>
            <w:tcBorders>
              <w:top w:val="single" w:sz="4" w:space="0" w:color="auto"/>
            </w:tcBorders>
          </w:tcPr>
          <w:p w14:paraId="6181E6CE" w14:textId="77777777" w:rsidR="00D20800" w:rsidRPr="00D20800" w:rsidRDefault="00D20800" w:rsidP="00347E78">
            <w:r w:rsidRPr="00D20800">
              <w:t>56</w:t>
            </w:r>
          </w:p>
        </w:tc>
        <w:tc>
          <w:tcPr>
            <w:tcW w:w="1104" w:type="dxa"/>
            <w:tcBorders>
              <w:top w:val="single" w:sz="4" w:space="0" w:color="auto"/>
            </w:tcBorders>
          </w:tcPr>
          <w:p w14:paraId="4F80531D" w14:textId="77777777" w:rsidR="00D20800" w:rsidRPr="00D20800" w:rsidRDefault="00D20800" w:rsidP="00347E78">
            <w:r w:rsidRPr="00D20800">
              <w:t>790</w:t>
            </w:r>
          </w:p>
        </w:tc>
        <w:tc>
          <w:tcPr>
            <w:tcW w:w="1096" w:type="dxa"/>
            <w:tcBorders>
              <w:top w:val="single" w:sz="4" w:space="0" w:color="auto"/>
            </w:tcBorders>
          </w:tcPr>
          <w:p w14:paraId="0901570E" w14:textId="77777777" w:rsidR="00D20800" w:rsidRPr="00D20800" w:rsidRDefault="00D20800" w:rsidP="00347E78">
            <w:r w:rsidRPr="00D20800">
              <w:t>145</w:t>
            </w:r>
          </w:p>
        </w:tc>
        <w:tc>
          <w:tcPr>
            <w:tcW w:w="1096" w:type="dxa"/>
            <w:tcBorders>
              <w:top w:val="single" w:sz="4" w:space="0" w:color="auto"/>
            </w:tcBorders>
          </w:tcPr>
          <w:p w14:paraId="13756D8F" w14:textId="77777777" w:rsidR="00D20800" w:rsidRPr="00D20800" w:rsidRDefault="00D20800" w:rsidP="00347E78">
            <w:r w:rsidRPr="00D20800">
              <w:t>0</w:t>
            </w:r>
          </w:p>
        </w:tc>
        <w:tc>
          <w:tcPr>
            <w:tcW w:w="1103" w:type="dxa"/>
            <w:tcBorders>
              <w:top w:val="single" w:sz="4" w:space="0" w:color="auto"/>
            </w:tcBorders>
          </w:tcPr>
          <w:p w14:paraId="1AF8C6A4" w14:textId="77777777" w:rsidR="00D20800" w:rsidRPr="00D20800" w:rsidRDefault="00D20800" w:rsidP="00347E78">
            <w:r w:rsidRPr="00D20800">
              <w:t>870</w:t>
            </w:r>
          </w:p>
        </w:tc>
        <w:tc>
          <w:tcPr>
            <w:tcW w:w="1097" w:type="dxa"/>
            <w:tcBorders>
              <w:top w:val="single" w:sz="4" w:space="0" w:color="auto"/>
            </w:tcBorders>
          </w:tcPr>
          <w:p w14:paraId="54E94430" w14:textId="77777777" w:rsidR="00D20800" w:rsidRPr="00D20800" w:rsidRDefault="00D20800" w:rsidP="00347E78">
            <w:r w:rsidRPr="00D20800">
              <w:t>99</w:t>
            </w:r>
          </w:p>
        </w:tc>
      </w:tr>
      <w:tr w:rsidR="00D20800" w:rsidRPr="00D20800" w14:paraId="01C6E31A" w14:textId="77777777" w:rsidTr="0067106A">
        <w:tc>
          <w:tcPr>
            <w:tcW w:w="1555" w:type="dxa"/>
          </w:tcPr>
          <w:p w14:paraId="0C1C18C9" w14:textId="77777777" w:rsidR="00D20800" w:rsidRPr="00D20800" w:rsidRDefault="00D20800" w:rsidP="00347E78">
            <w:r w:rsidRPr="00D20800">
              <w:t>Experiment 2</w:t>
            </w:r>
          </w:p>
        </w:tc>
        <w:tc>
          <w:tcPr>
            <w:tcW w:w="865" w:type="dxa"/>
          </w:tcPr>
          <w:p w14:paraId="2CEF7DD5" w14:textId="77777777" w:rsidR="00D20800" w:rsidRPr="00D20800" w:rsidRDefault="00D20800" w:rsidP="00347E78">
            <w:r w:rsidRPr="00D20800">
              <w:t>2166</w:t>
            </w:r>
          </w:p>
        </w:tc>
        <w:tc>
          <w:tcPr>
            <w:tcW w:w="1094" w:type="dxa"/>
          </w:tcPr>
          <w:p w14:paraId="7ABB31A9" w14:textId="77777777" w:rsidR="00D20800" w:rsidRPr="00D20800" w:rsidRDefault="00D20800" w:rsidP="00347E78">
            <w:r w:rsidRPr="00D20800">
              <w:t>35</w:t>
            </w:r>
          </w:p>
        </w:tc>
        <w:tc>
          <w:tcPr>
            <w:tcW w:w="1104" w:type="dxa"/>
          </w:tcPr>
          <w:p w14:paraId="7A6D2610" w14:textId="77777777" w:rsidR="00D20800" w:rsidRPr="00D20800" w:rsidRDefault="00D20800" w:rsidP="00347E78">
            <w:r w:rsidRPr="00D20800">
              <w:t>2144</w:t>
            </w:r>
          </w:p>
        </w:tc>
        <w:tc>
          <w:tcPr>
            <w:tcW w:w="1096" w:type="dxa"/>
          </w:tcPr>
          <w:p w14:paraId="485A35D0" w14:textId="77777777" w:rsidR="00D20800" w:rsidRPr="00D20800" w:rsidRDefault="00D20800" w:rsidP="00347E78">
            <w:r w:rsidRPr="00D20800">
              <w:t>0</w:t>
            </w:r>
          </w:p>
        </w:tc>
        <w:tc>
          <w:tcPr>
            <w:tcW w:w="1096" w:type="dxa"/>
          </w:tcPr>
          <w:p w14:paraId="47CF4C19" w14:textId="77777777" w:rsidR="00D20800" w:rsidRPr="00D20800" w:rsidRDefault="00D20800" w:rsidP="00347E78">
            <w:r w:rsidRPr="00D20800">
              <w:t>254</w:t>
            </w:r>
          </w:p>
        </w:tc>
        <w:tc>
          <w:tcPr>
            <w:tcW w:w="1103" w:type="dxa"/>
          </w:tcPr>
          <w:p w14:paraId="76A72542" w14:textId="77777777" w:rsidR="00D20800" w:rsidRPr="00D20800" w:rsidRDefault="00D20800" w:rsidP="00347E78">
            <w:r w:rsidRPr="00D20800">
              <w:t>2645</w:t>
            </w:r>
          </w:p>
        </w:tc>
        <w:tc>
          <w:tcPr>
            <w:tcW w:w="1097" w:type="dxa"/>
          </w:tcPr>
          <w:p w14:paraId="054D4E70" w14:textId="77777777" w:rsidR="00D20800" w:rsidRPr="00D20800" w:rsidRDefault="00D20800" w:rsidP="00347E78">
            <w:r w:rsidRPr="00D20800">
              <w:t>175</w:t>
            </w:r>
          </w:p>
        </w:tc>
      </w:tr>
    </w:tbl>
    <w:p w14:paraId="202874FE" w14:textId="1E00A46E" w:rsidR="00DC4E4F" w:rsidRDefault="00DC4E4F" w:rsidP="00DC4E4F"/>
    <w:p w14:paraId="38A978F4" w14:textId="2585AA60" w:rsidR="00DC4E4F" w:rsidRDefault="00DC4E4F" w:rsidP="00DC4E4F">
      <w:r>
        <w:t xml:space="preserve">Finally, Table S10 presents DIC values for fits of the DDM to the simulated LBA data (obtained using the </w:t>
      </w:r>
      <w:proofErr w:type="spellStart"/>
      <w:r>
        <w:t>summaryDDM.R</w:t>
      </w:r>
      <w:proofErr w:type="spellEnd"/>
      <w:r>
        <w:t xml:space="preserve"> script in the </w:t>
      </w:r>
      <w:proofErr w:type="spellStart"/>
      <w:r>
        <w:t>DDMdata</w:t>
      </w:r>
      <w:proofErr w:type="spellEnd"/>
      <w:r>
        <w:t xml:space="preserve"> subdirectory). The “correct” model was </w:t>
      </w:r>
      <w:r w:rsidR="00D20800">
        <w:t xml:space="preserve">not </w:t>
      </w:r>
      <w:r>
        <w:t xml:space="preserve">selected </w:t>
      </w:r>
      <w:r w:rsidR="00D20800">
        <w:t>in either</w:t>
      </w:r>
      <w:r>
        <w:t xml:space="preserve"> experiment</w:t>
      </w:r>
      <w:r w:rsidR="00D20800">
        <w:t>, although in both cases the non-decision time effect was selected</w:t>
      </w:r>
      <w:r>
        <w:t xml:space="preserve">. </w:t>
      </w:r>
    </w:p>
    <w:p w14:paraId="508739D8" w14:textId="039ED5E5" w:rsidR="005232EC" w:rsidRDefault="005232EC" w:rsidP="005232EC">
      <w:r>
        <w:lastRenderedPageBreak/>
        <w:t xml:space="preserve">Table S10. Relative DIC (i.e., DIC minus the smallest DIC in each row) for fits of LBA model variants (T = threshold, R = rate, N = non-decision time) to data simulated from the selected DDM model variant in each experiment (TN for both Experiments 1 and 2). </w:t>
      </w:r>
    </w:p>
    <w:p w14:paraId="7E3EF8D5" w14:textId="50DD0993" w:rsidR="00DC4E4F" w:rsidRDefault="00DC4E4F" w:rsidP="00DC4E4F"/>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67"/>
        <w:gridCol w:w="1096"/>
        <w:gridCol w:w="1105"/>
        <w:gridCol w:w="1092"/>
        <w:gridCol w:w="1098"/>
        <w:gridCol w:w="1104"/>
        <w:gridCol w:w="1093"/>
      </w:tblGrid>
      <w:tr w:rsidR="00D20800" w:rsidRPr="00D20800" w14:paraId="3E36C7C2" w14:textId="77777777" w:rsidTr="0067106A">
        <w:tc>
          <w:tcPr>
            <w:tcW w:w="1555" w:type="dxa"/>
            <w:tcBorders>
              <w:top w:val="single" w:sz="4" w:space="0" w:color="auto"/>
              <w:bottom w:val="single" w:sz="4" w:space="0" w:color="auto"/>
            </w:tcBorders>
          </w:tcPr>
          <w:p w14:paraId="7EA13B0C" w14:textId="7DFEC785" w:rsidR="00D20800" w:rsidRPr="00D20800" w:rsidRDefault="00D20800" w:rsidP="00D20800"/>
        </w:tc>
        <w:tc>
          <w:tcPr>
            <w:tcW w:w="867" w:type="dxa"/>
            <w:tcBorders>
              <w:top w:val="single" w:sz="4" w:space="0" w:color="auto"/>
              <w:bottom w:val="single" w:sz="4" w:space="0" w:color="auto"/>
            </w:tcBorders>
          </w:tcPr>
          <w:p w14:paraId="0A634010" w14:textId="0BF48F55" w:rsidR="00D20800" w:rsidRPr="00D20800" w:rsidRDefault="00D20800" w:rsidP="00D20800">
            <w:r w:rsidRPr="00D20800">
              <w:t>T</w:t>
            </w:r>
          </w:p>
        </w:tc>
        <w:tc>
          <w:tcPr>
            <w:tcW w:w="1096" w:type="dxa"/>
            <w:tcBorders>
              <w:top w:val="single" w:sz="4" w:space="0" w:color="auto"/>
              <w:bottom w:val="single" w:sz="4" w:space="0" w:color="auto"/>
            </w:tcBorders>
          </w:tcPr>
          <w:p w14:paraId="1C9D4D4D" w14:textId="402B708B" w:rsidR="00D20800" w:rsidRPr="00D20800" w:rsidRDefault="00D20800" w:rsidP="00D20800">
            <w:r w:rsidRPr="00D20800">
              <w:t>TN</w:t>
            </w:r>
          </w:p>
        </w:tc>
        <w:tc>
          <w:tcPr>
            <w:tcW w:w="1105" w:type="dxa"/>
            <w:tcBorders>
              <w:top w:val="single" w:sz="4" w:space="0" w:color="auto"/>
              <w:bottom w:val="single" w:sz="4" w:space="0" w:color="auto"/>
            </w:tcBorders>
          </w:tcPr>
          <w:p w14:paraId="59AB523F" w14:textId="5D8954F8" w:rsidR="00D20800" w:rsidRPr="00D20800" w:rsidRDefault="00D20800" w:rsidP="00D20800">
            <w:r w:rsidRPr="00D20800">
              <w:t>TR</w:t>
            </w:r>
          </w:p>
        </w:tc>
        <w:tc>
          <w:tcPr>
            <w:tcW w:w="1092" w:type="dxa"/>
            <w:tcBorders>
              <w:top w:val="single" w:sz="4" w:space="0" w:color="auto"/>
              <w:bottom w:val="single" w:sz="4" w:space="0" w:color="auto"/>
            </w:tcBorders>
          </w:tcPr>
          <w:p w14:paraId="1C7F1B79" w14:textId="788D8B14" w:rsidR="00D20800" w:rsidRPr="00D20800" w:rsidRDefault="00D20800" w:rsidP="00D20800">
            <w:r w:rsidRPr="00D20800">
              <w:t>TRN</w:t>
            </w:r>
          </w:p>
        </w:tc>
        <w:tc>
          <w:tcPr>
            <w:tcW w:w="1098" w:type="dxa"/>
            <w:tcBorders>
              <w:top w:val="single" w:sz="4" w:space="0" w:color="auto"/>
              <w:bottom w:val="single" w:sz="4" w:space="0" w:color="auto"/>
            </w:tcBorders>
          </w:tcPr>
          <w:p w14:paraId="534DA99A" w14:textId="691D6810" w:rsidR="00D20800" w:rsidRPr="00D20800" w:rsidRDefault="00D20800" w:rsidP="00D20800">
            <w:r w:rsidRPr="00D20800">
              <w:t>N</w:t>
            </w:r>
          </w:p>
        </w:tc>
        <w:tc>
          <w:tcPr>
            <w:tcW w:w="1104" w:type="dxa"/>
            <w:tcBorders>
              <w:top w:val="single" w:sz="4" w:space="0" w:color="auto"/>
              <w:bottom w:val="single" w:sz="4" w:space="0" w:color="auto"/>
            </w:tcBorders>
          </w:tcPr>
          <w:p w14:paraId="65705F12" w14:textId="282E19F0" w:rsidR="00D20800" w:rsidRPr="00D20800" w:rsidRDefault="00D20800" w:rsidP="00D20800">
            <w:r w:rsidRPr="00D20800">
              <w:t>V</w:t>
            </w:r>
          </w:p>
        </w:tc>
        <w:tc>
          <w:tcPr>
            <w:tcW w:w="1093" w:type="dxa"/>
            <w:tcBorders>
              <w:top w:val="single" w:sz="4" w:space="0" w:color="auto"/>
              <w:bottom w:val="single" w:sz="4" w:space="0" w:color="auto"/>
            </w:tcBorders>
          </w:tcPr>
          <w:p w14:paraId="22FC257C" w14:textId="0BA5C3CA" w:rsidR="00D20800" w:rsidRPr="00D20800" w:rsidRDefault="00D20800" w:rsidP="00D20800">
            <w:r w:rsidRPr="00D20800">
              <w:t>RN</w:t>
            </w:r>
          </w:p>
        </w:tc>
      </w:tr>
      <w:tr w:rsidR="00D20800" w:rsidRPr="00D20800" w14:paraId="3688D6BA" w14:textId="77777777" w:rsidTr="0067106A">
        <w:tc>
          <w:tcPr>
            <w:tcW w:w="1555" w:type="dxa"/>
            <w:tcBorders>
              <w:top w:val="single" w:sz="4" w:space="0" w:color="auto"/>
            </w:tcBorders>
          </w:tcPr>
          <w:p w14:paraId="569A42C7" w14:textId="77777777" w:rsidR="00D20800" w:rsidRPr="00D20800" w:rsidRDefault="00D20800" w:rsidP="007D0E12">
            <w:r w:rsidRPr="00D20800">
              <w:t>Experiment 1</w:t>
            </w:r>
          </w:p>
        </w:tc>
        <w:tc>
          <w:tcPr>
            <w:tcW w:w="867" w:type="dxa"/>
            <w:tcBorders>
              <w:top w:val="single" w:sz="4" w:space="0" w:color="auto"/>
            </w:tcBorders>
          </w:tcPr>
          <w:p w14:paraId="7700BC4F" w14:textId="77777777" w:rsidR="00D20800" w:rsidRPr="00D20800" w:rsidRDefault="00D20800" w:rsidP="007D0E12">
            <w:r w:rsidRPr="00D20800">
              <w:t>458</w:t>
            </w:r>
          </w:p>
        </w:tc>
        <w:tc>
          <w:tcPr>
            <w:tcW w:w="1096" w:type="dxa"/>
            <w:tcBorders>
              <w:top w:val="single" w:sz="4" w:space="0" w:color="auto"/>
            </w:tcBorders>
          </w:tcPr>
          <w:p w14:paraId="724511BD" w14:textId="77777777" w:rsidR="00D20800" w:rsidRPr="00D20800" w:rsidRDefault="00D20800" w:rsidP="007D0E12">
            <w:r w:rsidRPr="00D20800">
              <w:t>38</w:t>
            </w:r>
          </w:p>
        </w:tc>
        <w:tc>
          <w:tcPr>
            <w:tcW w:w="1105" w:type="dxa"/>
            <w:tcBorders>
              <w:top w:val="single" w:sz="4" w:space="0" w:color="auto"/>
            </w:tcBorders>
          </w:tcPr>
          <w:p w14:paraId="5EC6875B" w14:textId="77777777" w:rsidR="00D20800" w:rsidRPr="00D20800" w:rsidRDefault="00D20800" w:rsidP="007D0E12">
            <w:r w:rsidRPr="00D20800">
              <w:t>414</w:t>
            </w:r>
          </w:p>
        </w:tc>
        <w:tc>
          <w:tcPr>
            <w:tcW w:w="1092" w:type="dxa"/>
            <w:tcBorders>
              <w:top w:val="single" w:sz="4" w:space="0" w:color="auto"/>
            </w:tcBorders>
          </w:tcPr>
          <w:p w14:paraId="0143861A" w14:textId="77777777" w:rsidR="00D20800" w:rsidRPr="00D20800" w:rsidRDefault="00D20800" w:rsidP="007D0E12">
            <w:r w:rsidRPr="00D20800">
              <w:t>27</w:t>
            </w:r>
          </w:p>
        </w:tc>
        <w:tc>
          <w:tcPr>
            <w:tcW w:w="1098" w:type="dxa"/>
            <w:tcBorders>
              <w:top w:val="single" w:sz="4" w:space="0" w:color="auto"/>
            </w:tcBorders>
          </w:tcPr>
          <w:p w14:paraId="167C5755" w14:textId="77777777" w:rsidR="00D20800" w:rsidRPr="00D20800" w:rsidRDefault="00D20800" w:rsidP="007D0E12">
            <w:r w:rsidRPr="00D20800">
              <w:t>97</w:t>
            </w:r>
          </w:p>
        </w:tc>
        <w:tc>
          <w:tcPr>
            <w:tcW w:w="1104" w:type="dxa"/>
            <w:tcBorders>
              <w:top w:val="single" w:sz="4" w:space="0" w:color="auto"/>
            </w:tcBorders>
          </w:tcPr>
          <w:p w14:paraId="3B2F2116" w14:textId="77777777" w:rsidR="00D20800" w:rsidRPr="00D20800" w:rsidRDefault="00D20800" w:rsidP="007D0E12">
            <w:r w:rsidRPr="00D20800">
              <w:t>1070</w:t>
            </w:r>
          </w:p>
        </w:tc>
        <w:tc>
          <w:tcPr>
            <w:tcW w:w="1093" w:type="dxa"/>
            <w:tcBorders>
              <w:top w:val="single" w:sz="4" w:space="0" w:color="auto"/>
            </w:tcBorders>
          </w:tcPr>
          <w:p w14:paraId="1A1519BB" w14:textId="77777777" w:rsidR="00D20800" w:rsidRPr="00D20800" w:rsidRDefault="00D20800" w:rsidP="007D0E12">
            <w:r w:rsidRPr="00D20800">
              <w:t>0</w:t>
            </w:r>
          </w:p>
        </w:tc>
      </w:tr>
      <w:tr w:rsidR="00D20800" w:rsidRPr="00D20800" w14:paraId="240CFE97" w14:textId="77777777" w:rsidTr="0067106A">
        <w:tc>
          <w:tcPr>
            <w:tcW w:w="1555" w:type="dxa"/>
          </w:tcPr>
          <w:p w14:paraId="3AA27576" w14:textId="77777777" w:rsidR="00D20800" w:rsidRPr="00D20800" w:rsidRDefault="00D20800" w:rsidP="007D0E12">
            <w:r w:rsidRPr="00D20800">
              <w:t>Experiment 2</w:t>
            </w:r>
          </w:p>
        </w:tc>
        <w:tc>
          <w:tcPr>
            <w:tcW w:w="867" w:type="dxa"/>
          </w:tcPr>
          <w:p w14:paraId="05810C2F" w14:textId="77777777" w:rsidR="00D20800" w:rsidRPr="00D20800" w:rsidRDefault="00D20800" w:rsidP="007D0E12">
            <w:r w:rsidRPr="00D20800">
              <w:t>1107</w:t>
            </w:r>
          </w:p>
        </w:tc>
        <w:tc>
          <w:tcPr>
            <w:tcW w:w="1096" w:type="dxa"/>
          </w:tcPr>
          <w:p w14:paraId="42BD1228" w14:textId="77777777" w:rsidR="00D20800" w:rsidRPr="00D20800" w:rsidRDefault="00D20800" w:rsidP="007D0E12">
            <w:r w:rsidRPr="00D20800">
              <w:t>27</w:t>
            </w:r>
          </w:p>
        </w:tc>
        <w:tc>
          <w:tcPr>
            <w:tcW w:w="1105" w:type="dxa"/>
          </w:tcPr>
          <w:p w14:paraId="6A6E7360" w14:textId="77777777" w:rsidR="00D20800" w:rsidRPr="00D20800" w:rsidRDefault="00D20800" w:rsidP="007D0E12">
            <w:r w:rsidRPr="00D20800">
              <w:t>493</w:t>
            </w:r>
          </w:p>
        </w:tc>
        <w:tc>
          <w:tcPr>
            <w:tcW w:w="1092" w:type="dxa"/>
          </w:tcPr>
          <w:p w14:paraId="2A4D2AD4" w14:textId="77777777" w:rsidR="00D20800" w:rsidRPr="00D20800" w:rsidRDefault="00D20800" w:rsidP="007D0E12">
            <w:r w:rsidRPr="00D20800">
              <w:t>0</w:t>
            </w:r>
          </w:p>
        </w:tc>
        <w:tc>
          <w:tcPr>
            <w:tcW w:w="1098" w:type="dxa"/>
          </w:tcPr>
          <w:p w14:paraId="6D70D1A4" w14:textId="77777777" w:rsidR="00D20800" w:rsidRPr="00D20800" w:rsidRDefault="00D20800" w:rsidP="007D0E12">
            <w:r w:rsidRPr="00D20800">
              <w:t>297</w:t>
            </w:r>
          </w:p>
        </w:tc>
        <w:tc>
          <w:tcPr>
            <w:tcW w:w="1104" w:type="dxa"/>
          </w:tcPr>
          <w:p w14:paraId="1C277D7C" w14:textId="77777777" w:rsidR="00D20800" w:rsidRPr="00D20800" w:rsidRDefault="00D20800" w:rsidP="007D0E12">
            <w:r w:rsidRPr="00D20800">
              <w:t>2191</w:t>
            </w:r>
          </w:p>
        </w:tc>
        <w:tc>
          <w:tcPr>
            <w:tcW w:w="1093" w:type="dxa"/>
          </w:tcPr>
          <w:p w14:paraId="3205D018" w14:textId="77777777" w:rsidR="00D20800" w:rsidRPr="00D20800" w:rsidRDefault="00D20800" w:rsidP="007D0E12">
            <w:r w:rsidRPr="00D20800">
              <w:t>99</w:t>
            </w:r>
          </w:p>
        </w:tc>
      </w:tr>
    </w:tbl>
    <w:p w14:paraId="19B0E3F5" w14:textId="77E404E1" w:rsidR="00DC4E4F" w:rsidRDefault="00DC4E4F" w:rsidP="00D20800"/>
    <w:p w14:paraId="019C28DF" w14:textId="5ED8B3AC" w:rsidR="000D2431" w:rsidRDefault="000D2431" w:rsidP="00D20800"/>
    <w:p w14:paraId="3A71C453" w14:textId="6DAF5A90" w:rsidR="000D2431" w:rsidRDefault="000D2431" w:rsidP="00D20800">
      <w:r>
        <w:t xml:space="preserve">The true model fits were also used to </w:t>
      </w:r>
      <w:r w:rsidR="004B0A11">
        <w:t>assess parameter recovery. Figures S10 and S11 show recovery for each LBA parameter type for Experiments 1 and 2 respectively</w:t>
      </w:r>
      <w:r w:rsidR="003B5BDF">
        <w:t xml:space="preserve">. In both cases </w:t>
      </w:r>
      <w:r w:rsidR="0059463E">
        <w:t>all types of generating parameters were strongly corelated with recovered parameters, indicating good recovery in an ordinal sense. Recovery in an absolute sense</w:t>
      </w:r>
      <w:r w:rsidR="003B5BDF">
        <w:t xml:space="preserve"> is excellent for all but the start-point noise parameter</w:t>
      </w:r>
      <w:r w:rsidR="0059463E">
        <w:t xml:space="preserve"> (</w:t>
      </w:r>
      <w:r w:rsidR="003B5BDF">
        <w:t xml:space="preserve">with some over-estimation </w:t>
      </w:r>
      <w:r w:rsidR="0059463E">
        <w:t xml:space="preserve">bias </w:t>
      </w:r>
      <w:r w:rsidR="003B5BDF">
        <w:t xml:space="preserve">of smaller generating values) in the simpler 18 parameter model for Experiment 1. With the more complicated 30 parameter model for Experiment 2 </w:t>
      </w:r>
      <w:r w:rsidR="0059463E">
        <w:t>some over-estimation is evident for all but the threshold parameter, which is somewhat underestimated expect for larger generating values, which are overestimated.</w:t>
      </w:r>
      <w:r w:rsidR="003B5BDF">
        <w:t xml:space="preserve">    </w:t>
      </w:r>
    </w:p>
    <w:p w14:paraId="31ED446F" w14:textId="644A2ACA" w:rsidR="003B5BDF" w:rsidRDefault="003B5BDF" w:rsidP="00D20800"/>
    <w:p w14:paraId="0C58844B" w14:textId="2001FF0C" w:rsidR="003B5BDF" w:rsidRDefault="003B5BDF" w:rsidP="00D20800">
      <w:r>
        <w:rPr>
          <w:noProof/>
        </w:rPr>
        <w:drawing>
          <wp:inline distT="0" distB="0" distL="0" distR="0" wp14:anchorId="07A227DC" wp14:editId="298F3722">
            <wp:extent cx="5727700" cy="35001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5727700" cy="3500120"/>
                    </a:xfrm>
                    <a:prstGeom prst="rect">
                      <a:avLst/>
                    </a:prstGeom>
                  </pic:spPr>
                </pic:pic>
              </a:graphicData>
            </a:graphic>
          </wp:inline>
        </w:drawing>
      </w:r>
    </w:p>
    <w:p w14:paraId="6C319526" w14:textId="4107E2F8" w:rsidR="003B5BDF" w:rsidRDefault="003B5BDF" w:rsidP="00D20800">
      <w:r>
        <w:t>Figure S10. Parameter recovery for the selected LBA model for Experiment 1.</w:t>
      </w:r>
      <w:r w:rsidR="0067106A">
        <w:t xml:space="preserve"> Q</w:t>
      </w:r>
      <w:r w:rsidR="0067106A">
        <w:t xml:space="preserve">uantity is the average of accumulation rates over accumulators. Quality is the rate for the accumulator that matches the stimulus minus the rate for the accumulator that mismatches the stimulus. Rate parameters are broken down by whether the stimulus is old (previously studied) or new (not studied). See Table 3 for definitions of non-decision time, </w:t>
      </w:r>
      <w:r w:rsidR="0067106A">
        <w:t xml:space="preserve">start-point noise, </w:t>
      </w:r>
      <w:proofErr w:type="gramStart"/>
      <w:r w:rsidR="0067106A">
        <w:t>threshold</w:t>
      </w:r>
      <w:proofErr w:type="gramEnd"/>
      <w:r w:rsidR="0067106A">
        <w:t xml:space="preserve"> and accumulation rate</w:t>
      </w:r>
      <w:r w:rsidR="0067106A">
        <w:t xml:space="preserve"> parameter</w:t>
      </w:r>
      <w:r w:rsidR="0067106A">
        <w:t>s.</w:t>
      </w:r>
    </w:p>
    <w:p w14:paraId="40FD5180" w14:textId="6F1D618A" w:rsidR="003B5BDF" w:rsidRDefault="003B5BDF" w:rsidP="00D20800">
      <w:r>
        <w:rPr>
          <w:noProof/>
        </w:rPr>
        <w:lastRenderedPageBreak/>
        <w:drawing>
          <wp:inline distT="0" distB="0" distL="0" distR="0" wp14:anchorId="5533CAE4" wp14:editId="09B3638B">
            <wp:extent cx="5727700" cy="35001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9">
                      <a:extLst>
                        <a:ext uri="{28A0092B-C50C-407E-A947-70E740481C1C}">
                          <a14:useLocalDpi xmlns:a14="http://schemas.microsoft.com/office/drawing/2010/main" val="0"/>
                        </a:ext>
                      </a:extLst>
                    </a:blip>
                    <a:stretch>
                      <a:fillRect/>
                    </a:stretch>
                  </pic:blipFill>
                  <pic:spPr>
                    <a:xfrm>
                      <a:off x="0" y="0"/>
                      <a:ext cx="5727700" cy="3500120"/>
                    </a:xfrm>
                    <a:prstGeom prst="rect">
                      <a:avLst/>
                    </a:prstGeom>
                  </pic:spPr>
                </pic:pic>
              </a:graphicData>
            </a:graphic>
          </wp:inline>
        </w:drawing>
      </w:r>
    </w:p>
    <w:p w14:paraId="6DCD6194" w14:textId="77777777" w:rsidR="0067106A" w:rsidRDefault="003B5BDF" w:rsidP="0067106A">
      <w:r>
        <w:t>Figure S11. Parameter recovery for the selected LBA model for Experiment 2.</w:t>
      </w:r>
      <w:r w:rsidR="0067106A">
        <w:t xml:space="preserve"> </w:t>
      </w:r>
      <w:r w:rsidR="0067106A">
        <w:t xml:space="preserve">Quantity is the average of accumulation rates over accumulators. Quality is the rate for the accumulator that matches the stimulus minus the rate for the accumulator that mismatches the stimulus. Rate parameters are broken down by whether the stimulus is old (previously studied) or new (not studied). See Table 3 for definitions of non-decision time, start-point noise, </w:t>
      </w:r>
      <w:proofErr w:type="gramStart"/>
      <w:r w:rsidR="0067106A">
        <w:t>threshold</w:t>
      </w:r>
      <w:proofErr w:type="gramEnd"/>
      <w:r w:rsidR="0067106A">
        <w:t xml:space="preserve"> and accumulation rate parameters.</w:t>
      </w:r>
    </w:p>
    <w:p w14:paraId="5EC3E93C" w14:textId="7B2565F2" w:rsidR="003B5BDF" w:rsidRDefault="003B5BDF" w:rsidP="003B5BDF"/>
    <w:p w14:paraId="25D03F94" w14:textId="4123E237" w:rsidR="0059463E" w:rsidRDefault="0059463E" w:rsidP="003B5BDF"/>
    <w:p w14:paraId="18AA1C78" w14:textId="71F00B43" w:rsidR="0059463E" w:rsidRDefault="0059463E" w:rsidP="003B5BDF">
      <w:r>
        <w:t>For the 1</w:t>
      </w:r>
      <w:r w:rsidR="00A66463">
        <w:t>8</w:t>
      </w:r>
      <w:r>
        <w:t xml:space="preserve"> </w:t>
      </w:r>
      <w:r w:rsidR="00B264C5">
        <w:t>parameter</w:t>
      </w:r>
      <w:r>
        <w:t xml:space="preserve"> DDM model of Experiment 1 correlations are much lower for the two trial-to-trial variability parameters, particular start-point noise. For the remaining parameters correlations are much higher and there is little evidence of bias. The pattern for Experiment 2 model (which also has 1</w:t>
      </w:r>
      <w:r w:rsidR="00A66463">
        <w:t>8</w:t>
      </w:r>
      <w:r>
        <w:t xml:space="preserve"> parameters) is similar, although the correlations for trial-to-trial variability parameters are somewhat improved. </w:t>
      </w:r>
    </w:p>
    <w:p w14:paraId="2F25F8BB" w14:textId="6998CD07" w:rsidR="003B5BDF" w:rsidRDefault="003B5BDF" w:rsidP="00D20800"/>
    <w:p w14:paraId="25FE677A" w14:textId="0E352B0E" w:rsidR="0059463E" w:rsidRDefault="0059463E" w:rsidP="00D20800">
      <w:r>
        <w:rPr>
          <w:noProof/>
        </w:rPr>
        <w:lastRenderedPageBreak/>
        <w:drawing>
          <wp:inline distT="0" distB="0" distL="0" distR="0" wp14:anchorId="28C166D8" wp14:editId="50EF0F03">
            <wp:extent cx="5727700" cy="35001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
                      <a:extLst>
                        <a:ext uri="{28A0092B-C50C-407E-A947-70E740481C1C}">
                          <a14:useLocalDpi xmlns:a14="http://schemas.microsoft.com/office/drawing/2010/main" val="0"/>
                        </a:ext>
                      </a:extLst>
                    </a:blip>
                    <a:stretch>
                      <a:fillRect/>
                    </a:stretch>
                  </pic:blipFill>
                  <pic:spPr>
                    <a:xfrm>
                      <a:off x="0" y="0"/>
                      <a:ext cx="5727700" cy="3500120"/>
                    </a:xfrm>
                    <a:prstGeom prst="rect">
                      <a:avLst/>
                    </a:prstGeom>
                  </pic:spPr>
                </pic:pic>
              </a:graphicData>
            </a:graphic>
          </wp:inline>
        </w:drawing>
      </w:r>
    </w:p>
    <w:p w14:paraId="70C8EAFE" w14:textId="77777777" w:rsidR="0067106A" w:rsidRDefault="0059463E" w:rsidP="0067106A">
      <w:r>
        <w:t>Figure S12. Parameter recovery for the selected DDM model for Experiment 1.</w:t>
      </w:r>
      <w:r w:rsidR="0067106A">
        <w:t xml:space="preserve"> </w:t>
      </w:r>
      <w:r w:rsidR="0067106A">
        <w:t xml:space="preserve">Quantity is the average of accumulation rates over accumulators. Quality is the rate for the accumulator that matches the stimulus minus the rate for the accumulator that mismatches the stimulus. Rate parameters are broken down by whether the stimulus is old (previously studied) or new (not studied). See Table 3 for definitions of non-decision time, start-point noise, </w:t>
      </w:r>
      <w:proofErr w:type="gramStart"/>
      <w:r w:rsidR="0067106A">
        <w:t>threshold</w:t>
      </w:r>
      <w:proofErr w:type="gramEnd"/>
      <w:r w:rsidR="0067106A">
        <w:t xml:space="preserve"> and accumulation rate parameters.</w:t>
      </w:r>
    </w:p>
    <w:p w14:paraId="68A17E69" w14:textId="66EBF4BA" w:rsidR="0059463E" w:rsidRDefault="0059463E" w:rsidP="0059463E"/>
    <w:p w14:paraId="10CB7704" w14:textId="0889D8B7" w:rsidR="0059463E" w:rsidRDefault="0059463E" w:rsidP="00D20800">
      <w:r>
        <w:rPr>
          <w:noProof/>
        </w:rPr>
        <w:drawing>
          <wp:inline distT="0" distB="0" distL="0" distR="0" wp14:anchorId="2B4BA1B3" wp14:editId="31FC4EB0">
            <wp:extent cx="5727700" cy="35001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1">
                      <a:extLst>
                        <a:ext uri="{28A0092B-C50C-407E-A947-70E740481C1C}">
                          <a14:useLocalDpi xmlns:a14="http://schemas.microsoft.com/office/drawing/2010/main" val="0"/>
                        </a:ext>
                      </a:extLst>
                    </a:blip>
                    <a:stretch>
                      <a:fillRect/>
                    </a:stretch>
                  </pic:blipFill>
                  <pic:spPr>
                    <a:xfrm>
                      <a:off x="0" y="0"/>
                      <a:ext cx="5727700" cy="3500120"/>
                    </a:xfrm>
                    <a:prstGeom prst="rect">
                      <a:avLst/>
                    </a:prstGeom>
                  </pic:spPr>
                </pic:pic>
              </a:graphicData>
            </a:graphic>
          </wp:inline>
        </w:drawing>
      </w:r>
    </w:p>
    <w:p w14:paraId="16ACA9D0" w14:textId="77777777" w:rsidR="0067106A" w:rsidRDefault="0059463E" w:rsidP="0067106A">
      <w:r>
        <w:t>Figure S13. Parameter recovery for the selected DDM model for Experiment 2.</w:t>
      </w:r>
      <w:r w:rsidR="0067106A">
        <w:t xml:space="preserve"> </w:t>
      </w:r>
      <w:r w:rsidR="0067106A">
        <w:t xml:space="preserve">Quantity is the average of accumulation rates over accumulators. Quality is the rate for the accumulator that matches the stimulus minus the rate for the accumulator that mismatches the stimulus. Rate </w:t>
      </w:r>
      <w:r w:rsidR="0067106A">
        <w:lastRenderedPageBreak/>
        <w:t xml:space="preserve">parameters are broken down by whether the stimulus is old (previously studied) or new (not studied). See Table 3 for definitions of non-decision time, start-point noise, </w:t>
      </w:r>
      <w:proofErr w:type="gramStart"/>
      <w:r w:rsidR="0067106A">
        <w:t>threshold</w:t>
      </w:r>
      <w:proofErr w:type="gramEnd"/>
      <w:r w:rsidR="0067106A">
        <w:t xml:space="preserve"> and accumulation rate parameters.</w:t>
      </w:r>
    </w:p>
    <w:p w14:paraId="0D1BF79B" w14:textId="78FB5B43" w:rsidR="0059463E" w:rsidRDefault="0059463E" w:rsidP="0059463E"/>
    <w:p w14:paraId="48FC2B75" w14:textId="1B9160FB" w:rsidR="0059463E" w:rsidRDefault="0059463E" w:rsidP="00D20800"/>
    <w:sectPr w:rsidR="0059463E" w:rsidSect="007445CD">
      <w:headerReference w:type="default" r:id="rId22"/>
      <w:footerReference w:type="even" r:id="rId23"/>
      <w:footerReference w:type="default" r:id="rId2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B458A" w14:textId="77777777" w:rsidR="007145C8" w:rsidRDefault="007145C8" w:rsidP="005B156F">
      <w:r>
        <w:separator/>
      </w:r>
    </w:p>
  </w:endnote>
  <w:endnote w:type="continuationSeparator" w:id="0">
    <w:p w14:paraId="55E2010A" w14:textId="77777777" w:rsidR="007145C8" w:rsidRDefault="007145C8" w:rsidP="005B1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9597211"/>
      <w:docPartObj>
        <w:docPartGallery w:val="Page Numbers (Bottom of Page)"/>
        <w:docPartUnique/>
      </w:docPartObj>
    </w:sdtPr>
    <w:sdtEndPr>
      <w:rPr>
        <w:rStyle w:val="PageNumber"/>
      </w:rPr>
    </w:sdtEndPr>
    <w:sdtContent>
      <w:p w14:paraId="5026302B" w14:textId="3EDC41F6" w:rsidR="00E05C2D" w:rsidRDefault="00E05C2D" w:rsidP="005B156F">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1A98A2A" w14:textId="77777777" w:rsidR="00E05C2D" w:rsidRDefault="00E05C2D" w:rsidP="005B15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5075644"/>
      <w:docPartObj>
        <w:docPartGallery w:val="Page Numbers (Bottom of Page)"/>
        <w:docPartUnique/>
      </w:docPartObj>
    </w:sdtPr>
    <w:sdtEndPr>
      <w:rPr>
        <w:rStyle w:val="PageNumber"/>
      </w:rPr>
    </w:sdtEndPr>
    <w:sdtContent>
      <w:p w14:paraId="11C806FD" w14:textId="6B1C55BB" w:rsidR="00E05C2D" w:rsidRDefault="00E05C2D" w:rsidP="005B156F">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839A6C" w14:textId="77777777" w:rsidR="00E05C2D" w:rsidRDefault="00E05C2D" w:rsidP="005B1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43AC1" w14:textId="77777777" w:rsidR="007145C8" w:rsidRDefault="007145C8" w:rsidP="005B156F">
      <w:r>
        <w:separator/>
      </w:r>
    </w:p>
  </w:footnote>
  <w:footnote w:type="continuationSeparator" w:id="0">
    <w:p w14:paraId="2295DA8B" w14:textId="77777777" w:rsidR="007145C8" w:rsidRDefault="007145C8" w:rsidP="005B1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87868" w14:textId="62348AD2" w:rsidR="00E05C2D" w:rsidRPr="00C342A8" w:rsidRDefault="00E05C2D" w:rsidP="005B156F">
    <w:pPr>
      <w:pStyle w:val="Header"/>
      <w:jc w:val="right"/>
      <w:rPr>
        <w:lang w:val="en-US"/>
      </w:rPr>
    </w:pPr>
    <w:r>
      <w:rPr>
        <w:lang w:val="en-US"/>
      </w:rPr>
      <w:t>Post-error consequences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955"/>
      <w:numFmt w:val="bullet"/>
      <w:lvlText w:val="."/>
      <w:lvlJc w:val="left"/>
      <w:pPr>
        <w:ind w:left="502"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1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2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DE2970"/>
    <w:rsid w:val="00001812"/>
    <w:rsid w:val="00005037"/>
    <w:rsid w:val="0001150C"/>
    <w:rsid w:val="000144BF"/>
    <w:rsid w:val="000152D5"/>
    <w:rsid w:val="00023A52"/>
    <w:rsid w:val="00023C59"/>
    <w:rsid w:val="00025C35"/>
    <w:rsid w:val="000279BD"/>
    <w:rsid w:val="00031338"/>
    <w:rsid w:val="000348BB"/>
    <w:rsid w:val="00035374"/>
    <w:rsid w:val="000420B7"/>
    <w:rsid w:val="00042C0C"/>
    <w:rsid w:val="00043083"/>
    <w:rsid w:val="00044BA1"/>
    <w:rsid w:val="00046AF2"/>
    <w:rsid w:val="00052CA0"/>
    <w:rsid w:val="000543AB"/>
    <w:rsid w:val="00054FC4"/>
    <w:rsid w:val="0006146D"/>
    <w:rsid w:val="0008434B"/>
    <w:rsid w:val="0008435C"/>
    <w:rsid w:val="00091894"/>
    <w:rsid w:val="00095779"/>
    <w:rsid w:val="00095F59"/>
    <w:rsid w:val="000974C6"/>
    <w:rsid w:val="000A1EE5"/>
    <w:rsid w:val="000A687A"/>
    <w:rsid w:val="000B2DFD"/>
    <w:rsid w:val="000B5C90"/>
    <w:rsid w:val="000C1256"/>
    <w:rsid w:val="000C1A50"/>
    <w:rsid w:val="000D1A0E"/>
    <w:rsid w:val="000D2431"/>
    <w:rsid w:val="000D6420"/>
    <w:rsid w:val="000D70EE"/>
    <w:rsid w:val="000E1401"/>
    <w:rsid w:val="000E5FA7"/>
    <w:rsid w:val="000E72EC"/>
    <w:rsid w:val="000F331C"/>
    <w:rsid w:val="0010186E"/>
    <w:rsid w:val="00106E97"/>
    <w:rsid w:val="00112028"/>
    <w:rsid w:val="001133A7"/>
    <w:rsid w:val="00114D8F"/>
    <w:rsid w:val="00121B22"/>
    <w:rsid w:val="00122149"/>
    <w:rsid w:val="001222D0"/>
    <w:rsid w:val="00125AE7"/>
    <w:rsid w:val="00130083"/>
    <w:rsid w:val="00130B13"/>
    <w:rsid w:val="00133B33"/>
    <w:rsid w:val="0013587B"/>
    <w:rsid w:val="00143F7F"/>
    <w:rsid w:val="001468B0"/>
    <w:rsid w:val="001565BD"/>
    <w:rsid w:val="00160770"/>
    <w:rsid w:val="00167F5D"/>
    <w:rsid w:val="00174527"/>
    <w:rsid w:val="001764D1"/>
    <w:rsid w:val="00183FA1"/>
    <w:rsid w:val="0018727C"/>
    <w:rsid w:val="00190701"/>
    <w:rsid w:val="00192A7A"/>
    <w:rsid w:val="0019413E"/>
    <w:rsid w:val="00195BC4"/>
    <w:rsid w:val="001A14E8"/>
    <w:rsid w:val="001A24CF"/>
    <w:rsid w:val="001A4428"/>
    <w:rsid w:val="001B3596"/>
    <w:rsid w:val="001C7FA6"/>
    <w:rsid w:val="001D255B"/>
    <w:rsid w:val="001D456E"/>
    <w:rsid w:val="001D57AA"/>
    <w:rsid w:val="001E092F"/>
    <w:rsid w:val="001E0ABA"/>
    <w:rsid w:val="001E23A6"/>
    <w:rsid w:val="001E411F"/>
    <w:rsid w:val="001F646E"/>
    <w:rsid w:val="001F680D"/>
    <w:rsid w:val="001F69C6"/>
    <w:rsid w:val="00200552"/>
    <w:rsid w:val="00203D9F"/>
    <w:rsid w:val="0020499B"/>
    <w:rsid w:val="0021328C"/>
    <w:rsid w:val="002153CE"/>
    <w:rsid w:val="00232833"/>
    <w:rsid w:val="002350B8"/>
    <w:rsid w:val="002431FF"/>
    <w:rsid w:val="00243AE4"/>
    <w:rsid w:val="00261332"/>
    <w:rsid w:val="00265809"/>
    <w:rsid w:val="00266418"/>
    <w:rsid w:val="002761EF"/>
    <w:rsid w:val="00280319"/>
    <w:rsid w:val="00287040"/>
    <w:rsid w:val="00290967"/>
    <w:rsid w:val="002933EA"/>
    <w:rsid w:val="0029409A"/>
    <w:rsid w:val="002A2D33"/>
    <w:rsid w:val="002A5E39"/>
    <w:rsid w:val="002B1626"/>
    <w:rsid w:val="002B2390"/>
    <w:rsid w:val="002B3D18"/>
    <w:rsid w:val="002C108C"/>
    <w:rsid w:val="002C654A"/>
    <w:rsid w:val="002C775C"/>
    <w:rsid w:val="002D1ECD"/>
    <w:rsid w:val="002D7DB6"/>
    <w:rsid w:val="002E091E"/>
    <w:rsid w:val="002E77EC"/>
    <w:rsid w:val="00301DBB"/>
    <w:rsid w:val="00305B0F"/>
    <w:rsid w:val="003225CE"/>
    <w:rsid w:val="00323124"/>
    <w:rsid w:val="0032404F"/>
    <w:rsid w:val="0032785C"/>
    <w:rsid w:val="00340D7A"/>
    <w:rsid w:val="003440CE"/>
    <w:rsid w:val="00344118"/>
    <w:rsid w:val="00345C64"/>
    <w:rsid w:val="0035111D"/>
    <w:rsid w:val="00351A6C"/>
    <w:rsid w:val="00356B95"/>
    <w:rsid w:val="00372B95"/>
    <w:rsid w:val="00373C7A"/>
    <w:rsid w:val="003752F5"/>
    <w:rsid w:val="00383F7E"/>
    <w:rsid w:val="00386366"/>
    <w:rsid w:val="0039148E"/>
    <w:rsid w:val="003A135B"/>
    <w:rsid w:val="003A5489"/>
    <w:rsid w:val="003A5491"/>
    <w:rsid w:val="003B2096"/>
    <w:rsid w:val="003B5BDF"/>
    <w:rsid w:val="003C1A1E"/>
    <w:rsid w:val="003C1A6F"/>
    <w:rsid w:val="003C476B"/>
    <w:rsid w:val="003C60BD"/>
    <w:rsid w:val="003C6479"/>
    <w:rsid w:val="003D43C8"/>
    <w:rsid w:val="003E3173"/>
    <w:rsid w:val="003E454A"/>
    <w:rsid w:val="003F0295"/>
    <w:rsid w:val="004023E8"/>
    <w:rsid w:val="004027DD"/>
    <w:rsid w:val="00406AD0"/>
    <w:rsid w:val="00415F7E"/>
    <w:rsid w:val="004170B3"/>
    <w:rsid w:val="0042447B"/>
    <w:rsid w:val="004310B2"/>
    <w:rsid w:val="004426EE"/>
    <w:rsid w:val="00445C34"/>
    <w:rsid w:val="004625B8"/>
    <w:rsid w:val="00466419"/>
    <w:rsid w:val="004743D5"/>
    <w:rsid w:val="00477602"/>
    <w:rsid w:val="004845F8"/>
    <w:rsid w:val="004927F4"/>
    <w:rsid w:val="004A3697"/>
    <w:rsid w:val="004A4804"/>
    <w:rsid w:val="004B0A11"/>
    <w:rsid w:val="004C5CDE"/>
    <w:rsid w:val="004D5D2C"/>
    <w:rsid w:val="004D63EF"/>
    <w:rsid w:val="004E058E"/>
    <w:rsid w:val="00507B18"/>
    <w:rsid w:val="0051540E"/>
    <w:rsid w:val="00521523"/>
    <w:rsid w:val="005232EC"/>
    <w:rsid w:val="005273FB"/>
    <w:rsid w:val="005504D6"/>
    <w:rsid w:val="0055068F"/>
    <w:rsid w:val="005511E5"/>
    <w:rsid w:val="0055250F"/>
    <w:rsid w:val="0055257B"/>
    <w:rsid w:val="00554CF9"/>
    <w:rsid w:val="00557CCD"/>
    <w:rsid w:val="00560104"/>
    <w:rsid w:val="00560A10"/>
    <w:rsid w:val="00560E86"/>
    <w:rsid w:val="005617EE"/>
    <w:rsid w:val="0056506C"/>
    <w:rsid w:val="00571B54"/>
    <w:rsid w:val="005720E8"/>
    <w:rsid w:val="0059463E"/>
    <w:rsid w:val="00596BAC"/>
    <w:rsid w:val="00596F5B"/>
    <w:rsid w:val="00597D3E"/>
    <w:rsid w:val="005B156F"/>
    <w:rsid w:val="005B1FCC"/>
    <w:rsid w:val="005B2B9E"/>
    <w:rsid w:val="005B3968"/>
    <w:rsid w:val="005B43F4"/>
    <w:rsid w:val="005B5097"/>
    <w:rsid w:val="005C0212"/>
    <w:rsid w:val="005C247F"/>
    <w:rsid w:val="005C45AC"/>
    <w:rsid w:val="005C6892"/>
    <w:rsid w:val="005D7DAC"/>
    <w:rsid w:val="005E34CC"/>
    <w:rsid w:val="005E3851"/>
    <w:rsid w:val="005E4219"/>
    <w:rsid w:val="005E4F58"/>
    <w:rsid w:val="005E58E5"/>
    <w:rsid w:val="005E5C4F"/>
    <w:rsid w:val="005F088C"/>
    <w:rsid w:val="005F5706"/>
    <w:rsid w:val="005F7380"/>
    <w:rsid w:val="006034C9"/>
    <w:rsid w:val="00610D89"/>
    <w:rsid w:val="00613286"/>
    <w:rsid w:val="0061428B"/>
    <w:rsid w:val="00624BBC"/>
    <w:rsid w:val="00625E46"/>
    <w:rsid w:val="00635009"/>
    <w:rsid w:val="00635D49"/>
    <w:rsid w:val="00640E81"/>
    <w:rsid w:val="00640FA0"/>
    <w:rsid w:val="00641BBD"/>
    <w:rsid w:val="0064752B"/>
    <w:rsid w:val="00652527"/>
    <w:rsid w:val="006570F4"/>
    <w:rsid w:val="00663480"/>
    <w:rsid w:val="00665EC5"/>
    <w:rsid w:val="00665FAC"/>
    <w:rsid w:val="0067106A"/>
    <w:rsid w:val="00680CC6"/>
    <w:rsid w:val="00690F34"/>
    <w:rsid w:val="006937D8"/>
    <w:rsid w:val="00694A8A"/>
    <w:rsid w:val="00696EDE"/>
    <w:rsid w:val="006A4FB1"/>
    <w:rsid w:val="006B1F5F"/>
    <w:rsid w:val="006B42F7"/>
    <w:rsid w:val="006C2CDC"/>
    <w:rsid w:val="006D07B0"/>
    <w:rsid w:val="006D21BA"/>
    <w:rsid w:val="006D3CC2"/>
    <w:rsid w:val="006F0950"/>
    <w:rsid w:val="006F3562"/>
    <w:rsid w:val="006F4D32"/>
    <w:rsid w:val="00702400"/>
    <w:rsid w:val="00706BD2"/>
    <w:rsid w:val="007108D8"/>
    <w:rsid w:val="007120E5"/>
    <w:rsid w:val="007145C8"/>
    <w:rsid w:val="00720B5C"/>
    <w:rsid w:val="007221C8"/>
    <w:rsid w:val="00722760"/>
    <w:rsid w:val="0072340D"/>
    <w:rsid w:val="00723D70"/>
    <w:rsid w:val="00736982"/>
    <w:rsid w:val="007445CD"/>
    <w:rsid w:val="00744724"/>
    <w:rsid w:val="00755FC9"/>
    <w:rsid w:val="0076121D"/>
    <w:rsid w:val="007715AA"/>
    <w:rsid w:val="00775089"/>
    <w:rsid w:val="007800A1"/>
    <w:rsid w:val="00780C48"/>
    <w:rsid w:val="0078113A"/>
    <w:rsid w:val="007850D8"/>
    <w:rsid w:val="00796B4C"/>
    <w:rsid w:val="00797E7F"/>
    <w:rsid w:val="007A39CD"/>
    <w:rsid w:val="007B14A8"/>
    <w:rsid w:val="007B6BE7"/>
    <w:rsid w:val="007C3D98"/>
    <w:rsid w:val="007C5D73"/>
    <w:rsid w:val="007D2323"/>
    <w:rsid w:val="007D5831"/>
    <w:rsid w:val="007E19BA"/>
    <w:rsid w:val="007E6DA8"/>
    <w:rsid w:val="007F2F28"/>
    <w:rsid w:val="007F3454"/>
    <w:rsid w:val="007F573B"/>
    <w:rsid w:val="00800801"/>
    <w:rsid w:val="00801778"/>
    <w:rsid w:val="008062DA"/>
    <w:rsid w:val="00806393"/>
    <w:rsid w:val="00813F84"/>
    <w:rsid w:val="00814B12"/>
    <w:rsid w:val="00820AFE"/>
    <w:rsid w:val="00822FA7"/>
    <w:rsid w:val="0082440F"/>
    <w:rsid w:val="0082583F"/>
    <w:rsid w:val="008272AE"/>
    <w:rsid w:val="00833F9B"/>
    <w:rsid w:val="00847B1F"/>
    <w:rsid w:val="0085371F"/>
    <w:rsid w:val="008561B3"/>
    <w:rsid w:val="0086655C"/>
    <w:rsid w:val="0087196E"/>
    <w:rsid w:val="00874B1A"/>
    <w:rsid w:val="008758B7"/>
    <w:rsid w:val="00886CFF"/>
    <w:rsid w:val="0088731C"/>
    <w:rsid w:val="00893AFE"/>
    <w:rsid w:val="00894BE1"/>
    <w:rsid w:val="008B2316"/>
    <w:rsid w:val="008C00EA"/>
    <w:rsid w:val="008C12BC"/>
    <w:rsid w:val="008D3964"/>
    <w:rsid w:val="008D4005"/>
    <w:rsid w:val="008E2006"/>
    <w:rsid w:val="008E4823"/>
    <w:rsid w:val="008E50C7"/>
    <w:rsid w:val="008E622E"/>
    <w:rsid w:val="008F120D"/>
    <w:rsid w:val="008F19D0"/>
    <w:rsid w:val="008F2509"/>
    <w:rsid w:val="008F405B"/>
    <w:rsid w:val="008F4288"/>
    <w:rsid w:val="008F5768"/>
    <w:rsid w:val="008F767C"/>
    <w:rsid w:val="00902A03"/>
    <w:rsid w:val="00910942"/>
    <w:rsid w:val="00915955"/>
    <w:rsid w:val="00915EA7"/>
    <w:rsid w:val="00917FF6"/>
    <w:rsid w:val="00920690"/>
    <w:rsid w:val="00927BD5"/>
    <w:rsid w:val="00932BD9"/>
    <w:rsid w:val="00952E56"/>
    <w:rsid w:val="009678EC"/>
    <w:rsid w:val="0097469B"/>
    <w:rsid w:val="00975AB0"/>
    <w:rsid w:val="0097659C"/>
    <w:rsid w:val="009771A6"/>
    <w:rsid w:val="009829E5"/>
    <w:rsid w:val="00982E28"/>
    <w:rsid w:val="009853DD"/>
    <w:rsid w:val="00993F9F"/>
    <w:rsid w:val="009A1565"/>
    <w:rsid w:val="009B041E"/>
    <w:rsid w:val="009B1361"/>
    <w:rsid w:val="009B3F0E"/>
    <w:rsid w:val="009B748F"/>
    <w:rsid w:val="009C19D0"/>
    <w:rsid w:val="009C59B5"/>
    <w:rsid w:val="009E5424"/>
    <w:rsid w:val="009F1033"/>
    <w:rsid w:val="009F47DC"/>
    <w:rsid w:val="009F77A7"/>
    <w:rsid w:val="00A01ADC"/>
    <w:rsid w:val="00A02AF1"/>
    <w:rsid w:val="00A05AA6"/>
    <w:rsid w:val="00A07971"/>
    <w:rsid w:val="00A11EFA"/>
    <w:rsid w:val="00A16187"/>
    <w:rsid w:val="00A30955"/>
    <w:rsid w:val="00A4734A"/>
    <w:rsid w:val="00A54D1D"/>
    <w:rsid w:val="00A64211"/>
    <w:rsid w:val="00A66463"/>
    <w:rsid w:val="00A705C0"/>
    <w:rsid w:val="00A70FBC"/>
    <w:rsid w:val="00A762E9"/>
    <w:rsid w:val="00A816CA"/>
    <w:rsid w:val="00AA18A2"/>
    <w:rsid w:val="00AA2AF8"/>
    <w:rsid w:val="00AB4006"/>
    <w:rsid w:val="00AB4BE6"/>
    <w:rsid w:val="00AC6201"/>
    <w:rsid w:val="00AC693D"/>
    <w:rsid w:val="00AC6D00"/>
    <w:rsid w:val="00AD0786"/>
    <w:rsid w:val="00AE6027"/>
    <w:rsid w:val="00AE6C91"/>
    <w:rsid w:val="00AF2C83"/>
    <w:rsid w:val="00B0198E"/>
    <w:rsid w:val="00B23925"/>
    <w:rsid w:val="00B244AF"/>
    <w:rsid w:val="00B264C5"/>
    <w:rsid w:val="00B362D6"/>
    <w:rsid w:val="00B5398E"/>
    <w:rsid w:val="00B53E76"/>
    <w:rsid w:val="00B645A3"/>
    <w:rsid w:val="00B738DB"/>
    <w:rsid w:val="00B82DFB"/>
    <w:rsid w:val="00B8407B"/>
    <w:rsid w:val="00B873A5"/>
    <w:rsid w:val="00B875D5"/>
    <w:rsid w:val="00B94208"/>
    <w:rsid w:val="00B94562"/>
    <w:rsid w:val="00B94CB6"/>
    <w:rsid w:val="00B96DA0"/>
    <w:rsid w:val="00BA0BE5"/>
    <w:rsid w:val="00BA35DC"/>
    <w:rsid w:val="00BA3741"/>
    <w:rsid w:val="00BA4BF5"/>
    <w:rsid w:val="00BB4D63"/>
    <w:rsid w:val="00BC079C"/>
    <w:rsid w:val="00BC6A6C"/>
    <w:rsid w:val="00BD4829"/>
    <w:rsid w:val="00BD58BE"/>
    <w:rsid w:val="00BE6064"/>
    <w:rsid w:val="00BE756F"/>
    <w:rsid w:val="00BF661F"/>
    <w:rsid w:val="00C006A4"/>
    <w:rsid w:val="00C024BE"/>
    <w:rsid w:val="00C03CC4"/>
    <w:rsid w:val="00C10315"/>
    <w:rsid w:val="00C111C8"/>
    <w:rsid w:val="00C20270"/>
    <w:rsid w:val="00C21CE0"/>
    <w:rsid w:val="00C22555"/>
    <w:rsid w:val="00C257DE"/>
    <w:rsid w:val="00C2745A"/>
    <w:rsid w:val="00C326DF"/>
    <w:rsid w:val="00C341C7"/>
    <w:rsid w:val="00C342A8"/>
    <w:rsid w:val="00C448AC"/>
    <w:rsid w:val="00C52E68"/>
    <w:rsid w:val="00C5325F"/>
    <w:rsid w:val="00C62000"/>
    <w:rsid w:val="00C8498B"/>
    <w:rsid w:val="00C87BAD"/>
    <w:rsid w:val="00CA0755"/>
    <w:rsid w:val="00CA243A"/>
    <w:rsid w:val="00CB028D"/>
    <w:rsid w:val="00CB0C6B"/>
    <w:rsid w:val="00CC36F3"/>
    <w:rsid w:val="00CC3E4C"/>
    <w:rsid w:val="00CC70C8"/>
    <w:rsid w:val="00CD11D3"/>
    <w:rsid w:val="00CD1FE0"/>
    <w:rsid w:val="00CD2815"/>
    <w:rsid w:val="00CF0730"/>
    <w:rsid w:val="00CF4E6B"/>
    <w:rsid w:val="00CF694C"/>
    <w:rsid w:val="00CF6F34"/>
    <w:rsid w:val="00D04E11"/>
    <w:rsid w:val="00D20800"/>
    <w:rsid w:val="00D21497"/>
    <w:rsid w:val="00D24AA5"/>
    <w:rsid w:val="00D2585F"/>
    <w:rsid w:val="00D25961"/>
    <w:rsid w:val="00D264A0"/>
    <w:rsid w:val="00D40F46"/>
    <w:rsid w:val="00D57C3E"/>
    <w:rsid w:val="00D622E0"/>
    <w:rsid w:val="00D70051"/>
    <w:rsid w:val="00D70680"/>
    <w:rsid w:val="00D717B4"/>
    <w:rsid w:val="00D73D18"/>
    <w:rsid w:val="00D83F75"/>
    <w:rsid w:val="00D85E59"/>
    <w:rsid w:val="00D9230A"/>
    <w:rsid w:val="00DA0D61"/>
    <w:rsid w:val="00DA143C"/>
    <w:rsid w:val="00DA14F6"/>
    <w:rsid w:val="00DA1DD4"/>
    <w:rsid w:val="00DA76FB"/>
    <w:rsid w:val="00DC0490"/>
    <w:rsid w:val="00DC4058"/>
    <w:rsid w:val="00DC4E4F"/>
    <w:rsid w:val="00DD02C1"/>
    <w:rsid w:val="00DD3CBA"/>
    <w:rsid w:val="00DD50AA"/>
    <w:rsid w:val="00DD50CC"/>
    <w:rsid w:val="00DD6686"/>
    <w:rsid w:val="00DE2970"/>
    <w:rsid w:val="00DF206C"/>
    <w:rsid w:val="00DF2FE5"/>
    <w:rsid w:val="00DF3874"/>
    <w:rsid w:val="00E000BA"/>
    <w:rsid w:val="00E042BA"/>
    <w:rsid w:val="00E05C2D"/>
    <w:rsid w:val="00E107C1"/>
    <w:rsid w:val="00E14B7A"/>
    <w:rsid w:val="00E247D2"/>
    <w:rsid w:val="00E25123"/>
    <w:rsid w:val="00E37C0C"/>
    <w:rsid w:val="00E41ABC"/>
    <w:rsid w:val="00E42F32"/>
    <w:rsid w:val="00E46871"/>
    <w:rsid w:val="00E46B73"/>
    <w:rsid w:val="00E609C1"/>
    <w:rsid w:val="00E6579D"/>
    <w:rsid w:val="00E800BF"/>
    <w:rsid w:val="00E94145"/>
    <w:rsid w:val="00EA4849"/>
    <w:rsid w:val="00EA5120"/>
    <w:rsid w:val="00EB0617"/>
    <w:rsid w:val="00EB45D7"/>
    <w:rsid w:val="00EB6826"/>
    <w:rsid w:val="00EC2B76"/>
    <w:rsid w:val="00EC701A"/>
    <w:rsid w:val="00ED79C7"/>
    <w:rsid w:val="00EE1509"/>
    <w:rsid w:val="00EE2811"/>
    <w:rsid w:val="00EE5FDA"/>
    <w:rsid w:val="00EE65CA"/>
    <w:rsid w:val="00EF375C"/>
    <w:rsid w:val="00EF62DC"/>
    <w:rsid w:val="00F00AB4"/>
    <w:rsid w:val="00F010AB"/>
    <w:rsid w:val="00F04656"/>
    <w:rsid w:val="00F072FF"/>
    <w:rsid w:val="00F127E8"/>
    <w:rsid w:val="00F14E06"/>
    <w:rsid w:val="00F26C5F"/>
    <w:rsid w:val="00F430C7"/>
    <w:rsid w:val="00F459B8"/>
    <w:rsid w:val="00F5701C"/>
    <w:rsid w:val="00F576EB"/>
    <w:rsid w:val="00F611B6"/>
    <w:rsid w:val="00F64AE9"/>
    <w:rsid w:val="00F83932"/>
    <w:rsid w:val="00F839C7"/>
    <w:rsid w:val="00F85F0C"/>
    <w:rsid w:val="00F9071D"/>
    <w:rsid w:val="00FA11A5"/>
    <w:rsid w:val="00FB70D6"/>
    <w:rsid w:val="00FC5DEB"/>
    <w:rsid w:val="00FE15CC"/>
    <w:rsid w:val="00FE60F9"/>
    <w:rsid w:val="00FF0E33"/>
    <w:rsid w:val="00FF4D34"/>
    <w:rsid w:val="00FF4E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074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56F"/>
    <w:rPr>
      <w:rFonts w:ascii="Garamond" w:hAnsi="Garamond"/>
    </w:rPr>
  </w:style>
  <w:style w:type="paragraph" w:styleId="Heading1">
    <w:name w:val="heading 1"/>
    <w:basedOn w:val="Normal"/>
    <w:next w:val="Normal"/>
    <w:link w:val="Heading1Char"/>
    <w:uiPriority w:val="9"/>
    <w:qFormat/>
    <w:rsid w:val="00FB70D6"/>
    <w:pPr>
      <w:spacing w:before="240" w:after="120"/>
      <w:contextualSpacing/>
      <w:jc w:val="center"/>
      <w:outlineLvl w:val="0"/>
    </w:pPr>
    <w:rPr>
      <w:b/>
      <w:bCs/>
      <w:sz w:val="28"/>
      <w:szCs w:val="28"/>
    </w:rPr>
  </w:style>
  <w:style w:type="paragraph" w:styleId="Heading2">
    <w:name w:val="heading 2"/>
    <w:basedOn w:val="Normal"/>
    <w:next w:val="Normal"/>
    <w:link w:val="Heading2Char"/>
    <w:uiPriority w:val="9"/>
    <w:unhideWhenUsed/>
    <w:qFormat/>
    <w:rsid w:val="00FB70D6"/>
    <w:pPr>
      <w:keepNext/>
      <w:keepLines/>
      <w:spacing w:before="240" w:after="60"/>
      <w:jc w:val="center"/>
      <w:outlineLvl w:val="1"/>
    </w:pPr>
    <w:rPr>
      <w:rFonts w:eastAsiaTheme="majorEastAsia" w:cstheme="majorBid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5B156F"/>
    <w:pPr>
      <w:spacing w:before="120"/>
      <w:jc w:val="left"/>
      <w:outlineLvl w:val="2"/>
    </w:pPr>
    <w:rPr>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F77A7"/>
    <w:rPr>
      <w:sz w:val="18"/>
      <w:szCs w:val="18"/>
    </w:rPr>
  </w:style>
  <w:style w:type="paragraph" w:styleId="CommentText">
    <w:name w:val="annotation text"/>
    <w:basedOn w:val="Normal"/>
    <w:link w:val="CommentTextChar"/>
    <w:uiPriority w:val="99"/>
    <w:unhideWhenUsed/>
    <w:rsid w:val="009F77A7"/>
  </w:style>
  <w:style w:type="character" w:customStyle="1" w:styleId="CommentTextChar">
    <w:name w:val="Comment Text Char"/>
    <w:basedOn w:val="DefaultParagraphFont"/>
    <w:link w:val="CommentText"/>
    <w:uiPriority w:val="99"/>
    <w:rsid w:val="009F77A7"/>
  </w:style>
  <w:style w:type="paragraph" w:styleId="CommentSubject">
    <w:name w:val="annotation subject"/>
    <w:basedOn w:val="CommentText"/>
    <w:next w:val="CommentText"/>
    <w:link w:val="CommentSubjectChar"/>
    <w:uiPriority w:val="99"/>
    <w:semiHidden/>
    <w:unhideWhenUsed/>
    <w:rsid w:val="009F77A7"/>
    <w:rPr>
      <w:b/>
      <w:bCs/>
      <w:sz w:val="20"/>
      <w:szCs w:val="20"/>
    </w:rPr>
  </w:style>
  <w:style w:type="character" w:customStyle="1" w:styleId="CommentSubjectChar">
    <w:name w:val="Comment Subject Char"/>
    <w:basedOn w:val="CommentTextChar"/>
    <w:link w:val="CommentSubject"/>
    <w:uiPriority w:val="99"/>
    <w:semiHidden/>
    <w:rsid w:val="009F77A7"/>
    <w:rPr>
      <w:b/>
      <w:bCs/>
      <w:sz w:val="20"/>
      <w:szCs w:val="20"/>
    </w:rPr>
  </w:style>
  <w:style w:type="paragraph" w:styleId="Revision">
    <w:name w:val="Revision"/>
    <w:hidden/>
    <w:uiPriority w:val="99"/>
    <w:semiHidden/>
    <w:rsid w:val="009F77A7"/>
  </w:style>
  <w:style w:type="paragraph" w:styleId="BalloonText">
    <w:name w:val="Balloon Text"/>
    <w:basedOn w:val="Normal"/>
    <w:link w:val="BalloonTextChar"/>
    <w:uiPriority w:val="99"/>
    <w:semiHidden/>
    <w:unhideWhenUsed/>
    <w:rsid w:val="009F77A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77A7"/>
    <w:rPr>
      <w:rFonts w:ascii="Times New Roman" w:hAnsi="Times New Roman" w:cs="Times New Roman"/>
      <w:sz w:val="18"/>
      <w:szCs w:val="18"/>
    </w:rPr>
  </w:style>
  <w:style w:type="character" w:styleId="PlaceholderText">
    <w:name w:val="Placeholder Text"/>
    <w:basedOn w:val="DefaultParagraphFont"/>
    <w:uiPriority w:val="99"/>
    <w:semiHidden/>
    <w:rsid w:val="005E3851"/>
    <w:rPr>
      <w:color w:val="808080"/>
    </w:rPr>
  </w:style>
  <w:style w:type="paragraph" w:styleId="FootnoteText">
    <w:name w:val="footnote text"/>
    <w:basedOn w:val="Normal"/>
    <w:link w:val="FootnoteTextChar"/>
    <w:uiPriority w:val="99"/>
    <w:unhideWhenUsed/>
    <w:rsid w:val="00356B95"/>
  </w:style>
  <w:style w:type="character" w:customStyle="1" w:styleId="FootnoteTextChar">
    <w:name w:val="Footnote Text Char"/>
    <w:basedOn w:val="DefaultParagraphFont"/>
    <w:link w:val="FootnoteText"/>
    <w:uiPriority w:val="99"/>
    <w:rsid w:val="00356B95"/>
  </w:style>
  <w:style w:type="character" w:styleId="FootnoteReference">
    <w:name w:val="footnote reference"/>
    <w:basedOn w:val="DefaultParagraphFont"/>
    <w:uiPriority w:val="99"/>
    <w:unhideWhenUsed/>
    <w:rsid w:val="00356B95"/>
    <w:rPr>
      <w:vertAlign w:val="superscript"/>
    </w:rPr>
  </w:style>
  <w:style w:type="paragraph" w:styleId="Header">
    <w:name w:val="header"/>
    <w:basedOn w:val="Normal"/>
    <w:link w:val="HeaderChar"/>
    <w:uiPriority w:val="99"/>
    <w:unhideWhenUsed/>
    <w:rsid w:val="00910942"/>
    <w:pPr>
      <w:tabs>
        <w:tab w:val="center" w:pos="4680"/>
        <w:tab w:val="right" w:pos="9360"/>
      </w:tabs>
    </w:pPr>
  </w:style>
  <w:style w:type="character" w:customStyle="1" w:styleId="HeaderChar">
    <w:name w:val="Header Char"/>
    <w:basedOn w:val="DefaultParagraphFont"/>
    <w:link w:val="Header"/>
    <w:uiPriority w:val="99"/>
    <w:rsid w:val="00910942"/>
  </w:style>
  <w:style w:type="paragraph" w:styleId="Footer">
    <w:name w:val="footer"/>
    <w:basedOn w:val="Normal"/>
    <w:link w:val="FooterChar"/>
    <w:uiPriority w:val="99"/>
    <w:unhideWhenUsed/>
    <w:rsid w:val="00910942"/>
    <w:pPr>
      <w:tabs>
        <w:tab w:val="center" w:pos="4680"/>
        <w:tab w:val="right" w:pos="9360"/>
      </w:tabs>
    </w:pPr>
  </w:style>
  <w:style w:type="character" w:customStyle="1" w:styleId="FooterChar">
    <w:name w:val="Footer Char"/>
    <w:basedOn w:val="DefaultParagraphFont"/>
    <w:link w:val="Footer"/>
    <w:uiPriority w:val="99"/>
    <w:rsid w:val="00910942"/>
  </w:style>
  <w:style w:type="paragraph" w:styleId="DocumentMap">
    <w:name w:val="Document Map"/>
    <w:basedOn w:val="Normal"/>
    <w:link w:val="DocumentMapChar"/>
    <w:uiPriority w:val="99"/>
    <w:semiHidden/>
    <w:unhideWhenUsed/>
    <w:rsid w:val="005720E8"/>
    <w:rPr>
      <w:rFonts w:ascii="Times New Roman" w:hAnsi="Times New Roman" w:cs="Times New Roman"/>
    </w:rPr>
  </w:style>
  <w:style w:type="character" w:customStyle="1" w:styleId="DocumentMapChar">
    <w:name w:val="Document Map Char"/>
    <w:basedOn w:val="DefaultParagraphFont"/>
    <w:link w:val="DocumentMap"/>
    <w:uiPriority w:val="99"/>
    <w:semiHidden/>
    <w:rsid w:val="005720E8"/>
    <w:rPr>
      <w:rFonts w:ascii="Times New Roman" w:hAnsi="Times New Roman" w:cs="Times New Roman"/>
    </w:rPr>
  </w:style>
  <w:style w:type="table" w:styleId="TableGrid">
    <w:name w:val="Table Grid"/>
    <w:basedOn w:val="TableNormal"/>
    <w:uiPriority w:val="39"/>
    <w:rsid w:val="00744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EE2811"/>
  </w:style>
  <w:style w:type="character" w:customStyle="1" w:styleId="EndnoteTextChar">
    <w:name w:val="Endnote Text Char"/>
    <w:basedOn w:val="DefaultParagraphFont"/>
    <w:link w:val="EndnoteText"/>
    <w:uiPriority w:val="99"/>
    <w:rsid w:val="00EE2811"/>
  </w:style>
  <w:style w:type="character" w:styleId="EndnoteReference">
    <w:name w:val="endnote reference"/>
    <w:basedOn w:val="DefaultParagraphFont"/>
    <w:uiPriority w:val="99"/>
    <w:unhideWhenUsed/>
    <w:rsid w:val="00EE2811"/>
    <w:rPr>
      <w:vertAlign w:val="superscript"/>
    </w:rPr>
  </w:style>
  <w:style w:type="character" w:customStyle="1" w:styleId="Heading2Char">
    <w:name w:val="Heading 2 Char"/>
    <w:basedOn w:val="DefaultParagraphFont"/>
    <w:link w:val="Heading2"/>
    <w:uiPriority w:val="9"/>
    <w:rsid w:val="00FB70D6"/>
    <w:rPr>
      <w:rFonts w:ascii="Garamond" w:eastAsiaTheme="majorEastAsia" w:hAnsi="Garamond" w:cstheme="majorBidi"/>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styleId="PageNumber">
    <w:name w:val="page number"/>
    <w:basedOn w:val="DefaultParagraphFont"/>
    <w:uiPriority w:val="99"/>
    <w:semiHidden/>
    <w:unhideWhenUsed/>
    <w:rsid w:val="00B873A5"/>
  </w:style>
  <w:style w:type="character" w:customStyle="1" w:styleId="Heading1Char">
    <w:name w:val="Heading 1 Char"/>
    <w:basedOn w:val="DefaultParagraphFont"/>
    <w:link w:val="Heading1"/>
    <w:uiPriority w:val="9"/>
    <w:rsid w:val="00FB70D6"/>
    <w:rPr>
      <w:rFonts w:ascii="Garamond" w:hAnsi="Garamond"/>
      <w:b/>
      <w:bCs/>
      <w:sz w:val="28"/>
      <w:szCs w:val="28"/>
    </w:rPr>
  </w:style>
  <w:style w:type="character" w:customStyle="1" w:styleId="Heading3Char">
    <w:name w:val="Heading 3 Char"/>
    <w:basedOn w:val="DefaultParagraphFont"/>
    <w:link w:val="Heading3"/>
    <w:uiPriority w:val="9"/>
    <w:rsid w:val="005B156F"/>
    <w:rPr>
      <w:rFonts w:ascii="Garamond" w:eastAsiaTheme="majorEastAsia" w:hAnsi="Garamond" w:cstheme="majorBidi"/>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98513">
      <w:bodyDiv w:val="1"/>
      <w:marLeft w:val="0"/>
      <w:marRight w:val="0"/>
      <w:marTop w:val="0"/>
      <w:marBottom w:val="0"/>
      <w:divBdr>
        <w:top w:val="none" w:sz="0" w:space="0" w:color="auto"/>
        <w:left w:val="none" w:sz="0" w:space="0" w:color="auto"/>
        <w:bottom w:val="none" w:sz="0" w:space="0" w:color="auto"/>
        <w:right w:val="none" w:sz="0" w:space="0" w:color="auto"/>
      </w:divBdr>
    </w:div>
    <w:div w:id="629240411">
      <w:bodyDiv w:val="1"/>
      <w:marLeft w:val="0"/>
      <w:marRight w:val="0"/>
      <w:marTop w:val="0"/>
      <w:marBottom w:val="0"/>
      <w:divBdr>
        <w:top w:val="none" w:sz="0" w:space="0" w:color="auto"/>
        <w:left w:val="none" w:sz="0" w:space="0" w:color="auto"/>
        <w:bottom w:val="none" w:sz="0" w:space="0" w:color="auto"/>
        <w:right w:val="none" w:sz="0" w:space="0" w:color="auto"/>
      </w:divBdr>
    </w:div>
    <w:div w:id="731347308">
      <w:bodyDiv w:val="1"/>
      <w:marLeft w:val="0"/>
      <w:marRight w:val="0"/>
      <w:marTop w:val="0"/>
      <w:marBottom w:val="0"/>
      <w:divBdr>
        <w:top w:val="none" w:sz="0" w:space="0" w:color="auto"/>
        <w:left w:val="none" w:sz="0" w:space="0" w:color="auto"/>
        <w:bottom w:val="none" w:sz="0" w:space="0" w:color="auto"/>
        <w:right w:val="none" w:sz="0" w:space="0" w:color="auto"/>
      </w:divBdr>
    </w:div>
    <w:div w:id="867721159">
      <w:bodyDiv w:val="1"/>
      <w:marLeft w:val="0"/>
      <w:marRight w:val="0"/>
      <w:marTop w:val="0"/>
      <w:marBottom w:val="0"/>
      <w:divBdr>
        <w:top w:val="none" w:sz="0" w:space="0" w:color="auto"/>
        <w:left w:val="none" w:sz="0" w:space="0" w:color="auto"/>
        <w:bottom w:val="none" w:sz="0" w:space="0" w:color="auto"/>
        <w:right w:val="none" w:sz="0" w:space="0" w:color="auto"/>
      </w:divBdr>
    </w:div>
    <w:div w:id="15925493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71647-FD13-A846-B9A7-4BC7DBBB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16</Pages>
  <Words>3174</Words>
  <Characters>18094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Andrew Heathcote</cp:lastModifiedBy>
  <cp:revision>12</cp:revision>
  <cp:lastPrinted>2019-11-10T23:05:00Z</cp:lastPrinted>
  <dcterms:created xsi:type="dcterms:W3CDTF">2020-12-27T10:25:00Z</dcterms:created>
  <dcterms:modified xsi:type="dcterms:W3CDTF">2022-02-28T13:02:00Z</dcterms:modified>
</cp:coreProperties>
</file>